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86360" w:rsidRPr="004844E1" w:rsidRDefault="00586360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z art. 117 ust. 4 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zamówień publicznych (Dz. U. z 2021 r., poz. 1129 ze zm.)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Default="004844E1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4844E1">
        <w:rPr>
          <w:rFonts w:ascii="Century Gothic" w:eastAsia="Calibri" w:hAnsi="Century Gothic" w:cs="Calibri"/>
          <w:b/>
          <w:bCs/>
          <w:color w:val="000000"/>
          <w:lang w:eastAsia="ar-SA"/>
        </w:rPr>
        <w:t>WYKONAWCÓW</w:t>
      </w:r>
      <w:r w:rsidRPr="004844E1">
        <w:rPr>
          <w:rFonts w:ascii="Century Gothic" w:eastAsia="Calibri" w:hAnsi="Century Gothic" w:cs="Calibri"/>
          <w:b/>
          <w:color w:val="000000"/>
          <w:lang w:eastAsia="ar-SA"/>
        </w:rPr>
        <w:t xml:space="preserve"> </w:t>
      </w:r>
      <w:r w:rsidR="00D93217">
        <w:rPr>
          <w:rFonts w:ascii="Century Gothic" w:eastAsia="Calibri" w:hAnsi="Century Gothic" w:cs="Calibri"/>
          <w:b/>
          <w:color w:val="000000"/>
          <w:lang w:eastAsia="ar-SA"/>
        </w:rPr>
        <w:t xml:space="preserve">WSPÓLNIE UBIEGAJĄCYCH SIĘ O UDZIELENIE </w:t>
      </w:r>
      <w:r w:rsidR="00586360">
        <w:rPr>
          <w:rFonts w:ascii="Century Gothic" w:eastAsia="Calibri" w:hAnsi="Century Gothic" w:cs="Calibri"/>
          <w:b/>
          <w:color w:val="000000"/>
          <w:lang w:eastAsia="ar-SA"/>
        </w:rPr>
        <w:t>ZAMÓWIENIA</w:t>
      </w: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4219FB" w:rsidRDefault="00F5330D" w:rsidP="007E23D5">
      <w:pPr>
        <w:tabs>
          <w:tab w:val="left" w:pos="2268"/>
        </w:tabs>
        <w:spacing w:line="276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„</w:t>
      </w:r>
      <w:r w:rsidR="007E23D5" w:rsidRPr="00C34B35">
        <w:rPr>
          <w:rFonts w:ascii="Century Gothic" w:hAnsi="Century Gothic" w:cs="Century Gothic"/>
          <w:b/>
          <w:bCs/>
          <w:sz w:val="18"/>
          <w:szCs w:val="18"/>
        </w:rPr>
        <w:t xml:space="preserve">Dostawa systemu projekcji kinowej w standardzie DCI z projektorem laserowym </w:t>
      </w:r>
    </w:p>
    <w:p w:rsidR="005A08DA" w:rsidRDefault="007E23D5" w:rsidP="007E23D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C34B35">
        <w:rPr>
          <w:rFonts w:ascii="Century Gothic" w:hAnsi="Century Gothic" w:cs="Century Gothic"/>
          <w:b/>
          <w:bCs/>
          <w:sz w:val="18"/>
          <w:szCs w:val="18"/>
        </w:rPr>
        <w:t>dla Centrum Kultury ZAMEK w Poznaniu</w:t>
      </w:r>
      <w:r w:rsidR="00F5330D">
        <w:rPr>
          <w:rFonts w:ascii="Century Gothic" w:hAnsi="Century Gothic"/>
          <w:b/>
          <w:sz w:val="18"/>
          <w:szCs w:val="18"/>
        </w:rPr>
        <w:t>”</w:t>
      </w:r>
    </w:p>
    <w:p w:rsidR="007E23D5" w:rsidRDefault="007E23D5" w:rsidP="007E23D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7E23D5" w:rsidRPr="00C5483F" w:rsidRDefault="007E23D5" w:rsidP="007E23D5">
      <w:pPr>
        <w:jc w:val="center"/>
        <w:rPr>
          <w:rFonts w:ascii="Century Gothic" w:hAnsi="Century Gothic"/>
          <w:i/>
          <w:sz w:val="18"/>
          <w:szCs w:val="18"/>
        </w:rPr>
      </w:pPr>
      <w:r w:rsidRPr="00C5483F">
        <w:rPr>
          <w:rFonts w:ascii="Century Gothic" w:hAnsi="Century Gothic"/>
          <w:i/>
          <w:sz w:val="18"/>
          <w:szCs w:val="18"/>
        </w:rPr>
        <w:t xml:space="preserve">Zamówienie realizowane w ramach dofinansowania z Polskiego Instytutu Sztuki Filmowej, w ramach programu „Rozwój kin”, priorytet „Cyfryzacja kin”. Nazwa przedsięwzięcia: zakup cyfrowego </w:t>
      </w:r>
    </w:p>
    <w:p w:rsidR="007E23D5" w:rsidRDefault="007E23D5" w:rsidP="007E23D5">
      <w:pPr>
        <w:jc w:val="center"/>
        <w:rPr>
          <w:rFonts w:ascii="Century Gothic" w:hAnsi="Century Gothic"/>
          <w:i/>
          <w:sz w:val="18"/>
          <w:szCs w:val="18"/>
        </w:rPr>
      </w:pPr>
      <w:r w:rsidRPr="00C5483F">
        <w:rPr>
          <w:rFonts w:ascii="Century Gothic" w:hAnsi="Century Gothic"/>
          <w:i/>
          <w:sz w:val="18"/>
          <w:szCs w:val="18"/>
        </w:rPr>
        <w:t>wyposażenia Sali Audiowizualnej w zabytkowych przestrzeniach Zamku Cesarskiego.</w:t>
      </w:r>
    </w:p>
    <w:p w:rsidR="00586360" w:rsidRDefault="00586360" w:rsidP="007E23D5">
      <w:pPr>
        <w:jc w:val="center"/>
        <w:rPr>
          <w:rFonts w:ascii="Century Gothic" w:hAnsi="Century Gothic"/>
          <w:i/>
          <w:sz w:val="18"/>
          <w:szCs w:val="18"/>
        </w:rPr>
      </w:pPr>
    </w:p>
    <w:p w:rsidR="00586360" w:rsidRPr="00C5483F" w:rsidRDefault="00586360" w:rsidP="007E23D5">
      <w:pPr>
        <w:jc w:val="center"/>
        <w:rPr>
          <w:rFonts w:ascii="Century Gothic" w:hAnsi="Century Gothic"/>
          <w:i/>
          <w:sz w:val="18"/>
          <w:szCs w:val="18"/>
        </w:rPr>
      </w:pPr>
    </w:p>
    <w:p w:rsidR="007E23D5" w:rsidRDefault="007E23D5" w:rsidP="007E23D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My, Wykonawcy wspólnie ubiegający się o udzielenie zamówienia publicznego:</w:t>
      </w: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575"/>
      </w:tblGrid>
      <w:tr w:rsidR="004844E1" w:rsidRPr="004844E1" w:rsidTr="00C40610">
        <w:trPr>
          <w:trHeight w:val="923"/>
        </w:trPr>
        <w:tc>
          <w:tcPr>
            <w:tcW w:w="226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1559" w:type="dxa"/>
            <w:shd w:val="clear" w:color="auto" w:fill="E7E6E6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57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Niniejszym oświadczamy, że:</w:t>
      </w:r>
    </w:p>
    <w:p w:rsidR="004844E1" w:rsidRPr="00987855" w:rsidRDefault="00987855" w:rsidP="00987855">
      <w:pPr>
        <w:spacing w:after="160" w:line="259" w:lineRule="auto"/>
        <w:contextualSpacing/>
        <w:rPr>
          <w:rFonts w:ascii="Century Gothic" w:eastAsia="Calibri" w:hAnsi="Century Gothic"/>
          <w:sz w:val="20"/>
          <w:szCs w:val="20"/>
          <w:lang w:eastAsia="en-US"/>
        </w:rPr>
      </w:pPr>
      <w:r w:rsidRPr="00987855">
        <w:rPr>
          <w:rFonts w:ascii="Century Gothic" w:eastAsia="Calibri" w:hAnsi="Century Gothic"/>
          <w:sz w:val="20"/>
          <w:szCs w:val="20"/>
          <w:lang w:eastAsia="en-US"/>
        </w:rPr>
        <w:t>w</w:t>
      </w:r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 xml:space="preserve">arunek dotyczący 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zdolności technicznej lub zawodowej </w:t>
      </w:r>
      <w:r w:rsidR="004844E1" w:rsidRPr="00987855">
        <w:rPr>
          <w:rFonts w:ascii="Century Gothic" w:eastAsia="Calibri" w:hAnsi="Century Gothic"/>
          <w:sz w:val="20"/>
          <w:szCs w:val="20"/>
          <w:lang w:eastAsia="en-US"/>
        </w:rPr>
        <w:t>op</w:t>
      </w:r>
      <w:r>
        <w:rPr>
          <w:rFonts w:ascii="Century Gothic" w:eastAsia="Calibri" w:hAnsi="Century Gothic"/>
          <w:sz w:val="20"/>
          <w:szCs w:val="20"/>
          <w:lang w:eastAsia="en-US"/>
        </w:rPr>
        <w:t>isany w Rozdziale V ust. 2 pkt d</w:t>
      </w:r>
      <w:r w:rsidR="004844E1" w:rsidRPr="00987855">
        <w:rPr>
          <w:rFonts w:ascii="Century Gothic" w:eastAsia="Calibri" w:hAnsi="Century Gothic"/>
          <w:sz w:val="20"/>
          <w:szCs w:val="20"/>
          <w:lang w:eastAsia="en-US"/>
        </w:rPr>
        <w:t xml:space="preserve">) </w:t>
      </w:r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>SWZ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 – DA/XI/2021</w:t>
      </w:r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 xml:space="preserve"> spełnia/</w:t>
      </w:r>
      <w:proofErr w:type="spellStart"/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>ają</w:t>
      </w:r>
      <w:proofErr w:type="spellEnd"/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 xml:space="preserve"> w naszym imieniu Wykonawca/y: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513"/>
        <w:gridCol w:w="3261"/>
      </w:tblGrid>
      <w:tr w:rsidR="00C40610" w:rsidRPr="004844E1" w:rsidTr="00C40610">
        <w:trPr>
          <w:trHeight w:val="993"/>
        </w:trPr>
        <w:tc>
          <w:tcPr>
            <w:tcW w:w="2265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513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3261" w:type="dxa"/>
            <w:shd w:val="clear" w:color="auto" w:fill="E7E6E6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DOSTAWY, USŁUGI, KTÓRE BĘDĄ WYKONYWANE PRZEZ WYKONAWCĘ</w:t>
            </w: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bookmarkStart w:id="0" w:name="_GoBack"/>
        <w:bookmarkEnd w:id="0"/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987855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87855" w:rsidRPr="004844E1" w:rsidRDefault="00987855" w:rsidP="00987855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sectPr w:rsidR="00987855" w:rsidRPr="00484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5A08DA">
      <w:rPr>
        <w:sz w:val="20"/>
      </w:rPr>
      <w:t xml:space="preserve">  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D93217">
      <w:rPr>
        <w:rFonts w:ascii="Century Gothic" w:hAnsi="Century Gothic" w:cs="ArialMT"/>
        <w:b/>
        <w:sz w:val="16"/>
        <w:szCs w:val="16"/>
      </w:rPr>
      <w:t>8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F5330D">
      <w:rPr>
        <w:rFonts w:ascii="Century Gothic" w:hAnsi="Century Gothic" w:cs="ArialMT"/>
        <w:b/>
        <w:sz w:val="16"/>
        <w:szCs w:val="16"/>
      </w:rPr>
      <w:t>X</w:t>
    </w:r>
    <w:r w:rsidR="007E23D5">
      <w:rPr>
        <w:rFonts w:ascii="Century Gothic" w:hAnsi="Century Gothic" w:cs="ArialMT"/>
        <w:b/>
        <w:sz w:val="16"/>
        <w:szCs w:val="16"/>
      </w:rPr>
      <w:t>I</w:t>
    </w:r>
    <w:r w:rsidRPr="007E4DE7">
      <w:rPr>
        <w:rFonts w:ascii="Century Gothic" w:hAnsi="Century Gothic" w:cs="ArialMT"/>
        <w:b/>
        <w:sz w:val="16"/>
        <w:szCs w:val="16"/>
      </w:rPr>
      <w:t>/2021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20026E"/>
    <w:rsid w:val="002F4201"/>
    <w:rsid w:val="00337E25"/>
    <w:rsid w:val="003E6C5B"/>
    <w:rsid w:val="003F5A6E"/>
    <w:rsid w:val="004219FB"/>
    <w:rsid w:val="004844E1"/>
    <w:rsid w:val="00524571"/>
    <w:rsid w:val="00586360"/>
    <w:rsid w:val="005A08DA"/>
    <w:rsid w:val="005B2044"/>
    <w:rsid w:val="00637002"/>
    <w:rsid w:val="006644A2"/>
    <w:rsid w:val="00794DCD"/>
    <w:rsid w:val="007B6FC7"/>
    <w:rsid w:val="007E23D5"/>
    <w:rsid w:val="00852018"/>
    <w:rsid w:val="008E3C13"/>
    <w:rsid w:val="0094211D"/>
    <w:rsid w:val="00987855"/>
    <w:rsid w:val="009A5CCB"/>
    <w:rsid w:val="00C40610"/>
    <w:rsid w:val="00C90129"/>
    <w:rsid w:val="00C907BA"/>
    <w:rsid w:val="00D93217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18</cp:revision>
  <cp:lastPrinted>2021-03-29T07:40:00Z</cp:lastPrinted>
  <dcterms:created xsi:type="dcterms:W3CDTF">2021-03-29T07:21:00Z</dcterms:created>
  <dcterms:modified xsi:type="dcterms:W3CDTF">2021-10-05T08:49:00Z</dcterms:modified>
</cp:coreProperties>
</file>