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8F" w:rsidRPr="00F2560E" w:rsidRDefault="0052708F" w:rsidP="0051728B">
      <w:pPr>
        <w:spacing w:after="0" w:line="240" w:lineRule="auto"/>
        <w:rPr>
          <w:rFonts w:asciiTheme="minorHAnsi" w:hAnsiTheme="minorHAnsi" w:cstheme="minorHAnsi"/>
          <w:b/>
          <w:bCs/>
        </w:rPr>
      </w:pPr>
      <w:r w:rsidRPr="00F2560E">
        <w:rPr>
          <w:rFonts w:asciiTheme="minorHAnsi" w:hAnsiTheme="minorHAnsi" w:cstheme="minorHAnsi"/>
          <w:b/>
          <w:bCs/>
        </w:rPr>
        <w:t xml:space="preserve">                                                                                                                          </w:t>
      </w:r>
      <w:r w:rsidRPr="00F2560E">
        <w:rPr>
          <w:rFonts w:asciiTheme="minorHAnsi" w:hAnsiTheme="minorHAnsi" w:cstheme="minorHAnsi"/>
        </w:rPr>
        <w:t xml:space="preserve">Załącznik nr </w:t>
      </w:r>
      <w:r w:rsidR="00891012" w:rsidRPr="00F2560E">
        <w:rPr>
          <w:rFonts w:asciiTheme="minorHAnsi" w:hAnsiTheme="minorHAnsi" w:cstheme="minorHAnsi"/>
        </w:rPr>
        <w:t>6</w:t>
      </w:r>
      <w:r w:rsidRPr="00F2560E">
        <w:rPr>
          <w:rFonts w:asciiTheme="minorHAnsi" w:hAnsiTheme="minorHAnsi" w:cstheme="minorHAnsi"/>
        </w:rPr>
        <w:t xml:space="preserve"> do SIWZ - wzór/projekt umowy</w:t>
      </w:r>
    </w:p>
    <w:p w:rsidR="0052708F" w:rsidRPr="00F2560E" w:rsidRDefault="0052708F" w:rsidP="0051728B">
      <w:pPr>
        <w:spacing w:after="0" w:line="240" w:lineRule="auto"/>
        <w:rPr>
          <w:rFonts w:asciiTheme="minorHAnsi" w:hAnsiTheme="minorHAnsi" w:cstheme="minorHAnsi"/>
          <w:b/>
        </w:rPr>
      </w:pPr>
    </w:p>
    <w:p w:rsidR="0052708F" w:rsidRPr="00F2560E" w:rsidRDefault="0052708F" w:rsidP="0051728B">
      <w:pPr>
        <w:pStyle w:val="Tytu"/>
        <w:rPr>
          <w:rFonts w:asciiTheme="minorHAnsi" w:hAnsiTheme="minorHAnsi" w:cstheme="minorHAnsi"/>
          <w:b w:val="0"/>
          <w:sz w:val="22"/>
          <w:szCs w:val="22"/>
        </w:rPr>
      </w:pPr>
      <w:r w:rsidRPr="00F2560E">
        <w:rPr>
          <w:rFonts w:asciiTheme="minorHAnsi" w:hAnsiTheme="minorHAnsi" w:cstheme="minorHAnsi"/>
          <w:b w:val="0"/>
          <w:sz w:val="22"/>
          <w:szCs w:val="22"/>
        </w:rPr>
        <w:t xml:space="preserve">UMOWA nr MZO.261. </w:t>
      </w:r>
      <w:r w:rsidR="00891012" w:rsidRPr="00F2560E">
        <w:rPr>
          <w:rFonts w:asciiTheme="minorHAnsi" w:hAnsiTheme="minorHAnsi" w:cstheme="minorHAnsi"/>
          <w:b w:val="0"/>
          <w:sz w:val="22"/>
          <w:szCs w:val="22"/>
        </w:rPr>
        <w:t>5</w:t>
      </w:r>
      <w:r w:rsidRPr="00F2560E">
        <w:rPr>
          <w:rFonts w:asciiTheme="minorHAnsi" w:hAnsiTheme="minorHAnsi" w:cstheme="minorHAnsi"/>
          <w:b w:val="0"/>
          <w:sz w:val="22"/>
          <w:szCs w:val="22"/>
        </w:rPr>
        <w:t xml:space="preserve"> .20</w:t>
      </w:r>
      <w:r w:rsidR="00891012" w:rsidRPr="00F2560E">
        <w:rPr>
          <w:rFonts w:asciiTheme="minorHAnsi" w:hAnsiTheme="minorHAnsi" w:cstheme="minorHAnsi"/>
          <w:b w:val="0"/>
          <w:sz w:val="22"/>
          <w:szCs w:val="22"/>
        </w:rPr>
        <w:t>21</w:t>
      </w:r>
    </w:p>
    <w:p w:rsidR="0052708F" w:rsidRPr="00F2560E" w:rsidRDefault="0052708F" w:rsidP="0051728B">
      <w:pPr>
        <w:autoSpaceDE w:val="0"/>
        <w:autoSpaceDN w:val="0"/>
        <w:adjustRightInd w:val="0"/>
        <w:spacing w:after="0" w:line="240" w:lineRule="auto"/>
        <w:jc w:val="center"/>
        <w:rPr>
          <w:rFonts w:asciiTheme="minorHAnsi" w:hAnsiTheme="minorHAnsi" w:cstheme="minorHAnsi"/>
        </w:rPr>
      </w:pPr>
      <w:r w:rsidRPr="00F2560E">
        <w:rPr>
          <w:rFonts w:asciiTheme="minorHAnsi" w:hAnsiTheme="minorHAnsi" w:cstheme="minorHAnsi"/>
        </w:rPr>
        <w:t>(</w:t>
      </w:r>
      <w:r w:rsidR="00A201E2" w:rsidRPr="00A201E2">
        <w:rPr>
          <w:rFonts w:asciiTheme="minorHAnsi" w:hAnsiTheme="minorHAnsi" w:cstheme="minorHAnsi"/>
        </w:rPr>
        <w:t>projekt umowy po modyfikacji 29.04.2021</w:t>
      </w:r>
      <w:r w:rsidR="00A201E2">
        <w:rPr>
          <w:rFonts w:asciiTheme="minorHAnsi" w:hAnsiTheme="minorHAnsi" w:cstheme="minorHAnsi"/>
        </w:rPr>
        <w:t>)</w:t>
      </w:r>
      <w:bookmarkStart w:id="0" w:name="_GoBack"/>
      <w:bookmarkEnd w:id="0"/>
    </w:p>
    <w:p w:rsidR="0052708F" w:rsidRPr="00F2560E" w:rsidRDefault="0052708F" w:rsidP="0051728B">
      <w:pPr>
        <w:spacing w:after="0" w:line="240" w:lineRule="auto"/>
        <w:rPr>
          <w:rFonts w:asciiTheme="minorHAnsi" w:hAnsiTheme="minorHAnsi" w:cstheme="minorHAnsi"/>
          <w:snapToGrid w:val="0"/>
        </w:rPr>
      </w:pPr>
      <w:r w:rsidRPr="00F2560E">
        <w:rPr>
          <w:rFonts w:asciiTheme="minorHAnsi" w:hAnsiTheme="minorHAnsi" w:cstheme="minorHAnsi"/>
          <w:snapToGrid w:val="0"/>
        </w:rPr>
        <w:t>Zawarta w dniu ………………………….. r. w Giżycku, pomiędzy Gminą Miejską Giżycko, al. 1 Maja 14, 11-500 Giżycko NIP 845 19 51 457/ Miejskim Zespołem Obsługi Szkół i Przedszkoli w Giżycku zwaną dalej „</w:t>
      </w:r>
      <w:r w:rsidRPr="00F2560E">
        <w:rPr>
          <w:rFonts w:asciiTheme="minorHAnsi" w:hAnsiTheme="minorHAnsi" w:cstheme="minorHAnsi"/>
          <w:b/>
          <w:snapToGrid w:val="0"/>
        </w:rPr>
        <w:t>Zamawiającym lub Inwestorem</w:t>
      </w:r>
      <w:r w:rsidRPr="00F2560E">
        <w:rPr>
          <w:rFonts w:asciiTheme="minorHAnsi" w:hAnsiTheme="minorHAnsi" w:cstheme="minorHAnsi"/>
          <w:snapToGrid w:val="0"/>
        </w:rPr>
        <w:t>” reprezentowanym przez:</w:t>
      </w:r>
    </w:p>
    <w:p w:rsidR="0052708F" w:rsidRPr="00F2560E" w:rsidRDefault="0052708F" w:rsidP="0051728B">
      <w:pPr>
        <w:spacing w:after="0" w:line="240" w:lineRule="auto"/>
        <w:rPr>
          <w:rFonts w:asciiTheme="minorHAnsi" w:hAnsiTheme="minorHAnsi" w:cstheme="minorHAnsi"/>
          <w:snapToGrid w:val="0"/>
        </w:rPr>
      </w:pPr>
      <w:r w:rsidRPr="00F2560E">
        <w:rPr>
          <w:rFonts w:asciiTheme="minorHAnsi" w:hAnsiTheme="minorHAnsi" w:cstheme="minorHAnsi"/>
          <w:snapToGrid w:val="0"/>
        </w:rPr>
        <w:t>Dyrektora Miejskiego Zespołu Obsługi Szkół i Przedszkoli w Giżycku– Piotra Szulca</w:t>
      </w:r>
    </w:p>
    <w:p w:rsidR="0052708F" w:rsidRPr="00F2560E" w:rsidRDefault="0052708F" w:rsidP="0051728B">
      <w:pPr>
        <w:spacing w:after="0" w:line="240" w:lineRule="auto"/>
        <w:rPr>
          <w:rFonts w:asciiTheme="minorHAnsi" w:hAnsiTheme="minorHAnsi" w:cstheme="minorHAnsi"/>
          <w:snapToGrid w:val="0"/>
        </w:rPr>
      </w:pPr>
      <w:r w:rsidRPr="00F2560E">
        <w:rPr>
          <w:rFonts w:asciiTheme="minorHAnsi" w:hAnsiTheme="minorHAnsi" w:cstheme="minorHAnsi"/>
          <w:snapToGrid w:val="0"/>
        </w:rPr>
        <w:t xml:space="preserve">przy kontrasygnacie Głównego Księgowego – </w:t>
      </w:r>
      <w:r w:rsidR="00CB422C" w:rsidRPr="00F2560E">
        <w:rPr>
          <w:rFonts w:asciiTheme="minorHAnsi" w:hAnsiTheme="minorHAnsi" w:cstheme="minorHAnsi"/>
          <w:snapToGrid w:val="0"/>
        </w:rPr>
        <w:t>Eweliny Wyciszkiewicz</w:t>
      </w:r>
    </w:p>
    <w:p w:rsidR="0052708F" w:rsidRPr="00F2560E" w:rsidRDefault="0052708F" w:rsidP="0051728B">
      <w:pPr>
        <w:spacing w:after="0" w:line="240" w:lineRule="auto"/>
        <w:rPr>
          <w:rFonts w:asciiTheme="minorHAnsi" w:hAnsiTheme="minorHAnsi" w:cstheme="minorHAnsi"/>
          <w:snapToGrid w:val="0"/>
        </w:rPr>
      </w:pPr>
      <w:r w:rsidRPr="00F2560E">
        <w:rPr>
          <w:rFonts w:asciiTheme="minorHAnsi" w:hAnsiTheme="minorHAnsi" w:cstheme="minorHAnsi"/>
          <w:snapToGrid w:val="0"/>
        </w:rPr>
        <w:t>a ____________________________________________________ reprezentowanym przez:</w:t>
      </w:r>
    </w:p>
    <w:p w:rsidR="0052708F" w:rsidRPr="00F2560E" w:rsidRDefault="0052708F" w:rsidP="0051728B">
      <w:pPr>
        <w:spacing w:after="0" w:line="240" w:lineRule="auto"/>
        <w:rPr>
          <w:rFonts w:asciiTheme="minorHAnsi" w:hAnsiTheme="minorHAnsi" w:cstheme="minorHAnsi"/>
          <w:snapToGrid w:val="0"/>
        </w:rPr>
      </w:pPr>
      <w:r w:rsidRPr="00F2560E">
        <w:rPr>
          <w:rFonts w:asciiTheme="minorHAnsi" w:hAnsiTheme="minorHAnsi" w:cstheme="minorHAnsi"/>
          <w:snapToGrid w:val="0"/>
        </w:rPr>
        <w:t xml:space="preserve">___________________ - ________________________________ </w:t>
      </w:r>
    </w:p>
    <w:p w:rsidR="0052708F" w:rsidRPr="00F2560E" w:rsidRDefault="0052708F" w:rsidP="0051728B">
      <w:pPr>
        <w:spacing w:after="0" w:line="240" w:lineRule="auto"/>
        <w:rPr>
          <w:rFonts w:asciiTheme="minorHAnsi" w:hAnsiTheme="minorHAnsi" w:cstheme="minorHAnsi"/>
          <w:snapToGrid w:val="0"/>
        </w:rPr>
      </w:pPr>
      <w:r w:rsidRPr="00F2560E">
        <w:rPr>
          <w:rFonts w:asciiTheme="minorHAnsi" w:hAnsiTheme="minorHAnsi" w:cstheme="minorHAnsi"/>
          <w:snapToGrid w:val="0"/>
        </w:rPr>
        <w:t>zwanym dalej „</w:t>
      </w:r>
      <w:r w:rsidRPr="00F2560E">
        <w:rPr>
          <w:rFonts w:asciiTheme="minorHAnsi" w:hAnsiTheme="minorHAnsi" w:cstheme="minorHAnsi"/>
          <w:b/>
          <w:snapToGrid w:val="0"/>
        </w:rPr>
        <w:t>Wykonawcą</w:t>
      </w:r>
      <w:r w:rsidRPr="00F2560E">
        <w:rPr>
          <w:rFonts w:asciiTheme="minorHAnsi" w:hAnsiTheme="minorHAnsi" w:cstheme="minorHAnsi"/>
          <w:snapToGrid w:val="0"/>
        </w:rPr>
        <w:t>”, treści następującej:</w:t>
      </w:r>
    </w:p>
    <w:p w:rsidR="0051728B" w:rsidRDefault="0051728B" w:rsidP="0051728B">
      <w:pPr>
        <w:autoSpaceDE w:val="0"/>
        <w:autoSpaceDN w:val="0"/>
        <w:adjustRightInd w:val="0"/>
        <w:spacing w:after="0" w:line="240" w:lineRule="auto"/>
        <w:jc w:val="center"/>
        <w:rPr>
          <w:rFonts w:asciiTheme="minorHAnsi" w:hAnsiTheme="minorHAnsi" w:cstheme="minorHAnsi"/>
          <w:b/>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Przedmiot i zakres zamówienia</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w:t>
      </w:r>
    </w:p>
    <w:p w:rsidR="0052708F" w:rsidRPr="00F2560E" w:rsidRDefault="0052708F" w:rsidP="0051728B">
      <w:pPr>
        <w:pStyle w:val="Akapitzlist11"/>
        <w:numPr>
          <w:ilvl w:val="0"/>
          <w:numId w:val="2"/>
        </w:numPr>
        <w:spacing w:after="0" w:line="240" w:lineRule="auto"/>
        <w:ind w:left="426"/>
        <w:rPr>
          <w:rFonts w:asciiTheme="minorHAnsi" w:hAnsiTheme="minorHAnsi" w:cstheme="minorHAnsi"/>
        </w:rPr>
      </w:pPr>
      <w:r w:rsidRPr="00F2560E">
        <w:rPr>
          <w:rFonts w:asciiTheme="minorHAnsi" w:hAnsiTheme="minorHAnsi" w:cstheme="minorHAnsi"/>
        </w:rPr>
        <w:t xml:space="preserve">Zamawiający w drodze </w:t>
      </w:r>
      <w:r w:rsidR="00F2560E" w:rsidRPr="00F2560E">
        <w:rPr>
          <w:rFonts w:asciiTheme="minorHAnsi" w:hAnsiTheme="minorHAnsi" w:cstheme="minorHAnsi"/>
        </w:rPr>
        <w:t xml:space="preserve">zamówienia publicznego w trybie podstawowym bez możliwości prowadzenia negocjacji </w:t>
      </w:r>
      <w:r w:rsidRPr="00F2560E">
        <w:rPr>
          <w:rFonts w:asciiTheme="minorHAnsi" w:hAnsiTheme="minorHAnsi" w:cstheme="minorHAnsi"/>
        </w:rPr>
        <w:t>zleca do wykonania, a Wykonawca przyjmuje do realizacji roboty budowlane pn</w:t>
      </w:r>
      <w:r w:rsidR="00F2560E" w:rsidRPr="00F2560E">
        <w:rPr>
          <w:rFonts w:asciiTheme="minorHAnsi" w:hAnsiTheme="minorHAnsi" w:cstheme="minorHAnsi"/>
        </w:rPr>
        <w:t xml:space="preserve">.: „Modernizacja ciągów komunikacyjnych- dostosowanie do przepisów technicznych i ppoż. wraz z remontem pomieszczeń i modernizacją </w:t>
      </w:r>
      <w:r w:rsidR="00D9053C">
        <w:rPr>
          <w:rFonts w:asciiTheme="minorHAnsi" w:hAnsiTheme="minorHAnsi" w:cstheme="minorHAnsi"/>
        </w:rPr>
        <w:t>sieci wodociągowej</w:t>
      </w:r>
      <w:r w:rsidR="00F2560E" w:rsidRPr="00F2560E">
        <w:rPr>
          <w:rFonts w:asciiTheme="minorHAnsi" w:hAnsiTheme="minorHAnsi" w:cstheme="minorHAnsi"/>
        </w:rPr>
        <w:t>- dostosowanie hydrantów do przepisów ppoż. w Przedszkolu Miejskim nr 4 w Giżycku.”</w:t>
      </w:r>
    </w:p>
    <w:p w:rsidR="0052708F" w:rsidRPr="00F2560E" w:rsidRDefault="0052708F" w:rsidP="0051728B">
      <w:pPr>
        <w:pStyle w:val="Akapitzlist11"/>
        <w:numPr>
          <w:ilvl w:val="0"/>
          <w:numId w:val="2"/>
        </w:numPr>
        <w:spacing w:after="0" w:line="240" w:lineRule="auto"/>
        <w:ind w:left="426"/>
        <w:rPr>
          <w:rFonts w:asciiTheme="minorHAnsi" w:hAnsiTheme="minorHAnsi" w:cstheme="minorHAnsi"/>
        </w:rPr>
      </w:pPr>
      <w:r w:rsidRPr="00F2560E">
        <w:rPr>
          <w:rFonts w:asciiTheme="minorHAnsi" w:hAnsiTheme="minorHAnsi" w:cstheme="minorHAnsi"/>
        </w:rPr>
        <w:t>Wykonawca zobowiązuje się do oddania ww. obiektu budowlanego wykonanego zgodnie z dokumentacją techniczną, zasadami wiedzy technicznej, obowiązującymi w tym zakresie przepisami szczegółowymi oraz polskimi normami wprowadzającymi normy europejskie lub europejskie aprobaty techniczne i kompletny z punktu widzenia celu, któremu ma służyć.</w:t>
      </w:r>
    </w:p>
    <w:p w:rsidR="00F2560E" w:rsidRPr="00F2560E" w:rsidRDefault="0052708F" w:rsidP="0051728B">
      <w:pPr>
        <w:pStyle w:val="Akapitzlist11"/>
        <w:numPr>
          <w:ilvl w:val="0"/>
          <w:numId w:val="2"/>
        </w:numPr>
        <w:spacing w:after="0" w:line="240" w:lineRule="auto"/>
        <w:ind w:left="426"/>
        <w:rPr>
          <w:rFonts w:asciiTheme="minorHAnsi" w:hAnsiTheme="minorHAnsi" w:cstheme="minorHAnsi"/>
        </w:rPr>
      </w:pPr>
      <w:r w:rsidRPr="00F2560E">
        <w:rPr>
          <w:rFonts w:asciiTheme="minorHAnsi" w:hAnsiTheme="minorHAnsi" w:cstheme="minorHAnsi"/>
        </w:rPr>
        <w:t xml:space="preserve">Przedmiotem zamówienia jest: </w:t>
      </w:r>
      <w:r w:rsidR="00F2560E" w:rsidRPr="00F2560E">
        <w:rPr>
          <w:rFonts w:asciiTheme="minorHAnsi" w:hAnsiTheme="minorHAnsi" w:cstheme="minorHAnsi"/>
        </w:rPr>
        <w:t xml:space="preserve">„Modernizacja ciągów komunikacyjnych- dostosowanie do przepisów technicznych i ppoż. wraz z remontem pomieszczeń i modernizacją </w:t>
      </w:r>
      <w:r w:rsidR="00D9053C">
        <w:rPr>
          <w:rFonts w:asciiTheme="minorHAnsi" w:hAnsiTheme="minorHAnsi" w:cstheme="minorHAnsi"/>
        </w:rPr>
        <w:t>sieci wodociągowej -</w:t>
      </w:r>
      <w:r w:rsidR="00F2560E" w:rsidRPr="00F2560E">
        <w:rPr>
          <w:rFonts w:asciiTheme="minorHAnsi" w:hAnsiTheme="minorHAnsi" w:cstheme="minorHAnsi"/>
        </w:rPr>
        <w:t xml:space="preserve"> dostosowanie hydrantów do przepisów ppoż. w Przedszkolu Miejskim nr 4 w Giżycku.”</w:t>
      </w:r>
    </w:p>
    <w:p w:rsidR="00F2560E" w:rsidRPr="00F2560E" w:rsidRDefault="0051728B" w:rsidP="0051728B">
      <w:pPr>
        <w:pStyle w:val="Tekstpodstawowy"/>
        <w:spacing w:after="0" w:line="240" w:lineRule="auto"/>
        <w:ind w:left="357"/>
        <w:rPr>
          <w:rFonts w:asciiTheme="minorHAnsi" w:hAnsiTheme="minorHAnsi" w:cstheme="minorHAnsi"/>
          <w:sz w:val="22"/>
          <w:szCs w:val="22"/>
        </w:rPr>
      </w:pPr>
      <w:r>
        <w:rPr>
          <w:rFonts w:asciiTheme="minorHAnsi" w:hAnsiTheme="minorHAnsi" w:cstheme="minorHAnsi"/>
          <w:sz w:val="22"/>
          <w:szCs w:val="22"/>
          <w:lang w:val="pl-PL"/>
        </w:rPr>
        <w:t>3.1.</w:t>
      </w:r>
      <w:r w:rsidR="00F2560E" w:rsidRPr="00F2560E">
        <w:rPr>
          <w:rFonts w:asciiTheme="minorHAnsi" w:hAnsiTheme="minorHAnsi" w:cstheme="minorHAnsi"/>
          <w:sz w:val="22"/>
          <w:szCs w:val="22"/>
        </w:rPr>
        <w:t>Podstawowy zakres robót obejmuje w szczególności:</w:t>
      </w:r>
    </w:p>
    <w:p w:rsidR="00F2560E" w:rsidRPr="0051728B" w:rsidRDefault="00F2560E" w:rsidP="000340A9">
      <w:pPr>
        <w:pStyle w:val="Akapitzlist"/>
        <w:numPr>
          <w:ilvl w:val="0"/>
          <w:numId w:val="46"/>
        </w:numPr>
        <w:autoSpaceDE w:val="0"/>
        <w:autoSpaceDN w:val="0"/>
        <w:adjustRightInd w:val="0"/>
        <w:spacing w:after="0" w:line="240" w:lineRule="auto"/>
        <w:jc w:val="both"/>
        <w:rPr>
          <w:rFonts w:cstheme="minorHAnsi"/>
        </w:rPr>
      </w:pPr>
      <w:r w:rsidRPr="0051728B">
        <w:rPr>
          <w:rFonts w:cstheme="minorHAnsi"/>
        </w:rPr>
        <w:t xml:space="preserve"> Modernizację ciągów komunikacyjnych – dostosowanie do przepisów technicznych i ppoż. w Przedszkolu Miejskim nr 4</w:t>
      </w:r>
    </w:p>
    <w:p w:rsidR="00F2560E" w:rsidRPr="00F2560E" w:rsidRDefault="00F2560E" w:rsidP="0051728B">
      <w:pPr>
        <w:autoSpaceDE w:val="0"/>
        <w:autoSpaceDN w:val="0"/>
        <w:adjustRightInd w:val="0"/>
        <w:spacing w:after="0" w:line="240" w:lineRule="auto"/>
        <w:ind w:firstLine="708"/>
        <w:rPr>
          <w:rFonts w:asciiTheme="minorHAnsi" w:hAnsiTheme="minorHAnsi" w:cstheme="minorHAnsi"/>
        </w:rPr>
      </w:pPr>
      <w:r w:rsidRPr="00F2560E">
        <w:rPr>
          <w:rFonts w:asciiTheme="minorHAnsi" w:hAnsiTheme="minorHAnsi" w:cstheme="minorHAnsi"/>
        </w:rPr>
        <w:t xml:space="preserve"> - rozebranie cokolików przyściennych na korytarzach, rozebranie boazerii na ścianach, </w:t>
      </w:r>
    </w:p>
    <w:p w:rsidR="00F2560E" w:rsidRPr="00F2560E"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t xml:space="preserve">- demontaż drabinek do ćwiczeń, podciągach w ciągach komunikacyjnych na parterze, </w:t>
      </w:r>
    </w:p>
    <w:p w:rsidR="00F2560E" w:rsidRPr="00F2560E"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t>- modernizacje pomieszczeń korytarzowych z wykonaniem remontu ścian w zakresie szpachlowania, malowania, wykonania tynku na ściankach działowych, tynku dekoracyjnego żywicznego</w:t>
      </w:r>
      <w:r w:rsidRPr="00F2560E">
        <w:rPr>
          <w:rFonts w:cstheme="minorHAnsi"/>
        </w:rPr>
        <w:br/>
        <w:t xml:space="preserve">z zabezpieczeniem powłokowym, wymianę okładzin podłóg korytarzy i  schodów, </w:t>
      </w:r>
    </w:p>
    <w:p w:rsidR="00F2560E" w:rsidRPr="00F2560E"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t xml:space="preserve">- wymianę stolarki drzwiowej do pomieszczeń , wymianę i wykonanie osłon grzejnikowych, </w:t>
      </w:r>
    </w:p>
    <w:p w:rsidR="00F2560E" w:rsidRPr="0051728B" w:rsidRDefault="00F2560E" w:rsidP="0051728B">
      <w:pPr>
        <w:pStyle w:val="Akapitzlist"/>
        <w:autoSpaceDE w:val="0"/>
        <w:autoSpaceDN w:val="0"/>
        <w:adjustRightInd w:val="0"/>
        <w:spacing w:after="0" w:line="240" w:lineRule="auto"/>
        <w:jc w:val="both"/>
        <w:rPr>
          <w:rFonts w:cstheme="minorHAnsi"/>
        </w:rPr>
      </w:pPr>
      <w:r w:rsidRPr="0051728B">
        <w:rPr>
          <w:rFonts w:cstheme="minorHAnsi"/>
        </w:rPr>
        <w:t>- wymianę balustrad schodowych,</w:t>
      </w:r>
    </w:p>
    <w:p w:rsidR="00F2560E" w:rsidRPr="0051728B" w:rsidRDefault="00F2560E" w:rsidP="0051728B">
      <w:pPr>
        <w:pStyle w:val="Akapitzlist"/>
        <w:autoSpaceDE w:val="0"/>
        <w:autoSpaceDN w:val="0"/>
        <w:adjustRightInd w:val="0"/>
        <w:spacing w:after="0" w:line="240" w:lineRule="auto"/>
        <w:jc w:val="both"/>
        <w:rPr>
          <w:rFonts w:cstheme="minorHAnsi"/>
        </w:rPr>
      </w:pPr>
      <w:r w:rsidRPr="0051728B">
        <w:rPr>
          <w:rFonts w:cstheme="minorHAnsi"/>
        </w:rPr>
        <w:t xml:space="preserve">- modernizacja salki ćwiczeń na salkę lekcyjną z przystosowaniem do wymogów ppoż. </w:t>
      </w:r>
    </w:p>
    <w:p w:rsidR="00F2560E" w:rsidRPr="0051728B" w:rsidRDefault="00F2560E" w:rsidP="000340A9">
      <w:pPr>
        <w:pStyle w:val="Akapitzlist"/>
        <w:numPr>
          <w:ilvl w:val="0"/>
          <w:numId w:val="46"/>
        </w:numPr>
        <w:autoSpaceDE w:val="0"/>
        <w:autoSpaceDN w:val="0"/>
        <w:adjustRightInd w:val="0"/>
        <w:spacing w:after="0" w:line="240" w:lineRule="auto"/>
        <w:jc w:val="both"/>
        <w:rPr>
          <w:rFonts w:cstheme="minorHAnsi"/>
        </w:rPr>
      </w:pPr>
      <w:r w:rsidRPr="0051728B">
        <w:rPr>
          <w:rFonts w:cstheme="minorHAnsi"/>
        </w:rPr>
        <w:t>Remont pomieszczeń przedszkolnych w budynku Przedszkola Miejskiego nr 4 tj. sali komputerowej, gabinetu wicedyrektora, biblioteki, zaplecza socjalnego i sali grupy III:</w:t>
      </w:r>
    </w:p>
    <w:p w:rsidR="00F2560E" w:rsidRPr="0051728B" w:rsidRDefault="00F2560E" w:rsidP="0051728B">
      <w:pPr>
        <w:pStyle w:val="Akapitzlist"/>
        <w:autoSpaceDE w:val="0"/>
        <w:autoSpaceDN w:val="0"/>
        <w:adjustRightInd w:val="0"/>
        <w:spacing w:after="0" w:line="240" w:lineRule="auto"/>
        <w:jc w:val="both"/>
        <w:rPr>
          <w:rFonts w:cstheme="minorHAnsi"/>
        </w:rPr>
      </w:pPr>
      <w:r w:rsidRPr="0051728B">
        <w:rPr>
          <w:rFonts w:cstheme="minorHAnsi"/>
        </w:rPr>
        <w:t xml:space="preserve">- rozebranie glazury, terakoty w pomieszczeniach sali komputerowej, gabinecie wicedyrektor, bibliotece, zapleczu socjalnym, </w:t>
      </w:r>
    </w:p>
    <w:p w:rsidR="00F2560E" w:rsidRPr="00F2560E"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t xml:space="preserve">- wymianę okładziny z glazury i terakoty w pomieszczeniach socjalnym, wymianę kratek wentylacyjnych, </w:t>
      </w:r>
    </w:p>
    <w:p w:rsidR="00F2560E" w:rsidRPr="00F2560E"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t xml:space="preserve">- likwidacje mobilnej ścianki działowej w salce na 1 piętrze i wykonanie ścianek działowych murowanych EI 30 z montażem drzwi wejściowych do sali, </w:t>
      </w:r>
    </w:p>
    <w:p w:rsidR="00F2560E" w:rsidRPr="00F2560E"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t>- remont ścian w zakresie szpachlowania, malowania, wykonania tynku na ściankach działowych, tynku dekoracyjnego żywicznego z zabezpieczeniem powłokowym, wymianę okładzin podłóg w pomieszczeniach, wymianę i wykonanie osłon grzejnikowych</w:t>
      </w:r>
    </w:p>
    <w:p w:rsidR="00F2560E" w:rsidRPr="0051728B" w:rsidRDefault="00F2560E" w:rsidP="0051728B">
      <w:pPr>
        <w:pStyle w:val="Akapitzlist"/>
        <w:autoSpaceDE w:val="0"/>
        <w:autoSpaceDN w:val="0"/>
        <w:adjustRightInd w:val="0"/>
        <w:spacing w:after="0" w:line="240" w:lineRule="auto"/>
        <w:jc w:val="both"/>
        <w:rPr>
          <w:rFonts w:cstheme="minorHAnsi"/>
        </w:rPr>
      </w:pPr>
      <w:r w:rsidRPr="00F2560E">
        <w:rPr>
          <w:rFonts w:cstheme="minorHAnsi"/>
        </w:rPr>
        <w:lastRenderedPageBreak/>
        <w:t xml:space="preserve">- wymianę osprzętu sanitarnego i elektrycznego w pomieszczeniu socjalnym, wywiezienie gruzu </w:t>
      </w:r>
      <w:r w:rsidRPr="00F2560E">
        <w:rPr>
          <w:rFonts w:cstheme="minorHAnsi"/>
        </w:rPr>
        <w:br/>
      </w:r>
      <w:r w:rsidRPr="0051728B">
        <w:rPr>
          <w:rFonts w:cstheme="minorHAnsi"/>
        </w:rPr>
        <w:t>z rozbiórek.</w:t>
      </w:r>
    </w:p>
    <w:p w:rsidR="00F2560E" w:rsidRPr="0051728B" w:rsidRDefault="00F2560E" w:rsidP="000340A9">
      <w:pPr>
        <w:pStyle w:val="Akapitzlist"/>
        <w:numPr>
          <w:ilvl w:val="0"/>
          <w:numId w:val="46"/>
        </w:numPr>
        <w:spacing w:after="0" w:line="240" w:lineRule="auto"/>
        <w:jc w:val="both"/>
        <w:rPr>
          <w:rFonts w:cstheme="minorHAnsi"/>
        </w:rPr>
      </w:pPr>
      <w:r w:rsidRPr="0051728B">
        <w:rPr>
          <w:rFonts w:cstheme="minorHAnsi"/>
        </w:rPr>
        <w:t xml:space="preserve">Modernizację instalacji elektrycznej  korytarzy i części pomieszczeń w Przedszkolu </w:t>
      </w:r>
      <w:r w:rsidRPr="0051728B">
        <w:rPr>
          <w:rFonts w:cstheme="minorHAnsi"/>
        </w:rPr>
        <w:br/>
        <w:t>Miejskim Nr 4:</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demontaż starych instalacji,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unieczynnienie przewodów pozostawianych,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demontaż i ponowny montaż opraw oświetleniowych w korytarzach,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demontaż i montaż nowych opraw LED w sali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nowe instalacje oświetlenia i gniazd wtyczkowych w częściach remontowanych,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powiązanie nowych instalacji z instalacjami starymi w częściach nieremontowanych,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odłączenie zbędnych obwodów od obwodów pozostawianych jako czynnych,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montaż obwodu siłowego, </w:t>
      </w:r>
    </w:p>
    <w:p w:rsidR="00F2560E" w:rsidRPr="00F2560E" w:rsidRDefault="00F2560E" w:rsidP="0051728B">
      <w:pPr>
        <w:pStyle w:val="Akapitzlist"/>
        <w:spacing w:after="0" w:line="240" w:lineRule="auto"/>
        <w:jc w:val="both"/>
        <w:rPr>
          <w:rFonts w:cstheme="minorHAnsi"/>
        </w:rPr>
      </w:pPr>
      <w:r w:rsidRPr="00F2560E">
        <w:rPr>
          <w:rFonts w:cstheme="minorHAnsi"/>
        </w:rPr>
        <w:t xml:space="preserve">- wykonanie badań </w:t>
      </w:r>
      <w:proofErr w:type="spellStart"/>
      <w:r w:rsidRPr="00F2560E">
        <w:rPr>
          <w:rFonts w:cstheme="minorHAnsi"/>
        </w:rPr>
        <w:t>pomontażowych</w:t>
      </w:r>
      <w:proofErr w:type="spellEnd"/>
      <w:r w:rsidRPr="00F2560E">
        <w:rPr>
          <w:rFonts w:cstheme="minorHAnsi"/>
        </w:rPr>
        <w:t>.</w:t>
      </w:r>
    </w:p>
    <w:p w:rsidR="00F2560E" w:rsidRPr="0051728B" w:rsidRDefault="00F2560E" w:rsidP="000340A9">
      <w:pPr>
        <w:pStyle w:val="Akapitzlist"/>
        <w:numPr>
          <w:ilvl w:val="0"/>
          <w:numId w:val="46"/>
        </w:numPr>
        <w:spacing w:after="0" w:line="240" w:lineRule="auto"/>
        <w:jc w:val="both"/>
        <w:rPr>
          <w:rFonts w:cstheme="minorHAnsi"/>
        </w:rPr>
      </w:pPr>
      <w:r w:rsidRPr="0051728B">
        <w:rPr>
          <w:rFonts w:cstheme="minorHAnsi"/>
        </w:rPr>
        <w:t>Przebudowę (modernizację) instalacji ppoż. w Przedszkolu Miejskim Nr 4:</w:t>
      </w:r>
    </w:p>
    <w:p w:rsidR="00F2560E" w:rsidRPr="00F2560E" w:rsidRDefault="00F2560E" w:rsidP="0051728B">
      <w:pPr>
        <w:pStyle w:val="Akapitzlist"/>
        <w:spacing w:after="0" w:line="240" w:lineRule="auto"/>
        <w:jc w:val="both"/>
        <w:rPr>
          <w:rFonts w:cstheme="minorHAnsi"/>
        </w:rPr>
      </w:pPr>
      <w:r w:rsidRPr="00F2560E">
        <w:rPr>
          <w:rFonts w:cstheme="minorHAnsi"/>
        </w:rPr>
        <w:t>- demontaż starych hydrantów i skrzynek hydrantowych,</w:t>
      </w:r>
    </w:p>
    <w:p w:rsidR="00F2560E" w:rsidRPr="00F2560E" w:rsidRDefault="00F2560E" w:rsidP="0051728B">
      <w:pPr>
        <w:pStyle w:val="Tekstpodstawowy"/>
        <w:spacing w:after="0" w:line="240" w:lineRule="auto"/>
        <w:ind w:left="720"/>
        <w:rPr>
          <w:rFonts w:asciiTheme="minorHAnsi" w:hAnsiTheme="minorHAnsi" w:cstheme="minorHAnsi"/>
          <w:sz w:val="22"/>
          <w:szCs w:val="22"/>
        </w:rPr>
      </w:pPr>
      <w:r w:rsidRPr="00F2560E">
        <w:rPr>
          <w:rFonts w:asciiTheme="minorHAnsi" w:hAnsiTheme="minorHAnsi" w:cstheme="minorHAnsi"/>
          <w:sz w:val="22"/>
          <w:szCs w:val="22"/>
        </w:rPr>
        <w:t xml:space="preserve">- zamontowanie hydrantów wewnętrznych z wężem półsztywnym Ø25 długości 30 m. </w:t>
      </w:r>
    </w:p>
    <w:p w:rsidR="00F2560E" w:rsidRPr="00F2560E" w:rsidRDefault="00F2560E" w:rsidP="0051728B">
      <w:pPr>
        <w:pStyle w:val="Tekstpodstawowy"/>
        <w:spacing w:after="0" w:line="240" w:lineRule="auto"/>
        <w:ind w:left="720"/>
        <w:rPr>
          <w:rFonts w:asciiTheme="minorHAnsi" w:hAnsiTheme="minorHAnsi" w:cstheme="minorHAnsi"/>
          <w:sz w:val="22"/>
          <w:szCs w:val="22"/>
        </w:rPr>
      </w:pPr>
      <w:r w:rsidRPr="00F2560E">
        <w:rPr>
          <w:rFonts w:asciiTheme="minorHAnsi" w:hAnsiTheme="minorHAnsi" w:cstheme="minorHAnsi"/>
          <w:sz w:val="22"/>
          <w:szCs w:val="22"/>
        </w:rPr>
        <w:t xml:space="preserve">- zamontowanie zaworów hydrantowych, szafek atestowanych natynkowych (przystosowane do zabudowy podtynkowej) w kolorze czerwonym ze zwijadłem wychylnym, prądownica PW-25 z dyszą D=10mm.          </w:t>
      </w:r>
    </w:p>
    <w:p w:rsidR="00F2560E" w:rsidRPr="00F2560E" w:rsidRDefault="00F2560E" w:rsidP="0051728B">
      <w:pPr>
        <w:pStyle w:val="Tekstpodstawowy"/>
        <w:spacing w:after="0" w:line="240" w:lineRule="auto"/>
        <w:rPr>
          <w:rFonts w:asciiTheme="minorHAnsi" w:hAnsiTheme="minorHAnsi" w:cstheme="minorHAnsi"/>
          <w:sz w:val="22"/>
          <w:szCs w:val="22"/>
        </w:rPr>
      </w:pPr>
      <w:r w:rsidRPr="00F2560E">
        <w:rPr>
          <w:rFonts w:asciiTheme="minorHAnsi" w:hAnsiTheme="minorHAnsi" w:cstheme="minorHAnsi"/>
          <w:sz w:val="22"/>
          <w:szCs w:val="22"/>
        </w:rPr>
        <w:t xml:space="preserve">        e) Roboty wykończeniowe,</w:t>
      </w:r>
    </w:p>
    <w:p w:rsidR="00F2560E" w:rsidRPr="0051728B" w:rsidRDefault="00F2560E" w:rsidP="0051728B">
      <w:pPr>
        <w:pStyle w:val="Tekstpodstawowy"/>
        <w:spacing w:after="0" w:line="240" w:lineRule="auto"/>
        <w:rPr>
          <w:rFonts w:asciiTheme="minorHAnsi" w:hAnsiTheme="minorHAnsi" w:cstheme="minorHAnsi"/>
          <w:sz w:val="22"/>
          <w:szCs w:val="22"/>
        </w:rPr>
      </w:pPr>
      <w:r w:rsidRPr="00F2560E">
        <w:rPr>
          <w:rFonts w:asciiTheme="minorHAnsi" w:hAnsiTheme="minorHAnsi" w:cstheme="minorHAnsi"/>
          <w:sz w:val="22"/>
          <w:szCs w:val="22"/>
        </w:rPr>
        <w:t xml:space="preserve">        f) </w:t>
      </w:r>
      <w:r w:rsidRPr="0051728B">
        <w:rPr>
          <w:rFonts w:asciiTheme="minorHAnsi" w:hAnsiTheme="minorHAnsi" w:cstheme="minorHAnsi"/>
          <w:sz w:val="22"/>
          <w:szCs w:val="22"/>
        </w:rPr>
        <w:t>Wywiezienie, utylizacja gruzu i odpadów.</w:t>
      </w:r>
    </w:p>
    <w:p w:rsidR="0052708F" w:rsidRPr="0051728B" w:rsidRDefault="0052708F" w:rsidP="000340A9">
      <w:pPr>
        <w:pStyle w:val="Akapitzlist"/>
        <w:numPr>
          <w:ilvl w:val="1"/>
          <w:numId w:val="47"/>
        </w:numPr>
        <w:spacing w:after="0" w:line="240" w:lineRule="auto"/>
        <w:rPr>
          <w:rFonts w:cstheme="minorHAnsi"/>
        </w:rPr>
      </w:pPr>
      <w:r w:rsidRPr="0051728B">
        <w:rPr>
          <w:rFonts w:cstheme="minorHAnsi"/>
        </w:rPr>
        <w:t>Zakres i sposób wykonania robót określają następujące dokumenty:</w:t>
      </w:r>
    </w:p>
    <w:p w:rsidR="0052708F" w:rsidRPr="0051728B" w:rsidRDefault="0052708F" w:rsidP="000340A9">
      <w:pPr>
        <w:pStyle w:val="Tekstpodstawowy"/>
        <w:numPr>
          <w:ilvl w:val="5"/>
          <w:numId w:val="3"/>
        </w:numPr>
        <w:spacing w:after="0" w:line="240" w:lineRule="auto"/>
        <w:ind w:left="1276"/>
        <w:rPr>
          <w:rFonts w:asciiTheme="minorHAnsi" w:hAnsiTheme="minorHAnsi" w:cstheme="minorHAnsi"/>
          <w:sz w:val="22"/>
          <w:szCs w:val="22"/>
        </w:rPr>
      </w:pPr>
      <w:r w:rsidRPr="0051728B">
        <w:rPr>
          <w:rFonts w:asciiTheme="minorHAnsi" w:hAnsiTheme="minorHAnsi" w:cstheme="minorHAnsi"/>
          <w:sz w:val="22"/>
          <w:szCs w:val="22"/>
        </w:rPr>
        <w:t>Oferta Wykonawcy,</w:t>
      </w:r>
    </w:p>
    <w:p w:rsidR="0052708F" w:rsidRPr="0051728B" w:rsidRDefault="0051728B" w:rsidP="000340A9">
      <w:pPr>
        <w:pStyle w:val="Tekstpodstawowy"/>
        <w:numPr>
          <w:ilvl w:val="5"/>
          <w:numId w:val="3"/>
        </w:numPr>
        <w:spacing w:after="0" w:line="240" w:lineRule="auto"/>
        <w:ind w:left="1276"/>
        <w:rPr>
          <w:rFonts w:asciiTheme="minorHAnsi" w:hAnsiTheme="minorHAnsi" w:cstheme="minorHAnsi"/>
          <w:sz w:val="22"/>
          <w:szCs w:val="22"/>
        </w:rPr>
      </w:pPr>
      <w:r w:rsidRPr="0051728B">
        <w:rPr>
          <w:rFonts w:asciiTheme="minorHAnsi" w:hAnsiTheme="minorHAnsi" w:cstheme="minorHAnsi"/>
          <w:sz w:val="22"/>
          <w:szCs w:val="22"/>
        </w:rPr>
        <w:t xml:space="preserve">Specyfikacja </w:t>
      </w:r>
      <w:r w:rsidR="0052708F" w:rsidRPr="0051728B">
        <w:rPr>
          <w:rFonts w:asciiTheme="minorHAnsi" w:hAnsiTheme="minorHAnsi" w:cstheme="minorHAnsi"/>
          <w:sz w:val="22"/>
          <w:szCs w:val="22"/>
        </w:rPr>
        <w:t>Warunków Zamówienia,</w:t>
      </w:r>
    </w:p>
    <w:p w:rsidR="0052708F" w:rsidRPr="0051728B" w:rsidRDefault="0052708F" w:rsidP="000340A9">
      <w:pPr>
        <w:pStyle w:val="Tekstpodstawowy"/>
        <w:numPr>
          <w:ilvl w:val="5"/>
          <w:numId w:val="3"/>
        </w:numPr>
        <w:spacing w:after="0" w:line="240" w:lineRule="auto"/>
        <w:ind w:left="1276"/>
        <w:rPr>
          <w:rFonts w:asciiTheme="minorHAnsi" w:hAnsiTheme="minorHAnsi" w:cstheme="minorHAnsi"/>
          <w:sz w:val="22"/>
          <w:szCs w:val="22"/>
        </w:rPr>
      </w:pPr>
      <w:r w:rsidRPr="0051728B">
        <w:rPr>
          <w:rFonts w:asciiTheme="minorHAnsi" w:hAnsiTheme="minorHAnsi" w:cstheme="minorHAnsi"/>
          <w:sz w:val="22"/>
          <w:szCs w:val="22"/>
        </w:rPr>
        <w:t>Dokumentacja techniczna obejmująca:</w:t>
      </w:r>
    </w:p>
    <w:p w:rsidR="0052708F" w:rsidRPr="0051728B" w:rsidRDefault="0052708F" w:rsidP="0051728B">
      <w:pPr>
        <w:spacing w:after="0" w:line="240" w:lineRule="auto"/>
        <w:ind w:left="632" w:firstLine="709"/>
        <w:rPr>
          <w:rFonts w:asciiTheme="minorHAnsi" w:hAnsiTheme="minorHAnsi" w:cstheme="minorHAnsi"/>
        </w:rPr>
      </w:pPr>
      <w:r w:rsidRPr="0051728B">
        <w:rPr>
          <w:rFonts w:asciiTheme="minorHAnsi" w:hAnsiTheme="minorHAnsi" w:cstheme="minorHAnsi"/>
        </w:rPr>
        <w:t>- r</w:t>
      </w:r>
      <w:r w:rsidR="00891012" w:rsidRPr="0051728B">
        <w:rPr>
          <w:rFonts w:asciiTheme="minorHAnsi" w:hAnsiTheme="minorHAnsi" w:cstheme="minorHAnsi"/>
        </w:rPr>
        <w:t>zuty poszczególnych kondygnacji</w:t>
      </w:r>
      <w:r w:rsidRPr="0051728B">
        <w:rPr>
          <w:rFonts w:asciiTheme="minorHAnsi" w:hAnsiTheme="minorHAnsi" w:cstheme="minorHAnsi"/>
        </w:rPr>
        <w:t>,</w:t>
      </w:r>
    </w:p>
    <w:p w:rsidR="0052708F" w:rsidRPr="00F2560E" w:rsidRDefault="0052708F" w:rsidP="0051728B">
      <w:pPr>
        <w:spacing w:after="0" w:line="240" w:lineRule="auto"/>
        <w:ind w:left="632" w:firstLine="709"/>
        <w:rPr>
          <w:rFonts w:asciiTheme="minorHAnsi" w:hAnsiTheme="minorHAnsi" w:cstheme="minorHAnsi"/>
        </w:rPr>
      </w:pPr>
      <w:r w:rsidRPr="00F2560E">
        <w:rPr>
          <w:rFonts w:asciiTheme="minorHAnsi" w:hAnsiTheme="minorHAnsi" w:cstheme="minorHAnsi"/>
        </w:rPr>
        <w:t>- Specyfikacje techniczne wykonania i odbioru robót,</w:t>
      </w:r>
    </w:p>
    <w:p w:rsidR="0052708F" w:rsidRPr="00F2560E" w:rsidRDefault="0052708F" w:rsidP="000340A9">
      <w:pPr>
        <w:pStyle w:val="Tekstpodstawowy"/>
        <w:numPr>
          <w:ilvl w:val="5"/>
          <w:numId w:val="3"/>
        </w:numPr>
        <w:spacing w:after="0" w:line="240" w:lineRule="auto"/>
        <w:ind w:left="1276"/>
        <w:rPr>
          <w:rFonts w:asciiTheme="minorHAnsi" w:hAnsiTheme="minorHAnsi" w:cstheme="minorHAnsi"/>
          <w:sz w:val="22"/>
          <w:szCs w:val="22"/>
        </w:rPr>
      </w:pPr>
      <w:r w:rsidRPr="00F2560E">
        <w:rPr>
          <w:rFonts w:asciiTheme="minorHAnsi" w:hAnsiTheme="minorHAnsi" w:cstheme="minorHAnsi"/>
          <w:sz w:val="22"/>
          <w:szCs w:val="22"/>
        </w:rPr>
        <w:t>Przedmiar</w:t>
      </w:r>
      <w:r w:rsidRPr="00F2560E">
        <w:rPr>
          <w:rFonts w:asciiTheme="minorHAnsi" w:hAnsiTheme="minorHAnsi" w:cstheme="minorHAnsi"/>
          <w:sz w:val="22"/>
          <w:szCs w:val="22"/>
          <w:lang w:val="pl-PL"/>
        </w:rPr>
        <w:t>y</w:t>
      </w:r>
      <w:r w:rsidRPr="00F2560E">
        <w:rPr>
          <w:rFonts w:asciiTheme="minorHAnsi" w:hAnsiTheme="minorHAnsi" w:cstheme="minorHAnsi"/>
          <w:sz w:val="22"/>
          <w:szCs w:val="22"/>
        </w:rPr>
        <w:t xml:space="preserve"> robót (należy traktować jako dokument pomocniczy określający szacunkowe ilości robót jakie należy wykonać w ramach zadania).</w:t>
      </w:r>
    </w:p>
    <w:p w:rsidR="0052708F" w:rsidRPr="00F2560E" w:rsidRDefault="0052708F" w:rsidP="0051728B">
      <w:pPr>
        <w:spacing w:after="0" w:line="240" w:lineRule="auto"/>
        <w:ind w:left="284"/>
        <w:rPr>
          <w:rFonts w:asciiTheme="minorHAnsi" w:hAnsiTheme="minorHAnsi" w:cstheme="minorHAnsi"/>
        </w:rPr>
      </w:pPr>
      <w:r w:rsidRPr="00F2560E">
        <w:rPr>
          <w:rFonts w:asciiTheme="minorHAnsi" w:hAnsiTheme="minorHAnsi" w:cstheme="minorHAnsi"/>
        </w:rPr>
        <w:t xml:space="preserve">Wyżej wymienione dokumenty należy traktować jako wzajemnie uzupełniające i wyjaśniające. W przypadku powstania niedających się pogodzić niezgodności o charakterze technicznym – podstawą do ostatecznego ustalenia przedmiotu zamówienia oraz wyceny tego przedmiotu – </w:t>
      </w:r>
      <w:r w:rsidRPr="00F2560E">
        <w:rPr>
          <w:rFonts w:asciiTheme="minorHAnsi" w:hAnsiTheme="minorHAnsi" w:cstheme="minorHAnsi"/>
          <w:b/>
        </w:rPr>
        <w:t>jest przede wszystkim dokumentacja techniczna</w:t>
      </w:r>
      <w:r w:rsidRPr="00F2560E">
        <w:rPr>
          <w:rFonts w:asciiTheme="minorHAnsi" w:hAnsiTheme="minorHAnsi" w:cstheme="minorHAnsi"/>
        </w:rPr>
        <w:t xml:space="preserve"> oraz obowiązujące normy, przepisy i warunki techniczne. W następnej kolejności należy opierać się na projekcie wykonawczym, specyfikacji technicznej wykonania i odbioru robót, przedmiarze robót. Wykonawca zobowiązuje się do wykonania wszystkich robót niezbędnych do osiągnięcia rezultatu określonego w ust. 2, niezależnie od tego, czy wynikają one wprost z dokumentów wymienionych w pkt. 3.1</w:t>
      </w:r>
    </w:p>
    <w:p w:rsidR="0052708F" w:rsidRPr="0051728B" w:rsidRDefault="0052708F" w:rsidP="0051728B">
      <w:pPr>
        <w:pStyle w:val="Akapitzlist11"/>
        <w:numPr>
          <w:ilvl w:val="0"/>
          <w:numId w:val="2"/>
        </w:numPr>
        <w:spacing w:after="0" w:line="240" w:lineRule="auto"/>
        <w:ind w:left="426"/>
        <w:rPr>
          <w:rFonts w:asciiTheme="minorHAnsi" w:hAnsiTheme="minorHAnsi" w:cstheme="minorHAnsi"/>
        </w:rPr>
      </w:pPr>
      <w:r w:rsidRPr="0051728B">
        <w:rPr>
          <w:rFonts w:asciiTheme="minorHAnsi" w:hAnsiTheme="minorHAnsi" w:cstheme="minorHAnsi"/>
        </w:rPr>
        <w:t>Ponadto przedmiot zamówienia obejmuje:</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Odszkodowania za szkody wynikłe w trakcie prowadzenia robót,</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ubezpieczenie placu budowy itp.,</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uzyskanie wszelkich niezbędnych dokumentów związanych z przekazaniem obiektu do użytkowania (decyzje, protokoły, opinie, ekspertyzy itp., jeśli są wymagane),</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sporządzenie szkiców inwentaryzacyjnych robót zanikających</w:t>
      </w:r>
      <w:r w:rsidR="00FD506D">
        <w:rPr>
          <w:rFonts w:asciiTheme="minorHAnsi" w:hAnsiTheme="minorHAnsi" w:cstheme="minorHAnsi"/>
          <w:bCs/>
          <w:snapToGrid w:val="0"/>
        </w:rPr>
        <w:t>,</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zorganizowanie i zabezpieczenie terenu budowy oraz zapewnienie stałych warunków widoczności w dzień i w nocy tych elementów oznakowania, które są niezbędne ze względów bezpieczeństwa,</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zapewnienie stałego utrzymania porządku i czystości wewnątrz i bezpośrednio na zewnątrz terenu budowy oraz utrzymanie w stanie estetycznym ogrodzeń i obiektów tymczasowych budowy,</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 xml:space="preserve">zapewnienie właściwych warunków bezpieczeństwa i higieny pracy oraz ochrony środowiska w miejscu robót i jego otoczeniu zgodnie z opracowanym planem bezpieczeństwa i ochrony </w:t>
      </w:r>
      <w:r w:rsidRPr="0051728B">
        <w:rPr>
          <w:rFonts w:asciiTheme="minorHAnsi" w:hAnsiTheme="minorHAnsi" w:cstheme="minorHAnsi"/>
          <w:bCs/>
          <w:snapToGrid w:val="0"/>
        </w:rPr>
        <w:lastRenderedPageBreak/>
        <w:t>zdrowia (art. 21a Ustawy Prawo budowlane),</w:t>
      </w:r>
    </w:p>
    <w:p w:rsidR="0052708F" w:rsidRPr="0051728B" w:rsidRDefault="0052708F" w:rsidP="000340A9">
      <w:pPr>
        <w:widowControl w:val="0"/>
        <w:numPr>
          <w:ilvl w:val="0"/>
          <w:numId w:val="4"/>
        </w:numPr>
        <w:spacing w:after="0" w:line="240" w:lineRule="auto"/>
        <w:ind w:left="709"/>
        <w:rPr>
          <w:rFonts w:asciiTheme="minorHAnsi" w:hAnsiTheme="minorHAnsi" w:cstheme="minorHAnsi"/>
          <w:bCs/>
          <w:snapToGrid w:val="0"/>
        </w:rPr>
      </w:pPr>
      <w:r w:rsidRPr="0051728B">
        <w:rPr>
          <w:rFonts w:asciiTheme="minorHAnsi" w:hAnsiTheme="minorHAnsi" w:cstheme="minorHAnsi"/>
          <w:bCs/>
          <w:snapToGrid w:val="0"/>
        </w:rPr>
        <w:t>usunięcie odpadów powstałych w trakcie realizacji zamówienia poza teren robót, zgodnie z zasadami utylizacji i składowania materiałów odpadowych określonych Ustawą z dnia 14 grudnia 2012r. o odpadach (t. j. Dz. U.20</w:t>
      </w:r>
      <w:r w:rsidR="0051728B" w:rsidRPr="0051728B">
        <w:rPr>
          <w:rFonts w:asciiTheme="minorHAnsi" w:hAnsiTheme="minorHAnsi" w:cstheme="minorHAnsi"/>
          <w:bCs/>
          <w:snapToGrid w:val="0"/>
        </w:rPr>
        <w:t>20</w:t>
      </w:r>
      <w:r w:rsidRPr="0051728B">
        <w:rPr>
          <w:rFonts w:asciiTheme="minorHAnsi" w:hAnsiTheme="minorHAnsi" w:cstheme="minorHAnsi"/>
          <w:bCs/>
          <w:snapToGrid w:val="0"/>
        </w:rPr>
        <w:t xml:space="preserve"> r. poz. </w:t>
      </w:r>
      <w:r w:rsidR="0051728B" w:rsidRPr="0051728B">
        <w:rPr>
          <w:rFonts w:asciiTheme="minorHAnsi" w:hAnsiTheme="minorHAnsi" w:cstheme="minorHAnsi"/>
          <w:bCs/>
          <w:snapToGrid w:val="0"/>
        </w:rPr>
        <w:t>797</w:t>
      </w:r>
      <w:r w:rsidRPr="0051728B">
        <w:rPr>
          <w:rFonts w:asciiTheme="minorHAnsi" w:hAnsiTheme="minorHAnsi" w:cstheme="minorHAnsi"/>
          <w:bCs/>
          <w:snapToGrid w:val="0"/>
        </w:rPr>
        <w:t>) oraz zapisami specyfikacji technicznej wykonania i odbioru robót budowlanych,</w:t>
      </w:r>
    </w:p>
    <w:p w:rsidR="0052708F" w:rsidRPr="0051728B" w:rsidRDefault="0052708F" w:rsidP="0051728B">
      <w:pPr>
        <w:pStyle w:val="Akapitzlist11"/>
        <w:numPr>
          <w:ilvl w:val="0"/>
          <w:numId w:val="2"/>
        </w:numPr>
        <w:spacing w:after="0" w:line="240" w:lineRule="auto"/>
        <w:ind w:left="426"/>
        <w:rPr>
          <w:rFonts w:asciiTheme="minorHAnsi" w:hAnsiTheme="minorHAnsi" w:cstheme="minorHAnsi"/>
          <w:bCs/>
          <w:snapToGrid w:val="0"/>
        </w:rPr>
      </w:pPr>
      <w:r w:rsidRPr="0051728B">
        <w:rPr>
          <w:rFonts w:asciiTheme="minorHAnsi" w:hAnsiTheme="minorHAnsi" w:cstheme="minorHAnsi"/>
          <w:bCs/>
          <w:snapToGrid w:val="0"/>
        </w:rPr>
        <w:t>Zamawiający dopuszcza zaoferowanie materiałów równoważnych w stosunku do określonych w dokumentacji pod warunkiem, że zapewnią uzyskanie parametrów technicznych nie gorszych od założonych w specyfikacjach technicznych wykonania i odbioru robót budowlanych i dokumentacji projektowej oraz zagwarantują realizację robót w zgodzie z wydanymi decyzjami administracyjnymi oraz warunkami technicznymi gestorów poszczególnych. Przed zastosowaniem materiałów równoważnych Wykonawca zobowiązany jest uzyskać akceptację Inspektora nadzoru i Zamawiającego.</w:t>
      </w:r>
    </w:p>
    <w:p w:rsidR="0052708F" w:rsidRPr="0051728B" w:rsidRDefault="0052708F" w:rsidP="0051728B">
      <w:pPr>
        <w:pStyle w:val="Akapitzlist11"/>
        <w:spacing w:after="0" w:line="240" w:lineRule="auto"/>
        <w:ind w:left="426"/>
        <w:rPr>
          <w:rFonts w:asciiTheme="minorHAnsi" w:hAnsiTheme="minorHAnsi" w:cstheme="minorHAnsi"/>
          <w:bCs/>
          <w:snapToGrid w:val="0"/>
        </w:rPr>
      </w:pPr>
    </w:p>
    <w:p w:rsidR="0052708F" w:rsidRPr="0051728B" w:rsidRDefault="0052708F" w:rsidP="0051728B">
      <w:pPr>
        <w:autoSpaceDE w:val="0"/>
        <w:autoSpaceDN w:val="0"/>
        <w:adjustRightInd w:val="0"/>
        <w:spacing w:after="0" w:line="240" w:lineRule="auto"/>
        <w:jc w:val="center"/>
        <w:rPr>
          <w:rFonts w:asciiTheme="minorHAnsi" w:hAnsiTheme="minorHAnsi" w:cstheme="minorHAnsi"/>
          <w:b/>
        </w:rPr>
      </w:pPr>
      <w:r w:rsidRPr="0051728B">
        <w:rPr>
          <w:rFonts w:asciiTheme="minorHAnsi" w:hAnsiTheme="minorHAnsi" w:cstheme="minorHAnsi"/>
          <w:b/>
        </w:rPr>
        <w:t>§ 2</w:t>
      </w:r>
    </w:p>
    <w:p w:rsidR="0052708F" w:rsidRPr="0051728B" w:rsidRDefault="0052708F" w:rsidP="000340A9">
      <w:pPr>
        <w:numPr>
          <w:ilvl w:val="0"/>
          <w:numId w:val="5"/>
        </w:numPr>
        <w:autoSpaceDE w:val="0"/>
        <w:autoSpaceDN w:val="0"/>
        <w:adjustRightInd w:val="0"/>
        <w:spacing w:after="0" w:line="240" w:lineRule="auto"/>
        <w:rPr>
          <w:rFonts w:asciiTheme="minorHAnsi" w:hAnsiTheme="minorHAnsi" w:cstheme="minorHAnsi"/>
        </w:rPr>
      </w:pPr>
      <w:r w:rsidRPr="0051728B">
        <w:rPr>
          <w:rFonts w:asciiTheme="minorHAnsi" w:hAnsiTheme="minorHAnsi" w:cstheme="minorHAnsi"/>
        </w:rPr>
        <w:t>Przedmiot umowy wykonany zostanie z materiałów dostarczonych przez Wykonawcę.</w:t>
      </w:r>
    </w:p>
    <w:p w:rsidR="0052708F" w:rsidRPr="0051728B" w:rsidRDefault="0052708F" w:rsidP="000340A9">
      <w:pPr>
        <w:numPr>
          <w:ilvl w:val="0"/>
          <w:numId w:val="5"/>
        </w:numPr>
        <w:autoSpaceDE w:val="0"/>
        <w:autoSpaceDN w:val="0"/>
        <w:adjustRightInd w:val="0"/>
        <w:spacing w:after="0" w:line="240" w:lineRule="auto"/>
        <w:rPr>
          <w:rFonts w:asciiTheme="minorHAnsi" w:hAnsiTheme="minorHAnsi" w:cstheme="minorHAnsi"/>
        </w:rPr>
      </w:pPr>
      <w:r w:rsidRPr="0051728B">
        <w:rPr>
          <w:rFonts w:asciiTheme="minorHAnsi" w:hAnsiTheme="minorHAnsi" w:cstheme="minorHAnsi"/>
        </w:rPr>
        <w:t>Materiały, o których mowa w ust. 1, powinny odpowiadać co do jakości wymaganiom określonym ustawą z dnia 16 kwietnia 2004r. o wyrobach budowlanych (Dz. U. 20</w:t>
      </w:r>
      <w:r w:rsidR="0051728B" w:rsidRPr="0051728B">
        <w:rPr>
          <w:rFonts w:asciiTheme="minorHAnsi" w:hAnsiTheme="minorHAnsi" w:cstheme="minorHAnsi"/>
        </w:rPr>
        <w:t xml:space="preserve">20 poz. 215 </w:t>
      </w:r>
      <w:r w:rsidRPr="0051728B">
        <w:rPr>
          <w:rFonts w:asciiTheme="minorHAnsi" w:hAnsiTheme="minorHAnsi" w:cstheme="minorHAnsi"/>
        </w:rPr>
        <w:t xml:space="preserve">z </w:t>
      </w:r>
      <w:proofErr w:type="spellStart"/>
      <w:r w:rsidRPr="0051728B">
        <w:rPr>
          <w:rFonts w:asciiTheme="minorHAnsi" w:hAnsiTheme="minorHAnsi" w:cstheme="minorHAnsi"/>
        </w:rPr>
        <w:t>późn</w:t>
      </w:r>
      <w:proofErr w:type="spellEnd"/>
      <w:r w:rsidRPr="0051728B">
        <w:rPr>
          <w:rFonts w:asciiTheme="minorHAnsi" w:hAnsiTheme="minorHAnsi" w:cstheme="minorHAnsi"/>
        </w:rPr>
        <w:t>. zm.) oraz wymaganiom określonym w </w:t>
      </w:r>
      <w:proofErr w:type="spellStart"/>
      <w:r w:rsidRPr="0051728B">
        <w:rPr>
          <w:rFonts w:asciiTheme="minorHAnsi" w:hAnsiTheme="minorHAnsi" w:cstheme="minorHAnsi"/>
        </w:rPr>
        <w:t>STWiORB</w:t>
      </w:r>
      <w:proofErr w:type="spellEnd"/>
      <w:r w:rsidRPr="0051728B">
        <w:rPr>
          <w:rFonts w:asciiTheme="minorHAnsi" w:hAnsiTheme="minorHAnsi" w:cstheme="minorHAnsi"/>
        </w:rPr>
        <w:t>.</w:t>
      </w:r>
    </w:p>
    <w:p w:rsidR="0052708F" w:rsidRPr="0051728B" w:rsidRDefault="0052708F" w:rsidP="000340A9">
      <w:pPr>
        <w:numPr>
          <w:ilvl w:val="0"/>
          <w:numId w:val="5"/>
        </w:numPr>
        <w:autoSpaceDE w:val="0"/>
        <w:autoSpaceDN w:val="0"/>
        <w:adjustRightInd w:val="0"/>
        <w:spacing w:after="0" w:line="240" w:lineRule="auto"/>
        <w:rPr>
          <w:rFonts w:asciiTheme="minorHAnsi" w:hAnsiTheme="minorHAnsi" w:cstheme="minorHAnsi"/>
        </w:rPr>
      </w:pPr>
      <w:r w:rsidRPr="0051728B">
        <w:rPr>
          <w:rFonts w:asciiTheme="minorHAnsi" w:hAnsiTheme="minorHAnsi" w:cstheme="minorHAnsi"/>
        </w:rPr>
        <w:t>Wykonawca będzie przeprowadzać pomiary i badania materiałów oraz robót zgodnie z zasadami kontroli jakości materiałów i robót określonymi w </w:t>
      </w:r>
      <w:proofErr w:type="spellStart"/>
      <w:r w:rsidRPr="0051728B">
        <w:rPr>
          <w:rFonts w:asciiTheme="minorHAnsi" w:hAnsiTheme="minorHAnsi" w:cstheme="minorHAnsi"/>
        </w:rPr>
        <w:t>STWiORB</w:t>
      </w:r>
      <w:proofErr w:type="spellEnd"/>
      <w:r w:rsidRPr="0051728B">
        <w:rPr>
          <w:rFonts w:asciiTheme="minorHAnsi" w:hAnsiTheme="minorHAnsi" w:cstheme="minorHAnsi"/>
        </w:rPr>
        <w:t>.</w:t>
      </w:r>
    </w:p>
    <w:p w:rsidR="0052708F" w:rsidRPr="0051728B" w:rsidRDefault="0052708F" w:rsidP="000340A9">
      <w:pPr>
        <w:numPr>
          <w:ilvl w:val="0"/>
          <w:numId w:val="5"/>
        </w:numPr>
        <w:tabs>
          <w:tab w:val="left" w:pos="426"/>
        </w:tabs>
        <w:spacing w:after="0" w:line="240" w:lineRule="auto"/>
        <w:rPr>
          <w:rFonts w:asciiTheme="minorHAnsi" w:hAnsiTheme="minorHAnsi" w:cstheme="minorHAnsi"/>
        </w:rPr>
      </w:pPr>
      <w:r w:rsidRPr="0051728B">
        <w:rPr>
          <w:rFonts w:asciiTheme="minorHAnsi" w:hAnsiTheme="minorHAnsi" w:cstheme="minorHAnsi"/>
        </w:rPr>
        <w:t>Materiały z rozbiórki stanowiące własność Zamawiającego i nadające się do ponownego wykorzystania, Wykonawca przetransportuje oraz złoży we wskazanych przez Zamawiającego miejscach (w odległości do </w:t>
      </w:r>
      <w:smartTag w:uri="urn:schemas-microsoft-com:office:smarttags" w:element="metricconverter">
        <w:smartTagPr>
          <w:attr w:name="ProductID" w:val="10ﾠkm"/>
        </w:smartTagPr>
        <w:r w:rsidRPr="0051728B">
          <w:rPr>
            <w:rFonts w:asciiTheme="minorHAnsi" w:hAnsiTheme="minorHAnsi" w:cstheme="minorHAnsi"/>
          </w:rPr>
          <w:t>10 km</w:t>
        </w:r>
      </w:smartTag>
      <w:r w:rsidRPr="0051728B">
        <w:rPr>
          <w:rFonts w:asciiTheme="minorHAnsi" w:hAnsiTheme="minorHAnsi" w:cstheme="minorHAnsi"/>
        </w:rPr>
        <w:t xml:space="preserve"> od placu budowy) po kwalifikacji ich przydatności przez Inspektora nadzoru inwestorskiego, protokoły odzysku i przekazania dostarczyć do Inwestora. Pozostałe materiały z rozbiórki winny być usunięte poza teren budowy i zutylizowane zgodnie z przepisami ustawy z dnia </w:t>
      </w:r>
      <w:r w:rsidRPr="0051728B">
        <w:rPr>
          <w:rFonts w:asciiTheme="minorHAnsi" w:hAnsiTheme="minorHAnsi" w:cstheme="minorHAnsi"/>
          <w:bCs/>
          <w:snapToGrid w:val="0"/>
        </w:rPr>
        <w:t>14 grudnia 2012r. o odpadach (t. j. Dz. U. z 20</w:t>
      </w:r>
      <w:r w:rsidR="0051728B" w:rsidRPr="0051728B">
        <w:rPr>
          <w:rFonts w:asciiTheme="minorHAnsi" w:hAnsiTheme="minorHAnsi" w:cstheme="minorHAnsi"/>
          <w:bCs/>
          <w:snapToGrid w:val="0"/>
        </w:rPr>
        <w:t>20</w:t>
      </w:r>
      <w:r w:rsidRPr="0051728B">
        <w:rPr>
          <w:rFonts w:asciiTheme="minorHAnsi" w:hAnsiTheme="minorHAnsi" w:cstheme="minorHAnsi"/>
          <w:bCs/>
          <w:snapToGrid w:val="0"/>
        </w:rPr>
        <w:t xml:space="preserve"> poz. </w:t>
      </w:r>
      <w:r w:rsidR="0051728B" w:rsidRPr="0051728B">
        <w:rPr>
          <w:rFonts w:asciiTheme="minorHAnsi" w:hAnsiTheme="minorHAnsi" w:cstheme="minorHAnsi"/>
          <w:bCs/>
          <w:snapToGrid w:val="0"/>
        </w:rPr>
        <w:t>797</w:t>
      </w:r>
      <w:r w:rsidRPr="0051728B">
        <w:rPr>
          <w:rFonts w:asciiTheme="minorHAnsi" w:hAnsiTheme="minorHAnsi" w:cstheme="minorHAnsi"/>
          <w:bCs/>
          <w:snapToGrid w:val="0"/>
        </w:rPr>
        <w:t>)</w:t>
      </w:r>
      <w:r w:rsidRPr="0051728B">
        <w:rPr>
          <w:rFonts w:asciiTheme="minorHAnsi" w:hAnsiTheme="minorHAnsi" w:cstheme="minorHAnsi"/>
        </w:rPr>
        <w:t>.</w:t>
      </w:r>
    </w:p>
    <w:p w:rsidR="0052708F" w:rsidRPr="0051728B" w:rsidRDefault="0052708F" w:rsidP="0051728B">
      <w:pPr>
        <w:keepNext/>
        <w:autoSpaceDE w:val="0"/>
        <w:autoSpaceDN w:val="0"/>
        <w:adjustRightInd w:val="0"/>
        <w:spacing w:after="0" w:line="240" w:lineRule="auto"/>
        <w:jc w:val="center"/>
        <w:rPr>
          <w:rFonts w:asciiTheme="minorHAnsi" w:hAnsiTheme="minorHAnsi" w:cstheme="minorHAnsi"/>
          <w:b/>
        </w:rPr>
      </w:pPr>
    </w:p>
    <w:p w:rsidR="0052708F" w:rsidRPr="0051728B" w:rsidRDefault="0052708F" w:rsidP="0051728B">
      <w:pPr>
        <w:keepNext/>
        <w:autoSpaceDE w:val="0"/>
        <w:autoSpaceDN w:val="0"/>
        <w:adjustRightInd w:val="0"/>
        <w:spacing w:after="0" w:line="240" w:lineRule="auto"/>
        <w:jc w:val="center"/>
        <w:rPr>
          <w:rFonts w:asciiTheme="minorHAnsi" w:hAnsiTheme="minorHAnsi" w:cstheme="minorHAnsi"/>
          <w:b/>
        </w:rPr>
      </w:pPr>
      <w:r w:rsidRPr="0051728B">
        <w:rPr>
          <w:rFonts w:asciiTheme="minorHAnsi" w:hAnsiTheme="minorHAnsi" w:cstheme="minorHAnsi"/>
          <w:b/>
        </w:rPr>
        <w:t>Termin realizacji umowy</w:t>
      </w:r>
    </w:p>
    <w:p w:rsidR="0052708F" w:rsidRPr="0051728B" w:rsidRDefault="0052708F" w:rsidP="0051728B">
      <w:pPr>
        <w:autoSpaceDE w:val="0"/>
        <w:autoSpaceDN w:val="0"/>
        <w:adjustRightInd w:val="0"/>
        <w:spacing w:after="0" w:line="240" w:lineRule="auto"/>
        <w:jc w:val="center"/>
        <w:rPr>
          <w:rFonts w:asciiTheme="minorHAnsi" w:hAnsiTheme="minorHAnsi" w:cstheme="minorHAnsi"/>
          <w:b/>
        </w:rPr>
      </w:pPr>
      <w:r w:rsidRPr="0051728B">
        <w:rPr>
          <w:rFonts w:asciiTheme="minorHAnsi" w:hAnsiTheme="minorHAnsi" w:cstheme="minorHAnsi"/>
          <w:b/>
        </w:rPr>
        <w:t>§ 3</w:t>
      </w:r>
    </w:p>
    <w:p w:rsidR="0052708F" w:rsidRPr="0051728B" w:rsidRDefault="0052708F" w:rsidP="000340A9">
      <w:pPr>
        <w:numPr>
          <w:ilvl w:val="0"/>
          <w:numId w:val="6"/>
        </w:numPr>
        <w:autoSpaceDE w:val="0"/>
        <w:autoSpaceDN w:val="0"/>
        <w:adjustRightInd w:val="0"/>
        <w:spacing w:after="0" w:line="240" w:lineRule="auto"/>
        <w:rPr>
          <w:rFonts w:asciiTheme="minorHAnsi" w:hAnsiTheme="minorHAnsi" w:cstheme="minorHAnsi"/>
        </w:rPr>
      </w:pPr>
      <w:r w:rsidRPr="0051728B">
        <w:rPr>
          <w:rFonts w:asciiTheme="minorHAnsi" w:hAnsiTheme="minorHAnsi" w:cstheme="minorHAnsi"/>
        </w:rPr>
        <w:t>Termin rozpoczęcia robót będąc</w:t>
      </w:r>
      <w:r w:rsidR="005F0B5B">
        <w:rPr>
          <w:rFonts w:asciiTheme="minorHAnsi" w:hAnsiTheme="minorHAnsi" w:cstheme="minorHAnsi"/>
        </w:rPr>
        <w:t xml:space="preserve">ych przedmiotem umowy rozpocznie się 18 czerwca 2021 r. </w:t>
      </w:r>
    </w:p>
    <w:p w:rsidR="0052708F" w:rsidRPr="0051728B" w:rsidRDefault="0052708F" w:rsidP="000340A9">
      <w:pPr>
        <w:numPr>
          <w:ilvl w:val="0"/>
          <w:numId w:val="6"/>
        </w:numPr>
        <w:autoSpaceDE w:val="0"/>
        <w:autoSpaceDN w:val="0"/>
        <w:adjustRightInd w:val="0"/>
        <w:spacing w:after="0" w:line="240" w:lineRule="auto"/>
        <w:rPr>
          <w:rFonts w:asciiTheme="minorHAnsi" w:hAnsiTheme="minorHAnsi" w:cstheme="minorHAnsi"/>
        </w:rPr>
      </w:pPr>
      <w:r w:rsidRPr="0051728B">
        <w:rPr>
          <w:rFonts w:asciiTheme="minorHAnsi" w:hAnsiTheme="minorHAnsi" w:cstheme="minorHAnsi"/>
        </w:rPr>
        <w:t>Termin przekazania terenu budowy – 5 dni roboczych od podpisania umowy, pod warunkiem dostarczenia przez Wykonawcę dokumentów o których mowa w § 6 ust. 2 pkt. 1. w dniu przekazania terenu budowy Zamawiający przekaże Wykonawcy dziennik budowy, 1 egzemplarz dokumentacji technicznej oraz inne dokumenty niezbędne do wykonania zamówienia.</w:t>
      </w:r>
    </w:p>
    <w:p w:rsidR="0052708F" w:rsidRPr="0051728B" w:rsidRDefault="0052708F" w:rsidP="000340A9">
      <w:pPr>
        <w:numPr>
          <w:ilvl w:val="0"/>
          <w:numId w:val="6"/>
        </w:numPr>
        <w:autoSpaceDE w:val="0"/>
        <w:autoSpaceDN w:val="0"/>
        <w:adjustRightInd w:val="0"/>
        <w:spacing w:after="0" w:line="240" w:lineRule="auto"/>
        <w:rPr>
          <w:rFonts w:asciiTheme="minorHAnsi" w:hAnsiTheme="minorHAnsi" w:cstheme="minorHAnsi"/>
        </w:rPr>
      </w:pPr>
      <w:r w:rsidRPr="0051728B">
        <w:rPr>
          <w:rFonts w:asciiTheme="minorHAnsi" w:hAnsiTheme="minorHAnsi" w:cstheme="minorHAnsi"/>
        </w:rPr>
        <w:t xml:space="preserve">Termin wykonania wszystkich robót budowlanych oraz przekazanie do użytkowania Zamawiającemu nastąpi w terminie </w:t>
      </w:r>
      <w:r w:rsidR="0051728B" w:rsidRPr="0051728B">
        <w:rPr>
          <w:rFonts w:asciiTheme="minorHAnsi" w:hAnsiTheme="minorHAnsi" w:cstheme="minorHAnsi"/>
        </w:rPr>
        <w:t xml:space="preserve">27 sierpnia 2021 r. </w:t>
      </w:r>
    </w:p>
    <w:p w:rsidR="0052708F" w:rsidRPr="0051728B" w:rsidRDefault="0052708F" w:rsidP="000340A9">
      <w:pPr>
        <w:pStyle w:val="Tekstpodstawowy"/>
        <w:numPr>
          <w:ilvl w:val="0"/>
          <w:numId w:val="6"/>
        </w:numPr>
        <w:autoSpaceDE w:val="0"/>
        <w:autoSpaceDN w:val="0"/>
        <w:adjustRightInd w:val="0"/>
        <w:spacing w:after="0" w:line="240" w:lineRule="auto"/>
        <w:rPr>
          <w:rFonts w:asciiTheme="minorHAnsi" w:hAnsiTheme="minorHAnsi" w:cstheme="minorHAnsi"/>
          <w:sz w:val="22"/>
          <w:szCs w:val="22"/>
        </w:rPr>
      </w:pPr>
      <w:r w:rsidRPr="0051728B">
        <w:rPr>
          <w:rFonts w:asciiTheme="minorHAnsi" w:hAnsiTheme="minorHAnsi" w:cstheme="minorHAnsi"/>
          <w:sz w:val="22"/>
          <w:szCs w:val="22"/>
        </w:rPr>
        <w:t xml:space="preserve">Wszystkie roboty wykonywane na obiektach muszą być uzgodnione z użytkownikami. Wymaga się szczególnej ostrożności w prowadzeniu prac, w szczególności zapewnienia odpowiednich zabezpieczeń i utrzymywanie placu budowy w należytym porządku. Roboty głośne i uciążliwe dla otoczenia </w:t>
      </w:r>
      <w:r w:rsidRPr="0051728B">
        <w:rPr>
          <w:rFonts w:asciiTheme="minorHAnsi" w:hAnsiTheme="minorHAnsi" w:cstheme="minorHAnsi"/>
          <w:sz w:val="22"/>
          <w:szCs w:val="22"/>
          <w:lang w:val="pl-PL"/>
        </w:rPr>
        <w:t xml:space="preserve">lub użytkowników </w:t>
      </w:r>
      <w:r w:rsidRPr="0051728B">
        <w:rPr>
          <w:rFonts w:asciiTheme="minorHAnsi" w:hAnsiTheme="minorHAnsi" w:cstheme="minorHAnsi"/>
          <w:sz w:val="22"/>
          <w:szCs w:val="22"/>
        </w:rPr>
        <w:t xml:space="preserve">będą </w:t>
      </w:r>
      <w:proofErr w:type="spellStart"/>
      <w:r w:rsidRPr="0051728B">
        <w:rPr>
          <w:rFonts w:asciiTheme="minorHAnsi" w:hAnsiTheme="minorHAnsi" w:cstheme="minorHAnsi"/>
          <w:sz w:val="22"/>
          <w:szCs w:val="22"/>
        </w:rPr>
        <w:t>mog</w:t>
      </w:r>
      <w:r w:rsidRPr="0051728B">
        <w:rPr>
          <w:rFonts w:asciiTheme="minorHAnsi" w:hAnsiTheme="minorHAnsi" w:cstheme="minorHAnsi"/>
          <w:sz w:val="22"/>
          <w:szCs w:val="22"/>
          <w:lang w:val="pl-PL"/>
        </w:rPr>
        <w:t>ł</w:t>
      </w:r>
      <w:proofErr w:type="spellEnd"/>
      <w:r w:rsidRPr="0051728B">
        <w:rPr>
          <w:rFonts w:asciiTheme="minorHAnsi" w:hAnsiTheme="minorHAnsi" w:cstheme="minorHAnsi"/>
          <w:sz w:val="22"/>
          <w:szCs w:val="22"/>
        </w:rPr>
        <w:t xml:space="preserve">y być wykonywane w terminach uzgodnionych z Zamawiającym. </w:t>
      </w:r>
    </w:p>
    <w:p w:rsidR="0052708F" w:rsidRPr="00F2560E" w:rsidRDefault="0052708F" w:rsidP="0051728B">
      <w:pPr>
        <w:keepNext/>
        <w:autoSpaceDE w:val="0"/>
        <w:autoSpaceDN w:val="0"/>
        <w:adjustRightInd w:val="0"/>
        <w:spacing w:after="0" w:line="240" w:lineRule="auto"/>
        <w:rPr>
          <w:rFonts w:asciiTheme="minorHAnsi" w:hAnsiTheme="minorHAnsi" w:cstheme="minorHAnsi"/>
          <w:b/>
          <w:color w:val="FF0000"/>
        </w:rPr>
      </w:pPr>
    </w:p>
    <w:p w:rsidR="0052708F" w:rsidRPr="000B36B9" w:rsidRDefault="0052708F" w:rsidP="0051728B">
      <w:pPr>
        <w:keepNext/>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Wynagrodzenie Wykonawcy</w:t>
      </w:r>
    </w:p>
    <w:p w:rsidR="0052708F" w:rsidRPr="000B36B9" w:rsidRDefault="0052708F" w:rsidP="0051728B">
      <w:pPr>
        <w:keepNext/>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 4</w:t>
      </w:r>
    </w:p>
    <w:p w:rsidR="0052708F" w:rsidRPr="000B36B9" w:rsidRDefault="0052708F" w:rsidP="000340A9">
      <w:pPr>
        <w:pStyle w:val="Tekstpodstawowy"/>
        <w:keepNext/>
        <w:numPr>
          <w:ilvl w:val="0"/>
          <w:numId w:val="7"/>
        </w:numPr>
        <w:spacing w:after="0" w:line="240" w:lineRule="auto"/>
        <w:rPr>
          <w:rFonts w:asciiTheme="minorHAnsi" w:hAnsiTheme="minorHAnsi" w:cstheme="minorHAnsi"/>
          <w:b/>
          <w:i/>
          <w:snapToGrid w:val="0"/>
          <w:sz w:val="22"/>
          <w:szCs w:val="22"/>
        </w:rPr>
      </w:pPr>
      <w:r w:rsidRPr="000B36B9">
        <w:rPr>
          <w:rFonts w:asciiTheme="minorHAnsi" w:hAnsiTheme="minorHAnsi" w:cstheme="minorHAnsi"/>
          <w:snapToGrid w:val="0"/>
          <w:sz w:val="22"/>
          <w:szCs w:val="22"/>
        </w:rPr>
        <w:t xml:space="preserve">Za wykonanie przedmiotu umowy Wykonawcy przysługiwać będzie wynagrodzenie ryczałtowe podane w przyjętej ofercie przetargowej, tj. w wysokości: </w:t>
      </w:r>
      <w:r w:rsidRPr="000B36B9">
        <w:rPr>
          <w:rFonts w:asciiTheme="minorHAnsi" w:hAnsiTheme="minorHAnsi" w:cstheme="minorHAnsi"/>
          <w:snapToGrid w:val="0"/>
          <w:sz w:val="22"/>
          <w:szCs w:val="22"/>
          <w:lang w:val="pl-PL"/>
        </w:rPr>
        <w:t>_________</w:t>
      </w:r>
      <w:r w:rsidRPr="000B36B9">
        <w:rPr>
          <w:rFonts w:asciiTheme="minorHAnsi" w:hAnsiTheme="minorHAnsi" w:cstheme="minorHAnsi"/>
          <w:snapToGrid w:val="0"/>
          <w:sz w:val="22"/>
          <w:szCs w:val="22"/>
        </w:rPr>
        <w:t xml:space="preserve"> zł (brutto), słownie: </w:t>
      </w:r>
      <w:r w:rsidRPr="000B36B9">
        <w:rPr>
          <w:rFonts w:asciiTheme="minorHAnsi" w:hAnsiTheme="minorHAnsi" w:cstheme="minorHAnsi"/>
          <w:snapToGrid w:val="0"/>
          <w:sz w:val="22"/>
          <w:szCs w:val="22"/>
          <w:lang w:val="pl-PL"/>
        </w:rPr>
        <w:t>_______________________</w:t>
      </w:r>
    </w:p>
    <w:p w:rsidR="0052708F" w:rsidRPr="000B36B9" w:rsidRDefault="0052708F" w:rsidP="000340A9">
      <w:pPr>
        <w:numPr>
          <w:ilvl w:val="0"/>
          <w:numId w:val="7"/>
        </w:numPr>
        <w:spacing w:after="0" w:line="240" w:lineRule="auto"/>
        <w:rPr>
          <w:rFonts w:asciiTheme="minorHAnsi" w:hAnsiTheme="minorHAnsi" w:cstheme="minorHAnsi"/>
          <w:snapToGrid w:val="0"/>
        </w:rPr>
      </w:pPr>
      <w:r w:rsidRPr="000B36B9">
        <w:rPr>
          <w:rFonts w:asciiTheme="minorHAnsi" w:hAnsiTheme="minorHAnsi" w:cstheme="minorHAnsi"/>
          <w:snapToGrid w:val="0"/>
        </w:rPr>
        <w:t xml:space="preserve">Cena obejmuje wszystkie prace określone w dokumentacji technicznej, </w:t>
      </w:r>
      <w:proofErr w:type="spellStart"/>
      <w:r w:rsidRPr="000B36B9">
        <w:rPr>
          <w:rFonts w:asciiTheme="minorHAnsi" w:hAnsiTheme="minorHAnsi" w:cstheme="minorHAnsi"/>
          <w:snapToGrid w:val="0"/>
        </w:rPr>
        <w:t>STWiORB</w:t>
      </w:r>
      <w:proofErr w:type="spellEnd"/>
      <w:r w:rsidRPr="000B36B9">
        <w:rPr>
          <w:rFonts w:asciiTheme="minorHAnsi" w:hAnsiTheme="minorHAnsi" w:cstheme="minorHAnsi"/>
          <w:snapToGrid w:val="0"/>
        </w:rPr>
        <w:t xml:space="preserve">, przedmiarze robót załączonym do </w:t>
      </w:r>
      <w:r w:rsidR="0051728B" w:rsidRPr="000B36B9">
        <w:rPr>
          <w:rFonts w:asciiTheme="minorHAnsi" w:hAnsiTheme="minorHAnsi" w:cstheme="minorHAnsi"/>
          <w:snapToGrid w:val="0"/>
        </w:rPr>
        <w:t>zamówienia</w:t>
      </w:r>
      <w:r w:rsidRPr="000B36B9">
        <w:rPr>
          <w:rFonts w:asciiTheme="minorHAnsi" w:hAnsiTheme="minorHAnsi" w:cstheme="minorHAnsi"/>
          <w:snapToGrid w:val="0"/>
        </w:rPr>
        <w:t xml:space="preserve">. Za roboty niewykonane, choć objęte kosztorysem ofertowym, wynagrodzenie Wykonawcy nie przysługuje. </w:t>
      </w:r>
    </w:p>
    <w:p w:rsidR="0052708F" w:rsidRPr="000B36B9" w:rsidRDefault="0052708F" w:rsidP="000340A9">
      <w:pPr>
        <w:numPr>
          <w:ilvl w:val="0"/>
          <w:numId w:val="7"/>
        </w:numPr>
        <w:spacing w:after="0" w:line="240" w:lineRule="auto"/>
        <w:rPr>
          <w:rFonts w:asciiTheme="minorHAnsi" w:hAnsiTheme="minorHAnsi" w:cstheme="minorHAnsi"/>
          <w:snapToGrid w:val="0"/>
        </w:rPr>
      </w:pPr>
      <w:r w:rsidRPr="000B36B9">
        <w:rPr>
          <w:rFonts w:asciiTheme="minorHAnsi" w:hAnsiTheme="minorHAnsi" w:cstheme="minorHAnsi"/>
          <w:snapToGrid w:val="0"/>
        </w:rPr>
        <w:t>Za datę zapłaty przelewu przyjmuje się datę złożenia przelewu w Banku Zamawiającego.</w:t>
      </w:r>
    </w:p>
    <w:p w:rsidR="0052708F" w:rsidRPr="000B36B9" w:rsidRDefault="0052708F" w:rsidP="000340A9">
      <w:pPr>
        <w:numPr>
          <w:ilvl w:val="0"/>
          <w:numId w:val="7"/>
        </w:numPr>
        <w:spacing w:after="0" w:line="240" w:lineRule="auto"/>
        <w:rPr>
          <w:rFonts w:asciiTheme="minorHAnsi" w:hAnsiTheme="minorHAnsi" w:cstheme="minorHAnsi"/>
          <w:snapToGrid w:val="0"/>
        </w:rPr>
      </w:pPr>
      <w:r w:rsidRPr="000B36B9">
        <w:rPr>
          <w:rFonts w:asciiTheme="minorHAnsi" w:hAnsiTheme="minorHAnsi" w:cstheme="minorHAnsi"/>
          <w:snapToGrid w:val="0"/>
        </w:rPr>
        <w:lastRenderedPageBreak/>
        <w:t>Wynagrodzenie o którym mowa w ust. 1 zostało wyliczone w oparciu o dokumentację określoną w </w:t>
      </w:r>
      <w:r w:rsidRPr="000B36B9">
        <w:rPr>
          <w:rFonts w:asciiTheme="minorHAnsi" w:hAnsiTheme="minorHAnsi" w:cstheme="minorHAnsi"/>
          <w:b/>
        </w:rPr>
        <w:t>§1 umowy</w:t>
      </w:r>
      <w:r w:rsidRPr="000B36B9">
        <w:rPr>
          <w:rFonts w:asciiTheme="minorHAnsi" w:hAnsiTheme="minorHAnsi" w:cstheme="minorHAnsi"/>
          <w:snapToGrid w:val="0"/>
        </w:rPr>
        <w:t>.</w:t>
      </w:r>
    </w:p>
    <w:p w:rsidR="0052708F" w:rsidRPr="000B36B9" w:rsidRDefault="0052708F" w:rsidP="000340A9">
      <w:pPr>
        <w:numPr>
          <w:ilvl w:val="0"/>
          <w:numId w:val="7"/>
        </w:numPr>
        <w:spacing w:after="0" w:line="240" w:lineRule="auto"/>
        <w:rPr>
          <w:rFonts w:asciiTheme="minorHAnsi" w:hAnsiTheme="minorHAnsi" w:cstheme="minorHAnsi"/>
          <w:snapToGrid w:val="0"/>
        </w:rPr>
      </w:pPr>
      <w:r w:rsidRPr="000B36B9">
        <w:rPr>
          <w:rFonts w:asciiTheme="minorHAnsi" w:hAnsiTheme="minorHAnsi" w:cstheme="minorHAnsi"/>
          <w:snapToGrid w:val="0"/>
        </w:rPr>
        <w:t>W przypadku zmiany przez władzę ustawodawczą określonej w ust. 1 procentowej stawki podatku VAT, kwota brutto niefakturowanej części wynagrodzenia zostanie aneksem do niniejszej umowy odpowiednio dostosowana.</w:t>
      </w:r>
    </w:p>
    <w:p w:rsidR="0052708F" w:rsidRPr="000B36B9" w:rsidRDefault="0052708F" w:rsidP="0051728B">
      <w:pPr>
        <w:keepNext/>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Płatność</w:t>
      </w:r>
    </w:p>
    <w:p w:rsidR="0052708F" w:rsidRPr="000B36B9" w:rsidRDefault="0052708F" w:rsidP="0051728B">
      <w:pPr>
        <w:keepNext/>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 5</w:t>
      </w:r>
    </w:p>
    <w:p w:rsidR="0052708F" w:rsidRPr="000B36B9" w:rsidRDefault="0052708F" w:rsidP="000340A9">
      <w:pPr>
        <w:keepNext/>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Wynagrodzenie Wykonawcy, o którym mowa w § 4 niniejszej umowy, rozliczane będzie częściowo  na podstawie faktury VAT wystawianej przez Wykonawcę w oparciu o protokół odbioru częściowego oraz końcowego, zatwierdzony przez Inspektora nadzoru inwestorskiego.  </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Do momentu odbioru ostatecznego przedmiotu umowy suma wystawionych i opłaconych faktur VAT, o których mowa w ust. 1, nie może przekroczyć 80% wartości brutto wynagrodzenia, o którym mowa w §4 ust. 1 niniejszej umowy.</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Rozliczenie końcowe za wykonanie przedmiotu umowy nastąpi na podstawie faktury VAT wystawionej przez Wykonawcę w oparciu o podpisany protokół odbioru końcowego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zaakceptowane przez inspektora nadzoru.</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Termin realizacji faktur – 30  dni licząc od daty wpływu do Zamawiającego.</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Należność Wykonawcy wynikająca ze złożonej faktury będzie przekazywana na konto wskazane przez Wykonawcę w fakturze, z zastrzeżeniem poniższych postanowień.</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Warunkiem zapłaty przez zamawiającego należnego wynagrodzenia za odebrane roboty budowlane jest przedstawienie dowodów zapłaty wymagalnego wynagrodzenia podwykonawcom, o których mowa w ust. 6.</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 przypadku nieprzedstawienia przez Wykonawcę wszystkich dowodów zapłaty, o których mowa w ust. 6, Zamawiający wstrzymuje wypłatę należnego wynagrodzenia za odebrane roboty budowlane w części równej sumie kwot wynikających z nieprzedstawionych dowodów zapłaty.</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Bezpośrednia zapłata obejmuje wyłącznie należne wynagrodzenie, bez odsetek, należnych podwykonawcy lub dalszemu podwykonawcy.</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Przed dokonaniem bezpośredniej zapłaty zamawiający jest obowiązany umożliwić wykonawcy zgłoszenie pisemnych uwag dotyczących zasadności bezpośredniej zapłaty wynagrodzenia podwykonawcy lub dalszemu podwykonawcy, o których mowa w ust. 9. Zamawiający informuje o terminie zgłaszania uwag, nie krótszym niż 7 dni od dnia doręczenia tej informacji. Wykonawca jest zobowiązany do przedłożenia Zamawiającemu w szczególności wszelkich dokumentów </w:t>
      </w:r>
      <w:r w:rsidRPr="000B36B9">
        <w:rPr>
          <w:rFonts w:asciiTheme="minorHAnsi" w:hAnsiTheme="minorHAnsi" w:cstheme="minorHAnsi"/>
        </w:rPr>
        <w:lastRenderedPageBreak/>
        <w:t>świadczących o niezasadności dokonania bezpośredniej zapłaty wynagrodzenia podwykonawcy lub dalszemu podwykonawcy.</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 przypadku zgłoszenia uwag, o których mowa w ust. 12, w terminie wskazanym przez zamawiającego, zamawiający może:</w:t>
      </w:r>
    </w:p>
    <w:p w:rsidR="0052708F" w:rsidRPr="000B36B9" w:rsidRDefault="0052708F" w:rsidP="000340A9">
      <w:pPr>
        <w:numPr>
          <w:ilvl w:val="0"/>
          <w:numId w:val="9"/>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nie dokonać bezpośredniej zapłaty wynagrodzenia podwykonawcy lub dalszemu podwykonawcy, jeżeli wykonawca wykaże niezasadność takiej zapłaty albo</w:t>
      </w:r>
    </w:p>
    <w:p w:rsidR="0052708F" w:rsidRPr="000B36B9" w:rsidRDefault="0052708F" w:rsidP="000340A9">
      <w:pPr>
        <w:numPr>
          <w:ilvl w:val="0"/>
          <w:numId w:val="9"/>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708F" w:rsidRPr="000B36B9" w:rsidRDefault="0052708F" w:rsidP="000340A9">
      <w:pPr>
        <w:numPr>
          <w:ilvl w:val="0"/>
          <w:numId w:val="9"/>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dokonać bezpośredniej zapłaty wynagrodzenia podwykonawcy lub dalszemu podwykonawcy, jeżeli podwykonawca lub dalszy podwykonawca wykaże zasadność takiej zapłaty.</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 przypadku dokonania bezpośredniej zapłaty podwykonawcy lub dalszemu podwykonawcy, zamawiający potrąca kwotę wypłaconego wynagrodzenia z wynagrodzenia należnego wykonawcy.</w:t>
      </w:r>
    </w:p>
    <w:p w:rsidR="0052708F" w:rsidRPr="000B36B9" w:rsidRDefault="0052708F" w:rsidP="000340A9">
      <w:pPr>
        <w:numPr>
          <w:ilvl w:val="0"/>
          <w:numId w:val="8"/>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Wykonawca zobowiązany jest do wskazania w wystawionej fakturze numeru umowy, której faktura dotyczy.</w:t>
      </w:r>
    </w:p>
    <w:p w:rsidR="0052708F" w:rsidRPr="00F2560E" w:rsidRDefault="0052708F" w:rsidP="0051728B">
      <w:pPr>
        <w:autoSpaceDE w:val="0"/>
        <w:autoSpaceDN w:val="0"/>
        <w:adjustRightInd w:val="0"/>
        <w:spacing w:after="0" w:line="240" w:lineRule="auto"/>
        <w:ind w:left="360"/>
        <w:rPr>
          <w:rFonts w:asciiTheme="minorHAnsi" w:hAnsiTheme="minorHAnsi" w:cstheme="minorHAnsi"/>
          <w:color w:val="FF0000"/>
        </w:rPr>
      </w:pPr>
    </w:p>
    <w:p w:rsidR="0052708F" w:rsidRPr="000B36B9" w:rsidRDefault="0052708F" w:rsidP="0051728B">
      <w:pPr>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Obowiązki Zamawiającego i Wykonawcy</w:t>
      </w:r>
    </w:p>
    <w:p w:rsidR="0052708F" w:rsidRPr="000B36B9" w:rsidRDefault="0052708F" w:rsidP="0051728B">
      <w:pPr>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 6</w:t>
      </w:r>
    </w:p>
    <w:p w:rsidR="0052708F" w:rsidRPr="000B36B9" w:rsidRDefault="0052708F" w:rsidP="000340A9">
      <w:pPr>
        <w:numPr>
          <w:ilvl w:val="0"/>
          <w:numId w:val="10"/>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Do obowiązków </w:t>
      </w:r>
      <w:r w:rsidRPr="000B36B9">
        <w:rPr>
          <w:rFonts w:asciiTheme="minorHAnsi" w:hAnsiTheme="minorHAnsi" w:cstheme="minorHAnsi"/>
          <w:b/>
        </w:rPr>
        <w:t>Zamawiającego</w:t>
      </w:r>
      <w:r w:rsidRPr="000B36B9">
        <w:rPr>
          <w:rFonts w:asciiTheme="minorHAnsi" w:hAnsiTheme="minorHAnsi" w:cstheme="minorHAnsi"/>
        </w:rPr>
        <w:t xml:space="preserve"> należy:</w:t>
      </w:r>
    </w:p>
    <w:p w:rsidR="0052708F" w:rsidRPr="000B36B9" w:rsidRDefault="0052708F" w:rsidP="000340A9">
      <w:pPr>
        <w:numPr>
          <w:ilvl w:val="0"/>
          <w:numId w:val="11"/>
        </w:numPr>
        <w:tabs>
          <w:tab w:val="left" w:pos="720"/>
        </w:tabs>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przekazanie terenu budowy, dziennika budowy oraz dokumentacji technicznej zapewnienie nadzoru inwestorskiego,</w:t>
      </w:r>
    </w:p>
    <w:p w:rsidR="0052708F" w:rsidRPr="000B36B9" w:rsidRDefault="0052708F" w:rsidP="000340A9">
      <w:pPr>
        <w:numPr>
          <w:ilvl w:val="0"/>
          <w:numId w:val="11"/>
        </w:numPr>
        <w:tabs>
          <w:tab w:val="left" w:pos="720"/>
        </w:tabs>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odebranie wykonanych robót zrealizowanych zgodnie z umową i zapłata wynagrodzenia za wykonane roboty.</w:t>
      </w:r>
    </w:p>
    <w:p w:rsidR="0052708F" w:rsidRPr="000B36B9" w:rsidRDefault="0052708F" w:rsidP="000340A9">
      <w:pPr>
        <w:numPr>
          <w:ilvl w:val="0"/>
          <w:numId w:val="10"/>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Do obowiązków </w:t>
      </w:r>
      <w:r w:rsidRPr="000B36B9">
        <w:rPr>
          <w:rFonts w:asciiTheme="minorHAnsi" w:hAnsiTheme="minorHAnsi" w:cstheme="minorHAnsi"/>
          <w:b/>
        </w:rPr>
        <w:t xml:space="preserve">Wykonawcy </w:t>
      </w:r>
      <w:r w:rsidRPr="000B36B9">
        <w:rPr>
          <w:rFonts w:asciiTheme="minorHAnsi" w:hAnsiTheme="minorHAnsi" w:cstheme="minorHAnsi"/>
        </w:rPr>
        <w:t>należy w szczególności:</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wykonywanie czynności wymienionych w </w:t>
      </w:r>
      <w:r w:rsidRPr="000B36B9">
        <w:rPr>
          <w:rFonts w:asciiTheme="minorHAnsi" w:hAnsiTheme="minorHAnsi" w:cstheme="minorHAnsi"/>
          <w:b/>
        </w:rPr>
        <w:t>art. 22 ustawy Prawo budowlane</w:t>
      </w:r>
      <w:r w:rsidRPr="000B36B9">
        <w:rPr>
          <w:rFonts w:asciiTheme="minorHAnsi" w:hAnsiTheme="minorHAnsi" w:cstheme="minorHAnsi"/>
        </w:rPr>
        <w:t>,</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użycie materiałów gwarantujących odpowiednią jakość wykonania zamówienia oraz o parametrach technicznych i jakościowych nie gorszych niż określone w dokumentacji projektowej, </w:t>
      </w:r>
      <w:proofErr w:type="spellStart"/>
      <w:r w:rsidRPr="000B36B9">
        <w:rPr>
          <w:rFonts w:asciiTheme="minorHAnsi" w:hAnsiTheme="minorHAnsi" w:cstheme="minorHAnsi"/>
        </w:rPr>
        <w:t>STWiORB</w:t>
      </w:r>
      <w:proofErr w:type="spellEnd"/>
      <w:r w:rsidRPr="000B36B9">
        <w:rPr>
          <w:rFonts w:asciiTheme="minorHAnsi" w:hAnsiTheme="minorHAnsi" w:cstheme="minorHAnsi"/>
        </w:rPr>
        <w:t>,</w:t>
      </w:r>
    </w:p>
    <w:p w:rsidR="0052708F" w:rsidRPr="000B36B9" w:rsidRDefault="0052708F" w:rsidP="000340A9">
      <w:pPr>
        <w:numPr>
          <w:ilvl w:val="0"/>
          <w:numId w:val="12"/>
        </w:numPr>
        <w:tabs>
          <w:tab w:val="left" w:pos="709"/>
        </w:tabs>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przejęcie placu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urządzenie placu budowy we własnym zakresie i na własny koszt, w tym również zabezpieczenie placu budowy w niezbędne media (woda, energia elektryczna, energia cieplna itp.) wraz z pokryciem kosztów ich zużycia,</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zorganizowanie dozoru mienia i wszelkich wymaganych przepisami zabezpieczeń ppoż. na terenie budowy oraz ponoszenie za nie pełnej odpowiedzialności materialnej,</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zabezpieczenie budowy przed kradzieżą i innymi ujemnymi oddziaływaniami i ponoszenia skutków finansowych z tego tytułu,</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utrzymanie terenu budowy i najbliższego otoczenia w stanie wolnym od przeszkód komunikacyjnych oraz usuwanie niepotrzebnych urządzeń pomocniczych, zbędnych materiałów oraz odpadów na koszt własny,</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wyznaczenie i wygrodzenie na terenie budowy bezpiecznych ciągów komunikacyjnych umożliwiających komunikację do obiektów przyległych do terenu budowy i znajdujących się na terenie budowy w tym w szczególności obiektów wykorzystywanych w celach oświatowych,</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bezzwłoczne powiadamianie na piśmie Zamawiającego o wszelkich możliwych wydarzeniach i okolicznościach mogących wpłynąć na opóźnienie robót,</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natychmiastowe zgłaszanie konieczności wykonania robót dodatkowych,</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niezwłocznie  zawiadomić Inwestora o wadach dokumentacji projektowej i wadach jakościowych materiałów, konstrukcji maszyn i urządzeń stanowiących przedmiot zamówienia, </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odtworzenie na własny koszt ewentualnych zniszczeń,</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lastRenderedPageBreak/>
        <w:t>po wykonaniu robót przygotowanie wszelkiej wymaganej dokumentacji, w tym dokumentacji powykonawczej oraz niezbędne opinie i uzgodnienia w celu złożenia ich do organu nadzoru budowlanego,</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likwidacja placu budowy i uporządkowania terenu w terminie nie później niż na dzień zgłoszenia gotowości do odbioru końcowego,</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przestrzeganie ogólnych wymagań dotyczących robót w zakresie określonym w Specyfikacji Technicznej Wykonania i Odbioru Robót oraz obowiązujących normach i przepisach,</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wykonanie przedmiotu umowy w oparciu o Dokumentację techniczną z uwzględnieniem wymagań określonych w Specyfikacji Technicznej,</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kontrola jakości materiałów i robót zgodnie z postanowieniami Specyfikacji Technicznej,</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realizacja zaleceń wpisanych do Dziennika Budowy,</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skompletowanie i przedstawienie Zamawiającemu dokumentów pozwalających na ocenę prawidłowego wykonania przedmiotu odbioru częściowego i odbioru ostatecznego robót w zakresie określonym postanowieniami Specyfikacji Technicznej,</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utrzymanie ładu i porządku na terenie budowy, a po zakończeniu robót usunięcie poza teren budowy wszelkich urządzeń tymczasowego zaplecza, oraz pozostawienie całego terenu budowy i robót czystego i nadającego się do użytkowania,</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informowanie Zamawiającego (Inspektora nadzoru) o terminie zakrycia robót ulegających zakryciu, oraz terminie odbioru robót zanikających w terminach i w zakresie określonym w Specyfikacji Technicznej,</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niezwłoczne informowanie </w:t>
      </w:r>
      <w:r w:rsidRPr="000B36B9">
        <w:rPr>
          <w:rFonts w:asciiTheme="minorHAnsi" w:hAnsiTheme="minorHAnsi" w:cstheme="minorHAnsi"/>
          <w:b/>
        </w:rPr>
        <w:t>Zamawiającego</w:t>
      </w:r>
      <w:r w:rsidRPr="000B36B9">
        <w:rPr>
          <w:rFonts w:asciiTheme="minorHAnsi" w:hAnsiTheme="minorHAnsi" w:cstheme="minorHAnsi"/>
        </w:rPr>
        <w:t xml:space="preserve"> (Inspektora nadzoru) o problemach lub okolicznościach mogących wpłynąć na jakość robót lub termin zakończenia robót,</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niezwłoczne informowanie Zamawiającego o zaistniałych na terenie budowy kontrolach i wypadkach,</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opracowanie planu bezpieczeństwa i ochrony zdrowia i przedłożenie go Zamawiającego w </w:t>
      </w:r>
      <w:r w:rsidRPr="000B36B9">
        <w:rPr>
          <w:rFonts w:asciiTheme="minorHAnsi" w:hAnsiTheme="minorHAnsi" w:cstheme="minorHAnsi"/>
          <w:b/>
        </w:rPr>
        <w:t>ciągu 5 dni roboczych od podpisania umowy</w:t>
      </w:r>
      <w:r w:rsidRPr="000B36B9">
        <w:rPr>
          <w:rFonts w:asciiTheme="minorHAnsi" w:hAnsiTheme="minorHAnsi" w:cstheme="minorHAnsi"/>
        </w:rPr>
        <w:t>,</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Wykonawca zobowiązany jest wykonywać wszystkie polecenia Zamawiającego (Nadzoru Inwestorskiego) wydawane zgodnie z przepisami prawa i wszystkimi postanowieniami Umowy. Na żądanie Zamawiającego Wykonawca udostępni mu wszystkie swoje rachunki i zapisy dotyczące wykonywania Umowy oraz pozwoli na przeprowadzenie audytu przez audytorów wyznaczonych przez dysponenta środków finansowych,</w:t>
      </w:r>
    </w:p>
    <w:p w:rsidR="0052708F" w:rsidRPr="000B36B9" w:rsidRDefault="0052708F" w:rsidP="000340A9">
      <w:pPr>
        <w:numPr>
          <w:ilvl w:val="0"/>
          <w:numId w:val="12"/>
        </w:numPr>
        <w:autoSpaceDE w:val="0"/>
        <w:autoSpaceDN w:val="0"/>
        <w:adjustRightInd w:val="0"/>
        <w:spacing w:after="0" w:line="240" w:lineRule="auto"/>
        <w:jc w:val="left"/>
        <w:rPr>
          <w:rFonts w:asciiTheme="minorHAnsi" w:hAnsiTheme="minorHAnsi" w:cstheme="minorHAnsi"/>
        </w:rPr>
      </w:pPr>
      <w:r w:rsidRPr="000B36B9">
        <w:rPr>
          <w:rFonts w:asciiTheme="minorHAnsi" w:hAnsiTheme="minorHAnsi" w:cstheme="minorHAnsi"/>
        </w:rPr>
        <w:t>odpowiedzialność odszkodowawcza wobec osób trzecich,</w:t>
      </w:r>
    </w:p>
    <w:p w:rsidR="0052708F" w:rsidRPr="000B36B9" w:rsidRDefault="0052708F" w:rsidP="000340A9">
      <w:pPr>
        <w:numPr>
          <w:ilvl w:val="0"/>
          <w:numId w:val="12"/>
        </w:numPr>
        <w:autoSpaceDE w:val="0"/>
        <w:autoSpaceDN w:val="0"/>
        <w:adjustRightInd w:val="0"/>
        <w:spacing w:after="0" w:line="240" w:lineRule="auto"/>
        <w:jc w:val="left"/>
        <w:rPr>
          <w:rFonts w:asciiTheme="minorHAnsi" w:hAnsiTheme="minorHAnsi" w:cstheme="minorHAnsi"/>
        </w:rPr>
      </w:pPr>
      <w:r w:rsidRPr="000B36B9">
        <w:rPr>
          <w:rFonts w:asciiTheme="minorHAnsi" w:hAnsiTheme="minorHAnsi" w:cstheme="minorHAnsi"/>
        </w:rPr>
        <w:t xml:space="preserve">zatrudnienia przez Wykonawcę lub Podwykonawcę na podstawie umowy o pracę, osób wykonujących czynności wymienione w § </w:t>
      </w:r>
      <w:r w:rsidR="005F0B5B">
        <w:rPr>
          <w:rFonts w:asciiTheme="minorHAnsi" w:hAnsiTheme="minorHAnsi" w:cstheme="minorHAnsi"/>
        </w:rPr>
        <w:t>1</w:t>
      </w:r>
      <w:r w:rsidRPr="000B36B9">
        <w:rPr>
          <w:rFonts w:asciiTheme="minorHAnsi" w:hAnsiTheme="minorHAnsi" w:cstheme="minorHAnsi"/>
        </w:rPr>
        <w:t>ust. 3,</w:t>
      </w:r>
    </w:p>
    <w:p w:rsidR="0052708F" w:rsidRPr="000F5578"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F5578">
        <w:rPr>
          <w:rFonts w:asciiTheme="minorHAnsi" w:hAnsiTheme="minorHAnsi" w:cstheme="minorHAnsi"/>
        </w:rPr>
        <w:t>Wykonawca zobowiązuje się, że pracownicy wykonujący czynności w zakresie jak wyżej, będą zatrudnieni na umowę o pracę w rozumieniu przepisów ustawy z dnia 26 czerwca1974 r. – Kodeks pracy (Dz. U. z 20</w:t>
      </w:r>
      <w:r w:rsidR="000F5578" w:rsidRPr="000F5578">
        <w:rPr>
          <w:rFonts w:asciiTheme="minorHAnsi" w:hAnsiTheme="minorHAnsi" w:cstheme="minorHAnsi"/>
        </w:rPr>
        <w:t>20</w:t>
      </w:r>
      <w:r w:rsidRPr="000F5578">
        <w:rPr>
          <w:rFonts w:asciiTheme="minorHAnsi" w:hAnsiTheme="minorHAnsi" w:cstheme="minorHAnsi"/>
        </w:rPr>
        <w:t xml:space="preserve"> r., poz. 1</w:t>
      </w:r>
      <w:r w:rsidR="000F5578" w:rsidRPr="000F5578">
        <w:rPr>
          <w:rFonts w:asciiTheme="minorHAnsi" w:hAnsiTheme="minorHAnsi" w:cstheme="minorHAnsi"/>
        </w:rPr>
        <w:t>320</w:t>
      </w:r>
      <w:r w:rsidRPr="000F5578">
        <w:rPr>
          <w:rFonts w:asciiTheme="minorHAnsi" w:hAnsiTheme="minorHAnsi" w:cstheme="minorHAnsi"/>
        </w:rPr>
        <w:t xml:space="preserve"> z </w:t>
      </w:r>
      <w:proofErr w:type="spellStart"/>
      <w:r w:rsidRPr="000F5578">
        <w:rPr>
          <w:rFonts w:asciiTheme="minorHAnsi" w:hAnsiTheme="minorHAnsi" w:cstheme="minorHAnsi"/>
        </w:rPr>
        <w:t>późn</w:t>
      </w:r>
      <w:proofErr w:type="spellEnd"/>
      <w:r w:rsidRPr="000F5578">
        <w:rPr>
          <w:rFonts w:asciiTheme="minorHAnsi" w:hAnsiTheme="minorHAnsi" w:cstheme="minorHAnsi"/>
        </w:rPr>
        <w:t>. zm.).</w:t>
      </w:r>
    </w:p>
    <w:p w:rsidR="0052708F" w:rsidRPr="000F5578"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F5578">
        <w:rPr>
          <w:rFonts w:asciiTheme="minorHAnsi" w:hAnsiTheme="minorHAnsi" w:cstheme="minorHAnsi"/>
        </w:rPr>
        <w:t>Każdorazowo na żądanie Zamawiającego, w terminie wskazanym przez Zamawiającego, nie krótszym niż 2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rsidR="0052708F" w:rsidRPr="000F5578"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F5578">
        <w:rPr>
          <w:rFonts w:asciiTheme="minorHAnsi" w:hAnsiTheme="minorHAnsi" w:cstheme="minorHAnsi"/>
        </w:rPr>
        <w:t xml:space="preserve">Nieprzedłożenie przez Wykonawcę kopii umów zawartych przez Wykonawcę </w:t>
      </w:r>
      <w:r w:rsidRPr="000F5578">
        <w:rPr>
          <w:rFonts w:asciiTheme="minorHAnsi" w:hAnsiTheme="minorHAnsi" w:cstheme="minorHAnsi"/>
        </w:rPr>
        <w:br/>
        <w:t>z pracownikami wykonującymi czynności, o których mowa powyżej w terminie wskazanym przez Zamawiającego będzie traktowane jako niewypełnienie obowiązku zatrudnienia pracowników na podstawie umowy o pracę oraz będzie skutkować naliczeniem kary umownej, a także zawiadomieniem Państwowej Inspekcji Pracy o podejrzeniu zastąpienia umowy o pracę z osobami wykonującymi pracę na warunkach określonych w art. 22 § 1 ustawy Kodeks Pracy, umową cywilnoprawną.</w:t>
      </w:r>
    </w:p>
    <w:p w:rsidR="0052708F" w:rsidRPr="000F5578"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F5578">
        <w:rPr>
          <w:rFonts w:asciiTheme="minorHAnsi" w:hAnsiTheme="minorHAnsi" w:cstheme="minorHAnsi"/>
        </w:rPr>
        <w:t xml:space="preserve">Zamawiający zastrzega sobie możliwość kontroli zatrudnienia w/w osób przez cały okres realizacji wykonywanych przez niego czynności, w szczególności poprzez wezwanie do </w:t>
      </w:r>
      <w:r w:rsidRPr="000F5578">
        <w:rPr>
          <w:rFonts w:asciiTheme="minorHAnsi" w:hAnsiTheme="minorHAnsi" w:cstheme="minorHAnsi"/>
        </w:rPr>
        <w:lastRenderedPageBreak/>
        <w:t>okazania dokumentów potwierdzających bieżące opłacanie składek i należnych podatków z tytułu zatrudnienia w/w osób. Kontrola może być przeprowadzona bez wcześniejszego uprzedzenia Wykonawcy.</w:t>
      </w:r>
    </w:p>
    <w:p w:rsidR="0052708F" w:rsidRPr="000B36B9"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Zabezpieczenie przed dostaniem się do wód, odpadów powstałych podczas wykonywania prac,</w:t>
      </w:r>
    </w:p>
    <w:p w:rsidR="0052708F" w:rsidRDefault="0052708F" w:rsidP="000340A9">
      <w:pPr>
        <w:numPr>
          <w:ilvl w:val="0"/>
          <w:numId w:val="12"/>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Zapewnienie osób o odpowiednich uprawnieniach, kwalifikacjach.</w:t>
      </w:r>
    </w:p>
    <w:p w:rsidR="00A971DD" w:rsidRPr="00A971DD" w:rsidRDefault="00A971DD" w:rsidP="00A971DD">
      <w:pPr>
        <w:numPr>
          <w:ilvl w:val="0"/>
          <w:numId w:val="12"/>
        </w:numPr>
        <w:autoSpaceDE w:val="0"/>
        <w:autoSpaceDN w:val="0"/>
        <w:adjustRightInd w:val="0"/>
        <w:spacing w:after="0" w:line="240" w:lineRule="auto"/>
        <w:rPr>
          <w:rFonts w:asciiTheme="minorHAnsi" w:hAnsiTheme="minorHAnsi" w:cstheme="minorHAnsi"/>
        </w:rPr>
      </w:pPr>
      <w:r>
        <w:t xml:space="preserve">Jeżeli w trakcie wykonywania prac istnieje ryzyko uszkodzenie infrastruktury IT Wykonawca jest zobowiązany niezwłocznie, przed przystąpieniem do </w:t>
      </w:r>
      <w:r w:rsidR="00597D7B">
        <w:t>przedmiotowych prac</w:t>
      </w:r>
      <w:r>
        <w:t xml:space="preserve"> skonsultować się z działem IT MZOSiP w Giżycku.</w:t>
      </w:r>
    </w:p>
    <w:p w:rsidR="00A971DD" w:rsidRDefault="00A971DD" w:rsidP="00A971DD">
      <w:pPr>
        <w:numPr>
          <w:ilvl w:val="0"/>
          <w:numId w:val="12"/>
        </w:numPr>
        <w:autoSpaceDE w:val="0"/>
        <w:autoSpaceDN w:val="0"/>
        <w:adjustRightInd w:val="0"/>
        <w:spacing w:after="0" w:line="240" w:lineRule="auto"/>
        <w:rPr>
          <w:rFonts w:asciiTheme="minorHAnsi" w:hAnsiTheme="minorHAnsi" w:cstheme="minorHAnsi"/>
        </w:rPr>
      </w:pPr>
      <w:r>
        <w:t>Jeżeli w trakcie prac jakikolwiek element instalacji elektrycznej lub sieciowej należącej do systemu teleinformatycznego musi być przesunięty, rozebrany lub zostanie przypadkowo uszkodzony Wykonawca zobowiązany jest bezzwłocznie powiadomić Zamawiającego oraz skonsultować zaistniałą sytuację z pracownikami działu IT MZOSiP Giżycko. </w:t>
      </w:r>
    </w:p>
    <w:p w:rsidR="0052708F" w:rsidRPr="005F0B5B" w:rsidRDefault="00FD506D" w:rsidP="005F0B5B">
      <w:pPr>
        <w:autoSpaceDE w:val="0"/>
        <w:autoSpaceDN w:val="0"/>
        <w:adjustRightInd w:val="0"/>
        <w:spacing w:after="0" w:line="240" w:lineRule="auto"/>
        <w:rPr>
          <w:rFonts w:cstheme="minorHAnsi"/>
        </w:rPr>
      </w:pPr>
      <w:r>
        <w:rPr>
          <w:rFonts w:asciiTheme="minorHAnsi" w:hAnsiTheme="minorHAnsi" w:cstheme="minorHAnsi"/>
        </w:rPr>
        <w:t xml:space="preserve">3. Wykonawca zobowiązany jest do zatrudnienia na podstawie umowy o pracę przez wykonawcę lub podwykonawcę osób wykonujących wskazane </w:t>
      </w:r>
      <w:r>
        <w:rPr>
          <w:rFonts w:cstheme="minorHAnsi"/>
        </w:rPr>
        <w:t>w </w:t>
      </w:r>
      <w:r>
        <w:rPr>
          <w:rFonts w:cs="Calibri"/>
        </w:rPr>
        <w:t>§</w:t>
      </w:r>
      <w:r>
        <w:rPr>
          <w:rFonts w:cstheme="minorHAnsi"/>
        </w:rPr>
        <w:t>1 ust. 3</w:t>
      </w:r>
      <w:r w:rsidRPr="005F0B5B">
        <w:rPr>
          <w:rFonts w:cstheme="minorHAnsi"/>
        </w:rPr>
        <w:t xml:space="preserve"> czynności</w:t>
      </w:r>
      <w:r>
        <w:rPr>
          <w:rFonts w:cstheme="minorHAnsi"/>
        </w:rPr>
        <w:t xml:space="preserve">.  </w:t>
      </w:r>
      <w:r w:rsidR="005F0B5B">
        <w:rPr>
          <w:rFonts w:cstheme="minorHAnsi"/>
        </w:rPr>
        <w:t>W</w:t>
      </w:r>
      <w:r w:rsidR="0052708F" w:rsidRPr="005F0B5B">
        <w:rPr>
          <w:rFonts w:cstheme="minorHAnsi"/>
        </w:rPr>
        <w:t> trakcie realizacji zamówienia zamawiający uprawniony jest do wykonywania czynności kontrolnych wobec wykonawcy odnośnie spełniania przez wykonawcę lub podwykonawcę wymogu zatrudnienia</w:t>
      </w:r>
      <w:r>
        <w:rPr>
          <w:rFonts w:cstheme="minorHAnsi"/>
        </w:rPr>
        <w:t xml:space="preserve"> </w:t>
      </w:r>
      <w:r w:rsidR="0052708F" w:rsidRPr="005F0B5B">
        <w:rPr>
          <w:rFonts w:cstheme="minorHAnsi"/>
        </w:rPr>
        <w:t xml:space="preserve">w szczególności do: </w:t>
      </w:r>
    </w:p>
    <w:p w:rsidR="0052708F" w:rsidRPr="000B36B9" w:rsidRDefault="0052708F" w:rsidP="0051728B">
      <w:pPr>
        <w:autoSpaceDE w:val="0"/>
        <w:autoSpaceDN w:val="0"/>
        <w:adjustRightInd w:val="0"/>
        <w:spacing w:after="0" w:line="240" w:lineRule="auto"/>
        <w:ind w:left="1134" w:hanging="283"/>
        <w:rPr>
          <w:rFonts w:asciiTheme="minorHAnsi" w:hAnsiTheme="minorHAnsi" w:cstheme="minorHAnsi"/>
        </w:rPr>
      </w:pPr>
      <w:r w:rsidRPr="000B36B9">
        <w:rPr>
          <w:rFonts w:asciiTheme="minorHAnsi" w:hAnsiTheme="minorHAnsi" w:cstheme="minorHAnsi"/>
        </w:rPr>
        <w:t>a) żądania oświadczeń i dokumentów w zakresie potwierdzenia spełniania ww. wymogów i dokonywania ich oceny,</w:t>
      </w:r>
    </w:p>
    <w:p w:rsidR="0052708F" w:rsidRPr="000B36B9" w:rsidRDefault="0052708F" w:rsidP="0051728B">
      <w:pPr>
        <w:autoSpaceDE w:val="0"/>
        <w:autoSpaceDN w:val="0"/>
        <w:adjustRightInd w:val="0"/>
        <w:spacing w:after="0" w:line="240" w:lineRule="auto"/>
        <w:ind w:left="851"/>
        <w:rPr>
          <w:rFonts w:asciiTheme="minorHAnsi" w:hAnsiTheme="minorHAnsi" w:cstheme="minorHAnsi"/>
        </w:rPr>
      </w:pPr>
      <w:r w:rsidRPr="000B36B9">
        <w:rPr>
          <w:rFonts w:asciiTheme="minorHAnsi" w:hAnsiTheme="minorHAnsi" w:cstheme="minorHAnsi"/>
        </w:rPr>
        <w:t>b) żądania wyjaśnień w przypadku wątpliwości w zakresie potwierdzenia spełniania ww. wymogów,</w:t>
      </w:r>
    </w:p>
    <w:p w:rsidR="0052708F" w:rsidRPr="000B36B9" w:rsidRDefault="0052708F" w:rsidP="0051728B">
      <w:pPr>
        <w:autoSpaceDE w:val="0"/>
        <w:autoSpaceDN w:val="0"/>
        <w:adjustRightInd w:val="0"/>
        <w:spacing w:after="0" w:line="240" w:lineRule="auto"/>
        <w:ind w:left="851"/>
        <w:rPr>
          <w:rFonts w:asciiTheme="minorHAnsi" w:hAnsiTheme="minorHAnsi" w:cstheme="minorHAnsi"/>
        </w:rPr>
      </w:pPr>
      <w:r w:rsidRPr="000B36B9">
        <w:rPr>
          <w:rFonts w:asciiTheme="minorHAnsi" w:hAnsiTheme="minorHAnsi" w:cstheme="minorHAnsi"/>
        </w:rPr>
        <w:t>c) przeprowadzania kontroli na miejscu wykonywania świadczenia.</w:t>
      </w:r>
    </w:p>
    <w:p w:rsidR="0052708F" w:rsidRPr="000B36B9" w:rsidRDefault="00FD506D" w:rsidP="005F0B5B">
      <w:pPr>
        <w:autoSpaceDE w:val="0"/>
        <w:autoSpaceDN w:val="0"/>
        <w:adjustRightInd w:val="0"/>
        <w:spacing w:after="0" w:line="240" w:lineRule="auto"/>
        <w:rPr>
          <w:rFonts w:asciiTheme="minorHAnsi" w:hAnsiTheme="minorHAnsi" w:cstheme="minorHAnsi"/>
        </w:rPr>
      </w:pPr>
      <w:r>
        <w:rPr>
          <w:rFonts w:asciiTheme="minorHAnsi" w:hAnsiTheme="minorHAnsi" w:cstheme="minorHAnsi"/>
        </w:rPr>
        <w:t>4</w:t>
      </w:r>
      <w:r w:rsidR="005F0B5B">
        <w:rPr>
          <w:rFonts w:asciiTheme="minorHAnsi" w:hAnsiTheme="minorHAnsi" w:cstheme="minorHAnsi"/>
        </w:rPr>
        <w:t xml:space="preserve">. </w:t>
      </w:r>
      <w:r w:rsidR="0052708F" w:rsidRPr="000B36B9">
        <w:rPr>
          <w:rFonts w:asciiTheme="minorHAnsi" w:hAnsiTheme="minorHAnsi" w:cstheme="minorHAnsi"/>
        </w:rPr>
        <w:t>w trakcie realizacji zamówienia w ciągu 5 dni od podpisania umowy oraz na każde wezwanie zamawiającego w wyznaczonym terminie wykonawca zobowiązany jest przedłożyć zamawiającemu wskazane poniżej dowody (do wyboru zamawiającego) w celu potwierdzenia spełnienia wymogu zatrudnienia na podstawie umowy o pracę przez wykonawcę lub podwykonawcę osób wykonujących wskazane w punkcie 1) czynności w trakcie realizacji zamówienia,</w:t>
      </w:r>
    </w:p>
    <w:p w:rsidR="0052708F" w:rsidRPr="000B36B9" w:rsidRDefault="0052708F" w:rsidP="000340A9">
      <w:pPr>
        <w:pStyle w:val="Tekstpodstawowy"/>
        <w:numPr>
          <w:ilvl w:val="1"/>
          <w:numId w:val="4"/>
        </w:numPr>
        <w:spacing w:after="0" w:line="240" w:lineRule="auto"/>
        <w:ind w:left="993" w:hanging="284"/>
        <w:rPr>
          <w:rFonts w:asciiTheme="minorHAnsi" w:hAnsiTheme="minorHAnsi" w:cstheme="minorHAnsi"/>
          <w:sz w:val="22"/>
          <w:szCs w:val="22"/>
        </w:rPr>
      </w:pPr>
      <w:r w:rsidRPr="000B36B9">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Termin na złożenie oświadczenia – 2 dni lub</w:t>
      </w:r>
    </w:p>
    <w:p w:rsidR="0052708F" w:rsidRPr="000B36B9" w:rsidRDefault="0052708F" w:rsidP="000340A9">
      <w:pPr>
        <w:pStyle w:val="Tekstpodstawowy"/>
        <w:numPr>
          <w:ilvl w:val="1"/>
          <w:numId w:val="4"/>
        </w:numPr>
        <w:spacing w:after="0" w:line="240" w:lineRule="auto"/>
        <w:ind w:left="993" w:hanging="284"/>
        <w:rPr>
          <w:rFonts w:asciiTheme="minorHAnsi" w:hAnsiTheme="minorHAnsi" w:cstheme="minorHAnsi"/>
          <w:sz w:val="22"/>
          <w:szCs w:val="22"/>
        </w:rPr>
      </w:pPr>
      <w:r w:rsidRPr="000B36B9">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 Termin na złożenie dokumentów – 2dni, lub</w:t>
      </w:r>
    </w:p>
    <w:p w:rsidR="0052708F" w:rsidRPr="000B36B9" w:rsidRDefault="0052708F" w:rsidP="0051728B">
      <w:pPr>
        <w:autoSpaceDE w:val="0"/>
        <w:autoSpaceDN w:val="0"/>
        <w:adjustRightInd w:val="0"/>
        <w:spacing w:after="0" w:line="240" w:lineRule="auto"/>
        <w:ind w:left="993"/>
        <w:rPr>
          <w:rFonts w:asciiTheme="minorHAnsi" w:hAnsiTheme="minorHAnsi" w:cstheme="minorHAnsi"/>
        </w:rPr>
      </w:pPr>
      <w:r w:rsidRPr="000B36B9">
        <w:rPr>
          <w:rFonts w:asciiTheme="minorHAnsi" w:hAnsiTheme="minorHAnsi" w:cstheme="minorHAnsi"/>
        </w:rPr>
        <w:t xml:space="preserve">Informacje takie jak: data zawarcia umowy, rodzaj umowy o pracę i wymiar etatu powinny być możliwe do zidentyfikowania. </w:t>
      </w:r>
    </w:p>
    <w:p w:rsidR="0052708F" w:rsidRPr="000B36B9" w:rsidRDefault="0052708F" w:rsidP="000340A9">
      <w:pPr>
        <w:pStyle w:val="Tekstpodstawowy"/>
        <w:numPr>
          <w:ilvl w:val="1"/>
          <w:numId w:val="4"/>
        </w:numPr>
        <w:spacing w:after="0" w:line="240" w:lineRule="auto"/>
        <w:ind w:left="993" w:hanging="284"/>
        <w:rPr>
          <w:rFonts w:asciiTheme="minorHAnsi" w:hAnsiTheme="minorHAnsi" w:cstheme="minorHAnsi"/>
          <w:sz w:val="22"/>
          <w:szCs w:val="22"/>
        </w:rPr>
      </w:pPr>
      <w:r w:rsidRPr="000B36B9">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 – Termin na złożenie dokumentu – 10 dni, lub</w:t>
      </w:r>
    </w:p>
    <w:p w:rsidR="0052708F" w:rsidRPr="000B36B9" w:rsidRDefault="0052708F" w:rsidP="000340A9">
      <w:pPr>
        <w:pStyle w:val="Tekstpodstawowy"/>
        <w:numPr>
          <w:ilvl w:val="1"/>
          <w:numId w:val="4"/>
        </w:numPr>
        <w:spacing w:after="0" w:line="240" w:lineRule="auto"/>
        <w:ind w:left="993" w:hanging="284"/>
        <w:rPr>
          <w:rFonts w:asciiTheme="minorHAnsi" w:hAnsiTheme="minorHAnsi" w:cstheme="minorHAnsi"/>
          <w:sz w:val="22"/>
          <w:szCs w:val="22"/>
        </w:rPr>
      </w:pPr>
      <w:r w:rsidRPr="000B36B9">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w:t>
      </w:r>
      <w:r w:rsidRPr="000B36B9">
        <w:rPr>
          <w:rFonts w:asciiTheme="minorHAnsi" w:hAnsiTheme="minorHAnsi" w:cstheme="minorHAnsi"/>
          <w:sz w:val="22"/>
          <w:szCs w:val="22"/>
        </w:rPr>
        <w:lastRenderedPageBreak/>
        <w:t>osobowych pracowników, zgodnie z przepisami ustawy z dnia 10 maja 2018 r. o ochronie danych osobowych – Termin na złożenie dokumentu – 2 dni.</w:t>
      </w:r>
    </w:p>
    <w:p w:rsidR="0052708F" w:rsidRPr="000B36B9" w:rsidRDefault="00FD506D" w:rsidP="005F0B5B">
      <w:pPr>
        <w:autoSpaceDE w:val="0"/>
        <w:autoSpaceDN w:val="0"/>
        <w:adjustRightInd w:val="0"/>
        <w:spacing w:after="0" w:line="240" w:lineRule="auto"/>
        <w:rPr>
          <w:rFonts w:asciiTheme="minorHAnsi" w:hAnsiTheme="minorHAnsi" w:cstheme="minorHAnsi"/>
        </w:rPr>
      </w:pPr>
      <w:r>
        <w:rPr>
          <w:rFonts w:asciiTheme="minorHAnsi" w:hAnsiTheme="minorHAnsi" w:cstheme="minorHAnsi"/>
        </w:rPr>
        <w:t>5</w:t>
      </w:r>
      <w:r w:rsidR="005F0B5B">
        <w:rPr>
          <w:rFonts w:asciiTheme="minorHAnsi" w:hAnsiTheme="minorHAnsi" w:cstheme="minorHAnsi"/>
        </w:rPr>
        <w:t>. Z</w:t>
      </w:r>
      <w:r w:rsidR="0052708F" w:rsidRPr="000B36B9">
        <w:rPr>
          <w:rFonts w:asciiTheme="minorHAnsi" w:hAnsiTheme="minorHAnsi" w:cstheme="minorHAnsi"/>
        </w:rPr>
        <w:t>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5F0B5B">
        <w:rPr>
          <w:rFonts w:cs="Calibri"/>
        </w:rPr>
        <w:t>§</w:t>
      </w:r>
      <w:r w:rsidR="005F0B5B">
        <w:rPr>
          <w:rFonts w:cstheme="minorHAnsi"/>
        </w:rPr>
        <w:t>1 ust. 3</w:t>
      </w:r>
      <w:r w:rsidR="005F0B5B" w:rsidRPr="005F0B5B">
        <w:rPr>
          <w:rFonts w:cstheme="minorHAnsi"/>
        </w:rPr>
        <w:t xml:space="preserve"> </w:t>
      </w:r>
      <w:r w:rsidR="0052708F" w:rsidRPr="000B36B9">
        <w:rPr>
          <w:rFonts w:asciiTheme="minorHAnsi" w:hAnsiTheme="minorHAnsi" w:cstheme="minorHAnsi"/>
        </w:rPr>
        <w:t xml:space="preserve">czynności. </w:t>
      </w:r>
    </w:p>
    <w:p w:rsidR="0052708F" w:rsidRPr="000B36B9" w:rsidRDefault="005F0B5B" w:rsidP="005F0B5B">
      <w:pPr>
        <w:autoSpaceDE w:val="0"/>
        <w:autoSpaceDN w:val="0"/>
        <w:adjustRightInd w:val="0"/>
        <w:spacing w:after="0" w:line="240" w:lineRule="auto"/>
        <w:rPr>
          <w:rFonts w:asciiTheme="minorHAnsi" w:hAnsiTheme="minorHAnsi" w:cstheme="minorHAnsi"/>
        </w:rPr>
      </w:pPr>
      <w:r>
        <w:rPr>
          <w:rFonts w:asciiTheme="minorHAnsi" w:hAnsiTheme="minorHAnsi" w:cstheme="minorHAnsi"/>
        </w:rPr>
        <w:t>6. W</w:t>
      </w:r>
      <w:r w:rsidR="0052708F" w:rsidRPr="000B36B9">
        <w:rPr>
          <w:rFonts w:asciiTheme="minorHAnsi" w:hAnsiTheme="minorHAnsi" w:cstheme="minorHAnsi"/>
        </w:rPr>
        <w:t> przypadku uzasadnionych wątpliwości co do przestrzegania prawa pracy przez wykonawcę lub podwykonawcę, zamawiający może zwrócić się o przeprowadzenie kontroli przez Państwową Inspekcję Pracy.</w:t>
      </w:r>
    </w:p>
    <w:p w:rsidR="0052708F" w:rsidRPr="000B36B9" w:rsidRDefault="0052708F" w:rsidP="0051728B">
      <w:pPr>
        <w:keepNext/>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Zmiana zakresu rzeczowego i postanowień zawartej umowy</w:t>
      </w:r>
    </w:p>
    <w:p w:rsidR="0052708F" w:rsidRPr="000B36B9" w:rsidRDefault="0052708F" w:rsidP="0051728B">
      <w:pPr>
        <w:keepNext/>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 7</w:t>
      </w:r>
    </w:p>
    <w:p w:rsidR="0052708F" w:rsidRPr="000B36B9" w:rsidRDefault="0052708F" w:rsidP="000340A9">
      <w:pPr>
        <w:keepNext/>
        <w:numPr>
          <w:ilvl w:val="0"/>
          <w:numId w:val="13"/>
        </w:numPr>
        <w:spacing w:after="0" w:line="240" w:lineRule="auto"/>
        <w:rPr>
          <w:rFonts w:asciiTheme="minorHAnsi" w:hAnsiTheme="minorHAnsi" w:cstheme="minorHAnsi"/>
          <w:snapToGrid w:val="0"/>
        </w:rPr>
      </w:pPr>
      <w:r w:rsidRPr="000B36B9">
        <w:rPr>
          <w:rFonts w:asciiTheme="minorHAnsi" w:hAnsiTheme="minorHAnsi" w:cstheme="minorHAnsi"/>
          <w:snapToGrid w:val="0"/>
        </w:rPr>
        <w:t>Zamawiający dopuszcza zmianę zakresu rzeczowego podanego w § 1 niniejszej umowy w następujących przypadkach:</w:t>
      </w:r>
    </w:p>
    <w:p w:rsidR="0052708F" w:rsidRPr="000B36B9" w:rsidRDefault="0052708F" w:rsidP="000340A9">
      <w:pPr>
        <w:numPr>
          <w:ilvl w:val="0"/>
          <w:numId w:val="14"/>
        </w:numPr>
        <w:spacing w:after="0" w:line="240" w:lineRule="auto"/>
        <w:ind w:left="709" w:hanging="283"/>
        <w:rPr>
          <w:rFonts w:asciiTheme="minorHAnsi" w:hAnsiTheme="minorHAnsi" w:cstheme="minorHAnsi"/>
          <w:snapToGrid w:val="0"/>
        </w:rPr>
      </w:pPr>
      <w:r w:rsidRPr="000B36B9">
        <w:rPr>
          <w:rFonts w:asciiTheme="minorHAnsi" w:hAnsiTheme="minorHAnsi" w:cstheme="minorHAnsi"/>
          <w:snapToGrid w:val="0"/>
        </w:rPr>
        <w:t>nastąpi uzasadniona konieczność zamiany robót potwierdzona protokołem konieczności sporządzonym przez Inspektora Nadzoru wraz z Wykonawcą i zatwierdzonym przez Zamawiającego,</w:t>
      </w:r>
    </w:p>
    <w:p w:rsidR="0052708F" w:rsidRPr="000B36B9" w:rsidRDefault="0052708F" w:rsidP="000340A9">
      <w:pPr>
        <w:numPr>
          <w:ilvl w:val="0"/>
          <w:numId w:val="14"/>
        </w:numPr>
        <w:spacing w:after="0" w:line="240" w:lineRule="auto"/>
        <w:ind w:left="709" w:hanging="283"/>
        <w:rPr>
          <w:rFonts w:asciiTheme="minorHAnsi" w:hAnsiTheme="minorHAnsi" w:cstheme="minorHAnsi"/>
          <w:snapToGrid w:val="0"/>
        </w:rPr>
      </w:pPr>
      <w:r w:rsidRPr="000B36B9">
        <w:rPr>
          <w:rFonts w:asciiTheme="minorHAnsi" w:hAnsiTheme="minorHAnsi" w:cstheme="minorHAnsi"/>
          <w:snapToGrid w:val="0"/>
        </w:rPr>
        <w:t>nastąpi uzasadniona konieczność zrezygnowania z wykonywania niektórych robót potwierdzona protokołem konieczności sporządzonym przez Inspektora Nadzoru zatwierdzonym przez Zamawiającego i Wykonawcę.</w:t>
      </w:r>
    </w:p>
    <w:p w:rsidR="0052708F" w:rsidRPr="000B36B9" w:rsidRDefault="0052708F" w:rsidP="000340A9">
      <w:pPr>
        <w:numPr>
          <w:ilvl w:val="0"/>
          <w:numId w:val="13"/>
        </w:numPr>
        <w:spacing w:after="0" w:line="240" w:lineRule="auto"/>
        <w:rPr>
          <w:rFonts w:asciiTheme="minorHAnsi" w:hAnsiTheme="minorHAnsi" w:cstheme="minorHAnsi"/>
          <w:snapToGrid w:val="0"/>
        </w:rPr>
      </w:pPr>
      <w:r w:rsidRPr="000B36B9">
        <w:rPr>
          <w:rFonts w:asciiTheme="minorHAnsi" w:hAnsiTheme="minorHAnsi" w:cstheme="minorHAnsi"/>
          <w:snapToGrid w:val="0"/>
        </w:rPr>
        <w:t xml:space="preserve">Jeżeli zajdzie konieczność  wykonania robót zamiennych, dodatkowych lub zaniechania części robot potwierdzonych protokółem konieczności sporządzonym przez Inspektora Nadzoru wraz z Wykonawcą i zatwierdzonym przez Zamawiającego, Wykonawca wyceni te roboty na podstawie cen jednostkowych przyjętych przy kalkulacji w kosztorysie ofertowym. </w:t>
      </w:r>
      <w:r w:rsidRPr="000B36B9">
        <w:rPr>
          <w:rFonts w:asciiTheme="minorHAnsi" w:hAnsiTheme="minorHAnsi" w:cstheme="minorHAnsi"/>
        </w:rPr>
        <w:t>Jeżeli roboty wynikające z poleceń wprowadzonych postanowieniami § 7 ust. 1 niniejszej umowy, nie odpowiadają opisowi pozycji w kosztorysie ofertowym, Wykonawca powinien przedłożyć do akceptacji dla Inspektora Nadzoru (Zamawiającego) kalkulacje ceny jednostkowej tych robót z uwzględnieniem cen czynników produkcji nie wyższych od średnich cen materiałów, sprzętu i transportu publikowanych w wydawnictwie „</w:t>
      </w:r>
      <w:proofErr w:type="spellStart"/>
      <w:r w:rsidRPr="000B36B9">
        <w:rPr>
          <w:rFonts w:asciiTheme="minorHAnsi" w:hAnsiTheme="minorHAnsi" w:cstheme="minorHAnsi"/>
        </w:rPr>
        <w:t>Sekocenbud</w:t>
      </w:r>
      <w:proofErr w:type="spellEnd"/>
      <w:r w:rsidRPr="000B36B9">
        <w:rPr>
          <w:rFonts w:asciiTheme="minorHAnsi" w:hAnsiTheme="minorHAnsi" w:cstheme="minorHAnsi"/>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dodatkowych należy przyjąć czynniki cenotwórcze podane w ofercie:</w:t>
      </w:r>
    </w:p>
    <w:p w:rsidR="0052708F" w:rsidRPr="000B36B9" w:rsidRDefault="0052708F" w:rsidP="000340A9">
      <w:pPr>
        <w:numPr>
          <w:ilvl w:val="0"/>
          <w:numId w:val="15"/>
        </w:numPr>
        <w:spacing w:after="0" w:line="240" w:lineRule="auto"/>
        <w:rPr>
          <w:rFonts w:asciiTheme="minorHAnsi" w:hAnsiTheme="minorHAnsi" w:cstheme="minorHAnsi"/>
        </w:rPr>
      </w:pPr>
      <w:r w:rsidRPr="000B36B9">
        <w:rPr>
          <w:rFonts w:asciiTheme="minorHAnsi" w:hAnsiTheme="minorHAnsi" w:cstheme="minorHAnsi"/>
        </w:rPr>
        <w:t xml:space="preserve">stawka roboczogodziny </w:t>
      </w:r>
      <w:r w:rsidRPr="000B36B9">
        <w:rPr>
          <w:rFonts w:asciiTheme="minorHAnsi" w:hAnsiTheme="minorHAnsi" w:cstheme="minorHAnsi"/>
        </w:rPr>
        <w:tab/>
      </w:r>
      <w:r w:rsidRPr="000B36B9">
        <w:rPr>
          <w:rFonts w:asciiTheme="minorHAnsi" w:hAnsiTheme="minorHAnsi" w:cstheme="minorHAnsi"/>
        </w:rPr>
        <w:tab/>
      </w:r>
      <w:r w:rsidRPr="000B36B9">
        <w:rPr>
          <w:rFonts w:asciiTheme="minorHAnsi" w:hAnsiTheme="minorHAnsi" w:cstheme="minorHAnsi"/>
        </w:rPr>
        <w:sym w:font="Symbol" w:char="F02D"/>
      </w:r>
      <w:r w:rsidRPr="000B36B9">
        <w:rPr>
          <w:rFonts w:asciiTheme="minorHAnsi" w:hAnsiTheme="minorHAnsi" w:cstheme="minorHAnsi"/>
        </w:rPr>
        <w:t xml:space="preserve"> _____zł,</w:t>
      </w:r>
    </w:p>
    <w:p w:rsidR="0052708F" w:rsidRPr="000B36B9" w:rsidRDefault="0052708F" w:rsidP="000340A9">
      <w:pPr>
        <w:numPr>
          <w:ilvl w:val="0"/>
          <w:numId w:val="15"/>
        </w:numPr>
        <w:spacing w:after="0" w:line="240" w:lineRule="auto"/>
        <w:rPr>
          <w:rFonts w:asciiTheme="minorHAnsi" w:hAnsiTheme="minorHAnsi" w:cstheme="minorHAnsi"/>
        </w:rPr>
      </w:pPr>
      <w:r w:rsidRPr="000B36B9">
        <w:rPr>
          <w:rFonts w:asciiTheme="minorHAnsi" w:hAnsiTheme="minorHAnsi" w:cstheme="minorHAnsi"/>
        </w:rPr>
        <w:t xml:space="preserve">koszty pośrednie </w:t>
      </w:r>
      <w:proofErr w:type="spellStart"/>
      <w:r w:rsidRPr="000B36B9">
        <w:rPr>
          <w:rFonts w:asciiTheme="minorHAnsi" w:hAnsiTheme="minorHAnsi" w:cstheme="minorHAnsi"/>
        </w:rPr>
        <w:t>Kp</w:t>
      </w:r>
      <w:proofErr w:type="spellEnd"/>
      <w:r w:rsidRPr="000B36B9">
        <w:rPr>
          <w:rFonts w:asciiTheme="minorHAnsi" w:hAnsiTheme="minorHAnsi" w:cstheme="minorHAnsi"/>
        </w:rPr>
        <w:t xml:space="preserve">(od R+S) </w:t>
      </w:r>
      <w:r w:rsidRPr="000B36B9">
        <w:rPr>
          <w:rFonts w:asciiTheme="minorHAnsi" w:hAnsiTheme="minorHAnsi" w:cstheme="minorHAnsi"/>
        </w:rPr>
        <w:tab/>
      </w:r>
      <w:r w:rsidRPr="000B36B9">
        <w:rPr>
          <w:rFonts w:asciiTheme="minorHAnsi" w:hAnsiTheme="minorHAnsi" w:cstheme="minorHAnsi"/>
        </w:rPr>
        <w:sym w:font="Symbol" w:char="F02D"/>
      </w:r>
      <w:r w:rsidRPr="000B36B9">
        <w:rPr>
          <w:rFonts w:asciiTheme="minorHAnsi" w:hAnsiTheme="minorHAnsi" w:cstheme="minorHAnsi"/>
        </w:rPr>
        <w:t xml:space="preserve"> _____%,</w:t>
      </w:r>
    </w:p>
    <w:p w:rsidR="0052708F" w:rsidRPr="000B36B9" w:rsidRDefault="0052708F" w:rsidP="000340A9">
      <w:pPr>
        <w:numPr>
          <w:ilvl w:val="0"/>
          <w:numId w:val="15"/>
        </w:numPr>
        <w:spacing w:after="0" w:line="240" w:lineRule="auto"/>
        <w:rPr>
          <w:rFonts w:asciiTheme="minorHAnsi" w:hAnsiTheme="minorHAnsi" w:cstheme="minorHAnsi"/>
        </w:rPr>
      </w:pPr>
      <w:r w:rsidRPr="000B36B9">
        <w:rPr>
          <w:rFonts w:asciiTheme="minorHAnsi" w:hAnsiTheme="minorHAnsi" w:cstheme="minorHAnsi"/>
        </w:rPr>
        <w:t xml:space="preserve">koszty zakupu (od M) </w:t>
      </w:r>
      <w:r w:rsidRPr="000B36B9">
        <w:rPr>
          <w:rFonts w:asciiTheme="minorHAnsi" w:hAnsiTheme="minorHAnsi" w:cstheme="minorHAnsi"/>
        </w:rPr>
        <w:tab/>
      </w:r>
      <w:r w:rsidRPr="000B36B9">
        <w:rPr>
          <w:rFonts w:asciiTheme="minorHAnsi" w:hAnsiTheme="minorHAnsi" w:cstheme="minorHAnsi"/>
        </w:rPr>
        <w:tab/>
      </w:r>
      <w:r w:rsidRPr="000B36B9">
        <w:rPr>
          <w:rFonts w:asciiTheme="minorHAnsi" w:hAnsiTheme="minorHAnsi" w:cstheme="minorHAnsi"/>
        </w:rPr>
        <w:sym w:font="Symbol" w:char="F02D"/>
      </w:r>
      <w:r w:rsidRPr="000B36B9">
        <w:rPr>
          <w:rFonts w:asciiTheme="minorHAnsi" w:hAnsiTheme="minorHAnsi" w:cstheme="minorHAnsi"/>
        </w:rPr>
        <w:t xml:space="preserve"> _____%,</w:t>
      </w:r>
    </w:p>
    <w:p w:rsidR="0052708F" w:rsidRPr="000B36B9" w:rsidRDefault="0052708F" w:rsidP="000340A9">
      <w:pPr>
        <w:numPr>
          <w:ilvl w:val="0"/>
          <w:numId w:val="15"/>
        </w:numPr>
        <w:spacing w:after="0" w:line="240" w:lineRule="auto"/>
        <w:rPr>
          <w:rFonts w:asciiTheme="minorHAnsi" w:hAnsiTheme="minorHAnsi" w:cstheme="minorHAnsi"/>
          <w:snapToGrid w:val="0"/>
        </w:rPr>
      </w:pPr>
      <w:r w:rsidRPr="000B36B9">
        <w:rPr>
          <w:rFonts w:asciiTheme="minorHAnsi" w:hAnsiTheme="minorHAnsi" w:cstheme="minorHAnsi"/>
        </w:rPr>
        <w:t>zysk (</w:t>
      </w:r>
      <w:proofErr w:type="spellStart"/>
      <w:r w:rsidRPr="000B36B9">
        <w:rPr>
          <w:rFonts w:asciiTheme="minorHAnsi" w:hAnsiTheme="minorHAnsi" w:cstheme="minorHAnsi"/>
        </w:rPr>
        <w:t>R+S+Kp</w:t>
      </w:r>
      <w:proofErr w:type="spellEnd"/>
      <w:r w:rsidRPr="000B36B9">
        <w:rPr>
          <w:rFonts w:asciiTheme="minorHAnsi" w:hAnsiTheme="minorHAnsi" w:cstheme="minorHAnsi"/>
        </w:rPr>
        <w:t xml:space="preserve">) </w:t>
      </w:r>
      <w:r w:rsidRPr="000B36B9">
        <w:rPr>
          <w:rFonts w:asciiTheme="minorHAnsi" w:hAnsiTheme="minorHAnsi" w:cstheme="minorHAnsi"/>
        </w:rPr>
        <w:tab/>
      </w:r>
      <w:r w:rsidRPr="000B36B9">
        <w:rPr>
          <w:rFonts w:asciiTheme="minorHAnsi" w:hAnsiTheme="minorHAnsi" w:cstheme="minorHAnsi"/>
        </w:rPr>
        <w:tab/>
      </w:r>
      <w:r w:rsidRPr="000B36B9">
        <w:rPr>
          <w:rFonts w:asciiTheme="minorHAnsi" w:hAnsiTheme="minorHAnsi" w:cstheme="minorHAnsi"/>
        </w:rPr>
        <w:tab/>
      </w:r>
      <w:r w:rsidRPr="000B36B9">
        <w:rPr>
          <w:rFonts w:asciiTheme="minorHAnsi" w:hAnsiTheme="minorHAnsi" w:cstheme="minorHAnsi"/>
        </w:rPr>
        <w:sym w:font="Symbol" w:char="F02D"/>
      </w:r>
      <w:r w:rsidRPr="000B36B9">
        <w:rPr>
          <w:rFonts w:asciiTheme="minorHAnsi" w:hAnsiTheme="minorHAnsi" w:cstheme="minorHAnsi"/>
        </w:rPr>
        <w:t xml:space="preserve"> _____%.</w:t>
      </w:r>
    </w:p>
    <w:p w:rsidR="0052708F" w:rsidRPr="000B36B9" w:rsidRDefault="0052708F" w:rsidP="000340A9">
      <w:pPr>
        <w:numPr>
          <w:ilvl w:val="0"/>
          <w:numId w:val="13"/>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Jeżeli cena jednostkowa przedłożona przez Wykonawcę do akceptacji dla Inspektora Nadzoru (Zamawiającego) będzie skalkulowana niezgodnie z postanowieniami ust. 2, Zamawiający wprowadzi korektę ceny opartą na własnych wyliczeniach.</w:t>
      </w:r>
    </w:p>
    <w:p w:rsidR="0052708F" w:rsidRPr="000B36B9" w:rsidRDefault="0052708F" w:rsidP="000340A9">
      <w:pPr>
        <w:numPr>
          <w:ilvl w:val="0"/>
          <w:numId w:val="13"/>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Wykonawca powinien dokonać wyliczeń cen, o których mowa w ust. 2 oraz przedstawić dla Inspektora Nadzoru (Zamawiającego) do akceptacji wysokość wynagrodzenia wynikającą ze zmian przed rozpoczęciem robót wynikających z tych zmian.</w:t>
      </w:r>
    </w:p>
    <w:p w:rsidR="0052708F" w:rsidRPr="000B36B9" w:rsidRDefault="0052708F" w:rsidP="000340A9">
      <w:pPr>
        <w:numPr>
          <w:ilvl w:val="0"/>
          <w:numId w:val="13"/>
        </w:numPr>
        <w:autoSpaceDE w:val="0"/>
        <w:autoSpaceDN w:val="0"/>
        <w:adjustRightInd w:val="0"/>
        <w:spacing w:after="0" w:line="240" w:lineRule="auto"/>
        <w:rPr>
          <w:rFonts w:asciiTheme="minorHAnsi" w:hAnsiTheme="minorHAnsi" w:cstheme="minorHAnsi"/>
          <w:snapToGrid w:val="0"/>
        </w:rPr>
      </w:pPr>
      <w:r w:rsidRPr="000B36B9">
        <w:rPr>
          <w:rFonts w:asciiTheme="minorHAnsi" w:hAnsiTheme="minorHAnsi" w:cstheme="minorHAnsi"/>
          <w:snapToGrid w:val="0"/>
        </w:rPr>
        <w:t>Wykonawca nie może żądać od Inwestora podwyższenia wynagrodzenia, jeżeli wykonał prace dodatkowe bez uzyskania jego zgody na wykonanie tych prac.</w:t>
      </w:r>
    </w:p>
    <w:p w:rsidR="0052708F" w:rsidRPr="000B36B9" w:rsidRDefault="0052708F" w:rsidP="000340A9">
      <w:pPr>
        <w:numPr>
          <w:ilvl w:val="0"/>
          <w:numId w:val="13"/>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snapToGrid w:val="0"/>
        </w:rPr>
        <w:t xml:space="preserve">Bez uprzedniej zgody Inwestora mogą być wykonane tylko roboty, których natychmiastowe wykonanie jest niezbędne ze względu na bezpieczeństwo lub konieczność zapobieżenia awarii. Podstawą podjęcia takich robót jest sporządzony przez Wykonawcę protokół konieczności </w:t>
      </w:r>
      <w:r w:rsidRPr="000B36B9">
        <w:rPr>
          <w:rFonts w:asciiTheme="minorHAnsi" w:hAnsiTheme="minorHAnsi" w:cstheme="minorHAnsi"/>
          <w:snapToGrid w:val="0"/>
        </w:rPr>
        <w:lastRenderedPageBreak/>
        <w:t>przedstawiony Inwestorowi po dokonaniu odpowiedniego wpisu w dzienniku budowy. Inwestor pokrywa wartość tych robót jeżeli konieczność ich wykonania nie powstała z przyczyny, za które odpowiada Wykonawca.</w:t>
      </w:r>
    </w:p>
    <w:p w:rsidR="0052708F" w:rsidRPr="00F2560E" w:rsidRDefault="0052708F" w:rsidP="0051728B">
      <w:pPr>
        <w:autoSpaceDE w:val="0"/>
        <w:autoSpaceDN w:val="0"/>
        <w:adjustRightInd w:val="0"/>
        <w:spacing w:after="0" w:line="240" w:lineRule="auto"/>
        <w:ind w:left="360"/>
        <w:rPr>
          <w:rFonts w:asciiTheme="minorHAnsi" w:hAnsiTheme="minorHAnsi" w:cstheme="minorHAnsi"/>
          <w:color w:val="FF0000"/>
        </w:rPr>
      </w:pPr>
    </w:p>
    <w:p w:rsidR="0052708F" w:rsidRPr="000B36B9" w:rsidRDefault="0052708F" w:rsidP="0051728B">
      <w:pPr>
        <w:autoSpaceDE w:val="0"/>
        <w:autoSpaceDN w:val="0"/>
        <w:adjustRightInd w:val="0"/>
        <w:spacing w:after="0" w:line="240" w:lineRule="auto"/>
        <w:jc w:val="center"/>
        <w:rPr>
          <w:rFonts w:asciiTheme="minorHAnsi" w:hAnsiTheme="minorHAnsi" w:cstheme="minorHAnsi"/>
          <w:b/>
        </w:rPr>
      </w:pPr>
      <w:r w:rsidRPr="000B36B9">
        <w:rPr>
          <w:rFonts w:asciiTheme="minorHAnsi" w:hAnsiTheme="minorHAnsi" w:cstheme="minorHAnsi"/>
          <w:b/>
        </w:rPr>
        <w:t>§ 8</w:t>
      </w:r>
    </w:p>
    <w:p w:rsidR="0052708F" w:rsidRPr="000B36B9" w:rsidRDefault="0052708F" w:rsidP="000340A9">
      <w:pPr>
        <w:numPr>
          <w:ilvl w:val="0"/>
          <w:numId w:val="16"/>
        </w:numPr>
        <w:tabs>
          <w:tab w:val="left" w:pos="284"/>
        </w:tabs>
        <w:autoSpaceDE w:val="0"/>
        <w:autoSpaceDN w:val="0"/>
        <w:spacing w:after="0" w:line="240" w:lineRule="auto"/>
        <w:rPr>
          <w:rFonts w:asciiTheme="minorHAnsi" w:hAnsiTheme="minorHAnsi" w:cstheme="minorHAnsi"/>
        </w:rPr>
      </w:pPr>
      <w:r w:rsidRPr="000B36B9">
        <w:rPr>
          <w:rFonts w:asciiTheme="minorHAnsi" w:hAnsiTheme="minorHAnsi" w:cstheme="minorHAnsi"/>
        </w:rPr>
        <w:t xml:space="preserve">Wszelkie zmiany i uzupełnienia treści umowy mogą być dokonywane wyłącznie w formie pisemnego aneksu pod rygorem nieważności. </w:t>
      </w:r>
      <w:r w:rsidRPr="000B36B9">
        <w:rPr>
          <w:rFonts w:asciiTheme="minorHAnsi" w:hAnsiTheme="minorHAnsi" w:cstheme="minorHAnsi"/>
          <w:iCs/>
        </w:rPr>
        <w:t>Postanowienia ust. 2 stanowią katalog zmian, na które Zamawiający może wyrazić zgodę nie stanowią jednak zobowiązania do wyrażenia takiej zgody.</w:t>
      </w:r>
    </w:p>
    <w:p w:rsidR="0052708F" w:rsidRPr="000B36B9" w:rsidRDefault="0052708F" w:rsidP="000340A9">
      <w:pPr>
        <w:pStyle w:val="Tekstpodstawowywcity"/>
        <w:numPr>
          <w:ilvl w:val="0"/>
          <w:numId w:val="16"/>
        </w:numPr>
        <w:spacing w:after="0" w:line="240" w:lineRule="auto"/>
        <w:rPr>
          <w:rFonts w:asciiTheme="minorHAnsi" w:hAnsiTheme="minorHAnsi" w:cstheme="minorHAnsi"/>
          <w:b/>
        </w:rPr>
      </w:pPr>
      <w:r w:rsidRPr="000B36B9">
        <w:rPr>
          <w:rFonts w:asciiTheme="minorHAnsi" w:hAnsiTheme="minorHAnsi" w:cstheme="minorHAnsi"/>
        </w:rPr>
        <w:t>Zamawiający przewiduje możliwość dokonania zmian postanowień zawartej umowy w stosunku do treści oferty, na podstawie której dokonano wyboru Wykonawcy. Zmiana, o której mowa jest możliwa gdy:</w:t>
      </w:r>
    </w:p>
    <w:p w:rsidR="0052708F" w:rsidRPr="000B36B9" w:rsidRDefault="0052708F" w:rsidP="000340A9">
      <w:pPr>
        <w:pStyle w:val="Tekstpodstawowywcity"/>
        <w:widowControl w:val="0"/>
        <w:numPr>
          <w:ilvl w:val="0"/>
          <w:numId w:val="17"/>
        </w:numPr>
        <w:tabs>
          <w:tab w:val="left" w:pos="284"/>
        </w:tabs>
        <w:suppressAutoHyphens/>
        <w:spacing w:after="0" w:line="240" w:lineRule="auto"/>
        <w:rPr>
          <w:rFonts w:asciiTheme="minorHAnsi" w:hAnsiTheme="minorHAnsi" w:cstheme="minorHAnsi"/>
          <w:b/>
        </w:rPr>
      </w:pPr>
      <w:r w:rsidRPr="000B36B9">
        <w:rPr>
          <w:rFonts w:asciiTheme="minorHAnsi" w:hAnsiTheme="minorHAnsi" w:cstheme="minorHAnsi"/>
        </w:rPr>
        <w:t>wynikła z nieprzewidzianych sytuacji takich jak nieprzewidziane kolizje elementów projektowanych z istniejącymi, niemożliwe do stwierdzenia na etapie projektu, wystąpienie robót dodatkowych, robót zamiennych, błędów projektowych, powodujące zmiany w projekcie poprzez zmianę (przedłużenie) terminu realizacji zamówienia o okres niezbędny na stosowne przeprojektowanie, wprowadzenie poprawek lub przeprowadzenie procedur administracyjnych oraz zmianę wynagrodzenia z tym związaną,</w:t>
      </w:r>
    </w:p>
    <w:p w:rsidR="0052708F" w:rsidRPr="000B36B9" w:rsidRDefault="0052708F" w:rsidP="000340A9">
      <w:pPr>
        <w:pStyle w:val="Tekstpodstawowywcity"/>
        <w:numPr>
          <w:ilvl w:val="0"/>
          <w:numId w:val="17"/>
        </w:numPr>
        <w:tabs>
          <w:tab w:val="left" w:pos="426"/>
        </w:tabs>
        <w:spacing w:after="0" w:line="240" w:lineRule="auto"/>
        <w:rPr>
          <w:rFonts w:asciiTheme="minorHAnsi" w:hAnsiTheme="minorHAnsi" w:cstheme="minorHAnsi"/>
          <w:b/>
        </w:rPr>
      </w:pPr>
      <w:r w:rsidRPr="000B36B9">
        <w:rPr>
          <w:rFonts w:asciiTheme="minorHAnsi" w:hAnsiTheme="minorHAnsi" w:cstheme="minorHAnsi"/>
        </w:rPr>
        <w:t>pozostających w związku z koniecznością realizacji postulatów osób trzecich nieuwzględnionych na etapie podpisania umowy, a ze względów społecznych, koniecznych do spełnienia poprzez stosowną (technicznie uzasadnioną) zmianę terminu wykonania umowy oraz zwiększenia wynagrodzenia w oparciu o umowne zasady kosztorysowania, przyjęte z datą dokonywania zmiany umowy,</w:t>
      </w:r>
    </w:p>
    <w:p w:rsidR="0052708F" w:rsidRPr="000B36B9" w:rsidRDefault="0052708F" w:rsidP="000340A9">
      <w:pPr>
        <w:pStyle w:val="Tekstpodstawowywcity"/>
        <w:numPr>
          <w:ilvl w:val="0"/>
          <w:numId w:val="17"/>
        </w:numPr>
        <w:tabs>
          <w:tab w:val="left" w:pos="284"/>
        </w:tabs>
        <w:spacing w:after="0" w:line="240" w:lineRule="auto"/>
        <w:rPr>
          <w:rFonts w:asciiTheme="minorHAnsi" w:hAnsiTheme="minorHAnsi" w:cstheme="minorHAnsi"/>
          <w:b/>
        </w:rPr>
      </w:pPr>
      <w:r w:rsidRPr="000B36B9">
        <w:rPr>
          <w:rFonts w:asciiTheme="minorHAnsi" w:hAnsiTheme="minorHAnsi" w:cstheme="minorHAnsi"/>
        </w:rPr>
        <w:t>wynikających ze zmian w ustawodawstwie mających wpływ na wykonanie oraz wycenę przedmiotu umowy poprzez dostosowanie treści umowy do obligatoryjnych uregulowań zmienionych przepisów,</w:t>
      </w:r>
    </w:p>
    <w:p w:rsidR="0052708F" w:rsidRPr="000B36B9" w:rsidRDefault="0052708F" w:rsidP="000340A9">
      <w:pPr>
        <w:numPr>
          <w:ilvl w:val="0"/>
          <w:numId w:val="17"/>
        </w:numPr>
        <w:tabs>
          <w:tab w:val="left" w:pos="426"/>
        </w:tabs>
        <w:spacing w:after="0" w:line="240" w:lineRule="auto"/>
        <w:rPr>
          <w:rFonts w:asciiTheme="minorHAnsi" w:hAnsiTheme="minorHAnsi" w:cstheme="minorHAnsi"/>
        </w:rPr>
      </w:pPr>
      <w:r w:rsidRPr="000B36B9">
        <w:rPr>
          <w:rFonts w:asciiTheme="minorHAnsi" w:hAnsiTheme="minorHAnsi" w:cstheme="minorHAnsi"/>
        </w:rPr>
        <w:t>zaistnienia siły wyższej to jest zdarzenia, którego strony nie mogły przewidzieć, któremu nie mogły zapobiec ani któremu nie mogą przeciwdziałać, a które uniemożliwia wykonawcy wykonanie w części lub całości jego zobowiązań, poprzez przedłużenie terminu wykonania zobowiązania o czas trwania siły wyższej lub zawieszenia umowy. Siła wyższa obejmuje w szczególności, następujące zdarzenia:</w:t>
      </w:r>
    </w:p>
    <w:p w:rsidR="0052708F" w:rsidRPr="000B36B9" w:rsidRDefault="0052708F" w:rsidP="000340A9">
      <w:pPr>
        <w:numPr>
          <w:ilvl w:val="1"/>
          <w:numId w:val="18"/>
        </w:numPr>
        <w:tabs>
          <w:tab w:val="left" w:pos="426"/>
        </w:tabs>
        <w:spacing w:after="0" w:line="240" w:lineRule="auto"/>
        <w:ind w:left="1134"/>
        <w:rPr>
          <w:rFonts w:asciiTheme="minorHAnsi" w:hAnsiTheme="minorHAnsi" w:cstheme="minorHAnsi"/>
        </w:rPr>
      </w:pPr>
      <w:r w:rsidRPr="000B36B9">
        <w:rPr>
          <w:rFonts w:asciiTheme="minorHAnsi" w:hAnsiTheme="minorHAnsi" w:cstheme="minorHAnsi"/>
        </w:rPr>
        <w:t>wojna, działania wojenne, działania wrogów zewnętrznych;</w:t>
      </w:r>
    </w:p>
    <w:p w:rsidR="0052708F" w:rsidRPr="000B36B9" w:rsidRDefault="0052708F" w:rsidP="000340A9">
      <w:pPr>
        <w:numPr>
          <w:ilvl w:val="1"/>
          <w:numId w:val="18"/>
        </w:numPr>
        <w:tabs>
          <w:tab w:val="left" w:pos="426"/>
        </w:tabs>
        <w:spacing w:after="0" w:line="240" w:lineRule="auto"/>
        <w:ind w:left="1134"/>
        <w:rPr>
          <w:rFonts w:asciiTheme="minorHAnsi" w:hAnsiTheme="minorHAnsi" w:cstheme="minorHAnsi"/>
        </w:rPr>
      </w:pPr>
      <w:r w:rsidRPr="000B36B9">
        <w:rPr>
          <w:rFonts w:asciiTheme="minorHAnsi" w:hAnsiTheme="minorHAnsi" w:cstheme="minorHAnsi"/>
        </w:rPr>
        <w:t>terroryzm, rewolucja, przewrót wojskowy lub cywilny, wojna domowa;</w:t>
      </w:r>
    </w:p>
    <w:p w:rsidR="0052708F" w:rsidRPr="000B36B9" w:rsidRDefault="0052708F" w:rsidP="000340A9">
      <w:pPr>
        <w:numPr>
          <w:ilvl w:val="1"/>
          <w:numId w:val="18"/>
        </w:numPr>
        <w:tabs>
          <w:tab w:val="left" w:pos="426"/>
        </w:tabs>
        <w:spacing w:after="0" w:line="240" w:lineRule="auto"/>
        <w:ind w:left="1134"/>
        <w:rPr>
          <w:rFonts w:asciiTheme="minorHAnsi" w:hAnsiTheme="minorHAnsi" w:cstheme="minorHAnsi"/>
        </w:rPr>
      </w:pPr>
      <w:r w:rsidRPr="000B36B9">
        <w:rPr>
          <w:rFonts w:asciiTheme="minorHAnsi" w:hAnsiTheme="minorHAnsi" w:cstheme="minorHAnsi"/>
        </w:rPr>
        <w:t>skutki zastosowania amunicji wojskowej, materiałów wybuchowych, skażenie radioaktywne, z wyjątkiem tych, które mogą być spowodowane użyciem ich przez wykonawcę;</w:t>
      </w:r>
    </w:p>
    <w:p w:rsidR="0052708F" w:rsidRPr="000B36B9" w:rsidRDefault="0052708F" w:rsidP="000340A9">
      <w:pPr>
        <w:numPr>
          <w:ilvl w:val="1"/>
          <w:numId w:val="18"/>
        </w:numPr>
        <w:tabs>
          <w:tab w:val="left" w:pos="426"/>
        </w:tabs>
        <w:spacing w:after="0" w:line="240" w:lineRule="auto"/>
        <w:ind w:left="1134"/>
        <w:rPr>
          <w:rFonts w:asciiTheme="minorHAnsi" w:hAnsiTheme="minorHAnsi" w:cstheme="minorHAnsi"/>
        </w:rPr>
      </w:pPr>
      <w:r w:rsidRPr="000B36B9">
        <w:rPr>
          <w:rFonts w:asciiTheme="minorHAnsi" w:hAnsiTheme="minorHAnsi" w:cstheme="minorHAnsi"/>
        </w:rPr>
        <w:t>klęski żywiołowe, jak huragany, powodzie, trzęsienie ziemi;</w:t>
      </w:r>
    </w:p>
    <w:p w:rsidR="0052708F" w:rsidRPr="000B36B9" w:rsidRDefault="0052708F" w:rsidP="000340A9">
      <w:pPr>
        <w:numPr>
          <w:ilvl w:val="1"/>
          <w:numId w:val="18"/>
        </w:numPr>
        <w:tabs>
          <w:tab w:val="left" w:pos="426"/>
        </w:tabs>
        <w:spacing w:after="0" w:line="240" w:lineRule="auto"/>
        <w:ind w:left="1134"/>
        <w:rPr>
          <w:rFonts w:asciiTheme="minorHAnsi" w:hAnsiTheme="minorHAnsi" w:cstheme="minorHAnsi"/>
        </w:rPr>
      </w:pPr>
      <w:r w:rsidRPr="000B36B9">
        <w:rPr>
          <w:rFonts w:asciiTheme="minorHAnsi" w:hAnsiTheme="minorHAnsi" w:cstheme="minorHAnsi"/>
        </w:rPr>
        <w:t>bunty, niepokoje, strajki, okupacje budowy przez osoby inne niż pracownicy wykonawcy i jego podwykonawców;</w:t>
      </w:r>
    </w:p>
    <w:p w:rsidR="0052708F" w:rsidRPr="000B36B9" w:rsidRDefault="0052708F" w:rsidP="000340A9">
      <w:pPr>
        <w:numPr>
          <w:ilvl w:val="1"/>
          <w:numId w:val="18"/>
        </w:numPr>
        <w:tabs>
          <w:tab w:val="left" w:pos="426"/>
        </w:tabs>
        <w:spacing w:after="0" w:line="240" w:lineRule="auto"/>
        <w:ind w:left="1134"/>
        <w:rPr>
          <w:rFonts w:asciiTheme="minorHAnsi" w:hAnsiTheme="minorHAnsi" w:cstheme="minorHAnsi"/>
        </w:rPr>
      </w:pPr>
      <w:r w:rsidRPr="000B36B9">
        <w:rPr>
          <w:rFonts w:asciiTheme="minorHAnsi" w:hAnsiTheme="minorHAnsi" w:cstheme="minorHAnsi"/>
        </w:rPr>
        <w:t>inne wydarzenia losowe;</w:t>
      </w:r>
    </w:p>
    <w:p w:rsidR="0052708F" w:rsidRPr="000B36B9" w:rsidRDefault="0052708F" w:rsidP="000340A9">
      <w:pPr>
        <w:pStyle w:val="Tekstpodstawowywcity"/>
        <w:numPr>
          <w:ilvl w:val="0"/>
          <w:numId w:val="17"/>
        </w:numPr>
        <w:tabs>
          <w:tab w:val="left" w:pos="284"/>
        </w:tabs>
        <w:spacing w:after="0" w:line="240" w:lineRule="auto"/>
        <w:rPr>
          <w:rFonts w:asciiTheme="minorHAnsi" w:hAnsiTheme="minorHAnsi" w:cstheme="minorHAnsi"/>
          <w:b/>
        </w:rPr>
      </w:pPr>
      <w:r w:rsidRPr="000B36B9">
        <w:rPr>
          <w:rFonts w:asciiTheme="minorHAnsi" w:hAnsiTheme="minorHAnsi" w:cstheme="minorHAnsi"/>
        </w:rPr>
        <w:t>ponadprzeciętnego czasu trwania procedur administracyjnych, mającego wpływ na termin wykonania, co nie wynika z winy Wykonawcy, poprzez przedłużenie terminu wykonania umowy o czas, o którym mowa wyżej,</w:t>
      </w:r>
    </w:p>
    <w:p w:rsidR="0052708F" w:rsidRPr="000B36B9" w:rsidRDefault="0052708F" w:rsidP="000340A9">
      <w:pPr>
        <w:pStyle w:val="Tekstpodstawowywcity"/>
        <w:numPr>
          <w:ilvl w:val="0"/>
          <w:numId w:val="17"/>
        </w:numPr>
        <w:tabs>
          <w:tab w:val="left" w:pos="284"/>
        </w:tabs>
        <w:spacing w:after="0" w:line="240" w:lineRule="auto"/>
        <w:rPr>
          <w:rFonts w:asciiTheme="minorHAnsi" w:hAnsiTheme="minorHAnsi" w:cstheme="minorHAnsi"/>
          <w:b/>
        </w:rPr>
      </w:pPr>
      <w:r w:rsidRPr="000B36B9">
        <w:rPr>
          <w:rFonts w:asciiTheme="minorHAnsi" w:hAnsiTheme="minorHAnsi" w:cstheme="minorHAnsi"/>
        </w:rPr>
        <w:t>w przypadku zmiany podwykonawcy (za pomocą którego wykonawca spełnił warunki zamówienia), nowy podwykonawca spełnia te same wymogi co zastępowany.</w:t>
      </w:r>
    </w:p>
    <w:p w:rsidR="0052708F" w:rsidRPr="000B36B9" w:rsidRDefault="0052708F" w:rsidP="000340A9">
      <w:pPr>
        <w:numPr>
          <w:ilvl w:val="0"/>
          <w:numId w:val="16"/>
        </w:numPr>
        <w:adjustRightInd w:val="0"/>
        <w:spacing w:after="0" w:line="240" w:lineRule="auto"/>
        <w:rPr>
          <w:rFonts w:asciiTheme="minorHAnsi" w:hAnsiTheme="minorHAnsi" w:cstheme="minorHAnsi"/>
          <w:iCs/>
        </w:rPr>
      </w:pPr>
      <w:r w:rsidRPr="000B36B9">
        <w:rPr>
          <w:rFonts w:asciiTheme="minorHAnsi" w:hAnsiTheme="minorHAnsi" w:cstheme="minorHAnsi"/>
        </w:rPr>
        <w:t xml:space="preserve">Nie stanowi </w:t>
      </w:r>
      <w:r w:rsidR="000B36B9" w:rsidRPr="000B36B9">
        <w:rPr>
          <w:rFonts w:asciiTheme="minorHAnsi" w:hAnsiTheme="minorHAnsi" w:cstheme="minorHAnsi"/>
        </w:rPr>
        <w:t xml:space="preserve">istotnej </w:t>
      </w:r>
      <w:r w:rsidRPr="000B36B9">
        <w:rPr>
          <w:rFonts w:asciiTheme="minorHAnsi" w:hAnsiTheme="minorHAnsi" w:cstheme="minorHAnsi"/>
        </w:rPr>
        <w:t>zmiany umowy w rozumieniu art. </w:t>
      </w:r>
      <w:r w:rsidR="000B36B9" w:rsidRPr="000B36B9">
        <w:rPr>
          <w:rFonts w:asciiTheme="minorHAnsi" w:hAnsiTheme="minorHAnsi" w:cstheme="minorHAnsi"/>
        </w:rPr>
        <w:t>454</w:t>
      </w:r>
      <w:r w:rsidRPr="000B36B9">
        <w:rPr>
          <w:rFonts w:asciiTheme="minorHAnsi" w:hAnsiTheme="minorHAnsi" w:cstheme="minorHAnsi"/>
        </w:rPr>
        <w:t xml:space="preserve"> ustawy Prawo zamówień publicznych:</w:t>
      </w:r>
    </w:p>
    <w:p w:rsidR="0052708F" w:rsidRPr="000B36B9" w:rsidRDefault="0052708F" w:rsidP="000340A9">
      <w:pPr>
        <w:numPr>
          <w:ilvl w:val="0"/>
          <w:numId w:val="19"/>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zmiana danych związanych z obsługą administracyjno-organizacyjną umowy (np. zmiana nr rachunku bankowego),</w:t>
      </w:r>
    </w:p>
    <w:p w:rsidR="0052708F" w:rsidRPr="000B36B9" w:rsidRDefault="0052708F" w:rsidP="000340A9">
      <w:pPr>
        <w:numPr>
          <w:ilvl w:val="0"/>
          <w:numId w:val="19"/>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 xml:space="preserve">zmiana danych teleadresowych, </w:t>
      </w:r>
    </w:p>
    <w:p w:rsidR="0052708F" w:rsidRPr="000B36B9" w:rsidRDefault="0052708F" w:rsidP="000340A9">
      <w:pPr>
        <w:numPr>
          <w:ilvl w:val="0"/>
          <w:numId w:val="19"/>
        </w:numPr>
        <w:autoSpaceDE w:val="0"/>
        <w:autoSpaceDN w:val="0"/>
        <w:adjustRightInd w:val="0"/>
        <w:spacing w:after="0" w:line="240" w:lineRule="auto"/>
        <w:rPr>
          <w:rFonts w:asciiTheme="minorHAnsi" w:hAnsiTheme="minorHAnsi" w:cstheme="minorHAnsi"/>
        </w:rPr>
      </w:pPr>
      <w:r w:rsidRPr="000B36B9">
        <w:rPr>
          <w:rFonts w:asciiTheme="minorHAnsi" w:hAnsiTheme="minorHAnsi" w:cstheme="minorHAnsi"/>
        </w:rPr>
        <w:t>zmiana osób wskazanych do kontaktów między stronami.</w:t>
      </w:r>
    </w:p>
    <w:p w:rsidR="0052708F" w:rsidRPr="00F2560E" w:rsidRDefault="0052708F" w:rsidP="0051728B">
      <w:pPr>
        <w:autoSpaceDE w:val="0"/>
        <w:autoSpaceDN w:val="0"/>
        <w:adjustRightInd w:val="0"/>
        <w:spacing w:after="0" w:line="240" w:lineRule="auto"/>
        <w:ind w:left="720"/>
        <w:rPr>
          <w:rFonts w:asciiTheme="minorHAnsi" w:hAnsiTheme="minorHAnsi" w:cstheme="minorHAnsi"/>
          <w:color w:val="FF0000"/>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Osoby odpowiedzialne za realizację</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lastRenderedPageBreak/>
        <w:t>§ 9</w:t>
      </w:r>
    </w:p>
    <w:p w:rsidR="0052708F" w:rsidRPr="00F2560E" w:rsidRDefault="0052708F" w:rsidP="000340A9">
      <w:pPr>
        <w:numPr>
          <w:ilvl w:val="0"/>
          <w:numId w:val="2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zobowiązany jest zapewnić wykonanie i kierowanie robotami specjalistycznymi objętymi umową przez osoby posiadające stosowne kwalifikacje zawodowe i uprawnienia budowlane.</w:t>
      </w:r>
    </w:p>
    <w:p w:rsidR="0052708F" w:rsidRPr="00F2560E" w:rsidRDefault="0052708F" w:rsidP="000340A9">
      <w:pPr>
        <w:numPr>
          <w:ilvl w:val="0"/>
          <w:numId w:val="2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 xml:space="preserve">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uprzednio zgłoszonych. </w:t>
      </w:r>
    </w:p>
    <w:p w:rsidR="0052708F" w:rsidRPr="00F2560E" w:rsidRDefault="0052708F" w:rsidP="000340A9">
      <w:pPr>
        <w:numPr>
          <w:ilvl w:val="0"/>
          <w:numId w:val="2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 xml:space="preserve">Wykonawca musi przedłożyć Zamawiającemu propozycje zmiany, o której mowa w ust. 2 nie później </w:t>
      </w:r>
      <w:r w:rsidRPr="00F2560E">
        <w:rPr>
          <w:rFonts w:asciiTheme="minorHAnsi" w:hAnsiTheme="minorHAnsi" w:cstheme="minorHAnsi"/>
          <w:b/>
        </w:rPr>
        <w:t>niż 5 dni przed planowanym skierowaniem do kierowania budową/robotami</w:t>
      </w:r>
      <w:r w:rsidRPr="00F2560E">
        <w:rPr>
          <w:rFonts w:asciiTheme="minorHAnsi" w:hAnsiTheme="minorHAnsi" w:cstheme="minorHAnsi"/>
        </w:rPr>
        <w:t xml:space="preserve">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52708F" w:rsidRPr="00F2560E" w:rsidRDefault="0052708F" w:rsidP="000340A9">
      <w:pPr>
        <w:numPr>
          <w:ilvl w:val="0"/>
          <w:numId w:val="2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Zaakceptowana przez Zamawiającego zmiana którejkolwiek z osób, o których mowa w ust. 1, winna być dokonana wpisem do dziennika budowy i nie wymaga aneksu do niniejszej umowy.</w:t>
      </w:r>
    </w:p>
    <w:p w:rsidR="0052708F" w:rsidRPr="00F2560E" w:rsidRDefault="0052708F" w:rsidP="0051728B">
      <w:pPr>
        <w:autoSpaceDE w:val="0"/>
        <w:autoSpaceDN w:val="0"/>
        <w:adjustRightInd w:val="0"/>
        <w:spacing w:after="0" w:line="240" w:lineRule="auto"/>
        <w:rPr>
          <w:rFonts w:asciiTheme="minorHAnsi" w:hAnsiTheme="minorHAnsi" w:cstheme="minorHAnsi"/>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10</w:t>
      </w:r>
    </w:p>
    <w:p w:rsidR="0052708F" w:rsidRPr="00F2560E" w:rsidRDefault="0052708F" w:rsidP="0051728B">
      <w:p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przedmiotu umowy.</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11</w:t>
      </w:r>
    </w:p>
    <w:p w:rsidR="0052708F" w:rsidRPr="00F2560E" w:rsidRDefault="0052708F" w:rsidP="000340A9">
      <w:pPr>
        <w:numPr>
          <w:ilvl w:val="0"/>
          <w:numId w:val="2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Kontrolę nad realizacją inwestycji będzie prowadził inspektor nadzoru powołany przez Zamawiającego.</w:t>
      </w:r>
    </w:p>
    <w:p w:rsidR="0052708F" w:rsidRPr="00F2560E" w:rsidRDefault="0052708F" w:rsidP="000340A9">
      <w:pPr>
        <w:numPr>
          <w:ilvl w:val="0"/>
          <w:numId w:val="2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Osoby o których mowa w ust. 1 będą działać w granicach umocowania określonego w ustawie Prawo budowlane.</w:t>
      </w:r>
    </w:p>
    <w:p w:rsidR="0052708F" w:rsidRPr="00F2560E" w:rsidRDefault="0052708F" w:rsidP="000340A9">
      <w:pPr>
        <w:numPr>
          <w:ilvl w:val="0"/>
          <w:numId w:val="2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zastrzega sobie prawo zmiany którejkolwiek z osób wskazanych w ust. 1. O dokonaniu zmiany Zamawiający powiadomi na piśmie Wykonawcę na 3 dni przed dokonaniem zmiany. Zmiana ta winna być dokonana wpisem do dziennika budowy i nie stanowi podstawy zmiany umowy.</w:t>
      </w:r>
    </w:p>
    <w:p w:rsidR="0052708F" w:rsidRPr="00F2560E" w:rsidRDefault="0052708F" w:rsidP="0051728B">
      <w:pPr>
        <w:autoSpaceDE w:val="0"/>
        <w:autoSpaceDN w:val="0"/>
        <w:adjustRightInd w:val="0"/>
        <w:spacing w:after="0" w:line="240" w:lineRule="auto"/>
        <w:ind w:left="360"/>
        <w:rPr>
          <w:rFonts w:asciiTheme="minorHAnsi" w:hAnsiTheme="minorHAnsi" w:cstheme="minorHAnsi"/>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12</w:t>
      </w:r>
    </w:p>
    <w:p w:rsidR="0052708F" w:rsidRPr="00F2560E" w:rsidRDefault="0052708F" w:rsidP="000340A9">
      <w:pPr>
        <w:numPr>
          <w:ilvl w:val="0"/>
          <w:numId w:val="2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ustanawia kierownika budowy.</w:t>
      </w:r>
    </w:p>
    <w:p w:rsidR="0052708F" w:rsidRPr="00F2560E" w:rsidRDefault="0052708F" w:rsidP="000340A9">
      <w:pPr>
        <w:numPr>
          <w:ilvl w:val="0"/>
          <w:numId w:val="2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Osoby wskazane w ust. 1 będą działać w granicach umocowania określonego w ustawie Prawo budowlane.</w:t>
      </w:r>
    </w:p>
    <w:p w:rsidR="0052708F" w:rsidRPr="00F2560E" w:rsidRDefault="0052708F" w:rsidP="0051728B">
      <w:pPr>
        <w:keepNext/>
        <w:autoSpaceDE w:val="0"/>
        <w:autoSpaceDN w:val="0"/>
        <w:adjustRightInd w:val="0"/>
        <w:spacing w:after="0" w:line="240" w:lineRule="auto"/>
        <w:ind w:left="357" w:hanging="357"/>
        <w:jc w:val="center"/>
        <w:rPr>
          <w:rFonts w:asciiTheme="minorHAnsi" w:hAnsiTheme="minorHAnsi" w:cstheme="minorHAnsi"/>
          <w:b/>
        </w:rPr>
      </w:pPr>
      <w:r w:rsidRPr="00F2560E">
        <w:rPr>
          <w:rFonts w:asciiTheme="minorHAnsi" w:hAnsiTheme="minorHAnsi" w:cstheme="minorHAnsi"/>
          <w:b/>
        </w:rPr>
        <w:t>Czynności odbiorowe</w:t>
      </w:r>
    </w:p>
    <w:p w:rsidR="0052708F" w:rsidRPr="00F2560E" w:rsidRDefault="0052708F" w:rsidP="0051728B">
      <w:pPr>
        <w:keepNext/>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13</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 xml:space="preserve">Wykonawca zgłasza na piśmie gotowość do przeprowadzenia odbioru robót częściowych tj. </w:t>
      </w:r>
      <w:r w:rsidR="009E0AA2" w:rsidRPr="00F2560E">
        <w:rPr>
          <w:rFonts w:asciiTheme="minorHAnsi" w:hAnsiTheme="minorHAnsi" w:cstheme="minorHAnsi"/>
        </w:rPr>
        <w:t xml:space="preserve">modernizacji ciągów komunikacyjnych, remontu pomieszczeń przedszkolnych tj. remont </w:t>
      </w:r>
      <w:r w:rsidR="00F2560E" w:rsidRPr="00F2560E">
        <w:rPr>
          <w:rFonts w:asciiTheme="minorHAnsi" w:hAnsiTheme="minorHAnsi" w:cstheme="minorHAnsi"/>
        </w:rPr>
        <w:t>s</w:t>
      </w:r>
      <w:r w:rsidR="009E0AA2" w:rsidRPr="00F2560E">
        <w:rPr>
          <w:rFonts w:asciiTheme="minorHAnsi" w:hAnsiTheme="minorHAnsi" w:cstheme="minorHAnsi"/>
        </w:rPr>
        <w:t xml:space="preserve">ali komputerowej, gabinet wicedyrektora, biblioteki, zaplecza socjalnego i sali grupy III, modernizacji instalacji elektrycznej i modernizacji instalacji przeciwpożarowej. </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W przypadku braku zgłoszenia o gotowości do przeprowadzenia odbioru Zamawiający rozpocznie procedurę odbiorową zgodnie z terminami ustalonymi w § 3 ust 3 oraz 4.</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Wraz ze zgłoszeniem gotowości do odbioru robót Wykonawca przedłoży Zamawiającemu wszelkie dokumenty pozwalające na ocenę prawidłowości wykonania przedmiotu umowy, sprawdzone przez Inspektora Nadzoru Inwestorskiego (obligatoryjne pisemne potwierdzenie) w tym:</w:t>
      </w:r>
    </w:p>
    <w:p w:rsidR="0052708F" w:rsidRPr="00F2560E" w:rsidRDefault="0052708F" w:rsidP="000340A9">
      <w:pPr>
        <w:numPr>
          <w:ilvl w:val="0"/>
          <w:numId w:val="24"/>
        </w:numPr>
        <w:spacing w:after="0" w:line="240" w:lineRule="auto"/>
        <w:rPr>
          <w:rFonts w:asciiTheme="minorHAnsi" w:hAnsiTheme="minorHAnsi" w:cstheme="minorHAnsi"/>
        </w:rPr>
      </w:pPr>
      <w:r w:rsidRPr="00F2560E">
        <w:rPr>
          <w:rFonts w:asciiTheme="minorHAnsi" w:hAnsiTheme="minorHAnsi" w:cstheme="minorHAnsi"/>
        </w:rPr>
        <w:t>oświadczenie kierownika budowy o zgodności wykonanych prac z projektem budowlanym oraz o uporządkowaniu placu budowy i terenów przyległych,</w:t>
      </w:r>
    </w:p>
    <w:p w:rsidR="0052708F" w:rsidRPr="00F2560E" w:rsidRDefault="0052708F" w:rsidP="000340A9">
      <w:pPr>
        <w:numPr>
          <w:ilvl w:val="0"/>
          <w:numId w:val="24"/>
        </w:numPr>
        <w:spacing w:after="0" w:line="240" w:lineRule="auto"/>
        <w:rPr>
          <w:rFonts w:asciiTheme="minorHAnsi" w:hAnsiTheme="minorHAnsi" w:cstheme="minorHAnsi"/>
        </w:rPr>
      </w:pPr>
      <w:r w:rsidRPr="00F2560E">
        <w:rPr>
          <w:rFonts w:asciiTheme="minorHAnsi" w:hAnsiTheme="minorHAnsi" w:cstheme="minorHAnsi"/>
          <w:bCs/>
          <w:snapToGrid w:val="0"/>
        </w:rPr>
        <w:t>inwentaryzacja geodezyjna powykonawcza sporządzona przez uprawnionego geodetę wraz z obmiarem powykonawczym (w razie potrzeby),</w:t>
      </w:r>
    </w:p>
    <w:p w:rsidR="0052708F" w:rsidRPr="00F2560E" w:rsidRDefault="0052708F" w:rsidP="000340A9">
      <w:pPr>
        <w:numPr>
          <w:ilvl w:val="0"/>
          <w:numId w:val="24"/>
        </w:numPr>
        <w:spacing w:after="0" w:line="240" w:lineRule="auto"/>
        <w:rPr>
          <w:rFonts w:asciiTheme="minorHAnsi" w:hAnsiTheme="minorHAnsi" w:cstheme="minorHAnsi"/>
        </w:rPr>
      </w:pPr>
      <w:r w:rsidRPr="00F2560E">
        <w:rPr>
          <w:rFonts w:asciiTheme="minorHAnsi" w:hAnsiTheme="minorHAnsi" w:cstheme="minorHAnsi"/>
        </w:rPr>
        <w:t>oryginał dziennika budowy (odbiór końcowy),</w:t>
      </w:r>
    </w:p>
    <w:p w:rsidR="0052708F" w:rsidRPr="00F2560E" w:rsidRDefault="0052708F" w:rsidP="000340A9">
      <w:pPr>
        <w:numPr>
          <w:ilvl w:val="0"/>
          <w:numId w:val="24"/>
        </w:numPr>
        <w:spacing w:after="0" w:line="240" w:lineRule="auto"/>
        <w:rPr>
          <w:rFonts w:asciiTheme="minorHAnsi" w:hAnsiTheme="minorHAnsi" w:cstheme="minorHAnsi"/>
        </w:rPr>
      </w:pPr>
      <w:r w:rsidRPr="00F2560E">
        <w:rPr>
          <w:rFonts w:asciiTheme="minorHAnsi" w:hAnsiTheme="minorHAnsi" w:cstheme="minorHAnsi"/>
        </w:rPr>
        <w:lastRenderedPageBreak/>
        <w:t>świadectwa jakości, certyfikaty oraz świadectwa wykonania prób i atesty na zastosowane i wbudowane prefabrykaty, materiały i urządzenia,</w:t>
      </w:r>
    </w:p>
    <w:p w:rsidR="0052708F" w:rsidRPr="00F2560E" w:rsidRDefault="0052708F" w:rsidP="000340A9">
      <w:pPr>
        <w:numPr>
          <w:ilvl w:val="0"/>
          <w:numId w:val="24"/>
        </w:numPr>
        <w:spacing w:after="0" w:line="240" w:lineRule="auto"/>
        <w:rPr>
          <w:rFonts w:asciiTheme="minorHAnsi" w:hAnsiTheme="minorHAnsi" w:cstheme="minorHAnsi"/>
        </w:rPr>
      </w:pPr>
      <w:r w:rsidRPr="00F2560E">
        <w:rPr>
          <w:rFonts w:asciiTheme="minorHAnsi" w:hAnsiTheme="minorHAnsi" w:cstheme="minorHAnsi"/>
        </w:rPr>
        <w:t xml:space="preserve">wymagane dokumenty, protokoły i zaświadczenia z przeprowadzonych przez Wykonawcę sprawdzeń, badań, pomiarów, odbiorów robót branżowych itp., </w:t>
      </w:r>
    </w:p>
    <w:p w:rsidR="0052708F" w:rsidRPr="00F2560E" w:rsidRDefault="0052708F" w:rsidP="000340A9">
      <w:pPr>
        <w:numPr>
          <w:ilvl w:val="0"/>
          <w:numId w:val="23"/>
        </w:numPr>
        <w:spacing w:after="0" w:line="240" w:lineRule="auto"/>
        <w:rPr>
          <w:rFonts w:asciiTheme="minorHAnsi" w:hAnsiTheme="minorHAnsi" w:cstheme="minorHAnsi"/>
          <w:strike/>
        </w:rPr>
      </w:pPr>
      <w:r w:rsidRPr="00F2560E">
        <w:rPr>
          <w:rFonts w:asciiTheme="minorHAnsi" w:hAnsiTheme="minorHAnsi" w:cstheme="minorHAnsi"/>
        </w:rPr>
        <w:t>Zamawiający po otrzymaniu zgłoszenia powoła komisję odbiorową i dokona protokolarnych odbiorów robót budowlanych. Rozpoczęcie czynności odbiorowych nastąpi w terminie 7 dni licząc od daty dostarczenia przez Wykonawcę Zamawiającemu pisemnego zgłoszenia zakończenia robót i gotowości do odbioru oraz po dokonaniu wpisu do dziennika budowy.</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 xml:space="preserve">Czynności odbioru robót częściowych oraz odbioru końcowego powinny zostać zakończone w ciągu  </w:t>
      </w:r>
      <w:r w:rsidRPr="00F2560E">
        <w:rPr>
          <w:rFonts w:asciiTheme="minorHAnsi" w:hAnsiTheme="minorHAnsi" w:cstheme="minorHAnsi"/>
          <w:b/>
        </w:rPr>
        <w:t>14 dni</w:t>
      </w:r>
      <w:r w:rsidRPr="00F2560E">
        <w:rPr>
          <w:rFonts w:asciiTheme="minorHAnsi" w:hAnsiTheme="minorHAnsi" w:cstheme="minorHAnsi"/>
        </w:rPr>
        <w:t xml:space="preserve"> od daty ich rozpoczęcia.</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Ustalenia dokonane przez przedstawicieli stron powinny być stwierdzone na piśmie i zawierać uzasadnienie.</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Jeżeli w toku czynności odbiorowych zostanie stwierdzone, że przedmiot odbioru nie osiągnął gotowości do odbioru z powodu niezakończenia robót, jego wadliwego wykonania, niezgodnego z umową lub przeznaczeniem rzeczy Zamawiający może odmówić odbioru z winy Wykonawcy.</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Jeżeli w toku czynności odbiorowych zostaną stwierdzone wady to Zamawiającemu przysługują następujące uprawnienia:</w:t>
      </w:r>
    </w:p>
    <w:p w:rsidR="0052708F" w:rsidRPr="00F2560E" w:rsidRDefault="0052708F" w:rsidP="000340A9">
      <w:pPr>
        <w:numPr>
          <w:ilvl w:val="0"/>
          <w:numId w:val="25"/>
        </w:numPr>
        <w:spacing w:after="0" w:line="240" w:lineRule="auto"/>
        <w:rPr>
          <w:rFonts w:asciiTheme="minorHAnsi" w:hAnsiTheme="minorHAnsi" w:cstheme="minorHAnsi"/>
        </w:rPr>
      </w:pPr>
      <w:r w:rsidRPr="00F2560E">
        <w:rPr>
          <w:rFonts w:asciiTheme="minorHAnsi" w:hAnsiTheme="minorHAnsi" w:cstheme="minorHAnsi"/>
        </w:rPr>
        <w:t>gdy wady nadają się do usunięcia, wówczas Zamawiający może odmówić odbioru do czasu usunięcia wad, wyznaczając w tym celu odpowiedni termin. Fakt usunięcia wad zostanie stwierdzony protokolarnie.</w:t>
      </w:r>
    </w:p>
    <w:p w:rsidR="0052708F" w:rsidRPr="00F2560E" w:rsidRDefault="0052708F" w:rsidP="000340A9">
      <w:pPr>
        <w:numPr>
          <w:ilvl w:val="0"/>
          <w:numId w:val="25"/>
        </w:numPr>
        <w:spacing w:after="0" w:line="240" w:lineRule="auto"/>
        <w:rPr>
          <w:rFonts w:asciiTheme="minorHAnsi" w:hAnsiTheme="minorHAnsi" w:cstheme="minorHAnsi"/>
        </w:rPr>
      </w:pPr>
      <w:r w:rsidRPr="00F2560E">
        <w:rPr>
          <w:rFonts w:asciiTheme="minorHAnsi" w:hAnsiTheme="minorHAnsi" w:cstheme="minorHAnsi"/>
        </w:rPr>
        <w:t>gdy wady nie nadają się do usunięcia, to Zamawiający może:</w:t>
      </w:r>
    </w:p>
    <w:p w:rsidR="0052708F" w:rsidRPr="00F2560E" w:rsidRDefault="0052708F" w:rsidP="000340A9">
      <w:pPr>
        <w:numPr>
          <w:ilvl w:val="0"/>
          <w:numId w:val="26"/>
        </w:numPr>
        <w:spacing w:after="0" w:line="240" w:lineRule="auto"/>
        <w:rPr>
          <w:rFonts w:asciiTheme="minorHAnsi" w:hAnsiTheme="minorHAnsi" w:cstheme="minorHAnsi"/>
        </w:rPr>
      </w:pPr>
      <w:r w:rsidRPr="00F2560E">
        <w:rPr>
          <w:rFonts w:asciiTheme="minorHAnsi" w:hAnsiTheme="minorHAnsi" w:cstheme="minorHAnsi"/>
        </w:rPr>
        <w:t>jeżeli wady umożliwiają użytkowanie zgodnie z przeznaczeniem, Zamawiający może dokonać odbioru, żądając jednocześnie obniżenia wynagrodzenia Wykonawcy odpowiednio do utraconej wartości użytkowej, estetycznej i technicznej.</w:t>
      </w:r>
    </w:p>
    <w:p w:rsidR="0052708F" w:rsidRPr="00F2560E" w:rsidRDefault="0052708F" w:rsidP="000340A9">
      <w:pPr>
        <w:numPr>
          <w:ilvl w:val="0"/>
          <w:numId w:val="26"/>
        </w:numPr>
        <w:spacing w:after="0" w:line="240" w:lineRule="auto"/>
        <w:rPr>
          <w:rFonts w:asciiTheme="minorHAnsi" w:hAnsiTheme="minorHAnsi" w:cstheme="minorHAnsi"/>
        </w:rPr>
      </w:pPr>
      <w:r w:rsidRPr="00F2560E">
        <w:rPr>
          <w:rFonts w:asciiTheme="minorHAnsi" w:hAnsiTheme="minorHAnsi" w:cstheme="minorHAnsi"/>
        </w:rPr>
        <w:t xml:space="preserve">jeżeli wady uniemożliwiają użytkowanie obiektu zgodnie z przeznaczeniem Zamawiający może odstąpić odbioru i zażądać wykonania wskazanego zakresu umowy po raz drugi wyznaczając ostateczny termin ich realizacji. </w:t>
      </w:r>
    </w:p>
    <w:p w:rsidR="0052708F" w:rsidRPr="00F2560E" w:rsidRDefault="0052708F" w:rsidP="000340A9">
      <w:pPr>
        <w:numPr>
          <w:ilvl w:val="0"/>
          <w:numId w:val="23"/>
        </w:numPr>
        <w:spacing w:after="0" w:line="240" w:lineRule="auto"/>
        <w:rPr>
          <w:rFonts w:asciiTheme="minorHAnsi" w:hAnsiTheme="minorHAnsi" w:cstheme="minorHAnsi"/>
          <w:strike/>
        </w:rPr>
      </w:pPr>
      <w:r w:rsidRPr="00F2560E">
        <w:rPr>
          <w:rFonts w:asciiTheme="minorHAnsi" w:hAnsiTheme="minorHAnsi" w:cstheme="minorHAnsi"/>
        </w:rPr>
        <w:t xml:space="preserve">W przypadku niewykonania w ustalonym terminie przedmiotu umowy po raz drugi Zamawiający może odstąpić od umowy z winy Wykonawcy, zachowując prawo do naliczenia Wykonawcy zastrzeżonych kar umownych i odszkodowań na zasadach określonych w § 14 niniejszej umowy oraz żądania naprawienia szkody wynikłej z nienależytego wykonania umowy. </w:t>
      </w:r>
    </w:p>
    <w:p w:rsidR="0052708F" w:rsidRPr="00F2560E" w:rsidRDefault="0052708F" w:rsidP="000340A9">
      <w:pPr>
        <w:numPr>
          <w:ilvl w:val="0"/>
          <w:numId w:val="23"/>
        </w:numPr>
        <w:spacing w:after="0" w:line="240" w:lineRule="auto"/>
        <w:rPr>
          <w:rFonts w:asciiTheme="minorHAnsi" w:hAnsiTheme="minorHAnsi" w:cstheme="minorHAnsi"/>
          <w:strike/>
        </w:rPr>
      </w:pPr>
      <w:r w:rsidRPr="00F2560E">
        <w:rPr>
          <w:rFonts w:asciiTheme="minorHAnsi" w:hAnsiTheme="minorHAnsi" w:cstheme="minorHAnsi"/>
        </w:rPr>
        <w:t>Wykonawca nie może odmówić usunięcia wad bez względu na wysokość związanych z tym kosztów.</w:t>
      </w:r>
    </w:p>
    <w:p w:rsidR="0052708F" w:rsidRPr="00F2560E" w:rsidRDefault="0052708F" w:rsidP="000340A9">
      <w:pPr>
        <w:numPr>
          <w:ilvl w:val="0"/>
          <w:numId w:val="23"/>
        </w:numPr>
        <w:spacing w:after="0" w:line="240" w:lineRule="auto"/>
        <w:rPr>
          <w:rFonts w:asciiTheme="minorHAnsi" w:hAnsiTheme="minorHAnsi" w:cstheme="minorHAnsi"/>
          <w:strike/>
        </w:rPr>
      </w:pPr>
      <w:r w:rsidRPr="00F2560E">
        <w:rPr>
          <w:rFonts w:asciiTheme="minorHAnsi" w:hAnsiTheme="minorHAnsi" w:cstheme="minorHAnsi"/>
        </w:rPr>
        <w:t>Zamawiający może usunąć w zastępstwie Wykonawcy i na jego koszt wady nieusunięte przez Wykonawcę w wyznaczonym terminie.</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Odbiór robót budowlanych zostanie potwierdzony podpisanym przez strony protokołem odbioru.</w:t>
      </w:r>
    </w:p>
    <w:p w:rsidR="0052708F" w:rsidRPr="00F2560E" w:rsidRDefault="0052708F" w:rsidP="000340A9">
      <w:pPr>
        <w:numPr>
          <w:ilvl w:val="0"/>
          <w:numId w:val="23"/>
        </w:numPr>
        <w:spacing w:after="0" w:line="240" w:lineRule="auto"/>
        <w:rPr>
          <w:rFonts w:asciiTheme="minorHAnsi" w:hAnsiTheme="minorHAnsi" w:cstheme="minorHAnsi"/>
        </w:rPr>
      </w:pPr>
      <w:r w:rsidRPr="00F2560E">
        <w:rPr>
          <w:rFonts w:asciiTheme="minorHAnsi" w:hAnsiTheme="minorHAnsi" w:cstheme="minorHAnsi"/>
        </w:rPr>
        <w:t>W przypadku niestawiennictwa przedstawicieli jednej ze stron w wyznaczonym terminie odbioru, druga strona może dokonać odbioru obiektu jednostronnie.</w:t>
      </w:r>
    </w:p>
    <w:p w:rsidR="0052708F" w:rsidRPr="00F2560E" w:rsidRDefault="0052708F" w:rsidP="0051728B">
      <w:pPr>
        <w:spacing w:after="0" w:line="240" w:lineRule="auto"/>
        <w:ind w:left="360"/>
        <w:rPr>
          <w:rFonts w:asciiTheme="minorHAnsi" w:hAnsiTheme="minorHAnsi" w:cstheme="minorHAnsi"/>
        </w:rPr>
      </w:pPr>
    </w:p>
    <w:p w:rsidR="0052708F" w:rsidRPr="008879AF" w:rsidRDefault="0052708F" w:rsidP="0051728B">
      <w:pPr>
        <w:keepNext/>
        <w:autoSpaceDE w:val="0"/>
        <w:autoSpaceDN w:val="0"/>
        <w:adjustRightInd w:val="0"/>
        <w:spacing w:after="0" w:line="240" w:lineRule="auto"/>
        <w:jc w:val="center"/>
        <w:rPr>
          <w:rFonts w:asciiTheme="minorHAnsi" w:hAnsiTheme="minorHAnsi" w:cstheme="minorHAnsi"/>
          <w:b/>
        </w:rPr>
      </w:pPr>
      <w:r w:rsidRPr="008879AF">
        <w:rPr>
          <w:rFonts w:asciiTheme="minorHAnsi" w:hAnsiTheme="minorHAnsi" w:cstheme="minorHAnsi"/>
          <w:b/>
        </w:rPr>
        <w:t>Kary umowne</w:t>
      </w:r>
    </w:p>
    <w:p w:rsidR="0052708F" w:rsidRPr="008879AF" w:rsidRDefault="0052708F" w:rsidP="0051728B">
      <w:pPr>
        <w:keepNext/>
        <w:autoSpaceDE w:val="0"/>
        <w:autoSpaceDN w:val="0"/>
        <w:adjustRightInd w:val="0"/>
        <w:spacing w:after="0" w:line="240" w:lineRule="auto"/>
        <w:jc w:val="center"/>
        <w:rPr>
          <w:rFonts w:asciiTheme="minorHAnsi" w:hAnsiTheme="minorHAnsi" w:cstheme="minorHAnsi"/>
          <w:b/>
        </w:rPr>
      </w:pPr>
      <w:r w:rsidRPr="008879AF">
        <w:rPr>
          <w:rFonts w:asciiTheme="minorHAnsi" w:hAnsiTheme="minorHAnsi" w:cstheme="minorHAnsi"/>
          <w:b/>
        </w:rPr>
        <w:t>§ 14</w:t>
      </w:r>
    </w:p>
    <w:p w:rsidR="0052708F" w:rsidRPr="008879AF" w:rsidRDefault="0052708F" w:rsidP="000340A9">
      <w:pPr>
        <w:keepNext/>
        <w:numPr>
          <w:ilvl w:val="0"/>
          <w:numId w:val="27"/>
        </w:numPr>
        <w:autoSpaceDE w:val="0"/>
        <w:autoSpaceDN w:val="0"/>
        <w:adjustRightInd w:val="0"/>
        <w:spacing w:after="0" w:line="240" w:lineRule="auto"/>
        <w:rPr>
          <w:rFonts w:asciiTheme="minorHAnsi" w:hAnsiTheme="minorHAnsi" w:cstheme="minorHAnsi"/>
        </w:rPr>
      </w:pPr>
      <w:r w:rsidRPr="008879AF">
        <w:rPr>
          <w:rFonts w:asciiTheme="minorHAnsi" w:hAnsiTheme="minorHAnsi" w:cstheme="minorHAnsi"/>
          <w:b/>
        </w:rPr>
        <w:t>Wykonawca</w:t>
      </w:r>
      <w:r w:rsidRPr="008879AF">
        <w:rPr>
          <w:rFonts w:asciiTheme="minorHAnsi" w:hAnsiTheme="minorHAnsi" w:cstheme="minorHAnsi"/>
        </w:rPr>
        <w:t xml:space="preserve"> zapłaci </w:t>
      </w:r>
      <w:r w:rsidRPr="008879AF">
        <w:rPr>
          <w:rFonts w:asciiTheme="minorHAnsi" w:hAnsiTheme="minorHAnsi" w:cstheme="minorHAnsi"/>
          <w:b/>
        </w:rPr>
        <w:t>Zamawiającemu</w:t>
      </w:r>
      <w:r w:rsidRPr="008879AF">
        <w:rPr>
          <w:rFonts w:asciiTheme="minorHAnsi" w:hAnsiTheme="minorHAnsi" w:cstheme="minorHAnsi"/>
        </w:rPr>
        <w:t xml:space="preserve"> kary umowne:</w:t>
      </w:r>
    </w:p>
    <w:p w:rsidR="00D9053C" w:rsidRPr="008879AF" w:rsidRDefault="0052708F" w:rsidP="00D9053C">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za niedotrzymanie terminu  wskazanych w §3 ust. 3 oraz 4 w </w:t>
      </w:r>
      <w:r w:rsidRPr="008879AF">
        <w:rPr>
          <w:rFonts w:asciiTheme="minorHAnsi" w:hAnsiTheme="minorHAnsi" w:cstheme="minorHAnsi"/>
          <w:b/>
        </w:rPr>
        <w:t>wysokości 2 000zł</w:t>
      </w:r>
      <w:r w:rsidRPr="008879AF">
        <w:rPr>
          <w:rFonts w:asciiTheme="minorHAnsi" w:hAnsiTheme="minorHAnsi" w:cstheme="minorHAnsi"/>
        </w:rPr>
        <w:t xml:space="preserve"> (słownie: dwa tysiące złotych) za każdy dzień zwłoki;</w:t>
      </w:r>
      <w:r w:rsidR="00D9053C" w:rsidRPr="008879AF">
        <w:rPr>
          <w:rFonts w:asciiTheme="minorHAnsi" w:hAnsiTheme="minorHAnsi" w:cstheme="minorHAnsi"/>
        </w:rPr>
        <w:t xml:space="preserve"> - jak to się ma do art. 433 nowego </w:t>
      </w:r>
      <w:proofErr w:type="spellStart"/>
      <w:r w:rsidR="00D9053C" w:rsidRPr="008879AF">
        <w:rPr>
          <w:rFonts w:asciiTheme="minorHAnsi" w:hAnsiTheme="minorHAnsi" w:cstheme="minorHAnsi"/>
        </w:rPr>
        <w:t>pzp</w:t>
      </w:r>
      <w:proofErr w:type="spellEnd"/>
      <w:r w:rsidR="00D9053C" w:rsidRPr="008879AF">
        <w:rPr>
          <w:rFonts w:asciiTheme="minorHAnsi" w:hAnsiTheme="minorHAnsi" w:cstheme="minorHAnsi"/>
        </w:rPr>
        <w:t xml:space="preserve">? </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za niedotrzymanie terminu  usunięcia wad stwierdzonych przy odbiorze ostatecznym, w czasie przeglądów gwarancyjnych, odbiorze pogwarancyjnym lub w okresie rękojmi – w wysokości 0,5% wynagrodzenia brutto, o którym mowa w § 4 ust. 1 niniejszej umowy, za każdy dzień, liczony od upływu terminu wyznaczonego na usunięcie wad;</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za spowodowanie przerwy w realizacji robót z przyczyn zależnych od Wykonawcy, dłuższej niż 10 dni – w wysokości 0,1% wynagrodzenia brutto, o którym mowa w § 4 ust. 1 niniejszej umowy, za każdy dzień przerwy;</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lastRenderedPageBreak/>
        <w:t>z tytułu odstąpienia od umowy z przyczyn leżących po stronie Wykonawcy – w wysokości 10% wynagrodzenia brutto, o którym mowa w § 4 ust. 1 niniejszej umowy;</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jeżeli roboty objęte przedmiotem niniejszej umowy będzie wykonywał podmiot inny niż Wykonawca lub inny niż Podwykonawca skierowany do wykonania robót zgodnie z procedurą określoną w § 14 – karę umowną w wysokości 10% wynagrodzenia brutto, o którym mowa w § 4 ust. 1 niniejszej umowy;</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jeżeli czynności zastrzeżone dla kierownika budowy/robót, będzie wykonywała inna osoba niż zaakceptowana przez Zamawiającego – w wysokości 10% wynagrodzenia brutto, o którym mowa w § 4 ust. 1 niniejszej umowy;</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za każdorazową nieuzasadnioną nieobecność kierownika budowy na naradach koordynacyjnych min. 1 raz w tygodniu – w wysokości 1 000,00 zł. Jako nieobecność uzasadnioną Zamawiający uzna nieobecność udowodnioną kopią zwolnienia lekarskiego;</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 xml:space="preserve">brak zapłaty lub nieterminowej zapłaty wynagrodzenia należnego podwykonawcy, dalszym podwykonawcom w wysokości </w:t>
      </w:r>
      <w:r w:rsidRPr="008879AF">
        <w:rPr>
          <w:rFonts w:asciiTheme="minorHAnsi" w:hAnsiTheme="minorHAnsi" w:cstheme="minorHAnsi"/>
          <w:bCs/>
        </w:rPr>
        <w:t>1%</w:t>
      </w:r>
      <w:r w:rsidRPr="008879AF">
        <w:rPr>
          <w:rFonts w:asciiTheme="minorHAnsi" w:hAnsiTheme="minorHAnsi" w:cstheme="minorHAnsi"/>
        </w:rPr>
        <w:t>wynagrodzenia ryczałtowego brutto z § 4 ust. 1;</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 xml:space="preserve">nieprzedłożenie do zaakceptowania projektu umowy o podwykonawstwo, lub projektu jej zmiany – w wysokości </w:t>
      </w:r>
      <w:r w:rsidRPr="008879AF">
        <w:rPr>
          <w:rFonts w:asciiTheme="minorHAnsi" w:hAnsiTheme="minorHAnsi" w:cstheme="minorHAnsi"/>
          <w:bCs/>
        </w:rPr>
        <w:t xml:space="preserve">1% </w:t>
      </w:r>
      <w:r w:rsidRPr="008879AF">
        <w:rPr>
          <w:rFonts w:asciiTheme="minorHAnsi" w:hAnsiTheme="minorHAnsi" w:cstheme="minorHAnsi"/>
        </w:rPr>
        <w:t>wynagrodzenia ryczałtowego brutto z § 4 ust. 1;</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 xml:space="preserve">nieprzedłożenie poświadczonej za zgodność z oryginałem kopii umowy o podwykonawstwo lub jej zmiany w wysokości </w:t>
      </w:r>
      <w:r w:rsidRPr="008879AF">
        <w:rPr>
          <w:rFonts w:asciiTheme="minorHAnsi" w:hAnsiTheme="minorHAnsi" w:cstheme="minorHAnsi"/>
          <w:bCs/>
        </w:rPr>
        <w:t xml:space="preserve">1% </w:t>
      </w:r>
      <w:r w:rsidRPr="008879AF">
        <w:rPr>
          <w:rFonts w:asciiTheme="minorHAnsi" w:hAnsiTheme="minorHAnsi" w:cstheme="minorHAnsi"/>
        </w:rPr>
        <w:t>wynagrodzenia ryczałtowego brutto z § 4 ust. 1;</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 xml:space="preserve">brak zmiany umowy o podwykonawstwo w zakresie terminu zapłaty w wysokości </w:t>
      </w:r>
      <w:r w:rsidRPr="008879AF">
        <w:rPr>
          <w:rFonts w:asciiTheme="minorHAnsi" w:hAnsiTheme="minorHAnsi" w:cstheme="minorHAnsi"/>
          <w:bCs/>
        </w:rPr>
        <w:t xml:space="preserve">1% </w:t>
      </w:r>
      <w:r w:rsidRPr="008879AF">
        <w:rPr>
          <w:rFonts w:asciiTheme="minorHAnsi" w:hAnsiTheme="minorHAnsi" w:cstheme="minorHAnsi"/>
        </w:rPr>
        <w:t>wynagrodzenia ryczałtowego brutto z § 4 ust. 1;</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każdorazowo za niezatrudnienie na podstawie umowy o pracę przez wykonawcę lub podwykonawcę osób wykonujących czynności wskazane w § 6 ust. 3 pkt 1) lub niezłożenie oświadczenia w wyznaczonym terminie – w wysokości 0,1% wartości wynagrodzenia umownego;</w:t>
      </w:r>
    </w:p>
    <w:p w:rsidR="0052708F" w:rsidRPr="008879AF" w:rsidRDefault="0052708F" w:rsidP="000340A9">
      <w:pPr>
        <w:numPr>
          <w:ilvl w:val="0"/>
          <w:numId w:val="28"/>
        </w:numPr>
        <w:autoSpaceDE w:val="0"/>
        <w:autoSpaceDN w:val="0"/>
        <w:adjustRightInd w:val="0"/>
        <w:spacing w:after="0" w:line="240" w:lineRule="auto"/>
        <w:ind w:left="720"/>
        <w:rPr>
          <w:rFonts w:asciiTheme="minorHAnsi" w:hAnsiTheme="minorHAnsi" w:cstheme="minorHAnsi"/>
        </w:rPr>
      </w:pPr>
      <w:r w:rsidRPr="008879AF">
        <w:rPr>
          <w:rFonts w:asciiTheme="minorHAnsi" w:hAnsiTheme="minorHAnsi" w:cstheme="minorHAnsi"/>
        </w:rPr>
        <w:t>Każdorazowo za niedochowanie terminów określonych w § 6 ust. 3 – w wysokości 0,1% wynagrodzenia umownego brutto;</w:t>
      </w:r>
    </w:p>
    <w:p w:rsidR="005F0B5B" w:rsidRPr="008879AF" w:rsidRDefault="005F0B5B" w:rsidP="005F0B5B">
      <w:pPr>
        <w:autoSpaceDE w:val="0"/>
        <w:autoSpaceDN w:val="0"/>
        <w:adjustRightInd w:val="0"/>
        <w:spacing w:after="0" w:line="240" w:lineRule="auto"/>
        <w:rPr>
          <w:rFonts w:asciiTheme="minorHAnsi" w:hAnsiTheme="minorHAnsi" w:cstheme="minorHAnsi"/>
        </w:rPr>
      </w:pPr>
      <w:r w:rsidRPr="008879AF">
        <w:rPr>
          <w:rFonts w:asciiTheme="minorHAnsi" w:hAnsiTheme="minorHAnsi" w:cstheme="minorHAnsi"/>
        </w:rPr>
        <w:t xml:space="preserve">2. Łączna wysokość </w:t>
      </w:r>
      <w:r w:rsidR="008879AF" w:rsidRPr="008879AF">
        <w:rPr>
          <w:rFonts w:asciiTheme="minorHAnsi" w:hAnsiTheme="minorHAnsi" w:cstheme="minorHAnsi"/>
        </w:rPr>
        <w:t xml:space="preserve">nałożonych na Wykonawcę kar nie może przekroczyć 20% wynagrodzenia Wykonawcy netto. </w:t>
      </w:r>
    </w:p>
    <w:p w:rsidR="0052708F" w:rsidRPr="00F2560E" w:rsidRDefault="005F0B5B" w:rsidP="005F0B5B">
      <w:pPr>
        <w:autoSpaceDE w:val="0"/>
        <w:autoSpaceDN w:val="0"/>
        <w:adjustRightInd w:val="0"/>
        <w:spacing w:after="0" w:line="240" w:lineRule="auto"/>
        <w:rPr>
          <w:rFonts w:asciiTheme="minorHAnsi" w:hAnsiTheme="minorHAnsi" w:cstheme="minorHAnsi"/>
        </w:rPr>
      </w:pPr>
      <w:r>
        <w:rPr>
          <w:rFonts w:asciiTheme="minorHAnsi" w:hAnsiTheme="minorHAnsi" w:cstheme="minorHAnsi"/>
          <w:b/>
        </w:rPr>
        <w:t xml:space="preserve">3. </w:t>
      </w:r>
      <w:r w:rsidR="0052708F" w:rsidRPr="00F2560E">
        <w:rPr>
          <w:rFonts w:asciiTheme="minorHAnsi" w:hAnsiTheme="minorHAnsi" w:cstheme="minorHAnsi"/>
          <w:b/>
        </w:rPr>
        <w:t>Zamawiający</w:t>
      </w:r>
      <w:r w:rsidR="0052708F" w:rsidRPr="00F2560E">
        <w:rPr>
          <w:rFonts w:asciiTheme="minorHAnsi" w:hAnsiTheme="minorHAnsi" w:cstheme="minorHAnsi"/>
        </w:rPr>
        <w:t xml:space="preserve"> zapłaci </w:t>
      </w:r>
      <w:r w:rsidR="0052708F" w:rsidRPr="00F2560E">
        <w:rPr>
          <w:rFonts w:asciiTheme="minorHAnsi" w:hAnsiTheme="minorHAnsi" w:cstheme="minorHAnsi"/>
          <w:b/>
        </w:rPr>
        <w:t>Wykonawcy</w:t>
      </w:r>
      <w:r w:rsidR="0052708F" w:rsidRPr="00F2560E">
        <w:rPr>
          <w:rFonts w:asciiTheme="minorHAnsi" w:hAnsiTheme="minorHAnsi" w:cstheme="minorHAnsi"/>
        </w:rPr>
        <w:t xml:space="preserve"> kary umowne:</w:t>
      </w:r>
    </w:p>
    <w:p w:rsidR="0052708F" w:rsidRPr="00F2560E" w:rsidRDefault="0052708F" w:rsidP="000340A9">
      <w:pPr>
        <w:numPr>
          <w:ilvl w:val="0"/>
          <w:numId w:val="2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 zwłokę w przekazaniu terenu budowy i dokumentów, o którym mowa w § 3 ust. 2 niniejszej umowy, w wysokości 0,5% wynagrodzenia, o którym mowa w § 4 ust. 1 umowy, za każdy dzień zwłoki;</w:t>
      </w:r>
    </w:p>
    <w:p w:rsidR="0052708F" w:rsidRPr="00F2560E" w:rsidRDefault="0052708F" w:rsidP="000340A9">
      <w:pPr>
        <w:numPr>
          <w:ilvl w:val="0"/>
          <w:numId w:val="2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 tytułu odstąpienia od umowy z przyczyn leżących po stronie Zamawiającego – w wysokości 10% wynagrodzenia, o którym mowa w § 4 ust. 1 niniejszej umowy. Kary nie obowiązują jeżeli odstąpienie od umowy nastąpi z przyczyn, o których mowa w § 19 ust. 1 niniejszej umowy.</w:t>
      </w:r>
    </w:p>
    <w:p w:rsidR="0052708F" w:rsidRPr="00F2560E" w:rsidRDefault="005F0B5B" w:rsidP="005F0B5B">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4. </w:t>
      </w:r>
      <w:r w:rsidR="0052708F" w:rsidRPr="00F2560E">
        <w:rPr>
          <w:rFonts w:asciiTheme="minorHAnsi" w:hAnsiTheme="minorHAnsi" w:cstheme="minorHAnsi"/>
        </w:rPr>
        <w:t>Zamawiający zastrzega sobie prawo do odszkodowania przekraczającego wysokość kar umownych do wysokości rzeczywiście poniesionej szkody i utraconych korzyści.</w:t>
      </w:r>
    </w:p>
    <w:p w:rsidR="0052708F" w:rsidRPr="00F2560E" w:rsidRDefault="005F0B5B" w:rsidP="005F0B5B">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5. </w:t>
      </w:r>
      <w:r w:rsidR="0052708F" w:rsidRPr="00F2560E">
        <w:rPr>
          <w:rFonts w:asciiTheme="minorHAnsi" w:hAnsiTheme="minorHAnsi" w:cstheme="minorHAnsi"/>
        </w:rPr>
        <w:t>Wykonawca wyraża zgodę na potrącenie kar umownych z wynagrodzenia.</w:t>
      </w:r>
    </w:p>
    <w:p w:rsidR="0052708F" w:rsidRPr="00F2560E" w:rsidRDefault="0052708F" w:rsidP="0051728B">
      <w:pPr>
        <w:keepNext/>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xml:space="preserve">§ 15  </w:t>
      </w:r>
    </w:p>
    <w:p w:rsidR="0052708F" w:rsidRPr="00F2560E" w:rsidRDefault="0052708F" w:rsidP="0051728B">
      <w:pPr>
        <w:keepNext/>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Podwykonawstwo (jeżeli dotyczy)</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ma prawo do zatrudnienia podwykonawców.</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Strony ustalają, że przedmiot umowy Wykonawca wykona osobiście oraz za pomocą podwykonawców w zakresie:</w:t>
      </w:r>
    </w:p>
    <w:p w:rsidR="0052708F" w:rsidRPr="00F2560E" w:rsidRDefault="0052708F" w:rsidP="000340A9">
      <w:pPr>
        <w:numPr>
          <w:ilvl w:val="0"/>
          <w:numId w:val="3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__________________________________________</w:t>
      </w:r>
    </w:p>
    <w:p w:rsidR="0052708F" w:rsidRPr="00F2560E" w:rsidRDefault="0052708F" w:rsidP="0051728B">
      <w:pPr>
        <w:autoSpaceDE w:val="0"/>
        <w:autoSpaceDN w:val="0"/>
        <w:adjustRightInd w:val="0"/>
        <w:spacing w:after="0" w:line="240" w:lineRule="auto"/>
        <w:ind w:left="1440"/>
        <w:rPr>
          <w:rFonts w:asciiTheme="minorHAnsi" w:hAnsiTheme="minorHAnsi" w:cstheme="minorHAnsi"/>
        </w:rPr>
      </w:pPr>
      <w:r w:rsidRPr="00F2560E">
        <w:rPr>
          <w:rFonts w:asciiTheme="minorHAnsi" w:hAnsiTheme="minorHAnsi" w:cstheme="minorHAnsi"/>
        </w:rPr>
        <w:t>(zakres realizowany przez podwykonawcę)</w:t>
      </w:r>
    </w:p>
    <w:p w:rsidR="0052708F" w:rsidRPr="00F2560E" w:rsidRDefault="0052708F" w:rsidP="000340A9">
      <w:pPr>
        <w:numPr>
          <w:ilvl w:val="0"/>
          <w:numId w:val="3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__________________________________________</w:t>
      </w:r>
    </w:p>
    <w:p w:rsidR="0052708F" w:rsidRPr="00F2560E" w:rsidRDefault="0052708F" w:rsidP="0051728B">
      <w:pPr>
        <w:autoSpaceDE w:val="0"/>
        <w:autoSpaceDN w:val="0"/>
        <w:adjustRightInd w:val="0"/>
        <w:spacing w:after="0" w:line="240" w:lineRule="auto"/>
        <w:ind w:left="1440"/>
        <w:rPr>
          <w:rFonts w:asciiTheme="minorHAnsi" w:hAnsiTheme="minorHAnsi" w:cstheme="minorHAnsi"/>
        </w:rPr>
      </w:pPr>
      <w:r w:rsidRPr="00F2560E">
        <w:rPr>
          <w:rFonts w:asciiTheme="minorHAnsi" w:hAnsiTheme="minorHAnsi" w:cstheme="minorHAnsi"/>
        </w:rPr>
        <w:t>(zakres realizowany przez podwykonawcę)</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Podwykonawcę w stosunkach z Zamawiającym reprezentuje Wykonawca.</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jest odpowiedzialny za działania lub zaniechania podwykonawcy, jego przedstawicieli lub pracowników, jak za własne działania lub zaniechania.</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nie może powierzyć podwykonawcy realizacji robót jeżeli zostały one zastrzeżone w SWZ jako kluczowe i konieczne do wykonania osobiście przez Wykonawcę.</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lastRenderedPageBreak/>
        <w:t>Wykonawca, podwykonawca lub dalszy podwykonawca zamówienia na roboty budowlane zamierzający zawrzeć umowę o podwykonawstwo, której przedmiotem są roboty budowlane, jest obowiązany, nie później niż 5 dni przed planowanym rozpoczęciem wykonywania robót, do przedłożenia zamawiającemu projektu tej umowy, przy czym podwykonawca lub dalszy podwykonawca jest obowiązany dołączyć zgodę Wykonawcy na zawarcie umowy o podwykonawstwo o treści zgodnej z projektem umowy.</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Przedłożony Zamawiającemu do akceptacji projekt umowy musi zawierać regulacje zbieżne i niesprzeczne z postanowieniami niniejszej Umowy oraz określać w szczególności:</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zakres robót powierzonych podwykonawcy, stanowiący część zamówienia publicznego,</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kwotę wynagrodzenia za roboty – kwota ta nie może być wyższa niż wartość tego zakresu robót wynikająca z oferty Wykonawcy, a suma płatności podwykonawcom za daną część dokonywanego odbioru robót nie może być wyższa niż przewidziane w niniejszej umowie (lub harmonogramie) wynagrodzenie częściowe za dany zakres robót potwierdzony odbiorem,</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termin wykonania zakresu robót powierzonych podwykonawcy,</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tryb zatrudnienia dalszych podwykonawców,</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podstawy zapłaty wynagrodzenia dalszym podwykonawcom, w tym uprawnienie Zamawiającego i Wykonawcy do zapłaty podwykonawcy i dalszym podwykonawcom wynagrodzenia,</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numer rachunku bankowego podwykonawcy,</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termin wystawienia faktury podwykonawcy na rzecz Wykonawcy, przy czym termin ten nie może być dłuższy niż 5 dni od dnia dokonania terminu odbioru robót,</w:t>
      </w:r>
    </w:p>
    <w:p w:rsidR="0052708F" w:rsidRPr="00F2560E" w:rsidRDefault="0052708F" w:rsidP="000340A9">
      <w:pPr>
        <w:numPr>
          <w:ilvl w:val="0"/>
          <w:numId w:val="3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protokoły odbiorów częściowych i odbioru końcowego powinny być sporządzone przy udziale Inwestora, Wykonawcy i Podwykonawcy z datą odbioru robót wynikających z realizacji przedmiotowej umowy.</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Umowa z podwykonawcą nie może zawierać postanowień:</w:t>
      </w:r>
    </w:p>
    <w:p w:rsidR="0052708F" w:rsidRPr="00F2560E" w:rsidRDefault="0052708F" w:rsidP="000340A9">
      <w:pPr>
        <w:numPr>
          <w:ilvl w:val="0"/>
          <w:numId w:val="33"/>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uzależniających uzyskanie przez podwykonawcę płatności od Wykonawcy od zapłaty przez Zamawiającego Wykonawcy wynagrodzenia obejmującego zakres robót wykonanych przez podwykonawcę;</w:t>
      </w:r>
    </w:p>
    <w:p w:rsidR="0052708F" w:rsidRPr="00F2560E" w:rsidRDefault="0052708F" w:rsidP="000340A9">
      <w:pPr>
        <w:numPr>
          <w:ilvl w:val="0"/>
          <w:numId w:val="33"/>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uzależniających zwrot podwykonawcy kwot zabezpieczenia przez Wykonawcę, od zwrotu zabezpieczenia wykonania umowy przez Zamawiającego Wykonawcy.</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w terminie 7 dni od dnia przedłożenia projektu umowy, zgłasza pisemne zastrzeżenia jeżeli nie są spełnione wymagania określone w ust. 7 lub 8.</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Niezgłoszenie pisemnych zastrzeżeń do przedłożonego projektu umowy o podwykonawstwo, której przedmiotem są roboty budowlane, w terminie 7 dni od dnia przedłożenia projektu umowy uważa się za akceptację projektu umowy przez Zamawiającego.</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podwykonawca lub dalszy podwykonawca zamówienia na roboty budowlane przedkłada w terminie 7 dni od dnia jej zawarcia zamawiającemu poświadczoną za zgodność z oryginałem kopię zawartej umowy o podwykonawstwo, której przedmiotem są roboty budowlane.</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w terminie 7 dni od dnia przedłożenia umowy, zgodnie z ust. 11, zgłasza pisemny sprzeciw do umowy o podwykonawstwo, której przedmiotem są roboty budowlane, jeżeli nie są spełnione wymagania określone w ust. 7 lub 8.</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Niezgłoszenie pisemnego sprzeciwu do przedłożonej umowy o podwykonawstwo, której przedmiotem są roboty budowlane, w terminie 7 dni od dnia przedłożenia umowy zgodnie z ust. 11, uważa się za akceptację umowy przez zamawiającego.</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 xml:space="preserve">Wykonawca, podwykonawca lub dalszy podwykonawca zamówienia na roboty budowlane przedkłada zamawiającemu poświadczoną za zgodność z oryginałem kopię zawartej umowy </w:t>
      </w:r>
      <w:r w:rsidRPr="00F2560E">
        <w:rPr>
          <w:rFonts w:asciiTheme="minorHAnsi" w:hAnsiTheme="minorHAnsi" w:cstheme="minorHAnsi"/>
        </w:rPr>
        <w:lastRenderedPageBreak/>
        <w:t>o podwykonawstwo, której przedmiotem są dostawy lub usługi, w terminie 7 dni od dnia jej zawarcia, z wyłączeniem umów o podwykonawstwo o wartości mniejszej niż 0,5% wartości umowy w sprawie zamówienia publicznego – lecz nie większej niż 50 000,00 zł, oraz umów o podwykonawstwo, których przedmiot został wskazany przez zamawiającego w specyfikacji istotnych warunków zamówienia, jako niepodlegający niniejszemu obowiązkowi.</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 przypadku, o którym mowa w ust. 14,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Przepisy ust. 6-15 stosuje się odpowiednio do zmian umów o podwykonawstwo.</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może żądać natychmiastowego usunięcia lub niedopuszczenia do wykonywania robót budowlanych przez podwykonawcę w przypadku niewypełnienia przez Wykonawcę określonych powyżej obowiązków dotyczących podwykonawstwa.</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Powyższe zasady mają zastosowanie do dalszych podwykonawców, o ile byli oni zgłoszeni i zaakceptowani przez Zamawiającego.</w:t>
      </w:r>
    </w:p>
    <w:p w:rsidR="0052708F" w:rsidRPr="00F2560E" w:rsidRDefault="0052708F" w:rsidP="000340A9">
      <w:pPr>
        <w:numPr>
          <w:ilvl w:val="0"/>
          <w:numId w:val="30"/>
        </w:numPr>
        <w:autoSpaceDE w:val="0"/>
        <w:autoSpaceDN w:val="0"/>
        <w:adjustRightInd w:val="0"/>
        <w:spacing w:after="0" w:line="240" w:lineRule="auto"/>
        <w:rPr>
          <w:rFonts w:asciiTheme="minorHAnsi" w:hAnsiTheme="minorHAnsi" w:cstheme="minorHAnsi"/>
          <w:color w:val="FF0000"/>
        </w:rPr>
      </w:pPr>
      <w:r w:rsidRPr="00F2560E">
        <w:rPr>
          <w:rFonts w:asciiTheme="minorHAnsi" w:hAnsiTheme="minorHAnsi" w:cstheme="minorHAnsi"/>
        </w:rPr>
        <w:t>Jeżeli zmiana albo rezygnacja z podwykonawcy dotyczy podmiotu, na którego zasoby powoływał się Wykonawca, w celu wykazania spełnienia warunków udziału w postępowaniu, Wykonawca jest obowiązany wykazać Zamawiającemu, iż proponowany inny podwykonawca lub sam Wykonawca samodzielnie spełnia je w stopniu nie mniejszym niż wymagany w trakcie postępowania o udzielenie zamówienia</w:t>
      </w:r>
      <w:r w:rsidRPr="00F2560E">
        <w:rPr>
          <w:rFonts w:asciiTheme="minorHAnsi" w:hAnsiTheme="minorHAnsi" w:cstheme="minorHAnsi"/>
          <w:color w:val="FF0000"/>
        </w:rPr>
        <w:t>.</w:t>
      </w:r>
    </w:p>
    <w:p w:rsidR="0052708F" w:rsidRPr="00F2560E" w:rsidRDefault="0052708F" w:rsidP="0051728B">
      <w:pPr>
        <w:autoSpaceDE w:val="0"/>
        <w:autoSpaceDN w:val="0"/>
        <w:adjustRightInd w:val="0"/>
        <w:spacing w:after="0" w:line="240" w:lineRule="auto"/>
        <w:ind w:left="360"/>
        <w:rPr>
          <w:rFonts w:asciiTheme="minorHAnsi" w:hAnsiTheme="minorHAnsi" w:cstheme="minorHAnsi"/>
          <w:color w:val="FF0000"/>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16</w:t>
      </w:r>
    </w:p>
    <w:p w:rsidR="0052708F" w:rsidRPr="00F2560E" w:rsidRDefault="0052708F" w:rsidP="000340A9">
      <w:pPr>
        <w:numPr>
          <w:ilvl w:val="0"/>
          <w:numId w:val="34"/>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Wszystkie odbiory robót (zanikających, ulegających zakryciu, odbiory częściowe, odbiór ostateczny, odbiór przed upływem okresu rękojmi) dokonywane będą na zasadach i w terminach określonych w ST.</w:t>
      </w:r>
    </w:p>
    <w:p w:rsidR="0052708F" w:rsidRPr="00F2560E" w:rsidRDefault="0052708F" w:rsidP="000340A9">
      <w:pPr>
        <w:numPr>
          <w:ilvl w:val="0"/>
          <w:numId w:val="34"/>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 czynności odbioru ostatecznego, odbioru pogwarancyjnego i odbioru przed upływem okresu rękojmi będzie spisany protokół zawierający wszelkie ustalenia dokonane w toku odbioru oraz terminy wyznaczone na usunięcie stwierdzonych w trakcie odbioru wad.</w:t>
      </w:r>
    </w:p>
    <w:p w:rsidR="0052708F" w:rsidRPr="00F2560E" w:rsidRDefault="0052708F" w:rsidP="000340A9">
      <w:pPr>
        <w:numPr>
          <w:ilvl w:val="0"/>
          <w:numId w:val="34"/>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Po protokolarnym potwierdzeniu usunięcia wad stwierdzonych przy odbiorze ostatecznym i po upływie okresu rękojmi rozpoczynają swój bieg terminy na zwrot (zwolnienie) zabezpieczenia należytego wykonania umowy, o których mowa w § 17 ust. 4 niniejszej umowy.</w:t>
      </w:r>
    </w:p>
    <w:p w:rsidR="0052708F" w:rsidRPr="00F2560E" w:rsidRDefault="0052708F" w:rsidP="0051728B">
      <w:pPr>
        <w:autoSpaceDE w:val="0"/>
        <w:autoSpaceDN w:val="0"/>
        <w:adjustRightInd w:val="0"/>
        <w:spacing w:after="0" w:line="240" w:lineRule="auto"/>
        <w:ind w:left="360"/>
        <w:rPr>
          <w:rFonts w:asciiTheme="minorHAnsi" w:hAnsiTheme="minorHAnsi" w:cstheme="minorHAnsi"/>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xml:space="preserve">Udzielona rękojmia </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17</w:t>
      </w:r>
    </w:p>
    <w:p w:rsidR="0052708F" w:rsidRPr="00F2560E" w:rsidRDefault="0052708F" w:rsidP="000340A9">
      <w:pPr>
        <w:numPr>
          <w:ilvl w:val="0"/>
          <w:numId w:val="35"/>
        </w:numPr>
        <w:autoSpaceDE w:val="0"/>
        <w:autoSpaceDN w:val="0"/>
        <w:adjustRightInd w:val="0"/>
        <w:spacing w:after="0" w:line="240" w:lineRule="auto"/>
        <w:ind w:left="360"/>
        <w:rPr>
          <w:rFonts w:asciiTheme="minorHAnsi" w:hAnsiTheme="minorHAnsi" w:cstheme="minorHAnsi"/>
        </w:rPr>
      </w:pPr>
      <w:r w:rsidRPr="00F2560E">
        <w:rPr>
          <w:rFonts w:asciiTheme="minorHAnsi" w:hAnsiTheme="minorHAnsi" w:cstheme="minorHAnsi"/>
        </w:rPr>
        <w:t>Wykonawca udziela Zamawiającemu __________ lat rękojmi na wykonane roboty budowlane.</w:t>
      </w:r>
    </w:p>
    <w:p w:rsidR="0052708F" w:rsidRPr="00F2560E" w:rsidRDefault="0052708F" w:rsidP="000340A9">
      <w:pPr>
        <w:numPr>
          <w:ilvl w:val="0"/>
          <w:numId w:val="35"/>
        </w:numPr>
        <w:autoSpaceDE w:val="0"/>
        <w:autoSpaceDN w:val="0"/>
        <w:adjustRightInd w:val="0"/>
        <w:spacing w:after="0" w:line="240" w:lineRule="auto"/>
        <w:ind w:left="360"/>
        <w:rPr>
          <w:rFonts w:asciiTheme="minorHAnsi" w:hAnsiTheme="minorHAnsi" w:cstheme="minorHAnsi"/>
        </w:rPr>
      </w:pPr>
      <w:r w:rsidRPr="00F2560E">
        <w:rPr>
          <w:rFonts w:asciiTheme="minorHAnsi" w:hAnsiTheme="minorHAnsi" w:cstheme="minorHAnsi"/>
        </w:rPr>
        <w:t>Termin rękojmi obowiązuje zgodnie z zapisami Kodeksu Cywilnego i liczy się od dnia dokonania bezusterkowego odbioru przedmiotu umowy.</w:t>
      </w:r>
    </w:p>
    <w:p w:rsidR="0052708F" w:rsidRPr="00F2560E" w:rsidRDefault="0052708F" w:rsidP="000340A9">
      <w:pPr>
        <w:numPr>
          <w:ilvl w:val="0"/>
          <w:numId w:val="35"/>
        </w:numPr>
        <w:autoSpaceDE w:val="0"/>
        <w:autoSpaceDN w:val="0"/>
        <w:adjustRightInd w:val="0"/>
        <w:spacing w:after="0" w:line="240" w:lineRule="auto"/>
        <w:ind w:left="360"/>
        <w:rPr>
          <w:rFonts w:asciiTheme="minorHAnsi" w:hAnsiTheme="minorHAnsi" w:cstheme="minorHAnsi"/>
        </w:rPr>
      </w:pPr>
      <w:r w:rsidRPr="00F2560E">
        <w:rPr>
          <w:rFonts w:asciiTheme="minorHAnsi" w:hAnsiTheme="minorHAnsi" w:cstheme="minorHAnsi"/>
        </w:rPr>
        <w:t>W przypadku ujawnienia w okresie rękojmi wad lub usterek, Zamawiający poinformuje o tym Wykonawcę na piśmie. Wykonawca zobowiązany jest usunąć wady lub usterki (ujawnione w okresie rękojmi) w terminie 14 dni od dnia otrzymania zgłoszenia.</w:t>
      </w:r>
    </w:p>
    <w:p w:rsidR="0052708F" w:rsidRPr="00F2560E" w:rsidRDefault="0052708F" w:rsidP="000340A9">
      <w:pPr>
        <w:numPr>
          <w:ilvl w:val="0"/>
          <w:numId w:val="35"/>
        </w:numPr>
        <w:autoSpaceDE w:val="0"/>
        <w:autoSpaceDN w:val="0"/>
        <w:adjustRightInd w:val="0"/>
        <w:spacing w:after="0" w:line="240" w:lineRule="auto"/>
        <w:ind w:left="360"/>
        <w:rPr>
          <w:rFonts w:asciiTheme="minorHAnsi" w:hAnsiTheme="minorHAnsi" w:cstheme="minorHAnsi"/>
        </w:rPr>
      </w:pPr>
      <w:r w:rsidRPr="00F2560E">
        <w:rPr>
          <w:rFonts w:asciiTheme="minorHAnsi" w:hAnsiTheme="minorHAnsi" w:cstheme="minorHAnsi"/>
        </w:rPr>
        <w:t xml:space="preserve">Jeżeli po przystąpieniu Wykonawcy do usunięcia zgłoszonej wady lub usterki okaże się, że z przyczyn obiektywnych usunięcie wady lub usterki nie może nastąpić w terminie 14 dni od otrzymania zgłoszenia, strony ustalą termin usunięcia wady w możliwym terminie. w przypadku, w którym stronom w rozsądnym czasie nie uda się zgodnie ustalić terminu, Zamawiający ustali go jednostronnie z uwzględnieniem obiektywnych warunków usunięcia wady lub usterki. </w:t>
      </w:r>
    </w:p>
    <w:p w:rsidR="0052708F" w:rsidRPr="008879AF" w:rsidRDefault="0052708F" w:rsidP="000340A9">
      <w:pPr>
        <w:numPr>
          <w:ilvl w:val="0"/>
          <w:numId w:val="35"/>
        </w:numPr>
        <w:autoSpaceDE w:val="0"/>
        <w:autoSpaceDN w:val="0"/>
        <w:adjustRightInd w:val="0"/>
        <w:spacing w:after="0" w:line="240" w:lineRule="auto"/>
        <w:ind w:left="360"/>
        <w:rPr>
          <w:rFonts w:asciiTheme="minorHAnsi" w:hAnsiTheme="minorHAnsi" w:cstheme="minorHAnsi"/>
        </w:rPr>
      </w:pPr>
      <w:r w:rsidRPr="00F2560E">
        <w:rPr>
          <w:rFonts w:asciiTheme="minorHAnsi" w:hAnsiTheme="minorHAnsi" w:cstheme="minorHAnsi"/>
        </w:rPr>
        <w:lastRenderedPageBreak/>
        <w:t>W przypadku nieusunięcia wad lub usterek w ustalonym terminie, Zamawiający może naliczyć karę umowną zgodnie z § 14, niniejszej umowy oraz powierzyć usunięcie wad osobie trzeciej na koszt i </w:t>
      </w:r>
      <w:r w:rsidRPr="008879AF">
        <w:rPr>
          <w:rFonts w:asciiTheme="minorHAnsi" w:hAnsiTheme="minorHAnsi" w:cstheme="minorHAnsi"/>
        </w:rPr>
        <w:t>niebezpieczeństwo Wykonawcy.</w:t>
      </w:r>
    </w:p>
    <w:p w:rsidR="00472464" w:rsidRDefault="00472464" w:rsidP="0051728B">
      <w:pPr>
        <w:autoSpaceDE w:val="0"/>
        <w:autoSpaceDN w:val="0"/>
        <w:adjustRightInd w:val="0"/>
        <w:spacing w:after="0" w:line="240" w:lineRule="auto"/>
        <w:jc w:val="center"/>
        <w:rPr>
          <w:rFonts w:asciiTheme="minorHAnsi" w:hAnsiTheme="minorHAnsi" w:cstheme="minorHAnsi"/>
          <w:b/>
        </w:rPr>
      </w:pPr>
    </w:p>
    <w:p w:rsidR="00472464" w:rsidRDefault="00472464" w:rsidP="0051728B">
      <w:pPr>
        <w:autoSpaceDE w:val="0"/>
        <w:autoSpaceDN w:val="0"/>
        <w:adjustRightInd w:val="0"/>
        <w:spacing w:after="0" w:line="240" w:lineRule="auto"/>
        <w:jc w:val="center"/>
        <w:rPr>
          <w:rFonts w:asciiTheme="minorHAnsi" w:hAnsiTheme="minorHAnsi" w:cstheme="minorHAnsi"/>
          <w:b/>
        </w:rPr>
      </w:pPr>
    </w:p>
    <w:p w:rsidR="00472464" w:rsidRDefault="00472464" w:rsidP="0051728B">
      <w:pPr>
        <w:autoSpaceDE w:val="0"/>
        <w:autoSpaceDN w:val="0"/>
        <w:adjustRightInd w:val="0"/>
        <w:spacing w:after="0" w:line="240" w:lineRule="auto"/>
        <w:jc w:val="center"/>
        <w:rPr>
          <w:rFonts w:asciiTheme="minorHAnsi" w:hAnsiTheme="minorHAnsi" w:cstheme="minorHAnsi"/>
          <w:b/>
        </w:rPr>
      </w:pPr>
    </w:p>
    <w:p w:rsidR="00472464" w:rsidRDefault="00472464" w:rsidP="0051728B">
      <w:pPr>
        <w:autoSpaceDE w:val="0"/>
        <w:autoSpaceDN w:val="0"/>
        <w:adjustRightInd w:val="0"/>
        <w:spacing w:after="0" w:line="240" w:lineRule="auto"/>
        <w:jc w:val="center"/>
        <w:rPr>
          <w:rFonts w:asciiTheme="minorHAnsi" w:hAnsiTheme="minorHAnsi" w:cstheme="minorHAnsi"/>
          <w:b/>
        </w:rPr>
      </w:pPr>
    </w:p>
    <w:p w:rsidR="0052708F" w:rsidRPr="008879AF" w:rsidRDefault="0052708F" w:rsidP="0051728B">
      <w:pPr>
        <w:autoSpaceDE w:val="0"/>
        <w:autoSpaceDN w:val="0"/>
        <w:adjustRightInd w:val="0"/>
        <w:spacing w:after="0" w:line="240" w:lineRule="auto"/>
        <w:jc w:val="center"/>
        <w:rPr>
          <w:rFonts w:asciiTheme="minorHAnsi" w:hAnsiTheme="minorHAnsi" w:cstheme="minorHAnsi"/>
          <w:b/>
        </w:rPr>
      </w:pPr>
      <w:r w:rsidRPr="008879AF">
        <w:rPr>
          <w:rFonts w:asciiTheme="minorHAnsi" w:hAnsiTheme="minorHAnsi" w:cstheme="minorHAnsi"/>
          <w:b/>
        </w:rPr>
        <w:t>Zabezpieczenie należytego wykonania</w:t>
      </w:r>
    </w:p>
    <w:p w:rsidR="0052708F" w:rsidRPr="008879AF" w:rsidRDefault="0052708F" w:rsidP="0051728B">
      <w:pPr>
        <w:autoSpaceDE w:val="0"/>
        <w:autoSpaceDN w:val="0"/>
        <w:adjustRightInd w:val="0"/>
        <w:spacing w:after="0" w:line="240" w:lineRule="auto"/>
        <w:jc w:val="center"/>
        <w:rPr>
          <w:rFonts w:asciiTheme="minorHAnsi" w:hAnsiTheme="minorHAnsi" w:cstheme="minorHAnsi"/>
          <w:b/>
        </w:rPr>
      </w:pPr>
      <w:r w:rsidRPr="008879AF">
        <w:rPr>
          <w:rFonts w:asciiTheme="minorHAnsi" w:hAnsiTheme="minorHAnsi" w:cstheme="minorHAnsi"/>
          <w:b/>
        </w:rPr>
        <w:t>§ 18</w:t>
      </w:r>
    </w:p>
    <w:p w:rsidR="0052708F" w:rsidRPr="008879AF" w:rsidRDefault="0052708F" w:rsidP="000340A9">
      <w:pPr>
        <w:numPr>
          <w:ilvl w:val="0"/>
          <w:numId w:val="36"/>
        </w:numPr>
        <w:autoSpaceDE w:val="0"/>
        <w:autoSpaceDN w:val="0"/>
        <w:adjustRightInd w:val="0"/>
        <w:spacing w:after="0" w:line="240" w:lineRule="auto"/>
        <w:rPr>
          <w:rFonts w:asciiTheme="minorHAnsi" w:hAnsiTheme="minorHAnsi" w:cstheme="minorHAnsi"/>
        </w:rPr>
      </w:pPr>
      <w:r w:rsidRPr="008879AF">
        <w:rPr>
          <w:rFonts w:asciiTheme="minorHAnsi" w:hAnsiTheme="minorHAnsi" w:cstheme="minorHAnsi"/>
        </w:rPr>
        <w:t xml:space="preserve">Ustala się zabezpieczenie należytego wykonania umowy w wysokości </w:t>
      </w:r>
      <w:r w:rsidR="00E3336D" w:rsidRPr="008879AF">
        <w:rPr>
          <w:rFonts w:asciiTheme="minorHAnsi" w:hAnsiTheme="minorHAnsi" w:cstheme="minorHAnsi"/>
        </w:rPr>
        <w:t xml:space="preserve">5 </w:t>
      </w:r>
      <w:r w:rsidRPr="008879AF">
        <w:rPr>
          <w:rFonts w:asciiTheme="minorHAnsi" w:hAnsiTheme="minorHAnsi" w:cstheme="minorHAnsi"/>
        </w:rPr>
        <w:t>% wynagrodzenia brutto, o którym mowa w § 4 ust. 1 niniejszej umowy, tj. kwotę ____________ PLN (słownie złotych: ____________________).</w:t>
      </w:r>
    </w:p>
    <w:p w:rsidR="0052708F" w:rsidRPr="00F2560E" w:rsidRDefault="0052708F" w:rsidP="000340A9">
      <w:pPr>
        <w:numPr>
          <w:ilvl w:val="0"/>
          <w:numId w:val="36"/>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 dniu podpisania umowy Wykonawca wniósł ustaloną w ust. 1 kwotę zabezpieczenia należytego wykonania umowy w formie ______________________________ .</w:t>
      </w:r>
    </w:p>
    <w:p w:rsidR="0052708F" w:rsidRPr="00F2560E" w:rsidRDefault="0052708F" w:rsidP="000340A9">
      <w:pPr>
        <w:numPr>
          <w:ilvl w:val="0"/>
          <w:numId w:val="36"/>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Strony postanawiają, że 70% wniesionego zabezpieczenia należytego wykonania umowy przeznacza się jako gwarancje zgodnego z umową wykonania robót, zaś 30% wniesionego zabezpieczenia jest przeznaczone na zabezpieczenie roszczeń z tytułu rękojmi za wady.</w:t>
      </w:r>
    </w:p>
    <w:p w:rsidR="0052708F" w:rsidRPr="00F2560E" w:rsidRDefault="0052708F" w:rsidP="000340A9">
      <w:pPr>
        <w:numPr>
          <w:ilvl w:val="0"/>
          <w:numId w:val="36"/>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Zabezpieczenie należytego wykonania umowy będzie zwrócone Wykonawcy w terminach i wysokościach jak niżej:</w:t>
      </w:r>
    </w:p>
    <w:p w:rsidR="0052708F" w:rsidRPr="00F2560E" w:rsidRDefault="0052708F" w:rsidP="000340A9">
      <w:pPr>
        <w:numPr>
          <w:ilvl w:val="0"/>
          <w:numId w:val="37"/>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70% kwoty zabezpieczenia w terminie 30 dni od daty bezusterkowego odbioru ostatecznego lub daty usunięcia wad stwierdzonych przy odbiorze ostatecznym,</w:t>
      </w:r>
    </w:p>
    <w:p w:rsidR="0052708F" w:rsidRPr="00F2560E" w:rsidRDefault="0052708F" w:rsidP="000340A9">
      <w:pPr>
        <w:numPr>
          <w:ilvl w:val="0"/>
          <w:numId w:val="37"/>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30% kwoty zabezpieczenia w terminie 15 dni od daty upłynięcia okresu rękojmi za wady.</w:t>
      </w:r>
    </w:p>
    <w:p w:rsidR="0052708F" w:rsidRPr="00F2560E" w:rsidRDefault="0052708F" w:rsidP="000340A9">
      <w:pPr>
        <w:numPr>
          <w:ilvl w:val="0"/>
          <w:numId w:val="36"/>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wstrzyma się ze zwrotem części zabezpieczenia należytego wykonania umowy, o której mowa w ust. 4, w przypadku kiedy Wykonawca nie usunął w terminie stwierdzonych w trakcie odbioru wad lub jest w trakcie usuwania tych wad.</w:t>
      </w:r>
    </w:p>
    <w:p w:rsidR="0052708F" w:rsidRPr="00F2560E" w:rsidRDefault="0052708F" w:rsidP="000340A9">
      <w:pPr>
        <w:numPr>
          <w:ilvl w:val="0"/>
          <w:numId w:val="36"/>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 przypadku stwierdzenia w trakcie odbioru końcowego wad nadających się do usunięcia Wykonawca jest zobowiązany do wydłużenia odpowiednio okresu ważności zabezpieczenia należytego wykonania umowy do czasu wykonania robót i usunięcia wad za protokołem odbioru końcowego. Termin zwrotu zabezpieczenia z tytułu zabezpieczenia zgodnego z umową wykonania robót, zaczyna swój bieg od dnia odbioru usuniętych wad.</w:t>
      </w:r>
    </w:p>
    <w:p w:rsidR="00472464" w:rsidRDefault="00472464" w:rsidP="0051728B">
      <w:pPr>
        <w:autoSpaceDE w:val="0"/>
        <w:autoSpaceDN w:val="0"/>
        <w:adjustRightInd w:val="0"/>
        <w:spacing w:after="0" w:line="240" w:lineRule="auto"/>
        <w:jc w:val="center"/>
        <w:rPr>
          <w:rFonts w:asciiTheme="minorHAnsi" w:hAnsiTheme="minorHAnsi" w:cstheme="minorHAnsi"/>
          <w:b/>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Odstąpienie od umowy</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19</w:t>
      </w:r>
    </w:p>
    <w:p w:rsidR="0052708F" w:rsidRPr="00F2560E" w:rsidRDefault="0052708F" w:rsidP="000340A9">
      <w:pPr>
        <w:numPr>
          <w:ilvl w:val="0"/>
          <w:numId w:val="38"/>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Zamawiającemu przysługuje prawo do odstąpienia od umowy w terminie 30 dni od dnia powzięcia wiadomości o przyczynie odstąpienia, jeżeli:</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nie rozpoczął robót w terminie wskazanym w § 3 ust. 1 niniejszej umowy lub nie przystąpił do odbioru terenu budowy w terminie określonym w § 3 ust. 2 umowy,</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przerwał z przyczyn leżących po stronie Wykonawcy realizacje przedmiotu umowy i przerwa ta trwa dłużej niż 10 dni,</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skierował, bez akceptacji Zamawiającego, do kierowania robotami inne osoby niż wskazane w Ofercie Wykonawcy,</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realizuje roboty przewidziane niniejszą umową w sposób niezgodny z Dokumentacją projektową, ST, wskazaniami Zamawiającego lub niniejsza umową,</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 wyniku wszczętego postępowania egzekucyjnego nastąpi zajęcie majątku Wykonawcy lub jego znacznej części,</w:t>
      </w:r>
    </w:p>
    <w:p w:rsidR="0052708F" w:rsidRPr="00F2560E" w:rsidRDefault="0052708F" w:rsidP="000340A9">
      <w:pPr>
        <w:numPr>
          <w:ilvl w:val="0"/>
          <w:numId w:val="39"/>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lastRenderedPageBreak/>
        <w:t>wystąpi konieczność wielokrotnego dokonywania bezpośredniej zapłaty podwykonawcy lub dalszemu podwykonawcy, o których mowa w </w:t>
      </w:r>
      <w:r w:rsidRPr="00F2560E">
        <w:rPr>
          <w:rFonts w:asciiTheme="minorHAnsi" w:hAnsiTheme="minorHAnsi" w:cstheme="minorHAnsi"/>
          <w:b/>
        </w:rPr>
        <w:t>§ 5 ust. 7</w:t>
      </w:r>
      <w:r w:rsidRPr="00F2560E">
        <w:rPr>
          <w:rFonts w:asciiTheme="minorHAnsi" w:hAnsiTheme="minorHAnsi" w:cstheme="minorHAnsi"/>
        </w:rPr>
        <w:t xml:space="preserve"> lub konieczność dokonania bezpośrednich zapłat za sumę większą niż 5% wartości umowy.</w:t>
      </w:r>
    </w:p>
    <w:p w:rsidR="0052708F" w:rsidRPr="00F2560E" w:rsidRDefault="0052708F" w:rsidP="000340A9">
      <w:pPr>
        <w:numPr>
          <w:ilvl w:val="0"/>
          <w:numId w:val="38"/>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 przypadku odstąpienia od umowy Wykonawcę oraz Zamawiającego obciążają następujące obowiązki szczegółowe:</w:t>
      </w:r>
    </w:p>
    <w:p w:rsidR="0052708F" w:rsidRPr="00F2560E" w:rsidRDefault="0052708F" w:rsidP="000340A9">
      <w:pPr>
        <w:numPr>
          <w:ilvl w:val="0"/>
          <w:numId w:val="4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zabezpieczy przerwane roboty w zakresie obustronnie uzgodnionym na koszt strony, z której to winy nastąpiło odstąpienie od umowy lub przerwanie robót,</w:t>
      </w:r>
    </w:p>
    <w:p w:rsidR="0052708F" w:rsidRPr="00F2560E" w:rsidRDefault="0052708F" w:rsidP="000340A9">
      <w:pPr>
        <w:numPr>
          <w:ilvl w:val="0"/>
          <w:numId w:val="4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52708F" w:rsidRPr="00F2560E" w:rsidRDefault="0052708F" w:rsidP="000340A9">
      <w:pPr>
        <w:numPr>
          <w:ilvl w:val="0"/>
          <w:numId w:val="4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zgłosi do dokonania przez Zamawiającego odbioru robót przerwanych oraz robót zabezpieczających, jeżeli odstąpienie od umowy, nastąpiło z przyczyn, za które Wykonawca nie odpowiada,</w:t>
      </w:r>
    </w:p>
    <w:p w:rsidR="0052708F" w:rsidRPr="00F2560E" w:rsidRDefault="0052708F" w:rsidP="000340A9">
      <w:pPr>
        <w:numPr>
          <w:ilvl w:val="0"/>
          <w:numId w:val="4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2708F" w:rsidRPr="00F2560E" w:rsidRDefault="0052708F" w:rsidP="000340A9">
      <w:pPr>
        <w:numPr>
          <w:ilvl w:val="0"/>
          <w:numId w:val="40"/>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niezwłocznie, nie później jednak niż w terminie 10 dni, usunie z terenu budowy urządzenia zaplecza przez niego dostarczone.</w:t>
      </w:r>
    </w:p>
    <w:p w:rsidR="0052708F" w:rsidRPr="00F2560E" w:rsidRDefault="0052708F" w:rsidP="000340A9">
      <w:pPr>
        <w:numPr>
          <w:ilvl w:val="0"/>
          <w:numId w:val="38"/>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w razie odstąpienia od umowy z przyczyn, za które Wykonawca nie odpowiada, obowiązany jest do:</w:t>
      </w:r>
    </w:p>
    <w:p w:rsidR="0052708F" w:rsidRPr="00F2560E" w:rsidRDefault="0052708F" w:rsidP="000340A9">
      <w:pPr>
        <w:numPr>
          <w:ilvl w:val="0"/>
          <w:numId w:val="4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dokonania odbioru robót przerwanych, w terminie 7 dni od daty przerwania oraz do zapłaty wynagrodzenia za roboty, które zostały wykonane do dnia odstąpienia, w terminie określonym w § 5 ust. 4 niniejszej umowy,</w:t>
      </w:r>
    </w:p>
    <w:p w:rsidR="0052708F" w:rsidRPr="00F2560E" w:rsidRDefault="0052708F" w:rsidP="000340A9">
      <w:pPr>
        <w:numPr>
          <w:ilvl w:val="0"/>
          <w:numId w:val="4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odkupienia wg cen, za które zostały nabyte materiałów, konstrukcji lub urządzeń zakupionych przez Wykonawcę do wykonania przedmiotu umowy, określonych w ust. 2 pkt. 2, w terminie 30 dni od daty ich rozliczenia i wystawienia faktury,</w:t>
      </w:r>
    </w:p>
    <w:p w:rsidR="0052708F" w:rsidRPr="00F2560E" w:rsidRDefault="0052708F" w:rsidP="000340A9">
      <w:pPr>
        <w:numPr>
          <w:ilvl w:val="0"/>
          <w:numId w:val="41"/>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przejęcia od Wykonawcy terenu budowy pod swój dozór w terminie 10 dni od daty odstąpienia od umowy.</w:t>
      </w:r>
    </w:p>
    <w:p w:rsidR="0052708F" w:rsidRPr="00F2560E" w:rsidRDefault="0052708F" w:rsidP="0051728B">
      <w:pPr>
        <w:keepNext/>
        <w:autoSpaceDE w:val="0"/>
        <w:autoSpaceDN w:val="0"/>
        <w:adjustRightInd w:val="0"/>
        <w:spacing w:after="0" w:line="240" w:lineRule="auto"/>
        <w:ind w:left="540" w:hanging="360"/>
        <w:jc w:val="center"/>
        <w:rPr>
          <w:rFonts w:asciiTheme="minorHAnsi" w:hAnsiTheme="minorHAnsi" w:cstheme="minorHAnsi"/>
          <w:b/>
        </w:rPr>
      </w:pPr>
      <w:r w:rsidRPr="00F2560E">
        <w:rPr>
          <w:rFonts w:asciiTheme="minorHAnsi" w:hAnsiTheme="minorHAnsi" w:cstheme="minorHAnsi"/>
          <w:b/>
        </w:rPr>
        <w:t>Ubezpieczenie i postanowienia końcowe umowy</w:t>
      </w:r>
    </w:p>
    <w:p w:rsidR="0052708F" w:rsidRPr="00F2560E" w:rsidRDefault="0052708F" w:rsidP="0051728B">
      <w:pPr>
        <w:keepNext/>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20</w:t>
      </w:r>
    </w:p>
    <w:p w:rsidR="0052708F" w:rsidRPr="00F2560E" w:rsidRDefault="0052708F" w:rsidP="000340A9">
      <w:pPr>
        <w:numPr>
          <w:ilvl w:val="0"/>
          <w:numId w:val="4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zobowiązany jest do zawarcia na własny koszt odpowiednich umów ubezpieczenia z tytułu szkód, które mogą zaistnieć w związku z określonymi zdarzeniami losowymi oraz od odpowiedzialności cywilnej na czas realizacji robót objętych umową w wysokości 100 000,00zł.</w:t>
      </w:r>
    </w:p>
    <w:p w:rsidR="0052708F" w:rsidRPr="00F2560E" w:rsidRDefault="0052708F" w:rsidP="000340A9">
      <w:pPr>
        <w:numPr>
          <w:ilvl w:val="0"/>
          <w:numId w:val="4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Ubezpieczeniu podlegają w szczególności:</w:t>
      </w:r>
    </w:p>
    <w:p w:rsidR="0052708F" w:rsidRPr="00F2560E" w:rsidRDefault="0052708F" w:rsidP="000340A9">
      <w:pPr>
        <w:numPr>
          <w:ilvl w:val="0"/>
          <w:numId w:val="43"/>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roboty objęte umową, urządzenia oraz wszelkie mienie ruchome związane bezpośrednio z wykonawstwem robót,</w:t>
      </w:r>
    </w:p>
    <w:p w:rsidR="0052708F" w:rsidRPr="00F2560E" w:rsidRDefault="0052708F" w:rsidP="000340A9">
      <w:pPr>
        <w:numPr>
          <w:ilvl w:val="0"/>
          <w:numId w:val="43"/>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odpowiedzialność cywilna za szkody oraz następstwa nieszczęśliwych wypadków, dotyczące pracowników i osób trzecich, a powstałe w związku z prowadzonymi robotami, w tym także ruchem pojazdów mechanicznych.</w:t>
      </w:r>
    </w:p>
    <w:p w:rsidR="0052708F" w:rsidRPr="00F2560E" w:rsidRDefault="0052708F" w:rsidP="000340A9">
      <w:pPr>
        <w:numPr>
          <w:ilvl w:val="0"/>
          <w:numId w:val="4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Wykonawca na minimum 2 dni przed terminem przekazania terenu budowy, o którym mowa w § 3 ust. 2 niniejszej umowy, przedłoży do wglądu Zamawiającego umowy ubezpieczenia, o których mowa w ust. 1.</w:t>
      </w:r>
    </w:p>
    <w:p w:rsidR="0052708F" w:rsidRPr="00F2560E" w:rsidRDefault="0052708F" w:rsidP="000340A9">
      <w:pPr>
        <w:numPr>
          <w:ilvl w:val="0"/>
          <w:numId w:val="42"/>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Zamawiający nie przekaże terenu budowy do czasu przedłożenia dokumentów, o których mowa w ust. 3 oraz w § 6. Zwłoka z tego tytułu będzie traktowana jako powstała z przyczyn zależnych od Wykonawcy i nie może stanowić podstawy do zmiany terminu zakończenia robót.</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21</w:t>
      </w:r>
    </w:p>
    <w:p w:rsidR="0052708F" w:rsidRPr="00F2560E" w:rsidRDefault="0052708F" w:rsidP="000340A9">
      <w:pPr>
        <w:numPr>
          <w:ilvl w:val="0"/>
          <w:numId w:val="44"/>
        </w:numPr>
        <w:spacing w:after="0" w:line="240" w:lineRule="auto"/>
        <w:rPr>
          <w:rFonts w:asciiTheme="minorHAnsi" w:hAnsiTheme="minorHAnsi" w:cstheme="minorHAnsi"/>
        </w:rPr>
      </w:pPr>
      <w:r w:rsidRPr="00F2560E">
        <w:rPr>
          <w:rFonts w:asciiTheme="minorHAnsi" w:hAnsiTheme="minorHAnsi" w:cstheme="minorHAnsi"/>
        </w:rPr>
        <w:t xml:space="preserve">W sprawach nieuregulowanych niniejszą umową stosuje się przepisy Kodeksu cywilnego, ustawy z dnia 7 lipca 1994 r. Prawo Budowlane i ustawy z dnia </w:t>
      </w:r>
      <w:r w:rsidR="009E0AA2" w:rsidRPr="00F2560E">
        <w:rPr>
          <w:rFonts w:asciiTheme="minorHAnsi" w:hAnsiTheme="minorHAnsi" w:cstheme="minorHAnsi"/>
        </w:rPr>
        <w:t xml:space="preserve">11 września 2019 </w:t>
      </w:r>
      <w:r w:rsidRPr="00F2560E">
        <w:rPr>
          <w:rFonts w:asciiTheme="minorHAnsi" w:hAnsiTheme="minorHAnsi" w:cstheme="minorHAnsi"/>
        </w:rPr>
        <w:t>r. Prawo zamówień publicznych oraz obowiązująca w terminie otwar</w:t>
      </w:r>
      <w:r w:rsidR="009E0AA2" w:rsidRPr="00F2560E">
        <w:rPr>
          <w:rFonts w:asciiTheme="minorHAnsi" w:hAnsiTheme="minorHAnsi" w:cstheme="minorHAnsi"/>
        </w:rPr>
        <w:t>cia ofert S</w:t>
      </w:r>
      <w:r w:rsidRPr="00F2560E">
        <w:rPr>
          <w:rFonts w:asciiTheme="minorHAnsi" w:hAnsiTheme="minorHAnsi" w:cstheme="minorHAnsi"/>
        </w:rPr>
        <w:t>WZ</w:t>
      </w:r>
      <w:r w:rsidRPr="00F2560E">
        <w:rPr>
          <w:rFonts w:asciiTheme="minorHAnsi" w:hAnsiTheme="minorHAnsi" w:cstheme="minorHAnsi"/>
          <w:snapToGrid w:val="0"/>
        </w:rPr>
        <w:t>.</w:t>
      </w:r>
    </w:p>
    <w:p w:rsidR="0052708F" w:rsidRPr="00F2560E" w:rsidRDefault="0052708F" w:rsidP="000340A9">
      <w:pPr>
        <w:numPr>
          <w:ilvl w:val="0"/>
          <w:numId w:val="44"/>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lastRenderedPageBreak/>
        <w:t xml:space="preserve">Wszelkie zmiany niniejszej umowy, wymagają aneksu sporządzonego z zachowaniem formy pisemnej pod rygorem nieważności, z zachowaniem postanowień art. </w:t>
      </w:r>
      <w:r w:rsidR="009E0AA2" w:rsidRPr="00F2560E">
        <w:rPr>
          <w:rFonts w:asciiTheme="minorHAnsi" w:hAnsiTheme="minorHAnsi" w:cstheme="minorHAnsi"/>
        </w:rPr>
        <w:t>455</w:t>
      </w:r>
      <w:r w:rsidRPr="00F2560E">
        <w:rPr>
          <w:rFonts w:asciiTheme="minorHAnsi" w:hAnsiTheme="minorHAnsi" w:cstheme="minorHAnsi"/>
        </w:rPr>
        <w:t xml:space="preserve"> ustawy z dnia </w:t>
      </w:r>
      <w:r w:rsidR="009E0AA2" w:rsidRPr="00F2560E">
        <w:rPr>
          <w:rFonts w:asciiTheme="minorHAnsi" w:hAnsiTheme="minorHAnsi" w:cstheme="minorHAnsi"/>
        </w:rPr>
        <w:t xml:space="preserve">11 września 2020 r. </w:t>
      </w:r>
      <w:r w:rsidRPr="00F2560E">
        <w:rPr>
          <w:rFonts w:asciiTheme="minorHAnsi" w:hAnsiTheme="minorHAnsi" w:cstheme="minorHAnsi"/>
        </w:rPr>
        <w:t>Prawo zamówień publicznych.</w:t>
      </w:r>
    </w:p>
    <w:p w:rsidR="0052708F" w:rsidRPr="00F2560E" w:rsidRDefault="0052708F" w:rsidP="000340A9">
      <w:pPr>
        <w:numPr>
          <w:ilvl w:val="0"/>
          <w:numId w:val="44"/>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Wszelkie spory mogące wynikać w związku z realizacją niniejszej umowy będą rozstrzygane przez sąd właściwy dla siedziby Zamawiającego.</w:t>
      </w:r>
    </w:p>
    <w:p w:rsidR="0052708F" w:rsidRPr="00F2560E" w:rsidRDefault="0052708F" w:rsidP="0051728B">
      <w:pPr>
        <w:autoSpaceDE w:val="0"/>
        <w:autoSpaceDN w:val="0"/>
        <w:adjustRightInd w:val="0"/>
        <w:spacing w:after="0" w:line="240" w:lineRule="auto"/>
        <w:jc w:val="center"/>
        <w:rPr>
          <w:rFonts w:asciiTheme="minorHAnsi" w:hAnsiTheme="minorHAnsi" w:cstheme="minorHAnsi"/>
          <w:b/>
          <w:color w:val="FF0000"/>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color w:val="FF0000"/>
        </w:rPr>
      </w:pPr>
    </w:p>
    <w:p w:rsidR="0052708F" w:rsidRPr="00F2560E" w:rsidRDefault="0052708F" w:rsidP="0051728B">
      <w:pPr>
        <w:autoSpaceDE w:val="0"/>
        <w:autoSpaceDN w:val="0"/>
        <w:adjustRightInd w:val="0"/>
        <w:spacing w:after="0" w:line="240" w:lineRule="auto"/>
        <w:jc w:val="center"/>
        <w:rPr>
          <w:rFonts w:asciiTheme="minorHAnsi" w:hAnsiTheme="minorHAnsi" w:cstheme="minorHAnsi"/>
          <w:b/>
        </w:rPr>
      </w:pPr>
      <w:r w:rsidRPr="00F2560E">
        <w:rPr>
          <w:rFonts w:asciiTheme="minorHAnsi" w:hAnsiTheme="minorHAnsi" w:cstheme="minorHAnsi"/>
          <w:b/>
        </w:rPr>
        <w:t>§ 22</w:t>
      </w:r>
    </w:p>
    <w:p w:rsidR="0052708F" w:rsidRPr="00F2560E" w:rsidRDefault="0052708F" w:rsidP="000340A9">
      <w:pPr>
        <w:numPr>
          <w:ilvl w:val="0"/>
          <w:numId w:val="45"/>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Umowę niniejszą sporządzono w 3 jednobrzmiących egzemplarzach, 2 egzemplarze dla Zamawiającego i 1 egzemplarz dla Wykonawcy.</w:t>
      </w:r>
    </w:p>
    <w:p w:rsidR="0052708F" w:rsidRPr="00F2560E" w:rsidRDefault="0052708F" w:rsidP="000340A9">
      <w:pPr>
        <w:keepNext/>
        <w:numPr>
          <w:ilvl w:val="0"/>
          <w:numId w:val="45"/>
        </w:numPr>
        <w:autoSpaceDE w:val="0"/>
        <w:autoSpaceDN w:val="0"/>
        <w:adjustRightInd w:val="0"/>
        <w:spacing w:after="0" w:line="240" w:lineRule="auto"/>
        <w:rPr>
          <w:rFonts w:asciiTheme="minorHAnsi" w:hAnsiTheme="minorHAnsi" w:cstheme="minorHAnsi"/>
        </w:rPr>
      </w:pPr>
      <w:r w:rsidRPr="00F2560E">
        <w:rPr>
          <w:rFonts w:asciiTheme="minorHAnsi" w:hAnsiTheme="minorHAnsi" w:cstheme="minorHAnsi"/>
        </w:rPr>
        <w:t>Umowa niniejsza zawiera ……………… ponumerowanych i parafowanych stron.</w:t>
      </w:r>
    </w:p>
    <w:p w:rsidR="0052708F" w:rsidRPr="00F2560E" w:rsidRDefault="0052708F" w:rsidP="0051728B">
      <w:pPr>
        <w:pStyle w:val="Nagwek9"/>
        <w:numPr>
          <w:ilvl w:val="0"/>
          <w:numId w:val="0"/>
        </w:numPr>
        <w:spacing w:before="0" w:line="240" w:lineRule="auto"/>
        <w:rPr>
          <w:rFonts w:asciiTheme="minorHAnsi" w:eastAsia="Times New Roman" w:hAnsiTheme="minorHAnsi" w:cstheme="minorHAnsi"/>
          <w:i w:val="0"/>
          <w:iCs w:val="0"/>
          <w:color w:val="auto"/>
          <w:sz w:val="22"/>
          <w:szCs w:val="22"/>
        </w:rPr>
      </w:pPr>
    </w:p>
    <w:p w:rsidR="0052708F" w:rsidRPr="00F2560E" w:rsidRDefault="0052708F" w:rsidP="0051728B">
      <w:pPr>
        <w:pStyle w:val="Nagwek9"/>
        <w:numPr>
          <w:ilvl w:val="0"/>
          <w:numId w:val="0"/>
        </w:numPr>
        <w:spacing w:before="0" w:line="240" w:lineRule="auto"/>
        <w:rPr>
          <w:rFonts w:asciiTheme="minorHAnsi" w:eastAsia="Times New Roman" w:hAnsiTheme="minorHAnsi" w:cstheme="minorHAnsi"/>
          <w:i w:val="0"/>
          <w:iCs w:val="0"/>
          <w:color w:val="auto"/>
          <w:sz w:val="22"/>
          <w:szCs w:val="22"/>
        </w:rPr>
      </w:pPr>
    </w:p>
    <w:p w:rsidR="0052708F" w:rsidRPr="00F2560E" w:rsidRDefault="0052708F" w:rsidP="0051728B">
      <w:pPr>
        <w:pStyle w:val="Nagwek9"/>
        <w:numPr>
          <w:ilvl w:val="0"/>
          <w:numId w:val="0"/>
        </w:numPr>
        <w:spacing w:before="0" w:line="240" w:lineRule="auto"/>
        <w:rPr>
          <w:rFonts w:asciiTheme="minorHAnsi" w:eastAsia="Times New Roman" w:hAnsiTheme="minorHAnsi" w:cstheme="minorHAnsi"/>
          <w:i w:val="0"/>
          <w:iCs w:val="0"/>
          <w:color w:val="auto"/>
          <w:sz w:val="22"/>
          <w:szCs w:val="22"/>
        </w:rPr>
      </w:pPr>
    </w:p>
    <w:p w:rsidR="0052708F" w:rsidRPr="00F2560E" w:rsidRDefault="0052708F" w:rsidP="0051728B">
      <w:pPr>
        <w:pStyle w:val="Nagwek9"/>
        <w:numPr>
          <w:ilvl w:val="0"/>
          <w:numId w:val="0"/>
        </w:numPr>
        <w:spacing w:before="0" w:line="240" w:lineRule="auto"/>
        <w:rPr>
          <w:rFonts w:asciiTheme="minorHAnsi" w:hAnsiTheme="minorHAnsi" w:cstheme="minorHAnsi"/>
          <w:b/>
          <w:i w:val="0"/>
          <w:color w:val="auto"/>
          <w:sz w:val="22"/>
          <w:szCs w:val="22"/>
        </w:rPr>
      </w:pPr>
      <w:r w:rsidRPr="00F2560E">
        <w:rPr>
          <w:rFonts w:asciiTheme="minorHAnsi" w:hAnsiTheme="minorHAnsi" w:cstheme="minorHAnsi"/>
          <w:b/>
          <w:i w:val="0"/>
          <w:color w:val="auto"/>
          <w:sz w:val="22"/>
          <w:szCs w:val="22"/>
        </w:rPr>
        <w:t>WYKONAWCA:                                                                            ZAMAWIAJĄCY:</w:t>
      </w:r>
    </w:p>
    <w:sectPr w:rsidR="0052708F" w:rsidRPr="00F256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D4" w:rsidRDefault="00C701D4" w:rsidP="009E0AA2">
      <w:pPr>
        <w:spacing w:after="0" w:line="240" w:lineRule="auto"/>
      </w:pPr>
      <w:r>
        <w:separator/>
      </w:r>
    </w:p>
  </w:endnote>
  <w:endnote w:type="continuationSeparator" w:id="0">
    <w:p w:rsidR="00C701D4" w:rsidRDefault="00C701D4" w:rsidP="009E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15951"/>
      <w:docPartObj>
        <w:docPartGallery w:val="Page Numbers (Bottom of Page)"/>
        <w:docPartUnique/>
      </w:docPartObj>
    </w:sdtPr>
    <w:sdtEndPr/>
    <w:sdtContent>
      <w:p w:rsidR="009E0AA2" w:rsidRDefault="009E0AA2">
        <w:pPr>
          <w:pStyle w:val="Stopka"/>
          <w:jc w:val="center"/>
        </w:pPr>
        <w:r>
          <w:fldChar w:fldCharType="begin"/>
        </w:r>
        <w:r>
          <w:instrText>PAGE   \* MERGEFORMAT</w:instrText>
        </w:r>
        <w:r>
          <w:fldChar w:fldCharType="separate"/>
        </w:r>
        <w:r w:rsidR="00A201E2">
          <w:rPr>
            <w:noProof/>
          </w:rPr>
          <w:t>17</w:t>
        </w:r>
        <w:r>
          <w:fldChar w:fldCharType="end"/>
        </w:r>
      </w:p>
    </w:sdtContent>
  </w:sdt>
  <w:p w:rsidR="009E0AA2" w:rsidRDefault="009E0A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D4" w:rsidRDefault="00C701D4" w:rsidP="009E0AA2">
      <w:pPr>
        <w:spacing w:after="0" w:line="240" w:lineRule="auto"/>
      </w:pPr>
      <w:r>
        <w:separator/>
      </w:r>
    </w:p>
  </w:footnote>
  <w:footnote w:type="continuationSeparator" w:id="0">
    <w:p w:rsidR="00C701D4" w:rsidRDefault="00C701D4" w:rsidP="009E0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pStyle w:val="Nagwek9"/>
      <w:lvlText w:val="%1.%2.%3.%4.%5.%6.%7.%8.%9."/>
      <w:lvlJc w:val="left"/>
      <w:pPr>
        <w:tabs>
          <w:tab w:val="num" w:pos="5400"/>
        </w:tabs>
        <w:ind w:left="4320" w:hanging="1440"/>
      </w:pPr>
      <w:rPr>
        <w:rFonts w:cs="Times New Roman"/>
      </w:rPr>
    </w:lvl>
  </w:abstractNum>
  <w:abstractNum w:abstractNumId="1" w15:restartNumberingAfterBreak="0">
    <w:nsid w:val="0264736C"/>
    <w:multiLevelType w:val="hybridMultilevel"/>
    <w:tmpl w:val="747AF68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0E6FB4"/>
    <w:multiLevelType w:val="hybridMultilevel"/>
    <w:tmpl w:val="5D6EB3C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140536"/>
    <w:multiLevelType w:val="multilevel"/>
    <w:tmpl w:val="3D84756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7993428"/>
    <w:multiLevelType w:val="hybridMultilevel"/>
    <w:tmpl w:val="30C449F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8512E7A"/>
    <w:multiLevelType w:val="hybridMultilevel"/>
    <w:tmpl w:val="CC22CA5C"/>
    <w:lvl w:ilvl="0" w:tplc="CDA49B6E">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86C3D7B"/>
    <w:multiLevelType w:val="hybridMultilevel"/>
    <w:tmpl w:val="FFECA2FA"/>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8C7850DC">
      <w:start w:val="1"/>
      <w:numFmt w:val="decimal"/>
      <w:lvlText w:val="%6)"/>
      <w:lvlJc w:val="left"/>
      <w:pPr>
        <w:ind w:left="4140" w:hanging="36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0921773C"/>
    <w:multiLevelType w:val="hybridMultilevel"/>
    <w:tmpl w:val="0D908E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9BF06C6"/>
    <w:multiLevelType w:val="hybridMultilevel"/>
    <w:tmpl w:val="095C4D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9C91A34"/>
    <w:multiLevelType w:val="hybridMultilevel"/>
    <w:tmpl w:val="CD14303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F9D1C4B"/>
    <w:multiLevelType w:val="hybridMultilevel"/>
    <w:tmpl w:val="228CD34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3875263"/>
    <w:multiLevelType w:val="multilevel"/>
    <w:tmpl w:val="221002B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9C0E23"/>
    <w:multiLevelType w:val="hybridMultilevel"/>
    <w:tmpl w:val="2B189C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5124B7"/>
    <w:multiLevelType w:val="hybridMultilevel"/>
    <w:tmpl w:val="68AE5A7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2CD546D"/>
    <w:multiLevelType w:val="hybridMultilevel"/>
    <w:tmpl w:val="305203EA"/>
    <w:lvl w:ilvl="0" w:tplc="A224F06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5642AEC"/>
    <w:multiLevelType w:val="singleLevel"/>
    <w:tmpl w:val="B7EA36A0"/>
    <w:lvl w:ilvl="0">
      <w:start w:val="1"/>
      <w:numFmt w:val="lowerLetter"/>
      <w:lvlText w:val="%1)"/>
      <w:lvlJc w:val="left"/>
      <w:pPr>
        <w:tabs>
          <w:tab w:val="num" w:pos="1080"/>
        </w:tabs>
        <w:ind w:left="1080" w:hanging="360"/>
      </w:pPr>
      <w:rPr>
        <w:rFonts w:cs="Times New Roman"/>
      </w:rPr>
    </w:lvl>
  </w:abstractNum>
  <w:abstractNum w:abstractNumId="16" w15:restartNumberingAfterBreak="0">
    <w:nsid w:val="275769C2"/>
    <w:multiLevelType w:val="hybridMultilevel"/>
    <w:tmpl w:val="E03CFA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9B53520"/>
    <w:multiLevelType w:val="hybridMultilevel"/>
    <w:tmpl w:val="9BB8678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E570EDD"/>
    <w:multiLevelType w:val="hybridMultilevel"/>
    <w:tmpl w:val="ACAE01F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30A27388"/>
    <w:multiLevelType w:val="hybridMultilevel"/>
    <w:tmpl w:val="CDC828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16818A5"/>
    <w:multiLevelType w:val="hybridMultilevel"/>
    <w:tmpl w:val="37BC77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32E82AB4"/>
    <w:multiLevelType w:val="hybridMultilevel"/>
    <w:tmpl w:val="D2FA79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67446AB"/>
    <w:multiLevelType w:val="hybridMultilevel"/>
    <w:tmpl w:val="45508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302EA"/>
    <w:multiLevelType w:val="hybridMultilevel"/>
    <w:tmpl w:val="0890CE5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2CD6BF1"/>
    <w:multiLevelType w:val="singleLevel"/>
    <w:tmpl w:val="C2DAA438"/>
    <w:lvl w:ilvl="0">
      <w:start w:val="1"/>
      <w:numFmt w:val="decimal"/>
      <w:lvlText w:val="%1."/>
      <w:lvlJc w:val="left"/>
      <w:pPr>
        <w:tabs>
          <w:tab w:val="num" w:pos="360"/>
        </w:tabs>
        <w:ind w:left="360" w:hanging="360"/>
      </w:pPr>
      <w:rPr>
        <w:rFonts w:cs="Times New Roman"/>
        <w:strike w:val="0"/>
        <w:dstrike w:val="0"/>
        <w:u w:val="none"/>
        <w:effect w:val="none"/>
      </w:rPr>
    </w:lvl>
  </w:abstractNum>
  <w:abstractNum w:abstractNumId="25" w15:restartNumberingAfterBreak="0">
    <w:nsid w:val="46271AD5"/>
    <w:multiLevelType w:val="hybridMultilevel"/>
    <w:tmpl w:val="11A4197C"/>
    <w:lvl w:ilvl="0" w:tplc="0EA2B9E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E03004E"/>
    <w:multiLevelType w:val="singleLevel"/>
    <w:tmpl w:val="CCBCBF6C"/>
    <w:lvl w:ilvl="0">
      <w:start w:val="1"/>
      <w:numFmt w:val="decimal"/>
      <w:lvlText w:val="%1)"/>
      <w:lvlJc w:val="left"/>
      <w:pPr>
        <w:tabs>
          <w:tab w:val="num" w:pos="720"/>
        </w:tabs>
        <w:ind w:left="720" w:hanging="360"/>
      </w:pPr>
      <w:rPr>
        <w:rFonts w:cs="Times New Roman"/>
      </w:rPr>
    </w:lvl>
  </w:abstractNum>
  <w:abstractNum w:abstractNumId="27" w15:restartNumberingAfterBreak="0">
    <w:nsid w:val="4E8A4E76"/>
    <w:multiLevelType w:val="hybridMultilevel"/>
    <w:tmpl w:val="99667D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3D969D8"/>
    <w:multiLevelType w:val="hybridMultilevel"/>
    <w:tmpl w:val="AF4EC6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6095C00"/>
    <w:multiLevelType w:val="hybridMultilevel"/>
    <w:tmpl w:val="1DD83780"/>
    <w:lvl w:ilvl="0" w:tplc="8496D0E2">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AF11875"/>
    <w:multiLevelType w:val="hybridMultilevel"/>
    <w:tmpl w:val="CAEAE90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BA9204A"/>
    <w:multiLevelType w:val="hybridMultilevel"/>
    <w:tmpl w:val="8D98661C"/>
    <w:lvl w:ilvl="0" w:tplc="AE5EF088">
      <w:start w:val="1"/>
      <w:numFmt w:val="decimal"/>
      <w:lvlText w:val="%1)"/>
      <w:lvlJc w:val="left"/>
      <w:pPr>
        <w:ind w:left="644" w:hanging="360"/>
      </w:pPr>
      <w:rPr>
        <w:rFonts w:ascii="Calibri Light" w:hAnsi="Calibri Light" w:cs="Calibri Light" w:hint="default"/>
        <w:b w:val="0"/>
        <w:sz w:val="22"/>
        <w:szCs w:val="22"/>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2" w15:restartNumberingAfterBreak="0">
    <w:nsid w:val="5F4F2460"/>
    <w:multiLevelType w:val="hybridMultilevel"/>
    <w:tmpl w:val="6AA253C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4C8096F"/>
    <w:multiLevelType w:val="hybridMultilevel"/>
    <w:tmpl w:val="63400C14"/>
    <w:lvl w:ilvl="0" w:tplc="B13CF00A">
      <w:start w:val="1"/>
      <w:numFmt w:val="lowerLetter"/>
      <w:lvlText w:val="%1)"/>
      <w:lvlJc w:val="left"/>
      <w:pPr>
        <w:tabs>
          <w:tab w:val="num" w:pos="810"/>
        </w:tabs>
        <w:ind w:left="810" w:hanging="45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4F43415"/>
    <w:multiLevelType w:val="hybridMultilevel"/>
    <w:tmpl w:val="9132B490"/>
    <w:lvl w:ilvl="0" w:tplc="B12463B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6C73413"/>
    <w:multiLevelType w:val="hybridMultilevel"/>
    <w:tmpl w:val="017673B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77378A7"/>
    <w:multiLevelType w:val="hybridMultilevel"/>
    <w:tmpl w:val="38A0E476"/>
    <w:lvl w:ilvl="0" w:tplc="00C031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F15F0C"/>
    <w:multiLevelType w:val="hybridMultilevel"/>
    <w:tmpl w:val="65F61488"/>
    <w:lvl w:ilvl="0" w:tplc="19DA199E">
      <w:start w:val="1"/>
      <w:numFmt w:val="decimal"/>
      <w:lvlText w:val="%1."/>
      <w:lvlJc w:val="left"/>
      <w:pPr>
        <w:ind w:left="720" w:hanging="360"/>
      </w:pPr>
      <w:rPr>
        <w:rFonts w:ascii="Calibri Light" w:hAnsi="Calibri Light" w:cs="Calibri Light"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C0E23FE"/>
    <w:multiLevelType w:val="hybridMultilevel"/>
    <w:tmpl w:val="EEC48DF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DD6718D"/>
    <w:multiLevelType w:val="hybridMultilevel"/>
    <w:tmpl w:val="DFF0A134"/>
    <w:lvl w:ilvl="0" w:tplc="DDD488E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EFD38E4"/>
    <w:multiLevelType w:val="multilevel"/>
    <w:tmpl w:val="531E06F6"/>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1" w15:restartNumberingAfterBreak="0">
    <w:nsid w:val="7145290A"/>
    <w:multiLevelType w:val="hybridMultilevel"/>
    <w:tmpl w:val="3BE65F60"/>
    <w:lvl w:ilvl="0" w:tplc="00C031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2FC6FC0"/>
    <w:multiLevelType w:val="hybridMultilevel"/>
    <w:tmpl w:val="861A2458"/>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34D181D"/>
    <w:multiLevelType w:val="hybridMultilevel"/>
    <w:tmpl w:val="6E7CFE84"/>
    <w:lvl w:ilvl="0" w:tplc="9CC0F858">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A4F4CD02">
      <w:start w:val="1"/>
      <w:numFmt w:val="lowerLetter"/>
      <w:lvlText w:val="%6)"/>
      <w:lvlJc w:val="left"/>
      <w:pPr>
        <w:ind w:left="4140" w:hanging="36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791318DB"/>
    <w:multiLevelType w:val="hybridMultilevel"/>
    <w:tmpl w:val="78A25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7B512F6E"/>
    <w:multiLevelType w:val="hybridMultilevel"/>
    <w:tmpl w:val="873462C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7E782232"/>
    <w:multiLevelType w:val="hybridMultilevel"/>
    <w:tmpl w:val="2F041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num>
  <w:num w:numId="24">
    <w:abstractNumId w:val="36"/>
  </w:num>
  <w:num w:numId="25">
    <w:abstractNumId w:val="26"/>
    <w:lvlOverride w:ilvl="0">
      <w:startOverride w:val="1"/>
    </w:lvlOverride>
  </w:num>
  <w:num w:numId="26">
    <w:abstractNumId w:val="15"/>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54"/>
    <w:rsid w:val="000340A9"/>
    <w:rsid w:val="000B36B9"/>
    <w:rsid w:val="000F5578"/>
    <w:rsid w:val="001B2A54"/>
    <w:rsid w:val="001D0EEE"/>
    <w:rsid w:val="00320BEF"/>
    <w:rsid w:val="00331434"/>
    <w:rsid w:val="00472464"/>
    <w:rsid w:val="00472610"/>
    <w:rsid w:val="0051728B"/>
    <w:rsid w:val="0052708F"/>
    <w:rsid w:val="00597D7B"/>
    <w:rsid w:val="005F0B5B"/>
    <w:rsid w:val="00683B69"/>
    <w:rsid w:val="007B3D39"/>
    <w:rsid w:val="00866760"/>
    <w:rsid w:val="008879AF"/>
    <w:rsid w:val="00891012"/>
    <w:rsid w:val="009E0AA2"/>
    <w:rsid w:val="00A201E2"/>
    <w:rsid w:val="00A971DD"/>
    <w:rsid w:val="00C701D4"/>
    <w:rsid w:val="00CB422C"/>
    <w:rsid w:val="00D9053C"/>
    <w:rsid w:val="00E16974"/>
    <w:rsid w:val="00E3336D"/>
    <w:rsid w:val="00F2560E"/>
    <w:rsid w:val="00FD5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2E6AEB"/>
  <w15:chartTrackingRefBased/>
  <w15:docId w15:val="{A784C62B-7B98-42D5-8B29-45B69BE1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8F"/>
    <w:pPr>
      <w:spacing w:line="252" w:lineRule="auto"/>
      <w:jc w:val="both"/>
    </w:pPr>
    <w:rPr>
      <w:rFonts w:ascii="Calibri" w:eastAsia="Times New Roman" w:hAnsi="Calibri" w:cs="Times New Roman"/>
      <w:lang w:eastAsia="pl-PL"/>
    </w:rPr>
  </w:style>
  <w:style w:type="paragraph" w:styleId="Nagwek9">
    <w:name w:val="heading 9"/>
    <w:basedOn w:val="Normalny"/>
    <w:next w:val="Normalny"/>
    <w:link w:val="Nagwek9Znak"/>
    <w:uiPriority w:val="9"/>
    <w:semiHidden/>
    <w:unhideWhenUsed/>
    <w:qFormat/>
    <w:rsid w:val="0052708F"/>
    <w:pPr>
      <w:keepNext/>
      <w:keepLines/>
      <w:numPr>
        <w:ilvl w:val="8"/>
        <w:numId w:val="1"/>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52708F"/>
    <w:rPr>
      <w:rFonts w:asciiTheme="majorHAnsi" w:eastAsiaTheme="majorEastAsia" w:hAnsiTheme="majorHAnsi" w:cstheme="majorBidi"/>
      <w:i/>
      <w:iCs/>
      <w:color w:val="272727" w:themeColor="text1" w:themeTint="D8"/>
      <w:sz w:val="21"/>
      <w:szCs w:val="21"/>
      <w:lang w:eastAsia="pl-PL"/>
    </w:rPr>
  </w:style>
  <w:style w:type="paragraph" w:styleId="Tytu">
    <w:name w:val="Title"/>
    <w:basedOn w:val="Normalny"/>
    <w:next w:val="Normalny"/>
    <w:link w:val="TytuZnak"/>
    <w:uiPriority w:val="10"/>
    <w:qFormat/>
    <w:rsid w:val="0052708F"/>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52708F"/>
    <w:rPr>
      <w:rFonts w:ascii="Calibri Light" w:eastAsia="SimSun" w:hAnsi="Calibri Light" w:cs="Times New Roman"/>
      <w:b/>
      <w:bCs/>
      <w:spacing w:val="-7"/>
      <w:sz w:val="48"/>
      <w:szCs w:val="48"/>
      <w:lang w:eastAsia="pl-PL"/>
    </w:rPr>
  </w:style>
  <w:style w:type="character" w:customStyle="1" w:styleId="TekstpodstawowyZnak">
    <w:name w:val="Tekst podstawowy Znak"/>
    <w:aliases w:val="Brødtekst Tegn Tegn Znak"/>
    <w:basedOn w:val="Domylnaczcionkaakapitu"/>
    <w:link w:val="Tekstpodstawowy"/>
    <w:uiPriority w:val="99"/>
    <w:locked/>
    <w:rsid w:val="0052708F"/>
    <w:rPr>
      <w:rFonts w:ascii="Times New Roman" w:hAnsi="Times New Roman" w:cs="Times New Roman"/>
      <w:sz w:val="24"/>
      <w:szCs w:val="24"/>
      <w:lang w:val="x-none"/>
    </w:rPr>
  </w:style>
  <w:style w:type="paragraph" w:styleId="Tekstpodstawowy">
    <w:name w:val="Body Text"/>
    <w:aliases w:val="Brødtekst Tegn Tegn"/>
    <w:basedOn w:val="Normalny"/>
    <w:link w:val="TekstpodstawowyZnak"/>
    <w:uiPriority w:val="99"/>
    <w:unhideWhenUsed/>
    <w:rsid w:val="0052708F"/>
    <w:pPr>
      <w:spacing w:after="120"/>
    </w:pPr>
    <w:rPr>
      <w:rFonts w:ascii="Times New Roman" w:eastAsiaTheme="minorHAnsi" w:hAnsi="Times New Roman"/>
      <w:sz w:val="24"/>
      <w:szCs w:val="24"/>
      <w:lang w:val="x-none" w:eastAsia="en-US"/>
    </w:rPr>
  </w:style>
  <w:style w:type="character" w:customStyle="1" w:styleId="TekstpodstawowyZnak1">
    <w:name w:val="Tekst podstawowy Znak1"/>
    <w:basedOn w:val="Domylnaczcionkaakapitu"/>
    <w:uiPriority w:val="99"/>
    <w:semiHidden/>
    <w:rsid w:val="0052708F"/>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52708F"/>
    <w:pPr>
      <w:ind w:left="907"/>
    </w:pPr>
    <w:rPr>
      <w:rFonts w:ascii="Times New Roman" w:hAnsi="Times New Roman"/>
      <w:lang w:val="x-none"/>
    </w:rPr>
  </w:style>
  <w:style w:type="character" w:customStyle="1" w:styleId="TekstpodstawowywcityZnak">
    <w:name w:val="Tekst podstawowy wcięty Znak"/>
    <w:basedOn w:val="Domylnaczcionkaakapitu"/>
    <w:link w:val="Tekstpodstawowywcity"/>
    <w:uiPriority w:val="99"/>
    <w:semiHidden/>
    <w:rsid w:val="0052708F"/>
    <w:rPr>
      <w:rFonts w:ascii="Times New Roman" w:eastAsia="Times New Roman" w:hAnsi="Times New Roman" w:cs="Times New Roman"/>
      <w:lang w:val="x-none" w:eastAsia="pl-PL"/>
    </w:rPr>
  </w:style>
  <w:style w:type="paragraph" w:customStyle="1" w:styleId="Akapitzlist11">
    <w:name w:val="Akapit z listą11"/>
    <w:basedOn w:val="Normalny"/>
    <w:uiPriority w:val="99"/>
    <w:rsid w:val="0052708F"/>
    <w:pPr>
      <w:ind w:left="720"/>
    </w:pPr>
    <w:rPr>
      <w:rFonts w:cs="Calibri"/>
    </w:rPr>
  </w:style>
  <w:style w:type="paragraph" w:styleId="Nagwek">
    <w:name w:val="header"/>
    <w:basedOn w:val="Normalny"/>
    <w:link w:val="NagwekZnak"/>
    <w:uiPriority w:val="99"/>
    <w:unhideWhenUsed/>
    <w:rsid w:val="009E0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AA2"/>
    <w:rPr>
      <w:rFonts w:ascii="Calibri" w:eastAsia="Times New Roman" w:hAnsi="Calibri" w:cs="Times New Roman"/>
      <w:lang w:eastAsia="pl-PL"/>
    </w:rPr>
  </w:style>
  <w:style w:type="paragraph" w:styleId="Stopka">
    <w:name w:val="footer"/>
    <w:basedOn w:val="Normalny"/>
    <w:link w:val="StopkaZnak"/>
    <w:uiPriority w:val="99"/>
    <w:unhideWhenUsed/>
    <w:rsid w:val="009E0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AA2"/>
    <w:rPr>
      <w:rFonts w:ascii="Calibri" w:eastAsia="Times New Roman" w:hAnsi="Calibri" w:cs="Times New Roman"/>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F2560E"/>
    <w:pPr>
      <w:spacing w:line="259" w:lineRule="auto"/>
      <w:ind w:left="720"/>
      <w:contextualSpacing/>
      <w:jc w:val="left"/>
    </w:pPr>
    <w:rPr>
      <w:rFonts w:asciiTheme="minorHAnsi" w:eastAsiaTheme="minorHAnsi" w:hAnsiTheme="minorHAnsi" w:cstheme="minorBidi"/>
      <w:lang w:eastAsia="en-U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F2560E"/>
  </w:style>
  <w:style w:type="paragraph" w:styleId="Tekstdymka">
    <w:name w:val="Balloon Text"/>
    <w:basedOn w:val="Normalny"/>
    <w:link w:val="TekstdymkaZnak"/>
    <w:uiPriority w:val="99"/>
    <w:semiHidden/>
    <w:unhideWhenUsed/>
    <w:rsid w:val="00E333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3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8000</Words>
  <Characters>48004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19</cp:revision>
  <cp:lastPrinted>2021-04-15T11:07:00Z</cp:lastPrinted>
  <dcterms:created xsi:type="dcterms:W3CDTF">2021-04-14T09:58:00Z</dcterms:created>
  <dcterms:modified xsi:type="dcterms:W3CDTF">2021-04-29T10:28:00Z</dcterms:modified>
</cp:coreProperties>
</file>