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A42DD2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157FD8">
        <w:rPr>
          <w:rFonts w:ascii="Arial" w:eastAsia="Times New Roman" w:hAnsi="Arial" w:cs="Arial"/>
          <w:snapToGrid w:val="0"/>
          <w:lang w:eastAsia="pl-PL"/>
        </w:rPr>
        <w:t>3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5D111EB2" w14:textId="74D387B3" w:rsidR="00CE10E6" w:rsidRPr="00CE10E6" w:rsidRDefault="00CE10E6" w:rsidP="00D73A87">
      <w:pPr>
        <w:pStyle w:val="Akapitzlist"/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Czy wymagane zestawy okularów VR mają być dostarczone wraz z walizkami umożliwiającymi ładowanie oraz dezynfekcję gogli?</w:t>
      </w:r>
    </w:p>
    <w:p w14:paraId="2CAA8AA2" w14:textId="38562D35" w:rsidR="00CE10E6" w:rsidRPr="00CE10E6" w:rsidRDefault="00CE10E6" w:rsidP="00CE10E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Z pewnością warto rozważyć wyposażenie zestawów okularów VR w walizki umożliwiające zarówno ładowanie, jak i dezynfekcję gogli. Oto dlaczego:</w:t>
      </w:r>
      <w:r w:rsidRPr="00CE10E6">
        <w:rPr>
          <w:rFonts w:ascii="Arial" w:hAnsi="Arial" w:cs="Arial"/>
        </w:rPr>
        <w:br/>
      </w:r>
      <w:r w:rsidRPr="00CE10E6">
        <w:rPr>
          <w:rFonts w:ascii="Arial" w:hAnsi="Arial" w:cs="Arial"/>
        </w:rPr>
        <w:br/>
        <w:t>1. Bezpieczne przechowywanie i ładowanie: Walizki zapewniają nie tylko bezpieczne przechowywanie okularów, ale także ich ładowanie. Dzięki temu urządzenia są zawsze gotowe do pracy, a nauczyciele nie muszą martwić się o stan baterii.</w:t>
      </w:r>
      <w:r w:rsidRPr="00CE10E6">
        <w:rPr>
          <w:rFonts w:ascii="Arial" w:hAnsi="Arial" w:cs="Arial"/>
        </w:rPr>
        <w:br/>
        <w:t>2. Dezynfekcja: W oświacie, gdzie okulary VR będą użytkowane przez różnych uczniów, dezynfekcja jest kluczowa. Walizki mogą być wyposażone w specjalne komory lub środki dezynfekujące, które pomogą utrzymać higienę gogli między użytkownikami.</w:t>
      </w:r>
      <w:r w:rsidRPr="00CE10E6">
        <w:rPr>
          <w:rFonts w:ascii="Arial" w:hAnsi="Arial" w:cs="Arial"/>
        </w:rPr>
        <w:br/>
        <w:t>3. Dodatkowy atut: Wyposażenie zestawów w walizki może stanowić dodatkowy atut. Nauczyciele i uczniowie docenią wygodę i dbałość o higienę, co może przyczynić się do lepszej jakości nauki.</w:t>
      </w:r>
    </w:p>
    <w:p w14:paraId="6F76461C" w14:textId="77777777" w:rsid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1" w:name="_Hlk159574486"/>
    </w:p>
    <w:p w14:paraId="25952ACA" w14:textId="48F80F78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E10E6">
        <w:rPr>
          <w:rFonts w:ascii="Arial" w:eastAsia="Calibri" w:hAnsi="Arial" w:cs="Arial"/>
          <w:b/>
          <w:bCs/>
          <w:lang w:eastAsia="pl-PL"/>
        </w:rPr>
        <w:t>Odpowiedź:</w:t>
      </w:r>
    </w:p>
    <w:p w14:paraId="66975B3A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E10E6">
        <w:rPr>
          <w:rFonts w:ascii="Arial" w:eastAsia="Calibri" w:hAnsi="Arial" w:cs="Arial"/>
          <w:lang w:eastAsia="pl-PL"/>
        </w:rPr>
        <w:t xml:space="preserve">Zamawiający informuje, że </w:t>
      </w:r>
      <w:bookmarkEnd w:id="1"/>
      <w:r w:rsidRPr="00CE10E6">
        <w:rPr>
          <w:rFonts w:ascii="Arial" w:eastAsia="Calibri" w:hAnsi="Arial" w:cs="Arial"/>
          <w:lang w:eastAsia="pl-PL"/>
        </w:rPr>
        <w:t>walizki mają umożliwiać ładowanie bez dezynfekcji.</w:t>
      </w:r>
    </w:p>
    <w:p w14:paraId="5793A3B9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46ABDF3" w14:textId="5E05BD89" w:rsidR="00CE10E6" w:rsidRPr="00CE10E6" w:rsidRDefault="00CE10E6" w:rsidP="00D73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Zapytanie dotyczy poza. 27 - Zestaw Komputerowy z Monitorem 27".</w:t>
      </w:r>
      <w:r w:rsidRPr="00CE10E6">
        <w:rPr>
          <w:rFonts w:ascii="Arial" w:hAnsi="Arial" w:cs="Arial"/>
        </w:rPr>
        <w:br/>
      </w:r>
      <w:r w:rsidRPr="00CE10E6">
        <w:rPr>
          <w:rFonts w:ascii="Arial" w:hAnsi="Arial" w:cs="Arial"/>
        </w:rPr>
        <w:br/>
        <w:t xml:space="preserve">Czy Zamawiający chce zestawu komputerowego - Jednostka Centralna + Monitor + Klawiatura + Myszka i okablowanie czy komputer </w:t>
      </w:r>
      <w:proofErr w:type="spellStart"/>
      <w:r w:rsidRPr="00CE10E6">
        <w:rPr>
          <w:rFonts w:ascii="Arial" w:hAnsi="Arial" w:cs="Arial"/>
        </w:rPr>
        <w:t>All</w:t>
      </w:r>
      <w:proofErr w:type="spellEnd"/>
      <w:r w:rsidRPr="00CE10E6">
        <w:rPr>
          <w:rFonts w:ascii="Arial" w:hAnsi="Arial" w:cs="Arial"/>
        </w:rPr>
        <w:t xml:space="preserve"> In One?</w:t>
      </w:r>
    </w:p>
    <w:p w14:paraId="27BACA75" w14:textId="4DBC7C8B" w:rsidR="00CE10E6" w:rsidRPr="00CE10E6" w:rsidRDefault="00CE10E6" w:rsidP="00CE10E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E10E6">
        <w:rPr>
          <w:rFonts w:ascii="Arial" w:hAnsi="Arial" w:cs="Arial"/>
        </w:rPr>
        <w:t xml:space="preserve">W specyfikacji jak w pozycjach powyżej, co zostało usunięte występuje wymaganie portu DVI-D - które jest przestarzałym rozwiązaniem aktualnie nie występujące w nowych sprzętach - Wnioskujemy o usunięcie tego zapisu. </w:t>
      </w:r>
      <w:r w:rsidRPr="00CE10E6">
        <w:rPr>
          <w:rFonts w:ascii="Arial" w:hAnsi="Arial" w:cs="Arial"/>
        </w:rPr>
        <w:br/>
        <w:t xml:space="preserve">Jeśli jest to zestaw a nie komputer </w:t>
      </w:r>
      <w:proofErr w:type="spellStart"/>
      <w:r w:rsidRPr="00CE10E6">
        <w:rPr>
          <w:rFonts w:ascii="Arial" w:hAnsi="Arial" w:cs="Arial"/>
        </w:rPr>
        <w:t>All</w:t>
      </w:r>
      <w:proofErr w:type="spellEnd"/>
      <w:r w:rsidRPr="00CE10E6">
        <w:rPr>
          <w:rFonts w:ascii="Arial" w:hAnsi="Arial" w:cs="Arial"/>
        </w:rPr>
        <w:t xml:space="preserve"> in One, czy Kamera, Mikrofon mają być wbudowane w monitor czy mogą być elementami zewnętrznymi podłączonymi do monitora? Czy zamawi</w:t>
      </w:r>
      <w:r>
        <w:rPr>
          <w:rFonts w:ascii="Arial" w:hAnsi="Arial" w:cs="Arial"/>
        </w:rPr>
        <w:t>a</w:t>
      </w:r>
      <w:r w:rsidRPr="00CE10E6">
        <w:rPr>
          <w:rFonts w:ascii="Arial" w:hAnsi="Arial" w:cs="Arial"/>
        </w:rPr>
        <w:t>jący może okre</w:t>
      </w:r>
      <w:r>
        <w:rPr>
          <w:rFonts w:ascii="Arial" w:hAnsi="Arial" w:cs="Arial"/>
        </w:rPr>
        <w:t>ś</w:t>
      </w:r>
      <w:r w:rsidRPr="00CE10E6">
        <w:rPr>
          <w:rFonts w:ascii="Arial" w:hAnsi="Arial" w:cs="Arial"/>
        </w:rPr>
        <w:t>lić np. jaki program antywirusowy chciałby do Zestawu oraz na jak długo czy pakiet antywirusowy na 1 rok czy więcej?</w:t>
      </w:r>
    </w:p>
    <w:p w14:paraId="2C151B51" w14:textId="77777777" w:rsid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43F5B44F" w14:textId="5DCD67D4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E10E6">
        <w:rPr>
          <w:rFonts w:ascii="Arial" w:eastAsia="Calibri" w:hAnsi="Arial" w:cs="Arial"/>
          <w:b/>
          <w:bCs/>
          <w:lang w:eastAsia="pl-PL"/>
        </w:rPr>
        <w:t>Odpowiedź:</w:t>
      </w:r>
    </w:p>
    <w:p w14:paraId="44131151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E10E6">
        <w:rPr>
          <w:rFonts w:ascii="Arial" w:eastAsia="Calibri" w:hAnsi="Arial" w:cs="Arial"/>
          <w:lang w:eastAsia="pl-PL"/>
        </w:rPr>
        <w:t>Zamawiający informuje, że wymaga zestawu komputerowego oraz uzupełnił specyfikację.</w:t>
      </w:r>
    </w:p>
    <w:p w14:paraId="2A8C295E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E1BC5ED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E10E6">
        <w:rPr>
          <w:rFonts w:ascii="Arial" w:eastAsia="Calibri" w:hAnsi="Arial" w:cs="Arial"/>
          <w:lang w:eastAsia="pl-PL"/>
        </w:rPr>
        <w:lastRenderedPageBreak/>
        <w:t xml:space="preserve">3. Czy zamawiający może określić np. jaki program antywirusowy chciałby do Zestawu oraz na jak długo czy pakiet antywirusowy na 1 rok czy więcej? </w:t>
      </w:r>
    </w:p>
    <w:p w14:paraId="6A84F993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8D33C83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E10E6">
        <w:rPr>
          <w:rFonts w:ascii="Arial" w:eastAsia="Calibri" w:hAnsi="Arial" w:cs="Arial"/>
          <w:b/>
          <w:bCs/>
          <w:lang w:eastAsia="pl-PL"/>
        </w:rPr>
        <w:t>Odpowiedź:</w:t>
      </w:r>
    </w:p>
    <w:p w14:paraId="0A676C80" w14:textId="77777777" w:rsidR="00CE10E6" w:rsidRPr="00CE10E6" w:rsidRDefault="00CE10E6" w:rsidP="00CE1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10E6">
        <w:rPr>
          <w:rFonts w:ascii="Arial" w:eastAsia="Times New Roman" w:hAnsi="Arial" w:cs="Arial"/>
          <w:lang w:eastAsia="pl-PL"/>
        </w:rPr>
        <w:t>Zamawiający informuje, że dokonał zmian w specyfikacji zamówienia dotyczący antywirusa.</w:t>
      </w:r>
    </w:p>
    <w:p w14:paraId="3CBA13C9" w14:textId="77777777" w:rsidR="00CE10E6" w:rsidRPr="00CE10E6" w:rsidRDefault="00CE10E6" w:rsidP="00CE10E6">
      <w:pPr>
        <w:spacing w:after="0" w:line="240" w:lineRule="auto"/>
        <w:rPr>
          <w:rFonts w:ascii="Arial" w:hAnsi="Arial" w:cs="Arial"/>
        </w:rPr>
      </w:pPr>
    </w:p>
    <w:p w14:paraId="5DE2982F" w14:textId="77777777" w:rsidR="00CE10E6" w:rsidRPr="00CE10E6" w:rsidRDefault="00CE10E6" w:rsidP="00CE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 xml:space="preserve">4. 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</w:t>
      </w:r>
      <w:r w:rsidRPr="00CE10E6">
        <w:rPr>
          <w:rFonts w:ascii="Arial" w:hAnsi="Arial" w:cs="Arial"/>
          <w:bCs/>
        </w:rPr>
        <w:t xml:space="preserve">czy Zamawiający będzie żądał na etapie składania ofert </w:t>
      </w:r>
      <w:r w:rsidRPr="00CE10E6">
        <w:rPr>
          <w:rFonts w:ascii="Arial" w:hAnsi="Arial" w:cs="Arial"/>
          <w:b/>
          <w:bCs/>
        </w:rPr>
        <w:t>następującego</w:t>
      </w:r>
      <w:r w:rsidRPr="00CE10E6">
        <w:rPr>
          <w:rFonts w:ascii="Arial" w:hAnsi="Arial" w:cs="Arial"/>
          <w:bCs/>
        </w:rPr>
        <w:t xml:space="preserve"> </w:t>
      </w:r>
      <w:r w:rsidRPr="00CE10E6">
        <w:rPr>
          <w:rFonts w:ascii="Arial" w:hAnsi="Arial" w:cs="Arial"/>
          <w:b/>
          <w:bCs/>
        </w:rPr>
        <w:t>oświadczenia wykonawcy</w:t>
      </w:r>
      <w:r w:rsidRPr="00CE10E6">
        <w:rPr>
          <w:rFonts w:ascii="Arial" w:hAnsi="Arial" w:cs="Arial"/>
        </w:rPr>
        <w:t xml:space="preserve">: </w:t>
      </w:r>
    </w:p>
    <w:p w14:paraId="58F5296D" w14:textId="77777777" w:rsidR="00CE10E6" w:rsidRPr="00CE10E6" w:rsidRDefault="00CE10E6" w:rsidP="00CE10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0E6">
        <w:rPr>
          <w:rFonts w:ascii="Arial" w:hAnsi="Arial" w:cs="Arial"/>
          <w:sz w:val="22"/>
          <w:szCs w:val="22"/>
        </w:rPr>
        <w:t>„</w:t>
      </w:r>
      <w:r w:rsidRPr="00CE10E6">
        <w:rPr>
          <w:rFonts w:ascii="Arial" w:hAnsi="Arial" w:cs="Arial"/>
          <w:i/>
          <w:iCs/>
          <w:sz w:val="22"/>
          <w:szCs w:val="22"/>
        </w:rPr>
        <w:t xml:space="preserve">Będąc świadomym konsekwencji wynikających z przepisów prawa: </w:t>
      </w:r>
    </w:p>
    <w:p w14:paraId="50431915" w14:textId="77777777" w:rsidR="00CE10E6" w:rsidRPr="00CE10E6" w:rsidRDefault="00CE10E6" w:rsidP="00CE10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0E6">
        <w:rPr>
          <w:rFonts w:ascii="Arial" w:hAnsi="Arial" w:cs="Arial"/>
          <w:i/>
          <w:iCs/>
          <w:sz w:val="22"/>
          <w:szCs w:val="22"/>
        </w:rPr>
        <w:t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Pr="00CE10E6">
        <w:rPr>
          <w:rFonts w:ascii="Arial" w:hAnsi="Arial" w:cs="Arial"/>
          <w:sz w:val="22"/>
          <w:szCs w:val="22"/>
        </w:rPr>
        <w:t xml:space="preserve">”? </w:t>
      </w:r>
    </w:p>
    <w:p w14:paraId="3D23F39E" w14:textId="39261658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</w:p>
    <w:p w14:paraId="2745C22D" w14:textId="42A449F2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0E6">
        <w:rPr>
          <w:rFonts w:ascii="Arial" w:hAnsi="Arial" w:cs="Arial"/>
          <w:b/>
          <w:bCs/>
        </w:rPr>
        <w:t>Odpowiedź:</w:t>
      </w:r>
    </w:p>
    <w:p w14:paraId="3A3700A7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Zamawiający informuje, że zgodnie z Istotnymi Postanowieniami Umowy § 6 ust. 17:</w:t>
      </w:r>
    </w:p>
    <w:p w14:paraId="6B20EB5F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„Wykonawca nie może dokonać cesji żadnych praw i roszczeń lub przeniesienia obowiązków wynikających z umowy na rzecz osoby trzeciej bez uprzedniej pisemnej zgody Zamawiającego”.</w:t>
      </w:r>
    </w:p>
    <w:p w14:paraId="68F27A25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</w:p>
    <w:p w14:paraId="3944C72A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Zamawiający informuje, że zgodnie z Istotnymi Postanowieniami Umowy § 3 ust. 2 pkt 1) lit. b):</w:t>
      </w:r>
    </w:p>
    <w:p w14:paraId="1E997B6A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1)</w:t>
      </w:r>
      <w:r w:rsidRPr="00CE10E6">
        <w:rPr>
          <w:rFonts w:ascii="Arial" w:hAnsi="Arial" w:cs="Arial"/>
        </w:rPr>
        <w:tab/>
        <w:t>„ Wyposażenie:</w:t>
      </w:r>
    </w:p>
    <w:p w14:paraId="01204D3B" w14:textId="77777777" w:rsidR="00CE10E6" w:rsidRPr="00CE10E6" w:rsidRDefault="00CE10E6" w:rsidP="00CE10E6">
      <w:pPr>
        <w:spacing w:after="0" w:line="240" w:lineRule="auto"/>
        <w:jc w:val="both"/>
        <w:rPr>
          <w:rFonts w:ascii="Arial" w:hAnsi="Arial" w:cs="Arial"/>
        </w:rPr>
      </w:pPr>
      <w:r w:rsidRPr="00CE10E6">
        <w:rPr>
          <w:rFonts w:ascii="Arial" w:hAnsi="Arial" w:cs="Arial"/>
        </w:rPr>
        <w:t>b)</w:t>
      </w:r>
      <w:r w:rsidRPr="00CE10E6">
        <w:rPr>
          <w:rFonts w:ascii="Arial" w:hAnsi="Arial" w:cs="Arial"/>
        </w:rPr>
        <w:tab/>
        <w:t>jest fabrycznie nowe, w pełni sprawne, nie powystawowe i gotowe do używania bez żadnych dodatkowych inwestycji ze strony Zamawiającego”.</w:t>
      </w:r>
    </w:p>
    <w:p w14:paraId="2A94FE27" w14:textId="77777777" w:rsidR="009840F5" w:rsidRPr="00CE10E6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244FDE3C" w14:textId="77777777" w:rsidR="009840F5" w:rsidRPr="00CE10E6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46472530" w14:textId="77777777" w:rsidR="009840F5" w:rsidRPr="00CE10E6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8"/>
  </w:num>
  <w:num w:numId="7" w16cid:durableId="858081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7FD8"/>
    <w:rsid w:val="00332436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2024-02-23T13:12:00Z</cp:lastPrinted>
  <dcterms:created xsi:type="dcterms:W3CDTF">2024-02-23T13:12:00Z</dcterms:created>
  <dcterms:modified xsi:type="dcterms:W3CDTF">2024-02-23T13:12:00Z</dcterms:modified>
</cp:coreProperties>
</file>