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346154">
      <w:pPr>
        <w:autoSpaceDE w:val="0"/>
        <w:autoSpaceDN w:val="0"/>
        <w:spacing w:before="120" w:after="120" w:line="288" w:lineRule="auto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EDBFA9F" w14:textId="6DC736F4" w:rsidR="00272DDF" w:rsidRPr="00C77DF8" w:rsidRDefault="00272DDF" w:rsidP="00346154">
      <w:pPr>
        <w:tabs>
          <w:tab w:val="right" w:pos="9070"/>
        </w:tabs>
        <w:spacing w:line="288" w:lineRule="auto"/>
        <w:ind w:left="5529"/>
        <w:rPr>
          <w:rStyle w:val="Pogrubienie"/>
          <w:rFonts w:ascii="Verdana" w:hAnsi="Verdana"/>
          <w:sz w:val="20"/>
          <w:szCs w:val="20"/>
        </w:rPr>
      </w:pPr>
      <w:r w:rsidRPr="00C77DF8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346154">
      <w:pPr>
        <w:tabs>
          <w:tab w:val="right" w:pos="9070"/>
        </w:tabs>
        <w:spacing w:line="288" w:lineRule="auto"/>
        <w:ind w:left="5529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19F91608" w:rsidR="00272DDF" w:rsidRPr="00C77DF8" w:rsidRDefault="00272DDF" w:rsidP="00346154">
      <w:pPr>
        <w:spacing w:line="288" w:lineRule="auto"/>
        <w:ind w:left="5529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</w:t>
      </w:r>
      <w:r w:rsidR="0037107E">
        <w:rPr>
          <w:rStyle w:val="Pogrubienie"/>
          <w:rFonts w:ascii="Verdana" w:hAnsi="Verdana"/>
          <w:b w:val="0"/>
          <w:sz w:val="20"/>
          <w:szCs w:val="20"/>
        </w:rPr>
        <w:t xml:space="preserve"> Ewarysta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 xml:space="preserve"> Estkowskiego 6</w:t>
      </w:r>
    </w:p>
    <w:p w14:paraId="6C22DAF7" w14:textId="77777777" w:rsidR="00272DDF" w:rsidRPr="00C77DF8" w:rsidRDefault="00272DDF" w:rsidP="00346154">
      <w:pPr>
        <w:spacing w:line="288" w:lineRule="auto"/>
        <w:ind w:left="5529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D0692A6" w14:textId="77777777" w:rsidR="00741979" w:rsidRPr="00C77DF8" w:rsidRDefault="00741979" w:rsidP="00346154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2F25615A" w14:textId="02663005" w:rsidR="00272DDF" w:rsidRPr="00C77DF8" w:rsidRDefault="00070775" w:rsidP="00346154">
      <w:pPr>
        <w:spacing w:line="312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346154">
      <w:pPr>
        <w:spacing w:line="312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346154">
      <w:pPr>
        <w:spacing w:line="312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346154">
      <w:pPr>
        <w:spacing w:line="312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346154">
      <w:pPr>
        <w:spacing w:line="312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346154">
      <w:pPr>
        <w:spacing w:line="312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346154">
      <w:pPr>
        <w:spacing w:line="312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1E7DD257" w14:textId="2783F1B3" w:rsidR="00B94D9E" w:rsidRPr="00C77DF8" w:rsidRDefault="00741979" w:rsidP="00346154">
      <w:pPr>
        <w:spacing w:line="312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6543E5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0E1FD773" w14:textId="48A81BA0" w:rsidR="007A40A5" w:rsidRPr="00F0442B" w:rsidRDefault="007A40A5" w:rsidP="00346154">
      <w:pPr>
        <w:tabs>
          <w:tab w:val="center" w:pos="4536"/>
          <w:tab w:val="right" w:pos="9072"/>
        </w:tabs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C77DF8" w:rsidRPr="00C77DF8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przedmiotem jest </w:t>
      </w:r>
      <w:r w:rsidR="00346154">
        <w:rPr>
          <w:rFonts w:ascii="Verdana" w:hAnsi="Verdana" w:cstheme="minorHAnsi"/>
          <w:sz w:val="20"/>
          <w:szCs w:val="20"/>
        </w:rPr>
        <w:t>n</w:t>
      </w:r>
      <w:r w:rsidR="00346154" w:rsidRPr="00346154">
        <w:rPr>
          <w:rFonts w:ascii="Verdana" w:hAnsi="Verdana" w:cstheme="minorHAnsi"/>
          <w:sz w:val="20"/>
          <w:szCs w:val="20"/>
        </w:rPr>
        <w:t xml:space="preserve">ajem samochodów </w:t>
      </w:r>
      <w:r w:rsidR="00B551DC">
        <w:rPr>
          <w:rFonts w:ascii="Verdana" w:hAnsi="Verdana" w:cstheme="minorHAnsi"/>
          <w:sz w:val="20"/>
          <w:szCs w:val="20"/>
        </w:rPr>
        <w:t>osobowych</w:t>
      </w:r>
      <w:r w:rsidR="00346154" w:rsidRPr="0034615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(PRZ/000</w:t>
      </w:r>
      <w:r w:rsidR="000500E2">
        <w:rPr>
          <w:rFonts w:ascii="Verdana" w:hAnsi="Verdana"/>
          <w:sz w:val="20"/>
          <w:szCs w:val="20"/>
        </w:rPr>
        <w:t>54</w:t>
      </w:r>
      <w:r>
        <w:rPr>
          <w:rFonts w:ascii="Verdana" w:hAnsi="Verdana"/>
          <w:sz w:val="20"/>
          <w:szCs w:val="20"/>
        </w:rPr>
        <w:t>/202</w:t>
      </w:r>
      <w:r w:rsidR="003D0E65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): </w:t>
      </w:r>
    </w:p>
    <w:p w14:paraId="3C11A307" w14:textId="6C26081D" w:rsidR="00817071" w:rsidRPr="00416DBE" w:rsidRDefault="00770086" w:rsidP="00346154">
      <w:pPr>
        <w:pStyle w:val="normaltableau"/>
        <w:numPr>
          <w:ilvl w:val="0"/>
          <w:numId w:val="3"/>
        </w:numPr>
        <w:spacing w:before="0" w:after="0" w:line="360" w:lineRule="auto"/>
        <w:ind w:left="284" w:hanging="284"/>
        <w:rPr>
          <w:rFonts w:ascii="Verdana" w:hAnsi="Verdana"/>
          <w:b/>
          <w:sz w:val="20"/>
          <w:szCs w:val="20"/>
          <w:lang w:val="pl-PL"/>
        </w:rPr>
      </w:pPr>
      <w:r w:rsidRPr="00416DBE">
        <w:rPr>
          <w:rFonts w:ascii="Verdana" w:hAnsi="Verdana"/>
          <w:b/>
          <w:sz w:val="20"/>
          <w:szCs w:val="20"/>
          <w:lang w:val="pl-PL"/>
        </w:rPr>
        <w:t>Składamy ofertę na realizację przedmiotu zamówienia w zak</w:t>
      </w:r>
      <w:r w:rsidR="00581E91" w:rsidRPr="00416DBE">
        <w:rPr>
          <w:rFonts w:ascii="Verdana" w:hAnsi="Verdana"/>
          <w:b/>
          <w:sz w:val="20"/>
          <w:szCs w:val="20"/>
          <w:lang w:val="pl-PL"/>
        </w:rPr>
        <w:t>resie określonym</w:t>
      </w:r>
      <w:r w:rsidR="00800ED2" w:rsidRPr="00416DBE">
        <w:rPr>
          <w:rFonts w:ascii="Verdana" w:hAnsi="Verdana"/>
          <w:b/>
          <w:sz w:val="20"/>
          <w:szCs w:val="20"/>
          <w:lang w:val="pl-PL"/>
        </w:rPr>
        <w:br/>
      </w:r>
      <w:r w:rsidR="00581E91" w:rsidRPr="00416DBE">
        <w:rPr>
          <w:rFonts w:ascii="Verdana" w:hAnsi="Verdana"/>
          <w:b/>
          <w:sz w:val="20"/>
          <w:szCs w:val="20"/>
          <w:lang w:val="pl-PL"/>
        </w:rPr>
        <w:t xml:space="preserve">w Specyfikacji </w:t>
      </w:r>
      <w:r w:rsidR="008A11DB" w:rsidRPr="00416DBE">
        <w:rPr>
          <w:rFonts w:ascii="Verdana" w:hAnsi="Verdana"/>
          <w:b/>
          <w:sz w:val="20"/>
          <w:szCs w:val="20"/>
          <w:lang w:val="pl-PL"/>
        </w:rPr>
        <w:t>Warunków Zamówienia</w:t>
      </w:r>
      <w:r w:rsidR="00581E91" w:rsidRPr="00416DBE">
        <w:rPr>
          <w:rFonts w:ascii="Verdana" w:hAnsi="Verdana"/>
          <w:b/>
          <w:sz w:val="20"/>
          <w:szCs w:val="20"/>
          <w:vertAlign w:val="superscript"/>
          <w:lang w:val="pl-PL"/>
        </w:rPr>
        <w:t xml:space="preserve"> </w:t>
      </w:r>
      <w:r w:rsidR="00581E91" w:rsidRPr="00416DBE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416DBE">
        <w:rPr>
          <w:rFonts w:ascii="Verdana" w:hAnsi="Verdana"/>
          <w:b/>
          <w:sz w:val="20"/>
          <w:szCs w:val="20"/>
          <w:lang w:val="pl-PL"/>
        </w:rPr>
        <w:t>na następujących warunkach:</w:t>
      </w:r>
    </w:p>
    <w:p w14:paraId="4EE5997C" w14:textId="50A47660" w:rsidR="00B767C1" w:rsidRDefault="00BC08E4" w:rsidP="00346154">
      <w:pPr>
        <w:tabs>
          <w:tab w:val="left" w:pos="284"/>
        </w:tabs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Część pierwsza</w:t>
      </w:r>
    </w:p>
    <w:p w14:paraId="2183E1E6" w14:textId="77777777" w:rsidR="00346154" w:rsidRDefault="00BC08E4" w:rsidP="00346154">
      <w:pPr>
        <w:tabs>
          <w:tab w:val="left" w:pos="284"/>
        </w:tabs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  <w:sz w:val="20"/>
          <w:szCs w:val="20"/>
        </w:rPr>
        <w:t xml:space="preserve">Marka, </w:t>
      </w:r>
      <w:r w:rsidR="007A40A5" w:rsidRPr="00F0442B">
        <w:rPr>
          <w:rFonts w:ascii="Verdana" w:hAnsi="Verdana" w:cs="Calibri"/>
          <w:sz w:val="20"/>
          <w:szCs w:val="20"/>
        </w:rPr>
        <w:t>model</w:t>
      </w:r>
      <w:r>
        <w:rPr>
          <w:rFonts w:ascii="Verdana" w:hAnsi="Verdana" w:cs="Calibri"/>
          <w:sz w:val="20"/>
          <w:szCs w:val="20"/>
        </w:rPr>
        <w:t xml:space="preserve"> i wersja pojazdu</w:t>
      </w:r>
      <w:r w:rsidR="007A40A5" w:rsidRPr="00F0442B">
        <w:rPr>
          <w:rFonts w:ascii="Verdana" w:hAnsi="Verdana" w:cs="Calibri"/>
          <w:sz w:val="20"/>
          <w:szCs w:val="20"/>
        </w:rPr>
        <w:t xml:space="preserve">:  </w:t>
      </w:r>
      <w:r w:rsidR="007A40A5" w:rsidRPr="00081BE8">
        <w:rPr>
          <w:rFonts w:ascii="Verdana" w:hAnsi="Verdana" w:cs="Calibri"/>
        </w:rPr>
        <w:t>……………………………………………………..</w:t>
      </w:r>
    </w:p>
    <w:p w14:paraId="7C29D8C6" w14:textId="0D5EDB5A" w:rsidR="007A40A5" w:rsidRDefault="00346154" w:rsidP="00346154">
      <w:pPr>
        <w:tabs>
          <w:tab w:val="left" w:pos="284"/>
        </w:tabs>
        <w:spacing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346154">
        <w:rPr>
          <w:rFonts w:ascii="Verdana" w:hAnsi="Verdana" w:cs="Calibri"/>
          <w:sz w:val="20"/>
          <w:szCs w:val="20"/>
        </w:rPr>
        <w:t>Wartość rynkowa:</w:t>
      </w:r>
      <w:r>
        <w:rPr>
          <w:rFonts w:ascii="Verdana" w:hAnsi="Verdana" w:cs="Calibri"/>
          <w:sz w:val="20"/>
          <w:szCs w:val="20"/>
        </w:rPr>
        <w:t>……………………..</w:t>
      </w:r>
      <w:r w:rsidR="007A40A5" w:rsidRPr="00346154">
        <w:rPr>
          <w:rFonts w:ascii="Verdana" w:hAnsi="Verdana" w:cs="Calibri"/>
          <w:sz w:val="20"/>
          <w:szCs w:val="20"/>
        </w:rPr>
        <w:t xml:space="preserve"> </w:t>
      </w:r>
    </w:p>
    <w:p w14:paraId="09191AD8" w14:textId="5775E52A" w:rsidR="00CB21D3" w:rsidRPr="00620387" w:rsidRDefault="00CB21D3" w:rsidP="00620387">
      <w:pPr>
        <w:tabs>
          <w:tab w:val="left" w:pos="284"/>
        </w:tabs>
        <w:spacing w:after="120" w:line="276" w:lineRule="auto"/>
        <w:jc w:val="center"/>
        <w:rPr>
          <w:rFonts w:ascii="Verdana" w:hAnsi="Verdana" w:cs="Calibri"/>
          <w:i/>
          <w:iCs/>
          <w:sz w:val="18"/>
          <w:szCs w:val="18"/>
        </w:rPr>
      </w:pPr>
      <w:r w:rsidRPr="00620387">
        <w:rPr>
          <w:rFonts w:ascii="Verdana" w:hAnsi="Verdana" w:cs="Calibri"/>
          <w:i/>
          <w:iCs/>
          <w:sz w:val="18"/>
          <w:szCs w:val="18"/>
        </w:rPr>
        <w:t>W przypadku, gdy Wykonawca oferuje róż</w:t>
      </w:r>
      <w:r w:rsidR="00620387" w:rsidRPr="00620387">
        <w:rPr>
          <w:rFonts w:ascii="Verdana" w:hAnsi="Verdana" w:cs="Calibri"/>
          <w:i/>
          <w:iCs/>
          <w:sz w:val="18"/>
          <w:szCs w:val="18"/>
        </w:rPr>
        <w:t>ne marki lub modele pojazdów,</w:t>
      </w:r>
      <w:r w:rsidR="00620387">
        <w:rPr>
          <w:rFonts w:ascii="Verdana" w:hAnsi="Verdana" w:cs="Calibri"/>
          <w:i/>
          <w:iCs/>
          <w:sz w:val="18"/>
          <w:szCs w:val="18"/>
        </w:rPr>
        <w:br/>
      </w:r>
      <w:r w:rsidR="00620387" w:rsidRPr="00620387">
        <w:rPr>
          <w:rFonts w:ascii="Verdana" w:hAnsi="Verdana" w:cs="Calibri"/>
          <w:i/>
          <w:iCs/>
          <w:sz w:val="18"/>
          <w:szCs w:val="18"/>
        </w:rPr>
        <w:t xml:space="preserve"> powyższe informacje należy podać odrębnie dla każdego z pojazdów</w:t>
      </w:r>
    </w:p>
    <w:p w14:paraId="201A3ACC" w14:textId="0DDD9CD1" w:rsidR="00BC08E4" w:rsidRDefault="00BC08E4" w:rsidP="00346154">
      <w:pPr>
        <w:tabs>
          <w:tab w:val="left" w:pos="284"/>
        </w:tabs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Część druga</w:t>
      </w:r>
    </w:p>
    <w:p w14:paraId="37A26088" w14:textId="77777777" w:rsidR="00346154" w:rsidRDefault="00346154" w:rsidP="00346154">
      <w:pPr>
        <w:tabs>
          <w:tab w:val="left" w:pos="284"/>
        </w:tabs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  <w:sz w:val="20"/>
          <w:szCs w:val="20"/>
        </w:rPr>
        <w:t xml:space="preserve">Marka, </w:t>
      </w:r>
      <w:r w:rsidRPr="00F0442B">
        <w:rPr>
          <w:rFonts w:ascii="Verdana" w:hAnsi="Verdana" w:cs="Calibri"/>
          <w:sz w:val="20"/>
          <w:szCs w:val="20"/>
        </w:rPr>
        <w:t>model</w:t>
      </w:r>
      <w:r>
        <w:rPr>
          <w:rFonts w:ascii="Verdana" w:hAnsi="Verdana" w:cs="Calibri"/>
          <w:sz w:val="20"/>
          <w:szCs w:val="20"/>
        </w:rPr>
        <w:t xml:space="preserve"> i wersja pojazdu</w:t>
      </w:r>
      <w:r w:rsidRPr="00F0442B">
        <w:rPr>
          <w:rFonts w:ascii="Verdana" w:hAnsi="Verdana" w:cs="Calibri"/>
          <w:sz w:val="20"/>
          <w:szCs w:val="20"/>
        </w:rPr>
        <w:t xml:space="preserve">:  </w:t>
      </w:r>
      <w:r w:rsidRPr="00081BE8">
        <w:rPr>
          <w:rFonts w:ascii="Verdana" w:hAnsi="Verdana" w:cs="Calibri"/>
        </w:rPr>
        <w:t>……………………………………………………..</w:t>
      </w:r>
    </w:p>
    <w:p w14:paraId="600BEBC6" w14:textId="77777777" w:rsidR="00346154" w:rsidRPr="00346154" w:rsidRDefault="00346154" w:rsidP="00346154">
      <w:pPr>
        <w:tabs>
          <w:tab w:val="left" w:pos="284"/>
        </w:tabs>
        <w:spacing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346154">
        <w:rPr>
          <w:rFonts w:ascii="Verdana" w:hAnsi="Verdana" w:cs="Calibri"/>
          <w:sz w:val="20"/>
          <w:szCs w:val="20"/>
        </w:rPr>
        <w:t>Wartość rynkowa:</w:t>
      </w:r>
      <w:r>
        <w:rPr>
          <w:rFonts w:ascii="Verdana" w:hAnsi="Verdana" w:cs="Calibri"/>
          <w:sz w:val="20"/>
          <w:szCs w:val="20"/>
        </w:rPr>
        <w:t>……………………..</w:t>
      </w:r>
      <w:r w:rsidRPr="00346154">
        <w:rPr>
          <w:rFonts w:ascii="Verdana" w:hAnsi="Verdana" w:cs="Calibri"/>
          <w:sz w:val="20"/>
          <w:szCs w:val="20"/>
        </w:rPr>
        <w:t xml:space="preserve"> </w:t>
      </w:r>
    </w:p>
    <w:p w14:paraId="294E7A0E" w14:textId="05810CD8" w:rsidR="00BC08E4" w:rsidRDefault="00BC08E4" w:rsidP="00346154">
      <w:pPr>
        <w:tabs>
          <w:tab w:val="left" w:pos="284"/>
        </w:tabs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Część trzecia</w:t>
      </w:r>
    </w:p>
    <w:p w14:paraId="112055E7" w14:textId="77777777" w:rsidR="00346154" w:rsidRDefault="00346154" w:rsidP="00346154">
      <w:pPr>
        <w:tabs>
          <w:tab w:val="left" w:pos="284"/>
        </w:tabs>
        <w:spacing w:line="276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  <w:sz w:val="20"/>
          <w:szCs w:val="20"/>
        </w:rPr>
        <w:t xml:space="preserve">Marka, </w:t>
      </w:r>
      <w:r w:rsidRPr="00F0442B">
        <w:rPr>
          <w:rFonts w:ascii="Verdana" w:hAnsi="Verdana" w:cs="Calibri"/>
          <w:sz w:val="20"/>
          <w:szCs w:val="20"/>
        </w:rPr>
        <w:t>model</w:t>
      </w:r>
      <w:r>
        <w:rPr>
          <w:rFonts w:ascii="Verdana" w:hAnsi="Verdana" w:cs="Calibri"/>
          <w:sz w:val="20"/>
          <w:szCs w:val="20"/>
        </w:rPr>
        <w:t xml:space="preserve"> i wersja pojazdu</w:t>
      </w:r>
      <w:r w:rsidRPr="00F0442B">
        <w:rPr>
          <w:rFonts w:ascii="Verdana" w:hAnsi="Verdana" w:cs="Calibri"/>
          <w:sz w:val="20"/>
          <w:szCs w:val="20"/>
        </w:rPr>
        <w:t xml:space="preserve">:  </w:t>
      </w:r>
      <w:r w:rsidRPr="00081BE8">
        <w:rPr>
          <w:rFonts w:ascii="Verdana" w:hAnsi="Verdana" w:cs="Calibri"/>
        </w:rPr>
        <w:t>……………………………………………………..</w:t>
      </w:r>
    </w:p>
    <w:p w14:paraId="4460E392" w14:textId="77777777" w:rsidR="00346154" w:rsidRPr="00346154" w:rsidRDefault="00346154" w:rsidP="00346154">
      <w:pPr>
        <w:tabs>
          <w:tab w:val="left" w:pos="284"/>
        </w:tabs>
        <w:spacing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346154">
        <w:rPr>
          <w:rFonts w:ascii="Verdana" w:hAnsi="Verdana" w:cs="Calibri"/>
          <w:sz w:val="20"/>
          <w:szCs w:val="20"/>
        </w:rPr>
        <w:t>Wartość rynkowa:</w:t>
      </w:r>
      <w:r>
        <w:rPr>
          <w:rFonts w:ascii="Verdana" w:hAnsi="Verdana" w:cs="Calibri"/>
          <w:sz w:val="20"/>
          <w:szCs w:val="20"/>
        </w:rPr>
        <w:t>……………………..</w:t>
      </w:r>
      <w:r w:rsidRPr="00346154">
        <w:rPr>
          <w:rFonts w:ascii="Verdana" w:hAnsi="Verdana" w:cs="Calibri"/>
          <w:sz w:val="20"/>
          <w:szCs w:val="20"/>
        </w:rPr>
        <w:t xml:space="preserve"> </w:t>
      </w:r>
    </w:p>
    <w:p w14:paraId="31C0F30E" w14:textId="77777777" w:rsidR="00416DBE" w:rsidRDefault="00416DBE" w:rsidP="007A40A5">
      <w:pPr>
        <w:jc w:val="both"/>
        <w:rPr>
          <w:rFonts w:ascii="Verdana" w:hAnsi="Verdana" w:cs="Calibri"/>
          <w:b/>
          <w:sz w:val="20"/>
          <w:szCs w:val="20"/>
        </w:rPr>
      </w:pPr>
    </w:p>
    <w:p w14:paraId="5D2415B8" w14:textId="1F037B4F" w:rsidR="00416DBE" w:rsidRPr="000500E2" w:rsidRDefault="00416DBE" w:rsidP="00416DBE">
      <w:pPr>
        <w:spacing w:line="360" w:lineRule="auto"/>
        <w:jc w:val="both"/>
        <w:rPr>
          <w:rFonts w:ascii="Verdana" w:hAnsi="Verdana" w:cs="Calibri"/>
          <w:b/>
          <w:iCs/>
          <w:sz w:val="20"/>
          <w:szCs w:val="20"/>
        </w:rPr>
        <w:sectPr w:rsidR="00416DBE" w:rsidRPr="000500E2" w:rsidSect="00346154">
          <w:footerReference w:type="default" r:id="rId8"/>
          <w:headerReference w:type="first" r:id="rId9"/>
          <w:pgSz w:w="11906" w:h="16838"/>
          <w:pgMar w:top="1417" w:right="1417" w:bottom="851" w:left="1417" w:header="708" w:footer="708" w:gutter="0"/>
          <w:cols w:space="708"/>
          <w:titlePg/>
          <w:docGrid w:linePitch="360"/>
        </w:sectPr>
      </w:pPr>
      <w:r>
        <w:rPr>
          <w:rFonts w:ascii="Verdana" w:hAnsi="Verdana" w:cs="Calibri"/>
          <w:b/>
          <w:iCs/>
          <w:sz w:val="20"/>
          <w:szCs w:val="20"/>
        </w:rPr>
        <w:t>Zgodnie z rozdziałem I ust. 14 Opisu przedmiotu zamówienia, w</w:t>
      </w:r>
      <w:r w:rsidRPr="00416DBE">
        <w:rPr>
          <w:rFonts w:ascii="Verdana" w:hAnsi="Verdana" w:cs="Calibri"/>
          <w:b/>
          <w:iCs/>
          <w:sz w:val="20"/>
          <w:szCs w:val="20"/>
        </w:rPr>
        <w:t xml:space="preserve">artość rynkowa oferowanych pojazdów nie może przekraczać 150 000,00 zł. </w:t>
      </w:r>
      <w:r w:rsidRPr="00416DBE">
        <w:rPr>
          <w:rFonts w:ascii="Verdana" w:hAnsi="Verdana" w:cs="Calibri"/>
          <w:b/>
          <w:iCs/>
          <w:spacing w:val="-6"/>
          <w:sz w:val="20"/>
          <w:szCs w:val="20"/>
        </w:rPr>
        <w:t>Obejmuje ona VAT, który zgodnie z przepisami o VAT nie podlega odliczeniu (50%</w:t>
      </w:r>
      <w:r w:rsidR="0010422B">
        <w:rPr>
          <w:rFonts w:ascii="Verdana" w:hAnsi="Verdana" w:cs="Calibri"/>
          <w:b/>
          <w:iCs/>
          <w:spacing w:val="-6"/>
          <w:sz w:val="20"/>
          <w:szCs w:val="20"/>
        </w:rPr>
        <w:t xml:space="preserve"> stawki</w:t>
      </w:r>
      <w:r w:rsidRPr="00416DBE">
        <w:rPr>
          <w:rFonts w:ascii="Verdana" w:hAnsi="Verdana" w:cs="Calibri"/>
          <w:b/>
          <w:iCs/>
          <w:spacing w:val="-6"/>
          <w:sz w:val="20"/>
          <w:szCs w:val="20"/>
        </w:rPr>
        <w:t>).</w:t>
      </w:r>
      <w:r w:rsidR="000500E2">
        <w:rPr>
          <w:rFonts w:ascii="Verdana" w:hAnsi="Verdana" w:cs="Calibri"/>
          <w:b/>
          <w:iCs/>
          <w:sz w:val="20"/>
          <w:szCs w:val="20"/>
        </w:rPr>
        <w:t xml:space="preserve"> </w:t>
      </w:r>
    </w:p>
    <w:p w14:paraId="235E00E6" w14:textId="0030F912" w:rsidR="00E31CA0" w:rsidRDefault="00B767C1" w:rsidP="00321D3C">
      <w:pPr>
        <w:spacing w:after="120"/>
        <w:jc w:val="both"/>
        <w:rPr>
          <w:rFonts w:ascii="Verdana" w:hAnsi="Verdana" w:cs="Calibri"/>
          <w:b/>
          <w:sz w:val="20"/>
          <w:szCs w:val="20"/>
        </w:rPr>
      </w:pPr>
      <w:r w:rsidRPr="00B767C1">
        <w:rPr>
          <w:rFonts w:ascii="Verdana" w:hAnsi="Verdana" w:cs="Calibri"/>
          <w:b/>
          <w:sz w:val="20"/>
          <w:szCs w:val="20"/>
        </w:rPr>
        <w:lastRenderedPageBreak/>
        <w:t xml:space="preserve">Tabela 1. </w:t>
      </w:r>
      <w:r w:rsidR="00726F1D">
        <w:rPr>
          <w:rFonts w:ascii="Verdana" w:hAnsi="Verdana" w:cs="Calibri"/>
          <w:b/>
          <w:sz w:val="20"/>
          <w:szCs w:val="20"/>
        </w:rPr>
        <w:t>Koszty najmu pojazdów</w:t>
      </w:r>
    </w:p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2552"/>
        <w:gridCol w:w="1984"/>
        <w:gridCol w:w="1134"/>
        <w:gridCol w:w="2694"/>
        <w:gridCol w:w="1559"/>
        <w:gridCol w:w="1417"/>
      </w:tblGrid>
      <w:tr w:rsidR="0033331A" w:rsidRPr="002426DC" w14:paraId="100228B4" w14:textId="77777777" w:rsidTr="00041C87">
        <w:trPr>
          <w:trHeight w:val="235"/>
        </w:trPr>
        <w:tc>
          <w:tcPr>
            <w:tcW w:w="851" w:type="dxa"/>
            <w:shd w:val="clear" w:color="auto" w:fill="00B050"/>
            <w:vAlign w:val="center"/>
          </w:tcPr>
          <w:p w14:paraId="093FBEA6" w14:textId="3DE048F3" w:rsidR="0033331A" w:rsidRDefault="0033331A" w:rsidP="003333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6D819DAD" w14:textId="605B57A9" w:rsidR="0033331A" w:rsidRPr="002426DC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00B050"/>
            <w:vAlign w:val="center"/>
          </w:tcPr>
          <w:p w14:paraId="208AD89B" w14:textId="2B3ECFE1" w:rsidR="0033331A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00B050"/>
            <w:vAlign w:val="center"/>
          </w:tcPr>
          <w:p w14:paraId="09A47560" w14:textId="23B9AA48" w:rsidR="0033331A" w:rsidRPr="002426DC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00B050"/>
            <w:vAlign w:val="center"/>
          </w:tcPr>
          <w:p w14:paraId="053786CC" w14:textId="24C640D5" w:rsidR="0033331A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E3AE5F3" w14:textId="64B1F974" w:rsidR="0033331A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00B050"/>
            <w:vAlign w:val="center"/>
          </w:tcPr>
          <w:p w14:paraId="74946AB3" w14:textId="1ABBBB53" w:rsidR="0033331A" w:rsidRPr="002426DC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7</w:t>
            </w:r>
          </w:p>
        </w:tc>
        <w:tc>
          <w:tcPr>
            <w:tcW w:w="2976" w:type="dxa"/>
            <w:gridSpan w:val="2"/>
            <w:shd w:val="clear" w:color="auto" w:fill="FFF2CC" w:themeFill="accent4" w:themeFillTint="33"/>
            <w:vAlign w:val="center"/>
          </w:tcPr>
          <w:p w14:paraId="7CCE438B" w14:textId="2F0E0D03" w:rsidR="0033331A" w:rsidRDefault="0033331A" w:rsidP="0033331A">
            <w:pPr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8</w:t>
            </w:r>
          </w:p>
        </w:tc>
      </w:tr>
      <w:tr w:rsidR="00041C87" w:rsidRPr="002426DC" w14:paraId="3FDEDA6E" w14:textId="5587A360" w:rsidTr="00041C87">
        <w:trPr>
          <w:trHeight w:val="689"/>
        </w:trPr>
        <w:tc>
          <w:tcPr>
            <w:tcW w:w="851" w:type="dxa"/>
            <w:vMerge w:val="restart"/>
            <w:shd w:val="clear" w:color="auto" w:fill="00B050"/>
            <w:vAlign w:val="center"/>
          </w:tcPr>
          <w:p w14:paraId="20F480B0" w14:textId="6FB091BF" w:rsidR="00041C87" w:rsidRPr="002426DC" w:rsidRDefault="00041C87" w:rsidP="00726F1D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Część</w:t>
            </w:r>
          </w:p>
        </w:tc>
        <w:tc>
          <w:tcPr>
            <w:tcW w:w="1276" w:type="dxa"/>
            <w:vMerge w:val="restart"/>
            <w:shd w:val="clear" w:color="auto" w:fill="00B050"/>
            <w:vAlign w:val="center"/>
          </w:tcPr>
          <w:p w14:paraId="741F885C" w14:textId="26E71A2E" w:rsidR="00041C87" w:rsidRPr="0033331A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 xml:space="preserve">Liczba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pojazdów</w:t>
            </w:r>
          </w:p>
        </w:tc>
        <w:tc>
          <w:tcPr>
            <w:tcW w:w="2126" w:type="dxa"/>
            <w:vMerge w:val="restart"/>
            <w:shd w:val="clear" w:color="auto" w:fill="00B050"/>
            <w:vAlign w:val="center"/>
          </w:tcPr>
          <w:p w14:paraId="78BF30CC" w14:textId="49AF23DD" w:rsidR="00041C87" w:rsidRPr="002426DC" w:rsidRDefault="00041C87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Czynsz miesięczny netto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za jeden pojazd        </w:t>
            </w:r>
          </w:p>
        </w:tc>
        <w:tc>
          <w:tcPr>
            <w:tcW w:w="2552" w:type="dxa"/>
            <w:vMerge w:val="restart"/>
            <w:shd w:val="clear" w:color="auto" w:fill="00B050"/>
            <w:vAlign w:val="center"/>
          </w:tcPr>
          <w:p w14:paraId="5349A15D" w14:textId="37B92E2C" w:rsidR="00041C87" w:rsidRPr="002426DC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Liczba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miesięcy najmu</w:t>
            </w:r>
          </w:p>
        </w:tc>
        <w:tc>
          <w:tcPr>
            <w:tcW w:w="1984" w:type="dxa"/>
            <w:vMerge w:val="restart"/>
            <w:shd w:val="clear" w:color="auto" w:fill="00B050"/>
            <w:vAlign w:val="center"/>
          </w:tcPr>
          <w:p w14:paraId="0D235111" w14:textId="77777777" w:rsidR="00041C87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Łączna wartość czynszu netto</w:t>
            </w:r>
          </w:p>
          <w:p w14:paraId="4AC05B27" w14:textId="22B84CD3" w:rsidR="00041C87" w:rsidRPr="002426DC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(2 x 3 x 4)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5075D65C" w14:textId="076B321D" w:rsidR="00041C87" w:rsidRPr="002426DC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Stawka podatku VAT</w:t>
            </w:r>
          </w:p>
        </w:tc>
        <w:tc>
          <w:tcPr>
            <w:tcW w:w="2694" w:type="dxa"/>
            <w:vMerge w:val="restart"/>
            <w:shd w:val="clear" w:color="auto" w:fill="00B050"/>
            <w:vAlign w:val="center"/>
          </w:tcPr>
          <w:p w14:paraId="64C6F126" w14:textId="134E9957" w:rsidR="00041C87" w:rsidRDefault="00041C87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Cena </w:t>
            </w:r>
            <w:r w:rsidRPr="002426DC">
              <w:rPr>
                <w:rFonts w:ascii="Verdana" w:hAnsi="Verdana" w:cs="Calibri"/>
                <w:b/>
                <w:sz w:val="18"/>
                <w:szCs w:val="18"/>
              </w:rPr>
              <w:t>brutto</w:t>
            </w:r>
            <w:r w:rsidR="00FF0806">
              <w:rPr>
                <w:rFonts w:ascii="Verdana" w:hAnsi="Verdana" w:cs="Calibri"/>
                <w:b/>
                <w:sz w:val="18"/>
                <w:szCs w:val="18"/>
              </w:rPr>
              <w:t>**</w:t>
            </w:r>
          </w:p>
          <w:p w14:paraId="40A97449" w14:textId="4DB85251" w:rsidR="00041C87" w:rsidRPr="002426DC" w:rsidRDefault="00041C87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(5 + 6)</w:t>
            </w:r>
          </w:p>
        </w:tc>
        <w:tc>
          <w:tcPr>
            <w:tcW w:w="2976" w:type="dxa"/>
            <w:gridSpan w:val="2"/>
            <w:shd w:val="clear" w:color="auto" w:fill="FFF2CC" w:themeFill="accent4" w:themeFillTint="33"/>
            <w:vAlign w:val="center"/>
          </w:tcPr>
          <w:p w14:paraId="4F9385B2" w14:textId="62D634C5" w:rsidR="00041C87" w:rsidRPr="002426DC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Stawka opłaty dodatkowej</w:t>
            </w:r>
            <w:r>
              <w:t xml:space="preserve"> </w:t>
            </w:r>
            <w:r>
              <w:br/>
            </w:r>
            <w:r>
              <w:rPr>
                <w:rFonts w:ascii="Verdana" w:hAnsi="Verdana" w:cs="Calibri"/>
                <w:bCs/>
                <w:spacing w:val="-6"/>
                <w:sz w:val="16"/>
                <w:szCs w:val="16"/>
              </w:rPr>
              <w:t>złotych/</w:t>
            </w:r>
            <w:r w:rsidRPr="00271D88">
              <w:rPr>
                <w:rFonts w:ascii="Verdana" w:hAnsi="Verdana" w:cs="Calibri"/>
                <w:bCs/>
                <w:spacing w:val="-6"/>
                <w:sz w:val="16"/>
                <w:szCs w:val="16"/>
              </w:rPr>
              <w:t>1 km ponad limity przebiegu określone w OPZ</w:t>
            </w:r>
            <w:r>
              <w:rPr>
                <w:rFonts w:ascii="Verdana" w:hAnsi="Verdana" w:cs="Calibri"/>
                <w:bCs/>
                <w:spacing w:val="-6"/>
                <w:sz w:val="16"/>
                <w:szCs w:val="16"/>
              </w:rPr>
              <w:t xml:space="preserve"> </w:t>
            </w:r>
          </w:p>
        </w:tc>
      </w:tr>
      <w:tr w:rsidR="00041C87" w:rsidRPr="002426DC" w14:paraId="62A6BDAB" w14:textId="77777777" w:rsidTr="00416DBE">
        <w:trPr>
          <w:trHeight w:val="281"/>
        </w:trPr>
        <w:tc>
          <w:tcPr>
            <w:tcW w:w="851" w:type="dxa"/>
            <w:vMerge/>
            <w:shd w:val="clear" w:color="auto" w:fill="00B050"/>
            <w:vAlign w:val="center"/>
          </w:tcPr>
          <w:p w14:paraId="516FA273" w14:textId="77777777" w:rsidR="00041C87" w:rsidRDefault="00041C87" w:rsidP="00726F1D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00B050"/>
            <w:vAlign w:val="center"/>
          </w:tcPr>
          <w:p w14:paraId="42B7F35D" w14:textId="77777777" w:rsidR="00041C87" w:rsidRPr="002426DC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00B050"/>
            <w:vAlign w:val="center"/>
          </w:tcPr>
          <w:p w14:paraId="26000B9B" w14:textId="77777777" w:rsidR="00041C87" w:rsidRDefault="00041C87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00B050"/>
            <w:vAlign w:val="center"/>
          </w:tcPr>
          <w:p w14:paraId="6ACA0476" w14:textId="77777777" w:rsidR="00041C87" w:rsidRPr="002426DC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00B050"/>
            <w:vAlign w:val="center"/>
          </w:tcPr>
          <w:p w14:paraId="631A03D3" w14:textId="77777777" w:rsidR="00041C87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78119149" w14:textId="77777777" w:rsidR="00041C87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00B050"/>
            <w:vAlign w:val="center"/>
          </w:tcPr>
          <w:p w14:paraId="54FFA357" w14:textId="77777777" w:rsidR="00041C87" w:rsidRPr="002426DC" w:rsidRDefault="00041C87" w:rsidP="00726F1D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D0B9775" w14:textId="43D4CA10" w:rsidR="00041C87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netto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E2A2A54" w14:textId="61566F7A" w:rsidR="00041C87" w:rsidRDefault="00041C87" w:rsidP="0033331A">
            <w:pPr>
              <w:spacing w:before="120" w:line="360" w:lineRule="auto"/>
              <w:ind w:right="8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brutto</w:t>
            </w:r>
          </w:p>
        </w:tc>
      </w:tr>
      <w:tr w:rsidR="00041C87" w:rsidRPr="002426DC" w14:paraId="760BE5DE" w14:textId="697CE61D" w:rsidTr="00041C87">
        <w:trPr>
          <w:trHeight w:val="656"/>
        </w:trPr>
        <w:tc>
          <w:tcPr>
            <w:tcW w:w="851" w:type="dxa"/>
            <w:vAlign w:val="center"/>
          </w:tcPr>
          <w:p w14:paraId="18486D77" w14:textId="630988E9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76" w:type="dxa"/>
            <w:vAlign w:val="center"/>
          </w:tcPr>
          <w:p w14:paraId="2D9C23A8" w14:textId="073041E1" w:rsidR="00041C87" w:rsidRPr="00321D3C" w:rsidRDefault="009C7795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2126" w:type="dxa"/>
            <w:vAlign w:val="center"/>
          </w:tcPr>
          <w:p w14:paraId="5A10AB10" w14:textId="77777777" w:rsidR="00041C87" w:rsidRPr="002426DC" w:rsidRDefault="00041C87" w:rsidP="000D54FA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7E7168" w14:textId="4BDCEBDA" w:rsidR="00041C87" w:rsidRPr="00321D3C" w:rsidRDefault="00FF0806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14:paraId="63D1860F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10E123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D3D5C54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5CC129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C9303B" w14:textId="77777777" w:rsidR="00041C87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1FDE590" w14:textId="77777777" w:rsidR="00416DBE" w:rsidRDefault="00416DBE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794C850" w14:textId="174C379B" w:rsidR="00416DBE" w:rsidRPr="002426DC" w:rsidRDefault="00416DBE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41C87" w:rsidRPr="002426DC" w14:paraId="6092258C" w14:textId="21D5A6D7" w:rsidTr="00041C87">
        <w:trPr>
          <w:trHeight w:val="656"/>
        </w:trPr>
        <w:tc>
          <w:tcPr>
            <w:tcW w:w="851" w:type="dxa"/>
            <w:vAlign w:val="center"/>
          </w:tcPr>
          <w:p w14:paraId="6E6F4AFF" w14:textId="38C8EB7D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276" w:type="dxa"/>
            <w:vAlign w:val="center"/>
          </w:tcPr>
          <w:p w14:paraId="3E9D13BF" w14:textId="4375544F" w:rsidR="00041C87" w:rsidRPr="00321D3C" w:rsidRDefault="009C7795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B0B4AA6" w14:textId="77777777" w:rsidR="00041C87" w:rsidRPr="008C013A" w:rsidRDefault="00041C87" w:rsidP="000D54FA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DCCBE6" w14:textId="3CA1EF6C" w:rsidR="00041C87" w:rsidRPr="00321D3C" w:rsidRDefault="00FF0806" w:rsidP="00321D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873269" w14:textId="77777777" w:rsidR="00041C87" w:rsidRPr="008C013A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A5C9A5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034B1B4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3F674D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2FEE64" w14:textId="77777777" w:rsidR="00041C87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1E40CEF" w14:textId="77777777" w:rsidR="00416DBE" w:rsidRDefault="00416DBE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C6E50A9" w14:textId="59D956CE" w:rsidR="00416DBE" w:rsidRPr="002426DC" w:rsidRDefault="00416DBE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41C87" w:rsidRPr="002426DC" w14:paraId="7863F1EA" w14:textId="4F1932F8" w:rsidTr="00041C87">
        <w:trPr>
          <w:trHeight w:val="656"/>
        </w:trPr>
        <w:tc>
          <w:tcPr>
            <w:tcW w:w="851" w:type="dxa"/>
            <w:vAlign w:val="center"/>
          </w:tcPr>
          <w:p w14:paraId="21013327" w14:textId="729423D2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276" w:type="dxa"/>
            <w:vAlign w:val="center"/>
          </w:tcPr>
          <w:p w14:paraId="46141710" w14:textId="4ABB3C7C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BC5ADFD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10698D2E" w14:textId="3E1F0FDA" w:rsidR="00041C87" w:rsidRPr="002426DC" w:rsidRDefault="00FF0806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3C59CF3D" w14:textId="76528F92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7737A67" w14:textId="78974AD0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BAC45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65F12E0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861208" w14:textId="77777777" w:rsidR="00041C87" w:rsidRPr="002426DC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B2CD3B" w14:textId="77777777" w:rsidR="00041C87" w:rsidRDefault="00041C87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BDCA1D2" w14:textId="77777777" w:rsidR="00416DBE" w:rsidRDefault="00416DBE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4C52A30" w14:textId="38785834" w:rsidR="00416DBE" w:rsidRPr="002426DC" w:rsidRDefault="00416DBE" w:rsidP="00226359">
            <w:pPr>
              <w:spacing w:line="360" w:lineRule="auto"/>
              <w:ind w:right="8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450DF84" w14:textId="0D26D7F7" w:rsidR="007A40A5" w:rsidRDefault="007A40A5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09153629" w14:textId="495D583A" w:rsidR="00726F1D" w:rsidRDefault="00FF0806" w:rsidP="00FF0806">
      <w:pPr>
        <w:spacing w:after="120" w:line="276" w:lineRule="auto"/>
        <w:rPr>
          <w:rFonts w:ascii="Verdana" w:hAnsi="Verdana" w:cs="Calibri"/>
          <w:i/>
          <w:iCs/>
          <w:spacing w:val="-8"/>
          <w:sz w:val="18"/>
          <w:szCs w:val="18"/>
        </w:rPr>
      </w:pPr>
      <w:r>
        <w:rPr>
          <w:rFonts w:ascii="Verdana" w:hAnsi="Verdana" w:cs="Calibri"/>
          <w:i/>
          <w:iCs/>
          <w:spacing w:val="-8"/>
          <w:sz w:val="18"/>
          <w:szCs w:val="18"/>
        </w:rPr>
        <w:t>*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>Jeśli</w:t>
      </w:r>
      <w:r w:rsidR="009C7795" w:rsidRPr="00FF0806">
        <w:rPr>
          <w:rFonts w:ascii="Verdana" w:hAnsi="Verdana" w:cs="Calibri"/>
          <w:i/>
          <w:iCs/>
          <w:spacing w:val="-8"/>
          <w:sz w:val="18"/>
          <w:szCs w:val="18"/>
        </w:rPr>
        <w:t xml:space="preserve"> Wykonawca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 xml:space="preserve"> </w:t>
      </w:r>
      <w:r w:rsidR="009C7795" w:rsidRPr="00FF0806">
        <w:rPr>
          <w:rFonts w:ascii="Verdana" w:hAnsi="Verdana" w:cs="Calibri"/>
          <w:i/>
          <w:iCs/>
          <w:spacing w:val="-8"/>
          <w:sz w:val="18"/>
          <w:szCs w:val="18"/>
        </w:rPr>
        <w:t>oferuje różne marki lub modele pojazdów i różne stawki czynszu lub opłaty dodatkowej</w:t>
      </w:r>
      <w:r w:rsidRPr="00FF0806">
        <w:rPr>
          <w:rFonts w:ascii="Verdana" w:hAnsi="Verdana" w:cs="Calibri"/>
          <w:i/>
          <w:iCs/>
          <w:spacing w:val="-8"/>
          <w:sz w:val="18"/>
          <w:szCs w:val="18"/>
        </w:rPr>
        <w:t xml:space="preserve"> należy powielić wiersz tabeli i zmienić liczbę pojazdów.</w:t>
      </w:r>
    </w:p>
    <w:p w14:paraId="5329B96E" w14:textId="77777777" w:rsidR="00FF0806" w:rsidRDefault="00FF0806" w:rsidP="00FF0806">
      <w:pPr>
        <w:spacing w:after="120" w:line="276" w:lineRule="auto"/>
        <w:rPr>
          <w:rFonts w:ascii="Verdana" w:hAnsi="Verdana" w:cs="Calibri"/>
          <w:i/>
          <w:iCs/>
          <w:spacing w:val="-8"/>
          <w:sz w:val="18"/>
          <w:szCs w:val="18"/>
        </w:rPr>
      </w:pPr>
    </w:p>
    <w:p w14:paraId="722730DB" w14:textId="77777777" w:rsidR="00FF0806" w:rsidRDefault="00FF0806" w:rsidP="00FF0806">
      <w:pPr>
        <w:spacing w:after="120" w:line="276" w:lineRule="auto"/>
        <w:rPr>
          <w:rFonts w:ascii="Verdana" w:hAnsi="Verdana" w:cs="Calibri"/>
          <w:i/>
          <w:iCs/>
          <w:spacing w:val="-8"/>
          <w:sz w:val="18"/>
          <w:szCs w:val="18"/>
        </w:rPr>
      </w:pPr>
    </w:p>
    <w:p w14:paraId="4C621746" w14:textId="34870910" w:rsidR="00FF0806" w:rsidRPr="00FF0806" w:rsidRDefault="00FF0806" w:rsidP="00FF0806">
      <w:pPr>
        <w:spacing w:after="120" w:line="276" w:lineRule="auto"/>
        <w:rPr>
          <w:rFonts w:ascii="Verdana" w:hAnsi="Verdana" w:cs="Calibri"/>
          <w:spacing w:val="-8"/>
          <w:sz w:val="22"/>
          <w:szCs w:val="22"/>
        </w:rPr>
        <w:sectPr w:rsidR="00FF0806" w:rsidRPr="00FF0806" w:rsidSect="00726F1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Verdana" w:eastAsia="Calibri" w:hAnsi="Verdana" w:cs="Calibri"/>
          <w:spacing w:val="-10"/>
          <w:sz w:val="22"/>
          <w:szCs w:val="22"/>
          <w:lang w:eastAsia="en-US"/>
        </w:rPr>
        <w:t>**</w:t>
      </w:r>
      <w:r w:rsidRPr="00FF0806">
        <w:rPr>
          <w:rFonts w:ascii="Verdana" w:eastAsia="Calibri" w:hAnsi="Verdana" w:cs="Calibri"/>
          <w:spacing w:val="-10"/>
          <w:sz w:val="22"/>
          <w:szCs w:val="22"/>
          <w:lang w:eastAsia="en-US"/>
        </w:rPr>
        <w:t>Cena obliczona na podstawie formularza ofertowego służy wyłącznie do porównania</w:t>
      </w:r>
      <w:r w:rsidRPr="00FF0806">
        <w:rPr>
          <w:rFonts w:ascii="Verdana" w:eastAsia="Calibri" w:hAnsi="Verdana" w:cs="Calibri"/>
          <w:spacing w:val="-6"/>
          <w:sz w:val="22"/>
          <w:szCs w:val="22"/>
          <w:lang w:eastAsia="en-US"/>
        </w:rPr>
        <w:t xml:space="preserve"> ofert.</w:t>
      </w:r>
      <w:r>
        <w:rPr>
          <w:rFonts w:ascii="Verdana" w:eastAsia="Calibri" w:hAnsi="Verdana" w:cs="Calibri"/>
          <w:spacing w:val="-6"/>
          <w:sz w:val="22"/>
          <w:szCs w:val="22"/>
          <w:lang w:eastAsia="en-US"/>
        </w:rPr>
        <w:t xml:space="preserve"> </w:t>
      </w:r>
      <w:r w:rsidRPr="00FF0806">
        <w:rPr>
          <w:rFonts w:ascii="Verdana" w:eastAsia="Calibri" w:hAnsi="Verdana" w:cs="Calibri"/>
          <w:spacing w:val="-6"/>
          <w:sz w:val="22"/>
          <w:szCs w:val="22"/>
          <w:lang w:eastAsia="en-US"/>
        </w:rPr>
        <w:t>Rzeczywiste wynagrodzenie Wykonawcy zostanie obliczone na podstawie czynszu</w:t>
      </w:r>
      <w:r>
        <w:rPr>
          <w:rFonts w:ascii="Verdana" w:eastAsia="Calibri" w:hAnsi="Verdana" w:cs="Calibri"/>
          <w:spacing w:val="-6"/>
          <w:sz w:val="22"/>
          <w:szCs w:val="22"/>
          <w:lang w:eastAsia="en-US"/>
        </w:rPr>
        <w:t xml:space="preserve"> </w:t>
      </w:r>
      <w:r w:rsidRPr="00FF0806">
        <w:rPr>
          <w:rFonts w:ascii="Verdana" w:eastAsia="Calibri" w:hAnsi="Verdana" w:cs="Calibri"/>
          <w:spacing w:val="-6"/>
          <w:sz w:val="22"/>
          <w:szCs w:val="22"/>
          <w:lang w:eastAsia="en-US"/>
        </w:rPr>
        <w:t>miesięcznego, proporcjonalnie do okresu najmu.</w:t>
      </w:r>
    </w:p>
    <w:p w14:paraId="725EE782" w14:textId="77777777" w:rsidR="002A4F9C" w:rsidRPr="002A4F9C" w:rsidRDefault="00416DBE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bCs/>
          <w:sz w:val="20"/>
          <w:szCs w:val="20"/>
          <w:lang w:val="pl-PL"/>
        </w:rPr>
      </w:pPr>
      <w:r w:rsidRPr="002A4F9C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Oświadczamy,</w:t>
      </w:r>
      <w:r w:rsidRPr="002A4F9C">
        <w:rPr>
          <w:rFonts w:ascii="Verdana" w:hAnsi="Verdana"/>
          <w:bCs/>
          <w:sz w:val="20"/>
          <w:szCs w:val="20"/>
          <w:lang w:val="pl-PL" w:eastAsia="en-US"/>
        </w:rPr>
        <w:t xml:space="preserve"> że oferowane pojazdy spełniają wszystkie wymagania określone przez Zamawiającego w Opisie przedmiotu zamówienia – załączniku nr 1 do SWZ.</w:t>
      </w:r>
    </w:p>
    <w:p w14:paraId="5FAAB75E" w14:textId="18B71695" w:rsidR="00416DBE" w:rsidRPr="002A4F9C" w:rsidRDefault="002A4F9C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zapoznaliśmy się i akceptujemy w całości wszystkie warunki </w:t>
      </w:r>
      <w:r w:rsidRPr="00271D88">
        <w:rPr>
          <w:rFonts w:ascii="Verdana" w:hAnsi="Verdana"/>
          <w:spacing w:val="-6"/>
          <w:sz w:val="20"/>
          <w:szCs w:val="20"/>
          <w:lang w:val="pl-PL" w:eastAsia="en-US"/>
        </w:rPr>
        <w:t>określone i zawarte w Specyfikacji Warunków Zamówienia, w tym warunki skorzystania</w:t>
      </w:r>
      <w:r>
        <w:rPr>
          <w:rFonts w:ascii="Verdana" w:hAnsi="Verdana"/>
          <w:sz w:val="20"/>
          <w:szCs w:val="20"/>
          <w:lang w:val="pl-PL" w:eastAsia="en-US"/>
        </w:rPr>
        <w:t xml:space="preserve"> przez Zamawiającego z prawa opcji.</w:t>
      </w:r>
    </w:p>
    <w:p w14:paraId="118671B1" w14:textId="33700F9D" w:rsidR="00770086" w:rsidRPr="00C77DF8" w:rsidRDefault="00770086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EDC87E7" w:rsidR="00396083" w:rsidRPr="00C77DF8" w:rsidRDefault="00396083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</w:t>
      </w:r>
      <w:r w:rsidR="00271D88">
        <w:rPr>
          <w:rFonts w:ascii="Verdana" w:hAnsi="Verdana"/>
          <w:sz w:val="20"/>
          <w:szCs w:val="20"/>
          <w:lang w:val="pl-PL"/>
        </w:rPr>
        <w:br/>
      </w:r>
      <w:r w:rsidRPr="00C77DF8">
        <w:rPr>
          <w:rFonts w:ascii="Verdana" w:hAnsi="Verdana"/>
          <w:sz w:val="20"/>
          <w:szCs w:val="20"/>
          <w:lang w:val="pl-PL"/>
        </w:rPr>
        <w:t xml:space="preserve">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2A4F9C">
      <w:pPr>
        <w:pStyle w:val="normaltableau"/>
        <w:numPr>
          <w:ilvl w:val="0"/>
          <w:numId w:val="23"/>
        </w:numPr>
        <w:spacing w:after="60"/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2188C876" w14:textId="29CB28B3" w:rsidR="00E93503" w:rsidRPr="00AB17A5" w:rsidRDefault="00770086" w:rsidP="002A4F9C">
      <w:pPr>
        <w:pStyle w:val="normaltableau"/>
        <w:numPr>
          <w:ilvl w:val="0"/>
          <w:numId w:val="23"/>
        </w:numPr>
        <w:spacing w:before="0" w:after="0"/>
        <w:ind w:left="714" w:hanging="357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E26545F">
                <wp:simplePos x="0" y="0"/>
                <wp:positionH relativeFrom="column">
                  <wp:posOffset>2056604</wp:posOffset>
                </wp:positionH>
                <wp:positionV relativeFrom="paragraph">
                  <wp:posOffset>139065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51CA" id="Prostokąt 11" o:spid="_x0000_s1026" style="position:absolute;margin-left:161.95pt;margin-top:10.9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7WmY&#10;keIAAAAJAQAADwAAAAAAAAAAAAAAAADWBAAAZHJzL2Rvd25yZXYueG1sUEsFBgAAAAAEAAQA8wAA&#10;AOUFAAAAAA==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wybór oferty</w:t>
      </w:r>
      <w:r w:rsidR="00B170EA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 xml:space="preserve">prowadzić będzie do powstania u Zamawiającego obowiązku podatkowego </w:t>
      </w:r>
      <w:r w:rsidR="00344492">
        <w:rPr>
          <w:rFonts w:ascii="Verdana" w:hAnsi="Verdana"/>
          <w:sz w:val="20"/>
          <w:szCs w:val="20"/>
          <w:lang w:val="pl-PL"/>
        </w:rPr>
        <w:t xml:space="preserve">      </w:t>
      </w:r>
      <w:r w:rsidRPr="00344492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344492">
        <w:rPr>
          <w:rFonts w:ascii="Verdana" w:hAnsi="Verdana"/>
          <w:sz w:val="20"/>
          <w:szCs w:val="20"/>
          <w:lang w:val="pl-PL"/>
        </w:rPr>
        <w:t>obowiązk</w:t>
      </w:r>
      <w:r w:rsidR="00107D53" w:rsidRPr="00344492">
        <w:rPr>
          <w:rFonts w:ascii="Verdana" w:hAnsi="Verdana"/>
          <w:sz w:val="20"/>
          <w:szCs w:val="20"/>
          <w:lang w:val="pl-PL"/>
        </w:rPr>
        <w:t>u</w:t>
      </w:r>
      <w:r w:rsidRPr="00344492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ego, należy </w:t>
      </w:r>
      <w:r w:rsidRPr="00344492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 powyższym</w:t>
      </w:r>
      <w:r w:rsidRPr="00344492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344492">
        <w:rPr>
          <w:rFonts w:ascii="Verdana" w:hAnsi="Verdana"/>
          <w:sz w:val="20"/>
          <w:szCs w:val="20"/>
          <w:lang w:val="pl-PL"/>
        </w:rPr>
        <w:t xml:space="preserve">kwadracie </w:t>
      </w:r>
      <w:r w:rsidRPr="00344492">
        <w:rPr>
          <w:rFonts w:ascii="Verdana" w:hAnsi="Verdana"/>
          <w:sz w:val="20"/>
          <w:szCs w:val="20"/>
          <w:lang w:val="pl-PL"/>
        </w:rPr>
        <w:t>zaznaczyć X</w:t>
      </w:r>
      <w:r w:rsidR="00AB17A5">
        <w:rPr>
          <w:rFonts w:ascii="Verdana" w:hAnsi="Verdana"/>
          <w:sz w:val="20"/>
          <w:szCs w:val="20"/>
          <w:lang w:val="pl-PL"/>
        </w:rPr>
        <w:t xml:space="preserve"> </w:t>
      </w:r>
      <w:r w:rsidR="00E93503" w:rsidRPr="00AB17A5">
        <w:rPr>
          <w:rFonts w:ascii="Verdana" w:hAnsi="Verdana"/>
          <w:b/>
          <w:sz w:val="20"/>
          <w:szCs w:val="20"/>
          <w:lang w:val="pl-PL"/>
        </w:rPr>
        <w:t xml:space="preserve">punkt ten dotyczy wyłącznie transakcji zagranicznych. </w:t>
      </w:r>
    </w:p>
    <w:p w14:paraId="4F98C30F" w14:textId="40AE0C80" w:rsidR="00A97EAD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416DBE">
      <w:pPr>
        <w:pStyle w:val="normaltableau"/>
        <w:spacing w:before="0" w:after="6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075136E9" w:rsidR="003E6BBB" w:rsidRPr="00C77DF8" w:rsidRDefault="00C7421C" w:rsidP="002A4F9C">
      <w:pPr>
        <w:pStyle w:val="normaltableau"/>
        <w:numPr>
          <w:ilvl w:val="0"/>
          <w:numId w:val="23"/>
        </w:numPr>
        <w:spacing w:before="0" w:after="6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552806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</w:t>
      </w:r>
      <w:r w:rsidR="00FE064B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C77DF8" w:rsidRDefault="003E6BBB" w:rsidP="002A4F9C">
      <w:pPr>
        <w:pStyle w:val="normaltableau"/>
        <w:numPr>
          <w:ilvl w:val="0"/>
          <w:numId w:val="23"/>
        </w:numPr>
        <w:spacing w:before="0" w:after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0BE33262" w:rsidR="003E6BBB" w:rsidRPr="00C77DF8" w:rsidRDefault="003E6BBB" w:rsidP="00FE064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</w:t>
      </w:r>
      <w:r w:rsidR="00FE064B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prowadzony jest rachunek VAT lub</w:t>
      </w:r>
    </w:p>
    <w:p w14:paraId="471F57B0" w14:textId="26109638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lastRenderedPageBreak/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655FBA28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</w:t>
      </w:r>
      <w:r w:rsidR="00FE064B">
        <w:rPr>
          <w:rFonts w:ascii="Verdana" w:hAnsi="Verdana"/>
          <w:sz w:val="20"/>
          <w:szCs w:val="20"/>
          <w:lang w:val="pl-PL"/>
        </w:rPr>
        <w:br/>
      </w:r>
      <w:r w:rsidRPr="00C77DF8">
        <w:rPr>
          <w:rFonts w:ascii="Verdana" w:hAnsi="Verdana"/>
          <w:sz w:val="20"/>
          <w:szCs w:val="20"/>
          <w:lang w:val="pl-PL"/>
        </w:rPr>
        <w:t xml:space="preserve">w dokumentach niniejszego postępowania.  </w:t>
      </w:r>
    </w:p>
    <w:p w14:paraId="5580E875" w14:textId="689C2EFB" w:rsidR="003E6BBB" w:rsidRPr="00C77DF8" w:rsidRDefault="003E6BBB" w:rsidP="002A4F9C">
      <w:pPr>
        <w:pStyle w:val="normaltableau"/>
        <w:numPr>
          <w:ilvl w:val="0"/>
          <w:numId w:val="2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121AC2BE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4E7495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24758C3D" w:rsidR="008A11DB" w:rsidRPr="008A11DB" w:rsidRDefault="008A11DB" w:rsidP="00FE064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4F4216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pacing w:val="-6"/>
          <w:sz w:val="20"/>
          <w:szCs w:val="20"/>
          <w:lang w:val="pl-PL"/>
        </w:rPr>
      </w:pPr>
      <w:r w:rsidRPr="004F4216">
        <w:rPr>
          <w:rFonts w:ascii="Verdana" w:hAnsi="Verdana"/>
          <w:spacing w:val="-6"/>
          <w:sz w:val="20"/>
          <w:szCs w:val="20"/>
          <w:lang w:val="pl-PL"/>
        </w:rPr>
        <w:t xml:space="preserve">Wraz z ofertą </w:t>
      </w:r>
      <w:r w:rsidRPr="004F4216">
        <w:rPr>
          <w:rFonts w:ascii="Verdana" w:hAnsi="Verdana"/>
          <w:b/>
          <w:spacing w:val="-6"/>
          <w:sz w:val="20"/>
          <w:szCs w:val="20"/>
          <w:lang w:val="pl-PL"/>
        </w:rPr>
        <w:t xml:space="preserve">składamy </w:t>
      </w:r>
      <w:r w:rsidRPr="004F4216">
        <w:rPr>
          <w:rFonts w:ascii="Verdana" w:hAnsi="Verdana"/>
          <w:spacing w:val="-6"/>
          <w:sz w:val="20"/>
          <w:szCs w:val="20"/>
          <w:lang w:val="pl-PL"/>
        </w:rPr>
        <w:t>następujące oświadczenia i dokumenty</w:t>
      </w:r>
      <w:r w:rsidR="004E6895" w:rsidRPr="004F4216">
        <w:rPr>
          <w:rFonts w:ascii="Verdana" w:hAnsi="Verdana"/>
          <w:spacing w:val="-6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4F4216">
        <w:rPr>
          <w:rFonts w:ascii="Verdana" w:hAnsi="Verdana"/>
          <w:spacing w:val="-6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7F4E7A8E" w14:textId="05B2DA27" w:rsidR="003E6BBB" w:rsidRPr="004F4216" w:rsidRDefault="00C77DF8" w:rsidP="004F421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18"/>
          <w:szCs w:val="18"/>
        </w:rPr>
      </w:pPr>
      <w:r w:rsidRPr="004F4216">
        <w:rPr>
          <w:rFonts w:ascii="Verdana" w:hAnsi="Verdana" w:cs="Tahoma"/>
          <w:i/>
          <w:iCs/>
          <w:sz w:val="18"/>
          <w:szCs w:val="18"/>
        </w:rPr>
        <w:t>/kwalifikowany podpis elektroniczny osoby uprawnionej do reprezentacji Wykonawcy/</w:t>
      </w:r>
    </w:p>
    <w:sectPr w:rsidR="003E6BBB" w:rsidRPr="004F4216" w:rsidSect="00726F1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E871" w14:textId="77777777" w:rsidR="009964E3" w:rsidRDefault="009964E3" w:rsidP="00272DDF">
      <w:r>
        <w:separator/>
      </w:r>
    </w:p>
  </w:endnote>
  <w:endnote w:type="continuationSeparator" w:id="0">
    <w:p w14:paraId="61040160" w14:textId="77777777" w:rsidR="009964E3" w:rsidRDefault="009964E3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391345"/>
      <w:docPartObj>
        <w:docPartGallery w:val="Page Numbers (Bottom of Page)"/>
        <w:docPartUnique/>
      </w:docPartObj>
    </w:sdtPr>
    <w:sdtEndPr/>
    <w:sdtContent>
      <w:p w14:paraId="24CDFD55" w14:textId="6700F395" w:rsidR="00BA1955" w:rsidRDefault="00BA19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ED985" w14:textId="77777777" w:rsidR="00BA1955" w:rsidRDefault="00BA1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3F61" w14:textId="77777777" w:rsidR="009964E3" w:rsidRDefault="009964E3" w:rsidP="00272DDF">
      <w:r>
        <w:separator/>
      </w:r>
    </w:p>
  </w:footnote>
  <w:footnote w:type="continuationSeparator" w:id="0">
    <w:p w14:paraId="67D11FD7" w14:textId="77777777" w:rsidR="009964E3" w:rsidRDefault="009964E3" w:rsidP="00272DDF">
      <w:r>
        <w:continuationSeparator/>
      </w:r>
    </w:p>
  </w:footnote>
  <w:footnote w:id="1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68AB" w14:textId="356011BA" w:rsidR="00AB17A5" w:rsidRPr="00041C87" w:rsidRDefault="00AB17A5" w:rsidP="000500E2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041C87">
      <w:rPr>
        <w:rFonts w:ascii="Verdana" w:hAnsi="Verdana"/>
        <w:sz w:val="20"/>
        <w:szCs w:val="20"/>
      </w:rPr>
      <w:t>PRZ/000</w:t>
    </w:r>
    <w:r w:rsidR="000500E2">
      <w:rPr>
        <w:rFonts w:ascii="Verdana" w:hAnsi="Verdana"/>
        <w:sz w:val="20"/>
        <w:szCs w:val="20"/>
      </w:rPr>
      <w:t>54</w:t>
    </w:r>
    <w:r w:rsidRPr="00041C87">
      <w:rPr>
        <w:rFonts w:ascii="Verdana" w:hAnsi="Verdana"/>
        <w:sz w:val="20"/>
        <w:szCs w:val="20"/>
      </w:rPr>
      <w:t xml:space="preserve">/2023 </w:t>
    </w:r>
    <w:r w:rsidRPr="00041C87">
      <w:rPr>
        <w:rFonts w:ascii="Verdana" w:hAnsi="Verdana"/>
        <w:sz w:val="20"/>
        <w:szCs w:val="20"/>
      </w:rPr>
      <w:br/>
      <w:t>„</w:t>
    </w:r>
    <w:r w:rsidR="000500E2" w:rsidRPr="000500E2">
      <w:rPr>
        <w:rFonts w:ascii="Verdana" w:hAnsi="Verdana"/>
        <w:sz w:val="20"/>
        <w:szCs w:val="20"/>
      </w:rPr>
      <w:t>Najem samochodów osobowych na potrzeby Łukasiewicz - PIT</w:t>
    </w:r>
    <w:r w:rsidRPr="00041C87"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00734"/>
    <w:multiLevelType w:val="hybridMultilevel"/>
    <w:tmpl w:val="E80A7028"/>
    <w:lvl w:ilvl="0" w:tplc="60A29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5F76"/>
    <w:multiLevelType w:val="hybridMultilevel"/>
    <w:tmpl w:val="AABCA2B6"/>
    <w:lvl w:ilvl="0" w:tplc="D124E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27DFA"/>
    <w:multiLevelType w:val="hybridMultilevel"/>
    <w:tmpl w:val="69FE92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61D21"/>
    <w:multiLevelType w:val="hybridMultilevel"/>
    <w:tmpl w:val="E842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DD0955"/>
    <w:multiLevelType w:val="hybridMultilevel"/>
    <w:tmpl w:val="D1EE29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165977"/>
    <w:multiLevelType w:val="hybridMultilevel"/>
    <w:tmpl w:val="EA70933E"/>
    <w:lvl w:ilvl="0" w:tplc="BD76D9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AC06CD"/>
    <w:multiLevelType w:val="hybridMultilevel"/>
    <w:tmpl w:val="4D08B8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28453478">
    <w:abstractNumId w:val="8"/>
  </w:num>
  <w:num w:numId="2" w16cid:durableId="1901598015">
    <w:abstractNumId w:val="14"/>
  </w:num>
  <w:num w:numId="3" w16cid:durableId="1508130227">
    <w:abstractNumId w:val="19"/>
  </w:num>
  <w:num w:numId="4" w16cid:durableId="295649540">
    <w:abstractNumId w:val="9"/>
  </w:num>
  <w:num w:numId="5" w16cid:durableId="1753117961">
    <w:abstractNumId w:val="12"/>
  </w:num>
  <w:num w:numId="6" w16cid:durableId="410077763">
    <w:abstractNumId w:val="2"/>
  </w:num>
  <w:num w:numId="7" w16cid:durableId="1737820181">
    <w:abstractNumId w:val="15"/>
  </w:num>
  <w:num w:numId="8" w16cid:durableId="1081370116">
    <w:abstractNumId w:val="21"/>
  </w:num>
  <w:num w:numId="9" w16cid:durableId="627203273">
    <w:abstractNumId w:val="0"/>
  </w:num>
  <w:num w:numId="10" w16cid:durableId="419642347">
    <w:abstractNumId w:val="22"/>
  </w:num>
  <w:num w:numId="11" w16cid:durableId="196816197">
    <w:abstractNumId w:val="5"/>
  </w:num>
  <w:num w:numId="12" w16cid:durableId="1606617228">
    <w:abstractNumId w:val="3"/>
  </w:num>
  <w:num w:numId="13" w16cid:durableId="343820269">
    <w:abstractNumId w:val="10"/>
  </w:num>
  <w:num w:numId="14" w16cid:durableId="2138911801">
    <w:abstractNumId w:val="17"/>
  </w:num>
  <w:num w:numId="15" w16cid:durableId="1994216080">
    <w:abstractNumId w:val="11"/>
  </w:num>
  <w:num w:numId="16" w16cid:durableId="643587874">
    <w:abstractNumId w:val="1"/>
  </w:num>
  <w:num w:numId="17" w16cid:durableId="1112239500">
    <w:abstractNumId w:val="6"/>
  </w:num>
  <w:num w:numId="18" w16cid:durableId="1508448010">
    <w:abstractNumId w:val="7"/>
  </w:num>
  <w:num w:numId="19" w16cid:durableId="2080518479">
    <w:abstractNumId w:val="20"/>
  </w:num>
  <w:num w:numId="20" w16cid:durableId="1371106516">
    <w:abstractNumId w:val="18"/>
  </w:num>
  <w:num w:numId="21" w16cid:durableId="665321919">
    <w:abstractNumId w:val="4"/>
  </w:num>
  <w:num w:numId="22" w16cid:durableId="1478035544">
    <w:abstractNumId w:val="13"/>
  </w:num>
  <w:num w:numId="23" w16cid:durableId="532378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1C87"/>
    <w:rsid w:val="00044BE1"/>
    <w:rsid w:val="000500E2"/>
    <w:rsid w:val="00060C03"/>
    <w:rsid w:val="0006633F"/>
    <w:rsid w:val="00070775"/>
    <w:rsid w:val="0007094F"/>
    <w:rsid w:val="00097FC2"/>
    <w:rsid w:val="000C7CF5"/>
    <w:rsid w:val="000D54FA"/>
    <w:rsid w:val="0010422B"/>
    <w:rsid w:val="00104305"/>
    <w:rsid w:val="0010660F"/>
    <w:rsid w:val="00107B31"/>
    <w:rsid w:val="00107D53"/>
    <w:rsid w:val="0011211A"/>
    <w:rsid w:val="00115368"/>
    <w:rsid w:val="00135411"/>
    <w:rsid w:val="0017054D"/>
    <w:rsid w:val="001A1480"/>
    <w:rsid w:val="001D71F6"/>
    <w:rsid w:val="001E2A24"/>
    <w:rsid w:val="001F4FED"/>
    <w:rsid w:val="00226359"/>
    <w:rsid w:val="00271D88"/>
    <w:rsid w:val="00272DDF"/>
    <w:rsid w:val="00291267"/>
    <w:rsid w:val="002A1EAF"/>
    <w:rsid w:val="002A4F9C"/>
    <w:rsid w:val="002B6644"/>
    <w:rsid w:val="002E4E90"/>
    <w:rsid w:val="002F1479"/>
    <w:rsid w:val="00307E38"/>
    <w:rsid w:val="0031166B"/>
    <w:rsid w:val="00321D3C"/>
    <w:rsid w:val="0033331A"/>
    <w:rsid w:val="00334CF0"/>
    <w:rsid w:val="00335B9A"/>
    <w:rsid w:val="00344492"/>
    <w:rsid w:val="00346154"/>
    <w:rsid w:val="00366DDA"/>
    <w:rsid w:val="0037107E"/>
    <w:rsid w:val="00396083"/>
    <w:rsid w:val="00397F60"/>
    <w:rsid w:val="003D0E65"/>
    <w:rsid w:val="003E6BBB"/>
    <w:rsid w:val="00416DBE"/>
    <w:rsid w:val="00437915"/>
    <w:rsid w:val="00473EC7"/>
    <w:rsid w:val="004E53A8"/>
    <w:rsid w:val="004E6895"/>
    <w:rsid w:val="004E7495"/>
    <w:rsid w:val="004F4216"/>
    <w:rsid w:val="004F5CB7"/>
    <w:rsid w:val="005271C1"/>
    <w:rsid w:val="00552806"/>
    <w:rsid w:val="00575D01"/>
    <w:rsid w:val="00581E91"/>
    <w:rsid w:val="005A2760"/>
    <w:rsid w:val="005E4FD4"/>
    <w:rsid w:val="005E6BFB"/>
    <w:rsid w:val="00610E35"/>
    <w:rsid w:val="00615C6B"/>
    <w:rsid w:val="00620387"/>
    <w:rsid w:val="006543E5"/>
    <w:rsid w:val="00657FDE"/>
    <w:rsid w:val="00666108"/>
    <w:rsid w:val="00690D34"/>
    <w:rsid w:val="006A0DA4"/>
    <w:rsid w:val="006C4086"/>
    <w:rsid w:val="006D0A31"/>
    <w:rsid w:val="00726F1D"/>
    <w:rsid w:val="00741979"/>
    <w:rsid w:val="007544DF"/>
    <w:rsid w:val="0076681F"/>
    <w:rsid w:val="00770086"/>
    <w:rsid w:val="007805FB"/>
    <w:rsid w:val="007A40A5"/>
    <w:rsid w:val="00800CDB"/>
    <w:rsid w:val="00800ED2"/>
    <w:rsid w:val="00817071"/>
    <w:rsid w:val="0082263A"/>
    <w:rsid w:val="00824A6B"/>
    <w:rsid w:val="00835402"/>
    <w:rsid w:val="0084443C"/>
    <w:rsid w:val="00863FD2"/>
    <w:rsid w:val="008647AC"/>
    <w:rsid w:val="008664DC"/>
    <w:rsid w:val="008A11DB"/>
    <w:rsid w:val="008B6D3A"/>
    <w:rsid w:val="008C013A"/>
    <w:rsid w:val="008E2B1D"/>
    <w:rsid w:val="008F0DA6"/>
    <w:rsid w:val="0092576D"/>
    <w:rsid w:val="00937E14"/>
    <w:rsid w:val="00940A09"/>
    <w:rsid w:val="00941EC9"/>
    <w:rsid w:val="0094526E"/>
    <w:rsid w:val="00963996"/>
    <w:rsid w:val="0098152B"/>
    <w:rsid w:val="009964E3"/>
    <w:rsid w:val="009C5B9E"/>
    <w:rsid w:val="009C7795"/>
    <w:rsid w:val="009F1F16"/>
    <w:rsid w:val="00A0376E"/>
    <w:rsid w:val="00A30011"/>
    <w:rsid w:val="00A34112"/>
    <w:rsid w:val="00A34A2B"/>
    <w:rsid w:val="00A35A93"/>
    <w:rsid w:val="00A56F1A"/>
    <w:rsid w:val="00A63468"/>
    <w:rsid w:val="00A808A0"/>
    <w:rsid w:val="00A80EC1"/>
    <w:rsid w:val="00A824F6"/>
    <w:rsid w:val="00A92A59"/>
    <w:rsid w:val="00A9777F"/>
    <w:rsid w:val="00A97EAD"/>
    <w:rsid w:val="00AA7AB6"/>
    <w:rsid w:val="00AB17A5"/>
    <w:rsid w:val="00AD195B"/>
    <w:rsid w:val="00B170EA"/>
    <w:rsid w:val="00B551DC"/>
    <w:rsid w:val="00B767C1"/>
    <w:rsid w:val="00B81DF3"/>
    <w:rsid w:val="00B94D9E"/>
    <w:rsid w:val="00B9556D"/>
    <w:rsid w:val="00BA1955"/>
    <w:rsid w:val="00BA2A7B"/>
    <w:rsid w:val="00BB40C5"/>
    <w:rsid w:val="00BC08E4"/>
    <w:rsid w:val="00C05D6B"/>
    <w:rsid w:val="00C13067"/>
    <w:rsid w:val="00C373D2"/>
    <w:rsid w:val="00C55F8F"/>
    <w:rsid w:val="00C7421C"/>
    <w:rsid w:val="00C77DF8"/>
    <w:rsid w:val="00C834AA"/>
    <w:rsid w:val="00C83E45"/>
    <w:rsid w:val="00C9009B"/>
    <w:rsid w:val="00C9084F"/>
    <w:rsid w:val="00CB21D3"/>
    <w:rsid w:val="00DB5129"/>
    <w:rsid w:val="00DC0155"/>
    <w:rsid w:val="00DD30B9"/>
    <w:rsid w:val="00DE4A42"/>
    <w:rsid w:val="00DE786C"/>
    <w:rsid w:val="00E22FDB"/>
    <w:rsid w:val="00E31CA0"/>
    <w:rsid w:val="00E5123C"/>
    <w:rsid w:val="00E90B7B"/>
    <w:rsid w:val="00E93503"/>
    <w:rsid w:val="00E94821"/>
    <w:rsid w:val="00EB362F"/>
    <w:rsid w:val="00EB6BDA"/>
    <w:rsid w:val="00EF3BE5"/>
    <w:rsid w:val="00F10DB2"/>
    <w:rsid w:val="00F153AA"/>
    <w:rsid w:val="00F21AFD"/>
    <w:rsid w:val="00F22BB8"/>
    <w:rsid w:val="00F30FE9"/>
    <w:rsid w:val="00F32909"/>
    <w:rsid w:val="00F647AD"/>
    <w:rsid w:val="00F76294"/>
    <w:rsid w:val="00FE064B"/>
    <w:rsid w:val="00FE52AE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0648-84EC-4C8A-BD74-7870C0D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35</cp:revision>
  <dcterms:created xsi:type="dcterms:W3CDTF">2022-07-28T15:01:00Z</dcterms:created>
  <dcterms:modified xsi:type="dcterms:W3CDTF">2023-10-13T13:45:00Z</dcterms:modified>
</cp:coreProperties>
</file>