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2B445" w14:textId="77777777" w:rsidR="002C1FD6" w:rsidRPr="00FC201C" w:rsidRDefault="002C1FD6" w:rsidP="000A7B9D">
      <w:pPr>
        <w:pStyle w:val="Nagwek2"/>
        <w:numPr>
          <w:ilvl w:val="0"/>
          <w:numId w:val="0"/>
        </w:numPr>
        <w:spacing w:before="0"/>
        <w:ind w:left="576"/>
        <w:jc w:val="center"/>
        <w:rPr>
          <w:rFonts w:asciiTheme="minorHAnsi" w:hAnsiTheme="minorHAnsi" w:cstheme="minorHAnsi"/>
          <w:sz w:val="24"/>
          <w:szCs w:val="24"/>
        </w:rPr>
      </w:pPr>
      <w:r w:rsidRPr="00FC201C">
        <w:rPr>
          <w:rFonts w:asciiTheme="minorHAnsi" w:hAnsiTheme="minorHAnsi" w:cstheme="minorHAnsi"/>
          <w:sz w:val="24"/>
          <w:szCs w:val="24"/>
        </w:rPr>
        <w:t xml:space="preserve">Specyfikacja </w:t>
      </w:r>
      <w:r w:rsidR="00B82168" w:rsidRPr="00FC201C">
        <w:rPr>
          <w:rFonts w:asciiTheme="minorHAnsi" w:hAnsiTheme="minorHAnsi" w:cstheme="minorHAnsi"/>
          <w:sz w:val="24"/>
          <w:szCs w:val="24"/>
        </w:rPr>
        <w:t>W</w:t>
      </w:r>
      <w:r w:rsidRPr="00FC201C">
        <w:rPr>
          <w:rFonts w:asciiTheme="minorHAnsi" w:hAnsiTheme="minorHAnsi" w:cstheme="minorHAnsi"/>
          <w:sz w:val="24"/>
          <w:szCs w:val="24"/>
        </w:rPr>
        <w:t xml:space="preserve">arunków </w:t>
      </w:r>
      <w:r w:rsidR="00B82168" w:rsidRPr="00FC201C">
        <w:rPr>
          <w:rFonts w:asciiTheme="minorHAnsi" w:hAnsiTheme="minorHAnsi" w:cstheme="minorHAnsi"/>
          <w:sz w:val="24"/>
          <w:szCs w:val="24"/>
        </w:rPr>
        <w:t>Z</w:t>
      </w:r>
      <w:r w:rsidRPr="00FC201C">
        <w:rPr>
          <w:rFonts w:asciiTheme="minorHAnsi" w:hAnsiTheme="minorHAnsi" w:cstheme="minorHAnsi"/>
          <w:sz w:val="24"/>
          <w:szCs w:val="24"/>
        </w:rPr>
        <w:t>amówienia</w:t>
      </w:r>
    </w:p>
    <w:p w14:paraId="3A4A6A59" w14:textId="77777777" w:rsidR="00040870" w:rsidRPr="00FC201C" w:rsidRDefault="00040870" w:rsidP="000A7B9D">
      <w:pPr>
        <w:pStyle w:val="Nagwek2"/>
        <w:numPr>
          <w:ilvl w:val="0"/>
          <w:numId w:val="0"/>
        </w:numPr>
        <w:spacing w:before="0"/>
        <w:ind w:left="576"/>
        <w:jc w:val="center"/>
        <w:rPr>
          <w:rFonts w:asciiTheme="minorHAnsi" w:hAnsiTheme="minorHAnsi" w:cstheme="minorHAnsi"/>
          <w:sz w:val="24"/>
          <w:szCs w:val="24"/>
        </w:rPr>
      </w:pPr>
      <w:r w:rsidRPr="00FC201C">
        <w:rPr>
          <w:rFonts w:asciiTheme="minorHAnsi" w:hAnsiTheme="minorHAnsi" w:cstheme="minorHAnsi"/>
          <w:sz w:val="24"/>
          <w:szCs w:val="24"/>
        </w:rPr>
        <w:t>(SWZ)</w:t>
      </w:r>
    </w:p>
    <w:p w14:paraId="53DEA369" w14:textId="77777777" w:rsidR="002C1FD6" w:rsidRPr="00057366" w:rsidRDefault="002C1FD6" w:rsidP="00057366">
      <w:pPr>
        <w:pStyle w:val="Nagwek4"/>
      </w:pPr>
      <w:r w:rsidRPr="00057366">
        <w:t xml:space="preserve">Nazwa oraz adres Zamawiającego, numer telefonu, adres poczty elektronicznej oraz strony internetowej prowadzonego postępowania: </w:t>
      </w:r>
    </w:p>
    <w:p w14:paraId="1F2FCD23" w14:textId="01A5D217" w:rsidR="00F467A5" w:rsidRPr="00FC201C" w:rsidRDefault="002C1FD6" w:rsidP="003A6697">
      <w:pPr>
        <w:pStyle w:val="Tekstpodstawowy"/>
        <w:spacing w:line="276" w:lineRule="auto"/>
        <w:ind w:left="720"/>
        <w:jc w:val="left"/>
        <w:rPr>
          <w:rFonts w:asciiTheme="minorHAnsi" w:hAnsiTheme="minorHAnsi" w:cstheme="minorHAnsi"/>
          <w:b/>
          <w:szCs w:val="24"/>
        </w:rPr>
      </w:pPr>
      <w:r w:rsidRPr="00FC201C">
        <w:rPr>
          <w:rFonts w:asciiTheme="minorHAnsi" w:hAnsiTheme="minorHAnsi" w:cstheme="minorHAnsi"/>
          <w:szCs w:val="24"/>
        </w:rPr>
        <w:t xml:space="preserve">Zamawiający: </w:t>
      </w:r>
      <w:r w:rsidR="00FA0D8A" w:rsidRPr="00FC201C">
        <w:rPr>
          <w:rFonts w:asciiTheme="minorHAnsi" w:hAnsiTheme="minorHAnsi" w:cstheme="minorHAnsi"/>
          <w:b/>
          <w:szCs w:val="24"/>
        </w:rPr>
        <w:t>Uniwersytet Jana Długosza w Częstochowie</w:t>
      </w:r>
      <w:r w:rsidRPr="00FC201C">
        <w:rPr>
          <w:rFonts w:asciiTheme="minorHAnsi" w:hAnsiTheme="minorHAnsi" w:cstheme="minorHAnsi"/>
          <w:b/>
          <w:szCs w:val="24"/>
        </w:rPr>
        <w:t>, u</w:t>
      </w:r>
      <w:r w:rsidR="00FA0D8A" w:rsidRPr="00FC201C">
        <w:rPr>
          <w:rFonts w:asciiTheme="minorHAnsi" w:hAnsiTheme="minorHAnsi" w:cstheme="minorHAnsi"/>
          <w:b/>
          <w:szCs w:val="24"/>
        </w:rPr>
        <w:t>l</w:t>
      </w:r>
      <w:r w:rsidR="00434ECD" w:rsidRPr="00FC201C">
        <w:rPr>
          <w:rFonts w:asciiTheme="minorHAnsi" w:hAnsiTheme="minorHAnsi" w:cstheme="minorHAnsi"/>
          <w:b/>
          <w:szCs w:val="24"/>
        </w:rPr>
        <w:t>ica</w:t>
      </w:r>
      <w:r w:rsidR="00FA0D8A" w:rsidRPr="00FC201C">
        <w:rPr>
          <w:rFonts w:asciiTheme="minorHAnsi" w:hAnsiTheme="minorHAnsi" w:cstheme="minorHAnsi"/>
          <w:b/>
          <w:szCs w:val="24"/>
        </w:rPr>
        <w:t xml:space="preserve"> Waszyngtona 4/8</w:t>
      </w:r>
      <w:r w:rsidRPr="00FC201C">
        <w:rPr>
          <w:rFonts w:asciiTheme="minorHAnsi" w:hAnsiTheme="minorHAnsi" w:cstheme="minorHAnsi"/>
          <w:b/>
          <w:szCs w:val="24"/>
        </w:rPr>
        <w:t xml:space="preserve">, </w:t>
      </w:r>
      <w:r w:rsidR="00FA0D8A" w:rsidRPr="00FC201C">
        <w:rPr>
          <w:rFonts w:asciiTheme="minorHAnsi" w:hAnsiTheme="minorHAnsi" w:cstheme="minorHAnsi"/>
          <w:b/>
          <w:szCs w:val="24"/>
        </w:rPr>
        <w:t>42-200 Częstochowa</w:t>
      </w:r>
    </w:p>
    <w:p w14:paraId="07DD70F7" w14:textId="159C0879" w:rsidR="002C1FD6" w:rsidRPr="00FC201C" w:rsidRDefault="002C1FD6" w:rsidP="003A6697">
      <w:pPr>
        <w:pStyle w:val="Tekstpodstawowy"/>
        <w:spacing w:line="276" w:lineRule="auto"/>
        <w:ind w:left="720"/>
        <w:jc w:val="left"/>
        <w:rPr>
          <w:rFonts w:asciiTheme="minorHAnsi" w:hAnsiTheme="minorHAnsi" w:cstheme="minorHAnsi"/>
          <w:szCs w:val="24"/>
        </w:rPr>
      </w:pPr>
      <w:r w:rsidRPr="00FC201C">
        <w:rPr>
          <w:rFonts w:asciiTheme="minorHAnsi" w:hAnsiTheme="minorHAnsi" w:cstheme="minorHAnsi"/>
          <w:szCs w:val="24"/>
        </w:rPr>
        <w:t xml:space="preserve">Numer telefonu: </w:t>
      </w:r>
      <w:r w:rsidRPr="00FC201C">
        <w:rPr>
          <w:rFonts w:asciiTheme="minorHAnsi" w:hAnsiTheme="minorHAnsi" w:cstheme="minorHAnsi"/>
          <w:b/>
          <w:szCs w:val="24"/>
        </w:rPr>
        <w:t>+48 34 37 84</w:t>
      </w:r>
      <w:r w:rsidR="00E679BA" w:rsidRPr="00FC201C">
        <w:rPr>
          <w:rFonts w:asciiTheme="minorHAnsi" w:hAnsiTheme="minorHAnsi" w:cstheme="minorHAnsi"/>
          <w:b/>
          <w:szCs w:val="24"/>
        </w:rPr>
        <w:t xml:space="preserve"> 2</w:t>
      </w:r>
      <w:r w:rsidR="00D50723">
        <w:rPr>
          <w:rFonts w:asciiTheme="minorHAnsi" w:hAnsiTheme="minorHAnsi" w:cstheme="minorHAnsi"/>
          <w:b/>
          <w:szCs w:val="24"/>
        </w:rPr>
        <w:t>0</w:t>
      </w:r>
      <w:r w:rsidR="009325B6">
        <w:rPr>
          <w:rFonts w:asciiTheme="minorHAnsi" w:hAnsiTheme="minorHAnsi" w:cstheme="minorHAnsi"/>
          <w:b/>
          <w:szCs w:val="24"/>
        </w:rPr>
        <w:t>1</w:t>
      </w:r>
    </w:p>
    <w:p w14:paraId="55435E83" w14:textId="426DB9E4" w:rsidR="002C1FD6" w:rsidRPr="00FC201C" w:rsidRDefault="002C1FD6" w:rsidP="003A6697">
      <w:pPr>
        <w:pStyle w:val="Tekstpodstawowy"/>
        <w:spacing w:line="276" w:lineRule="auto"/>
        <w:ind w:left="720"/>
        <w:jc w:val="left"/>
        <w:rPr>
          <w:rFonts w:asciiTheme="minorHAnsi" w:hAnsiTheme="minorHAnsi" w:cstheme="minorHAnsi"/>
          <w:b/>
          <w:szCs w:val="24"/>
        </w:rPr>
      </w:pPr>
      <w:r w:rsidRPr="00FC201C">
        <w:rPr>
          <w:rFonts w:asciiTheme="minorHAnsi" w:hAnsiTheme="minorHAnsi" w:cstheme="minorHAnsi"/>
          <w:szCs w:val="24"/>
        </w:rPr>
        <w:t xml:space="preserve">Adres poczty elektronicznej: </w:t>
      </w:r>
      <w:r w:rsidR="00D50723">
        <w:rPr>
          <w:rFonts w:asciiTheme="minorHAnsi" w:hAnsiTheme="minorHAnsi" w:cstheme="minorHAnsi"/>
          <w:b/>
          <w:szCs w:val="24"/>
        </w:rPr>
        <w:t>m.pruszek-iskra</w:t>
      </w:r>
      <w:r w:rsidRPr="00FC201C">
        <w:rPr>
          <w:rFonts w:asciiTheme="minorHAnsi" w:hAnsiTheme="minorHAnsi" w:cstheme="minorHAnsi"/>
          <w:b/>
          <w:szCs w:val="24"/>
        </w:rPr>
        <w:t>@ujd.edu.pl</w:t>
      </w:r>
    </w:p>
    <w:p w14:paraId="148DBCEE" w14:textId="77777777" w:rsidR="002C1FD6" w:rsidRPr="00FC201C" w:rsidRDefault="002C1FD6" w:rsidP="003A6697">
      <w:pPr>
        <w:pStyle w:val="Tekstpodstawowy"/>
        <w:spacing w:line="276" w:lineRule="auto"/>
        <w:ind w:left="720"/>
        <w:jc w:val="left"/>
        <w:rPr>
          <w:rFonts w:asciiTheme="minorHAnsi" w:hAnsiTheme="minorHAnsi" w:cstheme="minorHAnsi"/>
          <w:szCs w:val="24"/>
        </w:rPr>
      </w:pPr>
      <w:r w:rsidRPr="00FC201C">
        <w:rPr>
          <w:rFonts w:asciiTheme="minorHAnsi" w:hAnsiTheme="minorHAnsi" w:cstheme="minorHAnsi"/>
          <w:szCs w:val="24"/>
        </w:rPr>
        <w:t>Adres strony internetowej prowadzonego postępowania:</w:t>
      </w:r>
      <w:r w:rsidR="003C47B7" w:rsidRPr="00FC201C">
        <w:rPr>
          <w:rFonts w:asciiTheme="minorHAnsi" w:hAnsiTheme="minorHAnsi" w:cstheme="minorHAnsi"/>
          <w:szCs w:val="24"/>
        </w:rPr>
        <w:t xml:space="preserve"> </w:t>
      </w:r>
      <w:hyperlink r:id="rId8" w:history="1">
        <w:r w:rsidR="003C47B7" w:rsidRPr="00FC201C">
          <w:rPr>
            <w:rStyle w:val="Hipercze"/>
            <w:rFonts w:asciiTheme="minorHAnsi" w:hAnsiTheme="minorHAnsi" w:cstheme="minorHAnsi"/>
            <w:color w:val="auto"/>
            <w:szCs w:val="24"/>
          </w:rPr>
          <w:t>https://platformazakupowa.pl/pn/ajd_czest/proceedings</w:t>
        </w:r>
      </w:hyperlink>
      <w:r w:rsidR="003C47B7" w:rsidRPr="00FC201C">
        <w:rPr>
          <w:rFonts w:asciiTheme="minorHAnsi" w:hAnsiTheme="minorHAnsi" w:cstheme="minorHAnsi"/>
          <w:szCs w:val="24"/>
        </w:rPr>
        <w:t xml:space="preserve"> </w:t>
      </w:r>
    </w:p>
    <w:p w14:paraId="1C95BB2C" w14:textId="77777777" w:rsidR="003855E5" w:rsidRPr="00FC201C" w:rsidRDefault="003855E5" w:rsidP="003A6697">
      <w:pPr>
        <w:pStyle w:val="Tekstpodstawowy"/>
        <w:spacing w:line="276" w:lineRule="auto"/>
        <w:ind w:left="720"/>
        <w:jc w:val="left"/>
        <w:rPr>
          <w:rFonts w:asciiTheme="minorHAnsi" w:hAnsiTheme="minorHAnsi" w:cstheme="minorHAnsi"/>
          <w:szCs w:val="24"/>
        </w:rPr>
      </w:pPr>
      <w:r w:rsidRPr="00FC201C">
        <w:rPr>
          <w:rFonts w:asciiTheme="minorHAnsi" w:hAnsiTheme="minorHAnsi" w:cstheme="minorHAnsi"/>
          <w:szCs w:val="24"/>
        </w:rPr>
        <w:t xml:space="preserve">Adres strony internetowej, na której udostępniane będą zmiany i wyjaśnienia treści </w:t>
      </w:r>
      <w:r w:rsidR="003F40C0" w:rsidRPr="00FC201C">
        <w:rPr>
          <w:rFonts w:asciiTheme="minorHAnsi" w:hAnsiTheme="minorHAnsi" w:cstheme="minorHAnsi"/>
          <w:szCs w:val="24"/>
        </w:rPr>
        <w:t xml:space="preserve">Specyfikacji Warunków Zamówienia </w:t>
      </w:r>
      <w:r w:rsidRPr="00FC201C">
        <w:rPr>
          <w:rFonts w:asciiTheme="minorHAnsi" w:hAnsiTheme="minorHAnsi" w:cstheme="minorHAnsi"/>
          <w:szCs w:val="24"/>
        </w:rPr>
        <w:t xml:space="preserve">oraz inne dokumenty bezpośrednio związane z </w:t>
      </w:r>
      <w:r w:rsidR="00CD61FB" w:rsidRPr="00FC201C">
        <w:rPr>
          <w:rFonts w:asciiTheme="minorHAnsi" w:hAnsiTheme="minorHAnsi" w:cstheme="minorHAnsi"/>
          <w:szCs w:val="24"/>
        </w:rPr>
        <w:t>postepowaniem:</w:t>
      </w:r>
      <w:r w:rsidR="003C47B7" w:rsidRPr="00FC201C">
        <w:rPr>
          <w:rFonts w:asciiTheme="minorHAnsi" w:hAnsiTheme="minorHAnsi" w:cstheme="minorHAnsi"/>
          <w:szCs w:val="24"/>
        </w:rPr>
        <w:t xml:space="preserve"> </w:t>
      </w:r>
      <w:hyperlink r:id="rId9" w:history="1">
        <w:r w:rsidR="003C47B7" w:rsidRPr="00FC201C">
          <w:rPr>
            <w:rStyle w:val="Hipercze"/>
            <w:rFonts w:asciiTheme="minorHAnsi" w:hAnsiTheme="minorHAnsi" w:cstheme="minorHAnsi"/>
            <w:color w:val="auto"/>
            <w:szCs w:val="24"/>
          </w:rPr>
          <w:t>https://platformazakupowa.pl/pn/ajd_czest/proceedings</w:t>
        </w:r>
      </w:hyperlink>
      <w:r w:rsidR="003C47B7" w:rsidRPr="00FC201C">
        <w:rPr>
          <w:rFonts w:asciiTheme="minorHAnsi" w:hAnsiTheme="minorHAnsi" w:cstheme="minorHAnsi"/>
          <w:szCs w:val="24"/>
        </w:rPr>
        <w:t xml:space="preserve"> </w:t>
      </w:r>
    </w:p>
    <w:p w14:paraId="373A501E" w14:textId="1DFDD32A" w:rsidR="009F280B" w:rsidRPr="00FC201C" w:rsidRDefault="009F280B" w:rsidP="003A6697">
      <w:pPr>
        <w:pStyle w:val="Tekstpodstawowy"/>
        <w:spacing w:line="276" w:lineRule="auto"/>
        <w:ind w:left="720"/>
        <w:jc w:val="left"/>
        <w:rPr>
          <w:rFonts w:asciiTheme="minorHAnsi" w:hAnsiTheme="minorHAnsi" w:cstheme="minorHAnsi"/>
          <w:szCs w:val="24"/>
        </w:rPr>
      </w:pPr>
      <w:r w:rsidRPr="00FC201C">
        <w:rPr>
          <w:rFonts w:asciiTheme="minorHAnsi" w:hAnsiTheme="minorHAnsi" w:cstheme="minorHAnsi"/>
          <w:szCs w:val="24"/>
        </w:rPr>
        <w:t xml:space="preserve">Numer referencyjny postępowania: </w:t>
      </w:r>
      <w:r w:rsidRPr="00FC201C">
        <w:rPr>
          <w:rFonts w:asciiTheme="minorHAnsi" w:hAnsiTheme="minorHAnsi" w:cstheme="minorHAnsi"/>
          <w:b/>
          <w:szCs w:val="24"/>
        </w:rPr>
        <w:t>ZP.26.1</w:t>
      </w:r>
      <w:r w:rsidR="0094017C" w:rsidRPr="00FC201C">
        <w:rPr>
          <w:rFonts w:asciiTheme="minorHAnsi" w:hAnsiTheme="minorHAnsi" w:cstheme="minorHAnsi"/>
          <w:b/>
          <w:szCs w:val="24"/>
        </w:rPr>
        <w:t>.</w:t>
      </w:r>
      <w:r w:rsidR="009325B6">
        <w:rPr>
          <w:rFonts w:asciiTheme="minorHAnsi" w:hAnsiTheme="minorHAnsi" w:cstheme="minorHAnsi"/>
          <w:b/>
          <w:szCs w:val="24"/>
        </w:rPr>
        <w:t>1</w:t>
      </w:r>
      <w:r w:rsidR="00D50723">
        <w:rPr>
          <w:rFonts w:asciiTheme="minorHAnsi" w:hAnsiTheme="minorHAnsi" w:cstheme="minorHAnsi"/>
          <w:b/>
          <w:szCs w:val="24"/>
        </w:rPr>
        <w:t>4</w:t>
      </w:r>
      <w:r w:rsidR="0094017C" w:rsidRPr="00FC201C">
        <w:rPr>
          <w:rFonts w:asciiTheme="minorHAnsi" w:hAnsiTheme="minorHAnsi" w:cstheme="minorHAnsi"/>
          <w:b/>
          <w:szCs w:val="24"/>
        </w:rPr>
        <w:t>.202</w:t>
      </w:r>
      <w:r w:rsidR="00D50723">
        <w:rPr>
          <w:rFonts w:asciiTheme="minorHAnsi" w:hAnsiTheme="minorHAnsi" w:cstheme="minorHAnsi"/>
          <w:b/>
          <w:szCs w:val="24"/>
        </w:rPr>
        <w:t>4</w:t>
      </w:r>
    </w:p>
    <w:p w14:paraId="53204D2A" w14:textId="77777777" w:rsidR="002C1FD6" w:rsidRPr="00FC201C" w:rsidRDefault="002C1FD6" w:rsidP="00057366">
      <w:pPr>
        <w:pStyle w:val="Nagwek4"/>
      </w:pPr>
      <w:r w:rsidRPr="00FC201C">
        <w:t>Tryb udzielenia zamówienia</w:t>
      </w:r>
      <w:r w:rsidR="00314D58" w:rsidRPr="00FC201C">
        <w:t>:</w:t>
      </w:r>
    </w:p>
    <w:p w14:paraId="349ACE1A" w14:textId="77777777" w:rsidR="002F4AD4" w:rsidRPr="002F4AD4" w:rsidRDefault="002F4AD4" w:rsidP="002F4AD4">
      <w:pPr>
        <w:pStyle w:val="Akapitzlist"/>
        <w:numPr>
          <w:ilvl w:val="0"/>
          <w:numId w:val="6"/>
        </w:numPr>
        <w:spacing w:after="0" w:line="276" w:lineRule="auto"/>
        <w:contextualSpacing w:val="0"/>
        <w:rPr>
          <w:rFonts w:asciiTheme="minorHAnsi" w:hAnsiTheme="minorHAnsi" w:cstheme="minorHAnsi"/>
          <w:vanish/>
          <w:sz w:val="24"/>
          <w:szCs w:val="24"/>
        </w:rPr>
      </w:pPr>
    </w:p>
    <w:p w14:paraId="3703595D" w14:textId="77777777" w:rsidR="002F4AD4" w:rsidRPr="002F4AD4" w:rsidRDefault="002F4AD4" w:rsidP="002F4AD4">
      <w:pPr>
        <w:pStyle w:val="Akapitzlist"/>
        <w:numPr>
          <w:ilvl w:val="0"/>
          <w:numId w:val="6"/>
        </w:numPr>
        <w:spacing w:after="0" w:line="276" w:lineRule="auto"/>
        <w:contextualSpacing w:val="0"/>
        <w:rPr>
          <w:rFonts w:asciiTheme="minorHAnsi" w:hAnsiTheme="minorHAnsi" w:cstheme="minorHAnsi"/>
          <w:vanish/>
          <w:sz w:val="24"/>
          <w:szCs w:val="24"/>
        </w:rPr>
      </w:pPr>
    </w:p>
    <w:p w14:paraId="193D1BED" w14:textId="252BF9E1" w:rsidR="00040870" w:rsidRPr="00FC201C" w:rsidRDefault="00040870" w:rsidP="002F4AD4">
      <w:pPr>
        <w:pStyle w:val="Tekstpodstawowy"/>
        <w:numPr>
          <w:ilvl w:val="1"/>
          <w:numId w:val="6"/>
        </w:numPr>
        <w:spacing w:line="276" w:lineRule="auto"/>
        <w:ind w:left="1418" w:hanging="709"/>
        <w:jc w:val="left"/>
        <w:rPr>
          <w:rFonts w:asciiTheme="minorHAnsi" w:hAnsiTheme="minorHAnsi" w:cstheme="minorHAnsi"/>
          <w:szCs w:val="24"/>
        </w:rPr>
      </w:pPr>
      <w:r w:rsidRPr="00FC201C">
        <w:rPr>
          <w:rFonts w:asciiTheme="minorHAnsi" w:hAnsiTheme="minorHAnsi" w:cstheme="minorHAnsi"/>
          <w:szCs w:val="24"/>
        </w:rPr>
        <w:t xml:space="preserve">Postępowanie prowadzone jest zgodnie z </w:t>
      </w:r>
      <w:r w:rsidR="00A3555F" w:rsidRPr="00FC201C">
        <w:rPr>
          <w:rFonts w:asciiTheme="minorHAnsi" w:hAnsiTheme="minorHAnsi" w:cstheme="minorHAnsi"/>
          <w:szCs w:val="24"/>
        </w:rPr>
        <w:t xml:space="preserve">przepisami </w:t>
      </w:r>
      <w:r w:rsidRPr="00FC201C">
        <w:rPr>
          <w:rFonts w:asciiTheme="minorHAnsi" w:hAnsiTheme="minorHAnsi" w:cstheme="minorHAnsi"/>
          <w:szCs w:val="24"/>
        </w:rPr>
        <w:t>ustaw</w:t>
      </w:r>
      <w:r w:rsidR="00A3555F" w:rsidRPr="00FC201C">
        <w:rPr>
          <w:rFonts w:asciiTheme="minorHAnsi" w:hAnsiTheme="minorHAnsi" w:cstheme="minorHAnsi"/>
          <w:szCs w:val="24"/>
        </w:rPr>
        <w:t>y</w:t>
      </w:r>
      <w:r w:rsidRPr="00FC201C">
        <w:rPr>
          <w:rFonts w:asciiTheme="minorHAnsi" w:hAnsiTheme="minorHAnsi" w:cstheme="minorHAnsi"/>
          <w:szCs w:val="24"/>
        </w:rPr>
        <w:t xml:space="preserve"> z dnia 11 września 2019 roku Prawo zamówień publicznych (</w:t>
      </w:r>
      <w:proofErr w:type="spellStart"/>
      <w:r w:rsidR="00F11210" w:rsidRPr="00FC201C">
        <w:rPr>
          <w:rFonts w:asciiTheme="minorHAnsi" w:hAnsiTheme="minorHAnsi" w:cstheme="minorHAnsi"/>
          <w:szCs w:val="24"/>
        </w:rPr>
        <w:t>t.j</w:t>
      </w:r>
      <w:proofErr w:type="spellEnd"/>
      <w:r w:rsidR="00F11210" w:rsidRPr="00FC201C">
        <w:rPr>
          <w:rFonts w:asciiTheme="minorHAnsi" w:hAnsiTheme="minorHAnsi" w:cstheme="minorHAnsi"/>
          <w:szCs w:val="24"/>
        </w:rPr>
        <w:t xml:space="preserve">. </w:t>
      </w:r>
      <w:r w:rsidR="001725D9" w:rsidRPr="00FC201C">
        <w:rPr>
          <w:rFonts w:asciiTheme="minorHAnsi" w:hAnsiTheme="minorHAnsi" w:cstheme="minorHAnsi"/>
          <w:szCs w:val="24"/>
        </w:rPr>
        <w:t>Dz.U. 202</w:t>
      </w:r>
      <w:r w:rsidR="001C51E7">
        <w:rPr>
          <w:rFonts w:asciiTheme="minorHAnsi" w:hAnsiTheme="minorHAnsi" w:cstheme="minorHAnsi"/>
          <w:szCs w:val="24"/>
        </w:rPr>
        <w:t>3</w:t>
      </w:r>
      <w:r w:rsidR="001725D9" w:rsidRPr="00FC201C">
        <w:rPr>
          <w:rFonts w:asciiTheme="minorHAnsi" w:hAnsiTheme="minorHAnsi" w:cstheme="minorHAnsi"/>
          <w:szCs w:val="24"/>
        </w:rPr>
        <w:t xml:space="preserve">, poz. </w:t>
      </w:r>
      <w:r w:rsidR="001C51E7">
        <w:rPr>
          <w:rFonts w:asciiTheme="minorHAnsi" w:hAnsiTheme="minorHAnsi" w:cstheme="minorHAnsi"/>
          <w:szCs w:val="24"/>
        </w:rPr>
        <w:t>1605</w:t>
      </w:r>
      <w:r w:rsidR="001725D9" w:rsidRPr="00FC201C">
        <w:rPr>
          <w:rFonts w:asciiTheme="minorHAnsi" w:hAnsiTheme="minorHAnsi" w:cstheme="minorHAnsi"/>
          <w:szCs w:val="24"/>
        </w:rPr>
        <w:t xml:space="preserve"> z późn.zm</w:t>
      </w:r>
      <w:r w:rsidRPr="00FC201C">
        <w:rPr>
          <w:rFonts w:asciiTheme="minorHAnsi" w:hAnsiTheme="minorHAnsi" w:cstheme="minorHAnsi"/>
          <w:szCs w:val="24"/>
        </w:rPr>
        <w:t xml:space="preserve">) – zwaną dalej „ustawa </w:t>
      </w:r>
      <w:r w:rsidR="00A72A6B" w:rsidRPr="00FC201C">
        <w:rPr>
          <w:rFonts w:asciiTheme="minorHAnsi" w:hAnsiTheme="minorHAnsi" w:cstheme="minorHAnsi"/>
          <w:szCs w:val="24"/>
        </w:rPr>
        <w:t>Prawo zamówień publicznych</w:t>
      </w:r>
      <w:r w:rsidRPr="00FC201C">
        <w:rPr>
          <w:rFonts w:asciiTheme="minorHAnsi" w:hAnsiTheme="minorHAnsi" w:cstheme="minorHAnsi"/>
          <w:szCs w:val="24"/>
        </w:rPr>
        <w:t xml:space="preserve">”. W sprawach nieuregulowanych w niniejszej </w:t>
      </w:r>
      <w:r w:rsidR="00A72A6B" w:rsidRPr="00FC201C">
        <w:rPr>
          <w:rFonts w:asciiTheme="minorHAnsi" w:hAnsiTheme="minorHAnsi" w:cstheme="minorHAnsi"/>
          <w:szCs w:val="24"/>
        </w:rPr>
        <w:t>Specyfikacji Warunków Zamówienia</w:t>
      </w:r>
      <w:r w:rsidRPr="00FC201C">
        <w:rPr>
          <w:rFonts w:asciiTheme="minorHAnsi" w:hAnsiTheme="minorHAnsi" w:cstheme="minorHAnsi"/>
          <w:szCs w:val="24"/>
        </w:rPr>
        <w:t xml:space="preserve"> stosuje się przepisy ustawy </w:t>
      </w:r>
      <w:r w:rsidR="00A72A6B" w:rsidRPr="00FC201C">
        <w:rPr>
          <w:rFonts w:asciiTheme="minorHAnsi" w:hAnsiTheme="minorHAnsi" w:cstheme="minorHAnsi"/>
          <w:szCs w:val="24"/>
        </w:rPr>
        <w:t xml:space="preserve">Prawo zamówień publicznych </w:t>
      </w:r>
      <w:r w:rsidRPr="00FC201C">
        <w:rPr>
          <w:rFonts w:asciiTheme="minorHAnsi" w:hAnsiTheme="minorHAnsi" w:cstheme="minorHAnsi"/>
          <w:szCs w:val="24"/>
        </w:rPr>
        <w:t>wraz z aktami wykonawczymi wydanymi do tej ustawy.</w:t>
      </w:r>
    </w:p>
    <w:p w14:paraId="58651A81" w14:textId="6D515301" w:rsidR="00040870" w:rsidRPr="00FC201C" w:rsidRDefault="001600DE" w:rsidP="00864709">
      <w:pPr>
        <w:pStyle w:val="Tekstpodstawowy"/>
        <w:numPr>
          <w:ilvl w:val="1"/>
          <w:numId w:val="6"/>
        </w:numPr>
        <w:spacing w:line="276" w:lineRule="auto"/>
        <w:ind w:left="1418" w:hanging="698"/>
        <w:jc w:val="left"/>
        <w:rPr>
          <w:rFonts w:asciiTheme="minorHAnsi" w:hAnsiTheme="minorHAnsi" w:cstheme="minorHAnsi"/>
          <w:szCs w:val="24"/>
        </w:rPr>
      </w:pPr>
      <w:r>
        <w:rPr>
          <w:rFonts w:asciiTheme="minorHAnsi" w:hAnsiTheme="minorHAnsi" w:cstheme="minorHAnsi"/>
          <w:szCs w:val="24"/>
        </w:rPr>
        <w:t xml:space="preserve">W związku z art. 359 </w:t>
      </w:r>
      <w:r w:rsidR="00814438">
        <w:rPr>
          <w:rFonts w:asciiTheme="minorHAnsi" w:hAnsiTheme="minorHAnsi" w:cstheme="minorHAnsi"/>
          <w:szCs w:val="24"/>
        </w:rPr>
        <w:t>punkt</w:t>
      </w:r>
      <w:r>
        <w:rPr>
          <w:rFonts w:asciiTheme="minorHAnsi" w:hAnsiTheme="minorHAnsi" w:cstheme="minorHAnsi"/>
          <w:szCs w:val="24"/>
        </w:rPr>
        <w:t xml:space="preserve"> 2 ustawy </w:t>
      </w:r>
      <w:r w:rsidR="00814438">
        <w:rPr>
          <w:rFonts w:asciiTheme="minorHAnsi" w:hAnsiTheme="minorHAnsi" w:cstheme="minorHAnsi"/>
          <w:szCs w:val="24"/>
        </w:rPr>
        <w:t>Prawo zamówień publicznych</w:t>
      </w:r>
      <w:r>
        <w:rPr>
          <w:rFonts w:asciiTheme="minorHAnsi" w:hAnsiTheme="minorHAnsi" w:cstheme="minorHAnsi"/>
          <w:szCs w:val="24"/>
        </w:rPr>
        <w:t>, p</w:t>
      </w:r>
      <w:r w:rsidRPr="00C33650">
        <w:rPr>
          <w:rFonts w:asciiTheme="minorHAnsi" w:hAnsiTheme="minorHAnsi" w:cstheme="minorHAnsi"/>
          <w:szCs w:val="24"/>
        </w:rPr>
        <w:t xml:space="preserve">ostępowanie prowadzone jest </w:t>
      </w:r>
      <w:r>
        <w:rPr>
          <w:rFonts w:asciiTheme="minorHAnsi" w:hAnsiTheme="minorHAnsi" w:cstheme="minorHAnsi"/>
          <w:szCs w:val="24"/>
        </w:rPr>
        <w:t xml:space="preserve">z zastosowaniem przepisów właściwych dla </w:t>
      </w:r>
      <w:r w:rsidRPr="00C33650">
        <w:rPr>
          <w:rFonts w:asciiTheme="minorHAnsi" w:hAnsiTheme="minorHAnsi" w:cstheme="minorHAnsi"/>
          <w:szCs w:val="24"/>
        </w:rPr>
        <w:t xml:space="preserve"> zamówienia </w:t>
      </w:r>
      <w:r>
        <w:rPr>
          <w:rFonts w:asciiTheme="minorHAnsi" w:hAnsiTheme="minorHAnsi" w:cstheme="minorHAnsi"/>
          <w:szCs w:val="24"/>
        </w:rPr>
        <w:t xml:space="preserve">klasycznego </w:t>
      </w:r>
      <w:r w:rsidRPr="00C33650">
        <w:rPr>
          <w:rFonts w:asciiTheme="minorHAnsi" w:hAnsiTheme="minorHAnsi" w:cstheme="minorHAnsi"/>
          <w:szCs w:val="24"/>
        </w:rPr>
        <w:t>o wartości mniejszej od prog</w:t>
      </w:r>
      <w:r>
        <w:rPr>
          <w:rFonts w:asciiTheme="minorHAnsi" w:hAnsiTheme="minorHAnsi" w:cstheme="minorHAnsi"/>
          <w:szCs w:val="24"/>
        </w:rPr>
        <w:t xml:space="preserve">u </w:t>
      </w:r>
      <w:r w:rsidRPr="00C33650">
        <w:rPr>
          <w:rFonts w:asciiTheme="minorHAnsi" w:hAnsiTheme="minorHAnsi" w:cstheme="minorHAnsi"/>
          <w:szCs w:val="24"/>
        </w:rPr>
        <w:t>unij</w:t>
      </w:r>
      <w:r>
        <w:rPr>
          <w:rFonts w:asciiTheme="minorHAnsi" w:hAnsiTheme="minorHAnsi" w:cstheme="minorHAnsi"/>
          <w:szCs w:val="24"/>
        </w:rPr>
        <w:t>nego</w:t>
      </w:r>
      <w:r w:rsidRPr="00C33650">
        <w:rPr>
          <w:rFonts w:asciiTheme="minorHAnsi" w:hAnsiTheme="minorHAnsi" w:cstheme="minorHAnsi"/>
          <w:szCs w:val="24"/>
        </w:rPr>
        <w:t>, o</w:t>
      </w:r>
      <w:r>
        <w:rPr>
          <w:rFonts w:asciiTheme="minorHAnsi" w:hAnsiTheme="minorHAnsi" w:cstheme="minorHAnsi"/>
          <w:szCs w:val="24"/>
        </w:rPr>
        <w:t xml:space="preserve"> którym mowa</w:t>
      </w:r>
      <w:r w:rsidRPr="00C33650">
        <w:rPr>
          <w:rFonts w:asciiTheme="minorHAnsi" w:hAnsiTheme="minorHAnsi" w:cstheme="minorHAnsi"/>
          <w:szCs w:val="24"/>
        </w:rPr>
        <w:t xml:space="preserve"> w art. 3 ust. 1 punkt 1 ustawy Prawo zamówień publicznych.</w:t>
      </w:r>
      <w:r>
        <w:rPr>
          <w:rFonts w:asciiTheme="minorHAnsi" w:hAnsiTheme="minorHAnsi" w:cstheme="minorHAnsi"/>
          <w:szCs w:val="24"/>
        </w:rPr>
        <w:t xml:space="preserve"> Przedmiotem zamówienia jest usługa społeczna o wartości poniżej wyrażonej w złotych równowartości 750 000 euro, jednak nie mniejszej od 130 000 zł</w:t>
      </w:r>
      <w:r w:rsidR="00040870" w:rsidRPr="00FC201C">
        <w:rPr>
          <w:rFonts w:asciiTheme="minorHAnsi" w:hAnsiTheme="minorHAnsi" w:cstheme="minorHAnsi"/>
          <w:szCs w:val="24"/>
        </w:rPr>
        <w:t>.</w:t>
      </w:r>
    </w:p>
    <w:p w14:paraId="39B6A4AD" w14:textId="77777777" w:rsidR="002C1FD6" w:rsidRPr="00FC201C" w:rsidRDefault="002C1FD6" w:rsidP="00864709">
      <w:pPr>
        <w:pStyle w:val="Tekstpodstawowy"/>
        <w:numPr>
          <w:ilvl w:val="1"/>
          <w:numId w:val="6"/>
        </w:numPr>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 xml:space="preserve">Postępowanie prowadzone jest w trybie podstawowym bez </w:t>
      </w:r>
      <w:r w:rsidR="00040870" w:rsidRPr="00FC201C">
        <w:rPr>
          <w:rFonts w:asciiTheme="minorHAnsi" w:hAnsiTheme="minorHAnsi" w:cstheme="minorHAnsi"/>
          <w:szCs w:val="24"/>
        </w:rPr>
        <w:t xml:space="preserve">przeprowadzenia negocjacji treści złożonych ofert, zgodnie z art. 275 </w:t>
      </w:r>
      <w:r w:rsidR="00B87CBB" w:rsidRPr="00FC201C">
        <w:rPr>
          <w:rFonts w:asciiTheme="minorHAnsi" w:hAnsiTheme="minorHAnsi" w:cstheme="minorHAnsi"/>
          <w:szCs w:val="24"/>
        </w:rPr>
        <w:t>punkt</w:t>
      </w:r>
      <w:r w:rsidR="00040870" w:rsidRPr="00FC201C">
        <w:rPr>
          <w:rFonts w:asciiTheme="minorHAnsi" w:hAnsiTheme="minorHAnsi" w:cstheme="minorHAnsi"/>
          <w:szCs w:val="24"/>
        </w:rPr>
        <w:t xml:space="preserve"> 1 ustawy </w:t>
      </w:r>
      <w:r w:rsidR="00A72A6B" w:rsidRPr="00FC201C">
        <w:rPr>
          <w:rFonts w:asciiTheme="minorHAnsi" w:hAnsiTheme="minorHAnsi" w:cstheme="minorHAnsi"/>
          <w:szCs w:val="24"/>
        </w:rPr>
        <w:t>Prawo zamówień publicznych</w:t>
      </w:r>
      <w:r w:rsidR="00040870" w:rsidRPr="00FC201C">
        <w:rPr>
          <w:rFonts w:asciiTheme="minorHAnsi" w:hAnsiTheme="minorHAnsi" w:cstheme="minorHAnsi"/>
          <w:szCs w:val="24"/>
        </w:rPr>
        <w:t>.</w:t>
      </w:r>
    </w:p>
    <w:p w14:paraId="2ED84436" w14:textId="77777777" w:rsidR="00040870" w:rsidRPr="00FC201C" w:rsidRDefault="00955795" w:rsidP="00864709">
      <w:pPr>
        <w:pStyle w:val="Tekstpodstawowy"/>
        <w:numPr>
          <w:ilvl w:val="1"/>
          <w:numId w:val="6"/>
        </w:numPr>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lastRenderedPageBreak/>
        <w:t>Postępowanie prowadzone jest w języku polskim.</w:t>
      </w:r>
      <w:r w:rsidR="009D7652" w:rsidRPr="00FC201C">
        <w:rPr>
          <w:rFonts w:asciiTheme="minorHAnsi" w:hAnsiTheme="minorHAnsi" w:cstheme="minorHAnsi"/>
          <w:szCs w:val="24"/>
        </w:rPr>
        <w:t xml:space="preserve"> W trakcie postępowania oraz realizacji umowy, na każdym jej etapie oraz w każdej formie strony komunikują się w języku polskim.</w:t>
      </w:r>
    </w:p>
    <w:p w14:paraId="39BD8A68" w14:textId="77777777" w:rsidR="002C1FD6" w:rsidRPr="00FC201C" w:rsidRDefault="002C1FD6" w:rsidP="00057366">
      <w:pPr>
        <w:pStyle w:val="Nagwek4"/>
      </w:pPr>
      <w:r w:rsidRPr="00FC201C">
        <w:t>P</w:t>
      </w:r>
      <w:r w:rsidR="00955795" w:rsidRPr="00FC201C">
        <w:t>rzedmiot zamówienia i jego zakres</w:t>
      </w:r>
      <w:r w:rsidR="00314D58" w:rsidRPr="00FC201C">
        <w:t>:</w:t>
      </w:r>
    </w:p>
    <w:p w14:paraId="377399DD" w14:textId="223EE38B" w:rsidR="00B85E04" w:rsidRPr="00D50723" w:rsidRDefault="00955795" w:rsidP="00822090">
      <w:pPr>
        <w:pStyle w:val="Tekstpodstawowy"/>
        <w:numPr>
          <w:ilvl w:val="1"/>
          <w:numId w:val="33"/>
        </w:numPr>
        <w:spacing w:line="276" w:lineRule="auto"/>
        <w:ind w:left="1418"/>
        <w:jc w:val="left"/>
        <w:rPr>
          <w:rFonts w:asciiTheme="minorHAnsi" w:hAnsiTheme="minorHAnsi" w:cstheme="minorHAnsi"/>
          <w:b/>
          <w:szCs w:val="24"/>
        </w:rPr>
      </w:pPr>
      <w:r w:rsidRPr="00FC201C">
        <w:rPr>
          <w:rFonts w:asciiTheme="minorHAnsi" w:hAnsiTheme="minorHAnsi" w:cstheme="minorHAnsi"/>
          <w:szCs w:val="24"/>
        </w:rPr>
        <w:t>Przedmiotem zamówienia jest</w:t>
      </w:r>
      <w:r w:rsidR="00A17786" w:rsidRPr="00FC201C">
        <w:rPr>
          <w:rFonts w:asciiTheme="minorHAnsi" w:hAnsiTheme="minorHAnsi" w:cstheme="minorHAnsi"/>
          <w:szCs w:val="24"/>
        </w:rPr>
        <w:t xml:space="preserve"> </w:t>
      </w:r>
      <w:r w:rsidR="009325B6">
        <w:rPr>
          <w:rFonts w:asciiTheme="minorHAnsi" w:hAnsiTheme="minorHAnsi" w:cstheme="minorHAnsi"/>
          <w:b/>
          <w:szCs w:val="24"/>
        </w:rPr>
        <w:t>sukcesywne, kompleksowe świadczenie usług cateringowych dla Uniwersytetu Jana Długosza w Częstochowie</w:t>
      </w:r>
      <w:r w:rsidR="00F11210" w:rsidRPr="00D50723">
        <w:rPr>
          <w:rFonts w:asciiTheme="minorHAnsi" w:hAnsiTheme="minorHAnsi" w:cstheme="minorHAnsi"/>
          <w:b/>
          <w:szCs w:val="24"/>
        </w:rPr>
        <w:t>.</w:t>
      </w:r>
      <w:r w:rsidR="00B85E04" w:rsidRPr="00D50723">
        <w:rPr>
          <w:rFonts w:asciiTheme="minorHAnsi" w:hAnsiTheme="minorHAnsi" w:cstheme="minorHAnsi"/>
          <w:b/>
          <w:szCs w:val="24"/>
        </w:rPr>
        <w:t xml:space="preserve"> </w:t>
      </w:r>
    </w:p>
    <w:p w14:paraId="70407E96" w14:textId="77777777" w:rsidR="00D50723" w:rsidRPr="00D50723" w:rsidRDefault="00F515AE" w:rsidP="00822090">
      <w:pPr>
        <w:pStyle w:val="Tekstpodstawowy"/>
        <w:numPr>
          <w:ilvl w:val="1"/>
          <w:numId w:val="33"/>
        </w:numPr>
        <w:spacing w:line="276" w:lineRule="auto"/>
        <w:ind w:left="1418" w:hanging="698"/>
        <w:jc w:val="left"/>
        <w:rPr>
          <w:rFonts w:ascii="Calibri" w:hAnsi="Calibri" w:cs="Calibri"/>
          <w:szCs w:val="24"/>
        </w:rPr>
      </w:pPr>
      <w:r w:rsidRPr="00FC201C">
        <w:rPr>
          <w:rFonts w:asciiTheme="minorHAnsi" w:hAnsiTheme="minorHAnsi" w:cstheme="minorHAnsi"/>
          <w:szCs w:val="24"/>
        </w:rPr>
        <w:t xml:space="preserve">Kody </w:t>
      </w:r>
      <w:r w:rsidR="00A17786" w:rsidRPr="00FC201C">
        <w:rPr>
          <w:rFonts w:asciiTheme="minorHAnsi" w:hAnsiTheme="minorHAnsi" w:cstheme="minorHAnsi"/>
          <w:szCs w:val="24"/>
        </w:rPr>
        <w:t xml:space="preserve">i nazwy </w:t>
      </w:r>
      <w:r w:rsidR="00191E79" w:rsidRPr="00FC201C">
        <w:rPr>
          <w:rFonts w:asciiTheme="minorHAnsi" w:hAnsiTheme="minorHAnsi" w:cstheme="minorHAnsi"/>
          <w:szCs w:val="24"/>
        </w:rPr>
        <w:t>Wspólnego Sło</w:t>
      </w:r>
      <w:r w:rsidRPr="00FC201C">
        <w:rPr>
          <w:rFonts w:asciiTheme="minorHAnsi" w:hAnsiTheme="minorHAnsi" w:cstheme="minorHAnsi"/>
          <w:szCs w:val="24"/>
        </w:rPr>
        <w:t>w</w:t>
      </w:r>
      <w:r w:rsidR="00191E79" w:rsidRPr="00FC201C">
        <w:rPr>
          <w:rFonts w:asciiTheme="minorHAnsi" w:hAnsiTheme="minorHAnsi" w:cstheme="minorHAnsi"/>
          <w:szCs w:val="24"/>
        </w:rPr>
        <w:t xml:space="preserve">nika </w:t>
      </w:r>
      <w:r w:rsidR="00191E79" w:rsidRPr="00D50723">
        <w:rPr>
          <w:rFonts w:ascii="Calibri" w:hAnsi="Calibri" w:cs="Calibri"/>
          <w:szCs w:val="24"/>
        </w:rPr>
        <w:t>Zamówień (</w:t>
      </w:r>
      <w:r w:rsidR="00CD61FB" w:rsidRPr="00D50723">
        <w:rPr>
          <w:rFonts w:ascii="Calibri" w:hAnsi="Calibri" w:cs="Calibri"/>
          <w:szCs w:val="24"/>
        </w:rPr>
        <w:t>CPV</w:t>
      </w:r>
      <w:r w:rsidR="00191E79" w:rsidRPr="00D50723">
        <w:rPr>
          <w:rFonts w:ascii="Calibri" w:hAnsi="Calibri" w:cs="Calibri"/>
          <w:szCs w:val="24"/>
        </w:rPr>
        <w:t>)</w:t>
      </w:r>
      <w:r w:rsidR="00CD61FB" w:rsidRPr="00D50723">
        <w:rPr>
          <w:rFonts w:ascii="Calibri" w:hAnsi="Calibri" w:cs="Calibri"/>
          <w:szCs w:val="24"/>
        </w:rPr>
        <w:t xml:space="preserve">: </w:t>
      </w:r>
    </w:p>
    <w:p w14:paraId="1A9B9475" w14:textId="77777777" w:rsidR="009325B6" w:rsidRDefault="009325B6" w:rsidP="009325B6">
      <w:pPr>
        <w:pStyle w:val="Tekstpodstawowy"/>
        <w:spacing w:line="276" w:lineRule="auto"/>
        <w:ind w:left="1068" w:firstLine="348"/>
        <w:jc w:val="left"/>
        <w:rPr>
          <w:rFonts w:asciiTheme="minorHAnsi" w:hAnsiTheme="minorHAnsi" w:cstheme="minorHAnsi"/>
          <w:szCs w:val="24"/>
        </w:rPr>
      </w:pPr>
      <w:r>
        <w:rPr>
          <w:rFonts w:asciiTheme="minorHAnsi" w:hAnsiTheme="minorHAnsi" w:cstheme="minorHAnsi"/>
          <w:szCs w:val="24"/>
        </w:rPr>
        <w:t>55520000-1 Usługi dostarczania posiłków;</w:t>
      </w:r>
    </w:p>
    <w:p w14:paraId="5D9B127C" w14:textId="77777777" w:rsidR="009325B6" w:rsidRDefault="009325B6" w:rsidP="009325B6">
      <w:pPr>
        <w:pStyle w:val="Tekstpodstawowy"/>
        <w:spacing w:line="276" w:lineRule="auto"/>
        <w:ind w:left="720" w:firstLine="696"/>
        <w:jc w:val="left"/>
        <w:rPr>
          <w:rFonts w:asciiTheme="minorHAnsi" w:hAnsiTheme="minorHAnsi" w:cstheme="minorHAnsi"/>
          <w:szCs w:val="24"/>
        </w:rPr>
      </w:pPr>
      <w:r>
        <w:rPr>
          <w:rFonts w:asciiTheme="minorHAnsi" w:hAnsiTheme="minorHAnsi" w:cstheme="minorHAnsi"/>
          <w:szCs w:val="24"/>
        </w:rPr>
        <w:t>55320000-9 Usługi podawania posiłków;</w:t>
      </w:r>
    </w:p>
    <w:p w14:paraId="59417890" w14:textId="3FBB11B1" w:rsidR="00A00BE6" w:rsidRPr="00A00BE6" w:rsidRDefault="009325B6" w:rsidP="00A00BE6">
      <w:pPr>
        <w:pStyle w:val="Tekstpodstawowy"/>
        <w:spacing w:line="276" w:lineRule="auto"/>
        <w:ind w:left="1068" w:firstLine="348"/>
        <w:jc w:val="left"/>
        <w:rPr>
          <w:rFonts w:ascii="Calibri" w:hAnsi="Calibri" w:cs="Calibri"/>
          <w:color w:val="000000" w:themeColor="text1"/>
          <w:szCs w:val="24"/>
        </w:rPr>
      </w:pPr>
      <w:r>
        <w:rPr>
          <w:rFonts w:asciiTheme="minorHAnsi" w:hAnsiTheme="minorHAnsi" w:cstheme="minorHAnsi"/>
          <w:szCs w:val="24"/>
        </w:rPr>
        <w:t>55321000-6 Usługi przygotowania posiłków</w:t>
      </w:r>
      <w:r w:rsidR="00D50723" w:rsidRPr="00D50723">
        <w:rPr>
          <w:rFonts w:ascii="Calibri" w:hAnsi="Calibri" w:cs="Calibri"/>
          <w:color w:val="000000" w:themeColor="text1"/>
          <w:szCs w:val="24"/>
        </w:rPr>
        <w:t>.</w:t>
      </w:r>
    </w:p>
    <w:p w14:paraId="7290733B" w14:textId="77777777" w:rsidR="00A00BE6" w:rsidRPr="00A00BE6" w:rsidRDefault="00A00BE6" w:rsidP="00822090">
      <w:pPr>
        <w:pStyle w:val="Tekstpodstawowy"/>
        <w:numPr>
          <w:ilvl w:val="1"/>
          <w:numId w:val="33"/>
        </w:numPr>
        <w:spacing w:line="276" w:lineRule="auto"/>
        <w:ind w:left="1418"/>
        <w:jc w:val="left"/>
        <w:rPr>
          <w:rFonts w:ascii="Calibri" w:hAnsi="Calibri" w:cs="Calibri"/>
          <w:szCs w:val="24"/>
        </w:rPr>
      </w:pPr>
      <w:r>
        <w:rPr>
          <w:rFonts w:asciiTheme="minorHAnsi" w:hAnsiTheme="minorHAnsi" w:cstheme="minorHAnsi"/>
          <w:szCs w:val="24"/>
        </w:rPr>
        <w:t xml:space="preserve">Zamówienie finansowane jest z projektów: </w:t>
      </w:r>
    </w:p>
    <w:p w14:paraId="76919832" w14:textId="14B3578A" w:rsidR="00814438" w:rsidRPr="003B4D82" w:rsidRDefault="00A00BE6" w:rsidP="00814438">
      <w:pPr>
        <w:pStyle w:val="Tekstpodstawowy"/>
        <w:numPr>
          <w:ilvl w:val="0"/>
          <w:numId w:val="53"/>
        </w:numPr>
        <w:spacing w:line="276" w:lineRule="auto"/>
        <w:jc w:val="left"/>
        <w:rPr>
          <w:rFonts w:asciiTheme="minorHAnsi" w:hAnsiTheme="minorHAnsi" w:cstheme="minorHAnsi"/>
          <w:szCs w:val="24"/>
          <w:lang w:val="en-US"/>
        </w:rPr>
      </w:pPr>
      <w:r w:rsidRPr="003B4D82">
        <w:rPr>
          <w:rFonts w:asciiTheme="minorHAnsi" w:hAnsiTheme="minorHAnsi" w:cstheme="minorHAnsi"/>
          <w:szCs w:val="24"/>
          <w:lang w:val="en-US"/>
        </w:rPr>
        <w:t>"COLOURS (</w:t>
      </w:r>
      <w:proofErr w:type="spellStart"/>
      <w:r w:rsidRPr="00A00BE6">
        <w:rPr>
          <w:rFonts w:asciiTheme="minorHAnsi" w:hAnsiTheme="minorHAnsi" w:cstheme="minorHAnsi"/>
          <w:szCs w:val="24"/>
          <w:lang w:val="en-US"/>
        </w:rPr>
        <w:t>COLlaborative</w:t>
      </w:r>
      <w:proofErr w:type="spellEnd"/>
      <w:r w:rsidRPr="00A00BE6">
        <w:rPr>
          <w:rFonts w:asciiTheme="minorHAnsi" w:hAnsiTheme="minorHAnsi" w:cstheme="minorHAnsi"/>
          <w:szCs w:val="24"/>
          <w:lang w:val="en-US"/>
        </w:rPr>
        <w:t xml:space="preserve"> </w:t>
      </w:r>
      <w:proofErr w:type="spellStart"/>
      <w:r w:rsidRPr="00A00BE6">
        <w:rPr>
          <w:rFonts w:asciiTheme="minorHAnsi" w:hAnsiTheme="minorHAnsi" w:cstheme="minorHAnsi"/>
          <w:szCs w:val="24"/>
          <w:lang w:val="en-US"/>
        </w:rPr>
        <w:t>innOvative</w:t>
      </w:r>
      <w:proofErr w:type="spellEnd"/>
      <w:r w:rsidRPr="00A00BE6">
        <w:rPr>
          <w:rFonts w:asciiTheme="minorHAnsi" w:hAnsiTheme="minorHAnsi" w:cstheme="minorHAnsi"/>
          <w:szCs w:val="24"/>
          <w:lang w:val="en-US"/>
        </w:rPr>
        <w:t xml:space="preserve"> </w:t>
      </w:r>
      <w:proofErr w:type="spellStart"/>
      <w:r w:rsidRPr="00A00BE6">
        <w:rPr>
          <w:rFonts w:asciiTheme="minorHAnsi" w:hAnsiTheme="minorHAnsi" w:cstheme="minorHAnsi"/>
          <w:szCs w:val="24"/>
          <w:lang w:val="en-US"/>
        </w:rPr>
        <w:t>sUstainable</w:t>
      </w:r>
      <w:proofErr w:type="spellEnd"/>
      <w:r w:rsidRPr="00A00BE6">
        <w:rPr>
          <w:rFonts w:asciiTheme="minorHAnsi" w:hAnsiTheme="minorHAnsi" w:cstheme="minorHAnsi"/>
          <w:szCs w:val="24"/>
          <w:lang w:val="en-US"/>
        </w:rPr>
        <w:t xml:space="preserve"> Regional </w:t>
      </w:r>
      <w:proofErr w:type="spellStart"/>
      <w:r w:rsidRPr="00A00BE6">
        <w:rPr>
          <w:rFonts w:asciiTheme="minorHAnsi" w:hAnsiTheme="minorHAnsi" w:cstheme="minorHAnsi"/>
          <w:szCs w:val="24"/>
          <w:lang w:val="en-US"/>
        </w:rPr>
        <w:t>univerSities</w:t>
      </w:r>
      <w:proofErr w:type="spellEnd"/>
      <w:r w:rsidR="00163BA5">
        <w:rPr>
          <w:rFonts w:asciiTheme="minorHAnsi" w:hAnsiTheme="minorHAnsi" w:cstheme="minorHAnsi"/>
          <w:szCs w:val="24"/>
          <w:lang w:val="en-US"/>
        </w:rPr>
        <w:t>)</w:t>
      </w:r>
      <w:r w:rsidRPr="003B4D82">
        <w:rPr>
          <w:rFonts w:asciiTheme="minorHAnsi" w:hAnsiTheme="minorHAnsi" w:cstheme="minorHAnsi"/>
          <w:szCs w:val="24"/>
          <w:lang w:val="en-US"/>
        </w:rPr>
        <w:t>"</w:t>
      </w:r>
      <w:r w:rsidR="00814438" w:rsidRPr="003B4D82">
        <w:rPr>
          <w:rFonts w:asciiTheme="minorHAnsi" w:hAnsiTheme="minorHAnsi" w:cstheme="minorHAnsi"/>
          <w:szCs w:val="24"/>
          <w:lang w:val="en-US"/>
        </w:rPr>
        <w:t>,</w:t>
      </w:r>
    </w:p>
    <w:p w14:paraId="5B316125" w14:textId="4E86D646" w:rsidR="00A00BE6" w:rsidRDefault="00A00BE6" w:rsidP="00814438">
      <w:pPr>
        <w:pStyle w:val="Tekstpodstawowy"/>
        <w:numPr>
          <w:ilvl w:val="0"/>
          <w:numId w:val="53"/>
        </w:numPr>
        <w:spacing w:line="276" w:lineRule="auto"/>
        <w:jc w:val="left"/>
        <w:rPr>
          <w:rFonts w:asciiTheme="minorHAnsi" w:hAnsiTheme="minorHAnsi" w:cstheme="minorHAnsi"/>
          <w:szCs w:val="24"/>
        </w:rPr>
      </w:pPr>
      <w:r w:rsidRPr="00814438">
        <w:rPr>
          <w:rFonts w:asciiTheme="minorHAnsi" w:hAnsiTheme="minorHAnsi" w:cstheme="minorHAnsi"/>
          <w:szCs w:val="24"/>
        </w:rPr>
        <w:t>Erasmus+</w:t>
      </w:r>
      <w:r w:rsidR="00814438">
        <w:rPr>
          <w:rFonts w:asciiTheme="minorHAnsi" w:hAnsiTheme="minorHAnsi" w:cstheme="minorHAnsi"/>
          <w:szCs w:val="24"/>
        </w:rPr>
        <w:t xml:space="preserve">, </w:t>
      </w:r>
      <w:r w:rsidRPr="00814438">
        <w:rPr>
          <w:rFonts w:asciiTheme="minorHAnsi" w:hAnsiTheme="minorHAnsi" w:cstheme="minorHAnsi"/>
          <w:szCs w:val="24"/>
        </w:rPr>
        <w:t>2023-1-PL01-KA131-HED-000133271</w:t>
      </w:r>
      <w:r w:rsidR="00814438">
        <w:rPr>
          <w:rFonts w:asciiTheme="minorHAnsi" w:hAnsiTheme="minorHAnsi" w:cstheme="minorHAnsi"/>
          <w:szCs w:val="24"/>
        </w:rPr>
        <w:t>,</w:t>
      </w:r>
    </w:p>
    <w:p w14:paraId="7D35C02B" w14:textId="2963120B" w:rsidR="00814438" w:rsidRPr="00814438" w:rsidRDefault="00814438" w:rsidP="00814438">
      <w:pPr>
        <w:pStyle w:val="Tekstpodstawowy"/>
        <w:numPr>
          <w:ilvl w:val="0"/>
          <w:numId w:val="53"/>
        </w:numPr>
        <w:spacing w:line="276" w:lineRule="auto"/>
        <w:jc w:val="left"/>
        <w:rPr>
          <w:rFonts w:asciiTheme="minorHAnsi" w:hAnsiTheme="minorHAnsi" w:cstheme="minorHAnsi"/>
          <w:szCs w:val="24"/>
        </w:rPr>
      </w:pPr>
      <w:r w:rsidRPr="00814438">
        <w:rPr>
          <w:rFonts w:asciiTheme="minorHAnsi" w:hAnsiTheme="minorHAnsi" w:cstheme="minorHAnsi"/>
        </w:rPr>
        <w:t>Uniwersyteckie laboratoria wiedzy i doświadczeń. Rozwój kwalifikacji i kompetencji kadry realizującej dydaktykę w UJD, FERS.01.05-IP.08-0129/23-00,</w:t>
      </w:r>
    </w:p>
    <w:p w14:paraId="70E32B90" w14:textId="24D7E88A" w:rsidR="00814438" w:rsidRPr="00814438" w:rsidRDefault="00814438" w:rsidP="00814438">
      <w:pPr>
        <w:pStyle w:val="Tekstpodstawowy"/>
        <w:numPr>
          <w:ilvl w:val="0"/>
          <w:numId w:val="53"/>
        </w:numPr>
        <w:spacing w:line="276" w:lineRule="auto"/>
        <w:jc w:val="left"/>
        <w:rPr>
          <w:rFonts w:asciiTheme="minorHAnsi" w:hAnsiTheme="minorHAnsi" w:cstheme="minorHAnsi"/>
          <w:szCs w:val="24"/>
        </w:rPr>
      </w:pPr>
      <w:r w:rsidRPr="00814438">
        <w:rPr>
          <w:rFonts w:asciiTheme="minorHAnsi" w:hAnsiTheme="minorHAnsi" w:cstheme="minorHAnsi"/>
          <w:szCs w:val="24"/>
        </w:rPr>
        <w:t>"Model kształcenia służb publicznych do pracy i integracji z uchodźcami z Ukrainy - UJD 2023-2024"</w:t>
      </w:r>
      <w:r>
        <w:rPr>
          <w:rFonts w:asciiTheme="minorHAnsi" w:hAnsiTheme="minorHAnsi" w:cstheme="minorHAnsi"/>
          <w:szCs w:val="24"/>
        </w:rPr>
        <w:t>.</w:t>
      </w:r>
    </w:p>
    <w:p w14:paraId="3301823A" w14:textId="06A283ED" w:rsidR="00EC33D7" w:rsidRPr="002F4AD4" w:rsidRDefault="009325B6" w:rsidP="00822090">
      <w:pPr>
        <w:pStyle w:val="Tekstpodstawowy"/>
        <w:numPr>
          <w:ilvl w:val="1"/>
          <w:numId w:val="33"/>
        </w:numPr>
        <w:spacing w:line="276" w:lineRule="auto"/>
        <w:ind w:left="1418"/>
        <w:jc w:val="left"/>
        <w:rPr>
          <w:rFonts w:ascii="Calibri" w:hAnsi="Calibri" w:cs="Calibri"/>
          <w:szCs w:val="24"/>
        </w:rPr>
      </w:pPr>
      <w:r>
        <w:rPr>
          <w:rFonts w:asciiTheme="minorHAnsi" w:hAnsiTheme="minorHAnsi" w:cstheme="minorHAnsi"/>
          <w:szCs w:val="24"/>
        </w:rPr>
        <w:t>Miejsce realizacji: teren miasta Częstochowy</w:t>
      </w:r>
      <w:r w:rsidR="00EC33D7" w:rsidRPr="00FC201C">
        <w:rPr>
          <w:rFonts w:asciiTheme="minorHAnsi" w:hAnsiTheme="minorHAnsi" w:cstheme="minorHAnsi"/>
          <w:szCs w:val="24"/>
        </w:rPr>
        <w:t>.</w:t>
      </w:r>
    </w:p>
    <w:p w14:paraId="6C03FAD9" w14:textId="62E5BABD" w:rsidR="00D50723" w:rsidRDefault="009325B6" w:rsidP="00822090">
      <w:pPr>
        <w:pStyle w:val="Tekstpodstawowy"/>
        <w:numPr>
          <w:ilvl w:val="1"/>
          <w:numId w:val="33"/>
        </w:numPr>
        <w:spacing w:line="276" w:lineRule="auto"/>
        <w:ind w:left="1418" w:hanging="698"/>
        <w:jc w:val="left"/>
        <w:rPr>
          <w:rFonts w:asciiTheme="minorHAnsi" w:hAnsiTheme="minorHAnsi" w:cstheme="minorHAnsi"/>
          <w:szCs w:val="24"/>
        </w:rPr>
      </w:pPr>
      <w:r>
        <w:rPr>
          <w:rFonts w:asciiTheme="minorHAnsi" w:hAnsiTheme="minorHAnsi" w:cstheme="minorHAnsi"/>
          <w:szCs w:val="24"/>
        </w:rPr>
        <w:t>Opis przedmiotu zamówienia został zawarty w załączniku numer 1 do SWZ</w:t>
      </w:r>
      <w:r w:rsidR="00D50723" w:rsidRPr="00FC201C">
        <w:rPr>
          <w:rFonts w:asciiTheme="minorHAnsi" w:hAnsiTheme="minorHAnsi" w:cstheme="minorHAnsi"/>
          <w:szCs w:val="24"/>
        </w:rPr>
        <w:t>.</w:t>
      </w:r>
    </w:p>
    <w:p w14:paraId="33412B9F" w14:textId="3C96E6EC" w:rsidR="00D50723" w:rsidRPr="009325B6" w:rsidRDefault="009325B6" w:rsidP="009325B6">
      <w:pPr>
        <w:pStyle w:val="Tekstpodstawowy"/>
        <w:numPr>
          <w:ilvl w:val="1"/>
          <w:numId w:val="33"/>
        </w:numPr>
        <w:spacing w:line="276" w:lineRule="auto"/>
        <w:ind w:left="1418" w:hanging="698"/>
        <w:jc w:val="left"/>
        <w:rPr>
          <w:rFonts w:ascii="Calibri" w:hAnsi="Calibri" w:cs="Calibri"/>
          <w:szCs w:val="24"/>
        </w:rPr>
      </w:pPr>
      <w:r w:rsidRPr="009325B6">
        <w:rPr>
          <w:rFonts w:asciiTheme="minorHAnsi" w:hAnsiTheme="minorHAnsi" w:cstheme="minorHAnsi"/>
          <w:szCs w:val="24"/>
        </w:rPr>
        <w:t>Zamawiający nie dopuszcza składania ofert częściowych. Brak podziału zamówienia na części nie narusza zasady zachowania uczciwej konkurencji poprzez ograniczenie dostępu do zamówienia dla małych lub średnich przedsiębiorców</w:t>
      </w:r>
      <w:r w:rsidR="00D50723" w:rsidRPr="009325B6">
        <w:rPr>
          <w:rFonts w:ascii="Calibri" w:hAnsi="Calibri" w:cs="Calibri"/>
          <w:bCs/>
          <w:color w:val="000000" w:themeColor="text1"/>
          <w:szCs w:val="24"/>
        </w:rPr>
        <w:t>.</w:t>
      </w:r>
    </w:p>
    <w:p w14:paraId="09893346" w14:textId="785A5385" w:rsidR="00D50723" w:rsidRPr="00061EA4" w:rsidRDefault="009325B6" w:rsidP="00822090">
      <w:pPr>
        <w:pStyle w:val="Akapitzlist"/>
        <w:numPr>
          <w:ilvl w:val="1"/>
          <w:numId w:val="33"/>
        </w:numPr>
        <w:ind w:left="1418" w:hanging="709"/>
        <w:rPr>
          <w:color w:val="000000" w:themeColor="text1"/>
          <w:sz w:val="24"/>
          <w:szCs w:val="24"/>
        </w:rPr>
      </w:pPr>
      <w:r w:rsidRPr="00061EA4">
        <w:rPr>
          <w:rFonts w:asciiTheme="minorHAnsi" w:hAnsiTheme="minorHAnsi" w:cstheme="minorHAnsi"/>
          <w:sz w:val="24"/>
          <w:szCs w:val="24"/>
        </w:rPr>
        <w:t>Zamawiający nie dopuszcza składania ofert wariantowych</w:t>
      </w:r>
      <w:r w:rsidR="00813E7F" w:rsidRPr="00061EA4">
        <w:rPr>
          <w:color w:val="000000" w:themeColor="text1"/>
          <w:sz w:val="24"/>
          <w:szCs w:val="24"/>
        </w:rPr>
        <w:t>.</w:t>
      </w:r>
    </w:p>
    <w:p w14:paraId="59DF60B8" w14:textId="79298834" w:rsidR="00D50723" w:rsidRPr="00061EA4" w:rsidRDefault="009325B6" w:rsidP="009325B6">
      <w:pPr>
        <w:pStyle w:val="Akapitzlist"/>
        <w:numPr>
          <w:ilvl w:val="1"/>
          <w:numId w:val="33"/>
        </w:numPr>
        <w:ind w:left="1418" w:hanging="709"/>
        <w:rPr>
          <w:color w:val="000000" w:themeColor="text1"/>
          <w:sz w:val="24"/>
          <w:szCs w:val="24"/>
        </w:rPr>
      </w:pPr>
      <w:r w:rsidRPr="00061EA4">
        <w:rPr>
          <w:rFonts w:asciiTheme="minorHAnsi" w:hAnsiTheme="minorHAnsi" w:cstheme="minorHAnsi"/>
          <w:sz w:val="24"/>
          <w:szCs w:val="24"/>
        </w:rPr>
        <w:t>Wykonawca może powierzyć wykonanie części zamówienia podwykonawcy, tj. podmiotowi, z którym zawarł umowę o podwykonawstwo zdefiniowaną w art. 7 punkt 27 ustawy Prawo zamówień publicznych</w:t>
      </w:r>
      <w:r w:rsidR="00D50723" w:rsidRPr="00061EA4">
        <w:rPr>
          <w:color w:val="000000" w:themeColor="text1"/>
          <w:sz w:val="24"/>
          <w:szCs w:val="24"/>
        </w:rPr>
        <w:t>.</w:t>
      </w:r>
    </w:p>
    <w:p w14:paraId="27F0A590" w14:textId="2C35CDB5" w:rsidR="009779BF" w:rsidRPr="00061EA4" w:rsidRDefault="009325B6" w:rsidP="00061EA4">
      <w:pPr>
        <w:pStyle w:val="Akapitzlist"/>
        <w:numPr>
          <w:ilvl w:val="1"/>
          <w:numId w:val="33"/>
        </w:numPr>
        <w:ind w:left="1418" w:hanging="709"/>
        <w:rPr>
          <w:b/>
          <w:color w:val="000000" w:themeColor="text1"/>
          <w:sz w:val="24"/>
          <w:szCs w:val="24"/>
        </w:rPr>
      </w:pPr>
      <w:r w:rsidRPr="00061EA4">
        <w:rPr>
          <w:rFonts w:asciiTheme="minorHAnsi" w:hAnsiTheme="minorHAnsi" w:cstheme="minorHAnsi"/>
          <w:sz w:val="24"/>
          <w:szCs w:val="24"/>
        </w:rPr>
        <w:t>W przypadku powierzenia realizacji części zamówienia podwykonawcy, Wykonawca ponosi odpowiedzialność za działania i zaniechania takiego podmiotu jak za własne</w:t>
      </w:r>
      <w:r w:rsidR="006F1AD8" w:rsidRPr="00061EA4">
        <w:rPr>
          <w:rFonts w:asciiTheme="minorHAnsi" w:hAnsiTheme="minorHAnsi" w:cstheme="minorHAnsi"/>
          <w:sz w:val="24"/>
          <w:szCs w:val="24"/>
        </w:rPr>
        <w:t>.</w:t>
      </w:r>
    </w:p>
    <w:p w14:paraId="560C4A8C" w14:textId="77777777" w:rsidR="00576976" w:rsidRPr="00FC201C" w:rsidRDefault="00CD61FB" w:rsidP="004C6BA0">
      <w:pPr>
        <w:pStyle w:val="Nagwek4"/>
        <w:spacing w:before="0"/>
      </w:pPr>
      <w:r w:rsidRPr="00FC201C">
        <w:lastRenderedPageBreak/>
        <w:t xml:space="preserve">Termin realizacji zamówienia: </w:t>
      </w:r>
    </w:p>
    <w:p w14:paraId="030883DB" w14:textId="2B10713C" w:rsidR="00E639BB" w:rsidRDefault="009325B6" w:rsidP="00822090">
      <w:pPr>
        <w:pStyle w:val="Tekstpodstawowy"/>
        <w:numPr>
          <w:ilvl w:val="1"/>
          <w:numId w:val="30"/>
        </w:numPr>
        <w:spacing w:line="276" w:lineRule="auto"/>
        <w:ind w:left="1418" w:hanging="709"/>
        <w:jc w:val="left"/>
        <w:rPr>
          <w:rFonts w:asciiTheme="minorHAnsi" w:hAnsiTheme="minorHAnsi" w:cstheme="minorHAnsi"/>
          <w:szCs w:val="24"/>
        </w:rPr>
      </w:pPr>
      <w:bookmarkStart w:id="0" w:name="_Hlk114489121"/>
      <w:r>
        <w:rPr>
          <w:rFonts w:asciiTheme="minorHAnsi" w:hAnsiTheme="minorHAnsi" w:cstheme="minorHAnsi"/>
          <w:szCs w:val="24"/>
        </w:rPr>
        <w:t xml:space="preserve">Termin wykonania przedmiotu zamówienia: umowa zostanie zawarta na okres </w:t>
      </w:r>
      <w:r w:rsidR="003B4D82">
        <w:rPr>
          <w:rFonts w:asciiTheme="minorHAnsi" w:hAnsiTheme="minorHAnsi" w:cstheme="minorHAnsi"/>
          <w:b/>
          <w:szCs w:val="24"/>
        </w:rPr>
        <w:t>12 miesięcy</w:t>
      </w:r>
      <w:r>
        <w:rPr>
          <w:rFonts w:asciiTheme="minorHAnsi" w:hAnsiTheme="minorHAnsi" w:cstheme="minorHAnsi"/>
          <w:szCs w:val="24"/>
        </w:rPr>
        <w:t xml:space="preserve"> </w:t>
      </w:r>
      <w:r w:rsidRPr="002C261E">
        <w:rPr>
          <w:rFonts w:asciiTheme="minorHAnsi" w:hAnsiTheme="minorHAnsi" w:cstheme="minorHAnsi"/>
          <w:b/>
          <w:szCs w:val="24"/>
        </w:rPr>
        <w:t>od dnia podpisania umowy</w:t>
      </w:r>
      <w:r w:rsidR="00E639BB">
        <w:rPr>
          <w:rFonts w:asciiTheme="minorHAnsi" w:hAnsiTheme="minorHAnsi" w:cstheme="minorHAnsi"/>
          <w:szCs w:val="24"/>
        </w:rPr>
        <w:t xml:space="preserve">. </w:t>
      </w:r>
    </w:p>
    <w:p w14:paraId="54F22DAD" w14:textId="1DA29CB4" w:rsidR="00B32EAC" w:rsidRPr="00E639BB" w:rsidRDefault="009325B6" w:rsidP="00822090">
      <w:pPr>
        <w:pStyle w:val="Tekstpodstawowy"/>
        <w:numPr>
          <w:ilvl w:val="1"/>
          <w:numId w:val="30"/>
        </w:numPr>
        <w:spacing w:line="276" w:lineRule="auto"/>
        <w:ind w:left="1418" w:hanging="709"/>
        <w:jc w:val="left"/>
        <w:rPr>
          <w:rFonts w:asciiTheme="minorHAnsi" w:hAnsiTheme="minorHAnsi" w:cstheme="minorHAnsi"/>
          <w:szCs w:val="24"/>
        </w:rPr>
      </w:pPr>
      <w:r>
        <w:rPr>
          <w:rFonts w:asciiTheme="minorHAnsi" w:hAnsiTheme="minorHAnsi" w:cstheme="minorHAnsi"/>
          <w:szCs w:val="24"/>
        </w:rPr>
        <w:t>Zamawiający przewiduje możliwość wydłużenia okresu obowiązywania umowy maksymalnie o 5 miesięcy w sytuacji, gdy w ciągu roku od dnia podpisania umowy, Zamawiający nie wykorzysta pełnej ogólnej wartości umowy wynikającej z szacunkowego zapotrzebowania zawartego w Formularzu cenowym</w:t>
      </w:r>
      <w:r w:rsidR="00E639BB">
        <w:rPr>
          <w:rFonts w:asciiTheme="minorHAnsi" w:hAnsiTheme="minorHAnsi" w:cstheme="minorHAnsi"/>
          <w:szCs w:val="24"/>
        </w:rPr>
        <w:t>.</w:t>
      </w:r>
    </w:p>
    <w:bookmarkEnd w:id="0"/>
    <w:p w14:paraId="64EC6799" w14:textId="76AA207B" w:rsidR="00BD41CE" w:rsidRPr="002F4AD4" w:rsidRDefault="00270E2D" w:rsidP="00057366">
      <w:pPr>
        <w:pStyle w:val="Nagwek4"/>
      </w:pPr>
      <w:r w:rsidRPr="00FC201C">
        <w:t xml:space="preserve">Projektowane postanowienia umowy w sprawie zamówienia publicznego, które zostaną wprowadzone do treści tej umowy: </w:t>
      </w:r>
      <w:r w:rsidRPr="001C51E7">
        <w:rPr>
          <w:b w:val="0"/>
        </w:rPr>
        <w:t xml:space="preserve">Z wykonawcą, którego oferta zostanie wybrana w niniejszym postępowaniu zostanie podpisana umowa zgodnie z projektem umowy stanowiącym załącznik </w:t>
      </w:r>
      <w:r w:rsidR="003F40C0" w:rsidRPr="001C51E7">
        <w:rPr>
          <w:b w:val="0"/>
        </w:rPr>
        <w:t>numer</w:t>
      </w:r>
      <w:r w:rsidR="00411FCB" w:rsidRPr="001C51E7">
        <w:rPr>
          <w:b w:val="0"/>
        </w:rPr>
        <w:t xml:space="preserve"> </w:t>
      </w:r>
      <w:r w:rsidR="001600DE">
        <w:rPr>
          <w:b w:val="0"/>
        </w:rPr>
        <w:t>2</w:t>
      </w:r>
      <w:r w:rsidR="00411FCB" w:rsidRPr="001C51E7">
        <w:rPr>
          <w:b w:val="0"/>
        </w:rPr>
        <w:t xml:space="preserve"> </w:t>
      </w:r>
      <w:r w:rsidRPr="001C51E7">
        <w:rPr>
          <w:b w:val="0"/>
        </w:rPr>
        <w:t xml:space="preserve">do </w:t>
      </w:r>
      <w:r w:rsidR="00A72A6B" w:rsidRPr="001C51E7">
        <w:rPr>
          <w:b w:val="0"/>
        </w:rPr>
        <w:t>Specyfikacji Warunków Zamówienia</w:t>
      </w:r>
      <w:r w:rsidRPr="001C51E7">
        <w:rPr>
          <w:b w:val="0"/>
        </w:rPr>
        <w:t>.</w:t>
      </w:r>
    </w:p>
    <w:p w14:paraId="5C4F5410" w14:textId="77777777" w:rsidR="00270E2D" w:rsidRPr="00FC201C" w:rsidRDefault="00270E2D" w:rsidP="00057366">
      <w:pPr>
        <w:pStyle w:val="Nagwek4"/>
      </w:pPr>
      <w:r w:rsidRPr="00FC201C">
        <w:t>Podstawy wykluczenia wykonawcy z postępowania:</w:t>
      </w:r>
    </w:p>
    <w:p w14:paraId="6A58D0D6" w14:textId="3CE5150A" w:rsidR="00B0613B" w:rsidRPr="00FC201C" w:rsidRDefault="00270E2D" w:rsidP="00822090">
      <w:pPr>
        <w:pStyle w:val="Tekstpodstawowy"/>
        <w:numPr>
          <w:ilvl w:val="1"/>
          <w:numId w:val="34"/>
        </w:numPr>
        <w:spacing w:line="276" w:lineRule="auto"/>
        <w:ind w:left="1418"/>
        <w:jc w:val="left"/>
        <w:rPr>
          <w:rFonts w:asciiTheme="minorHAnsi" w:hAnsiTheme="minorHAnsi" w:cstheme="minorHAnsi"/>
          <w:b/>
          <w:szCs w:val="24"/>
        </w:rPr>
      </w:pPr>
      <w:r w:rsidRPr="00FC201C">
        <w:rPr>
          <w:rFonts w:asciiTheme="minorHAnsi" w:hAnsiTheme="minorHAnsi" w:cstheme="minorHAnsi"/>
          <w:szCs w:val="24"/>
        </w:rPr>
        <w:t>Wykonawca, żaden z wykonawców</w:t>
      </w:r>
      <w:r w:rsidR="00314D58" w:rsidRPr="00FC201C">
        <w:rPr>
          <w:rFonts w:asciiTheme="minorHAnsi" w:hAnsiTheme="minorHAnsi" w:cstheme="minorHAnsi"/>
          <w:szCs w:val="24"/>
        </w:rPr>
        <w:t xml:space="preserve"> wspólnie ubiegających się o zamówienie</w:t>
      </w:r>
      <w:r w:rsidRPr="00FC201C">
        <w:rPr>
          <w:rFonts w:asciiTheme="minorHAnsi" w:hAnsiTheme="minorHAnsi" w:cstheme="minorHAnsi"/>
          <w:szCs w:val="24"/>
        </w:rPr>
        <w:t xml:space="preserve"> (członków konsorcjum, wspólników spółki cywilnej</w:t>
      </w:r>
      <w:r w:rsidR="00314D58" w:rsidRPr="00FC201C">
        <w:rPr>
          <w:rFonts w:asciiTheme="minorHAnsi" w:hAnsiTheme="minorHAnsi" w:cstheme="minorHAnsi"/>
          <w:szCs w:val="24"/>
        </w:rPr>
        <w:t xml:space="preserve"> ani żaden podmiot, na którego zasoby powołuje się wykonawca w celu spełniania warunków udziału w postępowaniu </w:t>
      </w:r>
      <w:r w:rsidR="00314D58" w:rsidRPr="00FC201C">
        <w:rPr>
          <w:rFonts w:asciiTheme="minorHAnsi" w:hAnsiTheme="minorHAnsi" w:cstheme="minorHAnsi"/>
          <w:b/>
          <w:szCs w:val="24"/>
        </w:rPr>
        <w:t xml:space="preserve">nie może podlegać wykluczeniu z postępowania na podstawie którejkolwiek z przesłanek określonych w art. 108 ust. 1 ustawy </w:t>
      </w:r>
      <w:r w:rsidR="00A72A6B" w:rsidRPr="00FC201C">
        <w:rPr>
          <w:rFonts w:asciiTheme="minorHAnsi" w:hAnsiTheme="minorHAnsi" w:cstheme="minorHAnsi"/>
          <w:szCs w:val="24"/>
        </w:rPr>
        <w:t>Prawo zamówień publicznych</w:t>
      </w:r>
      <w:r w:rsidR="00B0613B" w:rsidRPr="00FC201C">
        <w:rPr>
          <w:rFonts w:asciiTheme="minorHAnsi" w:hAnsiTheme="minorHAnsi" w:cstheme="minorHAnsi"/>
          <w:szCs w:val="24"/>
        </w:rPr>
        <w:t xml:space="preserve">, z zastrzeżeniem art. 110 ust. 2 Ustawy </w:t>
      </w:r>
      <w:r w:rsidR="00A72A6B" w:rsidRPr="00FC201C">
        <w:rPr>
          <w:rFonts w:asciiTheme="minorHAnsi" w:hAnsiTheme="minorHAnsi" w:cstheme="minorHAnsi"/>
          <w:szCs w:val="24"/>
        </w:rPr>
        <w:t>Prawo zamówień publicznych</w:t>
      </w:r>
      <w:r w:rsidR="00B0613B" w:rsidRPr="00FC201C">
        <w:rPr>
          <w:rFonts w:asciiTheme="minorHAnsi" w:hAnsiTheme="minorHAnsi" w:cstheme="minorHAnsi"/>
          <w:szCs w:val="24"/>
        </w:rPr>
        <w:t>.</w:t>
      </w:r>
    </w:p>
    <w:p w14:paraId="6C509893" w14:textId="77777777" w:rsidR="00FA1D62" w:rsidRPr="00FC201C" w:rsidRDefault="00FA1D62" w:rsidP="00FA1D62">
      <w:pPr>
        <w:pStyle w:val="Tekstpodstawowy"/>
        <w:spacing w:line="276" w:lineRule="auto"/>
        <w:ind w:left="1418"/>
        <w:jc w:val="left"/>
        <w:rPr>
          <w:rFonts w:ascii="Calibri" w:hAnsi="Calibri" w:cs="Calibri"/>
          <w:szCs w:val="24"/>
        </w:rPr>
      </w:pPr>
      <w:r w:rsidRPr="00FC201C">
        <w:rPr>
          <w:rFonts w:ascii="Calibri" w:hAnsi="Calibri" w:cs="Calibri"/>
          <w:szCs w:val="24"/>
        </w:rPr>
        <w:t xml:space="preserve">Na podstawie artykułu 108 ustęp 1 ustawy </w:t>
      </w:r>
      <w:proofErr w:type="spellStart"/>
      <w:r w:rsidRPr="00FC201C">
        <w:rPr>
          <w:rFonts w:ascii="Calibri" w:hAnsi="Calibri" w:cs="Calibri"/>
          <w:szCs w:val="24"/>
        </w:rPr>
        <w:t>Pzp</w:t>
      </w:r>
      <w:proofErr w:type="spellEnd"/>
      <w:r w:rsidRPr="00FC201C">
        <w:rPr>
          <w:rFonts w:ascii="Calibri" w:hAnsi="Calibri" w:cs="Calibri"/>
          <w:szCs w:val="24"/>
        </w:rPr>
        <w:t xml:space="preserve"> z postępowania o udzielenie zamówienia publicznego wyklucza się wykonawcę:</w:t>
      </w:r>
    </w:p>
    <w:p w14:paraId="6AFA42C0" w14:textId="77777777" w:rsidR="00FA1D62" w:rsidRPr="00FC201C" w:rsidRDefault="00FA1D62" w:rsidP="00822090">
      <w:pPr>
        <w:pStyle w:val="Tekstpodstawowy"/>
        <w:numPr>
          <w:ilvl w:val="0"/>
          <w:numId w:val="20"/>
        </w:numPr>
        <w:spacing w:line="276" w:lineRule="auto"/>
        <w:jc w:val="left"/>
        <w:rPr>
          <w:rFonts w:ascii="Calibri" w:hAnsi="Calibri" w:cs="Calibri"/>
          <w:szCs w:val="24"/>
        </w:rPr>
      </w:pPr>
      <w:r w:rsidRPr="00FC201C">
        <w:rPr>
          <w:rFonts w:ascii="Calibri" w:hAnsi="Calibri" w:cs="Calibri"/>
          <w:szCs w:val="24"/>
        </w:rPr>
        <w:t>będącego osobą fizyczną, którego prawomocnie skazano za przestępstwo:</w:t>
      </w:r>
    </w:p>
    <w:p w14:paraId="1DDFA9A0"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udziału w zorganizowanej grupie przestępczej̨ albo związku mającym na celu popełnienie przestępstwa lub przestępstwa skarbowego, o którym mowa w art. 258 Kodeksu karnego, </w:t>
      </w:r>
    </w:p>
    <w:p w14:paraId="287B2BEE"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handlu ludźmi, o którym mowa w art. 189a Kodeksu karnego, </w:t>
      </w:r>
    </w:p>
    <w:p w14:paraId="185103E8"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o którym mowa w art. 228–230a, art. 250a Kodeksu karnego lub w art. 46 lub art. 48 ustawy z dnia 25 czerwca 2010 r. o sporcie, lub w art. 54 ust. 1-4 ustawy z dnia 12 maja 2011 r. o refundacji leków, środków </w:t>
      </w:r>
      <w:r w:rsidRPr="00FC201C">
        <w:rPr>
          <w:rFonts w:ascii="Calibri" w:hAnsi="Calibri" w:cs="Calibri"/>
          <w:szCs w:val="24"/>
        </w:rPr>
        <w:lastRenderedPageBreak/>
        <w:t>spożywczych specjalnego przeznaczenia żywieniowego oraz wyborów medycznych,</w:t>
      </w:r>
    </w:p>
    <w:p w14:paraId="770FA8D4"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finansowania przestępstwa o charakterze terrorystycznym, o którym mowa w art.165a Kodeksu karnego, lub przestępstwa udaremniania lub utrudniania stwierdzenia przestępnego pochodzenia pieniędzy lub ukrywania ich pochodzenia, o którym mowa w art. 299 Kodeksu karnego, </w:t>
      </w:r>
    </w:p>
    <w:p w14:paraId="2ECCCD25"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o charakterze terrorystycznym, o którym mowa w art. 115 § 20 Kodeksu karnego, lub mające na popełnienie tego przestępstwa, </w:t>
      </w:r>
    </w:p>
    <w:p w14:paraId="01E6CF4D"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pracy małoletnich cudzoziemców, o którym mowa w art. 9 ust. 2 ustawy z dnia 15 czerwca 2012 r. o skutkach powierzania wykonywania pracy cudzoziemcom przebywającym wbrew przepisom na terytorium Rzeczypospolitej Polskiej (Dz. U. poz. 769), </w:t>
      </w:r>
    </w:p>
    <w:p w14:paraId="0EAB5BB2"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E98146" w14:textId="77777777" w:rsidR="00FA1D62" w:rsidRPr="00FC201C" w:rsidRDefault="00FA1D62" w:rsidP="00822090">
      <w:pPr>
        <w:pStyle w:val="Tekstpodstawowy"/>
        <w:numPr>
          <w:ilvl w:val="0"/>
          <w:numId w:val="21"/>
        </w:numPr>
        <w:spacing w:line="276" w:lineRule="auto"/>
        <w:jc w:val="left"/>
        <w:rPr>
          <w:rFonts w:ascii="Calibri" w:hAnsi="Calibri" w:cs="Calibri"/>
          <w:szCs w:val="24"/>
        </w:rPr>
      </w:pPr>
      <w:r w:rsidRPr="00FC201C">
        <w:rPr>
          <w:rFonts w:ascii="Calibri" w:hAnsi="Calibri" w:cs="Calibri"/>
          <w:szCs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F114175" w14:textId="77777777" w:rsidR="00FA1D62" w:rsidRPr="00FC201C" w:rsidRDefault="00FA1D62" w:rsidP="00822090">
      <w:pPr>
        <w:pStyle w:val="Tekstpodstawowy"/>
        <w:numPr>
          <w:ilvl w:val="0"/>
          <w:numId w:val="20"/>
        </w:numPr>
        <w:spacing w:line="276" w:lineRule="auto"/>
        <w:jc w:val="left"/>
        <w:rPr>
          <w:rFonts w:ascii="Calibri" w:hAnsi="Calibri" w:cs="Calibri"/>
          <w:szCs w:val="24"/>
        </w:rPr>
      </w:pPr>
      <w:r w:rsidRPr="00FC201C">
        <w:rPr>
          <w:rFonts w:ascii="Calibri" w:hAnsi="Calibri" w:cs="Calibri"/>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punkcie 1);</w:t>
      </w:r>
    </w:p>
    <w:p w14:paraId="1408F5FB" w14:textId="77777777" w:rsidR="00FA1D62" w:rsidRPr="00FC201C" w:rsidRDefault="00FA1D62" w:rsidP="00822090">
      <w:pPr>
        <w:pStyle w:val="Tekstpodstawowy"/>
        <w:numPr>
          <w:ilvl w:val="0"/>
          <w:numId w:val="20"/>
        </w:numPr>
        <w:spacing w:line="276" w:lineRule="auto"/>
        <w:jc w:val="left"/>
        <w:rPr>
          <w:rFonts w:ascii="Calibri" w:hAnsi="Calibri" w:cs="Calibri"/>
          <w:szCs w:val="24"/>
        </w:rPr>
      </w:pPr>
      <w:r w:rsidRPr="00FC201C">
        <w:rPr>
          <w:rFonts w:ascii="Calibri" w:hAnsi="Calibri" w:cs="Calibri"/>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postepowaniu albo przed upływem terminu </w:t>
      </w:r>
      <w:r w:rsidRPr="00FC201C">
        <w:rPr>
          <w:rFonts w:ascii="Calibri" w:hAnsi="Calibri" w:cs="Calibri"/>
          <w:szCs w:val="24"/>
        </w:rPr>
        <w:lastRenderedPageBreak/>
        <w:t xml:space="preserve">składania ofert dokonał płatności należnych podatków, opłat lub składek na ubezpieczenie społeczne lub zdrowotne wraz z odsetkami lub grzywnami lub zawarł wiążące porozumienie w sprawie spłaty tych należności; </w:t>
      </w:r>
    </w:p>
    <w:p w14:paraId="36D154CF" w14:textId="77777777" w:rsidR="00FA1D62" w:rsidRPr="00FC201C" w:rsidRDefault="00FA1D62" w:rsidP="00822090">
      <w:pPr>
        <w:pStyle w:val="Tekstpodstawowy"/>
        <w:numPr>
          <w:ilvl w:val="0"/>
          <w:numId w:val="20"/>
        </w:numPr>
        <w:spacing w:line="276" w:lineRule="auto"/>
        <w:jc w:val="left"/>
        <w:rPr>
          <w:rFonts w:ascii="Calibri" w:hAnsi="Calibri" w:cs="Calibri"/>
          <w:szCs w:val="24"/>
        </w:rPr>
      </w:pPr>
      <w:r w:rsidRPr="00FC201C">
        <w:rPr>
          <w:rFonts w:ascii="Calibri" w:hAnsi="Calibri" w:cs="Calibri"/>
          <w:szCs w:val="24"/>
        </w:rPr>
        <w:t>wobec którego orzeczono zakaz ubiegania się o zamówienia publiczne;</w:t>
      </w:r>
    </w:p>
    <w:p w14:paraId="17AF4CA3" w14:textId="77777777" w:rsidR="00FA1D62" w:rsidRPr="00FC201C" w:rsidRDefault="00FA1D62" w:rsidP="00822090">
      <w:pPr>
        <w:pStyle w:val="Tekstpodstawowy"/>
        <w:numPr>
          <w:ilvl w:val="0"/>
          <w:numId w:val="20"/>
        </w:numPr>
        <w:spacing w:line="276" w:lineRule="auto"/>
        <w:jc w:val="left"/>
        <w:rPr>
          <w:rFonts w:ascii="Calibri" w:hAnsi="Calibri" w:cs="Calibri"/>
          <w:szCs w:val="24"/>
        </w:rPr>
      </w:pPr>
      <w:r w:rsidRPr="00FC201C">
        <w:rPr>
          <w:rFonts w:ascii="Calibri" w:hAnsi="Calibri" w:cs="Calibri"/>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B1BCEF9" w14:textId="77777777" w:rsidR="00FA1D62" w:rsidRPr="00FC201C" w:rsidRDefault="00FA1D62" w:rsidP="00822090">
      <w:pPr>
        <w:pStyle w:val="Tekstpodstawowy"/>
        <w:numPr>
          <w:ilvl w:val="0"/>
          <w:numId w:val="20"/>
        </w:numPr>
        <w:spacing w:line="276" w:lineRule="auto"/>
        <w:jc w:val="left"/>
        <w:rPr>
          <w:rFonts w:ascii="Calibri" w:hAnsi="Calibri" w:cs="Calibri"/>
          <w:szCs w:val="24"/>
        </w:rPr>
      </w:pPr>
      <w:r w:rsidRPr="00FC201C">
        <w:rPr>
          <w:rFonts w:ascii="Calibri" w:hAnsi="Calibri" w:cs="Calibri"/>
          <w:szCs w:val="24"/>
        </w:rPr>
        <w:t xml:space="preserve">jeżeli, w przypadkach, o których mowa w artykule 85 ustęp 1 Ustawy </w:t>
      </w:r>
      <w:proofErr w:type="spellStart"/>
      <w:r w:rsidRPr="00FC201C">
        <w:rPr>
          <w:rFonts w:ascii="Calibri" w:hAnsi="Calibri" w:cs="Calibri"/>
          <w:szCs w:val="24"/>
        </w:rPr>
        <w:t>Pzp</w:t>
      </w:r>
      <w:proofErr w:type="spellEnd"/>
      <w:r w:rsidRPr="00FC201C">
        <w:rPr>
          <w:rFonts w:ascii="Calibri" w:hAnsi="Calibri" w:cs="Calibri"/>
          <w:szCs w:val="24"/>
        </w:rPr>
        <w:t>, doszło do zakłócenia konkurencji wynikającego z wcześniejszego zaangażowania  tego wykonawcy lub podmiotu, który należy z wykonawcą do tej samej grupy kapitałowej w rozumieniu ustawy z dnia 16 lutego 2007 roku o ochronie konkurencji i konsumentów, chyba że spowodowane tym zakłócenie konkurencji może być wyeliminowane w inny sposób niż przez wykluczenie wykonawcy z udziału w postepowaniu o udzielenie zamówienia.</w:t>
      </w:r>
    </w:p>
    <w:p w14:paraId="34E0046B" w14:textId="77777777" w:rsidR="00DC4828" w:rsidRPr="00FC201C" w:rsidRDefault="00314D58" w:rsidP="00822090">
      <w:pPr>
        <w:pStyle w:val="Tekstpodstawowy"/>
        <w:numPr>
          <w:ilvl w:val="1"/>
          <w:numId w:val="34"/>
        </w:numPr>
        <w:spacing w:line="276" w:lineRule="auto"/>
        <w:ind w:left="1418" w:hanging="698"/>
        <w:jc w:val="left"/>
        <w:rPr>
          <w:rFonts w:asciiTheme="minorHAnsi" w:hAnsiTheme="minorHAnsi" w:cstheme="minorHAnsi"/>
          <w:b/>
          <w:szCs w:val="24"/>
        </w:rPr>
      </w:pPr>
      <w:r w:rsidRPr="00FC201C">
        <w:rPr>
          <w:rFonts w:asciiTheme="minorHAnsi" w:hAnsiTheme="minorHAnsi" w:cstheme="minorHAnsi"/>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FC201C">
        <w:rPr>
          <w:rFonts w:asciiTheme="minorHAnsi" w:hAnsiTheme="minorHAnsi" w:cstheme="minorHAnsi"/>
          <w:b/>
          <w:szCs w:val="24"/>
        </w:rPr>
        <w:t xml:space="preserve">nie może podlegać wykluczeniu z postępowania na podstawie przesłanki, o której mowa w art. 109 ust. 1 </w:t>
      </w:r>
      <w:r w:rsidR="00B87CBB" w:rsidRPr="00FC201C">
        <w:rPr>
          <w:rFonts w:asciiTheme="minorHAnsi" w:hAnsiTheme="minorHAnsi" w:cstheme="minorHAnsi"/>
          <w:b/>
          <w:szCs w:val="24"/>
        </w:rPr>
        <w:t>punkt</w:t>
      </w:r>
      <w:r w:rsidRPr="00FC201C">
        <w:rPr>
          <w:rFonts w:asciiTheme="minorHAnsi" w:hAnsiTheme="minorHAnsi" w:cstheme="minorHAnsi"/>
          <w:b/>
          <w:szCs w:val="24"/>
        </w:rPr>
        <w:t xml:space="preserve"> 4 ustawy </w:t>
      </w:r>
      <w:r w:rsidR="00A72A6B" w:rsidRPr="00FC201C">
        <w:rPr>
          <w:rFonts w:asciiTheme="minorHAnsi" w:hAnsiTheme="minorHAnsi" w:cstheme="minorHAnsi"/>
          <w:b/>
          <w:szCs w:val="24"/>
        </w:rPr>
        <w:t>Prawo zamówień publicznych</w:t>
      </w:r>
      <w:r w:rsidR="00FB6C0A" w:rsidRPr="00FC201C">
        <w:rPr>
          <w:rFonts w:asciiTheme="minorHAnsi" w:hAnsiTheme="minorHAnsi" w:cstheme="minorHAnsi"/>
          <w:b/>
          <w:szCs w:val="24"/>
        </w:rPr>
        <w:t xml:space="preserve">, </w:t>
      </w:r>
      <w:r w:rsidR="00FB6C0A" w:rsidRPr="00FC201C">
        <w:rPr>
          <w:rFonts w:asciiTheme="minorHAnsi" w:hAnsiTheme="minorHAnsi" w:cstheme="minorHAnsi"/>
          <w:szCs w:val="24"/>
        </w:rPr>
        <w:t xml:space="preserve">z zastrzeżeniem art. 110 ust. 2 Ustawy </w:t>
      </w:r>
      <w:r w:rsidR="00A72A6B" w:rsidRPr="00FC201C">
        <w:rPr>
          <w:rFonts w:asciiTheme="minorHAnsi" w:hAnsiTheme="minorHAnsi" w:cstheme="minorHAnsi"/>
          <w:szCs w:val="24"/>
        </w:rPr>
        <w:t>Prawo zamówień publicznych</w:t>
      </w:r>
      <w:r w:rsidR="00FB6C0A" w:rsidRPr="00FC201C">
        <w:rPr>
          <w:rFonts w:asciiTheme="minorHAnsi" w:hAnsiTheme="minorHAnsi" w:cstheme="minorHAnsi"/>
          <w:szCs w:val="24"/>
        </w:rPr>
        <w:t>.</w:t>
      </w:r>
    </w:p>
    <w:p w14:paraId="11164E2C" w14:textId="77777777" w:rsidR="00FA1D62" w:rsidRPr="00FC201C" w:rsidRDefault="00D714F8" w:rsidP="00FA1D62">
      <w:pPr>
        <w:pStyle w:val="Tekstpodstawowy"/>
        <w:spacing w:line="276" w:lineRule="auto"/>
        <w:ind w:left="1418"/>
        <w:jc w:val="left"/>
        <w:rPr>
          <w:rFonts w:asciiTheme="minorHAnsi" w:hAnsiTheme="minorHAnsi" w:cstheme="minorHAnsi"/>
          <w:szCs w:val="24"/>
        </w:rPr>
      </w:pPr>
      <w:r w:rsidRPr="00FC201C">
        <w:rPr>
          <w:rFonts w:asciiTheme="minorHAnsi" w:hAnsiTheme="minorHAnsi" w:cstheme="minorHAnsi"/>
          <w:szCs w:val="24"/>
        </w:rPr>
        <w:t xml:space="preserve">Na podstawie art. 109 ust. 1 </w:t>
      </w:r>
      <w:r w:rsidR="00B87CBB" w:rsidRPr="00FC201C">
        <w:rPr>
          <w:rFonts w:asciiTheme="minorHAnsi" w:hAnsiTheme="minorHAnsi" w:cstheme="minorHAnsi"/>
          <w:szCs w:val="24"/>
        </w:rPr>
        <w:t>punkt</w:t>
      </w:r>
      <w:r w:rsidRPr="00FC201C">
        <w:rPr>
          <w:rFonts w:asciiTheme="minorHAnsi" w:hAnsiTheme="minorHAnsi" w:cstheme="minorHAnsi"/>
          <w:szCs w:val="24"/>
        </w:rPr>
        <w:t xml:space="preserve"> 4 ustawy </w:t>
      </w:r>
      <w:r w:rsidR="00A72A6B" w:rsidRPr="00FC201C">
        <w:rPr>
          <w:rFonts w:asciiTheme="minorHAnsi" w:hAnsiTheme="minorHAnsi" w:cstheme="minorHAnsi"/>
          <w:szCs w:val="24"/>
        </w:rPr>
        <w:t xml:space="preserve">Prawo zamówień publicznych </w:t>
      </w:r>
      <w:r w:rsidRPr="00FC201C">
        <w:rPr>
          <w:rFonts w:asciiTheme="minorHAnsi" w:hAnsiTheme="minorHAnsi" w:cstheme="minorHAnsi"/>
          <w:szCs w:val="24"/>
        </w:rPr>
        <w:t xml:space="preserve">z postępowania </w:t>
      </w:r>
      <w:r w:rsidR="00FB6C0A" w:rsidRPr="00FC201C">
        <w:rPr>
          <w:rFonts w:asciiTheme="minorHAnsi" w:hAnsiTheme="minorHAnsi" w:cstheme="minorHAnsi"/>
          <w:szCs w:val="24"/>
        </w:rPr>
        <w:t>o udzielenie zamówienia publicznego wyklucza się wykonawcę, w stosunku do którego otwarto likwidację, ogłoszono upadłość, którego aktywami zarządza likwidator lub sąd, zawarł układ z wierzycielami, którego działalność gospodarcza jest zawieszona albo znajduje się on w inne</w:t>
      </w:r>
      <w:r w:rsidR="00AC5DD9" w:rsidRPr="00FC201C">
        <w:rPr>
          <w:rFonts w:asciiTheme="minorHAnsi" w:hAnsiTheme="minorHAnsi" w:cstheme="minorHAnsi"/>
          <w:szCs w:val="24"/>
        </w:rPr>
        <w:t>j</w:t>
      </w:r>
      <w:r w:rsidR="00FB6C0A" w:rsidRPr="00FC201C">
        <w:rPr>
          <w:rFonts w:asciiTheme="minorHAnsi" w:hAnsiTheme="minorHAnsi" w:cstheme="minorHAnsi"/>
          <w:szCs w:val="24"/>
        </w:rPr>
        <w:t xml:space="preserve"> tego </w:t>
      </w:r>
      <w:r w:rsidR="00FB6C0A" w:rsidRPr="00FC201C">
        <w:rPr>
          <w:rFonts w:asciiTheme="minorHAnsi" w:hAnsiTheme="minorHAnsi" w:cstheme="minorHAnsi"/>
          <w:szCs w:val="24"/>
        </w:rPr>
        <w:lastRenderedPageBreak/>
        <w:t>rodzaju sytuacji wynikającej z podobnej procedury przewidzianej w przepisach miejsca wszczęcia tej procedury.</w:t>
      </w:r>
    </w:p>
    <w:p w14:paraId="1FC1A489" w14:textId="771F698B" w:rsidR="00FA1D62" w:rsidRPr="00FC201C" w:rsidRDefault="00FA1D62" w:rsidP="00822090">
      <w:pPr>
        <w:pStyle w:val="Tekstpodstawowy"/>
        <w:numPr>
          <w:ilvl w:val="1"/>
          <w:numId w:val="34"/>
        </w:numPr>
        <w:spacing w:line="276" w:lineRule="auto"/>
        <w:ind w:left="1418" w:hanging="698"/>
        <w:jc w:val="left"/>
        <w:rPr>
          <w:rFonts w:ascii="Calibri" w:hAnsi="Calibri" w:cs="Calibri"/>
          <w:szCs w:val="24"/>
        </w:rPr>
      </w:pPr>
      <w:r w:rsidRPr="00FC201C">
        <w:rPr>
          <w:rFonts w:ascii="Calibri" w:hAnsi="Calibri" w:cs="Calibri"/>
          <w:szCs w:val="24"/>
        </w:rPr>
        <w:t xml:space="preserve">Wykonawca, żaden z wykonawców wspólnie ubiegających się o zamówienie (członków konsorcjum, wspólników spółki cywilnej) ani żaden podmiot, na którego zasoby powołuje się wykonawca w celu spełniania warunków udziału w postępowaniu </w:t>
      </w:r>
      <w:r w:rsidRPr="00FC201C">
        <w:rPr>
          <w:rFonts w:ascii="Calibri" w:hAnsi="Calibri" w:cs="Calibri"/>
          <w:b/>
          <w:szCs w:val="24"/>
        </w:rPr>
        <w:t xml:space="preserve">nie może podlegać wykluczeniu z postępowania na podstawie art. 7 ust. 1 ustawy z dnia 13 kwietnia 2022 r. o szczególnych rozwiązaniach w zakresie przeciwdziałania wspieraniu agresji na Ukrainę oraz służących ochronie bezpieczeństwa narodowego (Dz. U. </w:t>
      </w:r>
      <w:r w:rsidR="00E61E11">
        <w:rPr>
          <w:rFonts w:ascii="Calibri" w:hAnsi="Calibri" w:cs="Calibri"/>
          <w:b/>
          <w:szCs w:val="24"/>
        </w:rPr>
        <w:t xml:space="preserve">2022 </w:t>
      </w:r>
      <w:r w:rsidRPr="00FC201C">
        <w:rPr>
          <w:rFonts w:ascii="Calibri" w:hAnsi="Calibri" w:cs="Calibri"/>
          <w:b/>
          <w:szCs w:val="24"/>
        </w:rPr>
        <w:t>poz. 835).</w:t>
      </w:r>
    </w:p>
    <w:p w14:paraId="62D1D83C" w14:textId="77777777" w:rsidR="00FA1D62" w:rsidRPr="00FC201C" w:rsidRDefault="00FA1D62" w:rsidP="00FA1D62">
      <w:pPr>
        <w:pStyle w:val="Tekstpodstawowy"/>
        <w:spacing w:line="276" w:lineRule="auto"/>
        <w:ind w:left="1418"/>
        <w:jc w:val="left"/>
        <w:rPr>
          <w:rFonts w:ascii="Calibri" w:hAnsi="Calibri" w:cs="Calibri"/>
          <w:szCs w:val="24"/>
        </w:rPr>
      </w:pPr>
      <w:r w:rsidRPr="00FC201C">
        <w:rPr>
          <w:rFonts w:ascii="Calibri" w:hAnsi="Calibri" w:cs="Calibri"/>
          <w:szCs w:val="24"/>
        </w:rPr>
        <w:t>Na podstawie art. 7 ust. 1 ustawy z dnia 13 kwietnia 2022 r. o szczególnych rozwiązaniach w zakresie przeciwdziałania wspieraniu agresji na Ukrainę oraz służących ochronie bezpieczeństwa narodowego,</w:t>
      </w:r>
      <w:r w:rsidRPr="00FC201C">
        <w:rPr>
          <w:rFonts w:ascii="Calibri" w:hAnsi="Calibri" w:cs="Calibri"/>
          <w:b/>
          <w:szCs w:val="24"/>
        </w:rPr>
        <w:t xml:space="preserve"> </w:t>
      </w:r>
      <w:r w:rsidRPr="00FC201C">
        <w:rPr>
          <w:rFonts w:ascii="Calibri" w:hAnsi="Calibri" w:cs="Calibri"/>
          <w:szCs w:val="24"/>
        </w:rPr>
        <w:t>z postępowania o udzielenie zamówienia publicznego wyklucza się wykonawcę:</w:t>
      </w:r>
    </w:p>
    <w:p w14:paraId="2761660B" w14:textId="77777777" w:rsidR="00FA1D62" w:rsidRPr="00FC201C" w:rsidRDefault="00FA1D62" w:rsidP="00822090">
      <w:pPr>
        <w:pStyle w:val="Akapitzlist"/>
        <w:numPr>
          <w:ilvl w:val="0"/>
          <w:numId w:val="22"/>
        </w:numPr>
        <w:spacing w:line="276" w:lineRule="auto"/>
        <w:ind w:left="1843" w:hanging="425"/>
        <w:rPr>
          <w:sz w:val="24"/>
          <w:szCs w:val="24"/>
        </w:rPr>
      </w:pPr>
      <w:r w:rsidRPr="00FC201C">
        <w:rPr>
          <w:sz w:val="24"/>
          <w:szCs w:val="24"/>
        </w:rPr>
        <w:t>wymienionego w wykazach określonych w Rozporządzeniu Rady (WE) 756/2006 i Rozporządzeniu Rady (UE) 269/2014 albo wpisanego na listę rozstrzygającą o zastosowaniu środka;</w:t>
      </w:r>
    </w:p>
    <w:p w14:paraId="5E946B37" w14:textId="77777777" w:rsidR="00FA1D62" w:rsidRPr="00FC201C" w:rsidRDefault="00FA1D62" w:rsidP="00822090">
      <w:pPr>
        <w:pStyle w:val="Akapitzlist"/>
        <w:numPr>
          <w:ilvl w:val="0"/>
          <w:numId w:val="22"/>
        </w:numPr>
        <w:spacing w:line="276" w:lineRule="auto"/>
        <w:ind w:left="1843" w:hanging="425"/>
        <w:rPr>
          <w:sz w:val="24"/>
          <w:szCs w:val="24"/>
        </w:rPr>
      </w:pPr>
      <w:r w:rsidRPr="00FC201C">
        <w:rPr>
          <w:sz w:val="24"/>
          <w:szCs w:val="24"/>
        </w:rPr>
        <w:t>którego beneficjentem rzeczywistym w rozumieniu ustawy z dnia 1 marca 2018 r. o przeciwdziałaniu praniu pieniędzy oraz finansowaniu terroryzmu (Dz.U. 2022 poz. 593, 655) jest osoba wymieniona w wykazach określonych w Rozporządzeniu Rady (WE) 756/2006 i Rozporządzeniu Rady (UE) 269/2014 albo wpisana na listę albo będąca takim beneficjentem rzeczywistym od dnia 24 lutego 2022 r., o ile został wpisany na listę rozstrzygającą o zastosowaniu środka;</w:t>
      </w:r>
    </w:p>
    <w:p w14:paraId="7EE21829" w14:textId="1A691A77" w:rsidR="00FA1D62" w:rsidRPr="00FC201C" w:rsidRDefault="00FA1D62" w:rsidP="001C51E7">
      <w:pPr>
        <w:pStyle w:val="Akapitzlist"/>
        <w:numPr>
          <w:ilvl w:val="0"/>
          <w:numId w:val="22"/>
        </w:numPr>
        <w:spacing w:after="0" w:line="276" w:lineRule="auto"/>
        <w:ind w:left="1843" w:hanging="425"/>
        <w:rPr>
          <w:sz w:val="24"/>
          <w:szCs w:val="24"/>
        </w:rPr>
      </w:pPr>
      <w:r w:rsidRPr="00FC201C">
        <w:rPr>
          <w:sz w:val="24"/>
          <w:szCs w:val="24"/>
        </w:rPr>
        <w:t xml:space="preserve">którego jednostką dominującą w rozumieniu art. 3 ust. 1 </w:t>
      </w:r>
      <w:r w:rsidR="00CE5523">
        <w:rPr>
          <w:sz w:val="24"/>
          <w:szCs w:val="24"/>
        </w:rPr>
        <w:t>punkt</w:t>
      </w:r>
      <w:r w:rsidRPr="00FC201C">
        <w:rPr>
          <w:sz w:val="24"/>
          <w:szCs w:val="24"/>
        </w:rPr>
        <w:t xml:space="preserve"> 37 ustawy z dnia 29 września o rachunkowości (Dz.U. z 2021 poz. 217, 2105 i 2106) jest podmiot wymieniony w wykazach określonych w Rozporządzeniu Rady (WE) 756/2006 i Rozporządzeniu Rady (UE) 269/2014 albo wpisany na listę albo będący taką jednostką dominującą od dnia 24 lutego 2022 r., o ile został wpisany na listę rozstrzygającą o zastosowaniu środka.</w:t>
      </w:r>
    </w:p>
    <w:p w14:paraId="42C5CE69" w14:textId="77777777" w:rsidR="00314D58" w:rsidRPr="00FC201C" w:rsidRDefault="003931E9" w:rsidP="00822090">
      <w:pPr>
        <w:pStyle w:val="Tekstpodstawowy"/>
        <w:numPr>
          <w:ilvl w:val="1"/>
          <w:numId w:val="34"/>
        </w:numPr>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Wykonawca może zostać wykluczony przez zamawiającego na każdym etapie postępowania.</w:t>
      </w:r>
    </w:p>
    <w:p w14:paraId="398C732D" w14:textId="77777777" w:rsidR="009D7652" w:rsidRPr="00FC201C" w:rsidRDefault="009D7652" w:rsidP="00822090">
      <w:pPr>
        <w:pStyle w:val="Tekstpodstawowy"/>
        <w:numPr>
          <w:ilvl w:val="1"/>
          <w:numId w:val="34"/>
        </w:numPr>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lastRenderedPageBreak/>
        <w:t>Zamawiający dokona oceny, czy zachodzą przesłanki do wykluczenia Wykonawcy z postępowania na podstawie oświadczeń i dokumentów, jakie Wykonawca będzie zobowiązany złożyć z ofertą i na wezwanie Zamawiającego, w</w:t>
      </w:r>
      <w:r w:rsidR="00AC5DD9" w:rsidRPr="00FC201C">
        <w:rPr>
          <w:rFonts w:asciiTheme="minorHAnsi" w:hAnsiTheme="minorHAnsi" w:cstheme="minorHAnsi"/>
          <w:szCs w:val="24"/>
        </w:rPr>
        <w:t>edłu</w:t>
      </w:r>
      <w:r w:rsidRPr="00FC201C">
        <w:rPr>
          <w:rFonts w:asciiTheme="minorHAnsi" w:hAnsiTheme="minorHAnsi" w:cstheme="minorHAnsi"/>
          <w:szCs w:val="24"/>
        </w:rPr>
        <w:t xml:space="preserve">g formuły „spełnia / nie spełnia”. </w:t>
      </w:r>
    </w:p>
    <w:p w14:paraId="5C2B67CD" w14:textId="77777777" w:rsidR="00270E2D" w:rsidRPr="00FC201C" w:rsidRDefault="003931E9" w:rsidP="00057366">
      <w:pPr>
        <w:pStyle w:val="Nagwek4"/>
      </w:pPr>
      <w:r w:rsidRPr="00FC201C">
        <w:t>Warunki udziału w postępowaniu:</w:t>
      </w:r>
    </w:p>
    <w:p w14:paraId="083A173E" w14:textId="42C7C942" w:rsidR="00892D97" w:rsidRDefault="00892D97" w:rsidP="00822090">
      <w:pPr>
        <w:pStyle w:val="Tekstpodstawowy"/>
        <w:numPr>
          <w:ilvl w:val="1"/>
          <w:numId w:val="35"/>
        </w:numPr>
        <w:spacing w:line="276" w:lineRule="auto"/>
        <w:ind w:left="1418" w:hanging="709"/>
        <w:jc w:val="left"/>
        <w:rPr>
          <w:rFonts w:asciiTheme="minorHAnsi" w:hAnsiTheme="minorHAnsi" w:cstheme="minorHAnsi"/>
          <w:szCs w:val="24"/>
        </w:rPr>
      </w:pPr>
      <w:r w:rsidRPr="00FC201C">
        <w:rPr>
          <w:rFonts w:asciiTheme="minorHAnsi" w:hAnsiTheme="minorHAnsi" w:cstheme="minorHAnsi"/>
          <w:szCs w:val="24"/>
        </w:rPr>
        <w:t>Zamawiający określa warunki udziału w postępowaniu dotyczące zdolności technicznej lub zawodowej:</w:t>
      </w:r>
    </w:p>
    <w:p w14:paraId="0580CE6F" w14:textId="4AD7D898" w:rsidR="009325B6" w:rsidRPr="00FC201C" w:rsidRDefault="009325B6" w:rsidP="009325B6">
      <w:pPr>
        <w:pStyle w:val="Tekstpodstawowy"/>
        <w:spacing w:line="276" w:lineRule="auto"/>
        <w:ind w:left="1418"/>
        <w:jc w:val="left"/>
        <w:rPr>
          <w:rFonts w:asciiTheme="minorHAnsi" w:hAnsiTheme="minorHAnsi" w:cstheme="minorHAnsi"/>
          <w:szCs w:val="24"/>
        </w:rPr>
      </w:pPr>
      <w:r w:rsidRPr="00890841">
        <w:rPr>
          <w:rFonts w:asciiTheme="minorHAnsi" w:hAnsiTheme="minorHAnsi" w:cstheme="minorHAnsi"/>
          <w:szCs w:val="24"/>
        </w:rPr>
        <w:t xml:space="preserve">Zamawiający wymaga, by wykonawca w sposób należyty wykonał w okresie </w:t>
      </w:r>
      <w:r w:rsidRPr="00890841">
        <w:rPr>
          <w:rFonts w:asciiTheme="minorHAnsi" w:hAnsiTheme="minorHAnsi" w:cstheme="minorHAnsi"/>
          <w:b/>
          <w:szCs w:val="24"/>
        </w:rPr>
        <w:t>ostatnich 3 lat</w:t>
      </w:r>
      <w:r w:rsidRPr="00890841">
        <w:rPr>
          <w:rFonts w:asciiTheme="minorHAnsi" w:hAnsiTheme="minorHAnsi" w:cstheme="minorHAnsi"/>
          <w:szCs w:val="24"/>
        </w:rPr>
        <w:t xml:space="preserve"> przed upływem terminu składania ofert, a jeżeli </w:t>
      </w:r>
      <w:r w:rsidRPr="00890841">
        <w:rPr>
          <w:rFonts w:asciiTheme="minorHAnsi" w:hAnsiTheme="minorHAnsi" w:cstheme="minorHAnsi"/>
          <w:b/>
          <w:szCs w:val="24"/>
        </w:rPr>
        <w:t>okres prowadzenia działalności jest krótszy – w tym okresie</w:t>
      </w:r>
      <w:r w:rsidRPr="00890841">
        <w:rPr>
          <w:rFonts w:asciiTheme="minorHAnsi" w:hAnsiTheme="minorHAnsi" w:cstheme="minorHAnsi"/>
          <w:szCs w:val="24"/>
        </w:rPr>
        <w:t>, co najmniej</w:t>
      </w:r>
      <w:r>
        <w:rPr>
          <w:rFonts w:asciiTheme="minorHAnsi" w:hAnsiTheme="minorHAnsi" w:cstheme="minorHAnsi"/>
          <w:szCs w:val="24"/>
        </w:rPr>
        <w:t>:</w:t>
      </w:r>
    </w:p>
    <w:p w14:paraId="379A4AFD" w14:textId="3B72E758" w:rsidR="00892D97" w:rsidRDefault="009325B6" w:rsidP="00864709">
      <w:pPr>
        <w:pStyle w:val="Tekstpodstawowy"/>
        <w:numPr>
          <w:ilvl w:val="0"/>
          <w:numId w:val="7"/>
        </w:numPr>
        <w:spacing w:line="276" w:lineRule="auto"/>
        <w:jc w:val="left"/>
        <w:rPr>
          <w:rFonts w:asciiTheme="minorHAnsi" w:hAnsiTheme="minorHAnsi" w:cstheme="minorHAnsi"/>
          <w:b/>
          <w:szCs w:val="24"/>
        </w:rPr>
      </w:pPr>
      <w:r>
        <w:rPr>
          <w:rFonts w:asciiTheme="minorHAnsi" w:hAnsiTheme="minorHAnsi" w:cstheme="minorHAnsi"/>
          <w:b/>
          <w:szCs w:val="24"/>
        </w:rPr>
        <w:t>jedną</w:t>
      </w:r>
      <w:r w:rsidRPr="00C33650">
        <w:rPr>
          <w:rFonts w:asciiTheme="minorHAnsi" w:hAnsiTheme="minorHAnsi" w:cstheme="minorHAnsi"/>
          <w:b/>
          <w:szCs w:val="24"/>
        </w:rPr>
        <w:t xml:space="preserve"> </w:t>
      </w:r>
      <w:r>
        <w:rPr>
          <w:rFonts w:asciiTheme="minorHAnsi" w:hAnsiTheme="minorHAnsi" w:cstheme="minorHAnsi"/>
          <w:b/>
          <w:szCs w:val="24"/>
        </w:rPr>
        <w:t>usługę cateringową dla minimum 350 osób (jednorazowo) obejmującą przygotowanie, dostarczenie i podanie posiłków z wykorzystaniem będących w dyspozycji Wykonawcy urządzeń, sprzętu, naczyń i produktów;</w:t>
      </w:r>
    </w:p>
    <w:p w14:paraId="4221FBC7" w14:textId="195AB203" w:rsidR="009325B6" w:rsidRPr="001521CC" w:rsidRDefault="009325B6" w:rsidP="00864709">
      <w:pPr>
        <w:pStyle w:val="Tekstpodstawowy"/>
        <w:numPr>
          <w:ilvl w:val="0"/>
          <w:numId w:val="7"/>
        </w:numPr>
        <w:spacing w:line="276" w:lineRule="auto"/>
        <w:jc w:val="left"/>
        <w:rPr>
          <w:rFonts w:asciiTheme="minorHAnsi" w:hAnsiTheme="minorHAnsi" w:cstheme="minorHAnsi"/>
          <w:b/>
          <w:szCs w:val="24"/>
        </w:rPr>
      </w:pPr>
      <w:r>
        <w:rPr>
          <w:rFonts w:asciiTheme="minorHAnsi" w:hAnsiTheme="minorHAnsi" w:cstheme="minorHAnsi"/>
          <w:b/>
          <w:szCs w:val="24"/>
        </w:rPr>
        <w:t>przynajmniej dwie usługi cateringowe, z których każda obejmowała  przygotowanie, dostarczenie i podanie posiłków z wykorzystaniem będących w dyspozycji Wykonawcy urządzeń, sprzętu, naczyń i produktów dla minimum 100 osób, które były świadczone równocześnie w różnych lokalizacjach.</w:t>
      </w:r>
    </w:p>
    <w:p w14:paraId="570D5C5C" w14:textId="32AADDCF" w:rsidR="00203A18" w:rsidRPr="00FC201C" w:rsidRDefault="00203A18" w:rsidP="00822090">
      <w:pPr>
        <w:pStyle w:val="Tekstpodstawowy"/>
        <w:numPr>
          <w:ilvl w:val="1"/>
          <w:numId w:val="35"/>
        </w:numPr>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 xml:space="preserve">W przypadku </w:t>
      </w:r>
      <w:r w:rsidR="009325B6" w:rsidRPr="00C33650">
        <w:rPr>
          <w:rFonts w:asciiTheme="minorHAnsi" w:hAnsiTheme="minorHAnsi" w:cstheme="minorHAnsi"/>
          <w:szCs w:val="24"/>
        </w:rPr>
        <w:t>warunku określonego w punkcie 7.1.</w:t>
      </w:r>
      <w:r w:rsidR="009325B6">
        <w:rPr>
          <w:rFonts w:asciiTheme="minorHAnsi" w:hAnsiTheme="minorHAnsi" w:cstheme="minorHAnsi"/>
          <w:szCs w:val="24"/>
        </w:rPr>
        <w:t xml:space="preserve">, </w:t>
      </w:r>
      <w:r w:rsidR="009325B6" w:rsidRPr="00C33650">
        <w:rPr>
          <w:rFonts w:asciiTheme="minorHAnsi" w:hAnsiTheme="minorHAnsi" w:cstheme="minorHAnsi"/>
          <w:szCs w:val="24"/>
        </w:rPr>
        <w:t>gdy wykonawca wykazuje doświadczenie nabyte w ramach umowy (zamówienia) realizowanej przez wykonawców wspólnie ubiegających się o zamówienie (konsorcjum), nie dopuszcza się, by wykonawca powoływał się na doświadczenie grupy wykonawców, której był członkiem, jeżeli faktycznie nie wykonywał wykazywanego zakresu usług. Wykonawca w celu wykazania spełniania przedmiotowego warunku w postępowaniu może powoływać się wyłącznie na usługi, w których bezpośrednio uczestniczył</w:t>
      </w:r>
      <w:r w:rsidRPr="00FC201C">
        <w:rPr>
          <w:rFonts w:asciiTheme="minorHAnsi" w:hAnsiTheme="minorHAnsi" w:cstheme="minorHAnsi"/>
          <w:szCs w:val="24"/>
        </w:rPr>
        <w:t>.</w:t>
      </w:r>
    </w:p>
    <w:p w14:paraId="369D29C9" w14:textId="61F84073" w:rsidR="00D935A0" w:rsidRPr="00FC201C" w:rsidRDefault="009325B6"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 xml:space="preserve">Stosownie do art. 117 ust. 3 ustawy Prawo zamówień publicznych, </w:t>
      </w:r>
      <w:r w:rsidRPr="001F4B81">
        <w:rPr>
          <w:rFonts w:asciiTheme="minorHAnsi" w:hAnsiTheme="minorHAnsi" w:cstheme="minorHAnsi"/>
          <w:b/>
          <w:szCs w:val="24"/>
        </w:rPr>
        <w:t>w przypadku wykonawców wspólnie ubiegających się o udzielenie zamówienia publicznego</w:t>
      </w:r>
      <w:r w:rsidRPr="00C33650">
        <w:rPr>
          <w:rFonts w:asciiTheme="minorHAnsi" w:hAnsiTheme="minorHAnsi" w:cstheme="minorHAnsi"/>
          <w:szCs w:val="24"/>
        </w:rPr>
        <w:t>, w odniesieniu do warun</w:t>
      </w:r>
      <w:r>
        <w:rPr>
          <w:rFonts w:asciiTheme="minorHAnsi" w:hAnsiTheme="minorHAnsi" w:cstheme="minorHAnsi"/>
          <w:szCs w:val="24"/>
        </w:rPr>
        <w:t xml:space="preserve">ku dotyczącego </w:t>
      </w:r>
      <w:r w:rsidRPr="00C33650">
        <w:rPr>
          <w:rFonts w:asciiTheme="minorHAnsi" w:hAnsiTheme="minorHAnsi" w:cstheme="minorHAnsi"/>
          <w:szCs w:val="24"/>
        </w:rPr>
        <w:t xml:space="preserve"> doświadczenia</w:t>
      </w:r>
      <w:r>
        <w:rPr>
          <w:rFonts w:asciiTheme="minorHAnsi" w:hAnsiTheme="minorHAnsi" w:cstheme="minorHAnsi"/>
          <w:szCs w:val="24"/>
        </w:rPr>
        <w:t xml:space="preserve"> (punkt 7.1. podpunkt 1-2)</w:t>
      </w:r>
      <w:r w:rsidRPr="00C33650">
        <w:rPr>
          <w:rFonts w:asciiTheme="minorHAnsi" w:hAnsiTheme="minorHAnsi" w:cstheme="minorHAnsi"/>
          <w:szCs w:val="24"/>
        </w:rPr>
        <w:t xml:space="preserve">, wykonawcy wspólnie ubiegający się o zamówienie </w:t>
      </w:r>
      <w:r w:rsidRPr="001F4B81">
        <w:rPr>
          <w:rFonts w:asciiTheme="minorHAnsi" w:hAnsiTheme="minorHAnsi" w:cstheme="minorHAnsi"/>
          <w:b/>
          <w:szCs w:val="24"/>
        </w:rPr>
        <w:t xml:space="preserve">mogą </w:t>
      </w:r>
      <w:r w:rsidRPr="001F4B81">
        <w:rPr>
          <w:rFonts w:asciiTheme="minorHAnsi" w:hAnsiTheme="minorHAnsi" w:cstheme="minorHAnsi"/>
          <w:b/>
          <w:szCs w:val="24"/>
        </w:rPr>
        <w:lastRenderedPageBreak/>
        <w:t>polegać na zdolnościach tych wykonawców, którzy wykonają usługi, do realizacji których zdolności te są wymagane.</w:t>
      </w:r>
      <w:r w:rsidRPr="00C33650">
        <w:rPr>
          <w:rFonts w:asciiTheme="minorHAnsi" w:hAnsiTheme="minorHAnsi" w:cstheme="minorHAnsi"/>
          <w:szCs w:val="24"/>
        </w:rPr>
        <w:t xml:space="preserve"> Wykonawcy wspólnie ubiegający się o zamówienie dołączają do oferty oświadczenie, z którego wynika, które usługi wykonają poszczególni wykonawcy</w:t>
      </w:r>
      <w:r w:rsidR="006208F7" w:rsidRPr="00FC201C">
        <w:rPr>
          <w:rFonts w:asciiTheme="minorHAnsi" w:hAnsiTheme="minorHAnsi" w:cstheme="minorHAnsi"/>
          <w:szCs w:val="24"/>
        </w:rPr>
        <w:t>.</w:t>
      </w:r>
    </w:p>
    <w:p w14:paraId="4658E13B" w14:textId="06F7DC1F" w:rsidR="00F85FC1" w:rsidRPr="00FC201C" w:rsidRDefault="009325B6" w:rsidP="00822090">
      <w:pPr>
        <w:pStyle w:val="Tekstpodstawowy"/>
        <w:numPr>
          <w:ilvl w:val="1"/>
          <w:numId w:val="35"/>
        </w:numPr>
        <w:spacing w:line="276" w:lineRule="auto"/>
        <w:ind w:left="1418" w:hanging="698"/>
        <w:jc w:val="left"/>
        <w:rPr>
          <w:rFonts w:asciiTheme="minorHAnsi" w:hAnsiTheme="minorHAnsi" w:cstheme="minorHAnsi"/>
          <w:szCs w:val="24"/>
        </w:rPr>
      </w:pPr>
      <w:bookmarkStart w:id="1" w:name="_Hlk114562023"/>
      <w:r>
        <w:rPr>
          <w:rFonts w:asciiTheme="minorHAnsi" w:hAnsiTheme="minorHAnsi" w:cstheme="minorHAnsi"/>
          <w:szCs w:val="24"/>
        </w:rPr>
        <w:t>Wykonawcy wspólnie ubiegający się o udzielenie zamówienia wykazują spełnianie warunków udziału w postepowaniu określonych w punkcie 7.1. podpunkt 1) oraz podpunkt 2) łącznie, z uwzględnieniem  zapisów punktu 7.3. oraz 7.5</w:t>
      </w:r>
      <w:r w:rsidR="004F596E" w:rsidRPr="00FC201C">
        <w:rPr>
          <w:rFonts w:asciiTheme="minorHAnsi" w:hAnsiTheme="minorHAnsi" w:cstheme="minorHAnsi"/>
          <w:szCs w:val="24"/>
        </w:rPr>
        <w:t>.</w:t>
      </w:r>
    </w:p>
    <w:bookmarkEnd w:id="1"/>
    <w:p w14:paraId="5AC56CC6" w14:textId="6F0AF593" w:rsidR="000B2E37" w:rsidRPr="00FC201C" w:rsidRDefault="009325B6" w:rsidP="00822090">
      <w:pPr>
        <w:pStyle w:val="Tekstpodstawowy"/>
        <w:numPr>
          <w:ilvl w:val="1"/>
          <w:numId w:val="35"/>
        </w:numPr>
        <w:spacing w:line="276" w:lineRule="auto"/>
        <w:ind w:left="1418" w:hanging="698"/>
        <w:jc w:val="left"/>
        <w:rPr>
          <w:rFonts w:asciiTheme="minorHAnsi" w:hAnsiTheme="minorHAnsi" w:cstheme="minorHAnsi"/>
          <w:szCs w:val="24"/>
        </w:rPr>
      </w:pPr>
      <w:r w:rsidRPr="00201C93">
        <w:rPr>
          <w:rFonts w:asciiTheme="minorHAnsi" w:hAnsiTheme="minorHAnsi" w:cstheme="minorHAnsi"/>
          <w:szCs w:val="24"/>
        </w:rPr>
        <w:t>W przypadku wykonawców wspólnie ubiegających się o zamówienie, w zakresie spełniania warunku określonego w  punkcie 7.1. podpunkt 2 potencjał wykonawców sumuje się, co oznacza że wykonawcy ci mogą wykazać że w tym samym czasie w różnych lokalizacjach wykonali łącznie przynajmniej dwie usługi cateringowe, z których każda obejmowała  przygotowanie, dostarczenie i podanie posiłków z wykorzystaniem będących w dyspozycji Wykonawcy urządzeń, sprzętu, naczyń i produktów dla minimum 100 osób</w:t>
      </w:r>
      <w:r w:rsidR="000B2E37" w:rsidRPr="00FC201C">
        <w:rPr>
          <w:rFonts w:asciiTheme="minorHAnsi" w:hAnsiTheme="minorHAnsi" w:cstheme="minorHAnsi"/>
          <w:szCs w:val="24"/>
        </w:rPr>
        <w:t>.</w:t>
      </w:r>
    </w:p>
    <w:p w14:paraId="62EAC7B0" w14:textId="74A2EA1A" w:rsidR="00DC4828" w:rsidRPr="00FC201C" w:rsidRDefault="009325B6"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Wykonawca może w celu potwierdzenia spełniania warunków udziału  w postępowaniu polegać na zdolnościach technicznych lub zawodowych, określonych w punkcie 7.1. podpunkt 1) – 2), innych podmiotów, niezależnie od charakteru prawnego łączących go z nimi stosunków prawnych, na zasadach określonych w art. 118 ustawy Prawo zamówień publicznych</w:t>
      </w:r>
      <w:r w:rsidR="00225634" w:rsidRPr="00FC201C">
        <w:rPr>
          <w:rFonts w:asciiTheme="minorHAnsi" w:hAnsiTheme="minorHAnsi" w:cstheme="minorHAnsi"/>
          <w:szCs w:val="24"/>
        </w:rPr>
        <w:t xml:space="preserve">. </w:t>
      </w:r>
    </w:p>
    <w:p w14:paraId="63FB8A05" w14:textId="21B6F898" w:rsidR="000B2E37" w:rsidRPr="00FC201C" w:rsidRDefault="009325B6"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 xml:space="preserve">Stosownie do art. 118 ust. 2 ustawy Prawo zamówień publicznych, w odniesieniu do warunków dotyczących wykształcenia, kwalifikacji zawodowych lub doświadczenia, </w:t>
      </w:r>
      <w:r w:rsidRPr="001F4B81">
        <w:rPr>
          <w:rFonts w:asciiTheme="minorHAnsi" w:hAnsiTheme="minorHAnsi" w:cstheme="minorHAnsi"/>
          <w:b/>
          <w:szCs w:val="24"/>
        </w:rPr>
        <w:t>wykonawcy mogą polegać na zdolnościach podmiotów udostępniających zasoby, jeśli podmioty te wykonają usługi, do których realizacji te zdolności są wymagane</w:t>
      </w:r>
      <w:r w:rsidR="00DC1F0D" w:rsidRPr="00FC201C">
        <w:rPr>
          <w:rFonts w:asciiTheme="minorHAnsi" w:hAnsiTheme="minorHAnsi" w:cstheme="minorHAnsi"/>
          <w:szCs w:val="24"/>
        </w:rPr>
        <w:t>.</w:t>
      </w:r>
    </w:p>
    <w:p w14:paraId="43EACEE9" w14:textId="10D1967B" w:rsidR="00DC1F0D" w:rsidRPr="00FC201C" w:rsidRDefault="009325B6" w:rsidP="00822090">
      <w:pPr>
        <w:pStyle w:val="Tekstpodstawowy"/>
        <w:numPr>
          <w:ilvl w:val="1"/>
          <w:numId w:val="35"/>
        </w:numPr>
        <w:spacing w:line="276" w:lineRule="auto"/>
        <w:ind w:left="1418" w:hanging="698"/>
        <w:jc w:val="left"/>
        <w:rPr>
          <w:rFonts w:asciiTheme="minorHAnsi" w:hAnsiTheme="minorHAnsi" w:cstheme="minorHAnsi"/>
          <w:b/>
          <w:szCs w:val="24"/>
        </w:rPr>
      </w:pPr>
      <w:r w:rsidRPr="00C33650">
        <w:rPr>
          <w:rFonts w:asciiTheme="minorHAnsi" w:hAnsiTheme="minorHAnsi" w:cstheme="minorHAnsi"/>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DC1F0D" w:rsidRPr="00FC201C">
        <w:rPr>
          <w:rFonts w:asciiTheme="minorHAnsi" w:hAnsiTheme="minorHAnsi" w:cstheme="minorHAnsi"/>
          <w:b/>
          <w:szCs w:val="24"/>
        </w:rPr>
        <w:t>.</w:t>
      </w:r>
    </w:p>
    <w:p w14:paraId="2210AC78" w14:textId="32E91602" w:rsidR="00DC1F0D" w:rsidRPr="00FC201C" w:rsidRDefault="009325B6"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bCs/>
          <w:szCs w:val="24"/>
        </w:rPr>
        <w:lastRenderedPageBreak/>
        <w:t>Zamawiający ocenia, czy udostępniane wykonawcy przez podmioty udostępniające zasoby zdolności techniczne lub zawodowe pozwalają na wykazanie przez Wykonawcę spełniania warunków udziału w postępowaniu</w:t>
      </w:r>
      <w:r w:rsidR="00BB0443" w:rsidRPr="00FC201C">
        <w:rPr>
          <w:rFonts w:asciiTheme="minorHAnsi" w:hAnsiTheme="minorHAnsi" w:cstheme="minorHAnsi"/>
          <w:szCs w:val="24"/>
        </w:rPr>
        <w:t>.</w:t>
      </w:r>
    </w:p>
    <w:p w14:paraId="74B539AD" w14:textId="7C798C29" w:rsidR="00DD705D" w:rsidRPr="00FC201C" w:rsidRDefault="00EB41C3"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DD705D" w:rsidRPr="00FC201C">
        <w:rPr>
          <w:rFonts w:asciiTheme="minorHAnsi" w:hAnsiTheme="minorHAnsi" w:cstheme="minorHAnsi"/>
          <w:bCs/>
          <w:szCs w:val="24"/>
        </w:rPr>
        <w:t>.</w:t>
      </w:r>
    </w:p>
    <w:p w14:paraId="6772A9FE" w14:textId="103DEBAF" w:rsidR="00BB0443" w:rsidRPr="00FC201C" w:rsidRDefault="00EB41C3"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Wykonawca nie może, po upływie terminu składania ofert, powoływać się na zdolności podmiotów udostępniających zasoby, jeśli na etapie składania ofert nie polegał w danym zakresie na zdolnościach podmiotów udostępniających zasoby</w:t>
      </w:r>
      <w:r w:rsidR="00BB0443" w:rsidRPr="00FC201C">
        <w:rPr>
          <w:rFonts w:asciiTheme="minorHAnsi" w:hAnsiTheme="minorHAnsi" w:cstheme="minorHAnsi"/>
          <w:szCs w:val="24"/>
        </w:rPr>
        <w:t>.</w:t>
      </w:r>
    </w:p>
    <w:p w14:paraId="34F050C3" w14:textId="77E66A60" w:rsidR="00DD705D" w:rsidRPr="00FC201C" w:rsidRDefault="00EB41C3" w:rsidP="00822090">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Zamawiający dokona oceny spełniania warunków udziału w postępowaniu na podstawie oświadczeń i dokumentów, jakie Wykonawca będzie zobowiązany złożyć z ofertą i na wezwanie Zamawiającego, w</w:t>
      </w:r>
      <w:r>
        <w:rPr>
          <w:rFonts w:asciiTheme="minorHAnsi" w:hAnsiTheme="minorHAnsi" w:cstheme="minorHAnsi"/>
          <w:szCs w:val="24"/>
        </w:rPr>
        <w:t>edłu</w:t>
      </w:r>
      <w:r w:rsidRPr="00C33650">
        <w:rPr>
          <w:rFonts w:asciiTheme="minorHAnsi" w:hAnsiTheme="minorHAnsi" w:cstheme="minorHAnsi"/>
          <w:szCs w:val="24"/>
        </w:rPr>
        <w:t>g formuły „spełnia / nie spełnia”</w:t>
      </w:r>
      <w:r w:rsidR="00BB0443" w:rsidRPr="00FC201C">
        <w:rPr>
          <w:rFonts w:asciiTheme="minorHAnsi" w:hAnsiTheme="minorHAnsi" w:cstheme="minorHAnsi"/>
          <w:szCs w:val="24"/>
        </w:rPr>
        <w:t xml:space="preserve">. </w:t>
      </w:r>
    </w:p>
    <w:p w14:paraId="629B2D3C" w14:textId="075D9847" w:rsidR="00BB0443" w:rsidRPr="00EB41C3" w:rsidRDefault="00EB41C3" w:rsidP="00EB41C3">
      <w:pPr>
        <w:pStyle w:val="Tekstpodstawowy"/>
        <w:numPr>
          <w:ilvl w:val="1"/>
          <w:numId w:val="35"/>
        </w:numPr>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Oceniając zdolność techniczną lub zawodową, zamawiający może, na każdym etapie postępowania, uznać, że wykonawca nie posiada wymaganych zdolności, jeśli posiadanie przez wykonawcę sprzecznych interesów, w szczególności zaangażowanie zasobów technicznych lub zawodowych w inne przedsięwzięcia gospodarcze wykonawcy może mieć negatywny wpływ na realizację zamówienia</w:t>
      </w:r>
      <w:r w:rsidR="00BB0443" w:rsidRPr="00EB41C3">
        <w:rPr>
          <w:rFonts w:asciiTheme="minorHAnsi" w:hAnsiTheme="minorHAnsi" w:cstheme="minorHAnsi"/>
          <w:szCs w:val="24"/>
        </w:rPr>
        <w:t>.</w:t>
      </w:r>
    </w:p>
    <w:p w14:paraId="762353A0" w14:textId="77777777" w:rsidR="003931E9" w:rsidRPr="00FC201C" w:rsidRDefault="00DD705D" w:rsidP="00057366">
      <w:pPr>
        <w:pStyle w:val="Nagwek4"/>
      </w:pPr>
      <w:r w:rsidRPr="00FC201C">
        <w:t>Dokumenty wymagane od wykonawców:</w:t>
      </w:r>
    </w:p>
    <w:p w14:paraId="444C297F" w14:textId="26CF24DB" w:rsidR="00DD705D" w:rsidRPr="00FC201C" w:rsidRDefault="00DD705D" w:rsidP="00822090">
      <w:pPr>
        <w:pStyle w:val="Tekstpodstawowy"/>
        <w:numPr>
          <w:ilvl w:val="1"/>
          <w:numId w:val="36"/>
        </w:numPr>
        <w:spacing w:line="276" w:lineRule="auto"/>
        <w:ind w:left="1418" w:hanging="709"/>
        <w:jc w:val="left"/>
        <w:rPr>
          <w:rFonts w:asciiTheme="minorHAnsi" w:hAnsiTheme="minorHAnsi" w:cstheme="minorHAnsi"/>
          <w:szCs w:val="24"/>
        </w:rPr>
      </w:pPr>
      <w:r w:rsidRPr="00FC201C">
        <w:rPr>
          <w:rFonts w:asciiTheme="minorHAnsi" w:hAnsiTheme="minorHAnsi" w:cstheme="minorHAnsi"/>
          <w:b/>
          <w:szCs w:val="24"/>
        </w:rPr>
        <w:t>W terminie składania ofert/wraz z ofertą</w:t>
      </w:r>
      <w:r w:rsidRPr="00FC201C">
        <w:rPr>
          <w:rFonts w:asciiTheme="minorHAnsi" w:hAnsiTheme="minorHAnsi" w:cstheme="minorHAnsi"/>
          <w:szCs w:val="24"/>
        </w:rPr>
        <w:t xml:space="preserve"> wykonawcy muszą złożyć:</w:t>
      </w:r>
    </w:p>
    <w:p w14:paraId="38E0B717" w14:textId="6B8AAB90" w:rsidR="00A96F10" w:rsidRPr="00FC201C" w:rsidRDefault="00A96F10" w:rsidP="00864709">
      <w:pPr>
        <w:pStyle w:val="Tekstpodstawowy"/>
        <w:numPr>
          <w:ilvl w:val="0"/>
          <w:numId w:val="8"/>
        </w:numPr>
        <w:spacing w:line="276" w:lineRule="auto"/>
        <w:jc w:val="left"/>
        <w:rPr>
          <w:rFonts w:asciiTheme="minorHAnsi" w:hAnsiTheme="minorHAnsi" w:cstheme="minorHAnsi"/>
          <w:szCs w:val="24"/>
        </w:rPr>
      </w:pPr>
      <w:r w:rsidRPr="00FC201C">
        <w:rPr>
          <w:rFonts w:asciiTheme="minorHAnsi" w:hAnsiTheme="minorHAnsi" w:cstheme="minorHAnsi"/>
          <w:b/>
          <w:szCs w:val="24"/>
        </w:rPr>
        <w:t xml:space="preserve">Oświadczenie </w:t>
      </w:r>
      <w:r w:rsidR="001F501B" w:rsidRPr="00FC201C">
        <w:rPr>
          <w:rFonts w:asciiTheme="minorHAnsi" w:hAnsiTheme="minorHAnsi" w:cstheme="minorHAnsi"/>
          <w:b/>
          <w:szCs w:val="24"/>
        </w:rPr>
        <w:t xml:space="preserve">z art. 125 ust. 1 ustawy </w:t>
      </w:r>
      <w:proofErr w:type="spellStart"/>
      <w:r w:rsidR="001F501B" w:rsidRPr="00FC201C">
        <w:rPr>
          <w:rFonts w:asciiTheme="minorHAnsi" w:hAnsiTheme="minorHAnsi" w:cstheme="minorHAnsi"/>
          <w:b/>
          <w:szCs w:val="24"/>
        </w:rPr>
        <w:t>Pzp</w:t>
      </w:r>
      <w:proofErr w:type="spellEnd"/>
      <w:r w:rsidR="001F501B" w:rsidRPr="00FC201C">
        <w:rPr>
          <w:rFonts w:asciiTheme="minorHAnsi" w:hAnsiTheme="minorHAnsi" w:cstheme="minorHAnsi"/>
          <w:b/>
          <w:szCs w:val="24"/>
        </w:rPr>
        <w:t xml:space="preserve"> </w:t>
      </w:r>
      <w:r w:rsidRPr="00FC201C">
        <w:rPr>
          <w:rFonts w:asciiTheme="minorHAnsi" w:hAnsiTheme="minorHAnsi" w:cstheme="minorHAnsi"/>
          <w:b/>
          <w:szCs w:val="24"/>
        </w:rPr>
        <w:t xml:space="preserve">o niepodleganiu wykluczeniu </w:t>
      </w:r>
      <w:r w:rsidR="001F501B" w:rsidRPr="00FC201C">
        <w:rPr>
          <w:rFonts w:asciiTheme="minorHAnsi" w:hAnsiTheme="minorHAnsi" w:cstheme="minorHAnsi"/>
          <w:b/>
          <w:szCs w:val="24"/>
        </w:rPr>
        <w:t xml:space="preserve">z postępowania </w:t>
      </w:r>
      <w:r w:rsidR="001F501B" w:rsidRPr="00FC201C">
        <w:rPr>
          <w:rFonts w:ascii="Calibri" w:hAnsi="Calibri" w:cs="Calibri"/>
          <w:szCs w:val="24"/>
        </w:rPr>
        <w:t xml:space="preserve">w związku </w:t>
      </w:r>
      <w:r w:rsidR="001F501B" w:rsidRPr="00FC201C">
        <w:rPr>
          <w:rFonts w:ascii="Calibri" w:hAnsi="Calibri" w:cs="Calibri"/>
          <w:b/>
          <w:szCs w:val="24"/>
        </w:rPr>
        <w:t xml:space="preserve">z art. 108 ust. 1, art. 109 ust. 1 </w:t>
      </w:r>
      <w:r w:rsidR="00CE5523">
        <w:rPr>
          <w:rFonts w:ascii="Calibri" w:hAnsi="Calibri" w:cs="Calibri"/>
          <w:b/>
          <w:szCs w:val="24"/>
        </w:rPr>
        <w:t>punkt</w:t>
      </w:r>
      <w:r w:rsidR="001F501B" w:rsidRPr="00FC201C">
        <w:rPr>
          <w:rFonts w:ascii="Calibri" w:hAnsi="Calibri" w:cs="Calibri"/>
          <w:b/>
          <w:szCs w:val="24"/>
        </w:rPr>
        <w:t xml:space="preserve"> 4 ustawy </w:t>
      </w:r>
      <w:proofErr w:type="spellStart"/>
      <w:r w:rsidR="001F501B" w:rsidRPr="00FC201C">
        <w:rPr>
          <w:rFonts w:ascii="Calibri" w:hAnsi="Calibri" w:cs="Calibri"/>
          <w:b/>
          <w:szCs w:val="24"/>
        </w:rPr>
        <w:t>Pzp</w:t>
      </w:r>
      <w:proofErr w:type="spellEnd"/>
      <w:r w:rsidR="001F501B" w:rsidRPr="00FC201C">
        <w:rPr>
          <w:rFonts w:ascii="Calibri" w:hAnsi="Calibri" w:cs="Calibri"/>
          <w:b/>
          <w:szCs w:val="24"/>
        </w:rPr>
        <w:t>, art. 7 ust. 1 ustawy z dnia 13 kwietnia 2022 r. o szczególnych rozwiązaniach w zakresie przeciwdziałania wspieraniu agresji na Ukrainę oraz służących ochronie bezpieczeństwa narodowego</w:t>
      </w:r>
      <w:r w:rsidR="001F501B" w:rsidRPr="00FC201C">
        <w:rPr>
          <w:rFonts w:ascii="Calibri" w:hAnsi="Calibri" w:cs="Calibri"/>
          <w:szCs w:val="24"/>
        </w:rPr>
        <w:t xml:space="preserve"> oraz </w:t>
      </w:r>
      <w:r w:rsidR="001F501B" w:rsidRPr="00FC201C">
        <w:rPr>
          <w:rFonts w:ascii="Calibri" w:hAnsi="Calibri" w:cs="Calibri"/>
          <w:b/>
          <w:szCs w:val="24"/>
        </w:rPr>
        <w:t>spełnianiu warunków udziału w postępowaniu</w:t>
      </w:r>
      <w:r w:rsidR="001F501B" w:rsidRPr="00FC201C">
        <w:rPr>
          <w:rFonts w:ascii="Calibri" w:hAnsi="Calibri" w:cs="Calibri"/>
          <w:szCs w:val="24"/>
        </w:rPr>
        <w:t xml:space="preserve"> określonych w </w:t>
      </w:r>
      <w:r w:rsidR="00BF1138">
        <w:rPr>
          <w:rFonts w:ascii="Calibri" w:hAnsi="Calibri" w:cs="Calibri"/>
          <w:szCs w:val="24"/>
        </w:rPr>
        <w:t>punkcie</w:t>
      </w:r>
      <w:r w:rsidR="001F501B" w:rsidRPr="00FC201C">
        <w:rPr>
          <w:rFonts w:ascii="Calibri" w:hAnsi="Calibri" w:cs="Calibri"/>
          <w:szCs w:val="24"/>
        </w:rPr>
        <w:t xml:space="preserve"> 7</w:t>
      </w:r>
      <w:r w:rsidR="001759A7">
        <w:rPr>
          <w:rFonts w:ascii="Calibri" w:hAnsi="Calibri" w:cs="Calibri"/>
          <w:szCs w:val="24"/>
        </w:rPr>
        <w:t>.1.</w:t>
      </w:r>
      <w:r w:rsidR="001F501B" w:rsidRPr="00FC201C">
        <w:rPr>
          <w:rFonts w:ascii="Calibri" w:hAnsi="Calibri" w:cs="Calibri"/>
          <w:szCs w:val="24"/>
        </w:rPr>
        <w:t xml:space="preserve"> SWZ</w:t>
      </w:r>
      <w:r w:rsidRPr="00FC201C">
        <w:rPr>
          <w:rFonts w:asciiTheme="minorHAnsi" w:hAnsiTheme="minorHAnsi" w:cstheme="minorHAnsi"/>
          <w:szCs w:val="24"/>
        </w:rPr>
        <w:t xml:space="preserve">, </w:t>
      </w:r>
      <w:r w:rsidR="00BE18CB" w:rsidRPr="00FC201C">
        <w:rPr>
          <w:rFonts w:asciiTheme="minorHAnsi" w:hAnsiTheme="minorHAnsi" w:cstheme="minorHAnsi"/>
          <w:szCs w:val="24"/>
        </w:rPr>
        <w:t xml:space="preserve">stanowiące dowód </w:t>
      </w:r>
      <w:r w:rsidR="00BE18CB" w:rsidRPr="00FC201C">
        <w:rPr>
          <w:rFonts w:asciiTheme="minorHAnsi" w:hAnsiTheme="minorHAnsi" w:cstheme="minorHAnsi"/>
          <w:szCs w:val="24"/>
        </w:rPr>
        <w:lastRenderedPageBreak/>
        <w:t>potwierdzający brak podstaw wykluczenia i spełniani</w:t>
      </w:r>
      <w:r w:rsidR="001F501B" w:rsidRPr="00FC201C">
        <w:rPr>
          <w:rFonts w:asciiTheme="minorHAnsi" w:hAnsiTheme="minorHAnsi" w:cstheme="minorHAnsi"/>
          <w:szCs w:val="24"/>
        </w:rPr>
        <w:t>e</w:t>
      </w:r>
      <w:r w:rsidR="00BE18CB" w:rsidRPr="00FC201C">
        <w:rPr>
          <w:rFonts w:asciiTheme="minorHAnsi" w:hAnsiTheme="minorHAnsi" w:cstheme="minorHAnsi"/>
          <w:szCs w:val="24"/>
        </w:rPr>
        <w:t xml:space="preserve"> warunków udziału w postępowaniu na dzień składania ofert,</w:t>
      </w:r>
      <w:r w:rsidR="00FD6B23" w:rsidRPr="00FC201C">
        <w:rPr>
          <w:rFonts w:asciiTheme="minorHAnsi" w:hAnsiTheme="minorHAnsi" w:cstheme="minorHAnsi"/>
          <w:szCs w:val="24"/>
        </w:rPr>
        <w:t xml:space="preserve"> składane na załączniku </w:t>
      </w:r>
      <w:r w:rsidR="003F40C0" w:rsidRPr="00FC201C">
        <w:rPr>
          <w:rFonts w:asciiTheme="minorHAnsi" w:hAnsiTheme="minorHAnsi" w:cstheme="minorHAnsi"/>
          <w:szCs w:val="24"/>
        </w:rPr>
        <w:t xml:space="preserve">numer </w:t>
      </w:r>
      <w:r w:rsidR="00351AB4">
        <w:rPr>
          <w:rFonts w:asciiTheme="minorHAnsi" w:hAnsiTheme="minorHAnsi" w:cstheme="minorHAnsi"/>
          <w:szCs w:val="24"/>
        </w:rPr>
        <w:t>5</w:t>
      </w:r>
      <w:r w:rsidR="007F71F0" w:rsidRPr="00FC201C">
        <w:rPr>
          <w:rFonts w:asciiTheme="minorHAnsi" w:hAnsiTheme="minorHAnsi" w:cstheme="minorHAnsi"/>
          <w:szCs w:val="24"/>
        </w:rPr>
        <w:t xml:space="preserve">A i </w:t>
      </w:r>
      <w:r w:rsidR="00351AB4">
        <w:rPr>
          <w:rFonts w:asciiTheme="minorHAnsi" w:hAnsiTheme="minorHAnsi" w:cstheme="minorHAnsi"/>
          <w:szCs w:val="24"/>
        </w:rPr>
        <w:t>5</w:t>
      </w:r>
      <w:r w:rsidR="007F71F0" w:rsidRPr="00FC201C">
        <w:rPr>
          <w:rFonts w:asciiTheme="minorHAnsi" w:hAnsiTheme="minorHAnsi" w:cstheme="minorHAnsi"/>
          <w:szCs w:val="24"/>
        </w:rPr>
        <w:t>B</w:t>
      </w:r>
      <w:r w:rsidR="00FD6B23" w:rsidRPr="00FC201C">
        <w:rPr>
          <w:rFonts w:asciiTheme="minorHAnsi" w:hAnsiTheme="minorHAnsi" w:cstheme="minorHAnsi"/>
          <w:szCs w:val="24"/>
        </w:rPr>
        <w:t xml:space="preserve"> do </w:t>
      </w:r>
      <w:r w:rsidR="00A72A6B" w:rsidRPr="00FC201C">
        <w:rPr>
          <w:rFonts w:asciiTheme="minorHAnsi" w:hAnsiTheme="minorHAnsi" w:cstheme="minorHAnsi"/>
          <w:szCs w:val="24"/>
        </w:rPr>
        <w:t xml:space="preserve">Specyfikacji Warunków Zamówienia </w:t>
      </w:r>
      <w:r w:rsidRPr="00FC201C">
        <w:rPr>
          <w:rFonts w:asciiTheme="minorHAnsi" w:hAnsiTheme="minorHAnsi" w:cstheme="minorHAnsi"/>
          <w:szCs w:val="24"/>
        </w:rPr>
        <w:t>odpowiednio</w:t>
      </w:r>
      <w:r w:rsidR="00FD6B23" w:rsidRPr="00FC201C">
        <w:rPr>
          <w:rFonts w:asciiTheme="minorHAnsi" w:hAnsiTheme="minorHAnsi" w:cstheme="minorHAnsi"/>
          <w:szCs w:val="24"/>
        </w:rPr>
        <w:t xml:space="preserve"> przez</w:t>
      </w:r>
      <w:r w:rsidRPr="00FC201C">
        <w:rPr>
          <w:rFonts w:asciiTheme="minorHAnsi" w:hAnsiTheme="minorHAnsi" w:cstheme="minorHAnsi"/>
          <w:szCs w:val="24"/>
        </w:rPr>
        <w:t>:</w:t>
      </w:r>
    </w:p>
    <w:p w14:paraId="1FDCD1E9" w14:textId="77777777" w:rsidR="00A96F10" w:rsidRPr="00FC201C" w:rsidRDefault="00A96F10" w:rsidP="00864709">
      <w:pPr>
        <w:pStyle w:val="Tekstpodstawowy"/>
        <w:numPr>
          <w:ilvl w:val="0"/>
          <w:numId w:val="9"/>
        </w:numPr>
        <w:spacing w:line="276" w:lineRule="auto"/>
        <w:jc w:val="left"/>
        <w:rPr>
          <w:rFonts w:asciiTheme="minorHAnsi" w:hAnsiTheme="minorHAnsi" w:cstheme="minorHAnsi"/>
          <w:szCs w:val="24"/>
        </w:rPr>
      </w:pPr>
      <w:r w:rsidRPr="00FC201C">
        <w:rPr>
          <w:rFonts w:asciiTheme="minorHAnsi" w:hAnsiTheme="minorHAnsi" w:cstheme="minorHAnsi"/>
          <w:szCs w:val="24"/>
        </w:rPr>
        <w:t>Wykonawc</w:t>
      </w:r>
      <w:r w:rsidR="00FD6B23" w:rsidRPr="00FC201C">
        <w:rPr>
          <w:rFonts w:asciiTheme="minorHAnsi" w:hAnsiTheme="minorHAnsi" w:cstheme="minorHAnsi"/>
          <w:szCs w:val="24"/>
        </w:rPr>
        <w:t>ę</w:t>
      </w:r>
      <w:r w:rsidRPr="00FC201C">
        <w:rPr>
          <w:rFonts w:asciiTheme="minorHAnsi" w:hAnsiTheme="minorHAnsi" w:cstheme="minorHAnsi"/>
          <w:szCs w:val="24"/>
        </w:rPr>
        <w:t>;</w:t>
      </w:r>
      <w:r w:rsidR="00BE18CB" w:rsidRPr="00FC201C">
        <w:rPr>
          <w:rFonts w:asciiTheme="minorHAnsi" w:hAnsiTheme="minorHAnsi" w:cstheme="minorHAnsi"/>
          <w:szCs w:val="24"/>
        </w:rPr>
        <w:t xml:space="preserve"> </w:t>
      </w:r>
    </w:p>
    <w:p w14:paraId="756DA857" w14:textId="77777777" w:rsidR="00A96F10" w:rsidRPr="00FC201C" w:rsidRDefault="00A96F10" w:rsidP="00864709">
      <w:pPr>
        <w:pStyle w:val="Tekstpodstawowy"/>
        <w:numPr>
          <w:ilvl w:val="0"/>
          <w:numId w:val="9"/>
        </w:numPr>
        <w:spacing w:line="276" w:lineRule="auto"/>
        <w:jc w:val="left"/>
        <w:rPr>
          <w:rFonts w:asciiTheme="minorHAnsi" w:hAnsiTheme="minorHAnsi" w:cstheme="minorHAnsi"/>
          <w:szCs w:val="24"/>
        </w:rPr>
      </w:pPr>
      <w:r w:rsidRPr="00FC201C">
        <w:rPr>
          <w:rFonts w:asciiTheme="minorHAnsi" w:hAnsiTheme="minorHAnsi" w:cstheme="minorHAnsi"/>
          <w:szCs w:val="24"/>
        </w:rPr>
        <w:t xml:space="preserve">Każdego z wykonawców wspólnie ubiegających się o udzielenie zamówienia – każdego z członków konsorcjum, wspólników spółki cywilnej; </w:t>
      </w:r>
      <w:r w:rsidR="00FD2A8A" w:rsidRPr="00FC201C">
        <w:rPr>
          <w:rFonts w:asciiTheme="minorHAnsi" w:hAnsiTheme="minorHAnsi" w:cstheme="minorHAnsi"/>
          <w:szCs w:val="24"/>
        </w:rPr>
        <w:t xml:space="preserve">W przypadku wykonawców wspólnie ubiegających się o zamówienie oświadczenie składa każdy z tych wykonawców i </w:t>
      </w:r>
      <w:r w:rsidRPr="00FC201C">
        <w:rPr>
          <w:rFonts w:asciiTheme="minorHAnsi" w:hAnsiTheme="minorHAnsi" w:cstheme="minorHAnsi"/>
          <w:szCs w:val="24"/>
        </w:rPr>
        <w:t xml:space="preserve">oświadczenia te potwierdzają brak </w:t>
      </w:r>
      <w:r w:rsidR="00FD2A8A" w:rsidRPr="00FC201C">
        <w:rPr>
          <w:rFonts w:asciiTheme="minorHAnsi" w:hAnsiTheme="minorHAnsi" w:cstheme="minorHAnsi"/>
          <w:szCs w:val="24"/>
        </w:rPr>
        <w:t>podstaw wykluczenia oraz spełnianie warunków udziału w postępowaniu w zakresie, w jakim każdy z wykonawców wykazuje spełnianie warunków udziału w postępowaniu</w:t>
      </w:r>
      <w:r w:rsidR="00BE18CB" w:rsidRPr="00FC201C">
        <w:rPr>
          <w:rFonts w:asciiTheme="minorHAnsi" w:hAnsiTheme="minorHAnsi" w:cstheme="minorHAnsi"/>
          <w:szCs w:val="24"/>
        </w:rPr>
        <w:t>;</w:t>
      </w:r>
    </w:p>
    <w:p w14:paraId="0AE00380" w14:textId="77777777" w:rsidR="00A96F10" w:rsidRPr="00FC201C" w:rsidRDefault="00A96F10" w:rsidP="00864709">
      <w:pPr>
        <w:pStyle w:val="Tekstpodstawowy"/>
        <w:numPr>
          <w:ilvl w:val="0"/>
          <w:numId w:val="9"/>
        </w:numPr>
        <w:spacing w:line="276" w:lineRule="auto"/>
        <w:jc w:val="left"/>
        <w:rPr>
          <w:rFonts w:asciiTheme="minorHAnsi" w:hAnsiTheme="minorHAnsi" w:cstheme="minorHAnsi"/>
          <w:szCs w:val="24"/>
        </w:rPr>
      </w:pPr>
      <w:r w:rsidRPr="00FC201C">
        <w:rPr>
          <w:rFonts w:asciiTheme="minorHAnsi" w:hAnsiTheme="minorHAnsi" w:cstheme="minorHAnsi"/>
          <w:szCs w:val="24"/>
        </w:rPr>
        <w:t>Podmiot</w:t>
      </w:r>
      <w:r w:rsidR="00FD6B23" w:rsidRPr="00FC201C">
        <w:rPr>
          <w:rFonts w:asciiTheme="minorHAnsi" w:hAnsiTheme="minorHAnsi" w:cstheme="minorHAnsi"/>
          <w:szCs w:val="24"/>
        </w:rPr>
        <w:t>y</w:t>
      </w:r>
      <w:r w:rsidRPr="00FC201C">
        <w:rPr>
          <w:rFonts w:asciiTheme="minorHAnsi" w:hAnsiTheme="minorHAnsi" w:cstheme="minorHAnsi"/>
          <w:szCs w:val="24"/>
        </w:rPr>
        <w:t xml:space="preserve"> udostępniając</w:t>
      </w:r>
      <w:r w:rsidR="00FD6B23" w:rsidRPr="00FC201C">
        <w:rPr>
          <w:rFonts w:asciiTheme="minorHAnsi" w:hAnsiTheme="minorHAnsi" w:cstheme="minorHAnsi"/>
          <w:szCs w:val="24"/>
        </w:rPr>
        <w:t>e</w:t>
      </w:r>
      <w:r w:rsidRPr="00FC201C">
        <w:rPr>
          <w:rFonts w:asciiTheme="minorHAnsi" w:hAnsiTheme="minorHAnsi" w:cstheme="minorHAnsi"/>
          <w:szCs w:val="24"/>
        </w:rPr>
        <w:t xml:space="preserve"> zasoby</w:t>
      </w:r>
      <w:r w:rsidR="00FD2A8A" w:rsidRPr="00FC201C">
        <w:rPr>
          <w:rFonts w:asciiTheme="minorHAnsi" w:hAnsiTheme="minorHAnsi" w:cstheme="minorHAnsi"/>
          <w:szCs w:val="24"/>
        </w:rPr>
        <w:t>; Oświadczenie składa każdy podmiot udostępniający zasoby w celu potwierdzenia przez wykonawcę spełniania warunków udziału w postępowaniu</w:t>
      </w:r>
      <w:r w:rsidR="001F501B" w:rsidRPr="00FC201C">
        <w:rPr>
          <w:rFonts w:asciiTheme="minorHAnsi" w:hAnsiTheme="minorHAnsi" w:cstheme="minorHAnsi"/>
          <w:szCs w:val="24"/>
        </w:rPr>
        <w:t xml:space="preserve"> </w:t>
      </w:r>
      <w:r w:rsidR="00FD2A8A" w:rsidRPr="00FC201C">
        <w:rPr>
          <w:rFonts w:asciiTheme="minorHAnsi" w:hAnsiTheme="minorHAnsi" w:cstheme="minorHAnsi"/>
          <w:szCs w:val="24"/>
        </w:rPr>
        <w:t>i oświadczenia te potwierdzają brak podstaw wykluczenia</w:t>
      </w:r>
      <w:r w:rsidR="00BE18CB" w:rsidRPr="00FC201C">
        <w:rPr>
          <w:rFonts w:asciiTheme="minorHAnsi" w:hAnsiTheme="minorHAnsi" w:cstheme="minorHAnsi"/>
          <w:szCs w:val="24"/>
        </w:rPr>
        <w:t xml:space="preserve"> tych podmiotów</w:t>
      </w:r>
      <w:r w:rsidR="00FD2A8A" w:rsidRPr="00FC201C">
        <w:rPr>
          <w:rFonts w:asciiTheme="minorHAnsi" w:hAnsiTheme="minorHAnsi" w:cstheme="minorHAnsi"/>
          <w:szCs w:val="24"/>
        </w:rPr>
        <w:t xml:space="preserve"> oraz spełnianie warunków udziału w postępowaniu w zakresie, w jakim wykonawc</w:t>
      </w:r>
      <w:r w:rsidR="00BE18CB" w:rsidRPr="00FC201C">
        <w:rPr>
          <w:rFonts w:asciiTheme="minorHAnsi" w:hAnsiTheme="minorHAnsi" w:cstheme="minorHAnsi"/>
          <w:szCs w:val="24"/>
        </w:rPr>
        <w:t>a powołuje się na ich zasoby.</w:t>
      </w:r>
    </w:p>
    <w:p w14:paraId="4EF2FC92" w14:textId="673BA710" w:rsidR="00FD6B23" w:rsidRPr="00FC201C" w:rsidRDefault="00EB41C3" w:rsidP="00864709">
      <w:pPr>
        <w:pStyle w:val="Akapitzlist"/>
        <w:numPr>
          <w:ilvl w:val="0"/>
          <w:numId w:val="8"/>
        </w:numPr>
        <w:spacing w:after="0" w:line="276" w:lineRule="auto"/>
        <w:ind w:right="-114"/>
        <w:rPr>
          <w:rFonts w:asciiTheme="minorHAnsi" w:hAnsiTheme="minorHAnsi" w:cstheme="minorHAnsi"/>
          <w:sz w:val="24"/>
          <w:szCs w:val="24"/>
        </w:rPr>
      </w:pPr>
      <w:r w:rsidRPr="00C33650">
        <w:rPr>
          <w:rFonts w:asciiTheme="minorHAnsi" w:hAnsiTheme="minorHAnsi" w:cstheme="minorHAnsi"/>
          <w:sz w:val="24"/>
          <w:szCs w:val="24"/>
        </w:rPr>
        <w:t xml:space="preserve">W przypadku wykonawców wspólnie ubiegających się o zamówienie – </w:t>
      </w:r>
      <w:r w:rsidRPr="00C33650">
        <w:rPr>
          <w:rFonts w:asciiTheme="minorHAnsi" w:hAnsiTheme="minorHAnsi" w:cstheme="minorHAnsi"/>
          <w:b/>
          <w:sz w:val="24"/>
          <w:szCs w:val="24"/>
        </w:rPr>
        <w:t xml:space="preserve"> Oświadczenie, wykonawców wspólnie ubiegających się o udzielenie zamówienia z art. 117 ust. 4 ustawy Prawo zamówień publicznych</w:t>
      </w:r>
      <w:r w:rsidRPr="00C33650">
        <w:rPr>
          <w:rFonts w:asciiTheme="minorHAnsi" w:hAnsiTheme="minorHAnsi" w:cstheme="minorHAnsi"/>
          <w:sz w:val="24"/>
          <w:szCs w:val="24"/>
        </w:rPr>
        <w:t>, stosownie do postanowień punktu 7.</w:t>
      </w:r>
      <w:r>
        <w:rPr>
          <w:rFonts w:asciiTheme="minorHAnsi" w:hAnsiTheme="minorHAnsi" w:cstheme="minorHAnsi"/>
          <w:sz w:val="24"/>
          <w:szCs w:val="24"/>
        </w:rPr>
        <w:t>4</w:t>
      </w:r>
      <w:r w:rsidRPr="00C33650">
        <w:rPr>
          <w:rFonts w:asciiTheme="minorHAnsi" w:hAnsiTheme="minorHAnsi" w:cstheme="minorHAnsi"/>
          <w:sz w:val="24"/>
          <w:szCs w:val="24"/>
        </w:rPr>
        <w:t>. Specyfikacji Warunków Zamówienia</w:t>
      </w:r>
      <w:r w:rsidRPr="00C33650">
        <w:rPr>
          <w:rFonts w:asciiTheme="minorHAnsi" w:eastAsia="Arial" w:hAnsiTheme="minorHAnsi" w:cstheme="minorHAnsi"/>
          <w:sz w:val="24"/>
          <w:szCs w:val="24"/>
        </w:rPr>
        <w:t xml:space="preserve">, składane zgodnie z treścią załącznika </w:t>
      </w:r>
      <w:r w:rsidRPr="00C33650">
        <w:rPr>
          <w:rFonts w:asciiTheme="minorHAnsi" w:hAnsiTheme="minorHAnsi" w:cstheme="minorHAnsi"/>
          <w:sz w:val="24"/>
          <w:szCs w:val="24"/>
        </w:rPr>
        <w:t xml:space="preserve">numer </w:t>
      </w:r>
      <w:r>
        <w:rPr>
          <w:rFonts w:asciiTheme="minorHAnsi" w:hAnsiTheme="minorHAnsi" w:cstheme="minorHAnsi"/>
          <w:sz w:val="24"/>
          <w:szCs w:val="24"/>
        </w:rPr>
        <w:t>6</w:t>
      </w:r>
      <w:r w:rsidRPr="00C33650">
        <w:rPr>
          <w:rFonts w:asciiTheme="minorHAnsi" w:eastAsia="Arial" w:hAnsiTheme="minorHAnsi" w:cstheme="minorHAnsi"/>
          <w:sz w:val="24"/>
          <w:szCs w:val="24"/>
        </w:rPr>
        <w:t xml:space="preserve"> do </w:t>
      </w:r>
      <w:r w:rsidRPr="00C33650">
        <w:rPr>
          <w:rFonts w:asciiTheme="minorHAnsi" w:hAnsiTheme="minorHAnsi" w:cstheme="minorHAnsi"/>
          <w:sz w:val="24"/>
          <w:szCs w:val="24"/>
        </w:rPr>
        <w:t>Specyfikacji Warunków Zamówienia</w:t>
      </w:r>
      <w:r w:rsidR="00305A2F" w:rsidRPr="00FC201C">
        <w:rPr>
          <w:rFonts w:asciiTheme="minorHAnsi" w:eastAsia="Arial" w:hAnsiTheme="minorHAnsi" w:cstheme="minorHAnsi"/>
          <w:sz w:val="24"/>
          <w:szCs w:val="24"/>
        </w:rPr>
        <w:t>;</w:t>
      </w:r>
    </w:p>
    <w:p w14:paraId="169C5EE3" w14:textId="77777777" w:rsidR="00EB41C3" w:rsidRPr="00C33650" w:rsidRDefault="00EB41C3" w:rsidP="00EB41C3">
      <w:pPr>
        <w:pStyle w:val="Tekstpodstawowy"/>
        <w:numPr>
          <w:ilvl w:val="0"/>
          <w:numId w:val="8"/>
        </w:numPr>
        <w:spacing w:line="276" w:lineRule="auto"/>
        <w:jc w:val="left"/>
        <w:rPr>
          <w:rFonts w:asciiTheme="minorHAnsi" w:hAnsiTheme="minorHAnsi" w:cstheme="minorHAnsi"/>
          <w:szCs w:val="24"/>
        </w:rPr>
      </w:pPr>
      <w:r w:rsidRPr="00C33650">
        <w:rPr>
          <w:rFonts w:asciiTheme="minorHAnsi" w:hAnsiTheme="minorHAnsi" w:cstheme="minorHAnsi"/>
          <w:b/>
          <w:szCs w:val="24"/>
        </w:rPr>
        <w:t xml:space="preserve">Zobowiązania podmiotów udostępniających zasoby, na które wykonawca powołuje się w celu spełniania warunków udziału w postępowaniu określonych w punkcie 7.1. podpunkt 1)-2) Specyfikacji Warunków Zamówienia. </w:t>
      </w:r>
      <w:r w:rsidRPr="00C33650">
        <w:rPr>
          <w:rFonts w:asciiTheme="minorHAnsi" w:hAnsiTheme="minorHAnsi" w:cstheme="minorHAnsi"/>
          <w:szCs w:val="24"/>
        </w:rPr>
        <w:t xml:space="preserve">Zgodnie z art. 118 ust. 3 </w:t>
      </w:r>
      <w:r w:rsidRPr="00C33650">
        <w:rPr>
          <w:rFonts w:asciiTheme="minorHAnsi" w:hAnsiTheme="minorHAnsi" w:cstheme="minorHAnsi"/>
          <w:b/>
          <w:szCs w:val="24"/>
        </w:rPr>
        <w:t>Prawo zamówień publicznych</w:t>
      </w:r>
      <w:r w:rsidRPr="00C33650">
        <w:rPr>
          <w:rFonts w:asciiTheme="minorHAnsi" w:hAnsiTheme="minorHAnsi" w:cstheme="minorHAnsi"/>
          <w:szCs w:val="24"/>
        </w:rPr>
        <w:t xml:space="preserve"> Wykonawca, który polega na zdolnościach podmiotów udostępniających zasoby, musi złożyć wraz z ofertą zobowiązania podmiotów udostępniających mu zasoby do oddania mu do dyspozycji tych zasobów na potrzeby realizacji zamówienia </w:t>
      </w:r>
      <w:r w:rsidRPr="00C33650">
        <w:rPr>
          <w:rFonts w:asciiTheme="minorHAnsi" w:hAnsiTheme="minorHAnsi" w:cstheme="minorHAnsi"/>
          <w:b/>
          <w:szCs w:val="24"/>
        </w:rPr>
        <w:t>lub inne podmiotowe środki dowodowe</w:t>
      </w:r>
      <w:r w:rsidRPr="00C33650">
        <w:rPr>
          <w:rFonts w:asciiTheme="minorHAnsi" w:hAnsiTheme="minorHAnsi" w:cstheme="minorHAnsi"/>
          <w:szCs w:val="24"/>
        </w:rPr>
        <w:t xml:space="preserve"> potwierdzające, że wykonawca realizując zamówienie, będzie dysponował niezbędnymi zasobami tych podmiotów. Stosownie do art. 118 ust. 4 ustawy Prawo zamówień </w:t>
      </w:r>
      <w:r w:rsidRPr="00C33650">
        <w:rPr>
          <w:rFonts w:asciiTheme="minorHAnsi" w:hAnsiTheme="minorHAnsi" w:cstheme="minorHAnsi"/>
          <w:szCs w:val="24"/>
        </w:rPr>
        <w:lastRenderedPageBreak/>
        <w:t xml:space="preserve">publicznych, zobowiązanie podmiotu udostępniającego zasoby, którego wzór stanowi załącznik numer </w:t>
      </w:r>
      <w:r>
        <w:rPr>
          <w:rFonts w:asciiTheme="minorHAnsi" w:hAnsiTheme="minorHAnsi" w:cstheme="minorHAnsi"/>
          <w:szCs w:val="24"/>
        </w:rPr>
        <w:t>7</w:t>
      </w:r>
      <w:r w:rsidRPr="00C33650">
        <w:rPr>
          <w:rFonts w:asciiTheme="minorHAnsi" w:hAnsiTheme="minorHAnsi" w:cstheme="minorHAnsi"/>
          <w:szCs w:val="24"/>
        </w:rPr>
        <w:t xml:space="preserve"> do Specyfikacji Warunków Zamówienia, musi potwierdzać, że stosunek łączący wykonawcę z podmiotami  udostępniającymi zasoby gwarantuje rzeczywisty dostęp do tych zasobów oraz określa w szczególności:</w:t>
      </w:r>
    </w:p>
    <w:p w14:paraId="07F0ED28" w14:textId="77777777" w:rsidR="00EB41C3" w:rsidRPr="00C33650" w:rsidRDefault="00EB41C3" w:rsidP="00EB41C3">
      <w:pPr>
        <w:pStyle w:val="Tekstpodstawowy"/>
        <w:numPr>
          <w:ilvl w:val="0"/>
          <w:numId w:val="10"/>
        </w:numPr>
        <w:tabs>
          <w:tab w:val="left" w:pos="1843"/>
        </w:tabs>
        <w:spacing w:line="276" w:lineRule="auto"/>
        <w:ind w:left="1843" w:hanging="425"/>
        <w:jc w:val="left"/>
        <w:rPr>
          <w:rFonts w:asciiTheme="minorHAnsi" w:hAnsiTheme="minorHAnsi" w:cstheme="minorHAnsi"/>
          <w:szCs w:val="24"/>
        </w:rPr>
      </w:pPr>
      <w:r w:rsidRPr="00C33650">
        <w:rPr>
          <w:rFonts w:asciiTheme="minorHAnsi" w:hAnsiTheme="minorHAnsi" w:cstheme="minorHAnsi"/>
          <w:szCs w:val="24"/>
        </w:rPr>
        <w:t>zakres dostępnych wykonawcy zasobów podmiotu udostępniającego zasoby;</w:t>
      </w:r>
    </w:p>
    <w:p w14:paraId="40C6C979" w14:textId="77777777" w:rsidR="00EB41C3" w:rsidRPr="00C33650" w:rsidRDefault="00EB41C3" w:rsidP="00EB41C3">
      <w:pPr>
        <w:pStyle w:val="Tekstpodstawowy"/>
        <w:numPr>
          <w:ilvl w:val="0"/>
          <w:numId w:val="10"/>
        </w:numPr>
        <w:tabs>
          <w:tab w:val="left" w:pos="1843"/>
        </w:tabs>
        <w:spacing w:line="276" w:lineRule="auto"/>
        <w:ind w:left="1843" w:hanging="425"/>
        <w:jc w:val="left"/>
        <w:rPr>
          <w:rFonts w:asciiTheme="minorHAnsi" w:hAnsiTheme="minorHAnsi" w:cstheme="minorHAnsi"/>
          <w:szCs w:val="24"/>
        </w:rPr>
      </w:pPr>
      <w:r w:rsidRPr="00C33650">
        <w:rPr>
          <w:rFonts w:asciiTheme="minorHAnsi" w:hAnsiTheme="minorHAnsi" w:cstheme="minorHAnsi"/>
          <w:szCs w:val="24"/>
        </w:rPr>
        <w:t>sposób i okres udostępnienia wykonawcy i wykorzystania przez niego zasobów podmiotu udostępniającego te zasoby przy wykonywaniu zamówienia;</w:t>
      </w:r>
    </w:p>
    <w:p w14:paraId="21468A83" w14:textId="252BF00D" w:rsidR="008315BF" w:rsidRPr="00FC201C" w:rsidRDefault="00EB41C3" w:rsidP="00EB41C3">
      <w:pPr>
        <w:pStyle w:val="Tekstpodstawowy"/>
        <w:numPr>
          <w:ilvl w:val="0"/>
          <w:numId w:val="10"/>
        </w:numPr>
        <w:tabs>
          <w:tab w:val="left" w:pos="1843"/>
        </w:tabs>
        <w:spacing w:line="276" w:lineRule="auto"/>
        <w:ind w:left="1843" w:hanging="425"/>
        <w:jc w:val="left"/>
        <w:rPr>
          <w:rFonts w:asciiTheme="minorHAnsi" w:hAnsiTheme="minorHAnsi" w:cstheme="minorHAnsi"/>
          <w:szCs w:val="24"/>
        </w:rPr>
      </w:pPr>
      <w:r w:rsidRPr="00C33650">
        <w:rPr>
          <w:rFonts w:asciiTheme="minorHAnsi" w:hAnsiTheme="minorHAnsi" w:cstheme="minorHAnsi"/>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8315BF" w:rsidRPr="00FC201C">
        <w:rPr>
          <w:rFonts w:asciiTheme="minorHAnsi" w:hAnsiTheme="minorHAnsi" w:cstheme="minorHAnsi"/>
          <w:szCs w:val="24"/>
        </w:rPr>
        <w:t xml:space="preserve">. </w:t>
      </w:r>
    </w:p>
    <w:p w14:paraId="071159C1" w14:textId="77777777" w:rsidR="00EB41C3" w:rsidRPr="00E67E49" w:rsidRDefault="00EB41C3" w:rsidP="00EB41C3">
      <w:pPr>
        <w:pStyle w:val="Tekstpodstawowy"/>
        <w:numPr>
          <w:ilvl w:val="0"/>
          <w:numId w:val="8"/>
        </w:numPr>
        <w:tabs>
          <w:tab w:val="left" w:pos="1418"/>
        </w:tabs>
        <w:spacing w:line="276" w:lineRule="auto"/>
        <w:rPr>
          <w:rFonts w:ascii="Calibri" w:hAnsi="Calibri" w:cs="Calibri"/>
          <w:b/>
          <w:color w:val="000000" w:themeColor="text1"/>
          <w:szCs w:val="24"/>
        </w:rPr>
      </w:pPr>
      <w:r w:rsidRPr="00E67E49">
        <w:rPr>
          <w:rFonts w:ascii="Calibri" w:hAnsi="Calibri" w:cs="Calibri"/>
          <w:b/>
          <w:color w:val="000000" w:themeColor="text1"/>
          <w:szCs w:val="24"/>
        </w:rPr>
        <w:t>Potwierdzenie umocowania do działania w imieniu Wykonawcy lub podmiotu udostępniającego zasoby.</w:t>
      </w:r>
    </w:p>
    <w:p w14:paraId="3FACEE98" w14:textId="77777777" w:rsidR="00EB41C3" w:rsidRPr="00CF16A2" w:rsidRDefault="00EB41C3" w:rsidP="00EB41C3">
      <w:pPr>
        <w:pStyle w:val="Tekstpodstawowy"/>
        <w:numPr>
          <w:ilvl w:val="0"/>
          <w:numId w:val="51"/>
        </w:numPr>
        <w:tabs>
          <w:tab w:val="left" w:pos="1418"/>
        </w:tabs>
        <w:spacing w:line="276" w:lineRule="auto"/>
        <w:jc w:val="left"/>
        <w:rPr>
          <w:rFonts w:ascii="Calibri" w:hAnsi="Calibri" w:cs="Calibri"/>
          <w:color w:val="000000" w:themeColor="text1"/>
          <w:szCs w:val="24"/>
        </w:rPr>
      </w:pPr>
      <w:r w:rsidRPr="00CF16A2">
        <w:rPr>
          <w:rFonts w:ascii="Calibri" w:hAnsi="Calibri" w:cs="Calibri"/>
          <w:color w:val="000000" w:themeColor="text1"/>
          <w:szCs w:val="24"/>
        </w:rPr>
        <w:t xml:space="preserve">W celu potwierdzenia, że osoba działająca w  imieniu Wykonawcy lub podmiotu udostępniającego zasoby, Zamawiający żąda złożenia wraz z ofertą </w:t>
      </w:r>
      <w:r w:rsidRPr="00CF16A2">
        <w:rPr>
          <w:rFonts w:ascii="Calibri" w:hAnsi="Calibri" w:cs="Calibri"/>
          <w:b/>
          <w:color w:val="000000" w:themeColor="text1"/>
          <w:szCs w:val="24"/>
        </w:rPr>
        <w:t>odpisu lub informacji z Krajowego Rejestru Sądowego, Centralnej Ewidencji i Informacji o Działalności Gospodarczej  lub innego właściwego rejestru;</w:t>
      </w:r>
    </w:p>
    <w:p w14:paraId="684A20DF" w14:textId="77777777" w:rsidR="00EB41C3" w:rsidRPr="00CF16A2" w:rsidRDefault="00EB41C3" w:rsidP="00EB41C3">
      <w:pPr>
        <w:pStyle w:val="Tekstpodstawowy"/>
        <w:numPr>
          <w:ilvl w:val="0"/>
          <w:numId w:val="51"/>
        </w:numPr>
        <w:tabs>
          <w:tab w:val="left" w:pos="1418"/>
        </w:tabs>
        <w:spacing w:line="276" w:lineRule="auto"/>
        <w:jc w:val="left"/>
        <w:rPr>
          <w:rFonts w:ascii="Calibri" w:hAnsi="Calibri" w:cs="Calibri"/>
          <w:color w:val="000000" w:themeColor="text1"/>
          <w:szCs w:val="24"/>
        </w:rPr>
      </w:pPr>
      <w:r w:rsidRPr="00CF16A2">
        <w:rPr>
          <w:rFonts w:ascii="Calibri" w:hAnsi="Calibri" w:cs="Calibri"/>
          <w:color w:val="000000" w:themeColor="text1"/>
          <w:szCs w:val="24"/>
        </w:rPr>
        <w:t xml:space="preserve">Wykonawca lub podmiot udostępniający zasoby </w:t>
      </w:r>
      <w:r w:rsidRPr="00CF16A2">
        <w:rPr>
          <w:rFonts w:ascii="Calibri" w:hAnsi="Calibri" w:cs="Calibri"/>
          <w:b/>
          <w:color w:val="000000" w:themeColor="text1"/>
          <w:szCs w:val="24"/>
        </w:rPr>
        <w:t>nie jest zobowiązany do złożenia dokumentów, o których mowa w lit. a), jeśli Zamawiający może je uzyskać z bezpłatnych i ogólnodostępnych baz danych</w:t>
      </w:r>
      <w:r w:rsidRPr="00CF16A2">
        <w:rPr>
          <w:rFonts w:ascii="Calibri" w:hAnsi="Calibri" w:cs="Calibri"/>
          <w:color w:val="000000" w:themeColor="text1"/>
          <w:szCs w:val="24"/>
        </w:rPr>
        <w:t>, o ile Wykonawca wskazał dane umożliwiające dostęp do tych dokumentów;</w:t>
      </w:r>
    </w:p>
    <w:p w14:paraId="7D415FF1" w14:textId="115E0127" w:rsidR="008315BF" w:rsidRPr="00EB41C3" w:rsidRDefault="00EB41C3" w:rsidP="00EB41C3">
      <w:pPr>
        <w:pStyle w:val="Tekstpodstawowy"/>
        <w:numPr>
          <w:ilvl w:val="0"/>
          <w:numId w:val="51"/>
        </w:numPr>
        <w:tabs>
          <w:tab w:val="left" w:pos="1418"/>
        </w:tabs>
        <w:spacing w:line="276" w:lineRule="auto"/>
        <w:jc w:val="left"/>
        <w:rPr>
          <w:rFonts w:ascii="Calibri" w:hAnsi="Calibri" w:cs="Calibri"/>
          <w:color w:val="000000" w:themeColor="text1"/>
          <w:szCs w:val="24"/>
        </w:rPr>
      </w:pPr>
      <w:r w:rsidRPr="00CF16A2">
        <w:rPr>
          <w:rFonts w:ascii="Calibri" w:hAnsi="Calibri" w:cs="Calibri"/>
          <w:color w:val="000000" w:themeColor="text1"/>
          <w:szCs w:val="24"/>
        </w:rPr>
        <w:t xml:space="preserve">Jeżeli w imieniu Wykonawcy lub podmiotu udostępniającego zasoby działa osoba, której umocowanie do jego reprezentowania nie wynika z dokumentów rejestrowych (KRS, CEIDG lub innego właściwego rejestru), </w:t>
      </w:r>
      <w:r w:rsidRPr="00CF16A2">
        <w:rPr>
          <w:rFonts w:ascii="Calibri" w:hAnsi="Calibri" w:cs="Calibri"/>
          <w:b/>
          <w:color w:val="000000" w:themeColor="text1"/>
          <w:szCs w:val="24"/>
        </w:rPr>
        <w:t>Zamawiający żąda od Wykonawcy złożenia pełnomocnictwa dla tej osoby do reprezentowania odpowiednio Wykonawcy lub innego podmiotu udostępniającego zasoby</w:t>
      </w:r>
      <w:r w:rsidR="00244F77" w:rsidRPr="00EB41C3">
        <w:rPr>
          <w:rFonts w:asciiTheme="minorHAnsi" w:hAnsiTheme="minorHAnsi" w:cstheme="minorHAnsi"/>
          <w:szCs w:val="24"/>
        </w:rPr>
        <w:t>.</w:t>
      </w:r>
    </w:p>
    <w:p w14:paraId="5E5EF2AF" w14:textId="49FFB542" w:rsidR="00EB41C3" w:rsidRPr="00EB41C3" w:rsidRDefault="00EB41C3" w:rsidP="00EB41C3">
      <w:pPr>
        <w:pStyle w:val="Tekstpodstawowy"/>
        <w:numPr>
          <w:ilvl w:val="0"/>
          <w:numId w:val="8"/>
        </w:numPr>
        <w:tabs>
          <w:tab w:val="left" w:pos="1418"/>
        </w:tabs>
        <w:spacing w:line="276" w:lineRule="auto"/>
        <w:jc w:val="left"/>
        <w:rPr>
          <w:rFonts w:asciiTheme="minorHAnsi" w:hAnsiTheme="minorHAnsi" w:cstheme="minorHAnsi"/>
          <w:color w:val="000000" w:themeColor="text1"/>
          <w:szCs w:val="24"/>
        </w:rPr>
      </w:pPr>
      <w:r w:rsidRPr="00EB41C3">
        <w:rPr>
          <w:rFonts w:asciiTheme="minorHAnsi" w:hAnsiTheme="minorHAnsi" w:cstheme="minorHAnsi"/>
          <w:b/>
          <w:color w:val="000000" w:themeColor="text1"/>
          <w:szCs w:val="24"/>
        </w:rPr>
        <w:lastRenderedPageBreak/>
        <w:t xml:space="preserve">Pełnomocnictwo do reprezentowania wykonawców składających ofertę wspólną. </w:t>
      </w:r>
      <w:r w:rsidRPr="00EB41C3">
        <w:rPr>
          <w:rFonts w:asciiTheme="minorHAnsi" w:hAnsiTheme="minorHAnsi" w:cstheme="minorHAnsi"/>
          <w:color w:val="000000" w:themeColor="text1"/>
          <w:szCs w:val="24"/>
        </w:rPr>
        <w:t xml:space="preserve">W przypadku składania oferty wspólnej, wykonawcy wspólnie ubiegający się o udzielenie zamówienia publicznego zobowiązani są złożyć wraz z </w:t>
      </w:r>
      <w:r w:rsidRPr="00EB41C3">
        <w:rPr>
          <w:rFonts w:asciiTheme="minorHAnsi" w:hAnsiTheme="minorHAnsi" w:cstheme="minorHAnsi"/>
          <w:b/>
          <w:color w:val="000000" w:themeColor="text1"/>
          <w:szCs w:val="24"/>
        </w:rPr>
        <w:t>ofertą pełnomocnictwo do reprezentowania ich w postępowaniu o udzielenie zamówienia albo reprezentowania w postępowaniu i zawarcia umowy w sprawie zamówienia publicznego</w:t>
      </w:r>
      <w:r w:rsidRPr="00EB41C3">
        <w:rPr>
          <w:rFonts w:asciiTheme="minorHAnsi" w:hAnsiTheme="minorHAnsi" w:cstheme="minorHAnsi"/>
          <w:color w:val="000000" w:themeColor="text1"/>
          <w:szCs w:val="24"/>
        </w:rPr>
        <w:t xml:space="preserve"> (dotyczy również wspólników spółki cywilnej składającej ofertę - obowiązkiem wspólników spółki cywilnej wynikającym z art. 58 ust. 2 ustawy </w:t>
      </w:r>
      <w:proofErr w:type="spellStart"/>
      <w:r w:rsidRPr="00EB41C3">
        <w:rPr>
          <w:rFonts w:asciiTheme="minorHAnsi" w:hAnsiTheme="minorHAnsi" w:cstheme="minorHAnsi"/>
          <w:color w:val="000000" w:themeColor="text1"/>
          <w:szCs w:val="24"/>
        </w:rPr>
        <w:t>Pzp</w:t>
      </w:r>
      <w:proofErr w:type="spellEnd"/>
      <w:r w:rsidRPr="00EB41C3">
        <w:rPr>
          <w:rFonts w:asciiTheme="minorHAnsi" w:hAnsiTheme="minorHAnsi" w:cstheme="minorHAnsi"/>
          <w:color w:val="000000" w:themeColor="text1"/>
          <w:szCs w:val="24"/>
        </w:rPr>
        <w:t xml:space="preserve"> jest ustanowienie pełnomocnika do reprezentowania w postępowaniu o udzielenie zamówienia albo reprezentowania w postępowaniu o udzielenie zamówienia i zawarcia umowy w sprawie zamówienia publicznego). Pełnomocnictwo winno być podpisane przez osoby upoważnione do składania oświadczeń woli każdego z wykonawców wspólnie ubiegających się o zamówienie. W przypadku spółki cywilnej, jeżeli wyznaczonym do reprezentowania w postępowaniu przedstawicielem jest jeden ze wspólników tej spółki, zamiast pełnomocnictwa wspólnicy mogą złożyć umowę spółki lub uchwałę wspólników wskazującą jednego ze wspólników jako umocowanego do reprezentowania spółki wszystkich wspólników.</w:t>
      </w:r>
    </w:p>
    <w:p w14:paraId="740FA904" w14:textId="218A76E8" w:rsidR="00FB7E1D" w:rsidRDefault="00EB41C3" w:rsidP="00822090">
      <w:pPr>
        <w:pStyle w:val="Tekstpodstawowy"/>
        <w:numPr>
          <w:ilvl w:val="1"/>
          <w:numId w:val="36"/>
        </w:numPr>
        <w:tabs>
          <w:tab w:val="left" w:pos="1418"/>
        </w:tabs>
        <w:spacing w:line="276" w:lineRule="auto"/>
        <w:ind w:left="1276" w:hanging="425"/>
        <w:jc w:val="left"/>
        <w:rPr>
          <w:rFonts w:asciiTheme="minorHAnsi" w:hAnsiTheme="minorHAnsi" w:cstheme="minorHAnsi"/>
          <w:szCs w:val="24"/>
        </w:rPr>
      </w:pPr>
      <w:r w:rsidRPr="00C33650">
        <w:rPr>
          <w:rFonts w:asciiTheme="minorHAnsi" w:hAnsiTheme="minorHAnsi" w:cstheme="minorHAnsi"/>
          <w:b/>
          <w:szCs w:val="24"/>
        </w:rPr>
        <w:t>Na wezwanie zamawiającego</w:t>
      </w:r>
      <w:r w:rsidRPr="00C33650">
        <w:rPr>
          <w:rFonts w:asciiTheme="minorHAnsi" w:hAnsiTheme="minorHAnsi" w:cstheme="minorHAnsi"/>
          <w:szCs w:val="24"/>
        </w:rPr>
        <w:t xml:space="preserve">, w terminie wyznaczonym przez </w:t>
      </w:r>
      <w:r>
        <w:rPr>
          <w:rFonts w:asciiTheme="minorHAnsi" w:hAnsiTheme="minorHAnsi" w:cstheme="minorHAnsi"/>
          <w:szCs w:val="24"/>
        </w:rPr>
        <w:t>Z</w:t>
      </w:r>
      <w:r w:rsidRPr="00C33650">
        <w:rPr>
          <w:rFonts w:asciiTheme="minorHAnsi" w:hAnsiTheme="minorHAnsi" w:cstheme="minorHAnsi"/>
          <w:szCs w:val="24"/>
        </w:rPr>
        <w:t xml:space="preserve">amawiającego, nie krótszym niż 5 dni </w:t>
      </w:r>
      <w:r w:rsidRPr="00C33650">
        <w:rPr>
          <w:rFonts w:asciiTheme="minorHAnsi" w:hAnsiTheme="minorHAnsi" w:cstheme="minorHAnsi"/>
          <w:b/>
          <w:szCs w:val="24"/>
        </w:rPr>
        <w:t>wykonawca, którego oferta została najwyżej oceniona,  zobowiązany jest złożyć</w:t>
      </w:r>
      <w:r w:rsidRPr="00C33650">
        <w:rPr>
          <w:rFonts w:asciiTheme="minorHAnsi" w:hAnsiTheme="minorHAnsi" w:cstheme="minorHAnsi"/>
          <w:szCs w:val="24"/>
        </w:rPr>
        <w:t xml:space="preserve"> aktualne na dzień złożenia podmiotowe środki dowodowe</w:t>
      </w:r>
      <w:r w:rsidR="000F646C" w:rsidRPr="00FC201C">
        <w:rPr>
          <w:rFonts w:asciiTheme="minorHAnsi" w:hAnsiTheme="minorHAnsi" w:cstheme="minorHAnsi"/>
          <w:szCs w:val="24"/>
        </w:rPr>
        <w:t>:</w:t>
      </w:r>
      <w:r w:rsidR="00507815" w:rsidRPr="00FC201C">
        <w:rPr>
          <w:rFonts w:asciiTheme="minorHAnsi" w:hAnsiTheme="minorHAnsi" w:cstheme="minorHAnsi"/>
          <w:szCs w:val="24"/>
        </w:rPr>
        <w:t xml:space="preserve"> </w:t>
      </w:r>
    </w:p>
    <w:p w14:paraId="62E01C83" w14:textId="77777777" w:rsidR="00EB41C3" w:rsidRPr="00A517B7" w:rsidRDefault="00EB41C3" w:rsidP="00EB41C3">
      <w:pPr>
        <w:numPr>
          <w:ilvl w:val="0"/>
          <w:numId w:val="12"/>
        </w:numPr>
        <w:spacing w:after="0" w:line="276" w:lineRule="auto"/>
        <w:ind w:left="1508" w:hanging="425"/>
        <w:rPr>
          <w:rFonts w:asciiTheme="minorHAnsi" w:hAnsiTheme="minorHAnsi" w:cstheme="minorHAnsi"/>
          <w:b/>
          <w:sz w:val="24"/>
          <w:szCs w:val="24"/>
        </w:rPr>
      </w:pPr>
      <w:r w:rsidRPr="00C33650">
        <w:rPr>
          <w:rFonts w:asciiTheme="minorHAnsi" w:hAnsiTheme="minorHAnsi" w:cstheme="minorHAnsi"/>
          <w:b/>
          <w:sz w:val="24"/>
          <w:szCs w:val="24"/>
        </w:rPr>
        <w:t xml:space="preserve">Wykaz usług </w:t>
      </w:r>
      <w:r w:rsidRPr="00C33650">
        <w:rPr>
          <w:rFonts w:asciiTheme="minorHAnsi" w:hAnsiTheme="minorHAnsi" w:cstheme="minorHAnsi"/>
          <w:sz w:val="24"/>
          <w:szCs w:val="24"/>
        </w:rPr>
        <w:t xml:space="preserve">wykonanych </w:t>
      </w:r>
      <w:r>
        <w:rPr>
          <w:rFonts w:asciiTheme="minorHAnsi" w:hAnsiTheme="minorHAnsi" w:cstheme="minorHAnsi"/>
          <w:sz w:val="24"/>
          <w:szCs w:val="24"/>
        </w:rPr>
        <w:t xml:space="preserve">lub wykonywanych (w przypadku świadczeń ciągłych lub powtarzających się) </w:t>
      </w:r>
      <w:r w:rsidRPr="00C33650">
        <w:rPr>
          <w:rFonts w:asciiTheme="minorHAnsi" w:hAnsiTheme="minorHAnsi" w:cstheme="minorHAnsi"/>
          <w:sz w:val="24"/>
          <w:szCs w:val="24"/>
        </w:rPr>
        <w:t xml:space="preserve">nie wcześniej niż w okresie ostatnich 3 lat, a jeżeli okres prowadzenia działalności jest krótszy –w tym okresie, wraz z podaniem ich przedmiotu, dat wykonania i podmiotów, na rzecz których </w:t>
      </w:r>
      <w:r>
        <w:rPr>
          <w:rFonts w:asciiTheme="minorHAnsi" w:hAnsiTheme="minorHAnsi" w:cstheme="minorHAnsi"/>
          <w:sz w:val="24"/>
          <w:szCs w:val="24"/>
        </w:rPr>
        <w:t>usługi</w:t>
      </w:r>
      <w:r w:rsidRPr="00C33650">
        <w:rPr>
          <w:rFonts w:asciiTheme="minorHAnsi" w:hAnsiTheme="minorHAnsi" w:cstheme="minorHAnsi"/>
          <w:sz w:val="24"/>
          <w:szCs w:val="24"/>
        </w:rPr>
        <w:t xml:space="preserve"> te zostały wykonane, oraz załączeniem dowodów określających, czy te usługi zostały wykonane </w:t>
      </w:r>
      <w:r>
        <w:rPr>
          <w:rFonts w:asciiTheme="minorHAnsi" w:hAnsiTheme="minorHAnsi" w:cstheme="minorHAnsi"/>
          <w:sz w:val="24"/>
          <w:szCs w:val="24"/>
        </w:rPr>
        <w:t xml:space="preserve">lub są wykonywane </w:t>
      </w:r>
      <w:r w:rsidRPr="00C33650">
        <w:rPr>
          <w:rFonts w:asciiTheme="minorHAnsi" w:hAnsiTheme="minorHAnsi" w:cstheme="minorHAnsi"/>
          <w:sz w:val="24"/>
          <w:szCs w:val="24"/>
        </w:rPr>
        <w:t xml:space="preserve">należycie, przy czym dowodami, o których mowa, są referencje bądź inne dokumenty sporządzone przez podmiot, na rzecz którego usługi zostały wykonane, a jeżeli wykonawca z przyczyn niezależnych od niego nie jest wstanie uzyskać tych dokumentów – oświadczenie wykonawcy. Jeżeli wykonawca powołuje się na doświadczenie </w:t>
      </w:r>
      <w:r w:rsidRPr="00C33650">
        <w:rPr>
          <w:rFonts w:asciiTheme="minorHAnsi" w:hAnsiTheme="minorHAnsi" w:cstheme="minorHAnsi"/>
          <w:sz w:val="24"/>
          <w:szCs w:val="24"/>
        </w:rPr>
        <w:lastRenderedPageBreak/>
        <w:t>w realizacji usług, wykon</w:t>
      </w:r>
      <w:r>
        <w:rPr>
          <w:rFonts w:asciiTheme="minorHAnsi" w:hAnsiTheme="minorHAnsi" w:cstheme="minorHAnsi"/>
          <w:sz w:val="24"/>
          <w:szCs w:val="24"/>
        </w:rPr>
        <w:t>anych lub wykonywanych</w:t>
      </w:r>
      <w:r w:rsidRPr="00C33650">
        <w:rPr>
          <w:rFonts w:asciiTheme="minorHAnsi" w:hAnsiTheme="minorHAnsi" w:cstheme="minorHAnsi"/>
          <w:sz w:val="24"/>
          <w:szCs w:val="24"/>
        </w:rPr>
        <w:t xml:space="preserve"> wspólnie z innymi wykonawcami, wykaz, o którym mowa w zdaniu poprzedzającym, winien dotyczyć usług, w których wykonaniu wykonawca ten bezpośrednio uczestniczył. </w:t>
      </w:r>
      <w:r>
        <w:rPr>
          <w:rFonts w:asciiTheme="minorHAnsi" w:hAnsiTheme="minorHAnsi" w:cstheme="minorHAnsi"/>
          <w:sz w:val="24"/>
          <w:szCs w:val="24"/>
        </w:rPr>
        <w:t>W przypadku usług nadal wykonywanych (będące w trakcie realizacji ciągłe lub powtarzające się usługi cateringowe) Wykonawca musi wykazać że zamówienie zostało zrealizowane  przynajmniej na poziomie/wielkości określonej w warunku udziału w postepowaniu. Dowody określające, czy usługi zostały wykonane należycie, tj. referencje bądź inne dokumenty potwierdzające należyte wykonywanie świadczeń nadal wykonywanych ciągłych lub powtarzających się okresowo, winny być wystawione w okresie ostatnich 3 miesięcy.</w:t>
      </w:r>
    </w:p>
    <w:p w14:paraId="7E8B105A" w14:textId="4AB2B37E" w:rsidR="00FB7E1D" w:rsidRPr="00FB7E1D" w:rsidRDefault="00EB41C3" w:rsidP="00EB41C3">
      <w:pPr>
        <w:pStyle w:val="Tekstpodstawowy"/>
        <w:tabs>
          <w:tab w:val="left" w:pos="1418"/>
        </w:tabs>
        <w:spacing w:line="276" w:lineRule="auto"/>
        <w:ind w:left="1560"/>
        <w:jc w:val="left"/>
        <w:rPr>
          <w:rFonts w:asciiTheme="minorHAnsi" w:hAnsiTheme="minorHAnsi" w:cstheme="minorHAnsi"/>
          <w:szCs w:val="24"/>
        </w:rPr>
      </w:pPr>
      <w:r w:rsidRPr="00C33650">
        <w:rPr>
          <w:rFonts w:asciiTheme="minorHAnsi" w:hAnsiTheme="minorHAnsi" w:cstheme="minorHAnsi"/>
          <w:szCs w:val="24"/>
        </w:rPr>
        <w:t xml:space="preserve">Wykaz należy złożyć </w:t>
      </w:r>
      <w:r w:rsidRPr="00411FCB">
        <w:rPr>
          <w:rFonts w:asciiTheme="minorHAnsi" w:hAnsiTheme="minorHAnsi" w:cstheme="minorHAnsi"/>
          <w:szCs w:val="24"/>
        </w:rPr>
        <w:t xml:space="preserve">zgodnie z treścią załącznika </w:t>
      </w:r>
      <w:r w:rsidRPr="00D84E67">
        <w:rPr>
          <w:rFonts w:asciiTheme="minorHAnsi" w:hAnsiTheme="minorHAnsi" w:cstheme="minorHAnsi"/>
          <w:szCs w:val="24"/>
        </w:rPr>
        <w:t>numer 8</w:t>
      </w:r>
      <w:r w:rsidRPr="00411FCB">
        <w:rPr>
          <w:rFonts w:asciiTheme="minorHAnsi" w:hAnsiTheme="minorHAnsi" w:cstheme="minorHAnsi"/>
          <w:szCs w:val="24"/>
        </w:rPr>
        <w:t xml:space="preserve"> do Specyfikacji</w:t>
      </w:r>
      <w:r w:rsidRPr="00C33650">
        <w:rPr>
          <w:rFonts w:asciiTheme="minorHAnsi" w:hAnsiTheme="minorHAnsi" w:cstheme="minorHAnsi"/>
          <w:szCs w:val="24"/>
        </w:rPr>
        <w:t xml:space="preserve"> Warunków Zamówienia</w:t>
      </w:r>
      <w:r w:rsidR="00FB7E1D">
        <w:rPr>
          <w:rFonts w:asciiTheme="minorHAnsi" w:hAnsiTheme="minorHAnsi" w:cstheme="minorHAnsi"/>
          <w:szCs w:val="24"/>
        </w:rPr>
        <w:t>.</w:t>
      </w:r>
    </w:p>
    <w:p w14:paraId="64E8BC74" w14:textId="1D73B3EA" w:rsidR="00A96F10" w:rsidRPr="00FC201C" w:rsidRDefault="00EB41C3" w:rsidP="00822090">
      <w:pPr>
        <w:pStyle w:val="Tekstpodstawowy"/>
        <w:numPr>
          <w:ilvl w:val="1"/>
          <w:numId w:val="36"/>
        </w:numPr>
        <w:tabs>
          <w:tab w:val="left" w:pos="1418"/>
        </w:tabs>
        <w:spacing w:line="276" w:lineRule="auto"/>
        <w:ind w:left="1418" w:hanging="567"/>
        <w:jc w:val="left"/>
        <w:rPr>
          <w:rFonts w:asciiTheme="minorHAnsi" w:hAnsiTheme="minorHAnsi" w:cstheme="minorHAnsi"/>
          <w:szCs w:val="24"/>
        </w:rPr>
      </w:pPr>
      <w:r w:rsidRPr="003B5B3E">
        <w:rPr>
          <w:rFonts w:asciiTheme="minorHAnsi" w:hAnsiTheme="minorHAnsi" w:cstheme="minorHAnsi"/>
          <w:szCs w:val="24"/>
        </w:rPr>
        <w:t>Oświadczenia, o których mowa w  punkcie 8.1. podpunkt 1), składa się, pod rygorem nieważności, w formie elektronicznej (w postaci elektronicznej opatrzonej kwalifikowanym podpisem elektronicznym) lub w postaci elektronicznej opatrzonej podpisem zaufanym lub podpisem osobistym</w:t>
      </w:r>
      <w:r w:rsidR="00203A18" w:rsidRPr="00FC201C">
        <w:rPr>
          <w:rFonts w:asciiTheme="minorHAnsi" w:hAnsiTheme="minorHAnsi" w:cstheme="minorHAnsi"/>
          <w:szCs w:val="24"/>
        </w:rPr>
        <w:t>.</w:t>
      </w:r>
    </w:p>
    <w:p w14:paraId="4F928DD3" w14:textId="7F5B25CB" w:rsidR="00EE724E" w:rsidRPr="00FC201C" w:rsidRDefault="00EB41C3" w:rsidP="00822090">
      <w:pPr>
        <w:pStyle w:val="Tekstpodstawowy"/>
        <w:numPr>
          <w:ilvl w:val="1"/>
          <w:numId w:val="36"/>
        </w:numPr>
        <w:tabs>
          <w:tab w:val="left" w:pos="1418"/>
        </w:tabs>
        <w:spacing w:line="276" w:lineRule="auto"/>
        <w:ind w:left="1418" w:hanging="567"/>
        <w:jc w:val="left"/>
        <w:rPr>
          <w:rFonts w:asciiTheme="minorHAnsi" w:hAnsiTheme="minorHAnsi" w:cstheme="minorHAnsi"/>
          <w:szCs w:val="24"/>
        </w:rPr>
      </w:pPr>
      <w:r w:rsidRPr="00D34BED">
        <w:rPr>
          <w:rFonts w:ascii="Calibri" w:hAnsi="Calibri" w:cs="Calibri"/>
          <w:color w:val="000000" w:themeColor="text1"/>
          <w:szCs w:val="24"/>
        </w:rPr>
        <w:t xml:space="preserve">Pełnomocnictwo, o którym mowa w punkcie </w:t>
      </w:r>
      <w:r>
        <w:rPr>
          <w:rFonts w:ascii="Calibri" w:hAnsi="Calibri" w:cs="Calibri"/>
          <w:color w:val="000000" w:themeColor="text1"/>
          <w:szCs w:val="24"/>
        </w:rPr>
        <w:t>8</w:t>
      </w:r>
      <w:r w:rsidRPr="00D34BED">
        <w:rPr>
          <w:rFonts w:ascii="Calibri" w:hAnsi="Calibri" w:cs="Calibri"/>
          <w:color w:val="000000" w:themeColor="text1"/>
          <w:szCs w:val="24"/>
        </w:rPr>
        <w:t>.1. podpunkt 4)</w:t>
      </w:r>
      <w:r>
        <w:rPr>
          <w:rFonts w:ascii="Calibri" w:hAnsi="Calibri" w:cs="Calibri"/>
          <w:color w:val="000000" w:themeColor="text1"/>
          <w:szCs w:val="24"/>
        </w:rPr>
        <w:t xml:space="preserve"> litera c i podpunkt 5,</w:t>
      </w:r>
      <w:r w:rsidRPr="00D34BED">
        <w:rPr>
          <w:rFonts w:ascii="Calibri" w:hAnsi="Calibri" w:cs="Calibri"/>
          <w:color w:val="000000" w:themeColor="text1"/>
          <w:szCs w:val="24"/>
        </w:rPr>
        <w:t xml:space="preserve"> składa się </w:t>
      </w:r>
      <w:r w:rsidRPr="00D34BED">
        <w:rPr>
          <w:rFonts w:ascii="Calibri" w:hAnsi="Calibri" w:cs="Calibri"/>
          <w:bCs/>
          <w:color w:val="000000" w:themeColor="text1"/>
          <w:szCs w:val="24"/>
        </w:rPr>
        <w:t>w postaci elektronicznej i opatruje kwalifikowanym podpisem elektronicznym, podpisem zaufanym lub podpisem osobistym mocodawcy. W przypadku, gdy pełnomocnictwo lub umowa spółki cywilnej zostały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 przypadku umowy spółki cywilnej poświadczenia zgodności cyfrowego odwzorowania z dokumentem w postaci papierowej dokonują wykonawcy wspólnie ubiegający się o udzielenie zamówienia lub notariusz</w:t>
      </w:r>
      <w:r w:rsidR="00554519" w:rsidRPr="00FC201C">
        <w:rPr>
          <w:rFonts w:asciiTheme="minorHAnsi" w:hAnsiTheme="minorHAnsi" w:cstheme="minorHAnsi"/>
          <w:bCs/>
          <w:szCs w:val="24"/>
        </w:rPr>
        <w:t>.</w:t>
      </w:r>
    </w:p>
    <w:p w14:paraId="4457AFC5" w14:textId="6C80CFD2" w:rsidR="00EE724E" w:rsidRPr="00FC201C" w:rsidRDefault="00EB41C3" w:rsidP="00822090">
      <w:pPr>
        <w:pStyle w:val="Tekstpodstawowy"/>
        <w:numPr>
          <w:ilvl w:val="1"/>
          <w:numId w:val="36"/>
        </w:numPr>
        <w:tabs>
          <w:tab w:val="left" w:pos="1418"/>
        </w:tabs>
        <w:spacing w:line="276" w:lineRule="auto"/>
        <w:ind w:left="1418" w:hanging="567"/>
        <w:jc w:val="left"/>
        <w:rPr>
          <w:rFonts w:asciiTheme="minorHAnsi" w:hAnsiTheme="minorHAnsi" w:cstheme="minorHAnsi"/>
          <w:szCs w:val="24"/>
        </w:rPr>
      </w:pPr>
      <w:r w:rsidRPr="00C33650">
        <w:rPr>
          <w:rFonts w:asciiTheme="minorHAnsi" w:hAnsiTheme="minorHAnsi" w:cstheme="minorHAnsi"/>
          <w:szCs w:val="24"/>
        </w:rPr>
        <w:lastRenderedPageBreak/>
        <w:t>Podmiotowe środki dowodowe, dokumenty, oświadczenia, o których mowa w punkcie 8.1. podpunkt 2)-</w:t>
      </w:r>
      <w:r>
        <w:rPr>
          <w:rFonts w:asciiTheme="minorHAnsi" w:hAnsiTheme="minorHAnsi" w:cstheme="minorHAnsi"/>
          <w:szCs w:val="24"/>
        </w:rPr>
        <w:t>3)</w:t>
      </w:r>
      <w:r w:rsidRPr="00C33650">
        <w:rPr>
          <w:rFonts w:asciiTheme="minorHAnsi" w:hAnsiTheme="minorHAnsi" w:cstheme="minorHAnsi"/>
          <w:szCs w:val="24"/>
        </w:rPr>
        <w:t xml:space="preserve"> oraz w punkcie 8.2. podpunkt 1), wystawiane odpowiednio przez  wykonawcę, wykonawców wspólnie ubiegających się o zamówienie, podmiot udostępniający zasoby na zasadach określonych w art. 118 ustawy Prawo zamówień publicznych, składa się w postaci elektronicznej i opatruje kwalifikowanym podpisem elektronicznym, podpisem zaufanym lub podpisem osobistym. 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wykonawca wspólnie ubiegający się o udzielenie zamówienia, podmiot udostępniający zasoby na zasadach określonych w art. 118 ustawy Prawo zamówień publicznych, każdy w zakresie dokumentów, które go dotyczą. Poświadczenia może dokonać również notariusz</w:t>
      </w:r>
      <w:r w:rsidR="00554519" w:rsidRPr="00FC201C">
        <w:rPr>
          <w:rFonts w:asciiTheme="minorHAnsi" w:hAnsiTheme="minorHAnsi" w:cstheme="minorHAnsi"/>
          <w:szCs w:val="24"/>
        </w:rPr>
        <w:t>.</w:t>
      </w:r>
    </w:p>
    <w:p w14:paraId="72FEE36B" w14:textId="4A71448D" w:rsidR="00785E38" w:rsidRPr="00FC201C" w:rsidRDefault="00EB41C3" w:rsidP="00822090">
      <w:pPr>
        <w:pStyle w:val="Tekstpodstawowy"/>
        <w:numPr>
          <w:ilvl w:val="1"/>
          <w:numId w:val="36"/>
        </w:numPr>
        <w:tabs>
          <w:tab w:val="left" w:pos="1418"/>
        </w:tabs>
        <w:spacing w:line="276" w:lineRule="auto"/>
        <w:ind w:left="1418" w:hanging="567"/>
        <w:jc w:val="left"/>
        <w:rPr>
          <w:rFonts w:asciiTheme="minorHAnsi" w:hAnsiTheme="minorHAnsi" w:cstheme="minorHAnsi"/>
          <w:szCs w:val="24"/>
        </w:rPr>
      </w:pPr>
      <w:r>
        <w:rPr>
          <w:rFonts w:asciiTheme="minorHAnsi" w:hAnsiTheme="minorHAnsi" w:cstheme="minorHAnsi"/>
          <w:szCs w:val="24"/>
        </w:rPr>
        <w:t xml:space="preserve">Podmiotowe środki dowodowe (np. referencje wystawione przez podmiot, na rzecz </w:t>
      </w:r>
      <w:r w:rsidRPr="00C33650">
        <w:rPr>
          <w:rFonts w:asciiTheme="minorHAnsi" w:hAnsiTheme="minorHAnsi" w:cstheme="minorHAnsi"/>
          <w:szCs w:val="24"/>
        </w:rPr>
        <w:t xml:space="preserve">którego </w:t>
      </w:r>
      <w:r>
        <w:rPr>
          <w:rFonts w:asciiTheme="minorHAnsi" w:hAnsiTheme="minorHAnsi" w:cstheme="minorHAnsi"/>
          <w:szCs w:val="24"/>
        </w:rPr>
        <w:t xml:space="preserve">usługi </w:t>
      </w:r>
      <w:r w:rsidRPr="00C33650">
        <w:rPr>
          <w:rFonts w:asciiTheme="minorHAnsi" w:hAnsiTheme="minorHAnsi" w:cstheme="minorHAnsi"/>
          <w:szCs w:val="24"/>
        </w:rPr>
        <w:t>ostały wykonane</w:t>
      </w:r>
      <w:r>
        <w:rPr>
          <w:rFonts w:asciiTheme="minorHAnsi" w:hAnsiTheme="minorHAnsi" w:cstheme="minorHAnsi"/>
          <w:szCs w:val="24"/>
        </w:rPr>
        <w:t xml:space="preserve">) </w:t>
      </w:r>
      <w:r w:rsidRPr="00BE318E">
        <w:rPr>
          <w:rFonts w:asciiTheme="minorHAnsi" w:hAnsiTheme="minorHAnsi" w:cstheme="minorHAnsi"/>
          <w:b/>
          <w:szCs w:val="24"/>
        </w:rPr>
        <w:t>wystawiane przez uprawniony podmiot inny niż  wykonawca</w:t>
      </w:r>
      <w:r w:rsidRPr="00C33650">
        <w:rPr>
          <w:rFonts w:asciiTheme="minorHAnsi" w:hAnsiTheme="minorHAnsi" w:cstheme="minorHAnsi"/>
          <w:szCs w:val="24"/>
        </w:rPr>
        <w:t xml:space="preserve">, wykonawca wspólnie ubiegający się o zamówienie, podmiot udostępniający zasoby na zasadach określonych w art. 118 ustawy Prawo zamówień publicznych, jako dokument elektroniczny - wykonawca przekazuje ten dokument. Jeżeli dokumenty, o których mowa w zdaniu poprzednim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wykonawca wspólnie ubiegający się o udzielenie zamówienia, podmiot udostępniający zasoby na </w:t>
      </w:r>
      <w:r w:rsidRPr="00C33650">
        <w:rPr>
          <w:rFonts w:asciiTheme="minorHAnsi" w:hAnsiTheme="minorHAnsi" w:cstheme="minorHAnsi"/>
          <w:szCs w:val="24"/>
        </w:rPr>
        <w:lastRenderedPageBreak/>
        <w:t>zasadach określonych w art. 118 ustawy Prawo zamówień publicznych, każdy w zakresie dokumentów, które go dotyczą. Poświadczenia może dokonać również notariusz</w:t>
      </w:r>
      <w:r w:rsidR="00644DCA" w:rsidRPr="00FC201C">
        <w:rPr>
          <w:rFonts w:asciiTheme="minorHAnsi" w:hAnsiTheme="minorHAnsi" w:cstheme="minorHAnsi"/>
          <w:szCs w:val="24"/>
        </w:rPr>
        <w:t>.</w:t>
      </w:r>
    </w:p>
    <w:p w14:paraId="37676B52" w14:textId="77777777" w:rsidR="00554519" w:rsidRPr="00FC201C" w:rsidRDefault="00554519" w:rsidP="00822090">
      <w:pPr>
        <w:pStyle w:val="Tekstpodstawowy"/>
        <w:numPr>
          <w:ilvl w:val="1"/>
          <w:numId w:val="36"/>
        </w:numPr>
        <w:tabs>
          <w:tab w:val="left" w:pos="1418"/>
        </w:tabs>
        <w:spacing w:line="276" w:lineRule="auto"/>
        <w:ind w:left="1418" w:hanging="567"/>
        <w:jc w:val="left"/>
        <w:rPr>
          <w:rFonts w:asciiTheme="minorHAnsi" w:hAnsiTheme="minorHAnsi" w:cstheme="minorHAnsi"/>
          <w:szCs w:val="24"/>
        </w:rPr>
      </w:pPr>
      <w:r w:rsidRPr="00FC201C">
        <w:rPr>
          <w:rFonts w:asciiTheme="minorHAnsi" w:hAnsiTheme="minorHAnsi" w:cstheme="minorHAnsi"/>
          <w:szCs w:val="24"/>
        </w:rPr>
        <w:t>Dokumenty lub oświadczenia sporządzone w języku obcym (innym niż język polski) Wykonawca przekazuje wraz z tłumaczeniem na język polski.</w:t>
      </w:r>
    </w:p>
    <w:p w14:paraId="158CEE8D" w14:textId="77777777" w:rsidR="00554519" w:rsidRPr="00FC201C" w:rsidRDefault="00554519" w:rsidP="00822090">
      <w:pPr>
        <w:pStyle w:val="Tekstpodstawowy"/>
        <w:numPr>
          <w:ilvl w:val="1"/>
          <w:numId w:val="36"/>
        </w:numPr>
        <w:tabs>
          <w:tab w:val="left" w:pos="1418"/>
        </w:tabs>
        <w:spacing w:line="276" w:lineRule="auto"/>
        <w:ind w:left="1418" w:hanging="567"/>
        <w:jc w:val="left"/>
        <w:rPr>
          <w:rFonts w:asciiTheme="minorHAnsi" w:hAnsiTheme="minorHAnsi" w:cstheme="minorHAnsi"/>
          <w:szCs w:val="24"/>
        </w:rPr>
      </w:pPr>
      <w:r w:rsidRPr="00FC201C">
        <w:rPr>
          <w:rFonts w:asciiTheme="minorHAnsi" w:hAnsiTheme="minorHAnsi" w:cstheme="minorHAnsi"/>
          <w:szCs w:val="24"/>
        </w:rPr>
        <w:t>W sprawach nieuregulowanych, dotyczących</w:t>
      </w:r>
      <w:r w:rsidR="0008391B" w:rsidRPr="00FC201C">
        <w:rPr>
          <w:rFonts w:asciiTheme="minorHAnsi" w:hAnsiTheme="minorHAnsi" w:cstheme="minorHAnsi"/>
          <w:szCs w:val="24"/>
        </w:rPr>
        <w:t xml:space="preserve"> sporządzania, </w:t>
      </w:r>
      <w:r w:rsidRPr="00FC201C">
        <w:rPr>
          <w:rFonts w:asciiTheme="minorHAnsi" w:hAnsiTheme="minorHAnsi" w:cstheme="minorHAnsi"/>
          <w:szCs w:val="24"/>
        </w:rPr>
        <w:t xml:space="preserve"> przekazywania dokumentów, oświadczeń stosuje się przepisy rozporządzenia Prezesa Rady Ministrów z dnia 30 grudnia 2020 roku w sprawie sposobu sporządzania i przekazywania informacji oraz wymagań technicznych dla dokumentów elektronicznych oraz środków komunikacji elektronicznej w post</w:t>
      </w:r>
      <w:r w:rsidR="004B7DEE" w:rsidRPr="00FC201C">
        <w:rPr>
          <w:rFonts w:asciiTheme="minorHAnsi" w:hAnsiTheme="minorHAnsi" w:cstheme="minorHAnsi"/>
          <w:szCs w:val="24"/>
        </w:rPr>
        <w:t>ę</w:t>
      </w:r>
      <w:r w:rsidRPr="00FC201C">
        <w:rPr>
          <w:rFonts w:asciiTheme="minorHAnsi" w:hAnsiTheme="minorHAnsi" w:cstheme="minorHAnsi"/>
          <w:szCs w:val="24"/>
        </w:rPr>
        <w:t>powaniu o udzielenie zamówienia publicznego lub konkursie (Dz.U. 2020</w:t>
      </w:r>
      <w:r w:rsidR="00371CE4" w:rsidRPr="00FC201C">
        <w:rPr>
          <w:rFonts w:asciiTheme="minorHAnsi" w:hAnsiTheme="minorHAnsi" w:cstheme="minorHAnsi"/>
          <w:szCs w:val="24"/>
        </w:rPr>
        <w:t xml:space="preserve">, </w:t>
      </w:r>
      <w:r w:rsidRPr="00FC201C">
        <w:rPr>
          <w:rFonts w:asciiTheme="minorHAnsi" w:hAnsiTheme="minorHAnsi" w:cstheme="minorHAnsi"/>
          <w:szCs w:val="24"/>
        </w:rPr>
        <w:t xml:space="preserve">poz. 2452) oraz </w:t>
      </w:r>
      <w:r w:rsidR="0008391B" w:rsidRPr="00FC201C">
        <w:rPr>
          <w:rFonts w:asciiTheme="minorHAnsi" w:hAnsiTheme="minorHAnsi" w:cstheme="minorHAnsi"/>
          <w:szCs w:val="24"/>
        </w:rPr>
        <w:t>rozporządzenia Ministra Rozwoju, Pracy i Technologii z dnia 23 grudnia 2020 r</w:t>
      </w:r>
      <w:r w:rsidR="00371CE4" w:rsidRPr="00FC201C">
        <w:rPr>
          <w:rFonts w:asciiTheme="minorHAnsi" w:hAnsiTheme="minorHAnsi" w:cstheme="minorHAnsi"/>
          <w:szCs w:val="24"/>
        </w:rPr>
        <w:t>oku</w:t>
      </w:r>
      <w:r w:rsidR="0008391B" w:rsidRPr="00FC201C">
        <w:rPr>
          <w:rFonts w:asciiTheme="minorHAnsi" w:hAnsiTheme="minorHAnsi" w:cstheme="minorHAnsi"/>
          <w:szCs w:val="24"/>
        </w:rPr>
        <w:t xml:space="preserve"> w sprawie podmiotowych środków dowodowych oraz innych dokumentów lub oświadczeń, jakich może żądać zamawiający od wykonawcy (Dz.U. 2020</w:t>
      </w:r>
      <w:r w:rsidR="00371CE4" w:rsidRPr="00FC201C">
        <w:rPr>
          <w:rFonts w:asciiTheme="minorHAnsi" w:hAnsiTheme="minorHAnsi" w:cstheme="minorHAnsi"/>
          <w:szCs w:val="24"/>
        </w:rPr>
        <w:t>,</w:t>
      </w:r>
      <w:r w:rsidR="0008391B" w:rsidRPr="00FC201C">
        <w:rPr>
          <w:rFonts w:asciiTheme="minorHAnsi" w:hAnsiTheme="minorHAnsi" w:cstheme="minorHAnsi"/>
          <w:szCs w:val="24"/>
        </w:rPr>
        <w:t xml:space="preserve"> poz. 2415).</w:t>
      </w:r>
    </w:p>
    <w:p w14:paraId="5AA84ED1" w14:textId="77777777" w:rsidR="006F1AD8" w:rsidRPr="00FC201C" w:rsidRDefault="006F1AD8" w:rsidP="00057366">
      <w:pPr>
        <w:pStyle w:val="Nagwek4"/>
      </w:pPr>
      <w:r w:rsidRPr="00FC201C">
        <w:t>Opis sposobu obliczenia ceny</w:t>
      </w:r>
    </w:p>
    <w:p w14:paraId="05E49F97" w14:textId="28E92192" w:rsidR="006F1AD8" w:rsidRPr="00FC201C" w:rsidRDefault="00EB41C3" w:rsidP="00822090">
      <w:pPr>
        <w:pStyle w:val="Tekstpodstawowy"/>
        <w:numPr>
          <w:ilvl w:val="1"/>
          <w:numId w:val="37"/>
        </w:numPr>
        <w:tabs>
          <w:tab w:val="left" w:pos="709"/>
        </w:tabs>
        <w:spacing w:line="276" w:lineRule="auto"/>
        <w:ind w:left="1418" w:hanging="709"/>
        <w:jc w:val="left"/>
        <w:rPr>
          <w:rFonts w:asciiTheme="minorHAnsi" w:hAnsiTheme="minorHAnsi" w:cstheme="minorHAnsi"/>
          <w:szCs w:val="24"/>
        </w:rPr>
      </w:pPr>
      <w:r w:rsidRPr="00C33650">
        <w:rPr>
          <w:rFonts w:asciiTheme="minorHAnsi" w:hAnsiTheme="minorHAnsi" w:cstheme="minorHAnsi"/>
          <w:szCs w:val="24"/>
        </w:rPr>
        <w:t>Wykonawca uwzględniając wszystkie wymogi opisane w Specyfikacji Warunków Zamówienia oraz dokumentach zamówienia, zobowiązany jest ująć w cenie wszelkie koszty niezbędne dla pełnego, prawidłowego i terminowego wykonania przedmiotu zamówienia oraz uwzględnić wszelkie podatki i opłaty, a także ewentualne upusty i rabaty zastosowane przez Wykonawcę</w:t>
      </w:r>
      <w:r w:rsidR="005A524F" w:rsidRPr="00FC201C">
        <w:rPr>
          <w:rFonts w:asciiTheme="minorHAnsi" w:hAnsiTheme="minorHAnsi" w:cstheme="minorHAnsi"/>
          <w:szCs w:val="24"/>
        </w:rPr>
        <w:t xml:space="preserve">. </w:t>
      </w:r>
    </w:p>
    <w:p w14:paraId="2ECB1A68" w14:textId="55214379" w:rsidR="00481E43" w:rsidRPr="00FC201C" w:rsidRDefault="00EB41C3" w:rsidP="00822090">
      <w:pPr>
        <w:pStyle w:val="Tekstpodstawowy"/>
        <w:numPr>
          <w:ilvl w:val="1"/>
          <w:numId w:val="37"/>
        </w:numPr>
        <w:tabs>
          <w:tab w:val="left" w:pos="709"/>
        </w:tabs>
        <w:spacing w:line="276" w:lineRule="auto"/>
        <w:ind w:left="1418" w:hanging="698"/>
        <w:jc w:val="left"/>
        <w:rPr>
          <w:rFonts w:asciiTheme="minorHAnsi" w:hAnsiTheme="minorHAnsi" w:cstheme="minorHAnsi"/>
          <w:szCs w:val="24"/>
        </w:rPr>
      </w:pPr>
      <w:r>
        <w:rPr>
          <w:rFonts w:asciiTheme="minorHAnsi" w:hAnsiTheme="minorHAnsi" w:cstheme="minorHAnsi"/>
          <w:szCs w:val="24"/>
        </w:rPr>
        <w:t>Wykonawca przy wyliczaniu ceny zobowiązany jest zastosować stawkę/stawki podatku VAT  zgodnie z obowiązującymi przepisami</w:t>
      </w:r>
      <w:r w:rsidR="005A524F" w:rsidRPr="00FC201C">
        <w:rPr>
          <w:rFonts w:asciiTheme="minorHAnsi" w:hAnsiTheme="minorHAnsi" w:cstheme="minorHAnsi"/>
          <w:szCs w:val="24"/>
        </w:rPr>
        <w:t xml:space="preserve">. </w:t>
      </w:r>
    </w:p>
    <w:p w14:paraId="40C0C440" w14:textId="089A9A67" w:rsidR="00481E43" w:rsidRPr="00FC201C" w:rsidRDefault="00EB41C3" w:rsidP="00822090">
      <w:pPr>
        <w:pStyle w:val="Tekstpodstawowy"/>
        <w:numPr>
          <w:ilvl w:val="1"/>
          <w:numId w:val="37"/>
        </w:numPr>
        <w:tabs>
          <w:tab w:val="left" w:pos="709"/>
        </w:tabs>
        <w:spacing w:line="276" w:lineRule="auto"/>
        <w:ind w:left="1418" w:hanging="698"/>
        <w:jc w:val="left"/>
        <w:rPr>
          <w:rFonts w:asciiTheme="minorHAnsi" w:hAnsiTheme="minorHAnsi" w:cstheme="minorHAnsi"/>
          <w:szCs w:val="24"/>
        </w:rPr>
      </w:pPr>
      <w:r w:rsidRPr="00BE318E">
        <w:rPr>
          <w:rFonts w:asciiTheme="minorHAnsi" w:hAnsiTheme="minorHAnsi" w:cstheme="minorHAnsi"/>
          <w:szCs w:val="24"/>
        </w:rPr>
        <w:t xml:space="preserve">Cenę </w:t>
      </w:r>
      <w:r>
        <w:rPr>
          <w:rFonts w:asciiTheme="minorHAnsi" w:hAnsiTheme="minorHAnsi" w:cstheme="minorHAnsi"/>
          <w:bCs/>
          <w:szCs w:val="24"/>
        </w:rPr>
        <w:t>realizacji</w:t>
      </w:r>
      <w:r w:rsidRPr="00BE318E">
        <w:rPr>
          <w:rFonts w:asciiTheme="minorHAnsi" w:hAnsiTheme="minorHAnsi" w:cstheme="minorHAnsi"/>
          <w:bCs/>
          <w:szCs w:val="24"/>
        </w:rPr>
        <w:t xml:space="preserve"> przedmiotu zamówienia należy przedstawić w </w:t>
      </w:r>
      <w:r>
        <w:rPr>
          <w:rFonts w:asciiTheme="minorHAnsi" w:hAnsiTheme="minorHAnsi" w:cstheme="minorHAnsi"/>
          <w:bCs/>
          <w:szCs w:val="24"/>
        </w:rPr>
        <w:t>F</w:t>
      </w:r>
      <w:r w:rsidRPr="00BE318E">
        <w:rPr>
          <w:rFonts w:asciiTheme="minorHAnsi" w:hAnsiTheme="minorHAnsi" w:cstheme="minorHAnsi"/>
          <w:bCs/>
          <w:szCs w:val="24"/>
        </w:rPr>
        <w:t>ormularzu ofertowym (</w:t>
      </w:r>
      <w:r w:rsidRPr="00D84E67">
        <w:rPr>
          <w:rFonts w:asciiTheme="minorHAnsi" w:hAnsiTheme="minorHAnsi" w:cstheme="minorHAnsi"/>
          <w:bCs/>
          <w:szCs w:val="24"/>
        </w:rPr>
        <w:t xml:space="preserve">załącznik </w:t>
      </w:r>
      <w:r w:rsidRPr="00D84E67">
        <w:rPr>
          <w:rFonts w:asciiTheme="minorHAnsi" w:hAnsiTheme="minorHAnsi" w:cstheme="minorHAnsi"/>
          <w:szCs w:val="24"/>
        </w:rPr>
        <w:t xml:space="preserve">numer </w:t>
      </w:r>
      <w:r w:rsidRPr="00D84E67">
        <w:rPr>
          <w:rFonts w:asciiTheme="minorHAnsi" w:hAnsiTheme="minorHAnsi" w:cstheme="minorHAnsi"/>
          <w:bCs/>
          <w:szCs w:val="24"/>
        </w:rPr>
        <w:t xml:space="preserve">3 do </w:t>
      </w:r>
      <w:r w:rsidRPr="00D84E67">
        <w:rPr>
          <w:rFonts w:asciiTheme="minorHAnsi" w:hAnsiTheme="minorHAnsi" w:cstheme="minorHAnsi"/>
          <w:szCs w:val="24"/>
        </w:rPr>
        <w:t>Specyfikacji Warunków Zamówienia</w:t>
      </w:r>
      <w:r w:rsidRPr="00D84E67">
        <w:rPr>
          <w:rFonts w:asciiTheme="minorHAnsi" w:hAnsiTheme="minorHAnsi" w:cstheme="minorHAnsi"/>
          <w:bCs/>
          <w:szCs w:val="24"/>
        </w:rPr>
        <w:t>). Cena</w:t>
      </w:r>
      <w:r>
        <w:rPr>
          <w:rFonts w:asciiTheme="minorHAnsi" w:hAnsiTheme="minorHAnsi" w:cstheme="minorHAnsi"/>
          <w:bCs/>
          <w:szCs w:val="24"/>
        </w:rPr>
        <w:t xml:space="preserve"> </w:t>
      </w:r>
      <w:r w:rsidRPr="00BE318E">
        <w:rPr>
          <w:rFonts w:asciiTheme="minorHAnsi" w:hAnsiTheme="minorHAnsi" w:cstheme="minorHAnsi"/>
          <w:bCs/>
          <w:szCs w:val="24"/>
        </w:rPr>
        <w:t xml:space="preserve">realizacji całości zamówienia </w:t>
      </w:r>
      <w:r>
        <w:rPr>
          <w:rFonts w:asciiTheme="minorHAnsi" w:hAnsiTheme="minorHAnsi" w:cstheme="minorHAnsi"/>
          <w:bCs/>
          <w:szCs w:val="24"/>
        </w:rPr>
        <w:t>będzie wyliczona na Formularzu cenowym (załącznik numer 4 do SWZ), w którym Wykonawca określi również ceny jednostkowe zestawów</w:t>
      </w:r>
      <w:r w:rsidR="005A524F" w:rsidRPr="00FC201C">
        <w:rPr>
          <w:rFonts w:asciiTheme="minorHAnsi" w:hAnsiTheme="minorHAnsi" w:cstheme="minorHAnsi"/>
          <w:bCs/>
          <w:szCs w:val="24"/>
        </w:rPr>
        <w:t>.</w:t>
      </w:r>
    </w:p>
    <w:p w14:paraId="3E359521" w14:textId="136AD0E3" w:rsidR="00481E43" w:rsidRPr="00FC201C" w:rsidRDefault="00EB41C3" w:rsidP="00822090">
      <w:pPr>
        <w:pStyle w:val="Tekstpodstawowy"/>
        <w:numPr>
          <w:ilvl w:val="1"/>
          <w:numId w:val="37"/>
        </w:numPr>
        <w:tabs>
          <w:tab w:val="left" w:pos="709"/>
        </w:tabs>
        <w:spacing w:line="276" w:lineRule="auto"/>
        <w:ind w:left="1418" w:hanging="698"/>
        <w:jc w:val="left"/>
        <w:rPr>
          <w:rFonts w:asciiTheme="minorHAnsi" w:hAnsiTheme="minorHAnsi" w:cstheme="minorHAnsi"/>
          <w:szCs w:val="24"/>
        </w:rPr>
      </w:pPr>
      <w:r w:rsidRPr="00C33650">
        <w:rPr>
          <w:rFonts w:asciiTheme="minorHAnsi" w:hAnsiTheme="minorHAnsi" w:cstheme="minorHAnsi"/>
          <w:bCs/>
          <w:szCs w:val="24"/>
        </w:rPr>
        <w:t>Cena winna być wyrażona w złotych polskich. W złotych polskich będą również prowadzone rozliczenia pomiędzy Zamawiającym a Wykonawcą</w:t>
      </w:r>
      <w:r w:rsidR="005A524F" w:rsidRPr="00FC201C">
        <w:rPr>
          <w:rFonts w:asciiTheme="minorHAnsi" w:hAnsiTheme="minorHAnsi" w:cstheme="minorHAnsi"/>
          <w:bCs/>
          <w:szCs w:val="24"/>
        </w:rPr>
        <w:t>.</w:t>
      </w:r>
    </w:p>
    <w:p w14:paraId="28A6F093" w14:textId="52A3AE92" w:rsidR="00481E43" w:rsidRPr="00FC201C" w:rsidRDefault="00EB41C3" w:rsidP="00822090">
      <w:pPr>
        <w:pStyle w:val="Tekstpodstawowy"/>
        <w:numPr>
          <w:ilvl w:val="1"/>
          <w:numId w:val="37"/>
        </w:numPr>
        <w:tabs>
          <w:tab w:val="left" w:pos="709"/>
        </w:tabs>
        <w:spacing w:line="276" w:lineRule="auto"/>
        <w:ind w:left="1418" w:hanging="698"/>
        <w:jc w:val="left"/>
        <w:rPr>
          <w:rFonts w:asciiTheme="minorHAnsi" w:hAnsiTheme="minorHAnsi" w:cstheme="minorHAnsi"/>
          <w:szCs w:val="24"/>
        </w:rPr>
      </w:pPr>
      <w:r w:rsidRPr="00C33650">
        <w:rPr>
          <w:rFonts w:asciiTheme="minorHAnsi" w:hAnsiTheme="minorHAnsi" w:cstheme="minorHAnsi"/>
          <w:bCs/>
          <w:szCs w:val="24"/>
        </w:rPr>
        <w:lastRenderedPageBreak/>
        <w:t>Cena może być tylko jedna, nie dopuszcza się wariantowości cen. Wszelkie ewentualne upusty, rabaty winny być ujęte w obliczeniu ceny, tak by wyliczona cena za realizację zamówienia była ceną określoną jednoznacznie i ceną ostateczną</w:t>
      </w:r>
      <w:r w:rsidR="005A524F" w:rsidRPr="00FC201C">
        <w:rPr>
          <w:rFonts w:asciiTheme="minorHAnsi" w:hAnsiTheme="minorHAnsi" w:cstheme="minorHAnsi"/>
          <w:bCs/>
          <w:szCs w:val="24"/>
        </w:rPr>
        <w:t xml:space="preserve">. </w:t>
      </w:r>
    </w:p>
    <w:p w14:paraId="27680C39" w14:textId="11897EBE" w:rsidR="00481E43" w:rsidRPr="00FC201C" w:rsidRDefault="00EB41C3" w:rsidP="00822090">
      <w:pPr>
        <w:pStyle w:val="Tekstpodstawowy"/>
        <w:numPr>
          <w:ilvl w:val="1"/>
          <w:numId w:val="37"/>
        </w:numPr>
        <w:tabs>
          <w:tab w:val="left" w:pos="709"/>
        </w:tabs>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Cena winna być podana z dokładnością do dwóch miejsc po przecinku. Cenę oferty należy zaokrąglić się do pełnych groszy, przy czym końcówki poniżej 0,5 gr</w:t>
      </w:r>
      <w:r>
        <w:rPr>
          <w:rFonts w:asciiTheme="minorHAnsi" w:hAnsiTheme="minorHAnsi" w:cstheme="minorHAnsi"/>
          <w:szCs w:val="24"/>
        </w:rPr>
        <w:t>osza</w:t>
      </w:r>
      <w:r w:rsidRPr="00C33650">
        <w:rPr>
          <w:rFonts w:asciiTheme="minorHAnsi" w:hAnsiTheme="minorHAnsi" w:cstheme="minorHAnsi"/>
          <w:szCs w:val="24"/>
        </w:rPr>
        <w:t xml:space="preserve"> pomija się, a końcówki 0,5 grosza i wyższe zaokrągla się do 1 grosza</w:t>
      </w:r>
      <w:r w:rsidR="005A524F" w:rsidRPr="00FC201C">
        <w:rPr>
          <w:rFonts w:asciiTheme="minorHAnsi" w:hAnsiTheme="minorHAnsi" w:cstheme="minorHAnsi"/>
          <w:szCs w:val="24"/>
        </w:rPr>
        <w:t xml:space="preserve">. </w:t>
      </w:r>
    </w:p>
    <w:p w14:paraId="5DA9B1DC" w14:textId="6D5A3C3A" w:rsidR="005A524F" w:rsidRPr="00FC201C" w:rsidRDefault="00EB41C3" w:rsidP="00822090">
      <w:pPr>
        <w:pStyle w:val="Tekstpodstawowy"/>
        <w:numPr>
          <w:ilvl w:val="1"/>
          <w:numId w:val="37"/>
        </w:numPr>
        <w:tabs>
          <w:tab w:val="left" w:pos="709"/>
          <w:tab w:val="left" w:pos="1418"/>
        </w:tabs>
        <w:spacing w:line="276" w:lineRule="auto"/>
        <w:ind w:left="1418" w:hanging="698"/>
        <w:jc w:val="left"/>
        <w:rPr>
          <w:rFonts w:asciiTheme="minorHAnsi" w:hAnsiTheme="minorHAnsi" w:cstheme="minorHAnsi"/>
          <w:szCs w:val="24"/>
        </w:rPr>
      </w:pPr>
      <w:r w:rsidRPr="00C33650">
        <w:rPr>
          <w:rFonts w:asciiTheme="minorHAnsi" w:hAnsiTheme="minorHAnsi" w:cstheme="minorHAnsi"/>
          <w:szCs w:val="24"/>
        </w:rPr>
        <w:t>Jeśli w postępowaniu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Wykonawca składając ofertę jest zobowiązany poinformować Zamawiającego, że wybór oferty będzie prowadzić do powstania u Zamawiającego obowiązku podatkowego, wskazując nazwę (rodzaj) towaru lub usługi, których dostawa lub świadczenie będzie prowadzić do jego powstania, oraz wskazując ich wartość bez kwoty podatku.</w:t>
      </w:r>
      <w:r w:rsidRPr="00C33650">
        <w:rPr>
          <w:rFonts w:asciiTheme="minorHAnsi" w:hAnsiTheme="minorHAnsi" w:cstheme="minorHAnsi"/>
          <w:bCs/>
          <w:szCs w:val="24"/>
        </w:rPr>
        <w:t xml:space="preserve"> </w:t>
      </w:r>
      <w:r w:rsidRPr="00C33650">
        <w:rPr>
          <w:rFonts w:asciiTheme="minorHAnsi" w:hAnsiTheme="minorHAnsi" w:cstheme="minorHAnsi"/>
          <w:szCs w:val="24"/>
        </w:rPr>
        <w:t>Wykonawca w formularzu oferty nie wpisuje stawki VAT (cena nie uwzględnia podatku VAT), a jedynie informację, iż obowiązek podatkowy spoczywa na zamawiającym oraz podaje informacje, o których mowa w zdaniu poprzedzającym</w:t>
      </w:r>
      <w:r w:rsidR="000D4411" w:rsidRPr="00FC201C">
        <w:rPr>
          <w:rFonts w:asciiTheme="minorHAnsi" w:hAnsiTheme="minorHAnsi" w:cstheme="minorHAnsi"/>
          <w:szCs w:val="24"/>
        </w:rPr>
        <w:t>.</w:t>
      </w:r>
    </w:p>
    <w:p w14:paraId="521925E1" w14:textId="77777777" w:rsidR="00073DC9" w:rsidRPr="00FC201C" w:rsidRDefault="00E61DA9" w:rsidP="00B13C67">
      <w:pPr>
        <w:pStyle w:val="Nagwek4"/>
        <w:spacing w:before="0"/>
      </w:pPr>
      <w:r w:rsidRPr="00FC201C">
        <w:t xml:space="preserve">Informacje o środkach komunikacji elektronicznej, przy użyciu których zamawiający będzie komunikował się z wykonawcami </w:t>
      </w:r>
    </w:p>
    <w:p w14:paraId="29CF043A" w14:textId="648627D2" w:rsidR="00A5681B" w:rsidRPr="00FC201C" w:rsidRDefault="00E61DA9" w:rsidP="00822090">
      <w:pPr>
        <w:pStyle w:val="Tekstpodstawowy"/>
        <w:numPr>
          <w:ilvl w:val="1"/>
          <w:numId w:val="38"/>
        </w:numPr>
        <w:tabs>
          <w:tab w:val="left" w:pos="1418"/>
        </w:tabs>
        <w:spacing w:line="276" w:lineRule="auto"/>
        <w:ind w:left="1418" w:hanging="709"/>
        <w:jc w:val="left"/>
        <w:rPr>
          <w:rFonts w:asciiTheme="minorHAnsi" w:hAnsiTheme="minorHAnsi" w:cstheme="minorHAnsi"/>
          <w:szCs w:val="24"/>
        </w:rPr>
      </w:pPr>
      <w:r w:rsidRPr="00FC201C">
        <w:rPr>
          <w:rFonts w:asciiTheme="minorHAnsi" w:hAnsiTheme="minorHAnsi" w:cstheme="minorHAnsi"/>
          <w:szCs w:val="24"/>
        </w:rPr>
        <w:t xml:space="preserve">W postępowaniu komunikacja między zamawiającym a wykonawcami </w:t>
      </w:r>
      <w:r w:rsidR="00A5681B" w:rsidRPr="00FC201C">
        <w:rPr>
          <w:rFonts w:asciiTheme="minorHAnsi" w:hAnsiTheme="minorHAnsi" w:cstheme="minorHAnsi"/>
          <w:szCs w:val="24"/>
        </w:rPr>
        <w:t>odbywa się drogą elektroniczną przy użyciu następujących środków:</w:t>
      </w:r>
    </w:p>
    <w:p w14:paraId="05E1F699" w14:textId="77777777" w:rsidR="00A5681B" w:rsidRPr="00FC201C" w:rsidRDefault="00A5681B" w:rsidP="00864709">
      <w:pPr>
        <w:pStyle w:val="Tekstpodstawowy"/>
        <w:numPr>
          <w:ilvl w:val="0"/>
          <w:numId w:val="13"/>
        </w:numPr>
        <w:tabs>
          <w:tab w:val="left" w:pos="1418"/>
        </w:tabs>
        <w:spacing w:line="276" w:lineRule="auto"/>
        <w:jc w:val="left"/>
        <w:rPr>
          <w:rFonts w:asciiTheme="minorHAnsi" w:hAnsiTheme="minorHAnsi" w:cstheme="minorHAnsi"/>
          <w:szCs w:val="24"/>
        </w:rPr>
      </w:pPr>
      <w:r w:rsidRPr="00FC201C">
        <w:rPr>
          <w:rFonts w:asciiTheme="minorHAnsi" w:hAnsiTheme="minorHAnsi" w:cstheme="minorHAnsi"/>
          <w:szCs w:val="24"/>
        </w:rPr>
        <w:t>poprzez</w:t>
      </w:r>
      <w:r w:rsidRPr="00FC201C">
        <w:rPr>
          <w:rFonts w:asciiTheme="minorHAnsi" w:hAnsiTheme="minorHAnsi" w:cstheme="minorHAnsi"/>
          <w:b/>
          <w:szCs w:val="24"/>
        </w:rPr>
        <w:t xml:space="preserve"> </w:t>
      </w:r>
      <w:r w:rsidRPr="00FC201C">
        <w:rPr>
          <w:rFonts w:asciiTheme="minorHAnsi" w:hAnsiTheme="minorHAnsi" w:cstheme="minorHAnsi"/>
          <w:szCs w:val="24"/>
        </w:rPr>
        <w:t xml:space="preserve">Platformę zakupową pod adresem: </w:t>
      </w:r>
      <w:hyperlink r:id="rId10" w:history="1">
        <w:r w:rsidR="0094424E" w:rsidRPr="00FC201C">
          <w:rPr>
            <w:rStyle w:val="Hipercze"/>
            <w:rFonts w:asciiTheme="minorHAnsi" w:hAnsiTheme="minorHAnsi" w:cstheme="minorHAnsi"/>
            <w:color w:val="auto"/>
            <w:szCs w:val="24"/>
          </w:rPr>
          <w:t>https://platformazakupowa.pl/pn/ajd_czest/proceedings</w:t>
        </w:r>
      </w:hyperlink>
      <w:r w:rsidRPr="00FC201C">
        <w:rPr>
          <w:rFonts w:asciiTheme="minorHAnsi" w:hAnsiTheme="minorHAnsi" w:cstheme="minorHAnsi"/>
          <w:szCs w:val="24"/>
        </w:rPr>
        <w:t xml:space="preserve"> - w wierszu oznaczonym tytułem oraz znakiem niniejszego postępowania</w:t>
      </w:r>
    </w:p>
    <w:p w14:paraId="48BDF0AC" w14:textId="74F26947" w:rsidR="00A5681B" w:rsidRPr="00FC201C" w:rsidRDefault="00A5681B" w:rsidP="00864709">
      <w:pPr>
        <w:pStyle w:val="Tekstpodstawowy"/>
        <w:numPr>
          <w:ilvl w:val="0"/>
          <w:numId w:val="13"/>
        </w:numPr>
        <w:tabs>
          <w:tab w:val="left" w:pos="1418"/>
        </w:tabs>
        <w:spacing w:line="276" w:lineRule="auto"/>
        <w:jc w:val="left"/>
        <w:rPr>
          <w:rFonts w:asciiTheme="minorHAnsi" w:hAnsiTheme="minorHAnsi" w:cstheme="minorHAnsi"/>
          <w:szCs w:val="24"/>
        </w:rPr>
      </w:pPr>
      <w:r w:rsidRPr="00FC201C">
        <w:rPr>
          <w:rFonts w:asciiTheme="minorHAnsi" w:hAnsiTheme="minorHAnsi" w:cstheme="minorHAnsi"/>
          <w:szCs w:val="24"/>
        </w:rPr>
        <w:t xml:space="preserve">poprzez pocztę </w:t>
      </w:r>
      <w:r w:rsidRPr="00CE10FE">
        <w:rPr>
          <w:rFonts w:asciiTheme="minorHAnsi" w:hAnsiTheme="minorHAnsi" w:cstheme="minorHAnsi"/>
          <w:szCs w:val="24"/>
        </w:rPr>
        <w:t xml:space="preserve">elektroniczną: </w:t>
      </w:r>
      <w:r w:rsidR="00033518">
        <w:rPr>
          <w:rFonts w:asciiTheme="minorHAnsi" w:hAnsiTheme="minorHAnsi" w:cstheme="minorHAnsi"/>
          <w:szCs w:val="24"/>
        </w:rPr>
        <w:t>m.pruszek-iskra</w:t>
      </w:r>
      <w:r w:rsidR="00BB724C" w:rsidRPr="00CE10FE">
        <w:rPr>
          <w:rFonts w:asciiTheme="minorHAnsi" w:hAnsiTheme="minorHAnsi" w:cstheme="minorHAnsi"/>
          <w:szCs w:val="24"/>
        </w:rPr>
        <w:t>@ujd.edu.pl</w:t>
      </w:r>
      <w:r w:rsidRPr="00CE10FE">
        <w:rPr>
          <w:rFonts w:asciiTheme="minorHAnsi" w:hAnsiTheme="minorHAnsi" w:cstheme="minorHAnsi"/>
          <w:szCs w:val="24"/>
        </w:rPr>
        <w:t xml:space="preserve"> z</w:t>
      </w:r>
      <w:r w:rsidRPr="00FC201C">
        <w:rPr>
          <w:rFonts w:asciiTheme="minorHAnsi" w:hAnsiTheme="minorHAnsi" w:cstheme="minorHAnsi"/>
          <w:szCs w:val="24"/>
        </w:rPr>
        <w:t xml:space="preserve"> zastrzeżeniem postanowień punktu 10.2.</w:t>
      </w:r>
    </w:p>
    <w:p w14:paraId="39C6CCF4" w14:textId="77777777" w:rsidR="00356E53" w:rsidRPr="00FC201C" w:rsidRDefault="00A5681B"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Ofertę składa się wyłącznie poprzez Platformę zakupową, przy czym przez ofertę należy rozumieć także ofertę dodatkową.</w:t>
      </w:r>
    </w:p>
    <w:p w14:paraId="1AB177A5" w14:textId="77777777" w:rsidR="007D6568" w:rsidRPr="00FC201C" w:rsidRDefault="00356E53"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lastRenderedPageBreak/>
        <w:t xml:space="preserve">Postępowanie prowadzone jest w języku polskim w formie elektronicznej za pośrednictwem platformy zakupowej platformazakupowa.pl pod adresem: </w:t>
      </w:r>
      <w:r w:rsidR="00D8105B" w:rsidRPr="00FC201C">
        <w:rPr>
          <w:rFonts w:asciiTheme="minorHAnsi" w:hAnsiTheme="minorHAnsi" w:cstheme="minorHAnsi"/>
          <w:szCs w:val="24"/>
        </w:rPr>
        <w:t>https://platformazakupowa.pl/pn/ajd_czest/proceedings</w:t>
      </w:r>
      <w:r w:rsidR="0094424E" w:rsidRPr="00FC201C">
        <w:rPr>
          <w:rFonts w:asciiTheme="minorHAnsi" w:hAnsiTheme="minorHAnsi" w:cstheme="minorHAnsi"/>
          <w:szCs w:val="24"/>
        </w:rPr>
        <w:t xml:space="preserve"> </w:t>
      </w:r>
      <w:r w:rsidRPr="00FC201C">
        <w:rPr>
          <w:rFonts w:asciiTheme="minorHAnsi" w:hAnsiTheme="minorHAnsi" w:cstheme="minorHAnsi"/>
          <w:szCs w:val="24"/>
        </w:rPr>
        <w:t>w wierszu oznaczonym tytułem oraz znakiem sprawy niniejszego postępowania.</w:t>
      </w:r>
    </w:p>
    <w:p w14:paraId="2547C7F7" w14:textId="77777777" w:rsidR="007D6568" w:rsidRPr="00FC201C" w:rsidRDefault="00356E53"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1" w:history="1">
        <w:r w:rsidRPr="00FC201C">
          <w:rPr>
            <w:rStyle w:val="Hipercze"/>
            <w:rFonts w:asciiTheme="minorHAnsi" w:hAnsiTheme="minorHAnsi" w:cstheme="minorHAnsi"/>
            <w:color w:val="auto"/>
            <w:szCs w:val="24"/>
          </w:rPr>
          <w:t>platformazakupowa.pl</w:t>
        </w:r>
      </w:hyperlink>
      <w:r w:rsidRPr="00FC201C">
        <w:rPr>
          <w:rFonts w:asciiTheme="minorHAnsi" w:hAnsiTheme="minorHAnsi" w:cstheme="minorHAnsi"/>
          <w:szCs w:val="24"/>
        </w:rPr>
        <w:t xml:space="preserve"> i formularza „Wyślij wiadomość do zamawiającego”. </w:t>
      </w:r>
    </w:p>
    <w:p w14:paraId="4DCF0C19" w14:textId="77777777" w:rsidR="007D6568" w:rsidRPr="00FC201C" w:rsidRDefault="00356E53"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 xml:space="preserve">Za datę przekazania (wpływu) oświadczeń, wniosków, zawiadomień oraz informacji przyjmuje się datę ich przesłania za pośrednictwem </w:t>
      </w:r>
      <w:hyperlink r:id="rId12" w:history="1">
        <w:r w:rsidRPr="00FC201C">
          <w:rPr>
            <w:rStyle w:val="Hipercze"/>
            <w:rFonts w:asciiTheme="minorHAnsi" w:hAnsiTheme="minorHAnsi" w:cstheme="minorHAnsi"/>
            <w:color w:val="auto"/>
            <w:szCs w:val="24"/>
          </w:rPr>
          <w:t>platformazakupowa.pl</w:t>
        </w:r>
      </w:hyperlink>
      <w:r w:rsidRPr="00FC201C">
        <w:rPr>
          <w:rFonts w:asciiTheme="minorHAnsi" w:hAnsiTheme="minorHAnsi" w:cstheme="minorHAnsi"/>
          <w:szCs w:val="24"/>
        </w:rPr>
        <w:t xml:space="preserve"> poprzez kliknięcie przycisku  „Wyślij wiadomość do zamawiającego” po których pojawi się komunikat, że wiadomość została wysłana do zamawiającego.</w:t>
      </w:r>
    </w:p>
    <w:p w14:paraId="1B0FEBDB" w14:textId="77777777" w:rsidR="007D6568" w:rsidRPr="00FC201C" w:rsidRDefault="00356E53"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 xml:space="preserve">Zamawiający będzie przekazywał wykonawcom informacje w formie elektronicznej za pośrednictwem </w:t>
      </w:r>
      <w:hyperlink r:id="rId13" w:history="1">
        <w:r w:rsidRPr="00FC201C">
          <w:rPr>
            <w:rStyle w:val="Hipercze"/>
            <w:rFonts w:asciiTheme="minorHAnsi" w:hAnsiTheme="minorHAnsi" w:cstheme="minorHAnsi"/>
            <w:color w:val="auto"/>
            <w:szCs w:val="24"/>
          </w:rPr>
          <w:t>platformazakupowa.pl</w:t>
        </w:r>
      </w:hyperlink>
      <w:r w:rsidRPr="00FC201C">
        <w:rPr>
          <w:rFonts w:asciiTheme="minorHAnsi" w:hAnsiTheme="minorHAnsi" w:cstheme="minorHAnsi"/>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history="1">
        <w:r w:rsidRPr="00FC201C">
          <w:rPr>
            <w:rStyle w:val="Hipercze"/>
            <w:rFonts w:asciiTheme="minorHAnsi" w:hAnsiTheme="minorHAnsi" w:cstheme="minorHAnsi"/>
            <w:color w:val="auto"/>
            <w:szCs w:val="24"/>
          </w:rPr>
          <w:t>platformazakupowa.pl</w:t>
        </w:r>
      </w:hyperlink>
      <w:r w:rsidRPr="00FC201C">
        <w:rPr>
          <w:rFonts w:asciiTheme="minorHAnsi" w:hAnsiTheme="minorHAnsi" w:cstheme="minorHAnsi"/>
          <w:szCs w:val="24"/>
        </w:rPr>
        <w:t xml:space="preserve"> do konkretnego wykonawcy</w:t>
      </w:r>
      <w:r w:rsidR="007154FF" w:rsidRPr="00FC201C">
        <w:rPr>
          <w:rFonts w:asciiTheme="minorHAnsi" w:hAnsiTheme="minorHAnsi" w:cstheme="minorHAnsi"/>
          <w:szCs w:val="24"/>
        </w:rPr>
        <w:t xml:space="preserve">, z zastrzeżeniem, że w sytuacjach awaryjnych informacje będą przekazywane poprzez pocztę elektroniczną, zgodnie z </w:t>
      </w:r>
      <w:r w:rsidR="00B87CBB" w:rsidRPr="00FC201C">
        <w:rPr>
          <w:rFonts w:asciiTheme="minorHAnsi" w:hAnsiTheme="minorHAnsi" w:cstheme="minorHAnsi"/>
          <w:szCs w:val="24"/>
        </w:rPr>
        <w:t>punktem</w:t>
      </w:r>
      <w:r w:rsidR="007154FF" w:rsidRPr="00FC201C">
        <w:rPr>
          <w:rFonts w:asciiTheme="minorHAnsi" w:hAnsiTheme="minorHAnsi" w:cstheme="minorHAnsi"/>
          <w:szCs w:val="24"/>
        </w:rPr>
        <w:t xml:space="preserve"> 10.1. lit</w:t>
      </w:r>
      <w:r w:rsidR="00B87CBB" w:rsidRPr="00FC201C">
        <w:rPr>
          <w:rFonts w:asciiTheme="minorHAnsi" w:hAnsiTheme="minorHAnsi" w:cstheme="minorHAnsi"/>
          <w:szCs w:val="24"/>
        </w:rPr>
        <w:t>era</w:t>
      </w:r>
      <w:r w:rsidR="007154FF" w:rsidRPr="00FC201C">
        <w:rPr>
          <w:rFonts w:asciiTheme="minorHAnsi" w:hAnsiTheme="minorHAnsi" w:cstheme="minorHAnsi"/>
          <w:szCs w:val="24"/>
        </w:rPr>
        <w:t xml:space="preserve"> </w:t>
      </w:r>
      <w:r w:rsidR="00A025BD" w:rsidRPr="00FC201C">
        <w:rPr>
          <w:rFonts w:asciiTheme="minorHAnsi" w:hAnsiTheme="minorHAnsi" w:cstheme="minorHAnsi"/>
          <w:szCs w:val="24"/>
        </w:rPr>
        <w:t>b).</w:t>
      </w:r>
    </w:p>
    <w:p w14:paraId="4CD8030E" w14:textId="77777777" w:rsidR="007D6568" w:rsidRPr="00FC201C" w:rsidRDefault="00356E53"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5FA0967" w14:textId="77777777" w:rsidR="00356E53" w:rsidRPr="00FC201C" w:rsidRDefault="00356E53" w:rsidP="00822090">
      <w:pPr>
        <w:pStyle w:val="Tekstpodstawowy"/>
        <w:numPr>
          <w:ilvl w:val="1"/>
          <w:numId w:val="38"/>
        </w:numPr>
        <w:tabs>
          <w:tab w:val="left" w:pos="1418"/>
        </w:tabs>
        <w:spacing w:line="276" w:lineRule="auto"/>
        <w:ind w:left="1418" w:hanging="698"/>
        <w:jc w:val="left"/>
        <w:rPr>
          <w:rFonts w:asciiTheme="minorHAnsi" w:hAnsiTheme="minorHAnsi" w:cstheme="minorHAnsi"/>
          <w:szCs w:val="24"/>
        </w:rPr>
      </w:pPr>
      <w:r w:rsidRPr="00FC201C">
        <w:rPr>
          <w:rFonts w:asciiTheme="minorHAnsi" w:hAnsiTheme="minorHAnsi" w:cstheme="minorHAnsi"/>
          <w:szCs w:val="24"/>
        </w:rPr>
        <w:t>Zamawiający, zgodnie z Rozporządzeniem Prezesa Rady Ministrów z dnia 31 grudnia 2020</w:t>
      </w:r>
      <w:r w:rsidR="00371CE4" w:rsidRPr="00FC201C">
        <w:rPr>
          <w:rFonts w:asciiTheme="minorHAnsi" w:hAnsiTheme="minorHAnsi" w:cstheme="minorHAnsi"/>
          <w:szCs w:val="24"/>
        </w:rPr>
        <w:t xml:space="preserve"> roku</w:t>
      </w:r>
      <w:r w:rsidRPr="00FC201C">
        <w:rPr>
          <w:rFonts w:asciiTheme="minorHAnsi" w:hAnsiTheme="minorHAnsi" w:cstheme="minorHAnsi"/>
          <w:szCs w:val="24"/>
        </w:rPr>
        <w:t xml:space="preserve"> w sprawie sposobu sporządzania i przekazywania informacji oraz wymagań technicznych dla dokumentów elektronicznych oraz środków komunikacji elektronicznej w postępowaniu o udzielenie zamówienia </w:t>
      </w:r>
      <w:r w:rsidRPr="00FC201C">
        <w:rPr>
          <w:rFonts w:asciiTheme="minorHAnsi" w:hAnsiTheme="minorHAnsi" w:cstheme="minorHAnsi"/>
          <w:szCs w:val="24"/>
        </w:rPr>
        <w:lastRenderedPageBreak/>
        <w:t>publicznego lub konkursie (Dz. U. 2020</w:t>
      </w:r>
      <w:r w:rsidR="00371CE4" w:rsidRPr="00FC201C">
        <w:rPr>
          <w:rFonts w:asciiTheme="minorHAnsi" w:hAnsiTheme="minorHAnsi" w:cstheme="minorHAnsi"/>
          <w:szCs w:val="24"/>
        </w:rPr>
        <w:t>,</w:t>
      </w:r>
      <w:r w:rsidRPr="00FC201C">
        <w:rPr>
          <w:rFonts w:asciiTheme="minorHAnsi" w:hAnsiTheme="minorHAnsi" w:cstheme="minorHAnsi"/>
          <w:szCs w:val="24"/>
        </w:rPr>
        <w:t xml:space="preserve"> poz. 2452), określa niezbędne wymagania sprzętowo - aplikacyjne umożliwiające pracę na </w:t>
      </w:r>
      <w:hyperlink r:id="rId15" w:history="1">
        <w:r w:rsidRPr="00FC201C">
          <w:rPr>
            <w:rStyle w:val="Hipercze"/>
            <w:rFonts w:asciiTheme="minorHAnsi" w:hAnsiTheme="minorHAnsi" w:cstheme="minorHAnsi"/>
            <w:color w:val="auto"/>
            <w:szCs w:val="24"/>
          </w:rPr>
          <w:t>platformazakupowa.pl</w:t>
        </w:r>
      </w:hyperlink>
      <w:r w:rsidRPr="00FC201C">
        <w:rPr>
          <w:rFonts w:asciiTheme="minorHAnsi" w:hAnsiTheme="minorHAnsi" w:cstheme="minorHAnsi"/>
          <w:szCs w:val="24"/>
        </w:rPr>
        <w:t>, tj.:</w:t>
      </w:r>
    </w:p>
    <w:p w14:paraId="34477BAD" w14:textId="77777777" w:rsidR="007D6568"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 xml:space="preserve">stały dostęp do sieci Internet o gwarantowanej przepustowości nie mniejszej niż 512 </w:t>
      </w:r>
      <w:proofErr w:type="spellStart"/>
      <w:r w:rsidRPr="00FC201C">
        <w:rPr>
          <w:rFonts w:asciiTheme="minorHAnsi" w:hAnsiTheme="minorHAnsi" w:cstheme="minorHAnsi"/>
        </w:rPr>
        <w:t>kb</w:t>
      </w:r>
      <w:proofErr w:type="spellEnd"/>
      <w:r w:rsidRPr="00FC201C">
        <w:rPr>
          <w:rFonts w:asciiTheme="minorHAnsi" w:hAnsiTheme="minorHAnsi" w:cstheme="minorHAnsi"/>
        </w:rPr>
        <w:t>/s,</w:t>
      </w:r>
    </w:p>
    <w:p w14:paraId="35606BB9" w14:textId="77777777" w:rsidR="007D6568"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komputer klasy PC lub MAC o następującej konfiguracji: pamięć min</w:t>
      </w:r>
      <w:r w:rsidR="00326601" w:rsidRPr="00FC201C">
        <w:rPr>
          <w:rFonts w:asciiTheme="minorHAnsi" w:hAnsiTheme="minorHAnsi" w:cstheme="minorHAnsi"/>
        </w:rPr>
        <w:t>imum</w:t>
      </w:r>
      <w:r w:rsidRPr="00FC201C">
        <w:rPr>
          <w:rFonts w:asciiTheme="minorHAnsi" w:hAnsiTheme="minorHAnsi" w:cstheme="minorHAnsi"/>
        </w:rPr>
        <w:t xml:space="preserve"> 2 GB Ram, procesor Intel IV 2 GHZ lub jego nowsza wersja, jeden z systemów operacyjnych - MS Windows 7, Mac Os x 10 4, Linux, lub ich nowsze wersje,</w:t>
      </w:r>
    </w:p>
    <w:p w14:paraId="4F1163CF" w14:textId="77777777" w:rsidR="007D6568"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zainstalowana dowolna przeglądarka internetowa, w przypadku Internet Explorer minimalnie wersja 10 0.,</w:t>
      </w:r>
    </w:p>
    <w:p w14:paraId="692EE09A" w14:textId="77777777" w:rsidR="007D6568"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włączona obsługa JavaScript,</w:t>
      </w:r>
    </w:p>
    <w:p w14:paraId="466B5D12" w14:textId="77777777" w:rsidR="007D6568"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 xml:space="preserve">zainstalowany program Adobe </w:t>
      </w:r>
      <w:proofErr w:type="spellStart"/>
      <w:r w:rsidRPr="00FC201C">
        <w:rPr>
          <w:rFonts w:asciiTheme="minorHAnsi" w:hAnsiTheme="minorHAnsi" w:cstheme="minorHAnsi"/>
        </w:rPr>
        <w:t>Acrobat</w:t>
      </w:r>
      <w:proofErr w:type="spellEnd"/>
      <w:r w:rsidRPr="00FC201C">
        <w:rPr>
          <w:rFonts w:asciiTheme="minorHAnsi" w:hAnsiTheme="minorHAnsi" w:cstheme="minorHAnsi"/>
        </w:rPr>
        <w:t xml:space="preserve"> Reader lub inny obsługujący format plików .pdf,</w:t>
      </w:r>
    </w:p>
    <w:p w14:paraId="1FDE4F50" w14:textId="77777777" w:rsidR="007D6568"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Szyfrowanie na platformazakupowa.pl odbywa się za pomocą protokołu TLS 1.3.</w:t>
      </w:r>
    </w:p>
    <w:p w14:paraId="2E956663" w14:textId="77777777" w:rsidR="00356E53" w:rsidRPr="00FC201C" w:rsidRDefault="00356E53" w:rsidP="00864709">
      <w:pPr>
        <w:pStyle w:val="NormalnyWeb"/>
        <w:numPr>
          <w:ilvl w:val="0"/>
          <w:numId w:val="2"/>
        </w:numPr>
        <w:tabs>
          <w:tab w:val="clear" w:pos="720"/>
          <w:tab w:val="num" w:pos="1843"/>
        </w:tabs>
        <w:spacing w:before="0" w:beforeAutospacing="0" w:after="0" w:afterAutospacing="0" w:line="276" w:lineRule="auto"/>
        <w:ind w:left="1843" w:hanging="425"/>
        <w:textAlignment w:val="baseline"/>
        <w:rPr>
          <w:rFonts w:asciiTheme="minorHAnsi" w:hAnsiTheme="minorHAnsi" w:cstheme="minorHAnsi"/>
        </w:rPr>
      </w:pPr>
      <w:r w:rsidRPr="00FC201C">
        <w:rPr>
          <w:rFonts w:asciiTheme="minorHAnsi" w:hAnsiTheme="minorHAnsi" w:cstheme="minorHAnsi"/>
        </w:rPr>
        <w:t>Oznaczenie czasu odbioru danych przez platformę zakupową stanowi datę oraz dokładny czas (</w:t>
      </w:r>
      <w:proofErr w:type="spellStart"/>
      <w:r w:rsidRPr="00FC201C">
        <w:rPr>
          <w:rFonts w:asciiTheme="minorHAnsi" w:hAnsiTheme="minorHAnsi" w:cstheme="minorHAnsi"/>
        </w:rPr>
        <w:t>hh:mm:ss</w:t>
      </w:r>
      <w:proofErr w:type="spellEnd"/>
      <w:r w:rsidRPr="00FC201C">
        <w:rPr>
          <w:rFonts w:asciiTheme="minorHAnsi" w:hAnsiTheme="minorHAnsi" w:cstheme="minorHAnsi"/>
        </w:rPr>
        <w:t>) generowany w</w:t>
      </w:r>
      <w:r w:rsidR="00326601" w:rsidRPr="00FC201C">
        <w:rPr>
          <w:rFonts w:asciiTheme="minorHAnsi" w:hAnsiTheme="minorHAnsi" w:cstheme="minorHAnsi"/>
        </w:rPr>
        <w:t>edług</w:t>
      </w:r>
      <w:r w:rsidRPr="00FC201C">
        <w:rPr>
          <w:rFonts w:asciiTheme="minorHAnsi" w:hAnsiTheme="minorHAnsi" w:cstheme="minorHAnsi"/>
        </w:rPr>
        <w:t xml:space="preserve"> czasu lokalnego serwera synchronizowanego z zegarem Głównego Urzędu Miar.</w:t>
      </w:r>
    </w:p>
    <w:p w14:paraId="3485B1E4" w14:textId="77777777" w:rsidR="00AF1613" w:rsidRPr="00FC201C" w:rsidRDefault="00AF1613" w:rsidP="00822090">
      <w:pPr>
        <w:pStyle w:val="NormalnyWeb"/>
        <w:numPr>
          <w:ilvl w:val="1"/>
          <w:numId w:val="3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Maksymalny rozmiar jednego pliku przesyłanego za pośrednictwem dedykowanych formularzy do: złożenia, zmiany, wycofania oferty wynosi 150 MB natomiast przy komunikacji wielkość pliku to maksymalnie 500 MB.</w:t>
      </w:r>
    </w:p>
    <w:p w14:paraId="08064E13" w14:textId="77777777" w:rsidR="00356E53" w:rsidRPr="00FC201C" w:rsidRDefault="00356E53" w:rsidP="00822090">
      <w:pPr>
        <w:pStyle w:val="NormalnyWeb"/>
        <w:numPr>
          <w:ilvl w:val="1"/>
          <w:numId w:val="3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Wykonawca, przystępując do niniejszego postępowania o udzielenie zamówienia publicznego:</w:t>
      </w:r>
    </w:p>
    <w:p w14:paraId="74EDE4FF" w14:textId="77777777" w:rsidR="00356E53" w:rsidRPr="00FC201C" w:rsidRDefault="00356E53" w:rsidP="00864709">
      <w:pPr>
        <w:pStyle w:val="NormalnyWeb"/>
        <w:numPr>
          <w:ilvl w:val="0"/>
          <w:numId w:val="3"/>
        </w:numPr>
        <w:tabs>
          <w:tab w:val="clear" w:pos="720"/>
          <w:tab w:val="num" w:pos="1843"/>
        </w:tabs>
        <w:spacing w:before="0" w:beforeAutospacing="0" w:after="0" w:afterAutospacing="0" w:line="276" w:lineRule="auto"/>
        <w:ind w:left="1843"/>
        <w:textAlignment w:val="baseline"/>
        <w:rPr>
          <w:rFonts w:asciiTheme="minorHAnsi" w:hAnsiTheme="minorHAnsi" w:cstheme="minorHAnsi"/>
        </w:rPr>
      </w:pPr>
      <w:r w:rsidRPr="00FC201C">
        <w:rPr>
          <w:rFonts w:asciiTheme="minorHAnsi" w:hAnsiTheme="minorHAnsi" w:cstheme="minorHAnsi"/>
        </w:rPr>
        <w:t xml:space="preserve">akceptuje warunki korzystania z </w:t>
      </w:r>
      <w:hyperlink r:id="rId16" w:history="1">
        <w:r w:rsidRPr="00FC201C">
          <w:rPr>
            <w:rStyle w:val="Hipercze"/>
            <w:rFonts w:asciiTheme="minorHAnsi" w:hAnsiTheme="minorHAnsi" w:cstheme="minorHAnsi"/>
            <w:color w:val="auto"/>
          </w:rPr>
          <w:t>platformazakupowa.pl</w:t>
        </w:r>
      </w:hyperlink>
      <w:r w:rsidRPr="00FC201C">
        <w:rPr>
          <w:rFonts w:asciiTheme="minorHAnsi" w:hAnsiTheme="minorHAnsi" w:cstheme="minorHAnsi"/>
        </w:rPr>
        <w:t xml:space="preserve"> określone w Regulaminie zamieszczonym na stronie internetowej</w:t>
      </w:r>
      <w:r w:rsidR="007D6568" w:rsidRPr="00FC201C">
        <w:rPr>
          <w:rFonts w:asciiTheme="minorHAnsi" w:hAnsiTheme="minorHAnsi" w:cstheme="minorHAnsi"/>
        </w:rPr>
        <w:t xml:space="preserve"> </w:t>
      </w:r>
      <w:hyperlink r:id="rId17" w:history="1">
        <w:r w:rsidR="007D6568" w:rsidRPr="00FC201C">
          <w:rPr>
            <w:rStyle w:val="Hipercze"/>
            <w:rFonts w:asciiTheme="minorHAnsi" w:hAnsiTheme="minorHAnsi" w:cstheme="minorHAnsi"/>
            <w:color w:val="auto"/>
          </w:rPr>
          <w:t>pod linkiem</w:t>
        </w:r>
      </w:hyperlink>
      <w:r w:rsidRPr="00FC201C">
        <w:rPr>
          <w:rFonts w:asciiTheme="minorHAnsi" w:hAnsiTheme="minorHAnsi" w:cstheme="minorHAnsi"/>
        </w:rPr>
        <w:t>  w zakładce „Regulamin" oraz uznaje go za wiążący,</w:t>
      </w:r>
    </w:p>
    <w:p w14:paraId="65771062" w14:textId="77777777" w:rsidR="00356E53" w:rsidRPr="00FC201C" w:rsidRDefault="00356E53" w:rsidP="00864709">
      <w:pPr>
        <w:pStyle w:val="NormalnyWeb"/>
        <w:numPr>
          <w:ilvl w:val="0"/>
          <w:numId w:val="3"/>
        </w:numPr>
        <w:tabs>
          <w:tab w:val="clear" w:pos="720"/>
          <w:tab w:val="num" w:pos="1843"/>
        </w:tabs>
        <w:spacing w:before="0" w:beforeAutospacing="0" w:after="0" w:afterAutospacing="0" w:line="276" w:lineRule="auto"/>
        <w:ind w:left="1843"/>
        <w:textAlignment w:val="baseline"/>
        <w:rPr>
          <w:rFonts w:asciiTheme="minorHAnsi" w:hAnsiTheme="minorHAnsi" w:cstheme="minorHAnsi"/>
        </w:rPr>
      </w:pPr>
      <w:r w:rsidRPr="00FC201C">
        <w:rPr>
          <w:rFonts w:asciiTheme="minorHAnsi" w:hAnsiTheme="minorHAnsi" w:cstheme="minorHAnsi"/>
        </w:rPr>
        <w:t xml:space="preserve">zapoznał i stosuje się do Instrukcji składania ofert/wniosków dostępnej </w:t>
      </w:r>
      <w:hyperlink r:id="rId18" w:history="1">
        <w:r w:rsidRPr="00FC201C">
          <w:rPr>
            <w:rStyle w:val="Hipercze"/>
            <w:rFonts w:asciiTheme="minorHAnsi" w:hAnsiTheme="minorHAnsi" w:cstheme="minorHAnsi"/>
            <w:color w:val="auto"/>
          </w:rPr>
          <w:t>pod linkiem</w:t>
        </w:r>
      </w:hyperlink>
      <w:r w:rsidRPr="00FC201C">
        <w:rPr>
          <w:rFonts w:asciiTheme="minorHAnsi" w:hAnsiTheme="minorHAnsi" w:cstheme="minorHAnsi"/>
        </w:rPr>
        <w:t>. </w:t>
      </w:r>
    </w:p>
    <w:p w14:paraId="23BC6249" w14:textId="77777777" w:rsidR="001A634E" w:rsidRPr="00FC201C" w:rsidRDefault="00356E53" w:rsidP="00822090">
      <w:pPr>
        <w:pStyle w:val="NormalnyWeb"/>
        <w:numPr>
          <w:ilvl w:val="1"/>
          <w:numId w:val="38"/>
        </w:numPr>
        <w:spacing w:before="0" w:beforeAutospacing="0" w:after="0" w:afterAutospacing="0" w:line="276" w:lineRule="auto"/>
        <w:ind w:left="1418" w:hanging="785"/>
        <w:textAlignment w:val="baseline"/>
        <w:rPr>
          <w:rFonts w:asciiTheme="minorHAnsi" w:hAnsiTheme="minorHAnsi" w:cstheme="minorHAnsi"/>
        </w:rPr>
      </w:pPr>
      <w:r w:rsidRPr="00FC201C">
        <w:rPr>
          <w:rFonts w:asciiTheme="minorHAnsi" w:hAnsiTheme="minorHAnsi" w:cstheme="minorHAnsi"/>
        </w:rPr>
        <w:t xml:space="preserve">Zamawiający informuje, że instrukcje korzystania z </w:t>
      </w:r>
      <w:hyperlink r:id="rId19" w:history="1">
        <w:r w:rsidRPr="00FC201C">
          <w:rPr>
            <w:rStyle w:val="Hipercze"/>
            <w:rFonts w:asciiTheme="minorHAnsi" w:hAnsiTheme="minorHAnsi" w:cstheme="minorHAnsi"/>
            <w:color w:val="auto"/>
          </w:rPr>
          <w:t>platformazakupowa.pl</w:t>
        </w:r>
      </w:hyperlink>
      <w:r w:rsidRPr="00FC201C">
        <w:rPr>
          <w:rFonts w:asciiTheme="minorHAnsi" w:hAnsiTheme="minorHAnsi" w:cstheme="minorHAnsi"/>
        </w:rPr>
        <w:t xml:space="preserve"> dotyczące w szczególności logowania, składania wniosków o wyjaśnienie treści </w:t>
      </w:r>
      <w:r w:rsidR="003F40C0" w:rsidRPr="00FC201C">
        <w:rPr>
          <w:rFonts w:asciiTheme="minorHAnsi" w:hAnsiTheme="minorHAnsi" w:cstheme="minorHAnsi"/>
        </w:rPr>
        <w:t>Specyfikacji Warunków Zamówienia</w:t>
      </w:r>
      <w:r w:rsidRPr="00FC201C">
        <w:rPr>
          <w:rFonts w:asciiTheme="minorHAnsi" w:hAnsiTheme="minorHAnsi" w:cstheme="minorHAnsi"/>
        </w:rPr>
        <w:t xml:space="preserve">, składania ofert oraz innych czynności </w:t>
      </w:r>
      <w:r w:rsidRPr="00FC201C">
        <w:rPr>
          <w:rFonts w:asciiTheme="minorHAnsi" w:hAnsiTheme="minorHAnsi" w:cstheme="minorHAnsi"/>
        </w:rPr>
        <w:lastRenderedPageBreak/>
        <w:t xml:space="preserve">podejmowanych w niniejszym postępowaniu przy użyciu </w:t>
      </w:r>
      <w:hyperlink r:id="rId20" w:history="1">
        <w:r w:rsidRPr="00FC201C">
          <w:rPr>
            <w:rStyle w:val="Hipercze"/>
            <w:rFonts w:asciiTheme="minorHAnsi" w:hAnsiTheme="minorHAnsi" w:cstheme="minorHAnsi"/>
            <w:color w:val="auto"/>
          </w:rPr>
          <w:t>platformazakupowa.pl</w:t>
        </w:r>
      </w:hyperlink>
      <w:r w:rsidRPr="00FC201C">
        <w:rPr>
          <w:rFonts w:asciiTheme="minorHAnsi" w:hAnsiTheme="minorHAnsi" w:cstheme="minorHAnsi"/>
        </w:rPr>
        <w:t xml:space="preserve"> znajdują się w zakładce „Instrukcje dla Wykonawców" na stronie internetowej pod adresem: </w:t>
      </w:r>
      <w:hyperlink r:id="rId21" w:history="1">
        <w:r w:rsidRPr="00FC201C">
          <w:rPr>
            <w:rStyle w:val="Hipercze"/>
            <w:rFonts w:asciiTheme="minorHAnsi" w:hAnsiTheme="minorHAnsi" w:cstheme="minorHAnsi"/>
            <w:color w:val="auto"/>
          </w:rPr>
          <w:t>https://platformazakupowa.pl/strona/45-instrukcje</w:t>
        </w:r>
      </w:hyperlink>
      <w:r w:rsidR="007D6568" w:rsidRPr="00FC201C">
        <w:rPr>
          <w:rFonts w:asciiTheme="minorHAnsi" w:hAnsiTheme="minorHAnsi" w:cstheme="minorHAnsi"/>
        </w:rPr>
        <w:t xml:space="preserve"> </w:t>
      </w:r>
    </w:p>
    <w:p w14:paraId="0D134677" w14:textId="77777777" w:rsidR="001A634E" w:rsidRPr="00FC201C" w:rsidRDefault="001A634E" w:rsidP="00822090">
      <w:pPr>
        <w:pStyle w:val="NormalnyWeb"/>
        <w:numPr>
          <w:ilvl w:val="1"/>
          <w:numId w:val="38"/>
        </w:numPr>
        <w:spacing w:before="0" w:beforeAutospacing="0" w:after="0" w:afterAutospacing="0" w:line="276" w:lineRule="auto"/>
        <w:ind w:left="1418" w:hanging="785"/>
        <w:textAlignment w:val="baseline"/>
        <w:rPr>
          <w:rFonts w:asciiTheme="minorHAnsi" w:hAnsiTheme="minorHAnsi" w:cstheme="minorHAnsi"/>
        </w:rPr>
      </w:pPr>
      <w:r w:rsidRPr="00FC201C">
        <w:rPr>
          <w:rFonts w:asciiTheme="minorHAnsi" w:hAnsiTheme="minorHAnsi" w:cstheme="minorHAnsi"/>
          <w:bCs/>
        </w:rPr>
        <w:t>Formaty plików wykorzystywanych przez wykonawców powinny być zgodne z</w:t>
      </w:r>
      <w:r w:rsidRPr="00FC201C">
        <w:rPr>
          <w:rFonts w:asciiTheme="minorHAnsi" w:hAnsiTheme="minorHAnsi" w:cstheme="minorHAnsi"/>
        </w:rPr>
        <w:t xml:space="preserve"> “OBWIESZCZENIEM PREZESA RADY MINISTRÓW z dnia 9 listopada 2017 r</w:t>
      </w:r>
      <w:r w:rsidR="00371CE4" w:rsidRPr="00FC201C">
        <w:rPr>
          <w:rFonts w:asciiTheme="minorHAnsi" w:hAnsiTheme="minorHAnsi" w:cstheme="minorHAnsi"/>
        </w:rPr>
        <w:t>oku</w:t>
      </w:r>
      <w:r w:rsidRPr="00FC201C">
        <w:rPr>
          <w:rFonts w:asciiTheme="minorHAnsi" w:hAnsiTheme="minorHAnsi" w:cstheme="minorHAnsi"/>
        </w:rPr>
        <w:t xml:space="preserve">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378302B2" w14:textId="77777777" w:rsidR="007D6568" w:rsidRPr="00FC201C" w:rsidRDefault="001D6B80" w:rsidP="004C6BA0">
      <w:pPr>
        <w:pStyle w:val="Nagwek4"/>
        <w:spacing w:before="0"/>
      </w:pPr>
      <w:r w:rsidRPr="00FC201C">
        <w:t xml:space="preserve">Opis sposobu udzielania wyjaśnień do </w:t>
      </w:r>
      <w:r w:rsidR="003F40C0" w:rsidRPr="00FC201C">
        <w:t>Specyfikacji Warunków Zamówienia</w:t>
      </w:r>
    </w:p>
    <w:p w14:paraId="380B3ABC" w14:textId="749B6B48" w:rsidR="001D6B80" w:rsidRPr="00FC201C" w:rsidRDefault="001D6B80" w:rsidP="00822090">
      <w:pPr>
        <w:pStyle w:val="Tekstpodstawowy"/>
        <w:numPr>
          <w:ilvl w:val="1"/>
          <w:numId w:val="39"/>
        </w:numPr>
        <w:spacing w:line="276" w:lineRule="auto"/>
        <w:ind w:left="1276" w:right="28" w:hanging="567"/>
        <w:jc w:val="left"/>
        <w:rPr>
          <w:rFonts w:asciiTheme="minorHAnsi" w:hAnsiTheme="minorHAnsi" w:cstheme="minorHAnsi"/>
          <w:szCs w:val="24"/>
        </w:rPr>
      </w:pPr>
      <w:r w:rsidRPr="00FC201C">
        <w:rPr>
          <w:rFonts w:asciiTheme="minorHAnsi" w:hAnsiTheme="minorHAnsi" w:cstheme="minorHAnsi"/>
          <w:szCs w:val="24"/>
        </w:rPr>
        <w:t xml:space="preserve">Treść </w:t>
      </w:r>
      <w:r w:rsidR="003F40C0" w:rsidRPr="00FC201C">
        <w:rPr>
          <w:rFonts w:asciiTheme="minorHAnsi" w:hAnsiTheme="minorHAnsi" w:cstheme="minorHAnsi"/>
          <w:szCs w:val="24"/>
        </w:rPr>
        <w:t xml:space="preserve">Specyfikacji Warunków Zamówienia </w:t>
      </w:r>
      <w:r w:rsidRPr="00FC201C">
        <w:rPr>
          <w:rFonts w:asciiTheme="minorHAnsi" w:hAnsiTheme="minorHAnsi" w:cstheme="minorHAnsi"/>
          <w:szCs w:val="24"/>
        </w:rPr>
        <w:t xml:space="preserve">wraz z załącznikami zamieszczona jest na Platformie zakupowej: </w:t>
      </w:r>
      <w:hyperlink r:id="rId22" w:history="1">
        <w:r w:rsidRPr="00FC201C">
          <w:rPr>
            <w:rStyle w:val="Hipercze"/>
            <w:rFonts w:asciiTheme="minorHAnsi" w:hAnsiTheme="minorHAnsi" w:cstheme="minorHAnsi"/>
            <w:b/>
            <w:color w:val="auto"/>
            <w:szCs w:val="24"/>
          </w:rPr>
          <w:t>https://platformazakupowa.pl/pn/ajd_czest</w:t>
        </w:r>
      </w:hyperlink>
      <w:r w:rsidRPr="00FC201C">
        <w:rPr>
          <w:rFonts w:asciiTheme="minorHAnsi" w:hAnsiTheme="minorHAnsi" w:cstheme="minorHAnsi"/>
          <w:b/>
          <w:szCs w:val="24"/>
        </w:rPr>
        <w:t xml:space="preserve"> </w:t>
      </w:r>
      <w:r w:rsidRPr="00FC201C">
        <w:rPr>
          <w:rFonts w:asciiTheme="minorHAnsi" w:hAnsiTheme="minorHAnsi" w:cstheme="minorHAnsi"/>
          <w:szCs w:val="24"/>
        </w:rPr>
        <w:t>- w wierszu oznaczonym tytułem oraz znakiem niniejszego postępowania.</w:t>
      </w:r>
    </w:p>
    <w:p w14:paraId="21D9107F" w14:textId="77777777" w:rsidR="001D6B80" w:rsidRPr="00FC201C" w:rsidRDefault="001D6B80" w:rsidP="00822090">
      <w:pPr>
        <w:pStyle w:val="Tekstpodstawowy"/>
        <w:numPr>
          <w:ilvl w:val="1"/>
          <w:numId w:val="39"/>
        </w:numPr>
        <w:spacing w:line="276" w:lineRule="auto"/>
        <w:ind w:left="1276" w:right="28" w:hanging="556"/>
        <w:jc w:val="left"/>
        <w:rPr>
          <w:rFonts w:asciiTheme="minorHAnsi" w:hAnsiTheme="minorHAnsi" w:cstheme="minorHAnsi"/>
          <w:szCs w:val="24"/>
        </w:rPr>
      </w:pPr>
      <w:r w:rsidRPr="00FC201C">
        <w:rPr>
          <w:rFonts w:asciiTheme="minorHAnsi" w:hAnsiTheme="minorHAnsi" w:cstheme="minorHAnsi"/>
          <w:szCs w:val="24"/>
        </w:rPr>
        <w:t xml:space="preserve">Wykonawca może zwrócić się do Zamawiającego z wnioskiem o wyjaśnienie treści </w:t>
      </w:r>
      <w:r w:rsidR="003F40C0" w:rsidRPr="00FC201C">
        <w:rPr>
          <w:rFonts w:asciiTheme="minorHAnsi" w:hAnsiTheme="minorHAnsi" w:cstheme="minorHAnsi"/>
          <w:szCs w:val="24"/>
        </w:rPr>
        <w:t>Specyfikacji Warunków Zamówienia</w:t>
      </w:r>
      <w:r w:rsidRPr="00FC201C">
        <w:rPr>
          <w:rFonts w:asciiTheme="minorHAnsi" w:hAnsiTheme="minorHAnsi" w:cstheme="minorHAnsi"/>
          <w:szCs w:val="24"/>
        </w:rPr>
        <w:t>.</w:t>
      </w:r>
    </w:p>
    <w:p w14:paraId="1F5A9595" w14:textId="77777777" w:rsidR="001D6B80" w:rsidRPr="00FC201C" w:rsidRDefault="001D6B80" w:rsidP="00822090">
      <w:pPr>
        <w:pStyle w:val="Tekstpodstawowy"/>
        <w:numPr>
          <w:ilvl w:val="1"/>
          <w:numId w:val="39"/>
        </w:numPr>
        <w:spacing w:line="276" w:lineRule="auto"/>
        <w:ind w:left="1276" w:right="28" w:hanging="556"/>
        <w:jc w:val="left"/>
        <w:rPr>
          <w:rFonts w:asciiTheme="minorHAnsi" w:hAnsiTheme="minorHAnsi" w:cstheme="minorHAnsi"/>
          <w:szCs w:val="24"/>
        </w:rPr>
      </w:pPr>
      <w:r w:rsidRPr="00FC201C">
        <w:rPr>
          <w:rFonts w:asciiTheme="minorHAnsi" w:hAnsiTheme="minorHAnsi" w:cstheme="minorHAnsi"/>
          <w:szCs w:val="24"/>
        </w:rPr>
        <w:t xml:space="preserve">Zamawiający niezwłocznie udzieli wyjaśnień, jednakże nie później niż na 2 dni przed upływem terminu składania ofert, o ile wniosek o wyjaśnienie </w:t>
      </w:r>
      <w:r w:rsidR="003F40C0" w:rsidRPr="00FC201C">
        <w:rPr>
          <w:rFonts w:asciiTheme="minorHAnsi" w:hAnsiTheme="minorHAnsi" w:cstheme="minorHAnsi"/>
          <w:szCs w:val="24"/>
        </w:rPr>
        <w:t xml:space="preserve">Specyfikacji Warunków Zamówienia </w:t>
      </w:r>
      <w:r w:rsidRPr="00FC201C">
        <w:rPr>
          <w:rFonts w:asciiTheme="minorHAnsi" w:hAnsiTheme="minorHAnsi" w:cstheme="minorHAnsi"/>
          <w:szCs w:val="24"/>
        </w:rPr>
        <w:t xml:space="preserve">wpłynie do Zamawiającego nie później niż na 4 dni przed upływem terminu składania ofert. Wszelkie wyjaśnienia, modyfikacje treści </w:t>
      </w:r>
      <w:r w:rsidR="003F40C0" w:rsidRPr="00FC201C">
        <w:rPr>
          <w:rFonts w:asciiTheme="minorHAnsi" w:hAnsiTheme="minorHAnsi" w:cstheme="minorHAnsi"/>
          <w:szCs w:val="24"/>
        </w:rPr>
        <w:t xml:space="preserve">Specyfikacji Warunków Zamówienia </w:t>
      </w:r>
      <w:r w:rsidRPr="00FC201C">
        <w:rPr>
          <w:rFonts w:asciiTheme="minorHAnsi" w:hAnsiTheme="minorHAnsi" w:cstheme="minorHAnsi"/>
          <w:szCs w:val="24"/>
        </w:rPr>
        <w:t xml:space="preserve">oraz inne informacje związane z niniejszym postępowaniem, Zamawiający będzie zamieszczał wyłącznie na Platformie zakupowej: </w:t>
      </w:r>
      <w:hyperlink r:id="rId23" w:history="1">
        <w:r w:rsidR="0094424E" w:rsidRPr="00FC201C">
          <w:rPr>
            <w:rStyle w:val="Hipercze"/>
            <w:rFonts w:asciiTheme="minorHAnsi" w:hAnsiTheme="minorHAnsi" w:cstheme="minorHAnsi"/>
            <w:color w:val="auto"/>
            <w:szCs w:val="24"/>
          </w:rPr>
          <w:t>https://platformazakupowa.pl/pn/ajd_czest/proceedings</w:t>
        </w:r>
      </w:hyperlink>
      <w:r w:rsidRPr="00FC201C">
        <w:rPr>
          <w:rFonts w:asciiTheme="minorHAnsi" w:hAnsiTheme="minorHAnsi" w:cstheme="minorHAnsi"/>
          <w:szCs w:val="24"/>
        </w:rPr>
        <w:t xml:space="preserve"> w wierszu oznaczonym tytułem oraz znakiem sprawy niniejszego postępowania.</w:t>
      </w:r>
    </w:p>
    <w:p w14:paraId="71292681" w14:textId="77777777" w:rsidR="001D6B80" w:rsidRPr="00FC201C" w:rsidRDefault="001D6B80" w:rsidP="00822090">
      <w:pPr>
        <w:pStyle w:val="Tekstpodstawowy"/>
        <w:numPr>
          <w:ilvl w:val="1"/>
          <w:numId w:val="39"/>
        </w:numPr>
        <w:spacing w:line="276" w:lineRule="auto"/>
        <w:ind w:left="1276" w:right="28" w:hanging="556"/>
        <w:jc w:val="left"/>
        <w:rPr>
          <w:rFonts w:asciiTheme="minorHAnsi" w:hAnsiTheme="minorHAnsi" w:cstheme="minorHAnsi"/>
          <w:szCs w:val="24"/>
        </w:rPr>
      </w:pPr>
      <w:r w:rsidRPr="00FC201C">
        <w:rPr>
          <w:rFonts w:asciiTheme="minorHAnsi" w:hAnsiTheme="minorHAnsi" w:cstheme="minorHAnsi"/>
          <w:szCs w:val="24"/>
        </w:rPr>
        <w:t xml:space="preserve">W uzasadnionych przypadkach Zamawiający może przed upływem terminu składania ofert zmienić treść </w:t>
      </w:r>
      <w:r w:rsidR="003F40C0" w:rsidRPr="00FC201C">
        <w:rPr>
          <w:rFonts w:asciiTheme="minorHAnsi" w:hAnsiTheme="minorHAnsi" w:cstheme="minorHAnsi"/>
          <w:szCs w:val="24"/>
        </w:rPr>
        <w:t>Specyfikacji Warunków Zamówienia</w:t>
      </w:r>
      <w:r w:rsidRPr="00FC201C">
        <w:rPr>
          <w:rFonts w:asciiTheme="minorHAnsi" w:hAnsiTheme="minorHAnsi" w:cstheme="minorHAnsi"/>
          <w:szCs w:val="24"/>
        </w:rPr>
        <w:t xml:space="preserve">. Każda wprowadzona przez Zamawiającego zmiana staje się w takim przypadku częścią </w:t>
      </w:r>
      <w:r w:rsidR="003F40C0" w:rsidRPr="00FC201C">
        <w:rPr>
          <w:rFonts w:asciiTheme="minorHAnsi" w:hAnsiTheme="minorHAnsi" w:cstheme="minorHAnsi"/>
          <w:szCs w:val="24"/>
        </w:rPr>
        <w:t>Specyfikacji Warunków Zamówienia</w:t>
      </w:r>
      <w:r w:rsidRPr="00FC201C">
        <w:rPr>
          <w:rFonts w:asciiTheme="minorHAnsi" w:hAnsiTheme="minorHAnsi" w:cstheme="minorHAnsi"/>
          <w:szCs w:val="24"/>
        </w:rPr>
        <w:t xml:space="preserve">. Dokonaną zmianę treści </w:t>
      </w:r>
      <w:r w:rsidR="003F40C0" w:rsidRPr="00FC201C">
        <w:rPr>
          <w:rFonts w:asciiTheme="minorHAnsi" w:hAnsiTheme="minorHAnsi" w:cstheme="minorHAnsi"/>
          <w:szCs w:val="24"/>
        </w:rPr>
        <w:t xml:space="preserve">Specyfikacji Warunków Zamówienia </w:t>
      </w:r>
      <w:r w:rsidRPr="00FC201C">
        <w:rPr>
          <w:rFonts w:asciiTheme="minorHAnsi" w:hAnsiTheme="minorHAnsi" w:cstheme="minorHAnsi"/>
          <w:szCs w:val="24"/>
        </w:rPr>
        <w:t xml:space="preserve">Zamawiający udostępnia na Platformie zakupowej: </w:t>
      </w:r>
      <w:hyperlink r:id="rId24" w:history="1">
        <w:r w:rsidR="0094424E" w:rsidRPr="00FC201C">
          <w:rPr>
            <w:rStyle w:val="Hipercze"/>
            <w:rFonts w:asciiTheme="minorHAnsi" w:hAnsiTheme="minorHAnsi" w:cstheme="minorHAnsi"/>
            <w:color w:val="auto"/>
            <w:szCs w:val="24"/>
          </w:rPr>
          <w:t>https://platformazakupowa.pl/pn/ajd_czest/proceedings</w:t>
        </w:r>
      </w:hyperlink>
      <w:r w:rsidR="0094424E" w:rsidRPr="00FC201C">
        <w:rPr>
          <w:rFonts w:asciiTheme="minorHAnsi" w:hAnsiTheme="minorHAnsi" w:cstheme="minorHAnsi"/>
          <w:szCs w:val="24"/>
        </w:rPr>
        <w:t xml:space="preserve"> </w:t>
      </w:r>
      <w:r w:rsidRPr="00FC201C">
        <w:rPr>
          <w:rFonts w:asciiTheme="minorHAnsi" w:hAnsiTheme="minorHAnsi" w:cstheme="minorHAnsi"/>
          <w:szCs w:val="24"/>
        </w:rPr>
        <w:t>w wierszu oznaczonym tytułem oraz znakiem sprawy niniejszego postępowania.</w:t>
      </w:r>
    </w:p>
    <w:p w14:paraId="52B7179A" w14:textId="77777777" w:rsidR="001D6B80" w:rsidRPr="00FC201C" w:rsidRDefault="001D6B80" w:rsidP="00822090">
      <w:pPr>
        <w:pStyle w:val="Tekstpodstawowy"/>
        <w:numPr>
          <w:ilvl w:val="1"/>
          <w:numId w:val="39"/>
        </w:numPr>
        <w:spacing w:line="276" w:lineRule="auto"/>
        <w:ind w:left="1276" w:right="28" w:hanging="556"/>
        <w:jc w:val="left"/>
        <w:rPr>
          <w:rFonts w:asciiTheme="minorHAnsi" w:hAnsiTheme="minorHAnsi" w:cstheme="minorHAnsi"/>
          <w:szCs w:val="24"/>
        </w:rPr>
      </w:pPr>
      <w:r w:rsidRPr="00FC201C">
        <w:rPr>
          <w:rFonts w:asciiTheme="minorHAnsi" w:hAnsiTheme="minorHAnsi" w:cstheme="minorHAnsi"/>
          <w:szCs w:val="24"/>
        </w:rPr>
        <w:lastRenderedPageBreak/>
        <w:t xml:space="preserve">Zamawiający oświadcza, iż nie zamierza zwoływać zebrania Wykonawców w celu wyjaśnienia treści </w:t>
      </w:r>
      <w:r w:rsidR="003F40C0" w:rsidRPr="00FC201C">
        <w:rPr>
          <w:rFonts w:asciiTheme="minorHAnsi" w:hAnsiTheme="minorHAnsi" w:cstheme="minorHAnsi"/>
          <w:szCs w:val="24"/>
        </w:rPr>
        <w:t>Specyfikacji Warunków Zamówienia</w:t>
      </w:r>
      <w:r w:rsidRPr="00FC201C">
        <w:rPr>
          <w:rFonts w:asciiTheme="minorHAnsi" w:hAnsiTheme="minorHAnsi" w:cstheme="minorHAnsi"/>
          <w:szCs w:val="24"/>
        </w:rPr>
        <w:t>.</w:t>
      </w:r>
    </w:p>
    <w:p w14:paraId="551148C9" w14:textId="703B11C0" w:rsidR="001E331C" w:rsidRPr="00FC201C" w:rsidRDefault="001D6B80" w:rsidP="00057366">
      <w:pPr>
        <w:pStyle w:val="Nagwek4"/>
      </w:pPr>
      <w:r w:rsidRPr="00FC201C">
        <w:t>Wskazanie osób uprawnionych do komunikowania się z wykonawcami</w:t>
      </w:r>
      <w:r w:rsidR="001E331C" w:rsidRPr="00FC201C">
        <w:t xml:space="preserve">: </w:t>
      </w:r>
    </w:p>
    <w:p w14:paraId="1E1A17B1" w14:textId="4840F448" w:rsidR="001E331C" w:rsidRPr="00FC201C" w:rsidRDefault="00EB41C3" w:rsidP="00EB41C3">
      <w:pPr>
        <w:pStyle w:val="Tekstpodstawowy"/>
        <w:tabs>
          <w:tab w:val="left" w:pos="1418"/>
        </w:tabs>
        <w:spacing w:line="276" w:lineRule="auto"/>
        <w:ind w:left="709"/>
        <w:jc w:val="left"/>
        <w:rPr>
          <w:rFonts w:asciiTheme="minorHAnsi" w:hAnsiTheme="minorHAnsi" w:cstheme="minorHAnsi"/>
          <w:szCs w:val="24"/>
        </w:rPr>
      </w:pPr>
      <w:r w:rsidRPr="00CF2226">
        <w:rPr>
          <w:rFonts w:asciiTheme="minorHAnsi" w:hAnsiTheme="minorHAnsi" w:cstheme="minorHAnsi"/>
          <w:szCs w:val="24"/>
        </w:rPr>
        <w:t xml:space="preserve">Zamawiający wyznacza następujące osoby do kontaktu z Wykonawcami: Specjalista ds. zamówień publicznych: </w:t>
      </w:r>
      <w:r>
        <w:rPr>
          <w:rFonts w:asciiTheme="minorHAnsi" w:hAnsiTheme="minorHAnsi" w:cstheme="minorHAnsi"/>
          <w:szCs w:val="24"/>
        </w:rPr>
        <w:t>Magdalena Pruszek-Iskra</w:t>
      </w:r>
      <w:r w:rsidRPr="00CF2226">
        <w:rPr>
          <w:rFonts w:asciiTheme="minorHAnsi" w:hAnsiTheme="minorHAnsi" w:cstheme="minorHAnsi"/>
          <w:szCs w:val="24"/>
        </w:rPr>
        <w:t>, tel. 34 37842</w:t>
      </w:r>
      <w:r>
        <w:rPr>
          <w:rFonts w:asciiTheme="minorHAnsi" w:hAnsiTheme="minorHAnsi" w:cstheme="minorHAnsi"/>
          <w:szCs w:val="24"/>
        </w:rPr>
        <w:t>01</w:t>
      </w:r>
      <w:r w:rsidRPr="00CF2226">
        <w:rPr>
          <w:rFonts w:asciiTheme="minorHAnsi" w:hAnsiTheme="minorHAnsi" w:cstheme="minorHAnsi"/>
          <w:szCs w:val="24"/>
        </w:rPr>
        <w:t xml:space="preserve">, e-mail: </w:t>
      </w:r>
      <w:r w:rsidRPr="004E08F7">
        <w:rPr>
          <w:rFonts w:asciiTheme="minorHAnsi" w:hAnsiTheme="minorHAnsi" w:cstheme="minorHAnsi"/>
          <w:szCs w:val="24"/>
        </w:rPr>
        <w:t>m.pruszek-iskra@ujd.edu.pl</w:t>
      </w:r>
      <w:r w:rsidR="001C51E7">
        <w:rPr>
          <w:rFonts w:asciiTheme="minorHAnsi" w:hAnsiTheme="minorHAnsi" w:cstheme="minorHAnsi"/>
          <w:szCs w:val="24"/>
        </w:rPr>
        <w:t>.</w:t>
      </w:r>
    </w:p>
    <w:p w14:paraId="6A0BAF86" w14:textId="77777777" w:rsidR="001E331C" w:rsidRPr="00FC201C" w:rsidRDefault="001E331C" w:rsidP="00057366">
      <w:pPr>
        <w:pStyle w:val="Nagwek4"/>
      </w:pPr>
      <w:r w:rsidRPr="00FC201C">
        <w:t>Opis sposobu przygotowania i złożenia oferty</w:t>
      </w:r>
    </w:p>
    <w:p w14:paraId="5D5999CB" w14:textId="32960C33" w:rsidR="008B7194" w:rsidRPr="00E61E11" w:rsidRDefault="001E331C" w:rsidP="00822090">
      <w:pPr>
        <w:pStyle w:val="Akapitzlist"/>
        <w:numPr>
          <w:ilvl w:val="1"/>
          <w:numId w:val="41"/>
        </w:numPr>
        <w:spacing w:line="276" w:lineRule="auto"/>
        <w:ind w:left="1134" w:hanging="425"/>
        <w:rPr>
          <w:rFonts w:asciiTheme="minorHAnsi" w:hAnsiTheme="minorHAnsi" w:cstheme="minorHAnsi"/>
          <w:sz w:val="24"/>
          <w:szCs w:val="24"/>
        </w:rPr>
      </w:pPr>
      <w:bookmarkStart w:id="2" w:name="_Toc67906968"/>
      <w:r w:rsidRPr="00E61E11">
        <w:rPr>
          <w:rFonts w:asciiTheme="minorHAnsi" w:hAnsiTheme="minorHAnsi" w:cstheme="minorHAnsi"/>
          <w:sz w:val="24"/>
          <w:szCs w:val="24"/>
        </w:rPr>
        <w:t>Oferta musi być sporządzona w języku polskim</w:t>
      </w:r>
      <w:r w:rsidR="009E452C" w:rsidRPr="00E61E11">
        <w:rPr>
          <w:rFonts w:asciiTheme="minorHAnsi" w:hAnsiTheme="minorHAnsi" w:cstheme="minorHAnsi"/>
          <w:sz w:val="24"/>
          <w:szCs w:val="24"/>
        </w:rPr>
        <w:t>.</w:t>
      </w:r>
    </w:p>
    <w:p w14:paraId="516DF316" w14:textId="77777777" w:rsidR="004B66E3" w:rsidRPr="00FC201C" w:rsidRDefault="008B7194"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 xml:space="preserve">Ofertę składa się pod rygorem nieważności w formie elektronicznej </w:t>
      </w:r>
      <w:r w:rsidR="00053934" w:rsidRPr="00FC201C">
        <w:rPr>
          <w:rFonts w:asciiTheme="minorHAnsi" w:hAnsiTheme="minorHAnsi" w:cstheme="minorHAnsi"/>
          <w:sz w:val="24"/>
          <w:szCs w:val="24"/>
        </w:rPr>
        <w:t>(</w:t>
      </w:r>
      <w:r w:rsidRPr="00FC201C">
        <w:rPr>
          <w:rFonts w:asciiTheme="minorHAnsi" w:hAnsiTheme="minorHAnsi" w:cstheme="minorHAnsi"/>
          <w:sz w:val="24"/>
          <w:szCs w:val="24"/>
        </w:rPr>
        <w:t>tj. w postaci elektronicznej opatrzonej kwalifikowanym podpisem elektronicznym</w:t>
      </w:r>
      <w:r w:rsidR="00053934" w:rsidRPr="00FC201C">
        <w:rPr>
          <w:rFonts w:asciiTheme="minorHAnsi" w:hAnsiTheme="minorHAnsi" w:cstheme="minorHAnsi"/>
          <w:sz w:val="24"/>
          <w:szCs w:val="24"/>
        </w:rPr>
        <w:t>)</w:t>
      </w:r>
      <w:r w:rsidRPr="00FC201C">
        <w:rPr>
          <w:rFonts w:asciiTheme="minorHAnsi" w:hAnsiTheme="minorHAnsi" w:cstheme="minorHAnsi"/>
          <w:sz w:val="24"/>
          <w:szCs w:val="24"/>
        </w:rPr>
        <w:t xml:space="preserve"> lub w postaci elektronicznej opatrzonej podpisem zaufanym lub osobistym.</w:t>
      </w:r>
    </w:p>
    <w:p w14:paraId="021373E1" w14:textId="77777777" w:rsidR="00053934" w:rsidRPr="00FC201C" w:rsidRDefault="00053934"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Oferta musi być podpisana przez osobę/osoby umocowane do reprezentacji wykonawcy w tym zakresie.</w:t>
      </w:r>
    </w:p>
    <w:p w14:paraId="3F512CE5" w14:textId="77777777" w:rsidR="004B66E3" w:rsidRPr="00FC201C" w:rsidRDefault="004B66E3"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Ofertę składa się wyłącznie poprzez platformę zakupową. Ofertę należy umieścić na</w:t>
      </w:r>
      <w:r w:rsidR="00053934" w:rsidRPr="00FC201C">
        <w:rPr>
          <w:rFonts w:asciiTheme="minorHAnsi" w:hAnsiTheme="minorHAnsi" w:cstheme="minorHAnsi"/>
          <w:sz w:val="24"/>
          <w:szCs w:val="24"/>
        </w:rPr>
        <w:t xml:space="preserve"> platformie zakupowej </w:t>
      </w:r>
      <w:r w:rsidRPr="00FC201C">
        <w:rPr>
          <w:rFonts w:asciiTheme="minorHAnsi" w:hAnsiTheme="minorHAnsi" w:cstheme="minorHAnsi"/>
          <w:sz w:val="24"/>
          <w:szCs w:val="24"/>
        </w:rPr>
        <w:t xml:space="preserve">pod adresem: </w:t>
      </w:r>
      <w:hyperlink r:id="rId25" w:history="1">
        <w:r w:rsidR="0094424E" w:rsidRPr="00FC201C">
          <w:rPr>
            <w:rStyle w:val="Hipercze"/>
            <w:rFonts w:asciiTheme="minorHAnsi" w:hAnsiTheme="minorHAnsi" w:cstheme="minorHAnsi"/>
            <w:color w:val="auto"/>
            <w:sz w:val="24"/>
            <w:szCs w:val="24"/>
          </w:rPr>
          <w:t>https://platformazakupowa.pl/pn/ajd_czest/proceedings</w:t>
        </w:r>
      </w:hyperlink>
      <w:r w:rsidRPr="00FC201C">
        <w:rPr>
          <w:rFonts w:asciiTheme="minorHAnsi" w:hAnsiTheme="minorHAnsi" w:cstheme="minorHAnsi"/>
          <w:sz w:val="24"/>
          <w:szCs w:val="24"/>
        </w:rPr>
        <w:t>,</w:t>
      </w:r>
      <w:r w:rsidR="009D7652" w:rsidRPr="00FC201C">
        <w:rPr>
          <w:rFonts w:asciiTheme="minorHAnsi" w:hAnsiTheme="minorHAnsi" w:cstheme="minorHAnsi"/>
          <w:sz w:val="24"/>
          <w:szCs w:val="24"/>
        </w:rPr>
        <w:t xml:space="preserve"> w</w:t>
      </w:r>
      <w:r w:rsidR="009D7652" w:rsidRPr="00FC201C">
        <w:rPr>
          <w:rFonts w:asciiTheme="minorHAnsi" w:hAnsiTheme="minorHAnsi" w:cstheme="minorHAnsi"/>
          <w:b/>
          <w:sz w:val="24"/>
          <w:szCs w:val="24"/>
        </w:rPr>
        <w:t xml:space="preserve"> </w:t>
      </w:r>
      <w:r w:rsidRPr="00FC201C">
        <w:rPr>
          <w:rFonts w:asciiTheme="minorHAnsi" w:hAnsiTheme="minorHAnsi" w:cstheme="minorHAnsi"/>
          <w:sz w:val="24"/>
          <w:szCs w:val="24"/>
        </w:rPr>
        <w:t>wierszu oznaczonym tytułem oraz znakiem sprawy niniejszego postępowania.</w:t>
      </w:r>
    </w:p>
    <w:p w14:paraId="283422D7" w14:textId="77777777" w:rsidR="00053934" w:rsidRPr="00FC201C" w:rsidRDefault="00053934"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Wykonawca ponosi wszelkie koszty z przygotowaniem i złożeniem oferty.</w:t>
      </w:r>
    </w:p>
    <w:p w14:paraId="73294DD2" w14:textId="77777777" w:rsidR="00053934" w:rsidRPr="00FC201C" w:rsidRDefault="00053934"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Korzystanie z platformy zakupowej przez Wykonawców jest bezpłatne.</w:t>
      </w:r>
    </w:p>
    <w:p w14:paraId="129B6894" w14:textId="77777777" w:rsidR="004B66E3" w:rsidRPr="00FC201C" w:rsidRDefault="004B66E3"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Wykonawca może złożyć tylko jedną ofertę.</w:t>
      </w:r>
    </w:p>
    <w:p w14:paraId="6F07AFD5" w14:textId="77777777" w:rsidR="00053934" w:rsidRPr="00FC201C" w:rsidRDefault="000344C9" w:rsidP="00822090">
      <w:pPr>
        <w:pStyle w:val="Akapitzlist"/>
        <w:numPr>
          <w:ilvl w:val="1"/>
          <w:numId w:val="41"/>
        </w:numPr>
        <w:spacing w:line="276" w:lineRule="auto"/>
        <w:ind w:left="1418" w:hanging="698"/>
        <w:rPr>
          <w:rFonts w:asciiTheme="minorHAnsi" w:hAnsiTheme="minorHAnsi" w:cstheme="minorHAnsi"/>
          <w:sz w:val="24"/>
          <w:szCs w:val="24"/>
        </w:rPr>
      </w:pPr>
      <w:r w:rsidRPr="00FC201C">
        <w:rPr>
          <w:rFonts w:asciiTheme="minorHAnsi" w:hAnsiTheme="minorHAnsi" w:cstheme="minorHAnsi"/>
          <w:sz w:val="24"/>
          <w:szCs w:val="24"/>
        </w:rPr>
        <w:t xml:space="preserve">Treść </w:t>
      </w:r>
      <w:r w:rsidR="00053934" w:rsidRPr="00FC201C">
        <w:rPr>
          <w:rFonts w:asciiTheme="minorHAnsi" w:hAnsiTheme="minorHAnsi" w:cstheme="minorHAnsi"/>
          <w:sz w:val="24"/>
          <w:szCs w:val="24"/>
        </w:rPr>
        <w:t xml:space="preserve">oferty winna być zgodna z treścią </w:t>
      </w:r>
      <w:r w:rsidR="003F40C0" w:rsidRPr="00FC201C">
        <w:rPr>
          <w:rFonts w:asciiTheme="minorHAnsi" w:hAnsiTheme="minorHAnsi" w:cstheme="minorHAnsi"/>
          <w:sz w:val="24"/>
          <w:szCs w:val="24"/>
        </w:rPr>
        <w:t>Specyfikacji Warunków Zamówienia</w:t>
      </w:r>
      <w:r w:rsidR="00053934" w:rsidRPr="00FC201C">
        <w:rPr>
          <w:rFonts w:asciiTheme="minorHAnsi" w:hAnsiTheme="minorHAnsi" w:cstheme="minorHAnsi"/>
          <w:sz w:val="24"/>
          <w:szCs w:val="24"/>
        </w:rPr>
        <w:t xml:space="preserve">. </w:t>
      </w:r>
    </w:p>
    <w:p w14:paraId="14F175D1" w14:textId="109972A4" w:rsidR="009119E4" w:rsidRPr="00FC201C" w:rsidRDefault="00EB41C3" w:rsidP="00822090">
      <w:pPr>
        <w:pStyle w:val="Akapitzlist"/>
        <w:numPr>
          <w:ilvl w:val="1"/>
          <w:numId w:val="41"/>
        </w:numPr>
        <w:spacing w:line="276" w:lineRule="auto"/>
        <w:ind w:left="1418" w:hanging="698"/>
        <w:rPr>
          <w:rFonts w:asciiTheme="minorHAnsi" w:hAnsiTheme="minorHAnsi" w:cstheme="minorHAnsi"/>
          <w:sz w:val="24"/>
          <w:szCs w:val="24"/>
        </w:rPr>
      </w:pPr>
      <w:r w:rsidRPr="00C33650">
        <w:rPr>
          <w:rFonts w:asciiTheme="minorHAnsi" w:hAnsiTheme="minorHAnsi" w:cstheme="minorHAnsi"/>
          <w:b/>
          <w:sz w:val="24"/>
          <w:szCs w:val="24"/>
        </w:rPr>
        <w:t xml:space="preserve">Ofertę sporządza się zgodnie z treścią </w:t>
      </w:r>
      <w:r w:rsidRPr="00AE33DF">
        <w:rPr>
          <w:rFonts w:asciiTheme="minorHAnsi" w:hAnsiTheme="minorHAnsi" w:cstheme="minorHAnsi"/>
          <w:b/>
          <w:sz w:val="24"/>
          <w:szCs w:val="24"/>
        </w:rPr>
        <w:t>załączni</w:t>
      </w:r>
      <w:r>
        <w:rPr>
          <w:rFonts w:asciiTheme="minorHAnsi" w:hAnsiTheme="minorHAnsi" w:cstheme="minorHAnsi"/>
          <w:b/>
          <w:sz w:val="24"/>
          <w:szCs w:val="24"/>
        </w:rPr>
        <w:t>ków</w:t>
      </w:r>
      <w:r w:rsidRPr="00AE33DF">
        <w:rPr>
          <w:rFonts w:asciiTheme="minorHAnsi" w:hAnsiTheme="minorHAnsi" w:cstheme="minorHAnsi"/>
          <w:b/>
          <w:sz w:val="24"/>
          <w:szCs w:val="24"/>
        </w:rPr>
        <w:t xml:space="preserve"> numer</w:t>
      </w:r>
      <w:r>
        <w:rPr>
          <w:rFonts w:asciiTheme="minorHAnsi" w:hAnsiTheme="minorHAnsi" w:cstheme="minorHAnsi"/>
          <w:b/>
          <w:sz w:val="24"/>
          <w:szCs w:val="24"/>
        </w:rPr>
        <w:t xml:space="preserve"> 3</w:t>
      </w:r>
      <w:r w:rsidRPr="00AE33DF">
        <w:rPr>
          <w:rFonts w:asciiTheme="minorHAnsi" w:hAnsiTheme="minorHAnsi" w:cstheme="minorHAnsi"/>
          <w:b/>
          <w:sz w:val="24"/>
          <w:szCs w:val="24"/>
        </w:rPr>
        <w:t xml:space="preserve"> </w:t>
      </w:r>
      <w:r>
        <w:rPr>
          <w:rFonts w:asciiTheme="minorHAnsi" w:hAnsiTheme="minorHAnsi" w:cstheme="minorHAnsi"/>
          <w:b/>
          <w:sz w:val="24"/>
          <w:szCs w:val="24"/>
        </w:rPr>
        <w:t xml:space="preserve">i 4 </w:t>
      </w:r>
      <w:r w:rsidRPr="00AE33DF">
        <w:rPr>
          <w:rFonts w:asciiTheme="minorHAnsi" w:hAnsiTheme="minorHAnsi" w:cstheme="minorHAnsi"/>
          <w:b/>
          <w:sz w:val="24"/>
          <w:szCs w:val="24"/>
        </w:rPr>
        <w:t xml:space="preserve">do </w:t>
      </w:r>
      <w:r w:rsidRPr="00AE33DF">
        <w:rPr>
          <w:rFonts w:asciiTheme="minorHAnsi" w:hAnsiTheme="minorHAnsi" w:cstheme="minorHAnsi"/>
          <w:sz w:val="24"/>
          <w:szCs w:val="24"/>
        </w:rPr>
        <w:t>Specyfikacji</w:t>
      </w:r>
      <w:r w:rsidRPr="00C33650">
        <w:rPr>
          <w:rFonts w:asciiTheme="minorHAnsi" w:hAnsiTheme="minorHAnsi" w:cstheme="minorHAnsi"/>
          <w:sz w:val="24"/>
          <w:szCs w:val="24"/>
        </w:rPr>
        <w:t xml:space="preserve"> Warunków Zamówienia. </w:t>
      </w:r>
      <w:r w:rsidRPr="00C33650">
        <w:rPr>
          <w:rFonts w:asciiTheme="minorHAnsi" w:hAnsiTheme="minorHAnsi" w:cstheme="minorHAnsi"/>
          <w:b/>
          <w:sz w:val="24"/>
          <w:szCs w:val="24"/>
        </w:rPr>
        <w:t>Wykonawca zobowiązany jest złożyć wypełniony formularz oferty stanowiący załącznik numer</w:t>
      </w:r>
      <w:r w:rsidRPr="00C33650">
        <w:rPr>
          <w:rFonts w:asciiTheme="minorHAnsi" w:hAnsiTheme="minorHAnsi" w:cstheme="minorHAnsi"/>
          <w:sz w:val="24"/>
          <w:szCs w:val="24"/>
        </w:rPr>
        <w:t xml:space="preserve"> </w:t>
      </w:r>
      <w:r>
        <w:rPr>
          <w:rFonts w:asciiTheme="minorHAnsi" w:hAnsiTheme="minorHAnsi" w:cstheme="minorHAnsi"/>
          <w:b/>
          <w:sz w:val="24"/>
          <w:szCs w:val="24"/>
        </w:rPr>
        <w:t>3</w:t>
      </w:r>
      <w:r w:rsidRPr="00C33650">
        <w:rPr>
          <w:rFonts w:asciiTheme="minorHAnsi" w:hAnsiTheme="minorHAnsi" w:cstheme="minorHAnsi"/>
          <w:b/>
          <w:sz w:val="24"/>
          <w:szCs w:val="24"/>
        </w:rPr>
        <w:t xml:space="preserve"> do</w:t>
      </w:r>
      <w:r>
        <w:rPr>
          <w:rFonts w:asciiTheme="minorHAnsi" w:hAnsiTheme="minorHAnsi" w:cstheme="minorHAnsi"/>
          <w:b/>
          <w:sz w:val="24"/>
          <w:szCs w:val="24"/>
        </w:rPr>
        <w:t xml:space="preserve"> oraz Formularz cenowy stanowiący załącznik numer 4 do  SWZ. </w:t>
      </w:r>
      <w:r w:rsidRPr="00C33650">
        <w:rPr>
          <w:rFonts w:asciiTheme="minorHAnsi" w:hAnsiTheme="minorHAnsi" w:cstheme="minorHAnsi"/>
          <w:sz w:val="24"/>
          <w:szCs w:val="24"/>
        </w:rPr>
        <w:t>W przypadku, gdy wykonawca nie korzysta z przygotowanego przez zamawiającego wzoru, w treści oferty winien zamieścić wszystkie informacje wymagane w załącznik</w:t>
      </w:r>
      <w:r>
        <w:rPr>
          <w:rFonts w:asciiTheme="minorHAnsi" w:hAnsiTheme="minorHAnsi" w:cstheme="minorHAnsi"/>
          <w:sz w:val="24"/>
          <w:szCs w:val="24"/>
        </w:rPr>
        <w:t>ach</w:t>
      </w:r>
      <w:r w:rsidRPr="00C33650">
        <w:rPr>
          <w:rFonts w:asciiTheme="minorHAnsi" w:hAnsiTheme="minorHAnsi" w:cstheme="minorHAnsi"/>
          <w:sz w:val="24"/>
          <w:szCs w:val="24"/>
        </w:rPr>
        <w:t xml:space="preserve"> </w:t>
      </w:r>
      <w:r>
        <w:rPr>
          <w:rFonts w:asciiTheme="minorHAnsi" w:hAnsiTheme="minorHAnsi" w:cstheme="minorHAnsi"/>
          <w:sz w:val="24"/>
          <w:szCs w:val="24"/>
        </w:rPr>
        <w:t xml:space="preserve">o </w:t>
      </w:r>
      <w:r w:rsidRPr="00C33650">
        <w:rPr>
          <w:rFonts w:asciiTheme="minorHAnsi" w:hAnsiTheme="minorHAnsi" w:cstheme="minorHAnsi"/>
          <w:sz w:val="24"/>
          <w:szCs w:val="24"/>
        </w:rPr>
        <w:t>numer</w:t>
      </w:r>
      <w:r>
        <w:rPr>
          <w:rFonts w:asciiTheme="minorHAnsi" w:hAnsiTheme="minorHAnsi" w:cstheme="minorHAnsi"/>
          <w:sz w:val="24"/>
          <w:szCs w:val="24"/>
        </w:rPr>
        <w:t>ach</w:t>
      </w:r>
      <w:r w:rsidRPr="00C33650">
        <w:rPr>
          <w:rFonts w:asciiTheme="minorHAnsi" w:hAnsiTheme="minorHAnsi" w:cstheme="minorHAnsi"/>
          <w:sz w:val="24"/>
          <w:szCs w:val="24"/>
        </w:rPr>
        <w:t xml:space="preserve"> </w:t>
      </w:r>
      <w:r>
        <w:rPr>
          <w:rFonts w:asciiTheme="minorHAnsi" w:hAnsiTheme="minorHAnsi" w:cstheme="minorHAnsi"/>
          <w:sz w:val="24"/>
          <w:szCs w:val="24"/>
        </w:rPr>
        <w:t>3</w:t>
      </w:r>
      <w:r w:rsidRPr="00C33650">
        <w:rPr>
          <w:rFonts w:asciiTheme="minorHAnsi" w:hAnsiTheme="minorHAnsi" w:cstheme="minorHAnsi"/>
          <w:sz w:val="24"/>
          <w:szCs w:val="24"/>
        </w:rPr>
        <w:t xml:space="preserve"> </w:t>
      </w:r>
      <w:r>
        <w:rPr>
          <w:rFonts w:asciiTheme="minorHAnsi" w:hAnsiTheme="minorHAnsi" w:cstheme="minorHAnsi"/>
          <w:sz w:val="24"/>
          <w:szCs w:val="24"/>
        </w:rPr>
        <w:t>i 4</w:t>
      </w:r>
      <w:r w:rsidR="00DA0B99" w:rsidRPr="00FC201C">
        <w:rPr>
          <w:rFonts w:asciiTheme="minorHAnsi" w:hAnsiTheme="minorHAnsi" w:cstheme="minorHAnsi"/>
          <w:sz w:val="24"/>
          <w:szCs w:val="24"/>
        </w:rPr>
        <w:t>.</w:t>
      </w:r>
    </w:p>
    <w:p w14:paraId="4A0B62FD" w14:textId="5A7B227F" w:rsidR="00E61E11" w:rsidRDefault="00EB41C3" w:rsidP="00822090">
      <w:pPr>
        <w:pStyle w:val="Akapitzlist"/>
        <w:numPr>
          <w:ilvl w:val="1"/>
          <w:numId w:val="41"/>
        </w:numPr>
        <w:spacing w:line="276" w:lineRule="auto"/>
        <w:ind w:left="1418" w:hanging="698"/>
        <w:rPr>
          <w:rFonts w:asciiTheme="minorHAnsi" w:hAnsiTheme="minorHAnsi" w:cstheme="minorHAnsi"/>
          <w:sz w:val="24"/>
          <w:szCs w:val="24"/>
        </w:rPr>
      </w:pPr>
      <w:r w:rsidRPr="00C33650">
        <w:rPr>
          <w:rFonts w:asciiTheme="minorHAnsi" w:hAnsiTheme="minorHAnsi" w:cstheme="minorHAnsi"/>
          <w:sz w:val="24"/>
          <w:szCs w:val="24"/>
        </w:rPr>
        <w:t xml:space="preserve">Wykonawca, który zamierza wykonywać zamówienie przy udziale podwykonawcy/ów, musi wyraźnie w ofercie wskazać, jaką część (zakres zamówienia) wykonywać będzie w jego imieniu podwykonawca oraz podać </w:t>
      </w:r>
      <w:r w:rsidRPr="00C33650">
        <w:rPr>
          <w:rFonts w:asciiTheme="minorHAnsi" w:hAnsiTheme="minorHAnsi" w:cstheme="minorHAnsi"/>
          <w:sz w:val="24"/>
          <w:szCs w:val="24"/>
        </w:rPr>
        <w:lastRenderedPageBreak/>
        <w:t xml:space="preserve">nazwy ewentualnych podwykonawców, </w:t>
      </w:r>
      <w:r w:rsidRPr="00C33650">
        <w:rPr>
          <w:rFonts w:asciiTheme="minorHAnsi" w:hAnsiTheme="minorHAnsi" w:cstheme="minorHAnsi"/>
          <w:bCs/>
          <w:sz w:val="24"/>
          <w:szCs w:val="24"/>
        </w:rPr>
        <w:t>jeżeli są już znani</w:t>
      </w:r>
      <w:r w:rsidRPr="00C33650">
        <w:rPr>
          <w:rFonts w:asciiTheme="minorHAnsi" w:hAnsiTheme="minorHAnsi" w:cstheme="minorHAnsi"/>
          <w:sz w:val="24"/>
          <w:szCs w:val="24"/>
        </w:rPr>
        <w:t>. Należy w tym celu wypełnić odpowiedni punkt formularza oferty</w:t>
      </w:r>
      <w:r w:rsidRPr="00D84E67">
        <w:rPr>
          <w:rFonts w:asciiTheme="minorHAnsi" w:hAnsiTheme="minorHAnsi" w:cstheme="minorHAnsi"/>
          <w:sz w:val="24"/>
          <w:szCs w:val="24"/>
        </w:rPr>
        <w:t>, stanowiącego załącznik numer 3 do Specyfikacji Warunków Zamówienia.</w:t>
      </w:r>
      <w:r w:rsidRPr="00C33650">
        <w:rPr>
          <w:rFonts w:asciiTheme="minorHAnsi" w:hAnsiTheme="minorHAnsi" w:cstheme="minorHAnsi"/>
          <w:b/>
          <w:sz w:val="24"/>
          <w:szCs w:val="24"/>
        </w:rPr>
        <w:t xml:space="preserve"> </w:t>
      </w:r>
      <w:r w:rsidRPr="00C33650">
        <w:rPr>
          <w:rFonts w:asciiTheme="minorHAnsi" w:hAnsiTheme="minorHAnsi" w:cstheme="minorHAnsi"/>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r w:rsidR="009119E4" w:rsidRPr="00FC201C">
        <w:rPr>
          <w:rFonts w:asciiTheme="minorHAnsi" w:hAnsiTheme="minorHAnsi" w:cstheme="minorHAnsi"/>
          <w:sz w:val="24"/>
          <w:szCs w:val="24"/>
        </w:rPr>
        <w:t>.</w:t>
      </w:r>
    </w:p>
    <w:p w14:paraId="05E74B66" w14:textId="6C6DC42A" w:rsidR="001D6B80" w:rsidRPr="00E61E11" w:rsidRDefault="00053934" w:rsidP="00822090">
      <w:pPr>
        <w:pStyle w:val="Akapitzlist"/>
        <w:numPr>
          <w:ilvl w:val="1"/>
          <w:numId w:val="41"/>
        </w:numPr>
        <w:spacing w:line="276" w:lineRule="auto"/>
        <w:ind w:left="1418" w:hanging="698"/>
        <w:rPr>
          <w:rFonts w:asciiTheme="minorHAnsi" w:hAnsiTheme="minorHAnsi" w:cstheme="minorHAnsi"/>
          <w:sz w:val="24"/>
          <w:szCs w:val="24"/>
        </w:rPr>
      </w:pPr>
      <w:r w:rsidRPr="00E61E11">
        <w:rPr>
          <w:sz w:val="24"/>
        </w:rPr>
        <w:t>Wraz z ofertą należy złożyć</w:t>
      </w:r>
      <w:r w:rsidR="009D06D8" w:rsidRPr="00E61E11">
        <w:rPr>
          <w:sz w:val="24"/>
        </w:rPr>
        <w:t xml:space="preserve"> wymagane w </w:t>
      </w:r>
      <w:r w:rsidR="003F40C0" w:rsidRPr="00E61E11">
        <w:rPr>
          <w:sz w:val="24"/>
        </w:rPr>
        <w:t xml:space="preserve">Specyfikacji Warunków Zamówienia </w:t>
      </w:r>
      <w:r w:rsidR="009D06D8" w:rsidRPr="00E61E11">
        <w:rPr>
          <w:sz w:val="24"/>
        </w:rPr>
        <w:t>dokumenty, tj</w:t>
      </w:r>
      <w:r w:rsidR="00C33650" w:rsidRPr="00E61E11">
        <w:rPr>
          <w:sz w:val="24"/>
        </w:rPr>
        <w:t>.</w:t>
      </w:r>
      <w:r w:rsidR="00A8448F" w:rsidRPr="00E61E11">
        <w:rPr>
          <w:sz w:val="24"/>
        </w:rPr>
        <w:t>:</w:t>
      </w:r>
    </w:p>
    <w:p w14:paraId="45CBB7DE" w14:textId="77777777" w:rsidR="00370159" w:rsidRPr="00C33650" w:rsidRDefault="00370159" w:rsidP="00370159">
      <w:pPr>
        <w:pStyle w:val="Akapitzlist"/>
        <w:numPr>
          <w:ilvl w:val="1"/>
          <w:numId w:val="3"/>
        </w:numPr>
        <w:spacing w:line="276" w:lineRule="auto"/>
        <w:rPr>
          <w:rFonts w:asciiTheme="minorHAnsi" w:hAnsiTheme="minorHAnsi" w:cstheme="minorHAnsi"/>
          <w:sz w:val="24"/>
          <w:szCs w:val="24"/>
        </w:rPr>
      </w:pPr>
      <w:r w:rsidRPr="00C33650">
        <w:rPr>
          <w:rFonts w:asciiTheme="minorHAnsi" w:hAnsiTheme="minorHAnsi" w:cstheme="minorHAnsi"/>
          <w:sz w:val="24"/>
          <w:szCs w:val="24"/>
        </w:rPr>
        <w:t>Oświadczenie z art. 125 ust. 1 ustawy Prawo zamówień publicznych, zgodnie z punktem 8.1. podpunkt 1) Specyfikacji Warunków Zamówienia;</w:t>
      </w:r>
    </w:p>
    <w:p w14:paraId="33599046" w14:textId="77777777" w:rsidR="00370159" w:rsidRPr="00C33650" w:rsidRDefault="00370159" w:rsidP="00370159">
      <w:pPr>
        <w:pStyle w:val="Akapitzlist"/>
        <w:numPr>
          <w:ilvl w:val="1"/>
          <w:numId w:val="3"/>
        </w:numPr>
        <w:spacing w:line="276" w:lineRule="auto"/>
        <w:rPr>
          <w:rFonts w:asciiTheme="minorHAnsi" w:hAnsiTheme="minorHAnsi" w:cstheme="minorHAnsi"/>
          <w:sz w:val="24"/>
          <w:szCs w:val="24"/>
        </w:rPr>
      </w:pPr>
      <w:r w:rsidRPr="00C33650">
        <w:rPr>
          <w:rFonts w:asciiTheme="minorHAnsi" w:hAnsiTheme="minorHAnsi" w:cstheme="minorHAnsi"/>
          <w:sz w:val="24"/>
          <w:szCs w:val="24"/>
        </w:rPr>
        <w:t>Oświadczenie wykonawców wspólnie ubiegających się o zamówienie z art. 117 ust. 4 ustawy Prawo zamówień publicznych, zgodnie z punktem 8.1. podpunkt 2)</w:t>
      </w:r>
      <w:r>
        <w:rPr>
          <w:rFonts w:asciiTheme="minorHAnsi" w:hAnsiTheme="minorHAnsi" w:cstheme="minorHAnsi"/>
          <w:sz w:val="24"/>
          <w:szCs w:val="24"/>
        </w:rPr>
        <w:t xml:space="preserve"> </w:t>
      </w:r>
      <w:r w:rsidRPr="00C33650">
        <w:rPr>
          <w:rFonts w:asciiTheme="minorHAnsi" w:hAnsiTheme="minorHAnsi" w:cstheme="minorHAnsi"/>
          <w:sz w:val="24"/>
          <w:szCs w:val="24"/>
        </w:rPr>
        <w:t>Specyfikacji Warunków Zamówienia</w:t>
      </w:r>
      <w:r>
        <w:rPr>
          <w:rFonts w:asciiTheme="minorHAnsi" w:hAnsiTheme="minorHAnsi" w:cstheme="minorHAnsi"/>
          <w:sz w:val="24"/>
          <w:szCs w:val="24"/>
        </w:rPr>
        <w:t>;</w:t>
      </w:r>
    </w:p>
    <w:p w14:paraId="0E0091FE" w14:textId="77777777" w:rsidR="00370159" w:rsidRPr="00C33650" w:rsidRDefault="00370159" w:rsidP="00370159">
      <w:pPr>
        <w:pStyle w:val="Akapitzlist"/>
        <w:numPr>
          <w:ilvl w:val="1"/>
          <w:numId w:val="3"/>
        </w:numPr>
        <w:spacing w:line="276" w:lineRule="auto"/>
        <w:rPr>
          <w:rFonts w:asciiTheme="minorHAnsi" w:hAnsiTheme="minorHAnsi" w:cstheme="minorHAnsi"/>
          <w:sz w:val="24"/>
          <w:szCs w:val="24"/>
        </w:rPr>
      </w:pPr>
      <w:r w:rsidRPr="00C33650">
        <w:rPr>
          <w:rFonts w:asciiTheme="minorHAnsi" w:hAnsiTheme="minorHAnsi" w:cstheme="minorHAnsi"/>
          <w:sz w:val="24"/>
          <w:szCs w:val="24"/>
        </w:rPr>
        <w:t>Zobowiązanie podmiotu/-ów udostępniającego zasoby – jeśli dotyczy</w:t>
      </w:r>
      <w:r>
        <w:rPr>
          <w:rFonts w:asciiTheme="minorHAnsi" w:hAnsiTheme="minorHAnsi" w:cstheme="minorHAnsi"/>
          <w:sz w:val="24"/>
          <w:szCs w:val="24"/>
        </w:rPr>
        <w:t xml:space="preserve">, zgodnie z punktem 8.1. podpunkt 3) </w:t>
      </w:r>
      <w:r w:rsidRPr="00C33650">
        <w:rPr>
          <w:rFonts w:asciiTheme="minorHAnsi" w:hAnsiTheme="minorHAnsi" w:cstheme="minorHAnsi"/>
          <w:sz w:val="24"/>
          <w:szCs w:val="24"/>
        </w:rPr>
        <w:t>Specyfikacji Warunków Zamówienia;</w:t>
      </w:r>
    </w:p>
    <w:p w14:paraId="46ED7877" w14:textId="77777777" w:rsidR="00370159" w:rsidRPr="00C33650" w:rsidRDefault="00370159" w:rsidP="00370159">
      <w:pPr>
        <w:pStyle w:val="Akapitzlist"/>
        <w:numPr>
          <w:ilvl w:val="1"/>
          <w:numId w:val="3"/>
        </w:numPr>
        <w:spacing w:line="276" w:lineRule="auto"/>
        <w:rPr>
          <w:rFonts w:asciiTheme="minorHAnsi" w:hAnsiTheme="minorHAnsi" w:cstheme="minorHAnsi"/>
          <w:sz w:val="24"/>
          <w:szCs w:val="24"/>
        </w:rPr>
      </w:pPr>
      <w:r>
        <w:rPr>
          <w:rFonts w:asciiTheme="minorHAnsi" w:hAnsiTheme="minorHAnsi" w:cstheme="minorHAnsi"/>
          <w:sz w:val="24"/>
          <w:szCs w:val="24"/>
        </w:rPr>
        <w:t xml:space="preserve">Dokumenty potwierdzające umocowanie </w:t>
      </w:r>
      <w:r w:rsidRPr="00C33650">
        <w:rPr>
          <w:rFonts w:asciiTheme="minorHAnsi" w:hAnsiTheme="minorHAnsi" w:cstheme="minorHAnsi"/>
          <w:sz w:val="24"/>
          <w:szCs w:val="24"/>
        </w:rPr>
        <w:t>– jeśli dotyczy, zgodnie z punktem 8.1. podpunkt</w:t>
      </w:r>
      <w:r>
        <w:rPr>
          <w:rFonts w:asciiTheme="minorHAnsi" w:hAnsiTheme="minorHAnsi" w:cstheme="minorHAnsi"/>
          <w:sz w:val="24"/>
          <w:szCs w:val="24"/>
        </w:rPr>
        <w:t>y</w:t>
      </w:r>
      <w:r w:rsidRPr="00C33650">
        <w:rPr>
          <w:rFonts w:asciiTheme="minorHAnsi" w:hAnsiTheme="minorHAnsi" w:cstheme="minorHAnsi"/>
          <w:sz w:val="24"/>
          <w:szCs w:val="24"/>
        </w:rPr>
        <w:t xml:space="preserve"> </w:t>
      </w:r>
      <w:r>
        <w:rPr>
          <w:rFonts w:asciiTheme="minorHAnsi" w:hAnsiTheme="minorHAnsi" w:cstheme="minorHAnsi"/>
          <w:sz w:val="24"/>
          <w:szCs w:val="24"/>
        </w:rPr>
        <w:t>4</w:t>
      </w:r>
      <w:r w:rsidRPr="00C33650">
        <w:rPr>
          <w:rFonts w:asciiTheme="minorHAnsi" w:hAnsiTheme="minorHAnsi" w:cstheme="minorHAnsi"/>
          <w:sz w:val="24"/>
          <w:szCs w:val="24"/>
        </w:rPr>
        <w:t xml:space="preserve">) </w:t>
      </w:r>
      <w:r>
        <w:rPr>
          <w:rFonts w:asciiTheme="minorHAnsi" w:hAnsiTheme="minorHAnsi" w:cstheme="minorHAnsi"/>
          <w:sz w:val="24"/>
          <w:szCs w:val="24"/>
        </w:rPr>
        <w:t xml:space="preserve">i 5) </w:t>
      </w:r>
      <w:r w:rsidRPr="00C33650">
        <w:rPr>
          <w:rFonts w:asciiTheme="minorHAnsi" w:hAnsiTheme="minorHAnsi" w:cstheme="minorHAnsi"/>
          <w:sz w:val="24"/>
          <w:szCs w:val="24"/>
        </w:rPr>
        <w:t>Specyfikacji Warunków Zamówienia;</w:t>
      </w:r>
    </w:p>
    <w:p w14:paraId="4B79B564" w14:textId="1F335A1B" w:rsidR="00234C6C" w:rsidRPr="00FC201C" w:rsidRDefault="00370159" w:rsidP="00370159">
      <w:pPr>
        <w:pStyle w:val="Akapitzlist"/>
        <w:numPr>
          <w:ilvl w:val="1"/>
          <w:numId w:val="3"/>
        </w:numPr>
        <w:spacing w:after="0" w:line="276" w:lineRule="auto"/>
        <w:rPr>
          <w:rFonts w:asciiTheme="minorHAnsi" w:hAnsiTheme="minorHAnsi" w:cstheme="minorHAnsi"/>
          <w:sz w:val="24"/>
          <w:szCs w:val="24"/>
        </w:rPr>
      </w:pPr>
      <w:r w:rsidRPr="00C33650">
        <w:rPr>
          <w:rFonts w:asciiTheme="minorHAnsi" w:hAnsiTheme="minorHAnsi" w:cstheme="minorHAnsi"/>
          <w:sz w:val="24"/>
          <w:szCs w:val="24"/>
        </w:rPr>
        <w:t>Uzasadnienie, że zastrzeżone informacje stanowią tajemnicę przedsiębiorstwa w rozumieniu art. 11 ust. 4 ustawy</w:t>
      </w:r>
      <w:r>
        <w:rPr>
          <w:rFonts w:asciiTheme="minorHAnsi" w:hAnsiTheme="minorHAnsi" w:cstheme="minorHAnsi"/>
          <w:sz w:val="24"/>
          <w:szCs w:val="24"/>
        </w:rPr>
        <w:t xml:space="preserve"> z dnia 16 kwietnia 1993 roku</w:t>
      </w:r>
      <w:r w:rsidRPr="00C33650">
        <w:rPr>
          <w:rFonts w:asciiTheme="minorHAnsi" w:hAnsiTheme="minorHAnsi" w:cstheme="minorHAnsi"/>
          <w:sz w:val="24"/>
          <w:szCs w:val="24"/>
        </w:rPr>
        <w:t xml:space="preserve"> o zwalczaniu nieuczciwej konkurencji (Dz.U. 2020, poz. 1913</w:t>
      </w:r>
      <w:r>
        <w:rPr>
          <w:rFonts w:asciiTheme="minorHAnsi" w:hAnsiTheme="minorHAnsi" w:cstheme="minorHAnsi"/>
          <w:sz w:val="24"/>
          <w:szCs w:val="24"/>
        </w:rPr>
        <w:t xml:space="preserve"> z </w:t>
      </w:r>
      <w:proofErr w:type="spellStart"/>
      <w:r>
        <w:rPr>
          <w:rFonts w:asciiTheme="minorHAnsi" w:hAnsiTheme="minorHAnsi" w:cstheme="minorHAnsi"/>
          <w:sz w:val="24"/>
          <w:szCs w:val="24"/>
        </w:rPr>
        <w:t>późn</w:t>
      </w:r>
      <w:proofErr w:type="spellEnd"/>
      <w:r>
        <w:rPr>
          <w:rFonts w:asciiTheme="minorHAnsi" w:hAnsiTheme="minorHAnsi" w:cstheme="minorHAnsi"/>
          <w:sz w:val="24"/>
          <w:szCs w:val="24"/>
        </w:rPr>
        <w:t>. zm.</w:t>
      </w:r>
      <w:r w:rsidRPr="00C33650">
        <w:rPr>
          <w:rFonts w:asciiTheme="minorHAnsi" w:hAnsiTheme="minorHAnsi" w:cstheme="minorHAnsi"/>
          <w:sz w:val="24"/>
          <w:szCs w:val="24"/>
        </w:rPr>
        <w:t>) – jeśli dotyczy</w:t>
      </w:r>
      <w:r w:rsidR="007A2C05" w:rsidRPr="00FC201C">
        <w:rPr>
          <w:rFonts w:asciiTheme="minorHAnsi" w:hAnsiTheme="minorHAnsi" w:cstheme="minorHAnsi"/>
          <w:sz w:val="24"/>
          <w:szCs w:val="24"/>
        </w:rPr>
        <w:t>.</w:t>
      </w:r>
    </w:p>
    <w:p w14:paraId="1730AD80" w14:textId="1DBE1AA6" w:rsidR="006651A8" w:rsidRPr="00FC201C" w:rsidRDefault="00370159"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C33650">
        <w:rPr>
          <w:rFonts w:asciiTheme="minorHAnsi" w:hAnsiTheme="minorHAnsi" w:cstheme="minorHAnsi"/>
        </w:rPr>
        <w:t>Po wypełnieniu formularza składania oferty</w:t>
      </w:r>
      <w:r>
        <w:rPr>
          <w:rFonts w:asciiTheme="minorHAnsi" w:hAnsiTheme="minorHAnsi" w:cstheme="minorHAnsi"/>
        </w:rPr>
        <w:t xml:space="preserve"> i </w:t>
      </w:r>
      <w:r w:rsidRPr="00C33650">
        <w:rPr>
          <w:rFonts w:asciiTheme="minorHAnsi" w:hAnsiTheme="minorHAnsi" w:cstheme="minorHAnsi"/>
        </w:rPr>
        <w:t>dołączeni</w:t>
      </w:r>
      <w:r>
        <w:rPr>
          <w:rFonts w:asciiTheme="minorHAnsi" w:hAnsiTheme="minorHAnsi" w:cstheme="minorHAnsi"/>
        </w:rPr>
        <w:t>u</w:t>
      </w:r>
      <w:r w:rsidRPr="00C33650">
        <w:rPr>
          <w:rFonts w:asciiTheme="minorHAnsi" w:hAnsiTheme="minorHAnsi" w:cstheme="minorHAnsi"/>
        </w:rPr>
        <w:t xml:space="preserve"> wszystkich wymaganych </w:t>
      </w:r>
      <w:r>
        <w:rPr>
          <w:rFonts w:asciiTheme="minorHAnsi" w:hAnsiTheme="minorHAnsi" w:cstheme="minorHAnsi"/>
        </w:rPr>
        <w:t xml:space="preserve">z ofertą </w:t>
      </w:r>
      <w:r w:rsidRPr="00E015D2">
        <w:rPr>
          <w:rFonts w:asciiTheme="minorHAnsi" w:hAnsiTheme="minorHAnsi" w:cstheme="minorHAnsi"/>
        </w:rPr>
        <w:t xml:space="preserve">załączników (Wypełnione Formularz oferty i Formularz cenowy – załączniki numer 3 i 4 do Specyfikacji Warunków Zamówienia wraz z wymaganymi </w:t>
      </w:r>
      <w:r>
        <w:rPr>
          <w:rFonts w:asciiTheme="minorHAnsi" w:hAnsiTheme="minorHAnsi" w:cstheme="minorHAnsi"/>
        </w:rPr>
        <w:t xml:space="preserve">z ofertą </w:t>
      </w:r>
      <w:r w:rsidRPr="00E015D2">
        <w:rPr>
          <w:rFonts w:asciiTheme="minorHAnsi" w:hAnsiTheme="minorHAnsi" w:cstheme="minorHAnsi"/>
        </w:rPr>
        <w:t>dokumentami)</w:t>
      </w:r>
      <w:r w:rsidRPr="00C33650">
        <w:rPr>
          <w:rFonts w:asciiTheme="minorHAnsi" w:hAnsiTheme="minorHAnsi" w:cstheme="minorHAnsi"/>
        </w:rPr>
        <w:t xml:space="preserve">  należy kliknąć przycisk „Przejdź do podsumowania</w:t>
      </w:r>
      <w:r w:rsidR="00C64B5F" w:rsidRPr="00FC201C">
        <w:rPr>
          <w:rFonts w:asciiTheme="minorHAnsi" w:hAnsiTheme="minorHAnsi" w:cstheme="minorHAnsi"/>
        </w:rPr>
        <w:t>”.</w:t>
      </w:r>
    </w:p>
    <w:p w14:paraId="417CB7C1" w14:textId="77777777" w:rsidR="006651A8" w:rsidRPr="00FC201C" w:rsidRDefault="00C64B5F"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rPr>
        <w:t xml:space="preserve">W procesie składania oferty za pośrednictwem </w:t>
      </w:r>
      <w:hyperlink r:id="rId26" w:history="1">
        <w:r w:rsidRPr="00FC201C">
          <w:rPr>
            <w:rStyle w:val="Hipercze"/>
            <w:rFonts w:asciiTheme="minorHAnsi" w:hAnsiTheme="minorHAnsi" w:cstheme="minorHAnsi"/>
            <w:color w:val="auto"/>
          </w:rPr>
          <w:t>platformazakupowa.pl</w:t>
        </w:r>
      </w:hyperlink>
      <w:r w:rsidRPr="00FC201C">
        <w:rPr>
          <w:rFonts w:asciiTheme="minorHAnsi" w:hAnsiTheme="minorHAnsi" w:cstheme="minorHAnsi"/>
        </w:rPr>
        <w:t xml:space="preserve">, </w:t>
      </w:r>
      <w:r w:rsidR="00A025BD" w:rsidRPr="00FC201C">
        <w:rPr>
          <w:rFonts w:asciiTheme="minorHAnsi" w:hAnsiTheme="minorHAnsi" w:cstheme="minorHAnsi"/>
        </w:rPr>
        <w:t>W</w:t>
      </w:r>
      <w:r w:rsidRPr="00FC201C">
        <w:rPr>
          <w:rFonts w:asciiTheme="minorHAnsi" w:hAnsiTheme="minorHAnsi" w:cstheme="minorHAnsi"/>
        </w:rPr>
        <w:t xml:space="preserve">ykonawca powinien złożyć podpis bezpośrednio na dokumentach przesłanych za pośrednictwem </w:t>
      </w:r>
      <w:hyperlink r:id="rId27" w:history="1">
        <w:r w:rsidRPr="00FC201C">
          <w:rPr>
            <w:rStyle w:val="Hipercze"/>
            <w:rFonts w:asciiTheme="minorHAnsi" w:hAnsiTheme="minorHAnsi" w:cstheme="minorHAnsi"/>
            <w:color w:val="auto"/>
          </w:rPr>
          <w:t>platformazakupowa.pl</w:t>
        </w:r>
      </w:hyperlink>
      <w:r w:rsidRPr="00FC201C">
        <w:rPr>
          <w:rFonts w:asciiTheme="minorHAnsi" w:hAnsiTheme="minorHAnsi" w:cstheme="minorHAnsi"/>
        </w:rPr>
        <w:t>. Zalecamy stosowanie podpisu na każdym załączonym pliku osobno</w:t>
      </w:r>
      <w:r w:rsidR="00146FB6" w:rsidRPr="00FC201C">
        <w:rPr>
          <w:rFonts w:asciiTheme="minorHAnsi" w:hAnsiTheme="minorHAnsi" w:cstheme="minorHAnsi"/>
        </w:rPr>
        <w:t xml:space="preserve">. </w:t>
      </w:r>
    </w:p>
    <w:p w14:paraId="68A2400D" w14:textId="77777777" w:rsidR="006651A8" w:rsidRPr="00FC201C" w:rsidRDefault="00146FB6"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rPr>
        <w:lastRenderedPageBreak/>
        <w:t xml:space="preserve">Zgodnie z art. 18 ust. 3 ustawy </w:t>
      </w:r>
      <w:r w:rsidR="00A72A6B" w:rsidRPr="00FC201C">
        <w:rPr>
          <w:rFonts w:asciiTheme="minorHAnsi" w:hAnsiTheme="minorHAnsi" w:cstheme="minorHAnsi"/>
        </w:rPr>
        <w:t>Prawo zamówień publicznych</w:t>
      </w:r>
      <w:r w:rsidRPr="00FC201C">
        <w:rPr>
          <w:rFonts w:asciiTheme="minorHAnsi" w:hAnsiTheme="minorHAnsi" w:cstheme="minorHAnsi"/>
        </w:rPr>
        <w:t xml:space="preserve">, nie ujawnia się informacji stanowiących tajemnicę przedsiębiorstwa, w rozumieniu przepisów </w:t>
      </w:r>
      <w:r w:rsidR="009779BF" w:rsidRPr="00FC201C">
        <w:rPr>
          <w:rFonts w:asciiTheme="minorHAnsi" w:hAnsiTheme="minorHAnsi" w:cstheme="minorHAnsi"/>
        </w:rPr>
        <w:t xml:space="preserve">ustawy z dnia 16 kwietnia 1993 roku </w:t>
      </w:r>
      <w:r w:rsidRPr="00FC201C">
        <w:rPr>
          <w:rFonts w:asciiTheme="minorHAnsi" w:hAnsiTheme="minorHAnsi" w:cstheme="minorHAnsi"/>
        </w:rPr>
        <w:t>o zwalczaniu nieuczciwej konkurencji</w:t>
      </w:r>
      <w:r w:rsidR="009779BF" w:rsidRPr="00FC201C">
        <w:rPr>
          <w:rFonts w:asciiTheme="minorHAnsi" w:hAnsiTheme="minorHAnsi" w:cstheme="minorHAnsi"/>
        </w:rPr>
        <w:t>, j</w:t>
      </w:r>
      <w:r w:rsidRPr="00FC201C">
        <w:rPr>
          <w:rFonts w:asciiTheme="minorHAnsi" w:hAnsiTheme="minorHAnsi" w:cstheme="minorHAnsi"/>
        </w:rPr>
        <w:t xml:space="preserve">eżeli wykonawca, nie później niż w terminie składania ofert, w sposób niebudzący wątpliwości zastrzegł, że nie mogą być one udostępniane </w:t>
      </w:r>
      <w:r w:rsidR="009779BF" w:rsidRPr="00FC201C">
        <w:rPr>
          <w:rFonts w:asciiTheme="minorHAnsi" w:hAnsiTheme="minorHAnsi" w:cstheme="minorHAnsi"/>
        </w:rPr>
        <w:t>i</w:t>
      </w:r>
      <w:r w:rsidRPr="00FC201C">
        <w:rPr>
          <w:rFonts w:asciiTheme="minorHAnsi" w:hAnsiTheme="minorHAnsi" w:cstheme="minorHAnsi"/>
        </w:rPr>
        <w:t xml:space="preserve">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9779BF" w:rsidRPr="00FC201C">
        <w:rPr>
          <w:rFonts w:asciiTheme="minorHAnsi" w:hAnsiTheme="minorHAnsi" w:cstheme="minorHAnsi"/>
        </w:rPr>
        <w:t xml:space="preserve"> Wykonawca nie może zastrzec informacji, o których mowa w art. 222 ust. 5 </w:t>
      </w:r>
      <w:r w:rsidR="00A72A6B" w:rsidRPr="00FC201C">
        <w:rPr>
          <w:rFonts w:asciiTheme="minorHAnsi" w:hAnsiTheme="minorHAnsi" w:cstheme="minorHAnsi"/>
        </w:rPr>
        <w:t>punkt</w:t>
      </w:r>
      <w:r w:rsidR="009779BF" w:rsidRPr="00FC201C">
        <w:rPr>
          <w:rFonts w:asciiTheme="minorHAnsi" w:hAnsiTheme="minorHAnsi" w:cstheme="minorHAnsi"/>
        </w:rPr>
        <w:t xml:space="preserve"> 2 ustawy </w:t>
      </w:r>
      <w:r w:rsidR="00A72A6B" w:rsidRPr="00FC201C">
        <w:rPr>
          <w:rFonts w:asciiTheme="minorHAnsi" w:hAnsiTheme="minorHAnsi" w:cstheme="minorHAnsi"/>
        </w:rPr>
        <w:t>Prawo zamówień publicznych</w:t>
      </w:r>
      <w:r w:rsidR="009779BF" w:rsidRPr="00FC201C">
        <w:rPr>
          <w:rFonts w:asciiTheme="minorHAnsi" w:hAnsiTheme="minorHAnsi" w:cstheme="minorHAnsi"/>
        </w:rPr>
        <w:t>.</w:t>
      </w:r>
      <w:r w:rsidR="006651A8" w:rsidRPr="00FC201C">
        <w:rPr>
          <w:rFonts w:asciiTheme="minorHAnsi" w:hAnsiTheme="minorHAnsi" w:cstheme="minorHAnsi"/>
        </w:rPr>
        <w:t xml:space="preserve"> </w:t>
      </w:r>
    </w:p>
    <w:p w14:paraId="338023DE" w14:textId="77777777" w:rsidR="006651A8" w:rsidRPr="00FC201C" w:rsidRDefault="00A025BD"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rPr>
        <w:t>Aby zakończyć składanie ofert należy kliknąć przycisk „Złóż ofertę”. Następnie system zaszyfruje ofertę i Wykonawcy, tak by była niedostępna dla Zamawiającego do terminu otwarcia ofert.</w:t>
      </w:r>
    </w:p>
    <w:p w14:paraId="55ECB9C3" w14:textId="77777777" w:rsidR="006651A8" w:rsidRPr="00FC201C" w:rsidRDefault="00146FB6"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rPr>
        <w:t xml:space="preserve">Wykonawca, za pośrednictwem </w:t>
      </w:r>
      <w:hyperlink r:id="rId28" w:history="1">
        <w:r w:rsidRPr="00FC201C">
          <w:rPr>
            <w:rStyle w:val="Hipercze"/>
            <w:rFonts w:asciiTheme="minorHAnsi" w:hAnsiTheme="minorHAnsi" w:cstheme="minorHAnsi"/>
            <w:color w:val="auto"/>
          </w:rPr>
          <w:t>platformazakupowa.pl</w:t>
        </w:r>
      </w:hyperlink>
      <w:r w:rsidRPr="00FC201C">
        <w:rPr>
          <w:rFonts w:asciiTheme="minorHAnsi" w:hAnsiTheme="minorHAnsi" w:cstheme="minorHAnsi"/>
        </w:rPr>
        <w:t xml:space="preserve"> może przed upływem terminu do składania ofert zmienić lub wycofać ofertę. </w:t>
      </w:r>
    </w:p>
    <w:p w14:paraId="759F5DEE" w14:textId="77777777" w:rsidR="006651A8" w:rsidRPr="00FC201C" w:rsidRDefault="00146FB6"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rPr>
        <w:t xml:space="preserve">Szczegółowa instrukcja dla Wykonawców dotycząca złożenia, zmiany i wycofania oferty znajduje się na stronie internetowej pod adresem: </w:t>
      </w:r>
      <w:hyperlink r:id="rId29" w:history="1">
        <w:r w:rsidRPr="00FC201C">
          <w:rPr>
            <w:rStyle w:val="Hipercze"/>
            <w:rFonts w:asciiTheme="minorHAnsi" w:hAnsiTheme="minorHAnsi" w:cstheme="minorHAnsi"/>
            <w:color w:val="auto"/>
          </w:rPr>
          <w:t>https://platformazakupowa.pl/strona/45-instrukcje</w:t>
        </w:r>
      </w:hyperlink>
    </w:p>
    <w:p w14:paraId="7DE36978" w14:textId="77777777" w:rsidR="006651A8" w:rsidRPr="00FC201C" w:rsidRDefault="00A025BD"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bCs/>
        </w:rPr>
        <w:t xml:space="preserve">Zamawiający nie ponosi odpowiedzialności za złożenie oferty w sposób niezgodny z Instrukcją korzystania z </w:t>
      </w:r>
      <w:hyperlink r:id="rId30" w:history="1">
        <w:r w:rsidRPr="00FC201C">
          <w:rPr>
            <w:rStyle w:val="Hipercze"/>
            <w:rFonts w:asciiTheme="minorHAnsi" w:hAnsiTheme="minorHAnsi" w:cstheme="minorHAnsi"/>
            <w:bCs/>
            <w:color w:val="auto"/>
          </w:rPr>
          <w:t>platformazakupowa.pl</w:t>
        </w:r>
      </w:hyperlink>
      <w:r w:rsidRPr="00FC201C">
        <w:rPr>
          <w:rFonts w:asciiTheme="minorHAnsi" w:hAnsiTheme="minorHAnsi" w:cstheme="minorHAnsi"/>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8522418" w14:textId="77777777" w:rsidR="00FA4223" w:rsidRPr="00FC201C" w:rsidRDefault="00FA4223" w:rsidP="00822090">
      <w:pPr>
        <w:pStyle w:val="NormalnyWeb"/>
        <w:numPr>
          <w:ilvl w:val="1"/>
          <w:numId w:val="41"/>
        </w:numPr>
        <w:tabs>
          <w:tab w:val="left" w:pos="1418"/>
        </w:tabs>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rPr>
        <w:t>W przypadku pytań technicznych związanych z funkcjonowaniem platformy należy kontaktować się z Centrum Wsparcia K</w:t>
      </w:r>
      <w:r w:rsidR="00B25F90" w:rsidRPr="00FC201C">
        <w:rPr>
          <w:rFonts w:asciiTheme="minorHAnsi" w:hAnsiTheme="minorHAnsi" w:cstheme="minorHAnsi"/>
        </w:rPr>
        <w:t>l</w:t>
      </w:r>
      <w:r w:rsidRPr="00FC201C">
        <w:rPr>
          <w:rFonts w:asciiTheme="minorHAnsi" w:hAnsiTheme="minorHAnsi" w:cstheme="minorHAnsi"/>
        </w:rPr>
        <w:t xml:space="preserve">ienta Platformy: </w:t>
      </w:r>
      <w:r w:rsidR="003F40C0" w:rsidRPr="00FC201C">
        <w:rPr>
          <w:rFonts w:asciiTheme="minorHAnsi" w:hAnsiTheme="minorHAnsi" w:cstheme="minorHAnsi"/>
        </w:rPr>
        <w:t xml:space="preserve">numer </w:t>
      </w:r>
      <w:r w:rsidRPr="00FC201C">
        <w:rPr>
          <w:rFonts w:asciiTheme="minorHAnsi" w:hAnsiTheme="minorHAnsi" w:cstheme="minorHAnsi"/>
        </w:rPr>
        <w:t>tel</w:t>
      </w:r>
      <w:r w:rsidR="003F40C0" w:rsidRPr="00FC201C">
        <w:rPr>
          <w:rFonts w:asciiTheme="minorHAnsi" w:hAnsiTheme="minorHAnsi" w:cstheme="minorHAnsi"/>
        </w:rPr>
        <w:t>efonu</w:t>
      </w:r>
      <w:r w:rsidRPr="00FC201C">
        <w:rPr>
          <w:rFonts w:asciiTheme="minorHAnsi" w:hAnsiTheme="minorHAnsi" w:cstheme="minorHAnsi"/>
        </w:rPr>
        <w:t xml:space="preserve"> (22) 101 02 02, adres e-mail: </w:t>
      </w:r>
      <w:hyperlink r:id="rId31" w:history="1">
        <w:r w:rsidRPr="00FC201C">
          <w:rPr>
            <w:rStyle w:val="Hipercze"/>
            <w:rFonts w:asciiTheme="minorHAnsi" w:hAnsiTheme="minorHAnsi" w:cstheme="minorHAnsi"/>
            <w:color w:val="auto"/>
          </w:rPr>
          <w:t>cwk@platformazakupowa.pl</w:t>
        </w:r>
      </w:hyperlink>
      <w:r w:rsidRPr="00FC201C">
        <w:rPr>
          <w:rFonts w:asciiTheme="minorHAnsi" w:hAnsiTheme="minorHAnsi" w:cstheme="minorHAnsi"/>
        </w:rPr>
        <w:t xml:space="preserve"> </w:t>
      </w:r>
    </w:p>
    <w:p w14:paraId="223F7E2B" w14:textId="77777777" w:rsidR="00146FB6" w:rsidRPr="00FC201C" w:rsidRDefault="00146FB6" w:rsidP="00057366">
      <w:pPr>
        <w:pStyle w:val="Nagwek4"/>
      </w:pPr>
      <w:r w:rsidRPr="00FC201C">
        <w:lastRenderedPageBreak/>
        <w:t>Miejsce i termin złożenia ofert</w:t>
      </w:r>
    </w:p>
    <w:p w14:paraId="78D7FC1A" w14:textId="6C0CC753" w:rsidR="00146FB6" w:rsidRPr="00FC201C" w:rsidRDefault="00370159" w:rsidP="00822090">
      <w:pPr>
        <w:pStyle w:val="NormalnyWeb"/>
        <w:numPr>
          <w:ilvl w:val="1"/>
          <w:numId w:val="42"/>
        </w:numPr>
        <w:spacing w:before="0" w:beforeAutospacing="0" w:after="0" w:afterAutospacing="0" w:line="276" w:lineRule="auto"/>
        <w:ind w:left="1418"/>
        <w:textAlignment w:val="baseline"/>
        <w:rPr>
          <w:rFonts w:asciiTheme="minorHAnsi" w:hAnsiTheme="minorHAnsi" w:cstheme="minorHAnsi"/>
          <w:b/>
        </w:rPr>
      </w:pPr>
      <w:r w:rsidRPr="000D2A43">
        <w:rPr>
          <w:rFonts w:asciiTheme="minorHAnsi" w:hAnsiTheme="minorHAnsi" w:cstheme="minorHAnsi"/>
          <w:color w:val="000000"/>
        </w:rPr>
        <w:t xml:space="preserve">Ofertę </w:t>
      </w:r>
      <w:r>
        <w:rPr>
          <w:rFonts w:asciiTheme="minorHAnsi" w:hAnsiTheme="minorHAnsi" w:cstheme="minorHAnsi"/>
          <w:color w:val="000000"/>
        </w:rPr>
        <w:t xml:space="preserve">(sporządzoną na załącznikach numer 3 i 4 do Specyfikacji Warunków Zamówienia – tj. Formularz oferty i Formularz cenowy) </w:t>
      </w:r>
      <w:r w:rsidRPr="000D2A43">
        <w:rPr>
          <w:rFonts w:asciiTheme="minorHAnsi" w:hAnsiTheme="minorHAnsi" w:cstheme="minorHAnsi"/>
          <w:color w:val="000000"/>
        </w:rPr>
        <w:t xml:space="preserve">wraz z wymaganymi dokumentami należy umieścić platformie zakupowej pod adresem: </w:t>
      </w:r>
      <w:r w:rsidRPr="00F86512">
        <w:rPr>
          <w:rFonts w:asciiTheme="minorHAnsi" w:hAnsiTheme="minorHAnsi" w:cstheme="minorHAnsi"/>
        </w:rPr>
        <w:t>https://platformazakupowa.pl/pn/ajd_czest/proceedings</w:t>
      </w:r>
      <w:r w:rsidRPr="000D2A43">
        <w:rPr>
          <w:rFonts w:asciiTheme="minorHAnsi" w:hAnsiTheme="minorHAnsi" w:cstheme="minorHAnsi"/>
          <w:color w:val="000000"/>
        </w:rPr>
        <w:t xml:space="preserve"> </w:t>
      </w:r>
      <w:r w:rsidRPr="000D2A43">
        <w:rPr>
          <w:rFonts w:asciiTheme="minorHAnsi" w:hAnsiTheme="minorHAnsi" w:cstheme="minorHAnsi"/>
        </w:rPr>
        <w:t>- w wierszu oznaczonym tytułem oraz znakiem niniejszego postępowania</w:t>
      </w:r>
      <w:r w:rsidRPr="000D2A43">
        <w:rPr>
          <w:rFonts w:asciiTheme="minorHAnsi" w:hAnsiTheme="minorHAnsi" w:cstheme="minorHAnsi"/>
          <w:b/>
          <w:color w:val="000000"/>
        </w:rPr>
        <w:t xml:space="preserve"> </w:t>
      </w:r>
      <w:r w:rsidRPr="000D2A43">
        <w:rPr>
          <w:rFonts w:asciiTheme="minorHAnsi" w:hAnsiTheme="minorHAnsi" w:cstheme="minorHAnsi"/>
          <w:color w:val="000000"/>
        </w:rPr>
        <w:t xml:space="preserve">i złożyć </w:t>
      </w:r>
      <w:r w:rsidRPr="000D2A43">
        <w:rPr>
          <w:rFonts w:asciiTheme="minorHAnsi" w:hAnsiTheme="minorHAnsi" w:cstheme="minorHAnsi"/>
          <w:b/>
          <w:color w:val="000000"/>
        </w:rPr>
        <w:t xml:space="preserve">do dnia </w:t>
      </w:r>
      <w:r w:rsidR="00163BA5">
        <w:rPr>
          <w:rFonts w:asciiTheme="minorHAnsi" w:hAnsiTheme="minorHAnsi" w:cstheme="minorHAnsi"/>
          <w:b/>
        </w:rPr>
        <w:t>04</w:t>
      </w:r>
      <w:r>
        <w:rPr>
          <w:rFonts w:asciiTheme="minorHAnsi" w:hAnsiTheme="minorHAnsi" w:cstheme="minorHAnsi"/>
          <w:b/>
        </w:rPr>
        <w:t>.0</w:t>
      </w:r>
      <w:r w:rsidR="00163BA5">
        <w:rPr>
          <w:rFonts w:asciiTheme="minorHAnsi" w:hAnsiTheme="minorHAnsi" w:cstheme="minorHAnsi"/>
          <w:b/>
        </w:rPr>
        <w:t>6</w:t>
      </w:r>
      <w:r w:rsidRPr="000D2A43">
        <w:rPr>
          <w:rFonts w:asciiTheme="minorHAnsi" w:hAnsiTheme="minorHAnsi" w:cstheme="minorHAnsi"/>
          <w:b/>
        </w:rPr>
        <w:t>.202</w:t>
      </w:r>
      <w:r>
        <w:rPr>
          <w:rFonts w:asciiTheme="minorHAnsi" w:hAnsiTheme="minorHAnsi" w:cstheme="minorHAnsi"/>
          <w:b/>
        </w:rPr>
        <w:t>4</w:t>
      </w:r>
      <w:r w:rsidRPr="000D2A43">
        <w:rPr>
          <w:rFonts w:asciiTheme="minorHAnsi" w:hAnsiTheme="minorHAnsi" w:cstheme="minorHAnsi"/>
          <w:b/>
        </w:rPr>
        <w:t xml:space="preserve"> roku do godziny 0</w:t>
      </w:r>
      <w:r w:rsidR="00163BA5">
        <w:rPr>
          <w:rFonts w:asciiTheme="minorHAnsi" w:hAnsiTheme="minorHAnsi" w:cstheme="minorHAnsi"/>
          <w:b/>
        </w:rPr>
        <w:t>8</w:t>
      </w:r>
      <w:r w:rsidRPr="000D2A43">
        <w:rPr>
          <w:rFonts w:asciiTheme="minorHAnsi" w:hAnsiTheme="minorHAnsi" w:cstheme="minorHAnsi"/>
          <w:b/>
        </w:rPr>
        <w:t>:</w:t>
      </w:r>
      <w:r w:rsidR="00C826B9">
        <w:rPr>
          <w:rFonts w:asciiTheme="minorHAnsi" w:hAnsiTheme="minorHAnsi" w:cstheme="minorHAnsi"/>
          <w:b/>
        </w:rPr>
        <w:t>0</w:t>
      </w:r>
      <w:r w:rsidRPr="000D2A43">
        <w:rPr>
          <w:rFonts w:asciiTheme="minorHAnsi" w:hAnsiTheme="minorHAnsi" w:cstheme="minorHAnsi"/>
          <w:b/>
        </w:rPr>
        <w:t>0</w:t>
      </w:r>
      <w:r w:rsidR="006E407B" w:rsidRPr="00FC201C">
        <w:rPr>
          <w:rFonts w:asciiTheme="minorHAnsi" w:hAnsiTheme="minorHAnsi" w:cstheme="minorHAnsi"/>
          <w:b/>
        </w:rPr>
        <w:t>.</w:t>
      </w:r>
    </w:p>
    <w:p w14:paraId="10EF7266" w14:textId="77777777" w:rsidR="00DA0B99" w:rsidRPr="00FC201C" w:rsidRDefault="00DA0B99" w:rsidP="00822090">
      <w:pPr>
        <w:pStyle w:val="NormalnyWeb"/>
        <w:numPr>
          <w:ilvl w:val="1"/>
          <w:numId w:val="42"/>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Za datę złożenia oferty przyjmuje się datę jej przekazania w systemie (platformie) w drugim kroku składania oferty poprzez kliknięcie przycisku “Złóż ofertę” i wyświetlenie się komunikatu, że oferta została zaszyfrowana i złożona.</w:t>
      </w:r>
    </w:p>
    <w:p w14:paraId="4D047DC2" w14:textId="77777777" w:rsidR="00DA0B99" w:rsidRPr="00FC201C" w:rsidRDefault="00DA0B99" w:rsidP="00057366">
      <w:pPr>
        <w:pStyle w:val="Nagwek4"/>
      </w:pPr>
      <w:r w:rsidRPr="00FC201C">
        <w:t>Termin otwarcia ofert</w:t>
      </w:r>
    </w:p>
    <w:p w14:paraId="405958FD" w14:textId="4A44DBD3" w:rsidR="00DA0B99" w:rsidRPr="00FC201C" w:rsidRDefault="00DA0B99" w:rsidP="00822090">
      <w:pPr>
        <w:pStyle w:val="NormalnyWeb"/>
        <w:numPr>
          <w:ilvl w:val="1"/>
          <w:numId w:val="43"/>
        </w:numPr>
        <w:spacing w:before="0" w:beforeAutospacing="0" w:after="0" w:afterAutospacing="0" w:line="276" w:lineRule="auto"/>
        <w:ind w:hanging="131"/>
        <w:textAlignment w:val="baseline"/>
        <w:rPr>
          <w:rFonts w:asciiTheme="minorHAnsi" w:hAnsiTheme="minorHAnsi" w:cstheme="minorHAnsi"/>
        </w:rPr>
      </w:pPr>
      <w:r w:rsidRPr="00FC201C">
        <w:rPr>
          <w:rFonts w:asciiTheme="minorHAnsi" w:hAnsiTheme="minorHAnsi" w:cstheme="minorHAnsi"/>
        </w:rPr>
        <w:t xml:space="preserve">Otwarcie ofert </w:t>
      </w:r>
      <w:r w:rsidR="00E0213E" w:rsidRPr="00FC201C">
        <w:rPr>
          <w:rFonts w:asciiTheme="minorHAnsi" w:hAnsiTheme="minorHAnsi" w:cstheme="minorHAnsi"/>
        </w:rPr>
        <w:t xml:space="preserve">nastąpi </w:t>
      </w:r>
      <w:r w:rsidR="00E0213E" w:rsidRPr="00FC201C">
        <w:rPr>
          <w:rFonts w:asciiTheme="minorHAnsi" w:hAnsiTheme="minorHAnsi" w:cstheme="minorHAnsi"/>
          <w:b/>
        </w:rPr>
        <w:t xml:space="preserve">w dniu </w:t>
      </w:r>
      <w:r w:rsidR="00163BA5">
        <w:rPr>
          <w:rFonts w:asciiTheme="minorHAnsi" w:hAnsiTheme="minorHAnsi" w:cstheme="minorHAnsi"/>
          <w:b/>
        </w:rPr>
        <w:t>04</w:t>
      </w:r>
      <w:r w:rsidR="00136481" w:rsidRPr="00FC201C">
        <w:rPr>
          <w:rFonts w:asciiTheme="minorHAnsi" w:hAnsiTheme="minorHAnsi" w:cstheme="minorHAnsi"/>
          <w:b/>
        </w:rPr>
        <w:t>.</w:t>
      </w:r>
      <w:r w:rsidR="00C458E5">
        <w:rPr>
          <w:rFonts w:asciiTheme="minorHAnsi" w:hAnsiTheme="minorHAnsi" w:cstheme="minorHAnsi"/>
          <w:b/>
        </w:rPr>
        <w:t>0</w:t>
      </w:r>
      <w:r w:rsidR="00163BA5">
        <w:rPr>
          <w:rFonts w:asciiTheme="minorHAnsi" w:hAnsiTheme="minorHAnsi" w:cstheme="minorHAnsi"/>
          <w:b/>
        </w:rPr>
        <w:t>6</w:t>
      </w:r>
      <w:r w:rsidR="007E0A67" w:rsidRPr="00CE10FE">
        <w:rPr>
          <w:rFonts w:asciiTheme="minorHAnsi" w:hAnsiTheme="minorHAnsi" w:cstheme="minorHAnsi"/>
          <w:b/>
        </w:rPr>
        <w:t>.</w:t>
      </w:r>
      <w:r w:rsidR="00903A1C" w:rsidRPr="00CE10FE">
        <w:rPr>
          <w:rFonts w:asciiTheme="minorHAnsi" w:hAnsiTheme="minorHAnsi" w:cstheme="minorHAnsi"/>
          <w:b/>
        </w:rPr>
        <w:t>202</w:t>
      </w:r>
      <w:r w:rsidR="00C458E5">
        <w:rPr>
          <w:rFonts w:asciiTheme="minorHAnsi" w:hAnsiTheme="minorHAnsi" w:cstheme="minorHAnsi"/>
          <w:b/>
        </w:rPr>
        <w:t>4</w:t>
      </w:r>
      <w:r w:rsidR="00E0213E" w:rsidRPr="00CE10FE">
        <w:rPr>
          <w:rFonts w:asciiTheme="minorHAnsi" w:hAnsiTheme="minorHAnsi" w:cstheme="minorHAnsi"/>
          <w:b/>
        </w:rPr>
        <w:t xml:space="preserve"> </w:t>
      </w:r>
      <w:r w:rsidR="0036092C" w:rsidRPr="00CE10FE">
        <w:rPr>
          <w:rFonts w:asciiTheme="minorHAnsi" w:hAnsiTheme="minorHAnsi" w:cstheme="minorHAnsi"/>
          <w:b/>
        </w:rPr>
        <w:t xml:space="preserve">roku </w:t>
      </w:r>
      <w:r w:rsidR="00E0213E" w:rsidRPr="00CE10FE">
        <w:rPr>
          <w:rFonts w:asciiTheme="minorHAnsi" w:hAnsiTheme="minorHAnsi" w:cstheme="minorHAnsi"/>
          <w:b/>
        </w:rPr>
        <w:t>o godzinie</w:t>
      </w:r>
      <w:r w:rsidR="006E407B" w:rsidRPr="00CE10FE">
        <w:rPr>
          <w:rFonts w:asciiTheme="minorHAnsi" w:hAnsiTheme="minorHAnsi" w:cstheme="minorHAnsi"/>
        </w:rPr>
        <w:t xml:space="preserve"> </w:t>
      </w:r>
      <w:r w:rsidR="00136481" w:rsidRPr="00CE10FE">
        <w:rPr>
          <w:rFonts w:asciiTheme="minorHAnsi" w:hAnsiTheme="minorHAnsi" w:cstheme="minorHAnsi"/>
          <w:b/>
        </w:rPr>
        <w:t>0</w:t>
      </w:r>
      <w:r w:rsidR="00C826B9">
        <w:rPr>
          <w:rFonts w:asciiTheme="minorHAnsi" w:hAnsiTheme="minorHAnsi" w:cstheme="minorHAnsi"/>
          <w:b/>
        </w:rPr>
        <w:t>8</w:t>
      </w:r>
      <w:r w:rsidR="006E407B" w:rsidRPr="00CE10FE">
        <w:rPr>
          <w:rFonts w:asciiTheme="minorHAnsi" w:hAnsiTheme="minorHAnsi" w:cstheme="minorHAnsi"/>
          <w:b/>
        </w:rPr>
        <w:t>:</w:t>
      </w:r>
      <w:r w:rsidR="00136481" w:rsidRPr="00CE10FE">
        <w:rPr>
          <w:rFonts w:asciiTheme="minorHAnsi" w:hAnsiTheme="minorHAnsi" w:cstheme="minorHAnsi"/>
          <w:b/>
        </w:rPr>
        <w:t>3</w:t>
      </w:r>
      <w:r w:rsidR="006E407B" w:rsidRPr="00CE10FE">
        <w:rPr>
          <w:rFonts w:asciiTheme="minorHAnsi" w:hAnsiTheme="minorHAnsi" w:cstheme="minorHAnsi"/>
          <w:b/>
        </w:rPr>
        <w:t>0.</w:t>
      </w:r>
    </w:p>
    <w:p w14:paraId="3EB7AFC3" w14:textId="77777777" w:rsidR="00E0213E" w:rsidRPr="00FC201C" w:rsidRDefault="00E0213E" w:rsidP="00822090">
      <w:pPr>
        <w:pStyle w:val="NormalnyWeb"/>
        <w:numPr>
          <w:ilvl w:val="1"/>
          <w:numId w:val="43"/>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W przypadku awarii systemu teleinformatycznego, która spowoduje brak możliwości otwarcia ofert w terminie określonym przez zamawiającego, otwarcie ofert następuje niezwłocznie po usunięciu awarii.</w:t>
      </w:r>
    </w:p>
    <w:p w14:paraId="27DE9B1E" w14:textId="77777777" w:rsidR="00E0213E" w:rsidRPr="00FC201C" w:rsidRDefault="00E0213E" w:rsidP="00822090">
      <w:pPr>
        <w:pStyle w:val="NormalnyWeb"/>
        <w:numPr>
          <w:ilvl w:val="1"/>
          <w:numId w:val="43"/>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 xml:space="preserve">Zamawiający poinformuje o zmianie terminu otwarcia ofert na stronie internetowej prowadzonego postępowania: </w:t>
      </w:r>
      <w:hyperlink r:id="rId32" w:history="1">
        <w:r w:rsidR="0094424E" w:rsidRPr="00FC201C">
          <w:rPr>
            <w:rStyle w:val="Hipercze"/>
            <w:rFonts w:asciiTheme="minorHAnsi" w:hAnsiTheme="minorHAnsi" w:cstheme="minorHAnsi"/>
            <w:color w:val="auto"/>
          </w:rPr>
          <w:t>https://platformazakupowa.pl/pn/ajd_czest/proceedings</w:t>
        </w:r>
      </w:hyperlink>
      <w:r w:rsidRPr="00FC201C">
        <w:rPr>
          <w:rFonts w:asciiTheme="minorHAnsi" w:hAnsiTheme="minorHAnsi" w:cstheme="minorHAnsi"/>
          <w:b/>
        </w:rPr>
        <w:t xml:space="preserve"> </w:t>
      </w:r>
      <w:r w:rsidRPr="00FC201C">
        <w:rPr>
          <w:rFonts w:asciiTheme="minorHAnsi" w:hAnsiTheme="minorHAnsi" w:cstheme="minorHAnsi"/>
        </w:rPr>
        <w:t>w wierszu oznaczonym tytułem oraz znakiem sprawy niniejszego postępowania</w:t>
      </w:r>
    </w:p>
    <w:p w14:paraId="21F1881F" w14:textId="77777777" w:rsidR="00E0213E" w:rsidRPr="00FC201C" w:rsidRDefault="00E0213E" w:rsidP="00822090">
      <w:pPr>
        <w:pStyle w:val="NormalnyWeb"/>
        <w:numPr>
          <w:ilvl w:val="1"/>
          <w:numId w:val="43"/>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Zamawiający, najpóźniej przed otwarciem ofert, udostępni na stronie internetowej prowadzonego postępowania informację o kwocie, jaką zamierza przeznaczyć na sfinansowanie zamówienia.</w:t>
      </w:r>
    </w:p>
    <w:p w14:paraId="49FFC5E8" w14:textId="77777777" w:rsidR="00E0213E" w:rsidRPr="00FC201C" w:rsidRDefault="00E0213E" w:rsidP="00822090">
      <w:pPr>
        <w:pStyle w:val="NormalnyWeb"/>
        <w:numPr>
          <w:ilvl w:val="1"/>
          <w:numId w:val="43"/>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Zamawiający, niezwłocznie po otwarciu ofert, udostępnia na stronie internetowej prowadzonego postępowania informacje o:</w:t>
      </w:r>
    </w:p>
    <w:p w14:paraId="74583B68" w14:textId="77777777" w:rsidR="00E0213E" w:rsidRPr="00FC201C" w:rsidRDefault="00E0213E" w:rsidP="00864709">
      <w:pPr>
        <w:pStyle w:val="NormalnyWeb"/>
        <w:numPr>
          <w:ilvl w:val="0"/>
          <w:numId w:val="14"/>
        </w:numPr>
        <w:spacing w:before="0" w:beforeAutospacing="0" w:after="0" w:afterAutospacing="0" w:line="276" w:lineRule="auto"/>
        <w:ind w:left="1418"/>
        <w:textAlignment w:val="baseline"/>
        <w:rPr>
          <w:rFonts w:asciiTheme="minorHAnsi" w:hAnsiTheme="minorHAnsi" w:cstheme="minorHAnsi"/>
        </w:rPr>
      </w:pPr>
      <w:r w:rsidRPr="00FC201C">
        <w:rPr>
          <w:rFonts w:asciiTheme="minorHAnsi" w:hAnsiTheme="minorHAnsi" w:cstheme="minorHAnsi"/>
        </w:rPr>
        <w:t>Nazwach albo imionach i nazwiskach oraz siedzibach lub miejscach prowadzonej działalności gospodarczej albo miejscach zamieszkania wykonawców, których oferty zostały otwarte;</w:t>
      </w:r>
    </w:p>
    <w:p w14:paraId="77EBF4B9" w14:textId="77777777" w:rsidR="00E0213E" w:rsidRPr="00FC201C" w:rsidRDefault="00E0213E" w:rsidP="00864709">
      <w:pPr>
        <w:pStyle w:val="NormalnyWeb"/>
        <w:numPr>
          <w:ilvl w:val="0"/>
          <w:numId w:val="14"/>
        </w:numPr>
        <w:spacing w:before="0" w:beforeAutospacing="0" w:after="0" w:afterAutospacing="0" w:line="276" w:lineRule="auto"/>
        <w:ind w:left="1418"/>
        <w:textAlignment w:val="baseline"/>
        <w:rPr>
          <w:rFonts w:asciiTheme="minorHAnsi" w:hAnsiTheme="minorHAnsi" w:cstheme="minorHAnsi"/>
        </w:rPr>
      </w:pPr>
      <w:r w:rsidRPr="00FC201C">
        <w:rPr>
          <w:rFonts w:asciiTheme="minorHAnsi" w:hAnsiTheme="minorHAnsi" w:cstheme="minorHAnsi"/>
        </w:rPr>
        <w:t>Cenach lub kosztach zawartych w ofertach.</w:t>
      </w:r>
    </w:p>
    <w:p w14:paraId="3218456F" w14:textId="77777777" w:rsidR="00E0213E" w:rsidRPr="00FC201C" w:rsidRDefault="00E0213E" w:rsidP="00822090">
      <w:pPr>
        <w:pStyle w:val="NormalnyWeb"/>
        <w:numPr>
          <w:ilvl w:val="1"/>
          <w:numId w:val="43"/>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 xml:space="preserve">Informacja, o której mowa w </w:t>
      </w:r>
      <w:r w:rsidR="00A72A6B" w:rsidRPr="00FC201C">
        <w:rPr>
          <w:rFonts w:asciiTheme="minorHAnsi" w:hAnsiTheme="minorHAnsi" w:cstheme="minorHAnsi"/>
        </w:rPr>
        <w:t>punkcie</w:t>
      </w:r>
      <w:r w:rsidRPr="00FC201C">
        <w:rPr>
          <w:rFonts w:asciiTheme="minorHAnsi" w:hAnsiTheme="minorHAnsi" w:cstheme="minorHAnsi"/>
        </w:rPr>
        <w:t xml:space="preserve"> 1</w:t>
      </w:r>
      <w:r w:rsidR="007A2C05" w:rsidRPr="00FC201C">
        <w:rPr>
          <w:rFonts w:asciiTheme="minorHAnsi" w:hAnsiTheme="minorHAnsi" w:cstheme="minorHAnsi"/>
        </w:rPr>
        <w:t>5</w:t>
      </w:r>
      <w:r w:rsidRPr="00FC201C">
        <w:rPr>
          <w:rFonts w:asciiTheme="minorHAnsi" w:hAnsiTheme="minorHAnsi" w:cstheme="minorHAnsi"/>
        </w:rPr>
        <w:t xml:space="preserve">.5. zostanie opublikowana na stronie internetowej prowadzonego postępowania: </w:t>
      </w:r>
      <w:hyperlink r:id="rId33" w:history="1">
        <w:r w:rsidR="0094424E" w:rsidRPr="00FC201C">
          <w:rPr>
            <w:rStyle w:val="Hipercze"/>
            <w:rFonts w:asciiTheme="minorHAnsi" w:hAnsiTheme="minorHAnsi" w:cstheme="minorHAnsi"/>
            <w:color w:val="auto"/>
          </w:rPr>
          <w:t>https://platformazakupowa.pl/pn/ajd_czest/proceedings</w:t>
        </w:r>
      </w:hyperlink>
      <w:r w:rsidRPr="00FC201C">
        <w:rPr>
          <w:rFonts w:asciiTheme="minorHAnsi" w:hAnsiTheme="minorHAnsi" w:cstheme="minorHAnsi"/>
          <w:b/>
        </w:rPr>
        <w:t xml:space="preserve">, </w:t>
      </w:r>
      <w:r w:rsidRPr="00FC201C">
        <w:rPr>
          <w:rFonts w:asciiTheme="minorHAnsi" w:hAnsiTheme="minorHAnsi" w:cstheme="minorHAnsi"/>
        </w:rPr>
        <w:t>w wierszu oznaczonym tytułem oraz znakiem sprawy niniejszego postępowania, w sekcji ,,Komunikaty” .</w:t>
      </w:r>
    </w:p>
    <w:p w14:paraId="682C8046" w14:textId="77777777" w:rsidR="00E0213E" w:rsidRPr="00FC201C" w:rsidRDefault="00E0213E" w:rsidP="00822090">
      <w:pPr>
        <w:pStyle w:val="NormalnyWeb"/>
        <w:numPr>
          <w:ilvl w:val="1"/>
          <w:numId w:val="43"/>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Zamawiający nie przewiduje transmitowania sesji otwarcia za pośrednictwem elektronicznych narzędzi do przekazu wideo on-line.</w:t>
      </w:r>
    </w:p>
    <w:p w14:paraId="0E41EC2D" w14:textId="77777777" w:rsidR="00E0213E" w:rsidRPr="00FC201C" w:rsidRDefault="00E0213E" w:rsidP="00057366">
      <w:pPr>
        <w:pStyle w:val="Nagwek4"/>
      </w:pPr>
      <w:r w:rsidRPr="00FC201C">
        <w:t>Termin związania ofertą</w:t>
      </w:r>
    </w:p>
    <w:p w14:paraId="120E3FA9" w14:textId="7108C450" w:rsidR="00DC4625" w:rsidRPr="00FC201C" w:rsidRDefault="00DC4625" w:rsidP="00822090">
      <w:pPr>
        <w:pStyle w:val="NormalnyWeb"/>
        <w:numPr>
          <w:ilvl w:val="1"/>
          <w:numId w:val="44"/>
        </w:numPr>
        <w:spacing w:before="0" w:beforeAutospacing="0" w:after="0" w:afterAutospacing="0" w:line="276" w:lineRule="auto"/>
        <w:ind w:left="1418"/>
        <w:textAlignment w:val="baseline"/>
        <w:rPr>
          <w:rFonts w:asciiTheme="minorHAnsi" w:hAnsiTheme="minorHAnsi" w:cstheme="minorHAnsi"/>
          <w:b/>
        </w:rPr>
      </w:pPr>
      <w:r w:rsidRPr="00FC201C">
        <w:rPr>
          <w:rFonts w:asciiTheme="minorHAnsi" w:hAnsiTheme="minorHAnsi" w:cstheme="minorHAnsi"/>
        </w:rPr>
        <w:t xml:space="preserve">Wykonawcy będą związani złożonymi ofertami </w:t>
      </w:r>
      <w:r w:rsidRPr="00FC201C">
        <w:rPr>
          <w:rFonts w:asciiTheme="minorHAnsi" w:hAnsiTheme="minorHAnsi" w:cstheme="minorHAnsi"/>
          <w:b/>
        </w:rPr>
        <w:t>do dnia</w:t>
      </w:r>
      <w:r w:rsidR="00073852" w:rsidRPr="00FC201C">
        <w:rPr>
          <w:rFonts w:asciiTheme="minorHAnsi" w:hAnsiTheme="minorHAnsi" w:cstheme="minorHAnsi"/>
          <w:b/>
        </w:rPr>
        <w:t xml:space="preserve"> </w:t>
      </w:r>
      <w:r w:rsidR="00163BA5">
        <w:rPr>
          <w:rFonts w:asciiTheme="minorHAnsi" w:hAnsiTheme="minorHAnsi" w:cstheme="minorHAnsi"/>
          <w:b/>
        </w:rPr>
        <w:t>03</w:t>
      </w:r>
      <w:r w:rsidR="00D41CFC" w:rsidRPr="00FC201C">
        <w:rPr>
          <w:rFonts w:asciiTheme="minorHAnsi" w:hAnsiTheme="minorHAnsi" w:cstheme="minorHAnsi"/>
          <w:b/>
        </w:rPr>
        <w:t>.</w:t>
      </w:r>
      <w:r w:rsidR="00C458E5">
        <w:rPr>
          <w:rFonts w:asciiTheme="minorHAnsi" w:hAnsiTheme="minorHAnsi" w:cstheme="minorHAnsi"/>
          <w:b/>
        </w:rPr>
        <w:t>0</w:t>
      </w:r>
      <w:r w:rsidR="00163BA5">
        <w:rPr>
          <w:rFonts w:asciiTheme="minorHAnsi" w:hAnsiTheme="minorHAnsi" w:cstheme="minorHAnsi"/>
          <w:b/>
        </w:rPr>
        <w:t>7</w:t>
      </w:r>
      <w:bookmarkStart w:id="3" w:name="_GoBack"/>
      <w:bookmarkEnd w:id="3"/>
      <w:r w:rsidR="00D41CFC" w:rsidRPr="00FC201C">
        <w:rPr>
          <w:rFonts w:asciiTheme="minorHAnsi" w:hAnsiTheme="minorHAnsi" w:cstheme="minorHAnsi"/>
          <w:b/>
        </w:rPr>
        <w:t>.202</w:t>
      </w:r>
      <w:r w:rsidR="00C458E5">
        <w:rPr>
          <w:rFonts w:asciiTheme="minorHAnsi" w:hAnsiTheme="minorHAnsi" w:cstheme="minorHAnsi"/>
          <w:b/>
        </w:rPr>
        <w:t>4</w:t>
      </w:r>
      <w:r w:rsidR="00D41CFC" w:rsidRPr="00FC201C">
        <w:rPr>
          <w:rFonts w:asciiTheme="minorHAnsi" w:hAnsiTheme="minorHAnsi" w:cstheme="minorHAnsi"/>
          <w:b/>
        </w:rPr>
        <w:t xml:space="preserve"> </w:t>
      </w:r>
      <w:r w:rsidR="00903A1C" w:rsidRPr="00FC201C">
        <w:rPr>
          <w:rFonts w:asciiTheme="minorHAnsi" w:hAnsiTheme="minorHAnsi" w:cstheme="minorHAnsi"/>
          <w:b/>
        </w:rPr>
        <w:t>roku.</w:t>
      </w:r>
    </w:p>
    <w:p w14:paraId="47ACEA8B" w14:textId="77777777" w:rsidR="00DC4625" w:rsidRPr="00FC201C" w:rsidRDefault="00DC4625" w:rsidP="00822090">
      <w:pPr>
        <w:pStyle w:val="NormalnyWeb"/>
        <w:numPr>
          <w:ilvl w:val="1"/>
          <w:numId w:val="44"/>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W przypadku, gdy wybór najkorzystniejszej oferty nie nastąpi przed upływem terminu związania ofertą określonego w punkcie poprzedzającym, Zamawiający przed upływem terminu związania ofert, zwróci się jednokrotnie do Wykonawców o wyrażenie zgody na przedłużenie tego terminu o wskazany przez Zamawiającego okres, nie dłuż</w:t>
      </w:r>
      <w:r w:rsidR="002823CB" w:rsidRPr="00FC201C">
        <w:rPr>
          <w:rFonts w:asciiTheme="minorHAnsi" w:hAnsiTheme="minorHAnsi" w:cstheme="minorHAnsi"/>
        </w:rPr>
        <w:t>sz</w:t>
      </w:r>
      <w:r w:rsidRPr="00FC201C">
        <w:rPr>
          <w:rFonts w:asciiTheme="minorHAnsi" w:hAnsiTheme="minorHAnsi" w:cstheme="minorHAnsi"/>
        </w:rPr>
        <w:t>y niż 30 dni. Przedłużenie terminu związania ofertą wymaga złożenia przez Wykonawcę pisemnego oświadczenia o wyrażeniu zgody na przedłużenie terminu związania ofertą. P</w:t>
      </w:r>
      <w:r w:rsidR="002823CB" w:rsidRPr="00FC201C">
        <w:rPr>
          <w:rFonts w:asciiTheme="minorHAnsi" w:hAnsiTheme="minorHAnsi" w:cstheme="minorHAnsi"/>
        </w:rPr>
        <w:t>rzez p</w:t>
      </w:r>
      <w:r w:rsidRPr="00FC201C">
        <w:rPr>
          <w:rFonts w:asciiTheme="minorHAnsi" w:hAnsiTheme="minorHAnsi" w:cstheme="minorHAnsi"/>
        </w:rPr>
        <w:t>isemność należy rozumieć wyrażenie informacji przy użyciu wyrazów, cyfr lub innych znaków pisarskich, które można odczytać i powielić, przekazywanych przy użyciu środków komunikacji elektronicznej.</w:t>
      </w:r>
    </w:p>
    <w:p w14:paraId="4FAEC085" w14:textId="77777777" w:rsidR="004E73B9" w:rsidRPr="00FC201C" w:rsidRDefault="00FD1EC0" w:rsidP="00057366">
      <w:pPr>
        <w:pStyle w:val="Nagwek4"/>
      </w:pPr>
      <w:r w:rsidRPr="00FC201C">
        <w:t>Informacje o trybie oceny ofert</w:t>
      </w:r>
    </w:p>
    <w:p w14:paraId="7E1C88FA" w14:textId="13744048" w:rsidR="00FD1EC0" w:rsidRPr="00AC1573" w:rsidRDefault="00FD1EC0" w:rsidP="00822090">
      <w:pPr>
        <w:pStyle w:val="Akapitzlist"/>
        <w:numPr>
          <w:ilvl w:val="1"/>
          <w:numId w:val="45"/>
        </w:numPr>
        <w:spacing w:line="276" w:lineRule="auto"/>
        <w:ind w:left="1418" w:right="28" w:hanging="709"/>
        <w:rPr>
          <w:rFonts w:asciiTheme="minorHAnsi" w:hAnsiTheme="minorHAnsi" w:cstheme="minorHAnsi"/>
          <w:sz w:val="24"/>
          <w:szCs w:val="24"/>
        </w:rPr>
      </w:pPr>
      <w:r w:rsidRPr="00AC1573">
        <w:rPr>
          <w:rFonts w:asciiTheme="minorHAnsi" w:hAnsiTheme="minorHAnsi" w:cstheme="minorHAnsi"/>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7BFD6C8" w14:textId="77777777" w:rsidR="00FD1EC0" w:rsidRPr="00FC201C" w:rsidRDefault="00FD1EC0" w:rsidP="00822090">
      <w:pPr>
        <w:pStyle w:val="Akapitzlist"/>
        <w:numPr>
          <w:ilvl w:val="1"/>
          <w:numId w:val="45"/>
        </w:numPr>
        <w:spacing w:line="276" w:lineRule="auto"/>
        <w:ind w:left="1418" w:right="28" w:hanging="698"/>
        <w:rPr>
          <w:rFonts w:asciiTheme="minorHAnsi" w:hAnsiTheme="minorHAnsi" w:cstheme="minorHAnsi"/>
          <w:sz w:val="24"/>
          <w:szCs w:val="24"/>
        </w:rPr>
      </w:pPr>
      <w:r w:rsidRPr="00FC201C">
        <w:rPr>
          <w:rFonts w:asciiTheme="minorHAnsi" w:hAnsiTheme="minorHAnsi" w:cstheme="minorHAnsi"/>
          <w:sz w:val="24"/>
          <w:szCs w:val="24"/>
        </w:rPr>
        <w:t>Zamawiający poprawi w ofercie omyłki wskazane w art. 223 ust. 2 ustawy, niezwłocznie zawiadamiając o tym Wykonawcę, którego oferta zostanie poprawiona.</w:t>
      </w:r>
    </w:p>
    <w:p w14:paraId="059F8928" w14:textId="77777777" w:rsidR="00FD1EC0" w:rsidRPr="00FC201C" w:rsidRDefault="00FD1EC0" w:rsidP="00822090">
      <w:pPr>
        <w:pStyle w:val="Akapitzlist"/>
        <w:numPr>
          <w:ilvl w:val="1"/>
          <w:numId w:val="45"/>
        </w:numPr>
        <w:spacing w:line="276" w:lineRule="auto"/>
        <w:ind w:left="1418" w:right="28" w:hanging="698"/>
        <w:rPr>
          <w:rFonts w:asciiTheme="minorHAnsi" w:hAnsiTheme="minorHAnsi" w:cstheme="minorHAnsi"/>
          <w:sz w:val="24"/>
          <w:szCs w:val="24"/>
        </w:rPr>
      </w:pPr>
      <w:r w:rsidRPr="00FC201C">
        <w:rPr>
          <w:rFonts w:asciiTheme="minorHAnsi" w:hAnsiTheme="minorHAnsi" w:cstheme="minorHAnsi"/>
          <w:sz w:val="24"/>
          <w:szCs w:val="24"/>
        </w:rPr>
        <w:t>Zamawiający odrzuci złożoną ofertę, w przypadku wystąpienia przynajmniej jednej z okoliczności, o których mowa w art. 226 ust. 1 ustawy.</w:t>
      </w:r>
    </w:p>
    <w:p w14:paraId="545D767B" w14:textId="77777777" w:rsidR="00FD1EC0" w:rsidRPr="00FC201C" w:rsidRDefault="00FD1EC0" w:rsidP="00822090">
      <w:pPr>
        <w:pStyle w:val="Akapitzlist"/>
        <w:numPr>
          <w:ilvl w:val="1"/>
          <w:numId w:val="45"/>
        </w:numPr>
        <w:spacing w:line="276" w:lineRule="auto"/>
        <w:ind w:left="1418" w:right="28" w:hanging="698"/>
        <w:rPr>
          <w:rFonts w:asciiTheme="minorHAnsi" w:hAnsiTheme="minorHAnsi" w:cstheme="minorHAnsi"/>
          <w:sz w:val="24"/>
          <w:szCs w:val="24"/>
        </w:rPr>
      </w:pPr>
      <w:r w:rsidRPr="00FC201C">
        <w:rPr>
          <w:rFonts w:asciiTheme="minorHAnsi" w:hAnsiTheme="minorHAnsi" w:cstheme="minorHAnsi"/>
          <w:sz w:val="24"/>
          <w:szCs w:val="24"/>
        </w:rPr>
        <w:t>W przypadku, gdy nie zostanie złożona żadna oferta niepodlegająca odrzuceniu, postępowanie zostanie unieważnione. Zamawiający unieważni postępowanie także w innych przypadkach, określonych w ustawie.</w:t>
      </w:r>
    </w:p>
    <w:p w14:paraId="20973A4E" w14:textId="77777777" w:rsidR="00295E78" w:rsidRPr="00FC201C" w:rsidRDefault="00FD1EC0" w:rsidP="00822090">
      <w:pPr>
        <w:pStyle w:val="Akapitzlist"/>
        <w:numPr>
          <w:ilvl w:val="1"/>
          <w:numId w:val="45"/>
        </w:numPr>
        <w:spacing w:line="276" w:lineRule="auto"/>
        <w:ind w:left="1418" w:right="28" w:hanging="698"/>
        <w:rPr>
          <w:rFonts w:asciiTheme="minorHAnsi" w:hAnsiTheme="minorHAnsi" w:cstheme="minorHAnsi"/>
          <w:sz w:val="24"/>
          <w:szCs w:val="24"/>
        </w:rPr>
      </w:pPr>
      <w:r w:rsidRPr="00FC201C">
        <w:rPr>
          <w:rFonts w:asciiTheme="minorHAnsi" w:hAnsiTheme="minorHAnsi" w:cstheme="minorHAnsi"/>
          <w:sz w:val="24"/>
          <w:szCs w:val="24"/>
        </w:rPr>
        <w:lastRenderedPageBreak/>
        <w:t xml:space="preserve">Zamawiający przyzna zamówienie Wykonawcy, który złoży ofertę niepodlegającą odrzuceniu i która zostanie najwyżej oceniona (uzyska największą liczbę punktów przyznanych według kryteriów wyboru oferty określonych w niniejszej </w:t>
      </w:r>
      <w:r w:rsidR="003F40C0" w:rsidRPr="00FC201C">
        <w:rPr>
          <w:rFonts w:asciiTheme="minorHAnsi" w:hAnsiTheme="minorHAnsi" w:cstheme="minorHAnsi"/>
          <w:sz w:val="24"/>
          <w:szCs w:val="24"/>
        </w:rPr>
        <w:t>Specyfikacji Warunków Zamówienia</w:t>
      </w:r>
      <w:r w:rsidRPr="00FC201C">
        <w:rPr>
          <w:rFonts w:asciiTheme="minorHAnsi" w:hAnsiTheme="minorHAnsi" w:cstheme="minorHAnsi"/>
          <w:sz w:val="24"/>
          <w:szCs w:val="24"/>
        </w:rPr>
        <w:t xml:space="preserve">). </w:t>
      </w:r>
    </w:p>
    <w:p w14:paraId="64A49235" w14:textId="77777777" w:rsidR="00FD1EC0" w:rsidRPr="00FC201C" w:rsidRDefault="00FD1EC0" w:rsidP="00822090">
      <w:pPr>
        <w:pStyle w:val="Akapitzlist"/>
        <w:numPr>
          <w:ilvl w:val="1"/>
          <w:numId w:val="45"/>
        </w:numPr>
        <w:spacing w:after="0" w:line="276" w:lineRule="auto"/>
        <w:ind w:left="1418" w:right="28" w:hanging="698"/>
        <w:rPr>
          <w:rFonts w:asciiTheme="minorHAnsi" w:hAnsiTheme="minorHAnsi" w:cstheme="minorHAnsi"/>
          <w:sz w:val="24"/>
          <w:szCs w:val="24"/>
        </w:rPr>
      </w:pPr>
      <w:r w:rsidRPr="00FC201C">
        <w:rPr>
          <w:rFonts w:asciiTheme="minorHAnsi" w:hAnsiTheme="minorHAnsi" w:cstheme="minorHAnsi"/>
          <w:sz w:val="24"/>
          <w:szCs w:val="24"/>
        </w:rPr>
        <w:t>Zamawiający powiadomi o wyniku postępowania przesyłając zawiadomienie wszystkim Wykonawcom, którzy złożyli oferty oraz poprzez zamieszczenie stosownej informacji na Platformie zakupowej</w:t>
      </w:r>
      <w:r w:rsidR="0094424E" w:rsidRPr="00FC201C">
        <w:rPr>
          <w:rFonts w:asciiTheme="minorHAnsi" w:hAnsiTheme="minorHAnsi" w:cstheme="minorHAnsi"/>
          <w:sz w:val="24"/>
          <w:szCs w:val="24"/>
        </w:rPr>
        <w:t xml:space="preserve"> </w:t>
      </w:r>
      <w:hyperlink r:id="rId34" w:history="1">
        <w:r w:rsidR="0094424E" w:rsidRPr="00FC201C">
          <w:rPr>
            <w:rStyle w:val="Hipercze"/>
            <w:rFonts w:asciiTheme="minorHAnsi" w:hAnsiTheme="minorHAnsi" w:cstheme="minorHAnsi"/>
            <w:color w:val="auto"/>
            <w:sz w:val="24"/>
            <w:szCs w:val="24"/>
          </w:rPr>
          <w:t>https://platformazakupowa.pl/pn/ajd_czest/proceedings</w:t>
        </w:r>
      </w:hyperlink>
      <w:r w:rsidRPr="00FC201C">
        <w:rPr>
          <w:rFonts w:asciiTheme="minorHAnsi" w:hAnsiTheme="minorHAnsi" w:cstheme="minorHAnsi"/>
          <w:sz w:val="24"/>
          <w:szCs w:val="24"/>
        </w:rPr>
        <w:t xml:space="preserve">. Zawiadomienie o rozstrzygnięciu postępowania będzie zawierało informacje, o których mowa w art. 253 ustawy tj. nazwę albo imię  nazwisko, siedzibę albo miejsce zamieszkania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oraz wykonawcach, których oferty zostały odrzucone – podając uzasadnienie faktyczne i prawne. Zgodnie z art. 253 ust. 3 ustawy </w:t>
      </w:r>
      <w:r w:rsidR="00A72A6B" w:rsidRPr="00FC201C">
        <w:rPr>
          <w:rFonts w:asciiTheme="minorHAnsi" w:hAnsiTheme="minorHAnsi" w:cstheme="minorHAnsi"/>
          <w:sz w:val="24"/>
          <w:szCs w:val="24"/>
        </w:rPr>
        <w:t xml:space="preserve">Prawo zamówień publicznych </w:t>
      </w:r>
      <w:r w:rsidRPr="00FC201C">
        <w:rPr>
          <w:rFonts w:asciiTheme="minorHAnsi" w:hAnsiTheme="minorHAnsi" w:cstheme="minorHAnsi"/>
          <w:sz w:val="24"/>
          <w:szCs w:val="24"/>
        </w:rPr>
        <w:t xml:space="preserve">– Zamawiający może nie ujawniać informacji, o których mowa w art. 253 ust 1 ustawy </w:t>
      </w:r>
      <w:r w:rsidR="00A72A6B" w:rsidRPr="00FC201C">
        <w:rPr>
          <w:rFonts w:asciiTheme="minorHAnsi" w:hAnsiTheme="minorHAnsi" w:cstheme="minorHAnsi"/>
          <w:sz w:val="24"/>
          <w:szCs w:val="24"/>
        </w:rPr>
        <w:t>Prawo zamówień publicznych</w:t>
      </w:r>
      <w:r w:rsidRPr="00FC201C">
        <w:rPr>
          <w:rFonts w:asciiTheme="minorHAnsi" w:hAnsiTheme="minorHAnsi" w:cstheme="minorHAnsi"/>
          <w:sz w:val="24"/>
          <w:szCs w:val="24"/>
        </w:rPr>
        <w:t xml:space="preserve">, jeżeli ich ujawnienie byłoby sprzeczne z ważnym interesem publicznym. </w:t>
      </w:r>
    </w:p>
    <w:p w14:paraId="1889ED39" w14:textId="77777777" w:rsidR="00FD1EC0" w:rsidRPr="00FC201C" w:rsidRDefault="00FD1EC0" w:rsidP="00057366">
      <w:pPr>
        <w:pStyle w:val="Nagwek4"/>
      </w:pPr>
      <w:r w:rsidRPr="00FC201C">
        <w:t>Opis kryteriów oceny ofert wraz z podaniem wag tych kryteriów i sposobu oceny ofert</w:t>
      </w:r>
    </w:p>
    <w:p w14:paraId="01B5851E" w14:textId="543440D0" w:rsidR="001E399D" w:rsidRPr="001E399D" w:rsidRDefault="00370159" w:rsidP="00822090">
      <w:pPr>
        <w:pStyle w:val="NormalnyWeb"/>
        <w:numPr>
          <w:ilvl w:val="1"/>
          <w:numId w:val="46"/>
        </w:numPr>
        <w:spacing w:before="0" w:beforeAutospacing="0" w:after="0" w:afterAutospacing="0" w:line="276" w:lineRule="auto"/>
        <w:ind w:left="1418" w:hanging="709"/>
        <w:textAlignment w:val="baseline"/>
        <w:rPr>
          <w:rFonts w:asciiTheme="minorHAnsi" w:hAnsiTheme="minorHAnsi" w:cstheme="minorHAnsi"/>
          <w:color w:val="000000"/>
        </w:rPr>
      </w:pPr>
      <w:r w:rsidRPr="00C33650">
        <w:rPr>
          <w:rFonts w:asciiTheme="minorHAnsi" w:hAnsiTheme="minorHAnsi" w:cstheme="minorHAnsi"/>
          <w:b/>
        </w:rPr>
        <w:t>Kryter</w:t>
      </w:r>
      <w:r>
        <w:rPr>
          <w:rFonts w:asciiTheme="minorHAnsi" w:hAnsiTheme="minorHAnsi" w:cstheme="minorHAnsi"/>
          <w:b/>
        </w:rPr>
        <w:t>ium wyboru oferty będzie cena z wagą 100</w:t>
      </w:r>
      <w:r w:rsidR="001E399D" w:rsidRPr="001E399D">
        <w:rPr>
          <w:rFonts w:asciiTheme="minorHAnsi" w:hAnsiTheme="minorHAnsi" w:cstheme="minorHAnsi"/>
          <w:color w:val="000000"/>
        </w:rPr>
        <w:t>.</w:t>
      </w:r>
    </w:p>
    <w:p w14:paraId="2BC073CA" w14:textId="3A27D56F" w:rsidR="001E399D" w:rsidRDefault="00370159" w:rsidP="00822090">
      <w:pPr>
        <w:pStyle w:val="NormalnyWeb"/>
        <w:numPr>
          <w:ilvl w:val="1"/>
          <w:numId w:val="46"/>
        </w:numPr>
        <w:spacing w:before="0" w:beforeAutospacing="0" w:after="0" w:afterAutospacing="0" w:line="276" w:lineRule="auto"/>
        <w:ind w:left="1418" w:hanging="709"/>
        <w:textAlignment w:val="baseline"/>
        <w:rPr>
          <w:rFonts w:asciiTheme="minorHAnsi" w:hAnsiTheme="minorHAnsi" w:cstheme="minorHAnsi"/>
          <w:b/>
          <w:color w:val="000000"/>
        </w:rPr>
      </w:pPr>
      <w:r>
        <w:rPr>
          <w:rFonts w:asciiTheme="minorHAnsi" w:hAnsiTheme="minorHAnsi" w:cstheme="minorHAnsi"/>
        </w:rPr>
        <w:t>Ocenie w kryterium wskazanym w punkcie 18.1. będą podlegały o</w:t>
      </w:r>
      <w:r w:rsidRPr="00C33650">
        <w:rPr>
          <w:rFonts w:asciiTheme="minorHAnsi" w:hAnsiTheme="minorHAnsi" w:cstheme="minorHAnsi"/>
        </w:rPr>
        <w:t>ferty nieodrzucone</w:t>
      </w:r>
      <w:r w:rsidR="001E399D">
        <w:rPr>
          <w:rFonts w:asciiTheme="minorHAnsi" w:hAnsiTheme="minorHAnsi" w:cstheme="minorHAnsi"/>
          <w:color w:val="000000"/>
        </w:rPr>
        <w:t>.</w:t>
      </w:r>
    </w:p>
    <w:p w14:paraId="1E0C944B" w14:textId="682EDBA7" w:rsidR="0081035C" w:rsidRPr="00FC201C" w:rsidRDefault="00370159" w:rsidP="00822090">
      <w:pPr>
        <w:pStyle w:val="NormalnyWeb"/>
        <w:numPr>
          <w:ilvl w:val="1"/>
          <w:numId w:val="46"/>
        </w:numPr>
        <w:spacing w:before="0" w:beforeAutospacing="0" w:after="0" w:afterAutospacing="0" w:line="276" w:lineRule="auto"/>
        <w:ind w:left="1418" w:hanging="698"/>
        <w:textAlignment w:val="baseline"/>
        <w:rPr>
          <w:rFonts w:asciiTheme="minorHAnsi" w:hAnsiTheme="minorHAnsi" w:cstheme="minorHAnsi"/>
        </w:rPr>
      </w:pPr>
      <w:r w:rsidRPr="00C33650">
        <w:rPr>
          <w:rFonts w:asciiTheme="minorHAnsi" w:hAnsiTheme="minorHAnsi" w:cstheme="minorHAnsi"/>
        </w:rPr>
        <w:t xml:space="preserve">Jeżeli nie będzie można wybrać najkorzystniejszej oferty z uwagi na to, że </w:t>
      </w:r>
      <w:r>
        <w:rPr>
          <w:rFonts w:asciiTheme="minorHAnsi" w:hAnsiTheme="minorHAnsi" w:cstheme="minorHAnsi"/>
        </w:rPr>
        <w:t>złożono oferty o takiej samej cenie, Zamawiający wezwie Wykonawców, którzy złożyli te oferty, do złożenia w terminie wyznaczonym przez Zamawiającego ofert dodatkowych zawierających nową cenę lub koszt</w:t>
      </w:r>
      <w:r w:rsidR="001E399D">
        <w:rPr>
          <w:rFonts w:asciiTheme="minorHAnsi" w:hAnsiTheme="minorHAnsi" w:cstheme="minorHAnsi"/>
        </w:rPr>
        <w:t>.</w:t>
      </w:r>
    </w:p>
    <w:p w14:paraId="50A14C38" w14:textId="3DCCF6BA" w:rsidR="006B7EF6" w:rsidRPr="00FC201C" w:rsidRDefault="00370159" w:rsidP="00822090">
      <w:pPr>
        <w:pStyle w:val="NormalnyWeb"/>
        <w:numPr>
          <w:ilvl w:val="1"/>
          <w:numId w:val="46"/>
        </w:numPr>
        <w:spacing w:before="0" w:beforeAutospacing="0" w:after="0" w:afterAutospacing="0" w:line="276" w:lineRule="auto"/>
        <w:ind w:left="1418" w:hanging="698"/>
        <w:textAlignment w:val="baseline"/>
        <w:rPr>
          <w:rFonts w:asciiTheme="minorHAnsi" w:hAnsiTheme="minorHAnsi" w:cstheme="minorHAnsi"/>
        </w:rPr>
      </w:pPr>
      <w:r w:rsidRPr="00C33650">
        <w:rPr>
          <w:rFonts w:asciiTheme="minorHAnsi" w:hAnsiTheme="minorHAnsi" w:cstheme="minorHAnsi"/>
        </w:rPr>
        <w:t xml:space="preserve">Zamawiający wybiera ofertę najkorzystniejszą w terminie związania ofertą określonym w Specyfikacji Warunków Zamówienia. Jeżeli termin związania ofertą upłynął przed wyborem oferty najkorzystniejszej, Zamawiający wezwie </w:t>
      </w:r>
      <w:r w:rsidRPr="00C33650">
        <w:rPr>
          <w:rFonts w:asciiTheme="minorHAnsi" w:hAnsiTheme="minorHAnsi" w:cstheme="minorHAnsi"/>
        </w:rPr>
        <w:lastRenderedPageBreak/>
        <w:t>Wykonawcę, którego oferta otrzymała najwyższą ocenę, do wyrażenia, w wyznaczonym przez Zamawiającego terminie, pisemnej zgody na wybór jego oferty. W przypadku braku zgody Wykonawcy na wybór jego oferty, oferta podlega odrzuceniu, a Zamawiający zwróci się o wyrażenie takiej zgody do kolejnego wykonawcy, którego oferta została najwyżej oceniona, chyba że zachodzą przesłanki do unieważnienia postępowania</w:t>
      </w:r>
      <w:r w:rsidR="006B7EF6" w:rsidRPr="00FC201C">
        <w:rPr>
          <w:rFonts w:asciiTheme="minorHAnsi" w:hAnsiTheme="minorHAnsi" w:cstheme="minorHAnsi"/>
        </w:rPr>
        <w:t>.</w:t>
      </w:r>
    </w:p>
    <w:p w14:paraId="56F5E1D3" w14:textId="77777777" w:rsidR="00FD1EC0" w:rsidRPr="00FC201C" w:rsidRDefault="00563B71" w:rsidP="00057366">
      <w:pPr>
        <w:pStyle w:val="Nagwek4"/>
      </w:pPr>
      <w:r w:rsidRPr="00FC201C">
        <w:t>W</w:t>
      </w:r>
      <w:r w:rsidR="00E244FF" w:rsidRPr="00FC201C">
        <w:t xml:space="preserve">adium i </w:t>
      </w:r>
      <w:r w:rsidRPr="00FC201C">
        <w:t>zabezpieczeni</w:t>
      </w:r>
      <w:r w:rsidR="00E244FF" w:rsidRPr="00FC201C">
        <w:t>e</w:t>
      </w:r>
      <w:r w:rsidRPr="00FC201C">
        <w:t xml:space="preserve"> należyt</w:t>
      </w:r>
      <w:r w:rsidR="00E244FF" w:rsidRPr="00FC201C">
        <w:t>ego wykonania umowy.</w:t>
      </w:r>
    </w:p>
    <w:p w14:paraId="31E5418E" w14:textId="5C4A801E" w:rsidR="00E244FF" w:rsidRPr="00FC201C" w:rsidRDefault="00E244FF" w:rsidP="00822090">
      <w:pPr>
        <w:pStyle w:val="NormalnyWeb"/>
        <w:numPr>
          <w:ilvl w:val="1"/>
          <w:numId w:val="47"/>
        </w:numPr>
        <w:spacing w:before="0" w:beforeAutospacing="0" w:after="0" w:afterAutospacing="0" w:line="276" w:lineRule="auto"/>
        <w:ind w:left="1134" w:hanging="425"/>
        <w:textAlignment w:val="baseline"/>
        <w:rPr>
          <w:rFonts w:asciiTheme="minorHAnsi" w:hAnsiTheme="minorHAnsi" w:cstheme="minorHAnsi"/>
        </w:rPr>
      </w:pPr>
      <w:r w:rsidRPr="00FC201C">
        <w:rPr>
          <w:rFonts w:asciiTheme="minorHAnsi" w:hAnsiTheme="minorHAnsi" w:cstheme="minorHAnsi"/>
        </w:rPr>
        <w:t>Zamawiający nie wymaga od Wykonawców wniesienia wadium.</w:t>
      </w:r>
    </w:p>
    <w:p w14:paraId="4310BFA0" w14:textId="77777777" w:rsidR="00563B71" w:rsidRPr="00FC201C" w:rsidRDefault="00563B71" w:rsidP="00822090">
      <w:pPr>
        <w:pStyle w:val="NormalnyWeb"/>
        <w:numPr>
          <w:ilvl w:val="1"/>
          <w:numId w:val="47"/>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 xml:space="preserve">Zamawiający </w:t>
      </w:r>
      <w:r w:rsidR="00E244FF" w:rsidRPr="00FC201C">
        <w:rPr>
          <w:rFonts w:asciiTheme="minorHAnsi" w:hAnsiTheme="minorHAnsi" w:cstheme="minorHAnsi"/>
        </w:rPr>
        <w:t xml:space="preserve">nie wymaga </w:t>
      </w:r>
      <w:r w:rsidRPr="00FC201C">
        <w:rPr>
          <w:rFonts w:asciiTheme="minorHAnsi" w:hAnsiTheme="minorHAnsi" w:cstheme="minorHAnsi"/>
        </w:rPr>
        <w:t>od Wykonawcy, którego oferta zostanie wybrana wniesienia zabezpieczenia należytego wykonania umowy.</w:t>
      </w:r>
    </w:p>
    <w:p w14:paraId="74942B33" w14:textId="77777777" w:rsidR="0081035C" w:rsidRPr="00FC201C" w:rsidRDefault="00666E40" w:rsidP="00057366">
      <w:pPr>
        <w:pStyle w:val="Nagwek4"/>
      </w:pPr>
      <w:r w:rsidRPr="00FC201C">
        <w:t>Informacja o formalnościach, jakie muszą być dopełnione po wyborze oferty w celu zawarcia umowy w sprawie zamówienia publicznego.</w:t>
      </w:r>
    </w:p>
    <w:p w14:paraId="734A27B4" w14:textId="2B99B213" w:rsidR="00565900" w:rsidRPr="00FC201C" w:rsidRDefault="00666E40" w:rsidP="00822090">
      <w:pPr>
        <w:pStyle w:val="NormalnyWeb"/>
        <w:numPr>
          <w:ilvl w:val="1"/>
          <w:numId w:val="48"/>
        </w:numPr>
        <w:spacing w:before="0" w:beforeAutospacing="0" w:after="0" w:afterAutospacing="0" w:line="276" w:lineRule="auto"/>
        <w:ind w:left="1418" w:hanging="709"/>
        <w:textAlignment w:val="baseline"/>
        <w:rPr>
          <w:rFonts w:asciiTheme="minorHAnsi" w:hAnsiTheme="minorHAnsi" w:cstheme="minorHAnsi"/>
        </w:rPr>
      </w:pPr>
      <w:r w:rsidRPr="00FC201C">
        <w:rPr>
          <w:rFonts w:asciiTheme="minorHAnsi" w:hAnsiTheme="minorHAnsi" w:cstheme="minorHAnsi"/>
          <w:iCs/>
          <w:noProof/>
        </w:rPr>
        <w:t>Umowa z Wykonawcą, którego oferta została wybrana, zostanie zawarta w formie pisemnej pod rygorem nieważności.</w:t>
      </w:r>
    </w:p>
    <w:p w14:paraId="7EE21F0B" w14:textId="77777777" w:rsidR="00565900" w:rsidRPr="00FC201C" w:rsidRDefault="00666E40" w:rsidP="00822090">
      <w:pPr>
        <w:pStyle w:val="NormalnyWeb"/>
        <w:numPr>
          <w:ilvl w:val="1"/>
          <w:numId w:val="4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 xml:space="preserve">Umowa zostanie zawarta z uwzględnieniem postanowień wynikających z treści </w:t>
      </w:r>
      <w:r w:rsidR="003F40C0" w:rsidRPr="00FC201C">
        <w:rPr>
          <w:rFonts w:asciiTheme="minorHAnsi" w:hAnsiTheme="minorHAnsi" w:cstheme="minorHAnsi"/>
        </w:rPr>
        <w:t xml:space="preserve">Specyfikacji Warunków Zamówienia </w:t>
      </w:r>
      <w:r w:rsidRPr="00FC201C">
        <w:rPr>
          <w:rFonts w:asciiTheme="minorHAnsi" w:hAnsiTheme="minorHAnsi" w:cstheme="minorHAnsi"/>
        </w:rPr>
        <w:t xml:space="preserve">oraz danych zawartych w ofercie Wykonawcy. Istotne postanowienia umowy, zgodnie z którymi będzie zawarta umowa z Wykonawcą zostały zawarte w załączniku do </w:t>
      </w:r>
      <w:r w:rsidR="003F40C0" w:rsidRPr="00FC201C">
        <w:rPr>
          <w:rFonts w:asciiTheme="minorHAnsi" w:hAnsiTheme="minorHAnsi" w:cstheme="minorHAnsi"/>
        </w:rPr>
        <w:t xml:space="preserve">Specyfikacji Warunków Zamówienia </w:t>
      </w:r>
      <w:r w:rsidRPr="00FC201C">
        <w:rPr>
          <w:rFonts w:asciiTheme="minorHAnsi" w:hAnsiTheme="minorHAnsi" w:cstheme="minorHAnsi"/>
        </w:rPr>
        <w:t>– wzór umowy.</w:t>
      </w:r>
    </w:p>
    <w:p w14:paraId="43CDF689" w14:textId="77777777" w:rsidR="00EA2FEA" w:rsidRPr="00FC201C" w:rsidRDefault="00666E40" w:rsidP="00822090">
      <w:pPr>
        <w:pStyle w:val="NormalnyWeb"/>
        <w:numPr>
          <w:ilvl w:val="1"/>
          <w:numId w:val="4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Umowa zostanie podpisana w siedzibie Zamawiającego</w:t>
      </w:r>
      <w:r w:rsidR="00D87C6F" w:rsidRPr="00FC201C">
        <w:rPr>
          <w:rFonts w:asciiTheme="minorHAnsi" w:hAnsiTheme="minorHAnsi" w:cstheme="minorHAnsi"/>
        </w:rPr>
        <w:t xml:space="preserve">, z zastrzeżeniem </w:t>
      </w:r>
      <w:r w:rsidR="00B87CBB" w:rsidRPr="00FC201C">
        <w:rPr>
          <w:rFonts w:asciiTheme="minorHAnsi" w:hAnsiTheme="minorHAnsi" w:cstheme="minorHAnsi"/>
        </w:rPr>
        <w:t>punktu</w:t>
      </w:r>
      <w:r w:rsidR="00D87C6F" w:rsidRPr="00FC201C">
        <w:rPr>
          <w:rFonts w:asciiTheme="minorHAnsi" w:hAnsiTheme="minorHAnsi" w:cstheme="minorHAnsi"/>
        </w:rPr>
        <w:t xml:space="preserve"> 20.4.</w:t>
      </w:r>
    </w:p>
    <w:p w14:paraId="4F77C441" w14:textId="77777777" w:rsidR="00F909B0" w:rsidRPr="00FC201C" w:rsidRDefault="00F909B0" w:rsidP="00822090">
      <w:pPr>
        <w:pStyle w:val="NormalnyWeb"/>
        <w:numPr>
          <w:ilvl w:val="1"/>
          <w:numId w:val="4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Jeżeli Wykonawca nie będzie miał możliwości osobistego stawiennictwa w siedzibie Zamawiającego, Wykonawca zobowiązany jest najpóźniej w dniu wyznaczonym na dzień podpisania umowy doręczyć do siedziby Zamawiającego 2 egzemplarze podpisanej przez siebie umowy.</w:t>
      </w:r>
    </w:p>
    <w:p w14:paraId="40B0CD53" w14:textId="77777777" w:rsidR="00EA2FEA" w:rsidRPr="00FC201C" w:rsidRDefault="00666E40" w:rsidP="00822090">
      <w:pPr>
        <w:pStyle w:val="NormalnyWeb"/>
        <w:numPr>
          <w:ilvl w:val="1"/>
          <w:numId w:val="4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O terminie zawarcia umowy Zamawiający poinformuje Wykonawcę, którego oferta została wybrana.</w:t>
      </w:r>
    </w:p>
    <w:p w14:paraId="59C1CF94" w14:textId="77777777" w:rsidR="00EA2FEA" w:rsidRPr="00FC201C" w:rsidRDefault="00EA2FEA" w:rsidP="00822090">
      <w:pPr>
        <w:pStyle w:val="NormalnyWeb"/>
        <w:numPr>
          <w:ilvl w:val="1"/>
          <w:numId w:val="48"/>
        </w:numPr>
        <w:spacing w:before="0" w:beforeAutospacing="0" w:after="0" w:afterAutospacing="0" w:line="276" w:lineRule="auto"/>
        <w:ind w:left="1418" w:hanging="698"/>
        <w:textAlignment w:val="baseline"/>
        <w:rPr>
          <w:rFonts w:asciiTheme="minorHAnsi" w:hAnsiTheme="minorHAnsi" w:cstheme="minorHAnsi"/>
        </w:rPr>
      </w:pPr>
      <w:r w:rsidRPr="00FC201C">
        <w:rPr>
          <w:rFonts w:asciiTheme="minorHAnsi" w:hAnsiTheme="minorHAnsi" w:cstheme="minorHAnsi"/>
        </w:rPr>
        <w:t>Przed podpisaniem umowy na realizację niniejszego zamówienia Wykonawca zobowiązany jest dopełnić następujących formalności, warunkujących podpisanie umowy:</w:t>
      </w:r>
    </w:p>
    <w:p w14:paraId="7B454637" w14:textId="08EBCB36" w:rsidR="00EA2FEA" w:rsidRPr="00FC201C" w:rsidRDefault="00370159" w:rsidP="00822090">
      <w:pPr>
        <w:pStyle w:val="Tekstpodstawowywcity3"/>
        <w:numPr>
          <w:ilvl w:val="0"/>
          <w:numId w:val="15"/>
        </w:numPr>
        <w:spacing w:after="0" w:line="276" w:lineRule="auto"/>
        <w:ind w:left="1443"/>
        <w:rPr>
          <w:rFonts w:asciiTheme="minorHAnsi" w:hAnsiTheme="minorHAnsi" w:cstheme="minorHAnsi"/>
          <w:sz w:val="24"/>
          <w:szCs w:val="24"/>
        </w:rPr>
      </w:pPr>
      <w:r w:rsidRPr="00C33650">
        <w:rPr>
          <w:rFonts w:asciiTheme="minorHAnsi" w:hAnsiTheme="minorHAnsi" w:cstheme="minorHAnsi"/>
          <w:sz w:val="24"/>
          <w:szCs w:val="24"/>
        </w:rPr>
        <w:lastRenderedPageBreak/>
        <w:t>Złożyć Zamawiającemu umowę regulującą współpracę Wykonawców – w przypadku wykonawców wspólnie ubiegających się o udzielenie niniejszego zamówienia, o ile nie została złożona wraz z ofertą</w:t>
      </w:r>
      <w:r w:rsidR="00EA2FEA" w:rsidRPr="00FC201C">
        <w:rPr>
          <w:rFonts w:asciiTheme="minorHAnsi" w:hAnsiTheme="minorHAnsi" w:cstheme="minorHAnsi"/>
          <w:sz w:val="24"/>
          <w:szCs w:val="24"/>
        </w:rPr>
        <w:t>;</w:t>
      </w:r>
    </w:p>
    <w:p w14:paraId="2BA3A9F0" w14:textId="62AA9960" w:rsidR="000A1D5F" w:rsidRDefault="00370159" w:rsidP="00822090">
      <w:pPr>
        <w:pStyle w:val="Tekstpodstawowywcity3"/>
        <w:numPr>
          <w:ilvl w:val="0"/>
          <w:numId w:val="15"/>
        </w:numPr>
        <w:spacing w:after="0" w:line="276" w:lineRule="auto"/>
        <w:ind w:left="1443"/>
        <w:rPr>
          <w:rFonts w:asciiTheme="minorHAnsi" w:hAnsiTheme="minorHAnsi" w:cstheme="minorHAnsi"/>
          <w:sz w:val="24"/>
          <w:szCs w:val="24"/>
        </w:rPr>
      </w:pPr>
      <w:r w:rsidRPr="00C33650">
        <w:rPr>
          <w:rFonts w:asciiTheme="minorHAnsi" w:hAnsiTheme="minorHAnsi" w:cstheme="minorHAnsi"/>
          <w:sz w:val="24"/>
          <w:szCs w:val="24"/>
        </w:rPr>
        <w:t>Złożyć dokument pełnomocnictwa dla osoby/osób zawierającej umowę w imieniu Wykonawcy, o ile upoważnienie do reprezentowania Wykonawcy nie wynika z dokumentów rejestrowych, o ile Zamawiający może je uzyskać za pomocą bezpłatnych baz danych, lub dokument pełnomocnictwa nie został wcześniej złożony w trakcie postępowania o udzielenie zamówienia publicznego</w:t>
      </w:r>
      <w:r>
        <w:rPr>
          <w:rFonts w:asciiTheme="minorHAnsi" w:hAnsiTheme="minorHAnsi" w:cstheme="minorHAnsi"/>
          <w:sz w:val="24"/>
          <w:szCs w:val="24"/>
        </w:rPr>
        <w:t>;</w:t>
      </w:r>
    </w:p>
    <w:p w14:paraId="45CAE1C0" w14:textId="184CD529" w:rsidR="00370159" w:rsidRPr="00FC201C" w:rsidRDefault="00370159" w:rsidP="00822090">
      <w:pPr>
        <w:pStyle w:val="Tekstpodstawowywcity3"/>
        <w:numPr>
          <w:ilvl w:val="0"/>
          <w:numId w:val="15"/>
        </w:numPr>
        <w:spacing w:after="0" w:line="276" w:lineRule="auto"/>
        <w:ind w:left="1443"/>
        <w:rPr>
          <w:rFonts w:asciiTheme="minorHAnsi" w:hAnsiTheme="minorHAnsi" w:cstheme="minorHAnsi"/>
          <w:sz w:val="24"/>
          <w:szCs w:val="24"/>
        </w:rPr>
      </w:pPr>
      <w:r>
        <w:rPr>
          <w:rFonts w:asciiTheme="minorHAnsi" w:hAnsiTheme="minorHAnsi" w:cstheme="minorHAnsi"/>
          <w:sz w:val="24"/>
          <w:szCs w:val="24"/>
        </w:rPr>
        <w:t>Złożyć Zamawiającemu dowody wdrożenia u Wykonawcy systemu HACCP.</w:t>
      </w:r>
    </w:p>
    <w:p w14:paraId="40BB1CB3" w14:textId="77777777" w:rsidR="0081035C" w:rsidRPr="00FC201C" w:rsidRDefault="00EA2FEA" w:rsidP="00057366">
      <w:pPr>
        <w:pStyle w:val="Nagwek4"/>
      </w:pPr>
      <w:r w:rsidRPr="00FC201C">
        <w:t>Pouczenie o środkach ochrony prawnej przysługujących Wykonawcy.</w:t>
      </w:r>
    </w:p>
    <w:p w14:paraId="6548E7ED" w14:textId="4094DAF3" w:rsidR="00EC790E" w:rsidRPr="00FC201C" w:rsidRDefault="00EA2FEA" w:rsidP="00822090">
      <w:pPr>
        <w:pStyle w:val="NormalnyWeb"/>
        <w:numPr>
          <w:ilvl w:val="1"/>
          <w:numId w:val="49"/>
        </w:numPr>
        <w:spacing w:before="0" w:beforeAutospacing="0" w:after="0" w:afterAutospacing="0" w:line="276" w:lineRule="auto"/>
        <w:ind w:left="1276" w:hanging="567"/>
        <w:textAlignment w:val="baseline"/>
        <w:rPr>
          <w:rFonts w:asciiTheme="minorHAnsi" w:hAnsiTheme="minorHAnsi" w:cstheme="minorHAnsi"/>
          <w:b/>
        </w:rPr>
      </w:pPr>
      <w:r w:rsidRPr="00FC201C">
        <w:rPr>
          <w:rFonts w:asciiTheme="minorHAnsi" w:hAnsiTheme="minorHAnsi" w:cstheme="minorHAnsi"/>
        </w:rPr>
        <w:t xml:space="preserve">Zasady, terminy oraz sposób korzystania ze środków ochrony prawnej szczegółowo regulują przepisy </w:t>
      </w:r>
      <w:r w:rsidRPr="00FC201C">
        <w:rPr>
          <w:rFonts w:asciiTheme="minorHAnsi" w:hAnsiTheme="minorHAnsi" w:cstheme="minorHAnsi"/>
          <w:b/>
        </w:rPr>
        <w:t>działu IX ustawy</w:t>
      </w:r>
      <w:r w:rsidRPr="00FC201C">
        <w:rPr>
          <w:rFonts w:asciiTheme="minorHAnsi" w:hAnsiTheme="minorHAnsi" w:cstheme="minorHAnsi"/>
        </w:rPr>
        <w:t xml:space="preserve"> – Środki ochrony prawnej (</w:t>
      </w:r>
      <w:r w:rsidRPr="00FC201C">
        <w:rPr>
          <w:rFonts w:asciiTheme="minorHAnsi" w:hAnsiTheme="minorHAnsi" w:cstheme="minorHAnsi"/>
          <w:b/>
        </w:rPr>
        <w:t>art. 505 – 590 ustawy</w:t>
      </w:r>
      <w:r w:rsidRPr="00FC201C">
        <w:rPr>
          <w:rFonts w:asciiTheme="minorHAnsi" w:hAnsiTheme="minorHAnsi" w:cstheme="minorHAnsi"/>
        </w:rPr>
        <w:t>)</w:t>
      </w:r>
      <w:r w:rsidRPr="00FC201C">
        <w:rPr>
          <w:rFonts w:asciiTheme="minorHAnsi" w:hAnsiTheme="minorHAnsi" w:cstheme="minorHAnsi"/>
          <w:b/>
        </w:rPr>
        <w:t>.</w:t>
      </w:r>
    </w:p>
    <w:p w14:paraId="38F65454" w14:textId="77777777" w:rsidR="00EC790E" w:rsidRPr="00FC201C" w:rsidRDefault="00EA2FEA" w:rsidP="00822090">
      <w:pPr>
        <w:pStyle w:val="NormalnyWeb"/>
        <w:numPr>
          <w:ilvl w:val="1"/>
          <w:numId w:val="49"/>
        </w:numPr>
        <w:spacing w:before="0" w:beforeAutospacing="0" w:after="0" w:afterAutospacing="0" w:line="276" w:lineRule="auto"/>
        <w:ind w:left="1276" w:hanging="556"/>
        <w:textAlignment w:val="baseline"/>
        <w:rPr>
          <w:rFonts w:asciiTheme="minorHAnsi" w:hAnsiTheme="minorHAnsi" w:cstheme="minorHAnsi"/>
          <w:b/>
        </w:rPr>
      </w:pPr>
      <w:r w:rsidRPr="00FC201C">
        <w:rPr>
          <w:rFonts w:asciiTheme="minorHAnsi" w:hAnsiTheme="minorHAnsi" w:cstheme="minorHAnsi"/>
        </w:rPr>
        <w:t>Środki ochrony prawnej przysługują Wykonawcy oraz innemu podmiotowi, jeżeli ma lub miał</w:t>
      </w:r>
      <w:r w:rsidR="00EC790E" w:rsidRPr="00FC201C">
        <w:rPr>
          <w:rFonts w:asciiTheme="minorHAnsi" w:hAnsiTheme="minorHAnsi" w:cstheme="minorHAnsi"/>
        </w:rPr>
        <w:t xml:space="preserve"> </w:t>
      </w:r>
      <w:r w:rsidRPr="00FC201C">
        <w:rPr>
          <w:rFonts w:asciiTheme="minorHAnsi" w:hAnsiTheme="minorHAnsi" w:cstheme="minorHAnsi"/>
        </w:rPr>
        <w:t>interes w uzyskaniu zamówienia oraz poniósł lub może ponieść szkodę w wyniku naruszenia przez zamawiającego przepisów ustawy.</w:t>
      </w:r>
    </w:p>
    <w:p w14:paraId="5D0DDD33" w14:textId="77777777" w:rsidR="00EA2FEA" w:rsidRPr="00FC201C" w:rsidRDefault="00EA2FEA" w:rsidP="00822090">
      <w:pPr>
        <w:pStyle w:val="NormalnyWeb"/>
        <w:numPr>
          <w:ilvl w:val="1"/>
          <w:numId w:val="49"/>
        </w:numPr>
        <w:spacing w:before="0" w:beforeAutospacing="0" w:after="0" w:afterAutospacing="0" w:line="276" w:lineRule="auto"/>
        <w:ind w:left="1276" w:hanging="556"/>
        <w:textAlignment w:val="baseline"/>
        <w:rPr>
          <w:rFonts w:asciiTheme="minorHAnsi" w:hAnsiTheme="minorHAnsi" w:cstheme="minorHAnsi"/>
          <w:b/>
        </w:rPr>
      </w:pPr>
      <w:r w:rsidRPr="00FC201C">
        <w:rPr>
          <w:rFonts w:asciiTheme="minorHAnsi" w:hAnsiTheme="minorHAnsi" w:cstheme="minorHAnsi"/>
        </w:rPr>
        <w:t xml:space="preserve">Środki ochrony prawnej wobec ogłoszenia wszczynającego postępowanie o udzielenie zamówienia oraz dokumentów zamówienia przysługują również organizacjom wpisanym na listę, o której mowa w art. 469 </w:t>
      </w:r>
      <w:r w:rsidR="00B87CBB" w:rsidRPr="00FC201C">
        <w:rPr>
          <w:rFonts w:asciiTheme="minorHAnsi" w:hAnsiTheme="minorHAnsi" w:cstheme="minorHAnsi"/>
        </w:rPr>
        <w:t>punkt</w:t>
      </w:r>
      <w:r w:rsidRPr="00FC201C">
        <w:rPr>
          <w:rFonts w:asciiTheme="minorHAnsi" w:hAnsiTheme="minorHAnsi" w:cstheme="minorHAnsi"/>
        </w:rPr>
        <w:t xml:space="preserve"> 15, oraz Rzecznikowi Małych i Średnich Przedsiębiorców.</w:t>
      </w:r>
    </w:p>
    <w:p w14:paraId="77EBE0B0" w14:textId="77777777" w:rsidR="0081035C" w:rsidRPr="00FC201C" w:rsidRDefault="00EC790E" w:rsidP="00057366">
      <w:pPr>
        <w:pStyle w:val="Nagwek4"/>
      </w:pPr>
      <w:r w:rsidRPr="00FC201C">
        <w:t>Informacja dotycząca przetwarzania danych osobowych</w:t>
      </w:r>
    </w:p>
    <w:p w14:paraId="2F17C71C" w14:textId="3A0F92DB" w:rsidR="00EC790E" w:rsidRPr="00AC1573" w:rsidRDefault="00EC790E" w:rsidP="00822090">
      <w:pPr>
        <w:pStyle w:val="Akapitzlist"/>
        <w:numPr>
          <w:ilvl w:val="1"/>
          <w:numId w:val="50"/>
        </w:numPr>
        <w:spacing w:after="0" w:line="276" w:lineRule="auto"/>
        <w:ind w:left="1134" w:hanging="567"/>
        <w:rPr>
          <w:rFonts w:asciiTheme="minorHAnsi" w:hAnsiTheme="minorHAnsi" w:cstheme="minorHAnsi"/>
          <w:sz w:val="24"/>
          <w:szCs w:val="24"/>
        </w:rPr>
      </w:pPr>
      <w:r w:rsidRPr="00AC1573">
        <w:rPr>
          <w:rFonts w:asciiTheme="minorHAnsi" w:hAnsiTheme="minorHAnsi" w:cstheme="minorHAnsi"/>
          <w:sz w:val="24"/>
          <w:szCs w:val="24"/>
        </w:rPr>
        <w:t xml:space="preserve">Zgodnie z art. 13 ust. 1 i ust. 2 </w:t>
      </w:r>
      <w:r w:rsidRPr="00AC1573">
        <w:rPr>
          <w:rFonts w:asciiTheme="minorHAnsi" w:hAnsiTheme="minorHAnsi" w:cstheme="minorHAnsi"/>
          <w:bCs/>
          <w:sz w:val="24"/>
          <w:szCs w:val="24"/>
        </w:rPr>
        <w:t>Rozporządzenia Parlamentu Europejskiego i Rady (UE) 2016/679 z dnia 27 kwietnia 2016 r</w:t>
      </w:r>
      <w:r w:rsidR="00371CE4" w:rsidRPr="00AC1573">
        <w:rPr>
          <w:rFonts w:asciiTheme="minorHAnsi" w:hAnsiTheme="minorHAnsi" w:cstheme="minorHAnsi"/>
          <w:bCs/>
          <w:sz w:val="24"/>
          <w:szCs w:val="24"/>
        </w:rPr>
        <w:t>oku</w:t>
      </w:r>
      <w:r w:rsidRPr="00AC1573">
        <w:rPr>
          <w:rFonts w:asciiTheme="minorHAnsi" w:hAnsiTheme="minorHAnsi" w:cstheme="minorHAnsi"/>
          <w:bCs/>
          <w:sz w:val="24"/>
          <w:szCs w:val="24"/>
        </w:rPr>
        <w:t xml:space="preserve"> w sprawie ochrony osób fizycznych w związku z przetwarzaniem danych osobowych i w sprawie swobodnego przepływu takich danych oraz uchylenia dyrektywy 95/46/WE (</w:t>
      </w:r>
      <w:r w:rsidRPr="00AC1573">
        <w:rPr>
          <w:rFonts w:asciiTheme="minorHAnsi" w:hAnsiTheme="minorHAnsi" w:cstheme="minorHAnsi"/>
          <w:sz w:val="24"/>
          <w:szCs w:val="24"/>
        </w:rPr>
        <w:t>ogólnego rozporządzenia o ochronie danych osobowych – dalej zwane RODO) Uniwersytet Jana Długosza w Częstochowie informuje, że:</w:t>
      </w:r>
    </w:p>
    <w:p w14:paraId="3E3E4AB9" w14:textId="6A1CEEA4"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administratorem Pani/Pana danych osobowych jest Uniwersytet Jana Długosza w Częstochowie, Waszyngtona 4/8, 42-200 Częstochowa;</w:t>
      </w:r>
    </w:p>
    <w:p w14:paraId="76C574F8" w14:textId="46DFB40E"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lastRenderedPageBreak/>
        <w:t xml:space="preserve">dane kontaktowe inspektora ochrony danych w Uniwersytecie Jana Długosza w Częstochowie: e-mail: </w:t>
      </w:r>
      <w:hyperlink r:id="rId35" w:history="1">
        <w:r w:rsidRPr="00FC201C">
          <w:rPr>
            <w:rStyle w:val="Hipercze"/>
            <w:rFonts w:asciiTheme="minorHAnsi" w:hAnsiTheme="minorHAnsi" w:cstheme="minorHAnsi"/>
            <w:color w:val="auto"/>
            <w:sz w:val="24"/>
            <w:szCs w:val="24"/>
          </w:rPr>
          <w:t>iod@ajd.czest.pl</w:t>
        </w:r>
      </w:hyperlink>
      <w:r w:rsidRPr="00FC201C">
        <w:rPr>
          <w:rFonts w:asciiTheme="minorHAnsi" w:hAnsiTheme="minorHAnsi" w:cstheme="minorHAnsi"/>
          <w:sz w:val="24"/>
          <w:szCs w:val="24"/>
        </w:rPr>
        <w:t>, tel. 34 37-84-133;</w:t>
      </w:r>
    </w:p>
    <w:p w14:paraId="10253F2A"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 xml:space="preserve">Podmiotem przetwarzającym Pana/Pani dane osobowe jest platformazakupowa.pl, którego operatorem jest Open </w:t>
      </w:r>
      <w:proofErr w:type="spellStart"/>
      <w:r w:rsidRPr="00FC201C">
        <w:rPr>
          <w:rFonts w:asciiTheme="minorHAnsi" w:hAnsiTheme="minorHAnsi" w:cstheme="minorHAnsi"/>
          <w:sz w:val="24"/>
          <w:szCs w:val="24"/>
        </w:rPr>
        <w:t>Nexus</w:t>
      </w:r>
      <w:proofErr w:type="spellEnd"/>
      <w:r w:rsidRPr="00FC201C">
        <w:rPr>
          <w:rFonts w:asciiTheme="minorHAnsi" w:hAnsiTheme="minorHAnsi" w:cstheme="minorHAnsi"/>
          <w:sz w:val="24"/>
          <w:szCs w:val="24"/>
        </w:rPr>
        <w:t xml:space="preserve"> Sp. z o.o.</w:t>
      </w:r>
    </w:p>
    <w:p w14:paraId="7FF4E57A" w14:textId="569A5791"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Pani/Pana dane osobowe przetwarzane będą na podstawie art. 6 ust. 1 lit</w:t>
      </w:r>
      <w:r w:rsidR="00C33650" w:rsidRPr="00FC201C">
        <w:rPr>
          <w:rFonts w:asciiTheme="minorHAnsi" w:hAnsiTheme="minorHAnsi" w:cstheme="minorHAnsi"/>
          <w:sz w:val="24"/>
          <w:szCs w:val="24"/>
        </w:rPr>
        <w:t>era</w:t>
      </w:r>
      <w:r w:rsidRPr="00FC201C">
        <w:rPr>
          <w:rFonts w:asciiTheme="minorHAnsi" w:hAnsiTheme="minorHAnsi" w:cstheme="minorHAnsi"/>
          <w:sz w:val="24"/>
          <w:szCs w:val="24"/>
        </w:rPr>
        <w:t xml:space="preserve"> b i c RODO w celu związanym z postępowaniem o udzielenie zamówienia publicznego prowadzonego pod n</w:t>
      </w:r>
      <w:r w:rsidR="003F40C0" w:rsidRPr="00FC201C">
        <w:rPr>
          <w:rFonts w:asciiTheme="minorHAnsi" w:hAnsiTheme="minorHAnsi" w:cstheme="minorHAnsi"/>
          <w:sz w:val="24"/>
          <w:szCs w:val="24"/>
        </w:rPr>
        <w:t>umerem</w:t>
      </w:r>
      <w:r w:rsidRPr="00FC201C">
        <w:rPr>
          <w:rFonts w:asciiTheme="minorHAnsi" w:hAnsiTheme="minorHAnsi" w:cstheme="minorHAnsi"/>
          <w:sz w:val="24"/>
          <w:szCs w:val="24"/>
        </w:rPr>
        <w:t xml:space="preserve"> ZP.26</w:t>
      </w:r>
      <w:r w:rsidR="005C702E" w:rsidRPr="00FC201C">
        <w:rPr>
          <w:rFonts w:asciiTheme="minorHAnsi" w:hAnsiTheme="minorHAnsi" w:cstheme="minorHAnsi"/>
          <w:sz w:val="24"/>
          <w:szCs w:val="24"/>
        </w:rPr>
        <w:t>.1.</w:t>
      </w:r>
      <w:r w:rsidR="00370159">
        <w:rPr>
          <w:rFonts w:asciiTheme="minorHAnsi" w:hAnsiTheme="minorHAnsi" w:cstheme="minorHAnsi"/>
          <w:sz w:val="24"/>
          <w:szCs w:val="24"/>
        </w:rPr>
        <w:t>1</w:t>
      </w:r>
      <w:r w:rsidR="00033518">
        <w:rPr>
          <w:rFonts w:asciiTheme="minorHAnsi" w:hAnsiTheme="minorHAnsi" w:cstheme="minorHAnsi"/>
          <w:sz w:val="24"/>
          <w:szCs w:val="24"/>
        </w:rPr>
        <w:t>4</w:t>
      </w:r>
      <w:r w:rsidR="005C702E" w:rsidRPr="00FC201C">
        <w:rPr>
          <w:rFonts w:asciiTheme="minorHAnsi" w:hAnsiTheme="minorHAnsi" w:cstheme="minorHAnsi"/>
          <w:sz w:val="24"/>
          <w:szCs w:val="24"/>
        </w:rPr>
        <w:t>.</w:t>
      </w:r>
      <w:r w:rsidRPr="00FC201C">
        <w:rPr>
          <w:rFonts w:asciiTheme="minorHAnsi" w:hAnsiTheme="minorHAnsi" w:cstheme="minorHAnsi"/>
          <w:sz w:val="24"/>
          <w:szCs w:val="24"/>
        </w:rPr>
        <w:t>202</w:t>
      </w:r>
      <w:r w:rsidR="00C458E5">
        <w:rPr>
          <w:rFonts w:asciiTheme="minorHAnsi" w:hAnsiTheme="minorHAnsi" w:cstheme="minorHAnsi"/>
          <w:sz w:val="24"/>
          <w:szCs w:val="24"/>
        </w:rPr>
        <w:t>4</w:t>
      </w:r>
      <w:r w:rsidRPr="00FC201C">
        <w:rPr>
          <w:rFonts w:asciiTheme="minorHAnsi" w:hAnsiTheme="minorHAnsi" w:cstheme="minorHAnsi"/>
          <w:sz w:val="24"/>
          <w:szCs w:val="24"/>
        </w:rPr>
        <w:t xml:space="preserve"> w trybie podstawowym i w celu wykonania umowy zawartej w wyniku tego postępowania;</w:t>
      </w:r>
    </w:p>
    <w:p w14:paraId="71147480"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 xml:space="preserve">odbiorcami Pani/Pana danych osobowych będą osoby lub podmioty, którym udostępniona zostanie dokumentacja postępowania w oparciu o art. </w:t>
      </w:r>
      <w:r w:rsidR="0034405D" w:rsidRPr="00FC201C">
        <w:rPr>
          <w:rFonts w:asciiTheme="minorHAnsi" w:hAnsiTheme="minorHAnsi" w:cstheme="minorHAnsi"/>
          <w:sz w:val="24"/>
          <w:szCs w:val="24"/>
        </w:rPr>
        <w:t>1</w:t>
      </w:r>
      <w:r w:rsidRPr="00FC201C">
        <w:rPr>
          <w:rFonts w:asciiTheme="minorHAnsi" w:hAnsiTheme="minorHAnsi" w:cstheme="minorHAnsi"/>
          <w:sz w:val="24"/>
          <w:szCs w:val="24"/>
        </w:rPr>
        <w:t xml:space="preserve">8 oraz art. </w:t>
      </w:r>
      <w:r w:rsidR="0034405D" w:rsidRPr="00FC201C">
        <w:rPr>
          <w:rFonts w:asciiTheme="minorHAnsi" w:hAnsiTheme="minorHAnsi" w:cstheme="minorHAnsi"/>
          <w:sz w:val="24"/>
          <w:szCs w:val="24"/>
        </w:rPr>
        <w:t>74</w:t>
      </w:r>
      <w:r w:rsidRPr="00FC201C">
        <w:rPr>
          <w:rFonts w:asciiTheme="minorHAnsi" w:hAnsiTheme="minorHAnsi" w:cstheme="minorHAnsi"/>
          <w:sz w:val="24"/>
          <w:szCs w:val="24"/>
        </w:rPr>
        <w:t xml:space="preserve"> ustawy </w:t>
      </w:r>
      <w:r w:rsidR="00A72A6B" w:rsidRPr="00FC201C">
        <w:rPr>
          <w:rFonts w:asciiTheme="minorHAnsi" w:hAnsiTheme="minorHAnsi" w:cstheme="minorHAnsi"/>
          <w:sz w:val="24"/>
          <w:szCs w:val="24"/>
        </w:rPr>
        <w:t>Prawo zamówień publicznych</w:t>
      </w:r>
      <w:r w:rsidRPr="00FC201C">
        <w:rPr>
          <w:rFonts w:asciiTheme="minorHAnsi" w:hAnsiTheme="minorHAnsi" w:cstheme="minorHAnsi"/>
          <w:sz w:val="24"/>
          <w:szCs w:val="24"/>
        </w:rPr>
        <w:t>, w oparciu o przepisy art. 8, 10 i 11 ustawy o dostępnie do informacji publicznej, na mocy przepisów prawa, w celach kontrolnych i audytowych oraz pomocy prawnej i obrony roszczeń, a w przypadku Wykonawcy, z którym zostanie zawarta umowa także w celu ustalenia, dochodzenia roszczeń oraz w celach finansowych i windykacyjnych;</w:t>
      </w:r>
    </w:p>
    <w:p w14:paraId="38C64404"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 xml:space="preserve">Pani/Pana dane osobowe będą przechowywane, przez okres niezbędny do realizacji wskazanych w </w:t>
      </w:r>
      <w:r w:rsidR="00B87CBB" w:rsidRPr="00FC201C">
        <w:rPr>
          <w:rFonts w:asciiTheme="minorHAnsi" w:hAnsiTheme="minorHAnsi" w:cstheme="minorHAnsi"/>
          <w:sz w:val="24"/>
          <w:szCs w:val="24"/>
        </w:rPr>
        <w:t>punkcie</w:t>
      </w:r>
      <w:r w:rsidRPr="00FC201C">
        <w:rPr>
          <w:rFonts w:asciiTheme="minorHAnsi" w:hAnsiTheme="minorHAnsi" w:cstheme="minorHAnsi"/>
          <w:sz w:val="24"/>
          <w:szCs w:val="24"/>
        </w:rPr>
        <w:t xml:space="preserve"> 3) i 4) oraz obowiązku archiwizacyjnego wynikającego z przepisów prawa;</w:t>
      </w:r>
    </w:p>
    <w:p w14:paraId="292C2E7D"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 xml:space="preserve">obowiązek podania przez Panią/Pana danych osobowych bezpośrednio Pani/Pana dotyczących jest wymogiem ustawowym określonym w przepisach ustawy </w:t>
      </w:r>
      <w:r w:rsidR="00A72A6B" w:rsidRPr="00FC201C">
        <w:rPr>
          <w:rFonts w:asciiTheme="minorHAnsi" w:hAnsiTheme="minorHAnsi" w:cstheme="minorHAnsi"/>
          <w:sz w:val="24"/>
          <w:szCs w:val="24"/>
        </w:rPr>
        <w:t>Prawo zamówień publicznych</w:t>
      </w:r>
      <w:r w:rsidRPr="00FC201C">
        <w:rPr>
          <w:rFonts w:asciiTheme="minorHAnsi" w:hAnsiTheme="minorHAnsi" w:cstheme="minorHAnsi"/>
          <w:sz w:val="24"/>
          <w:szCs w:val="24"/>
        </w:rPr>
        <w:t>,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14:paraId="1F002D81"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w odniesieniu do Pani/Pana danych osobowych decyzje nie będą podejmowane w sposób zautomatyzowany, stosowanie do art. 22 RODO;</w:t>
      </w:r>
    </w:p>
    <w:p w14:paraId="64DE7B43"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posiada Pani/Pan:</w:t>
      </w:r>
    </w:p>
    <w:p w14:paraId="462BAB88" w14:textId="77777777" w:rsidR="00EC790E" w:rsidRPr="00FC201C" w:rsidRDefault="00EC790E" w:rsidP="00864709">
      <w:pPr>
        <w:pStyle w:val="Akapitzlist"/>
        <w:numPr>
          <w:ilvl w:val="1"/>
          <w:numId w:val="4"/>
        </w:numPr>
        <w:tabs>
          <w:tab w:val="left" w:pos="851"/>
        </w:tabs>
        <w:spacing w:line="276" w:lineRule="auto"/>
        <w:ind w:left="2140"/>
        <w:rPr>
          <w:rFonts w:asciiTheme="minorHAnsi" w:hAnsiTheme="minorHAnsi" w:cstheme="minorHAnsi"/>
          <w:sz w:val="24"/>
          <w:szCs w:val="24"/>
        </w:rPr>
      </w:pPr>
      <w:r w:rsidRPr="00FC201C">
        <w:rPr>
          <w:rFonts w:asciiTheme="minorHAnsi" w:hAnsiTheme="minorHAnsi" w:cstheme="minorHAnsi"/>
          <w:sz w:val="24"/>
          <w:szCs w:val="24"/>
        </w:rPr>
        <w:t>na podstawie art. 15 RODO prawo dostępu do danych osobowych Pani/Pana dotyczących;</w:t>
      </w:r>
    </w:p>
    <w:p w14:paraId="1460535B" w14:textId="77777777" w:rsidR="00EC790E" w:rsidRPr="00FC201C" w:rsidRDefault="00EC790E" w:rsidP="00864709">
      <w:pPr>
        <w:pStyle w:val="Akapitzlist"/>
        <w:numPr>
          <w:ilvl w:val="1"/>
          <w:numId w:val="4"/>
        </w:numPr>
        <w:tabs>
          <w:tab w:val="left" w:pos="851"/>
        </w:tabs>
        <w:spacing w:line="276" w:lineRule="auto"/>
        <w:ind w:left="2140"/>
        <w:rPr>
          <w:rFonts w:asciiTheme="minorHAnsi" w:hAnsiTheme="minorHAnsi" w:cstheme="minorHAnsi"/>
          <w:sz w:val="24"/>
          <w:szCs w:val="24"/>
        </w:rPr>
      </w:pPr>
      <w:r w:rsidRPr="00FC201C">
        <w:rPr>
          <w:rFonts w:asciiTheme="minorHAnsi" w:hAnsiTheme="minorHAnsi" w:cstheme="minorHAnsi"/>
          <w:sz w:val="24"/>
          <w:szCs w:val="24"/>
        </w:rPr>
        <w:lastRenderedPageBreak/>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r w:rsidR="00A72A6B" w:rsidRPr="00FC201C">
        <w:rPr>
          <w:rFonts w:asciiTheme="minorHAnsi" w:hAnsiTheme="minorHAnsi" w:cstheme="minorHAnsi"/>
          <w:sz w:val="24"/>
          <w:szCs w:val="24"/>
        </w:rPr>
        <w:t xml:space="preserve">Prawo zamówień publicznych </w:t>
      </w:r>
      <w:r w:rsidRPr="00FC201C">
        <w:rPr>
          <w:rFonts w:asciiTheme="minorHAnsi" w:hAnsiTheme="minorHAnsi" w:cstheme="minorHAnsi"/>
          <w:sz w:val="24"/>
          <w:szCs w:val="24"/>
        </w:rPr>
        <w:t>oraz nie może naruszać integralności protokołu oraz jego załączników);</w:t>
      </w:r>
    </w:p>
    <w:p w14:paraId="4E6A8075" w14:textId="77777777" w:rsidR="00EC790E" w:rsidRPr="00FC201C" w:rsidRDefault="00EC790E" w:rsidP="00864709">
      <w:pPr>
        <w:pStyle w:val="Akapitzlist"/>
        <w:numPr>
          <w:ilvl w:val="1"/>
          <w:numId w:val="4"/>
        </w:numPr>
        <w:tabs>
          <w:tab w:val="left" w:pos="851"/>
        </w:tabs>
        <w:spacing w:line="276" w:lineRule="auto"/>
        <w:ind w:left="2140"/>
        <w:rPr>
          <w:rFonts w:asciiTheme="minorHAnsi" w:hAnsiTheme="minorHAnsi" w:cstheme="minorHAnsi"/>
          <w:sz w:val="24"/>
          <w:szCs w:val="24"/>
        </w:rPr>
      </w:pPr>
      <w:r w:rsidRPr="00FC201C">
        <w:rPr>
          <w:rFonts w:asciiTheme="minorHAnsi" w:hAnsiTheme="minorHAnsi" w:cstheme="minorHAnsi"/>
          <w:sz w:val="24"/>
          <w:szCs w:val="24"/>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6CEDD65" w14:textId="77777777" w:rsidR="00EC790E" w:rsidRPr="00FC201C" w:rsidRDefault="00EC790E" w:rsidP="00864709">
      <w:pPr>
        <w:pStyle w:val="Akapitzlist"/>
        <w:numPr>
          <w:ilvl w:val="1"/>
          <w:numId w:val="4"/>
        </w:numPr>
        <w:tabs>
          <w:tab w:val="left" w:pos="851"/>
        </w:tabs>
        <w:spacing w:line="276" w:lineRule="auto"/>
        <w:ind w:left="2140"/>
        <w:rPr>
          <w:rFonts w:asciiTheme="minorHAnsi" w:hAnsiTheme="minorHAnsi" w:cstheme="minorHAnsi"/>
          <w:sz w:val="24"/>
          <w:szCs w:val="24"/>
        </w:rPr>
      </w:pPr>
      <w:r w:rsidRPr="00FC201C">
        <w:rPr>
          <w:rFonts w:asciiTheme="minorHAnsi" w:hAnsiTheme="minorHAnsi" w:cstheme="minorHAnsi"/>
          <w:sz w:val="24"/>
          <w:szCs w:val="24"/>
        </w:rPr>
        <w:t xml:space="preserve">prawo do wniesienia skargi do Prezesa Urzędu Ochrony Danych Osobowych, gdy uzna Pani/Pan, że przetwarzanie danych osobowych Pani/Pana dotyczących narusza przepisy RODO </w:t>
      </w:r>
    </w:p>
    <w:p w14:paraId="2910642E" w14:textId="77777777" w:rsidR="00EC790E" w:rsidRPr="00FC201C" w:rsidRDefault="00EC790E" w:rsidP="003A6697">
      <w:pPr>
        <w:pStyle w:val="Akapitzlist"/>
        <w:numPr>
          <w:ilvl w:val="0"/>
          <w:numId w:val="1"/>
        </w:numPr>
        <w:tabs>
          <w:tab w:val="left" w:pos="851"/>
        </w:tabs>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nie przysługuje Pani/Panu:</w:t>
      </w:r>
    </w:p>
    <w:p w14:paraId="74DFEF2E" w14:textId="77777777" w:rsidR="00EC790E" w:rsidRPr="00FC201C" w:rsidRDefault="00EC790E" w:rsidP="00822090">
      <w:pPr>
        <w:pStyle w:val="Akapitzlist"/>
        <w:numPr>
          <w:ilvl w:val="0"/>
          <w:numId w:val="16"/>
        </w:numPr>
        <w:tabs>
          <w:tab w:val="left" w:pos="1276"/>
        </w:tabs>
        <w:spacing w:line="276" w:lineRule="auto"/>
        <w:ind w:left="2140"/>
        <w:rPr>
          <w:rFonts w:asciiTheme="minorHAnsi" w:hAnsiTheme="minorHAnsi" w:cstheme="minorHAnsi"/>
          <w:sz w:val="24"/>
          <w:szCs w:val="24"/>
        </w:rPr>
      </w:pPr>
      <w:r w:rsidRPr="00FC201C">
        <w:rPr>
          <w:rFonts w:asciiTheme="minorHAnsi" w:hAnsiTheme="minorHAnsi" w:cstheme="minorHAnsi"/>
          <w:sz w:val="24"/>
          <w:szCs w:val="24"/>
        </w:rPr>
        <w:t>w związku z art. 17 ust. 3 lit</w:t>
      </w:r>
      <w:r w:rsidR="00C33650" w:rsidRPr="00FC201C">
        <w:rPr>
          <w:rFonts w:asciiTheme="minorHAnsi" w:hAnsiTheme="minorHAnsi" w:cstheme="minorHAnsi"/>
          <w:sz w:val="24"/>
          <w:szCs w:val="24"/>
        </w:rPr>
        <w:t>era</w:t>
      </w:r>
      <w:r w:rsidRPr="00FC201C">
        <w:rPr>
          <w:rFonts w:asciiTheme="minorHAnsi" w:hAnsiTheme="minorHAnsi" w:cstheme="minorHAnsi"/>
          <w:sz w:val="24"/>
          <w:szCs w:val="24"/>
        </w:rPr>
        <w:t xml:space="preserve"> b, d lub e RODO prawo do usunięcia danych osobowych;</w:t>
      </w:r>
    </w:p>
    <w:p w14:paraId="4DE7B9F0" w14:textId="77777777" w:rsidR="00EC790E" w:rsidRPr="00FC201C" w:rsidRDefault="00EC790E" w:rsidP="00822090">
      <w:pPr>
        <w:pStyle w:val="Akapitzlist"/>
        <w:numPr>
          <w:ilvl w:val="0"/>
          <w:numId w:val="16"/>
        </w:numPr>
        <w:tabs>
          <w:tab w:val="left" w:pos="1276"/>
        </w:tabs>
        <w:spacing w:line="276" w:lineRule="auto"/>
        <w:ind w:left="2140"/>
        <w:rPr>
          <w:rFonts w:asciiTheme="minorHAnsi" w:hAnsiTheme="minorHAnsi" w:cstheme="minorHAnsi"/>
          <w:sz w:val="24"/>
          <w:szCs w:val="24"/>
        </w:rPr>
      </w:pPr>
      <w:r w:rsidRPr="00FC201C">
        <w:rPr>
          <w:rFonts w:asciiTheme="minorHAnsi" w:hAnsiTheme="minorHAnsi" w:cstheme="minorHAnsi"/>
          <w:sz w:val="24"/>
          <w:szCs w:val="24"/>
        </w:rPr>
        <w:t>prawo do przenoszenia danych osobowych, o którym mowa w art. 20 RODO;</w:t>
      </w:r>
    </w:p>
    <w:p w14:paraId="4DD4FA56" w14:textId="77777777" w:rsidR="00EC790E" w:rsidRPr="00FC201C" w:rsidRDefault="00EC790E" w:rsidP="00822090">
      <w:pPr>
        <w:pStyle w:val="Akapitzlist"/>
        <w:numPr>
          <w:ilvl w:val="0"/>
          <w:numId w:val="16"/>
        </w:numPr>
        <w:tabs>
          <w:tab w:val="left" w:pos="1276"/>
        </w:tabs>
        <w:spacing w:after="0" w:line="276" w:lineRule="auto"/>
        <w:ind w:left="2140"/>
        <w:rPr>
          <w:rFonts w:asciiTheme="minorHAnsi" w:hAnsiTheme="minorHAnsi" w:cstheme="minorHAnsi"/>
          <w:sz w:val="24"/>
          <w:szCs w:val="24"/>
        </w:rPr>
      </w:pPr>
      <w:r w:rsidRPr="00FC201C">
        <w:rPr>
          <w:rFonts w:asciiTheme="minorHAnsi" w:hAnsiTheme="minorHAnsi" w:cstheme="minorHAnsi"/>
          <w:sz w:val="24"/>
          <w:szCs w:val="24"/>
        </w:rPr>
        <w:t>na podstawie art. 21 RODO prawo sprzeciwu, wobec przetwarzania danych osobowych, gdyż podstawą prawną przetwarzania Pani/Pana danych osobowych jest art. 6 ust. 1 lit</w:t>
      </w:r>
      <w:r w:rsidR="00C33650" w:rsidRPr="00FC201C">
        <w:rPr>
          <w:rFonts w:asciiTheme="minorHAnsi" w:hAnsiTheme="minorHAnsi" w:cstheme="minorHAnsi"/>
          <w:sz w:val="24"/>
          <w:szCs w:val="24"/>
        </w:rPr>
        <w:t>era</w:t>
      </w:r>
      <w:r w:rsidRPr="00FC201C">
        <w:rPr>
          <w:rFonts w:asciiTheme="minorHAnsi" w:hAnsiTheme="minorHAnsi" w:cstheme="minorHAnsi"/>
          <w:sz w:val="24"/>
          <w:szCs w:val="24"/>
        </w:rPr>
        <w:t xml:space="preserve"> b i c RODO.</w:t>
      </w:r>
    </w:p>
    <w:p w14:paraId="7E94A063" w14:textId="77777777" w:rsidR="00B82168" w:rsidRPr="00FC201C" w:rsidRDefault="00EC790E" w:rsidP="00822090">
      <w:pPr>
        <w:numPr>
          <w:ilvl w:val="1"/>
          <w:numId w:val="50"/>
        </w:numPr>
        <w:spacing w:after="0" w:line="276" w:lineRule="auto"/>
        <w:ind w:left="1276" w:hanging="556"/>
        <w:rPr>
          <w:rFonts w:asciiTheme="minorHAnsi" w:hAnsiTheme="minorHAnsi" w:cstheme="minorHAnsi"/>
          <w:sz w:val="24"/>
          <w:szCs w:val="24"/>
        </w:rPr>
      </w:pPr>
      <w:r w:rsidRPr="00FC201C">
        <w:rPr>
          <w:rFonts w:asciiTheme="minorHAnsi" w:hAnsiTheme="minorHAnsi" w:cstheme="minorHAnsi"/>
          <w:sz w:val="24"/>
          <w:szCs w:val="24"/>
        </w:rPr>
        <w:t xml:space="preserve">Stosownie do postanowień art. 18 ust. 6 ustawy </w:t>
      </w:r>
      <w:r w:rsidR="00A72A6B" w:rsidRPr="00FC201C">
        <w:rPr>
          <w:rFonts w:asciiTheme="minorHAnsi" w:hAnsiTheme="minorHAnsi" w:cstheme="minorHAnsi"/>
          <w:sz w:val="24"/>
          <w:szCs w:val="24"/>
        </w:rPr>
        <w:t xml:space="preserve">Prawo zamówień publicznych </w:t>
      </w:r>
      <w:r w:rsidRPr="00FC201C">
        <w:rPr>
          <w:rFonts w:asciiTheme="minorHAnsi" w:hAnsiTheme="minorHAnsi" w:cstheme="minorHAnsi"/>
          <w:sz w:val="24"/>
          <w:szCs w:val="24"/>
        </w:rPr>
        <w:t>Zamawiający udostępnia dane osobowe, o których mowa w art. 10 rozporządzenia Parlamentu Europejskiego i Rady (UE) 2016/679 z dnia 27 kwietnia 2016</w:t>
      </w:r>
      <w:r w:rsidR="00371CE4" w:rsidRPr="00FC201C">
        <w:rPr>
          <w:rFonts w:asciiTheme="minorHAnsi" w:hAnsiTheme="minorHAnsi" w:cstheme="minorHAnsi"/>
          <w:sz w:val="24"/>
          <w:szCs w:val="24"/>
        </w:rPr>
        <w:t xml:space="preserve"> </w:t>
      </w:r>
      <w:r w:rsidR="00371CE4" w:rsidRPr="00FC201C">
        <w:rPr>
          <w:rFonts w:asciiTheme="minorHAnsi" w:hAnsiTheme="minorHAnsi" w:cstheme="minorHAnsi"/>
          <w:bCs/>
          <w:sz w:val="24"/>
          <w:szCs w:val="24"/>
        </w:rPr>
        <w:t>roku</w:t>
      </w:r>
      <w:r w:rsidRPr="00FC201C">
        <w:rPr>
          <w:rFonts w:asciiTheme="minorHAnsi" w:hAnsiTheme="minorHAnsi" w:cstheme="minorHAnsi"/>
          <w:sz w:val="24"/>
          <w:szCs w:val="24"/>
        </w:rPr>
        <w:t xml:space="preserve"> w sprawie ochrony osób fizycznych w związku z przetwarzaniem danych osobowych i w sprawie swobodnego przepływu takich danych oraz uchylenia dyrektywy 95/46/WE (ogólne rozporządzenie o ochronie danych) (</w:t>
      </w:r>
      <w:proofErr w:type="spellStart"/>
      <w:r w:rsidRPr="00FC201C">
        <w:rPr>
          <w:rFonts w:asciiTheme="minorHAnsi" w:hAnsiTheme="minorHAnsi" w:cstheme="minorHAnsi"/>
          <w:sz w:val="24"/>
          <w:szCs w:val="24"/>
        </w:rPr>
        <w:t>Dz.Urz</w:t>
      </w:r>
      <w:proofErr w:type="spellEnd"/>
      <w:r w:rsidRPr="00FC201C">
        <w:rPr>
          <w:rFonts w:asciiTheme="minorHAnsi" w:hAnsiTheme="minorHAnsi" w:cstheme="minorHAnsi"/>
          <w:sz w:val="24"/>
          <w:szCs w:val="24"/>
        </w:rPr>
        <w:t>. UE L 119 z 04.05.2016, str</w:t>
      </w:r>
      <w:r w:rsidR="00371CE4" w:rsidRPr="00FC201C">
        <w:rPr>
          <w:rFonts w:asciiTheme="minorHAnsi" w:hAnsiTheme="minorHAnsi" w:cstheme="minorHAnsi"/>
          <w:sz w:val="24"/>
          <w:szCs w:val="24"/>
        </w:rPr>
        <w:t>ona</w:t>
      </w:r>
      <w:r w:rsidRPr="00FC201C">
        <w:rPr>
          <w:rFonts w:asciiTheme="minorHAnsi" w:hAnsiTheme="minorHAnsi" w:cstheme="minorHAnsi"/>
          <w:sz w:val="24"/>
          <w:szCs w:val="24"/>
        </w:rPr>
        <w:t xml:space="preserve"> 1, z </w:t>
      </w:r>
      <w:proofErr w:type="spellStart"/>
      <w:r w:rsidRPr="00FC201C">
        <w:rPr>
          <w:rFonts w:asciiTheme="minorHAnsi" w:hAnsiTheme="minorHAnsi" w:cstheme="minorHAnsi"/>
          <w:sz w:val="24"/>
          <w:szCs w:val="24"/>
        </w:rPr>
        <w:t>późn</w:t>
      </w:r>
      <w:proofErr w:type="spellEnd"/>
      <w:r w:rsidRPr="00FC201C">
        <w:rPr>
          <w:rFonts w:asciiTheme="minorHAnsi" w:hAnsiTheme="minorHAnsi" w:cstheme="minorHAnsi"/>
          <w:sz w:val="24"/>
          <w:szCs w:val="24"/>
        </w:rPr>
        <w:t xml:space="preserve">. zm.14), zwanego dalej </w:t>
      </w:r>
      <w:r w:rsidRPr="00FC201C">
        <w:rPr>
          <w:rFonts w:asciiTheme="minorHAnsi" w:hAnsiTheme="minorHAnsi" w:cstheme="minorHAnsi"/>
          <w:sz w:val="24"/>
          <w:szCs w:val="24"/>
        </w:rPr>
        <w:lastRenderedPageBreak/>
        <w:t>,,rozporządzeniem 2016/679'', w celu umożliwienia korzystania ze środków ochrony prawnej, o których mowa w dziale IX, do upływu terminu na ich wniesienie.</w:t>
      </w:r>
    </w:p>
    <w:p w14:paraId="26D9EC6E" w14:textId="77777777" w:rsidR="00EC790E" w:rsidRPr="00FC201C" w:rsidRDefault="00EC790E" w:rsidP="00822090">
      <w:pPr>
        <w:numPr>
          <w:ilvl w:val="1"/>
          <w:numId w:val="50"/>
        </w:numPr>
        <w:spacing w:after="0" w:line="276" w:lineRule="auto"/>
        <w:ind w:left="1276" w:hanging="556"/>
        <w:rPr>
          <w:rFonts w:asciiTheme="minorHAnsi" w:hAnsiTheme="minorHAnsi" w:cstheme="minorHAnsi"/>
          <w:sz w:val="24"/>
          <w:szCs w:val="24"/>
        </w:rPr>
      </w:pPr>
      <w:r w:rsidRPr="00FC201C">
        <w:rPr>
          <w:rFonts w:asciiTheme="minorHAnsi" w:hAnsiTheme="minorHAnsi" w:cstheme="minorHAnsi"/>
          <w:sz w:val="24"/>
          <w:szCs w:val="24"/>
        </w:rPr>
        <w:t xml:space="preserve">Ponadto Zamawiający informuje o ograniczeniach stosowania przepisów rozporządzenia 2016/679, o których mowa w art. 19 ust. 2 i 3 ustawy </w:t>
      </w:r>
      <w:r w:rsidR="00A72A6B" w:rsidRPr="00FC201C">
        <w:rPr>
          <w:rFonts w:asciiTheme="minorHAnsi" w:hAnsiTheme="minorHAnsi" w:cstheme="minorHAnsi"/>
          <w:sz w:val="24"/>
          <w:szCs w:val="24"/>
        </w:rPr>
        <w:t>Prawo zamówień publicznych</w:t>
      </w:r>
      <w:r w:rsidRPr="00FC201C">
        <w:rPr>
          <w:rFonts w:asciiTheme="minorHAnsi" w:hAnsiTheme="minorHAnsi" w:cstheme="minorHAnsi"/>
          <w:sz w:val="24"/>
          <w:szCs w:val="24"/>
        </w:rPr>
        <w:t>, polegających na tym, że:</w:t>
      </w:r>
    </w:p>
    <w:p w14:paraId="114FF22F" w14:textId="77777777" w:rsidR="00EC790E" w:rsidRPr="00FC201C" w:rsidRDefault="00EC790E" w:rsidP="00864709">
      <w:pPr>
        <w:pStyle w:val="Akapitzlist"/>
        <w:numPr>
          <w:ilvl w:val="0"/>
          <w:numId w:val="5"/>
        </w:numPr>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430AADB8" w14:textId="77777777" w:rsidR="00EC790E" w:rsidRPr="00FC201C" w:rsidRDefault="00EC790E" w:rsidP="00864709">
      <w:pPr>
        <w:pStyle w:val="Akapitzlist"/>
        <w:numPr>
          <w:ilvl w:val="0"/>
          <w:numId w:val="5"/>
        </w:numPr>
        <w:spacing w:line="276" w:lineRule="auto"/>
        <w:ind w:left="1443"/>
        <w:rPr>
          <w:rFonts w:asciiTheme="minorHAnsi" w:hAnsiTheme="minorHAnsi" w:cstheme="minorHAnsi"/>
          <w:sz w:val="24"/>
          <w:szCs w:val="24"/>
        </w:rPr>
      </w:pPr>
      <w:r w:rsidRPr="00FC201C">
        <w:rPr>
          <w:rFonts w:asciiTheme="minorHAnsi" w:hAnsiTheme="minorHAnsi" w:cstheme="minorHAnsi"/>
          <w:sz w:val="24"/>
          <w:szCs w:val="24"/>
        </w:rPr>
        <w:t>w postępowaniu o udzielenie zamówienia zgłoszenie żądania ograniczenia przetwarzania, o którym mowa w art. 18 ust. 1 rozporządzenia 2016/679, nie ogranicza przetwarzania danych osobowych do czasu zakończenia tego postępowania.</w:t>
      </w:r>
    </w:p>
    <w:bookmarkEnd w:id="2"/>
    <w:p w14:paraId="0BB751F9" w14:textId="77777777" w:rsidR="004D15DD" w:rsidRPr="00FC201C" w:rsidRDefault="004D15DD" w:rsidP="003A6697">
      <w:pPr>
        <w:pStyle w:val="NormalnyWeb"/>
        <w:spacing w:before="0" w:beforeAutospacing="0" w:after="0" w:afterAutospacing="0" w:line="276" w:lineRule="auto"/>
        <w:ind w:left="360"/>
        <w:textAlignment w:val="baseline"/>
        <w:rPr>
          <w:rFonts w:asciiTheme="minorHAnsi" w:hAnsiTheme="minorHAnsi" w:cstheme="minorHAnsi"/>
        </w:rPr>
      </w:pPr>
    </w:p>
    <w:p w14:paraId="5ACF48AC" w14:textId="77777777" w:rsidR="00370159" w:rsidRPr="00C33650" w:rsidRDefault="00370159" w:rsidP="00370159">
      <w:pPr>
        <w:spacing w:line="276" w:lineRule="auto"/>
        <w:rPr>
          <w:rFonts w:asciiTheme="minorHAnsi" w:hAnsiTheme="minorHAnsi" w:cstheme="minorHAnsi"/>
          <w:sz w:val="24"/>
          <w:szCs w:val="24"/>
        </w:rPr>
      </w:pPr>
      <w:r w:rsidRPr="00C33650">
        <w:rPr>
          <w:rFonts w:asciiTheme="minorHAnsi" w:hAnsiTheme="minorHAnsi" w:cstheme="minorHAnsi"/>
          <w:sz w:val="24"/>
          <w:szCs w:val="24"/>
        </w:rPr>
        <w:t>Załącznikami do niniejszej Specyfikacji Warunków Zamówienia są:</w:t>
      </w:r>
    </w:p>
    <w:p w14:paraId="5D23C89F" w14:textId="77777777" w:rsidR="00370159"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Załącznik numer 1 – Szczegółowy Opis Przedmiotu Zamówienia;</w:t>
      </w:r>
    </w:p>
    <w:p w14:paraId="40D4694F" w14:textId="77777777" w:rsidR="00370159"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Załącznik numer 2 – Projekt Umowy;</w:t>
      </w:r>
    </w:p>
    <w:p w14:paraId="2FD8C49B" w14:textId="77777777" w:rsidR="00370159"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Załącznik numer 3 – Formularz oferty;</w:t>
      </w:r>
    </w:p>
    <w:p w14:paraId="29FB3E09" w14:textId="77777777" w:rsidR="00370159"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Załącznik numer 4 – Formularz cenowy;</w:t>
      </w:r>
    </w:p>
    <w:p w14:paraId="26879CF0" w14:textId="77777777" w:rsidR="00370159" w:rsidRPr="00C33650"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w:t>
      </w:r>
      <w:r w:rsidRPr="00C33650">
        <w:rPr>
          <w:rFonts w:asciiTheme="minorHAnsi" w:hAnsiTheme="minorHAnsi" w:cstheme="minorHAnsi"/>
          <w:sz w:val="24"/>
          <w:szCs w:val="24"/>
        </w:rPr>
        <w:t xml:space="preserve">ałącznik numer </w:t>
      </w:r>
      <w:r>
        <w:rPr>
          <w:rFonts w:asciiTheme="minorHAnsi" w:hAnsiTheme="minorHAnsi" w:cstheme="minorHAnsi"/>
          <w:sz w:val="24"/>
          <w:szCs w:val="24"/>
        </w:rPr>
        <w:t>5</w:t>
      </w:r>
      <w:r w:rsidRPr="00C33650">
        <w:rPr>
          <w:rFonts w:asciiTheme="minorHAnsi" w:hAnsiTheme="minorHAnsi" w:cstheme="minorHAnsi"/>
          <w:sz w:val="24"/>
          <w:szCs w:val="24"/>
        </w:rPr>
        <w:t xml:space="preserve">A i </w:t>
      </w:r>
      <w:r>
        <w:rPr>
          <w:rFonts w:asciiTheme="minorHAnsi" w:hAnsiTheme="minorHAnsi" w:cstheme="minorHAnsi"/>
          <w:sz w:val="24"/>
          <w:szCs w:val="24"/>
        </w:rPr>
        <w:t>5</w:t>
      </w:r>
      <w:r w:rsidRPr="00C33650">
        <w:rPr>
          <w:rFonts w:asciiTheme="minorHAnsi" w:hAnsiTheme="minorHAnsi" w:cstheme="minorHAnsi"/>
          <w:sz w:val="24"/>
          <w:szCs w:val="24"/>
        </w:rPr>
        <w:t>B – Oświadczenie z art. 125 ust. 1 ustawy Prawo zamówień publicznych</w:t>
      </w:r>
      <w:r>
        <w:rPr>
          <w:rFonts w:asciiTheme="minorHAnsi" w:hAnsiTheme="minorHAnsi" w:cstheme="minorHAnsi"/>
          <w:sz w:val="24"/>
          <w:szCs w:val="24"/>
        </w:rPr>
        <w:t>;</w:t>
      </w:r>
    </w:p>
    <w:p w14:paraId="3B9C6979" w14:textId="77777777" w:rsidR="00370159"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w:t>
      </w:r>
      <w:r w:rsidRPr="00C33650">
        <w:rPr>
          <w:rFonts w:asciiTheme="minorHAnsi" w:hAnsiTheme="minorHAnsi" w:cstheme="minorHAnsi"/>
          <w:sz w:val="24"/>
          <w:szCs w:val="24"/>
        </w:rPr>
        <w:t xml:space="preserve">ałącznik numer  </w:t>
      </w:r>
      <w:r>
        <w:rPr>
          <w:rFonts w:asciiTheme="minorHAnsi" w:hAnsiTheme="minorHAnsi" w:cstheme="minorHAnsi"/>
          <w:sz w:val="24"/>
          <w:szCs w:val="24"/>
        </w:rPr>
        <w:t xml:space="preserve">6 </w:t>
      </w:r>
      <w:r w:rsidRPr="00C33650">
        <w:rPr>
          <w:rFonts w:asciiTheme="minorHAnsi" w:hAnsiTheme="minorHAnsi" w:cstheme="minorHAnsi"/>
          <w:sz w:val="24"/>
          <w:szCs w:val="24"/>
        </w:rPr>
        <w:t>– Oświadczenie wykonawców wspólnie ubiegających się o zamówienie z art. 117 ust. 4 ustawy Prawo zamówień publicznych</w:t>
      </w:r>
      <w:r>
        <w:rPr>
          <w:rFonts w:asciiTheme="minorHAnsi" w:hAnsiTheme="minorHAnsi" w:cstheme="minorHAnsi"/>
          <w:sz w:val="24"/>
          <w:szCs w:val="24"/>
        </w:rPr>
        <w:t>;</w:t>
      </w:r>
    </w:p>
    <w:p w14:paraId="7A8708F7" w14:textId="77777777" w:rsidR="00370159"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w:t>
      </w:r>
      <w:r w:rsidRPr="00C33650">
        <w:rPr>
          <w:rFonts w:asciiTheme="minorHAnsi" w:hAnsiTheme="minorHAnsi" w:cstheme="minorHAnsi"/>
          <w:sz w:val="24"/>
          <w:szCs w:val="24"/>
        </w:rPr>
        <w:t xml:space="preserve">ałącznik numer </w:t>
      </w:r>
      <w:r>
        <w:rPr>
          <w:rFonts w:asciiTheme="minorHAnsi" w:hAnsiTheme="minorHAnsi" w:cstheme="minorHAnsi"/>
          <w:sz w:val="24"/>
          <w:szCs w:val="24"/>
        </w:rPr>
        <w:t>7</w:t>
      </w:r>
      <w:r w:rsidRPr="00C33650">
        <w:rPr>
          <w:rFonts w:asciiTheme="minorHAnsi" w:hAnsiTheme="minorHAnsi" w:cstheme="minorHAnsi"/>
          <w:sz w:val="24"/>
          <w:szCs w:val="24"/>
        </w:rPr>
        <w:t xml:space="preserve"> - Zobowiązanie podmiotu trzeciego</w:t>
      </w:r>
      <w:r>
        <w:rPr>
          <w:rFonts w:asciiTheme="minorHAnsi" w:hAnsiTheme="minorHAnsi" w:cstheme="minorHAnsi"/>
          <w:sz w:val="24"/>
          <w:szCs w:val="24"/>
        </w:rPr>
        <w:t>;</w:t>
      </w:r>
      <w:r w:rsidRPr="00C33650">
        <w:rPr>
          <w:rFonts w:asciiTheme="minorHAnsi" w:hAnsiTheme="minorHAnsi" w:cstheme="minorHAnsi"/>
          <w:sz w:val="24"/>
          <w:szCs w:val="24"/>
        </w:rPr>
        <w:t xml:space="preserve"> </w:t>
      </w:r>
    </w:p>
    <w:p w14:paraId="5B2541D8" w14:textId="302C059E" w:rsidR="00CE6A31" w:rsidRDefault="00370159" w:rsidP="00370159">
      <w:pPr>
        <w:pStyle w:val="Bezodstpw"/>
        <w:spacing w:line="276" w:lineRule="auto"/>
        <w:rPr>
          <w:rFonts w:asciiTheme="minorHAnsi" w:hAnsiTheme="minorHAnsi" w:cstheme="minorHAnsi"/>
          <w:sz w:val="24"/>
          <w:szCs w:val="24"/>
        </w:rPr>
      </w:pPr>
      <w:r>
        <w:rPr>
          <w:rFonts w:asciiTheme="minorHAnsi" w:hAnsiTheme="minorHAnsi" w:cstheme="minorHAnsi"/>
          <w:sz w:val="24"/>
          <w:szCs w:val="24"/>
        </w:rPr>
        <w:t>Załącznik numer 8 – Wykaz wykonanych usług.</w:t>
      </w:r>
    </w:p>
    <w:sectPr w:rsidR="00CE6A31" w:rsidSect="00C826B9">
      <w:headerReference w:type="default" r:id="rId36"/>
      <w:footerReference w:type="default" r:id="rId37"/>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4BADB" w14:textId="77777777" w:rsidR="00D058D9" w:rsidRDefault="00D058D9" w:rsidP="004D79A0">
      <w:pPr>
        <w:spacing w:after="0" w:line="240" w:lineRule="auto"/>
      </w:pPr>
      <w:r>
        <w:separator/>
      </w:r>
    </w:p>
  </w:endnote>
  <w:endnote w:type="continuationSeparator" w:id="0">
    <w:p w14:paraId="72538EA6" w14:textId="77777777" w:rsidR="00D058D9" w:rsidRDefault="00D058D9" w:rsidP="004D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03E40" w14:textId="77777777" w:rsidR="002E59DC" w:rsidRDefault="002E59DC" w:rsidP="004D79A0">
    <w:pPr>
      <w:pStyle w:val="Stopka"/>
      <w:pBdr>
        <w:bottom w:val="single" w:sz="6" w:space="1" w:color="auto"/>
      </w:pBdr>
    </w:pPr>
  </w:p>
  <w:p w14:paraId="70F0DF56" w14:textId="77777777" w:rsidR="002E59DC" w:rsidRPr="00954E7D" w:rsidRDefault="002E59DC" w:rsidP="004D79A0">
    <w:pPr>
      <w:pStyle w:val="Stopka"/>
      <w:jc w:val="center"/>
      <w:rPr>
        <w:sz w:val="20"/>
        <w:szCs w:val="20"/>
      </w:rPr>
    </w:pPr>
    <w:r w:rsidRPr="00954E7D">
      <w:rPr>
        <w:sz w:val="20"/>
        <w:szCs w:val="20"/>
      </w:rPr>
      <w:t xml:space="preserve">Strona </w:t>
    </w:r>
    <w:r w:rsidRPr="00954E7D">
      <w:rPr>
        <w:bCs/>
        <w:sz w:val="20"/>
        <w:szCs w:val="20"/>
      </w:rPr>
      <w:fldChar w:fldCharType="begin"/>
    </w:r>
    <w:r w:rsidRPr="00954E7D">
      <w:rPr>
        <w:bCs/>
        <w:sz w:val="20"/>
        <w:szCs w:val="20"/>
      </w:rPr>
      <w:instrText>PAGE</w:instrText>
    </w:r>
    <w:r w:rsidRPr="00954E7D">
      <w:rPr>
        <w:bCs/>
        <w:sz w:val="20"/>
        <w:szCs w:val="20"/>
      </w:rPr>
      <w:fldChar w:fldCharType="separate"/>
    </w:r>
    <w:r w:rsidRPr="00954E7D">
      <w:rPr>
        <w:bCs/>
        <w:noProof/>
        <w:sz w:val="20"/>
        <w:szCs w:val="20"/>
      </w:rPr>
      <w:t>8</w:t>
    </w:r>
    <w:r w:rsidRPr="00954E7D">
      <w:rPr>
        <w:bCs/>
        <w:sz w:val="20"/>
        <w:szCs w:val="20"/>
      </w:rPr>
      <w:fldChar w:fldCharType="end"/>
    </w:r>
    <w:r w:rsidRPr="00954E7D">
      <w:rPr>
        <w:sz w:val="20"/>
        <w:szCs w:val="20"/>
      </w:rPr>
      <w:t xml:space="preserve"> z </w:t>
    </w:r>
    <w:r w:rsidRPr="00954E7D">
      <w:rPr>
        <w:bCs/>
        <w:sz w:val="20"/>
        <w:szCs w:val="20"/>
      </w:rPr>
      <w:fldChar w:fldCharType="begin"/>
    </w:r>
    <w:r w:rsidRPr="00954E7D">
      <w:rPr>
        <w:bCs/>
        <w:sz w:val="20"/>
        <w:szCs w:val="20"/>
      </w:rPr>
      <w:instrText>NUMPAGES</w:instrText>
    </w:r>
    <w:r w:rsidRPr="00954E7D">
      <w:rPr>
        <w:bCs/>
        <w:sz w:val="20"/>
        <w:szCs w:val="20"/>
      </w:rPr>
      <w:fldChar w:fldCharType="separate"/>
    </w:r>
    <w:r w:rsidRPr="00954E7D">
      <w:rPr>
        <w:bCs/>
        <w:noProof/>
        <w:sz w:val="20"/>
        <w:szCs w:val="20"/>
      </w:rPr>
      <w:t>29</w:t>
    </w:r>
    <w:r w:rsidRPr="00954E7D">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491BA" w14:textId="77777777" w:rsidR="00D058D9" w:rsidRDefault="00D058D9" w:rsidP="004D79A0">
      <w:pPr>
        <w:spacing w:after="0" w:line="240" w:lineRule="auto"/>
      </w:pPr>
      <w:r>
        <w:separator/>
      </w:r>
    </w:p>
  </w:footnote>
  <w:footnote w:type="continuationSeparator" w:id="0">
    <w:p w14:paraId="72AF0BB8" w14:textId="77777777" w:rsidR="00D058D9" w:rsidRDefault="00D058D9" w:rsidP="004D7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0F1E4" w14:textId="25FD9DDD" w:rsidR="003F5E79" w:rsidRDefault="003F5E79" w:rsidP="00C826B9">
    <w:pPr>
      <w:pStyle w:val="Nagwek"/>
      <w:tabs>
        <w:tab w:val="left" w:pos="284"/>
      </w:tabs>
      <w:ind w:left="-284"/>
    </w:pPr>
    <w:r w:rsidRPr="003F5E79">
      <w:rPr>
        <w:noProof/>
      </w:rPr>
      <w:drawing>
        <wp:inline distT="0" distB="0" distL="0" distR="0" wp14:anchorId="402EE136" wp14:editId="3018E7A6">
          <wp:extent cx="1910964" cy="426720"/>
          <wp:effectExtent l="0" t="0" r="0" b="0"/>
          <wp:docPr id="36" name="Obraz 36" descr="Logotyp projektu unijnego informujący o dofinansowaniu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3E5A~1.PRU\AppData\Local\Temp\COLOURS - logotyp nr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8850" cy="428481"/>
                  </a:xfrm>
                  <a:prstGeom prst="rect">
                    <a:avLst/>
                  </a:prstGeom>
                  <a:noFill/>
                  <a:ln>
                    <a:noFill/>
                  </a:ln>
                </pic:spPr>
              </pic:pic>
            </a:graphicData>
          </a:graphic>
        </wp:inline>
      </w:drawing>
    </w:r>
    <w:r w:rsidRPr="003F5E79">
      <w:rPr>
        <w:noProof/>
      </w:rPr>
      <w:drawing>
        <wp:inline distT="0" distB="0" distL="0" distR="0" wp14:anchorId="6A15171F" wp14:editId="11D889AD">
          <wp:extent cx="1584000" cy="1076608"/>
          <wp:effectExtent l="0" t="0" r="0" b="0"/>
          <wp:docPr id="37" name="Obraz 37" descr="Logotyp projektu COLOU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3E5A~1.PRU\AppData\Local\Temp\COLOURS - logotyp nr 2.png"/>
                  <pic:cNvPicPr>
                    <a:picLocks noChangeAspect="1" noChangeArrowheads="1"/>
                  </pic:cNvPicPr>
                </pic:nvPicPr>
                <pic:blipFill rotWithShape="1">
                  <a:blip r:embed="rId2">
                    <a:extLst>
                      <a:ext uri="{28A0092B-C50C-407E-A947-70E740481C1C}">
                        <a14:useLocalDpi xmlns:a14="http://schemas.microsoft.com/office/drawing/2010/main" val="0"/>
                      </a:ext>
                    </a:extLst>
                  </a:blip>
                  <a:srcRect t="3" r="567" b="33029"/>
                  <a:stretch/>
                </pic:blipFill>
                <pic:spPr bwMode="auto">
                  <a:xfrm>
                    <a:off x="0" y="0"/>
                    <a:ext cx="1588990" cy="1080000"/>
                  </a:xfrm>
                  <a:prstGeom prst="rect">
                    <a:avLst/>
                  </a:prstGeom>
                  <a:noFill/>
                  <a:ln>
                    <a:noFill/>
                  </a:ln>
                  <a:extLst>
                    <a:ext uri="{53640926-AAD7-44D8-BBD7-CCE9431645EC}">
                      <a14:shadowObscured xmlns:a14="http://schemas.microsoft.com/office/drawing/2010/main"/>
                    </a:ext>
                  </a:extLst>
                </pic:spPr>
              </pic:pic>
            </a:graphicData>
          </a:graphic>
        </wp:inline>
      </w:drawing>
    </w:r>
    <w:r w:rsidRPr="003F5E79">
      <w:rPr>
        <w:noProof/>
      </w:rPr>
      <w:drawing>
        <wp:inline distT="0" distB="0" distL="0" distR="0" wp14:anchorId="540FEAB5" wp14:editId="2CF271E6">
          <wp:extent cx="2065020" cy="392354"/>
          <wp:effectExtent l="0" t="0" r="0" b="8255"/>
          <wp:docPr id="38" name="Obraz 38" descr="Logotyp projektu unijnego informujący o dofinansowaniu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3E5A~1.PRU\AppData\Local\Temp\Logotyp Erasmus+.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44876" cy="407527"/>
                  </a:xfrm>
                  <a:prstGeom prst="rect">
                    <a:avLst/>
                  </a:prstGeom>
                  <a:noFill/>
                  <a:ln>
                    <a:noFill/>
                  </a:ln>
                </pic:spPr>
              </pic:pic>
            </a:graphicData>
          </a:graphic>
        </wp:inline>
      </w:drawing>
    </w:r>
  </w:p>
  <w:p w14:paraId="0D9DF5AA" w14:textId="5E276B0C" w:rsidR="0076291F" w:rsidRDefault="0076291F" w:rsidP="00C826B9">
    <w:pPr>
      <w:pStyle w:val="Nagwek"/>
      <w:tabs>
        <w:tab w:val="clear" w:pos="9072"/>
      </w:tabs>
      <w:ind w:left="-426"/>
    </w:pPr>
    <w:r>
      <w:rPr>
        <w:noProof/>
      </w:rPr>
      <w:drawing>
        <wp:inline distT="0" distB="0" distL="0" distR="0" wp14:anchorId="3FF53E06" wp14:editId="307DAE36">
          <wp:extent cx="5105400" cy="659729"/>
          <wp:effectExtent l="0" t="0" r="0" b="7620"/>
          <wp:docPr id="39" name="Obraz 39" descr="Logotyp projektu informujący o dofinansowaniu przez Unię Europejską, logotyp Funduszy Europejskich dla Rozwoju Społecznego, flaga Rzeczpospolitej Polski">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pruszek-iskra\AppData\Local\Microsoft\Windows\INetCache\Content.MSO\3D83477B.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09711" cy="673208"/>
                  </a:xfrm>
                  <a:prstGeom prst="rect">
                    <a:avLst/>
                  </a:prstGeom>
                  <a:noFill/>
                  <a:ln>
                    <a:noFill/>
                  </a:ln>
                </pic:spPr>
              </pic:pic>
            </a:graphicData>
          </a:graphic>
        </wp:inline>
      </w:drawing>
    </w:r>
    <w:r>
      <w:br/>
    </w:r>
    <w:r w:rsidR="00C826B9" w:rsidRPr="000B4825">
      <w:rPr>
        <w:noProof/>
      </w:rPr>
      <w:drawing>
        <wp:inline distT="0" distB="0" distL="0" distR="0" wp14:anchorId="7FA6F99C" wp14:editId="22FB2E19">
          <wp:extent cx="1582981" cy="588645"/>
          <wp:effectExtent l="0" t="0" r="0" b="1905"/>
          <wp:docPr id="40" name="Obraz 40" descr="Logotyp Uniwersytetu Jana Długosza w Częstoch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07476" cy="597754"/>
                  </a:xfrm>
                  <a:prstGeom prst="rect">
                    <a:avLst/>
                  </a:prstGeom>
                </pic:spPr>
              </pic:pic>
            </a:graphicData>
          </a:graphic>
        </wp:inline>
      </w:drawing>
    </w:r>
    <w:r w:rsidR="00C826B9">
      <w:rPr>
        <w:noProof/>
      </w:rPr>
      <w:drawing>
        <wp:inline distT="0" distB="0" distL="0" distR="0" wp14:anchorId="25D5B5A4" wp14:editId="7F0CE252">
          <wp:extent cx="1744980" cy="707728"/>
          <wp:effectExtent l="0" t="0" r="7620" b="0"/>
          <wp:docPr id="41" name="Obraz 41" descr="Logotyp Ministra Edukacji i Na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14462" cy="735908"/>
                  </a:xfrm>
                  <a:prstGeom prst="rect">
                    <a:avLst/>
                  </a:prstGeom>
                  <a:noFill/>
                  <a:ln>
                    <a:noFill/>
                  </a:ln>
                </pic:spPr>
              </pic:pic>
            </a:graphicData>
          </a:graphic>
        </wp:inline>
      </w:drawing>
    </w:r>
    <w:r w:rsidR="00C826B9">
      <w:rPr>
        <w:noProof/>
      </w:rPr>
      <w:drawing>
        <wp:inline distT="0" distB="0" distL="0" distR="0" wp14:anchorId="075BE994" wp14:editId="7AA4D84F">
          <wp:extent cx="1752600" cy="710776"/>
          <wp:effectExtent l="0" t="0" r="0" b="0"/>
          <wp:docPr id="42" name="Obraz 42" descr="Logotyp Ministerstwa Edukacji i Nau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5409" cy="73624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1251232"/>
    <w:multiLevelType w:val="multilevel"/>
    <w:tmpl w:val="E9A2AA64"/>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8141AE"/>
    <w:multiLevelType w:val="multilevel"/>
    <w:tmpl w:val="E42631C0"/>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D024CF"/>
    <w:multiLevelType w:val="multilevel"/>
    <w:tmpl w:val="9F24D58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1879"/>
    <w:multiLevelType w:val="multilevel"/>
    <w:tmpl w:val="1BBEA77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B2209E"/>
    <w:multiLevelType w:val="multilevel"/>
    <w:tmpl w:val="309AF4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1D1EBF"/>
    <w:multiLevelType w:val="hybridMultilevel"/>
    <w:tmpl w:val="A52891BE"/>
    <w:lvl w:ilvl="0" w:tplc="D3C4AD52">
      <w:start w:val="1"/>
      <w:numFmt w:val="lowerLetter"/>
      <w:lvlText w:val="%1)"/>
      <w:lvlJc w:val="left"/>
      <w:pPr>
        <w:ind w:left="2138" w:hanging="360"/>
      </w:pPr>
      <w:rPr>
        <w:rFonts w:hint="default"/>
        <w:b w:val="0"/>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7" w15:restartNumberingAfterBreak="0">
    <w:nsid w:val="0B52062E"/>
    <w:multiLevelType w:val="hybridMultilevel"/>
    <w:tmpl w:val="4204DED8"/>
    <w:lvl w:ilvl="0" w:tplc="C8DE6200">
      <w:start w:val="1"/>
      <w:numFmt w:val="decimal"/>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B8B79B8"/>
    <w:multiLevelType w:val="hybridMultilevel"/>
    <w:tmpl w:val="CBCCD40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0BB30FE7"/>
    <w:multiLevelType w:val="hybridMultilevel"/>
    <w:tmpl w:val="6B365CA8"/>
    <w:lvl w:ilvl="0" w:tplc="EDBAB94E">
      <w:start w:val="1"/>
      <w:numFmt w:val="decimal"/>
      <w:lvlText w:val="%1)"/>
      <w:lvlJc w:val="left"/>
      <w:pPr>
        <w:tabs>
          <w:tab w:val="num" w:pos="340"/>
        </w:tabs>
        <w:ind w:left="720" w:hanging="360"/>
      </w:pPr>
      <w:rPr>
        <w:rFonts w:ascii="Calibri" w:eastAsia="Times New Roman" w:hAnsi="Calibri" w:cs="Calibri"/>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7F4D64"/>
    <w:multiLevelType w:val="multilevel"/>
    <w:tmpl w:val="68F6462A"/>
    <w:lvl w:ilvl="0">
      <w:start w:val="16"/>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0F833C53"/>
    <w:multiLevelType w:val="multilevel"/>
    <w:tmpl w:val="D94CCC02"/>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12E04CEE"/>
    <w:multiLevelType w:val="hybridMultilevel"/>
    <w:tmpl w:val="3CB8B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82775B"/>
    <w:multiLevelType w:val="multilevel"/>
    <w:tmpl w:val="48FECF9A"/>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lvlText w:val="%1.%2.%3.%4"/>
      <w:lvlJc w:val="left"/>
      <w:pPr>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4" w15:restartNumberingAfterBreak="0">
    <w:nsid w:val="15E4112F"/>
    <w:multiLevelType w:val="hybridMultilevel"/>
    <w:tmpl w:val="9E022FD2"/>
    <w:lvl w:ilvl="0" w:tplc="F96060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F14A5A"/>
    <w:multiLevelType w:val="multilevel"/>
    <w:tmpl w:val="B85C221C"/>
    <w:lvl w:ilvl="0">
      <w:start w:val="1"/>
      <w:numFmt w:val="decimal"/>
      <w:lvlText w:val="%1)"/>
      <w:lvlJc w:val="left"/>
      <w:pPr>
        <w:tabs>
          <w:tab w:val="num" w:pos="360"/>
        </w:tabs>
        <w:ind w:left="360" w:hanging="360"/>
      </w:pPr>
      <w:rPr>
        <w:rFonts w:ascii="Calibri" w:eastAsia="Times New Roman"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19463F20"/>
    <w:multiLevelType w:val="hybridMultilevel"/>
    <w:tmpl w:val="4A5E6AE2"/>
    <w:lvl w:ilvl="0" w:tplc="C49E93B4">
      <w:start w:val="1"/>
      <w:numFmt w:val="decimal"/>
      <w:lvlText w:val="%1)"/>
      <w:lvlJc w:val="left"/>
      <w:pPr>
        <w:ind w:left="1146" w:hanging="360"/>
      </w:pPr>
      <w:rPr>
        <w:rFonts w:ascii="Calibri" w:eastAsia="Calibri" w:hAnsi="Calibri" w:cs="Calibri"/>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06F7DB9"/>
    <w:multiLevelType w:val="hybridMultilevel"/>
    <w:tmpl w:val="E848BAAE"/>
    <w:lvl w:ilvl="0" w:tplc="71647E3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8" w15:restartNumberingAfterBreak="0">
    <w:nsid w:val="27D70C7B"/>
    <w:multiLevelType w:val="multilevel"/>
    <w:tmpl w:val="FD0EA256"/>
    <w:lvl w:ilvl="0">
      <w:start w:val="3"/>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29A00D80"/>
    <w:multiLevelType w:val="multilevel"/>
    <w:tmpl w:val="50924714"/>
    <w:lvl w:ilvl="0">
      <w:start w:val="21"/>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2C0C01E6"/>
    <w:multiLevelType w:val="hybridMultilevel"/>
    <w:tmpl w:val="7D9C2D4A"/>
    <w:lvl w:ilvl="0" w:tplc="71122A70">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1" w15:restartNumberingAfterBreak="0">
    <w:nsid w:val="2E151623"/>
    <w:multiLevelType w:val="multilevel"/>
    <w:tmpl w:val="8CF628AC"/>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876655"/>
    <w:multiLevelType w:val="multilevel"/>
    <w:tmpl w:val="14A6ABEE"/>
    <w:lvl w:ilvl="0">
      <w:start w:val="1"/>
      <w:numFmt w:val="decimal"/>
      <w:lvlText w:val="%1."/>
      <w:lvlJc w:val="left"/>
      <w:pPr>
        <w:ind w:left="720" w:hanging="360"/>
      </w:pPr>
      <w:rPr>
        <w:rFonts w:hint="default"/>
        <w:b/>
        <w:sz w:val="24"/>
        <w:szCs w:val="24"/>
      </w:rPr>
    </w:lvl>
    <w:lvl w:ilvl="1">
      <w:start w:val="1"/>
      <w:numFmt w:val="decimal"/>
      <w:isLgl/>
      <w:lvlText w:val="%1.%2."/>
      <w:lvlJc w:val="left"/>
      <w:pPr>
        <w:ind w:left="1353" w:hanging="360"/>
      </w:pPr>
      <w:rPr>
        <w:rFonts w:ascii="Calibri" w:hAnsi="Calibri" w:cs="Calibri"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1217BF3"/>
    <w:multiLevelType w:val="multilevel"/>
    <w:tmpl w:val="DF44C630"/>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A0C1765"/>
    <w:multiLevelType w:val="multilevel"/>
    <w:tmpl w:val="8ACC360E"/>
    <w:lvl w:ilvl="0">
      <w:start w:val="14"/>
      <w:numFmt w:val="decimal"/>
      <w:lvlText w:val="%1."/>
      <w:lvlJc w:val="left"/>
      <w:pPr>
        <w:ind w:left="480" w:hanging="48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3B642C62"/>
    <w:multiLevelType w:val="multilevel"/>
    <w:tmpl w:val="B3B81628"/>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3E70086A"/>
    <w:multiLevelType w:val="hybridMultilevel"/>
    <w:tmpl w:val="7B82C572"/>
    <w:lvl w:ilvl="0" w:tplc="B6CE980C">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7" w15:restartNumberingAfterBreak="0">
    <w:nsid w:val="412B60C1"/>
    <w:multiLevelType w:val="hybridMultilevel"/>
    <w:tmpl w:val="D5E06928"/>
    <w:lvl w:ilvl="0" w:tplc="C12EA2BC">
      <w:start w:val="1"/>
      <w:numFmt w:val="decimal"/>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415E6DA3"/>
    <w:multiLevelType w:val="multilevel"/>
    <w:tmpl w:val="AE96463C"/>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25043DB"/>
    <w:multiLevelType w:val="multilevel"/>
    <w:tmpl w:val="C6A65016"/>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3C76DD8"/>
    <w:multiLevelType w:val="hybridMultilevel"/>
    <w:tmpl w:val="3B2A209C"/>
    <w:lvl w:ilvl="0" w:tplc="9DBE264A">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1" w15:restartNumberingAfterBreak="0">
    <w:nsid w:val="46C071EB"/>
    <w:multiLevelType w:val="multilevel"/>
    <w:tmpl w:val="7FF2EF58"/>
    <w:lvl w:ilvl="0">
      <w:start w:val="1"/>
      <w:numFmt w:val="decimal"/>
      <w:pStyle w:val="Nagwek4"/>
      <w:lvlText w:val="%1."/>
      <w:lvlJc w:val="left"/>
      <w:pPr>
        <w:ind w:left="720" w:hanging="360"/>
      </w:pPr>
    </w:lvl>
    <w:lvl w:ilvl="1">
      <w:start w:val="1"/>
      <w:numFmt w:val="decimal"/>
      <w:isLgl/>
      <w:lvlText w:val="%1.%2"/>
      <w:lvlJc w:val="left"/>
      <w:pPr>
        <w:ind w:left="1778" w:hanging="360"/>
      </w:pPr>
      <w:rPr>
        <w:rFonts w:hint="default"/>
        <w:b w:val="0"/>
      </w:rPr>
    </w:lvl>
    <w:lvl w:ilvl="2">
      <w:start w:val="1"/>
      <w:numFmt w:val="decimal"/>
      <w:isLgl/>
      <w:lvlText w:val="%1.%2.%3"/>
      <w:lvlJc w:val="left"/>
      <w:pPr>
        <w:ind w:left="3196" w:hanging="720"/>
      </w:pPr>
      <w:rPr>
        <w:rFonts w:hint="default"/>
        <w:b w:val="0"/>
      </w:rPr>
    </w:lvl>
    <w:lvl w:ilvl="3">
      <w:start w:val="1"/>
      <w:numFmt w:val="decimal"/>
      <w:isLgl/>
      <w:lvlText w:val="%1.%2.%3.%4"/>
      <w:lvlJc w:val="left"/>
      <w:pPr>
        <w:ind w:left="4254" w:hanging="720"/>
      </w:pPr>
      <w:rPr>
        <w:rFonts w:hint="default"/>
        <w:b w:val="0"/>
      </w:rPr>
    </w:lvl>
    <w:lvl w:ilvl="4">
      <w:start w:val="1"/>
      <w:numFmt w:val="decimal"/>
      <w:isLgl/>
      <w:lvlText w:val="%1.%2.%3.%4.%5"/>
      <w:lvlJc w:val="left"/>
      <w:pPr>
        <w:ind w:left="5672" w:hanging="1080"/>
      </w:pPr>
      <w:rPr>
        <w:rFonts w:hint="default"/>
        <w:b w:val="0"/>
      </w:rPr>
    </w:lvl>
    <w:lvl w:ilvl="5">
      <w:start w:val="1"/>
      <w:numFmt w:val="decimal"/>
      <w:isLgl/>
      <w:lvlText w:val="%1.%2.%3.%4.%5.%6"/>
      <w:lvlJc w:val="left"/>
      <w:pPr>
        <w:ind w:left="6730" w:hanging="1080"/>
      </w:pPr>
      <w:rPr>
        <w:rFonts w:hint="default"/>
        <w:b w:val="0"/>
      </w:rPr>
    </w:lvl>
    <w:lvl w:ilvl="6">
      <w:start w:val="1"/>
      <w:numFmt w:val="decimal"/>
      <w:isLgl/>
      <w:lvlText w:val="%1.%2.%3.%4.%5.%6.%7"/>
      <w:lvlJc w:val="left"/>
      <w:pPr>
        <w:ind w:left="8148" w:hanging="1440"/>
      </w:pPr>
      <w:rPr>
        <w:rFonts w:hint="default"/>
        <w:b w:val="0"/>
      </w:rPr>
    </w:lvl>
    <w:lvl w:ilvl="7">
      <w:start w:val="1"/>
      <w:numFmt w:val="decimal"/>
      <w:isLgl/>
      <w:lvlText w:val="%1.%2.%3.%4.%5.%6.%7.%8"/>
      <w:lvlJc w:val="left"/>
      <w:pPr>
        <w:ind w:left="9206" w:hanging="1440"/>
      </w:pPr>
      <w:rPr>
        <w:rFonts w:hint="default"/>
        <w:b w:val="0"/>
      </w:rPr>
    </w:lvl>
    <w:lvl w:ilvl="8">
      <w:start w:val="1"/>
      <w:numFmt w:val="decimal"/>
      <w:isLgl/>
      <w:lvlText w:val="%1.%2.%3.%4.%5.%6.%7.%8.%9"/>
      <w:lvlJc w:val="left"/>
      <w:pPr>
        <w:ind w:left="10624" w:hanging="1800"/>
      </w:pPr>
      <w:rPr>
        <w:rFonts w:hint="default"/>
        <w:b w:val="0"/>
      </w:rPr>
    </w:lvl>
  </w:abstractNum>
  <w:abstractNum w:abstractNumId="32" w15:restartNumberingAfterBreak="0">
    <w:nsid w:val="4FC90AA3"/>
    <w:multiLevelType w:val="multilevel"/>
    <w:tmpl w:val="8D38413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rPr>
        <w:b w:val="0"/>
        <w:i w:val="0"/>
      </w:rPr>
    </w:lvl>
    <w:lvl w:ilvl="2">
      <w:start w:val="1"/>
      <w:numFmt w:val="decimal"/>
      <w:lvlText w:val="%3."/>
      <w:lvlJc w:val="lef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267A2C"/>
    <w:multiLevelType w:val="hybridMultilevel"/>
    <w:tmpl w:val="5352E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D7D6A"/>
    <w:multiLevelType w:val="hybridMultilevel"/>
    <w:tmpl w:val="18CA76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237F24"/>
    <w:multiLevelType w:val="hybridMultilevel"/>
    <w:tmpl w:val="B82AC838"/>
    <w:lvl w:ilvl="0" w:tplc="C06CAAAA">
      <w:start w:val="1"/>
      <w:numFmt w:val="lowerLetter"/>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6" w15:restartNumberingAfterBreak="0">
    <w:nsid w:val="52997DF3"/>
    <w:multiLevelType w:val="hybridMultilevel"/>
    <w:tmpl w:val="03809C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8" w15:restartNumberingAfterBreak="0">
    <w:nsid w:val="572203D4"/>
    <w:multiLevelType w:val="multilevel"/>
    <w:tmpl w:val="0D6E7C00"/>
    <w:lvl w:ilvl="0">
      <w:start w:val="1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96D6D59"/>
    <w:multiLevelType w:val="multilevel"/>
    <w:tmpl w:val="64AA32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9834411"/>
    <w:multiLevelType w:val="hybridMultilevel"/>
    <w:tmpl w:val="E72C0736"/>
    <w:lvl w:ilvl="0" w:tplc="04150011">
      <w:start w:val="1"/>
      <w:numFmt w:val="decimal"/>
      <w:lvlText w:val="%1)"/>
      <w:lvlJc w:val="left"/>
      <w:pPr>
        <w:ind w:left="1716" w:hanging="360"/>
      </w:pPr>
    </w:lvl>
    <w:lvl w:ilvl="1" w:tplc="04150019" w:tentative="1">
      <w:start w:val="1"/>
      <w:numFmt w:val="lowerLetter"/>
      <w:lvlText w:val="%2."/>
      <w:lvlJc w:val="left"/>
      <w:pPr>
        <w:ind w:left="2436" w:hanging="360"/>
      </w:pPr>
    </w:lvl>
    <w:lvl w:ilvl="2" w:tplc="0415001B" w:tentative="1">
      <w:start w:val="1"/>
      <w:numFmt w:val="lowerRoman"/>
      <w:lvlText w:val="%3."/>
      <w:lvlJc w:val="right"/>
      <w:pPr>
        <w:ind w:left="3156" w:hanging="180"/>
      </w:pPr>
    </w:lvl>
    <w:lvl w:ilvl="3" w:tplc="0415000F" w:tentative="1">
      <w:start w:val="1"/>
      <w:numFmt w:val="decimal"/>
      <w:lvlText w:val="%4."/>
      <w:lvlJc w:val="left"/>
      <w:pPr>
        <w:ind w:left="3876" w:hanging="360"/>
      </w:pPr>
    </w:lvl>
    <w:lvl w:ilvl="4" w:tplc="04150019" w:tentative="1">
      <w:start w:val="1"/>
      <w:numFmt w:val="lowerLetter"/>
      <w:lvlText w:val="%5."/>
      <w:lvlJc w:val="left"/>
      <w:pPr>
        <w:ind w:left="4596" w:hanging="360"/>
      </w:pPr>
    </w:lvl>
    <w:lvl w:ilvl="5" w:tplc="0415001B" w:tentative="1">
      <w:start w:val="1"/>
      <w:numFmt w:val="lowerRoman"/>
      <w:lvlText w:val="%6."/>
      <w:lvlJc w:val="right"/>
      <w:pPr>
        <w:ind w:left="5316" w:hanging="180"/>
      </w:pPr>
    </w:lvl>
    <w:lvl w:ilvl="6" w:tplc="0415000F" w:tentative="1">
      <w:start w:val="1"/>
      <w:numFmt w:val="decimal"/>
      <w:lvlText w:val="%7."/>
      <w:lvlJc w:val="left"/>
      <w:pPr>
        <w:ind w:left="6036" w:hanging="360"/>
      </w:pPr>
    </w:lvl>
    <w:lvl w:ilvl="7" w:tplc="04150019" w:tentative="1">
      <w:start w:val="1"/>
      <w:numFmt w:val="lowerLetter"/>
      <w:lvlText w:val="%8."/>
      <w:lvlJc w:val="left"/>
      <w:pPr>
        <w:ind w:left="6756" w:hanging="360"/>
      </w:pPr>
    </w:lvl>
    <w:lvl w:ilvl="8" w:tplc="0415001B" w:tentative="1">
      <w:start w:val="1"/>
      <w:numFmt w:val="lowerRoman"/>
      <w:lvlText w:val="%9."/>
      <w:lvlJc w:val="right"/>
      <w:pPr>
        <w:ind w:left="7476" w:hanging="180"/>
      </w:pPr>
    </w:lvl>
  </w:abstractNum>
  <w:abstractNum w:abstractNumId="41" w15:restartNumberingAfterBreak="0">
    <w:nsid w:val="5CA43D85"/>
    <w:multiLevelType w:val="multilevel"/>
    <w:tmpl w:val="D01AF6E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4E13DF"/>
    <w:multiLevelType w:val="hybridMultilevel"/>
    <w:tmpl w:val="3072E44E"/>
    <w:lvl w:ilvl="0" w:tplc="165620DC">
      <w:start w:val="1"/>
      <w:numFmt w:val="lowerLetter"/>
      <w:lvlText w:val="%1)"/>
      <w:lvlJc w:val="left"/>
      <w:pPr>
        <w:ind w:left="1440" w:hanging="360"/>
      </w:pPr>
      <w:rPr>
        <w:rFonts w:hint="default"/>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8AD7CCB"/>
    <w:multiLevelType w:val="hybridMultilevel"/>
    <w:tmpl w:val="79F4103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695E1C1E"/>
    <w:multiLevelType w:val="hybridMultilevel"/>
    <w:tmpl w:val="65C8486C"/>
    <w:lvl w:ilvl="0" w:tplc="D8D84E6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6BE753E5"/>
    <w:multiLevelType w:val="multilevel"/>
    <w:tmpl w:val="78AA8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C1A62F9"/>
    <w:multiLevelType w:val="hybridMultilevel"/>
    <w:tmpl w:val="EF0E959C"/>
    <w:lvl w:ilvl="0" w:tplc="39609EBA">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6DD14BEB"/>
    <w:multiLevelType w:val="multilevel"/>
    <w:tmpl w:val="8B744C0E"/>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064765B"/>
    <w:multiLevelType w:val="hybridMultilevel"/>
    <w:tmpl w:val="C046D21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9" w15:restartNumberingAfterBreak="0">
    <w:nsid w:val="71A3584F"/>
    <w:multiLevelType w:val="hybridMultilevel"/>
    <w:tmpl w:val="14A8E492"/>
    <w:lvl w:ilvl="0" w:tplc="A616139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3C4039F"/>
    <w:multiLevelType w:val="multilevel"/>
    <w:tmpl w:val="7548EAF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76F2743A"/>
    <w:multiLevelType w:val="hybridMultilevel"/>
    <w:tmpl w:val="54BC136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775712A4"/>
    <w:multiLevelType w:val="hybridMultilevel"/>
    <w:tmpl w:val="C7F46F7C"/>
    <w:lvl w:ilvl="0" w:tplc="04150017">
      <w:start w:val="1"/>
      <w:numFmt w:val="lowerLetter"/>
      <w:lvlText w:val="%1)"/>
      <w:lvlJc w:val="left"/>
      <w:pPr>
        <w:ind w:left="1932" w:hanging="360"/>
      </w:pPr>
      <w:rPr>
        <w:rFonts w:hint="default"/>
      </w:rPr>
    </w:lvl>
    <w:lvl w:ilvl="1" w:tplc="04150003" w:tentative="1">
      <w:start w:val="1"/>
      <w:numFmt w:val="bullet"/>
      <w:lvlText w:val="o"/>
      <w:lvlJc w:val="left"/>
      <w:pPr>
        <w:ind w:left="2652" w:hanging="360"/>
      </w:pPr>
      <w:rPr>
        <w:rFonts w:ascii="Courier New" w:hAnsi="Courier New" w:cs="Courier New" w:hint="default"/>
      </w:rPr>
    </w:lvl>
    <w:lvl w:ilvl="2" w:tplc="04150005" w:tentative="1">
      <w:start w:val="1"/>
      <w:numFmt w:val="bullet"/>
      <w:lvlText w:val=""/>
      <w:lvlJc w:val="left"/>
      <w:pPr>
        <w:ind w:left="3372" w:hanging="360"/>
      </w:pPr>
      <w:rPr>
        <w:rFonts w:ascii="Wingdings" w:hAnsi="Wingdings" w:hint="default"/>
      </w:rPr>
    </w:lvl>
    <w:lvl w:ilvl="3" w:tplc="04150001" w:tentative="1">
      <w:start w:val="1"/>
      <w:numFmt w:val="bullet"/>
      <w:lvlText w:val=""/>
      <w:lvlJc w:val="left"/>
      <w:pPr>
        <w:ind w:left="4092" w:hanging="360"/>
      </w:pPr>
      <w:rPr>
        <w:rFonts w:ascii="Symbol" w:hAnsi="Symbol" w:hint="default"/>
      </w:rPr>
    </w:lvl>
    <w:lvl w:ilvl="4" w:tplc="04150003" w:tentative="1">
      <w:start w:val="1"/>
      <w:numFmt w:val="bullet"/>
      <w:lvlText w:val="o"/>
      <w:lvlJc w:val="left"/>
      <w:pPr>
        <w:ind w:left="4812" w:hanging="360"/>
      </w:pPr>
      <w:rPr>
        <w:rFonts w:ascii="Courier New" w:hAnsi="Courier New" w:cs="Courier New" w:hint="default"/>
      </w:rPr>
    </w:lvl>
    <w:lvl w:ilvl="5" w:tplc="04150005" w:tentative="1">
      <w:start w:val="1"/>
      <w:numFmt w:val="bullet"/>
      <w:lvlText w:val=""/>
      <w:lvlJc w:val="left"/>
      <w:pPr>
        <w:ind w:left="5532" w:hanging="360"/>
      </w:pPr>
      <w:rPr>
        <w:rFonts w:ascii="Wingdings" w:hAnsi="Wingdings" w:hint="default"/>
      </w:rPr>
    </w:lvl>
    <w:lvl w:ilvl="6" w:tplc="04150001" w:tentative="1">
      <w:start w:val="1"/>
      <w:numFmt w:val="bullet"/>
      <w:lvlText w:val=""/>
      <w:lvlJc w:val="left"/>
      <w:pPr>
        <w:ind w:left="6252" w:hanging="360"/>
      </w:pPr>
      <w:rPr>
        <w:rFonts w:ascii="Symbol" w:hAnsi="Symbol" w:hint="default"/>
      </w:rPr>
    </w:lvl>
    <w:lvl w:ilvl="7" w:tplc="04150003" w:tentative="1">
      <w:start w:val="1"/>
      <w:numFmt w:val="bullet"/>
      <w:lvlText w:val="o"/>
      <w:lvlJc w:val="left"/>
      <w:pPr>
        <w:ind w:left="6972" w:hanging="360"/>
      </w:pPr>
      <w:rPr>
        <w:rFonts w:ascii="Courier New" w:hAnsi="Courier New" w:cs="Courier New" w:hint="default"/>
      </w:rPr>
    </w:lvl>
    <w:lvl w:ilvl="8" w:tplc="04150005" w:tentative="1">
      <w:start w:val="1"/>
      <w:numFmt w:val="bullet"/>
      <w:lvlText w:val=""/>
      <w:lvlJc w:val="left"/>
      <w:pPr>
        <w:ind w:left="7692" w:hanging="360"/>
      </w:pPr>
      <w:rPr>
        <w:rFonts w:ascii="Wingdings" w:hAnsi="Wingdings" w:hint="default"/>
      </w:rPr>
    </w:lvl>
  </w:abstractNum>
  <w:abstractNum w:abstractNumId="53" w15:restartNumberingAfterBreak="0">
    <w:nsid w:val="7D310FAF"/>
    <w:multiLevelType w:val="hybridMultilevel"/>
    <w:tmpl w:val="C5889E40"/>
    <w:lvl w:ilvl="0" w:tplc="2584A820">
      <w:start w:val="1"/>
      <w:numFmt w:val="lowerLetter"/>
      <w:lvlText w:val="%1)"/>
      <w:lvlJc w:val="left"/>
      <w:pPr>
        <w:ind w:left="1944" w:hanging="360"/>
      </w:pPr>
      <w:rPr>
        <w:rFonts w:hint="default"/>
      </w:rPr>
    </w:lvl>
    <w:lvl w:ilvl="1" w:tplc="04150019">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num w:numId="1">
    <w:abstractNumId w:val="9"/>
  </w:num>
  <w:num w:numId="2">
    <w:abstractNumId w:val="32"/>
  </w:num>
  <w:num w:numId="3">
    <w:abstractNumId w:val="21"/>
  </w:num>
  <w:num w:numId="4">
    <w:abstractNumId w:val="11"/>
  </w:num>
  <w:num w:numId="5">
    <w:abstractNumId w:val="33"/>
  </w:num>
  <w:num w:numId="6">
    <w:abstractNumId w:val="22"/>
  </w:num>
  <w:num w:numId="7">
    <w:abstractNumId w:val="27"/>
  </w:num>
  <w:num w:numId="8">
    <w:abstractNumId w:val="7"/>
  </w:num>
  <w:num w:numId="9">
    <w:abstractNumId w:val="46"/>
  </w:num>
  <w:num w:numId="10">
    <w:abstractNumId w:val="42"/>
  </w:num>
  <w:num w:numId="11">
    <w:abstractNumId w:val="26"/>
  </w:num>
  <w:num w:numId="12">
    <w:abstractNumId w:val="14"/>
  </w:num>
  <w:num w:numId="13">
    <w:abstractNumId w:val="37"/>
  </w:num>
  <w:num w:numId="14">
    <w:abstractNumId w:val="12"/>
  </w:num>
  <w:num w:numId="15">
    <w:abstractNumId w:val="16"/>
  </w:num>
  <w:num w:numId="16">
    <w:abstractNumId w:val="34"/>
  </w:num>
  <w:num w:numId="17">
    <w:abstractNumId w:val="13"/>
  </w:num>
  <w:num w:numId="18">
    <w:abstractNumId w:val="6"/>
  </w:num>
  <w:num w:numId="19">
    <w:abstractNumId w:val="20"/>
  </w:num>
  <w:num w:numId="20">
    <w:abstractNumId w:val="30"/>
  </w:num>
  <w:num w:numId="21">
    <w:abstractNumId w:val="35"/>
  </w:num>
  <w:num w:numId="22">
    <w:abstractNumId w:val="36"/>
  </w:num>
  <w:num w:numId="23">
    <w:abstractNumId w:val="17"/>
  </w:num>
  <w:num w:numId="24">
    <w:abstractNumId w:val="53"/>
  </w:num>
  <w:num w:numId="25">
    <w:abstractNumId w:val="48"/>
  </w:num>
  <w:num w:numId="26">
    <w:abstractNumId w:val="51"/>
  </w:num>
  <w:num w:numId="27">
    <w:abstractNumId w:val="43"/>
  </w:num>
  <w:num w:numId="28">
    <w:abstractNumId w:val="52"/>
  </w:num>
  <w:num w:numId="29">
    <w:abstractNumId w:val="40"/>
  </w:num>
  <w:num w:numId="30">
    <w:abstractNumId w:val="39"/>
  </w:num>
  <w:num w:numId="31">
    <w:abstractNumId w:val="49"/>
  </w:num>
  <w:num w:numId="32">
    <w:abstractNumId w:val="31"/>
  </w:num>
  <w:num w:numId="33">
    <w:abstractNumId w:val="18"/>
  </w:num>
  <w:num w:numId="34">
    <w:abstractNumId w:val="25"/>
  </w:num>
  <w:num w:numId="35">
    <w:abstractNumId w:val="3"/>
  </w:num>
  <w:num w:numId="36">
    <w:abstractNumId w:val="50"/>
  </w:num>
  <w:num w:numId="37">
    <w:abstractNumId w:val="45"/>
  </w:num>
  <w:num w:numId="38">
    <w:abstractNumId w:val="5"/>
  </w:num>
  <w:num w:numId="39">
    <w:abstractNumId w:val="4"/>
  </w:num>
  <w:num w:numId="40">
    <w:abstractNumId w:val="41"/>
  </w:num>
  <w:num w:numId="41">
    <w:abstractNumId w:val="28"/>
  </w:num>
  <w:num w:numId="42">
    <w:abstractNumId w:val="24"/>
  </w:num>
  <w:num w:numId="43">
    <w:abstractNumId w:val="38"/>
  </w:num>
  <w:num w:numId="44">
    <w:abstractNumId w:val="10"/>
  </w:num>
  <w:num w:numId="45">
    <w:abstractNumId w:val="47"/>
  </w:num>
  <w:num w:numId="46">
    <w:abstractNumId w:val="1"/>
  </w:num>
  <w:num w:numId="47">
    <w:abstractNumId w:val="23"/>
  </w:num>
  <w:num w:numId="48">
    <w:abstractNumId w:val="29"/>
  </w:num>
  <w:num w:numId="49">
    <w:abstractNumId w:val="19"/>
  </w:num>
  <w:num w:numId="50">
    <w:abstractNumId w:val="2"/>
  </w:num>
  <w:num w:numId="51">
    <w:abstractNumId w:val="8"/>
  </w:num>
  <w:num w:numId="52">
    <w:abstractNumId w:val="15"/>
    <w:lvlOverride w:ilvl="1">
      <w:lvl w:ilvl="1">
        <w:numFmt w:val="lowerLetter"/>
        <w:lvlText w:val="%2."/>
        <w:lvlJc w:val="left"/>
      </w:lvl>
    </w:lvlOverride>
  </w:num>
  <w:num w:numId="53">
    <w:abstractNumId w:val="4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AF"/>
    <w:rsid w:val="000017CA"/>
    <w:rsid w:val="00001E42"/>
    <w:rsid w:val="00001ECE"/>
    <w:rsid w:val="00003635"/>
    <w:rsid w:val="000057F9"/>
    <w:rsid w:val="00005DAA"/>
    <w:rsid w:val="000071FB"/>
    <w:rsid w:val="00011E81"/>
    <w:rsid w:val="00012182"/>
    <w:rsid w:val="00013130"/>
    <w:rsid w:val="0001375D"/>
    <w:rsid w:val="00013DC7"/>
    <w:rsid w:val="00017CC2"/>
    <w:rsid w:val="000210E0"/>
    <w:rsid w:val="00023E60"/>
    <w:rsid w:val="000243A3"/>
    <w:rsid w:val="00030252"/>
    <w:rsid w:val="00033518"/>
    <w:rsid w:val="000344C9"/>
    <w:rsid w:val="00040870"/>
    <w:rsid w:val="00042640"/>
    <w:rsid w:val="00043DAA"/>
    <w:rsid w:val="00045114"/>
    <w:rsid w:val="000463E2"/>
    <w:rsid w:val="00050C9E"/>
    <w:rsid w:val="00052E5B"/>
    <w:rsid w:val="0005344A"/>
    <w:rsid w:val="0005347C"/>
    <w:rsid w:val="0005363D"/>
    <w:rsid w:val="00053934"/>
    <w:rsid w:val="00054DBC"/>
    <w:rsid w:val="00057366"/>
    <w:rsid w:val="0006098C"/>
    <w:rsid w:val="00061EA4"/>
    <w:rsid w:val="00067D13"/>
    <w:rsid w:val="000717DC"/>
    <w:rsid w:val="0007290A"/>
    <w:rsid w:val="00073852"/>
    <w:rsid w:val="00073DC9"/>
    <w:rsid w:val="00073EF1"/>
    <w:rsid w:val="00074A4D"/>
    <w:rsid w:val="00077CB3"/>
    <w:rsid w:val="000819E6"/>
    <w:rsid w:val="00082CEF"/>
    <w:rsid w:val="0008391B"/>
    <w:rsid w:val="00087372"/>
    <w:rsid w:val="00091975"/>
    <w:rsid w:val="00093BDC"/>
    <w:rsid w:val="00095D09"/>
    <w:rsid w:val="000974DB"/>
    <w:rsid w:val="000A1D5F"/>
    <w:rsid w:val="000A6B96"/>
    <w:rsid w:val="000A7B9D"/>
    <w:rsid w:val="000B294C"/>
    <w:rsid w:val="000B2E37"/>
    <w:rsid w:val="000B3B16"/>
    <w:rsid w:val="000B4B66"/>
    <w:rsid w:val="000C165E"/>
    <w:rsid w:val="000C61FD"/>
    <w:rsid w:val="000C7191"/>
    <w:rsid w:val="000D09B1"/>
    <w:rsid w:val="000D4411"/>
    <w:rsid w:val="000D685D"/>
    <w:rsid w:val="000D7365"/>
    <w:rsid w:val="000E0507"/>
    <w:rsid w:val="000E2EC0"/>
    <w:rsid w:val="000E5D1B"/>
    <w:rsid w:val="000F5598"/>
    <w:rsid w:val="000F646C"/>
    <w:rsid w:val="000F6C81"/>
    <w:rsid w:val="00102104"/>
    <w:rsid w:val="00102146"/>
    <w:rsid w:val="00102C16"/>
    <w:rsid w:val="0010666D"/>
    <w:rsid w:val="00120A58"/>
    <w:rsid w:val="00121A4E"/>
    <w:rsid w:val="0012353E"/>
    <w:rsid w:val="0013279D"/>
    <w:rsid w:val="00134852"/>
    <w:rsid w:val="001348F7"/>
    <w:rsid w:val="00136481"/>
    <w:rsid w:val="00140832"/>
    <w:rsid w:val="00146FB6"/>
    <w:rsid w:val="001473EE"/>
    <w:rsid w:val="001474D1"/>
    <w:rsid w:val="00147C31"/>
    <w:rsid w:val="00147D02"/>
    <w:rsid w:val="001516D1"/>
    <w:rsid w:val="001517E5"/>
    <w:rsid w:val="001521CC"/>
    <w:rsid w:val="001522D0"/>
    <w:rsid w:val="00154598"/>
    <w:rsid w:val="00154A93"/>
    <w:rsid w:val="001573B5"/>
    <w:rsid w:val="001600DE"/>
    <w:rsid w:val="00160463"/>
    <w:rsid w:val="00161577"/>
    <w:rsid w:val="001626C9"/>
    <w:rsid w:val="00162D29"/>
    <w:rsid w:val="00163BA5"/>
    <w:rsid w:val="001725D9"/>
    <w:rsid w:val="00174BE0"/>
    <w:rsid w:val="001759A7"/>
    <w:rsid w:val="00184322"/>
    <w:rsid w:val="00184390"/>
    <w:rsid w:val="00185C5D"/>
    <w:rsid w:val="001907D8"/>
    <w:rsid w:val="0019126F"/>
    <w:rsid w:val="00191E79"/>
    <w:rsid w:val="001923E1"/>
    <w:rsid w:val="00194323"/>
    <w:rsid w:val="00196928"/>
    <w:rsid w:val="00196D8E"/>
    <w:rsid w:val="001A16B1"/>
    <w:rsid w:val="001A2E02"/>
    <w:rsid w:val="001A634E"/>
    <w:rsid w:val="001A6430"/>
    <w:rsid w:val="001B7294"/>
    <w:rsid w:val="001C44F3"/>
    <w:rsid w:val="001C51E7"/>
    <w:rsid w:val="001C6E4E"/>
    <w:rsid w:val="001C75A9"/>
    <w:rsid w:val="001D6B80"/>
    <w:rsid w:val="001E331C"/>
    <w:rsid w:val="001E399D"/>
    <w:rsid w:val="001E6E26"/>
    <w:rsid w:val="001F0C6D"/>
    <w:rsid w:val="001F3866"/>
    <w:rsid w:val="001F4B81"/>
    <w:rsid w:val="001F501B"/>
    <w:rsid w:val="001F5144"/>
    <w:rsid w:val="001F78C3"/>
    <w:rsid w:val="00201555"/>
    <w:rsid w:val="0020193B"/>
    <w:rsid w:val="00203A18"/>
    <w:rsid w:val="00203CCF"/>
    <w:rsid w:val="0020484F"/>
    <w:rsid w:val="00211026"/>
    <w:rsid w:val="0021287C"/>
    <w:rsid w:val="002148CB"/>
    <w:rsid w:val="002228EA"/>
    <w:rsid w:val="0022346C"/>
    <w:rsid w:val="00224987"/>
    <w:rsid w:val="00225634"/>
    <w:rsid w:val="00230B84"/>
    <w:rsid w:val="002344FD"/>
    <w:rsid w:val="00234C6C"/>
    <w:rsid w:val="00234CE6"/>
    <w:rsid w:val="00235A89"/>
    <w:rsid w:val="00235CAE"/>
    <w:rsid w:val="00241CB6"/>
    <w:rsid w:val="00243E95"/>
    <w:rsid w:val="00244F77"/>
    <w:rsid w:val="00250C0D"/>
    <w:rsid w:val="00257A6B"/>
    <w:rsid w:val="0026300D"/>
    <w:rsid w:val="002640AD"/>
    <w:rsid w:val="00267027"/>
    <w:rsid w:val="00270E2D"/>
    <w:rsid w:val="0027180D"/>
    <w:rsid w:val="00273E09"/>
    <w:rsid w:val="00276E7C"/>
    <w:rsid w:val="00281547"/>
    <w:rsid w:val="00281805"/>
    <w:rsid w:val="002823CB"/>
    <w:rsid w:val="0028473C"/>
    <w:rsid w:val="002924FD"/>
    <w:rsid w:val="00293FA2"/>
    <w:rsid w:val="00295E78"/>
    <w:rsid w:val="0029610B"/>
    <w:rsid w:val="00296425"/>
    <w:rsid w:val="002977B9"/>
    <w:rsid w:val="002A0974"/>
    <w:rsid w:val="002A7BC2"/>
    <w:rsid w:val="002C0E28"/>
    <w:rsid w:val="002C1A50"/>
    <w:rsid w:val="002C1FD6"/>
    <w:rsid w:val="002C3E68"/>
    <w:rsid w:val="002C506E"/>
    <w:rsid w:val="002C5F74"/>
    <w:rsid w:val="002D29FC"/>
    <w:rsid w:val="002D2B52"/>
    <w:rsid w:val="002D7169"/>
    <w:rsid w:val="002E08E1"/>
    <w:rsid w:val="002E0EE3"/>
    <w:rsid w:val="002E2040"/>
    <w:rsid w:val="002E59DC"/>
    <w:rsid w:val="002E7F1A"/>
    <w:rsid w:val="002F3D66"/>
    <w:rsid w:val="002F4AD4"/>
    <w:rsid w:val="0030316E"/>
    <w:rsid w:val="00305A2F"/>
    <w:rsid w:val="003075FB"/>
    <w:rsid w:val="0031478C"/>
    <w:rsid w:val="00314D58"/>
    <w:rsid w:val="0032315B"/>
    <w:rsid w:val="00326601"/>
    <w:rsid w:val="00331DF4"/>
    <w:rsid w:val="003356E9"/>
    <w:rsid w:val="003376BF"/>
    <w:rsid w:val="0034405D"/>
    <w:rsid w:val="003447DE"/>
    <w:rsid w:val="00344A0F"/>
    <w:rsid w:val="003479D5"/>
    <w:rsid w:val="00351AB4"/>
    <w:rsid w:val="0035482B"/>
    <w:rsid w:val="00356E53"/>
    <w:rsid w:val="00357A20"/>
    <w:rsid w:val="00357C3B"/>
    <w:rsid w:val="0036092C"/>
    <w:rsid w:val="00362454"/>
    <w:rsid w:val="0036356D"/>
    <w:rsid w:val="00365C1A"/>
    <w:rsid w:val="003665E5"/>
    <w:rsid w:val="003674F2"/>
    <w:rsid w:val="00370159"/>
    <w:rsid w:val="003703CC"/>
    <w:rsid w:val="00371CE4"/>
    <w:rsid w:val="003777C2"/>
    <w:rsid w:val="00382ECB"/>
    <w:rsid w:val="00383A98"/>
    <w:rsid w:val="0038460B"/>
    <w:rsid w:val="00385543"/>
    <w:rsid w:val="003855E5"/>
    <w:rsid w:val="00386228"/>
    <w:rsid w:val="003862E8"/>
    <w:rsid w:val="00386BF5"/>
    <w:rsid w:val="00387FD3"/>
    <w:rsid w:val="003931E9"/>
    <w:rsid w:val="00393C4D"/>
    <w:rsid w:val="00396682"/>
    <w:rsid w:val="003A09FB"/>
    <w:rsid w:val="003A15F7"/>
    <w:rsid w:val="003A6697"/>
    <w:rsid w:val="003A7010"/>
    <w:rsid w:val="003A70C8"/>
    <w:rsid w:val="003A7533"/>
    <w:rsid w:val="003B09F5"/>
    <w:rsid w:val="003B19E0"/>
    <w:rsid w:val="003B4D82"/>
    <w:rsid w:val="003B50D7"/>
    <w:rsid w:val="003B57BE"/>
    <w:rsid w:val="003B648F"/>
    <w:rsid w:val="003B7482"/>
    <w:rsid w:val="003B7D54"/>
    <w:rsid w:val="003C0048"/>
    <w:rsid w:val="003C0BEA"/>
    <w:rsid w:val="003C106A"/>
    <w:rsid w:val="003C42A2"/>
    <w:rsid w:val="003C4432"/>
    <w:rsid w:val="003C47B7"/>
    <w:rsid w:val="003C47DB"/>
    <w:rsid w:val="003D0FE3"/>
    <w:rsid w:val="003D10AB"/>
    <w:rsid w:val="003D2AF2"/>
    <w:rsid w:val="003E0357"/>
    <w:rsid w:val="003E2937"/>
    <w:rsid w:val="003E2C7C"/>
    <w:rsid w:val="003E381F"/>
    <w:rsid w:val="003E6D5E"/>
    <w:rsid w:val="003F0F28"/>
    <w:rsid w:val="003F31C3"/>
    <w:rsid w:val="003F40C0"/>
    <w:rsid w:val="003F4324"/>
    <w:rsid w:val="003F5E79"/>
    <w:rsid w:val="00403FDE"/>
    <w:rsid w:val="00405EC8"/>
    <w:rsid w:val="00410356"/>
    <w:rsid w:val="00411FCB"/>
    <w:rsid w:val="004148BC"/>
    <w:rsid w:val="00415BBC"/>
    <w:rsid w:val="00417C68"/>
    <w:rsid w:val="00420E07"/>
    <w:rsid w:val="0042148B"/>
    <w:rsid w:val="0042607B"/>
    <w:rsid w:val="00427032"/>
    <w:rsid w:val="0043076E"/>
    <w:rsid w:val="0043495B"/>
    <w:rsid w:val="00434ECD"/>
    <w:rsid w:val="00437DB7"/>
    <w:rsid w:val="00440C54"/>
    <w:rsid w:val="004439CE"/>
    <w:rsid w:val="004473EE"/>
    <w:rsid w:val="00451B3F"/>
    <w:rsid w:val="00451D39"/>
    <w:rsid w:val="00452866"/>
    <w:rsid w:val="00453330"/>
    <w:rsid w:val="00457FE8"/>
    <w:rsid w:val="004603E5"/>
    <w:rsid w:val="00460EFF"/>
    <w:rsid w:val="00470933"/>
    <w:rsid w:val="00471BC3"/>
    <w:rsid w:val="0047224B"/>
    <w:rsid w:val="004729F3"/>
    <w:rsid w:val="00472E69"/>
    <w:rsid w:val="00475032"/>
    <w:rsid w:val="00481E43"/>
    <w:rsid w:val="0048611F"/>
    <w:rsid w:val="0049411D"/>
    <w:rsid w:val="00496772"/>
    <w:rsid w:val="004A07D3"/>
    <w:rsid w:val="004A0855"/>
    <w:rsid w:val="004A1540"/>
    <w:rsid w:val="004A21E1"/>
    <w:rsid w:val="004B35AB"/>
    <w:rsid w:val="004B3BE6"/>
    <w:rsid w:val="004B624B"/>
    <w:rsid w:val="004B66E3"/>
    <w:rsid w:val="004B7DEE"/>
    <w:rsid w:val="004C6BA0"/>
    <w:rsid w:val="004D15DD"/>
    <w:rsid w:val="004D79A0"/>
    <w:rsid w:val="004E6137"/>
    <w:rsid w:val="004E687D"/>
    <w:rsid w:val="004E73B9"/>
    <w:rsid w:val="004E7531"/>
    <w:rsid w:val="004F027E"/>
    <w:rsid w:val="004F36E0"/>
    <w:rsid w:val="004F51F4"/>
    <w:rsid w:val="004F596E"/>
    <w:rsid w:val="005000D4"/>
    <w:rsid w:val="005012F3"/>
    <w:rsid w:val="005019F9"/>
    <w:rsid w:val="00502314"/>
    <w:rsid w:val="00502885"/>
    <w:rsid w:val="00503782"/>
    <w:rsid w:val="00503B31"/>
    <w:rsid w:val="0050503F"/>
    <w:rsid w:val="00507815"/>
    <w:rsid w:val="005126E3"/>
    <w:rsid w:val="00522BFE"/>
    <w:rsid w:val="0052355B"/>
    <w:rsid w:val="0052443E"/>
    <w:rsid w:val="00524BB1"/>
    <w:rsid w:val="00524F2B"/>
    <w:rsid w:val="00532797"/>
    <w:rsid w:val="00533C5E"/>
    <w:rsid w:val="0053400C"/>
    <w:rsid w:val="005355F5"/>
    <w:rsid w:val="00535A70"/>
    <w:rsid w:val="00554519"/>
    <w:rsid w:val="00557110"/>
    <w:rsid w:val="0056124E"/>
    <w:rsid w:val="005622E8"/>
    <w:rsid w:val="00563B71"/>
    <w:rsid w:val="0056444C"/>
    <w:rsid w:val="00565900"/>
    <w:rsid w:val="0056591E"/>
    <w:rsid w:val="005702A0"/>
    <w:rsid w:val="00571AEF"/>
    <w:rsid w:val="00571AF4"/>
    <w:rsid w:val="00572856"/>
    <w:rsid w:val="005729C6"/>
    <w:rsid w:val="00574F66"/>
    <w:rsid w:val="00576976"/>
    <w:rsid w:val="00581EB1"/>
    <w:rsid w:val="00582AFE"/>
    <w:rsid w:val="00582FA9"/>
    <w:rsid w:val="00584023"/>
    <w:rsid w:val="00584C5A"/>
    <w:rsid w:val="0059393E"/>
    <w:rsid w:val="00594A4F"/>
    <w:rsid w:val="0059554C"/>
    <w:rsid w:val="00595C01"/>
    <w:rsid w:val="005963B8"/>
    <w:rsid w:val="0059788D"/>
    <w:rsid w:val="005A065A"/>
    <w:rsid w:val="005A524F"/>
    <w:rsid w:val="005A5BD8"/>
    <w:rsid w:val="005A63E6"/>
    <w:rsid w:val="005B0F47"/>
    <w:rsid w:val="005B2F81"/>
    <w:rsid w:val="005B39C7"/>
    <w:rsid w:val="005B3B8E"/>
    <w:rsid w:val="005B419F"/>
    <w:rsid w:val="005B4A60"/>
    <w:rsid w:val="005C017B"/>
    <w:rsid w:val="005C17EB"/>
    <w:rsid w:val="005C1B51"/>
    <w:rsid w:val="005C314B"/>
    <w:rsid w:val="005C4322"/>
    <w:rsid w:val="005C4BAE"/>
    <w:rsid w:val="005C702E"/>
    <w:rsid w:val="005D0029"/>
    <w:rsid w:val="005D08CE"/>
    <w:rsid w:val="005D3249"/>
    <w:rsid w:val="005D4F4C"/>
    <w:rsid w:val="005D7127"/>
    <w:rsid w:val="005E6BF4"/>
    <w:rsid w:val="005F14BC"/>
    <w:rsid w:val="005F36AF"/>
    <w:rsid w:val="005F5AF6"/>
    <w:rsid w:val="005F7ED8"/>
    <w:rsid w:val="00601106"/>
    <w:rsid w:val="00603527"/>
    <w:rsid w:val="0060471C"/>
    <w:rsid w:val="00605C61"/>
    <w:rsid w:val="006154F5"/>
    <w:rsid w:val="00616864"/>
    <w:rsid w:val="00617866"/>
    <w:rsid w:val="006208F7"/>
    <w:rsid w:val="00620B46"/>
    <w:rsid w:val="006229F3"/>
    <w:rsid w:val="00622C39"/>
    <w:rsid w:val="00623796"/>
    <w:rsid w:val="00625264"/>
    <w:rsid w:val="00630299"/>
    <w:rsid w:val="00630315"/>
    <w:rsid w:val="00636CCB"/>
    <w:rsid w:val="00644DCA"/>
    <w:rsid w:val="006515B4"/>
    <w:rsid w:val="0065450F"/>
    <w:rsid w:val="0065660A"/>
    <w:rsid w:val="006578BD"/>
    <w:rsid w:val="00657C57"/>
    <w:rsid w:val="00660FCF"/>
    <w:rsid w:val="00663065"/>
    <w:rsid w:val="006632EA"/>
    <w:rsid w:val="00664F83"/>
    <w:rsid w:val="006651A8"/>
    <w:rsid w:val="006659CB"/>
    <w:rsid w:val="00666E40"/>
    <w:rsid w:val="0067550C"/>
    <w:rsid w:val="0067769C"/>
    <w:rsid w:val="00680C01"/>
    <w:rsid w:val="00683D4D"/>
    <w:rsid w:val="0068452F"/>
    <w:rsid w:val="00684646"/>
    <w:rsid w:val="0068481F"/>
    <w:rsid w:val="006858BE"/>
    <w:rsid w:val="0068768B"/>
    <w:rsid w:val="00690EA1"/>
    <w:rsid w:val="0069153F"/>
    <w:rsid w:val="0069535D"/>
    <w:rsid w:val="006959E3"/>
    <w:rsid w:val="006A40F4"/>
    <w:rsid w:val="006B03AB"/>
    <w:rsid w:val="006B043D"/>
    <w:rsid w:val="006B0E18"/>
    <w:rsid w:val="006B2CB8"/>
    <w:rsid w:val="006B3470"/>
    <w:rsid w:val="006B3AFA"/>
    <w:rsid w:val="006B49BC"/>
    <w:rsid w:val="006B6D5B"/>
    <w:rsid w:val="006B7EF6"/>
    <w:rsid w:val="006C13DC"/>
    <w:rsid w:val="006C1E07"/>
    <w:rsid w:val="006C21D5"/>
    <w:rsid w:val="006C32ED"/>
    <w:rsid w:val="006C463A"/>
    <w:rsid w:val="006C6271"/>
    <w:rsid w:val="006D13A7"/>
    <w:rsid w:val="006D3887"/>
    <w:rsid w:val="006D67FE"/>
    <w:rsid w:val="006D7D1E"/>
    <w:rsid w:val="006E1727"/>
    <w:rsid w:val="006E1FD3"/>
    <w:rsid w:val="006E407B"/>
    <w:rsid w:val="006F159D"/>
    <w:rsid w:val="006F1AD8"/>
    <w:rsid w:val="006F4516"/>
    <w:rsid w:val="006F4B3E"/>
    <w:rsid w:val="006F7263"/>
    <w:rsid w:val="006F7324"/>
    <w:rsid w:val="00702517"/>
    <w:rsid w:val="007068BA"/>
    <w:rsid w:val="0071117F"/>
    <w:rsid w:val="00713661"/>
    <w:rsid w:val="007154A0"/>
    <w:rsid w:val="007154FF"/>
    <w:rsid w:val="00716279"/>
    <w:rsid w:val="0071753E"/>
    <w:rsid w:val="00721258"/>
    <w:rsid w:val="00721AEE"/>
    <w:rsid w:val="00722216"/>
    <w:rsid w:val="00723FA5"/>
    <w:rsid w:val="0072600D"/>
    <w:rsid w:val="0073001E"/>
    <w:rsid w:val="00730F07"/>
    <w:rsid w:val="00735CD6"/>
    <w:rsid w:val="007410CC"/>
    <w:rsid w:val="0074327E"/>
    <w:rsid w:val="0074696A"/>
    <w:rsid w:val="00751EAF"/>
    <w:rsid w:val="007533C1"/>
    <w:rsid w:val="00754BA7"/>
    <w:rsid w:val="00754C64"/>
    <w:rsid w:val="00757291"/>
    <w:rsid w:val="0075745F"/>
    <w:rsid w:val="007578C7"/>
    <w:rsid w:val="0076291F"/>
    <w:rsid w:val="007668BB"/>
    <w:rsid w:val="00773F7E"/>
    <w:rsid w:val="00775484"/>
    <w:rsid w:val="007766D7"/>
    <w:rsid w:val="0077695C"/>
    <w:rsid w:val="00780B76"/>
    <w:rsid w:val="0078393D"/>
    <w:rsid w:val="007839C6"/>
    <w:rsid w:val="00784A5F"/>
    <w:rsid w:val="00785E38"/>
    <w:rsid w:val="007874E7"/>
    <w:rsid w:val="00793697"/>
    <w:rsid w:val="007A0F15"/>
    <w:rsid w:val="007A1FC4"/>
    <w:rsid w:val="007A2649"/>
    <w:rsid w:val="007A2C05"/>
    <w:rsid w:val="007A2CB6"/>
    <w:rsid w:val="007A7527"/>
    <w:rsid w:val="007B21BA"/>
    <w:rsid w:val="007B2D5C"/>
    <w:rsid w:val="007B45D2"/>
    <w:rsid w:val="007B7B35"/>
    <w:rsid w:val="007C11B5"/>
    <w:rsid w:val="007C2E3B"/>
    <w:rsid w:val="007D2819"/>
    <w:rsid w:val="007D28D8"/>
    <w:rsid w:val="007D3930"/>
    <w:rsid w:val="007D5144"/>
    <w:rsid w:val="007D6568"/>
    <w:rsid w:val="007D67CA"/>
    <w:rsid w:val="007E0845"/>
    <w:rsid w:val="007E0A67"/>
    <w:rsid w:val="007E21EF"/>
    <w:rsid w:val="007E41AE"/>
    <w:rsid w:val="007E44A9"/>
    <w:rsid w:val="007E73F4"/>
    <w:rsid w:val="007E7F49"/>
    <w:rsid w:val="007F2F1F"/>
    <w:rsid w:val="007F31EE"/>
    <w:rsid w:val="007F71F0"/>
    <w:rsid w:val="008060EF"/>
    <w:rsid w:val="00806B85"/>
    <w:rsid w:val="00806E1C"/>
    <w:rsid w:val="0081035C"/>
    <w:rsid w:val="00811B86"/>
    <w:rsid w:val="0081281A"/>
    <w:rsid w:val="00813E7F"/>
    <w:rsid w:val="00814438"/>
    <w:rsid w:val="00817637"/>
    <w:rsid w:val="0082091E"/>
    <w:rsid w:val="00822090"/>
    <w:rsid w:val="0082447F"/>
    <w:rsid w:val="00824B03"/>
    <w:rsid w:val="00825A51"/>
    <w:rsid w:val="008273CD"/>
    <w:rsid w:val="008315BF"/>
    <w:rsid w:val="00834FB1"/>
    <w:rsid w:val="00842DE3"/>
    <w:rsid w:val="00844EDB"/>
    <w:rsid w:val="0084598B"/>
    <w:rsid w:val="00846D88"/>
    <w:rsid w:val="0085029B"/>
    <w:rsid w:val="008506EB"/>
    <w:rsid w:val="008625A1"/>
    <w:rsid w:val="00864709"/>
    <w:rsid w:val="00866BB9"/>
    <w:rsid w:val="00867174"/>
    <w:rsid w:val="008677AB"/>
    <w:rsid w:val="00877546"/>
    <w:rsid w:val="00877C72"/>
    <w:rsid w:val="00880BEC"/>
    <w:rsid w:val="008830AC"/>
    <w:rsid w:val="00883C62"/>
    <w:rsid w:val="00883E56"/>
    <w:rsid w:val="00891083"/>
    <w:rsid w:val="00892D97"/>
    <w:rsid w:val="008A3A99"/>
    <w:rsid w:val="008A7347"/>
    <w:rsid w:val="008A75B5"/>
    <w:rsid w:val="008B1A52"/>
    <w:rsid w:val="008B56BC"/>
    <w:rsid w:val="008B5D3C"/>
    <w:rsid w:val="008B621B"/>
    <w:rsid w:val="008B6E9C"/>
    <w:rsid w:val="008B7194"/>
    <w:rsid w:val="008C4116"/>
    <w:rsid w:val="008C6CBE"/>
    <w:rsid w:val="008D0EAE"/>
    <w:rsid w:val="008D2E95"/>
    <w:rsid w:val="008D7775"/>
    <w:rsid w:val="008E276B"/>
    <w:rsid w:val="008E38ED"/>
    <w:rsid w:val="008E7763"/>
    <w:rsid w:val="008E7828"/>
    <w:rsid w:val="008F0714"/>
    <w:rsid w:val="008F0806"/>
    <w:rsid w:val="008F4F84"/>
    <w:rsid w:val="008F5EB8"/>
    <w:rsid w:val="008F661A"/>
    <w:rsid w:val="0090037C"/>
    <w:rsid w:val="009025F8"/>
    <w:rsid w:val="00903310"/>
    <w:rsid w:val="00903A1C"/>
    <w:rsid w:val="00905204"/>
    <w:rsid w:val="0090612B"/>
    <w:rsid w:val="00906218"/>
    <w:rsid w:val="009119E4"/>
    <w:rsid w:val="00913D3A"/>
    <w:rsid w:val="009148E7"/>
    <w:rsid w:val="00914AD2"/>
    <w:rsid w:val="009204FB"/>
    <w:rsid w:val="00927066"/>
    <w:rsid w:val="00927455"/>
    <w:rsid w:val="00927CDF"/>
    <w:rsid w:val="009325B6"/>
    <w:rsid w:val="00933434"/>
    <w:rsid w:val="00934A32"/>
    <w:rsid w:val="0094017C"/>
    <w:rsid w:val="00941A00"/>
    <w:rsid w:val="00941F1E"/>
    <w:rsid w:val="00941FB6"/>
    <w:rsid w:val="00942630"/>
    <w:rsid w:val="00942A5B"/>
    <w:rsid w:val="00943512"/>
    <w:rsid w:val="009435E5"/>
    <w:rsid w:val="0094424E"/>
    <w:rsid w:val="00945D42"/>
    <w:rsid w:val="00947EA0"/>
    <w:rsid w:val="009508D8"/>
    <w:rsid w:val="00952AB9"/>
    <w:rsid w:val="009542A2"/>
    <w:rsid w:val="00954E7D"/>
    <w:rsid w:val="00955795"/>
    <w:rsid w:val="0096235B"/>
    <w:rsid w:val="009638B9"/>
    <w:rsid w:val="0096757D"/>
    <w:rsid w:val="00971BA0"/>
    <w:rsid w:val="00973E7C"/>
    <w:rsid w:val="00975602"/>
    <w:rsid w:val="00975DCE"/>
    <w:rsid w:val="00975F5D"/>
    <w:rsid w:val="0097772F"/>
    <w:rsid w:val="009779BF"/>
    <w:rsid w:val="009802DF"/>
    <w:rsid w:val="009806EC"/>
    <w:rsid w:val="009868DB"/>
    <w:rsid w:val="0098694F"/>
    <w:rsid w:val="00992B37"/>
    <w:rsid w:val="00995908"/>
    <w:rsid w:val="009A3DBA"/>
    <w:rsid w:val="009A466E"/>
    <w:rsid w:val="009A6BC9"/>
    <w:rsid w:val="009B070F"/>
    <w:rsid w:val="009B097D"/>
    <w:rsid w:val="009B6217"/>
    <w:rsid w:val="009C4CCD"/>
    <w:rsid w:val="009C5F16"/>
    <w:rsid w:val="009D06D8"/>
    <w:rsid w:val="009D0BA5"/>
    <w:rsid w:val="009D3E65"/>
    <w:rsid w:val="009D423D"/>
    <w:rsid w:val="009D5659"/>
    <w:rsid w:val="009D7652"/>
    <w:rsid w:val="009E03E7"/>
    <w:rsid w:val="009E2DCB"/>
    <w:rsid w:val="009E41DC"/>
    <w:rsid w:val="009E452C"/>
    <w:rsid w:val="009E6633"/>
    <w:rsid w:val="009F280B"/>
    <w:rsid w:val="009F37B1"/>
    <w:rsid w:val="00A00158"/>
    <w:rsid w:val="00A00BE6"/>
    <w:rsid w:val="00A025BD"/>
    <w:rsid w:val="00A02B71"/>
    <w:rsid w:val="00A038F8"/>
    <w:rsid w:val="00A04C6B"/>
    <w:rsid w:val="00A07337"/>
    <w:rsid w:val="00A1260A"/>
    <w:rsid w:val="00A14C33"/>
    <w:rsid w:val="00A17786"/>
    <w:rsid w:val="00A17B79"/>
    <w:rsid w:val="00A25DC9"/>
    <w:rsid w:val="00A26073"/>
    <w:rsid w:val="00A26D30"/>
    <w:rsid w:val="00A26E53"/>
    <w:rsid w:val="00A26FD0"/>
    <w:rsid w:val="00A3555F"/>
    <w:rsid w:val="00A3572D"/>
    <w:rsid w:val="00A35A6D"/>
    <w:rsid w:val="00A37F2F"/>
    <w:rsid w:val="00A411D6"/>
    <w:rsid w:val="00A42269"/>
    <w:rsid w:val="00A42619"/>
    <w:rsid w:val="00A433D7"/>
    <w:rsid w:val="00A438BD"/>
    <w:rsid w:val="00A467AE"/>
    <w:rsid w:val="00A47201"/>
    <w:rsid w:val="00A507CE"/>
    <w:rsid w:val="00A51ED7"/>
    <w:rsid w:val="00A54910"/>
    <w:rsid w:val="00A5564E"/>
    <w:rsid w:val="00A5681B"/>
    <w:rsid w:val="00A56D6D"/>
    <w:rsid w:val="00A616FF"/>
    <w:rsid w:val="00A70C74"/>
    <w:rsid w:val="00A718E7"/>
    <w:rsid w:val="00A71B99"/>
    <w:rsid w:val="00A72A6B"/>
    <w:rsid w:val="00A73145"/>
    <w:rsid w:val="00A736CD"/>
    <w:rsid w:val="00A75840"/>
    <w:rsid w:val="00A80760"/>
    <w:rsid w:val="00A81B84"/>
    <w:rsid w:val="00A8448F"/>
    <w:rsid w:val="00A860EE"/>
    <w:rsid w:val="00A86829"/>
    <w:rsid w:val="00A86F1F"/>
    <w:rsid w:val="00A90A82"/>
    <w:rsid w:val="00A91CE2"/>
    <w:rsid w:val="00A92E52"/>
    <w:rsid w:val="00A93838"/>
    <w:rsid w:val="00A96F10"/>
    <w:rsid w:val="00AA13D7"/>
    <w:rsid w:val="00AA1FB1"/>
    <w:rsid w:val="00AA3180"/>
    <w:rsid w:val="00AA33ED"/>
    <w:rsid w:val="00AA3974"/>
    <w:rsid w:val="00AA3C05"/>
    <w:rsid w:val="00AA55B4"/>
    <w:rsid w:val="00AB115D"/>
    <w:rsid w:val="00AB1E2F"/>
    <w:rsid w:val="00AB41CD"/>
    <w:rsid w:val="00AB51FD"/>
    <w:rsid w:val="00AB6BBE"/>
    <w:rsid w:val="00AC1573"/>
    <w:rsid w:val="00AC52B2"/>
    <w:rsid w:val="00AC5DD9"/>
    <w:rsid w:val="00AD073D"/>
    <w:rsid w:val="00AE01F5"/>
    <w:rsid w:val="00AE1BA7"/>
    <w:rsid w:val="00AE33DF"/>
    <w:rsid w:val="00AE3AEE"/>
    <w:rsid w:val="00AE5879"/>
    <w:rsid w:val="00AE6397"/>
    <w:rsid w:val="00AF1613"/>
    <w:rsid w:val="00AF40D6"/>
    <w:rsid w:val="00B0223D"/>
    <w:rsid w:val="00B05B16"/>
    <w:rsid w:val="00B0613B"/>
    <w:rsid w:val="00B10054"/>
    <w:rsid w:val="00B13C67"/>
    <w:rsid w:val="00B14BA1"/>
    <w:rsid w:val="00B153BA"/>
    <w:rsid w:val="00B17268"/>
    <w:rsid w:val="00B22780"/>
    <w:rsid w:val="00B229BE"/>
    <w:rsid w:val="00B232F8"/>
    <w:rsid w:val="00B24C50"/>
    <w:rsid w:val="00B2519A"/>
    <w:rsid w:val="00B251D9"/>
    <w:rsid w:val="00B25F90"/>
    <w:rsid w:val="00B32EAC"/>
    <w:rsid w:val="00B33CE5"/>
    <w:rsid w:val="00B359AF"/>
    <w:rsid w:val="00B35B51"/>
    <w:rsid w:val="00B35C58"/>
    <w:rsid w:val="00B36C7D"/>
    <w:rsid w:val="00B40ED8"/>
    <w:rsid w:val="00B41A33"/>
    <w:rsid w:val="00B43007"/>
    <w:rsid w:val="00B5223C"/>
    <w:rsid w:val="00B54070"/>
    <w:rsid w:val="00B54DE8"/>
    <w:rsid w:val="00B55865"/>
    <w:rsid w:val="00B641FD"/>
    <w:rsid w:val="00B66D69"/>
    <w:rsid w:val="00B6755F"/>
    <w:rsid w:val="00B71168"/>
    <w:rsid w:val="00B71501"/>
    <w:rsid w:val="00B73B58"/>
    <w:rsid w:val="00B74253"/>
    <w:rsid w:val="00B76783"/>
    <w:rsid w:val="00B8119C"/>
    <w:rsid w:val="00B82168"/>
    <w:rsid w:val="00B85E04"/>
    <w:rsid w:val="00B8709D"/>
    <w:rsid w:val="00B87CBB"/>
    <w:rsid w:val="00B915D1"/>
    <w:rsid w:val="00B91C6B"/>
    <w:rsid w:val="00B945EF"/>
    <w:rsid w:val="00B948E5"/>
    <w:rsid w:val="00B957DF"/>
    <w:rsid w:val="00B96CFA"/>
    <w:rsid w:val="00BA3FC3"/>
    <w:rsid w:val="00BB0443"/>
    <w:rsid w:val="00BB477D"/>
    <w:rsid w:val="00BB6387"/>
    <w:rsid w:val="00BB724C"/>
    <w:rsid w:val="00BB7274"/>
    <w:rsid w:val="00BC3C46"/>
    <w:rsid w:val="00BC3E9E"/>
    <w:rsid w:val="00BC4A32"/>
    <w:rsid w:val="00BC7982"/>
    <w:rsid w:val="00BD2269"/>
    <w:rsid w:val="00BD2D87"/>
    <w:rsid w:val="00BD41CE"/>
    <w:rsid w:val="00BD7CBF"/>
    <w:rsid w:val="00BE18CB"/>
    <w:rsid w:val="00BE28B6"/>
    <w:rsid w:val="00BE3AC4"/>
    <w:rsid w:val="00BE6132"/>
    <w:rsid w:val="00BE6ABC"/>
    <w:rsid w:val="00BF0ED4"/>
    <w:rsid w:val="00BF1138"/>
    <w:rsid w:val="00BF2413"/>
    <w:rsid w:val="00BF2EAC"/>
    <w:rsid w:val="00C00250"/>
    <w:rsid w:val="00C009AC"/>
    <w:rsid w:val="00C018BD"/>
    <w:rsid w:val="00C07562"/>
    <w:rsid w:val="00C10BBA"/>
    <w:rsid w:val="00C169F8"/>
    <w:rsid w:val="00C24359"/>
    <w:rsid w:val="00C24CA0"/>
    <w:rsid w:val="00C264D8"/>
    <w:rsid w:val="00C26800"/>
    <w:rsid w:val="00C26C50"/>
    <w:rsid w:val="00C304C6"/>
    <w:rsid w:val="00C32DE6"/>
    <w:rsid w:val="00C33650"/>
    <w:rsid w:val="00C33EC0"/>
    <w:rsid w:val="00C35584"/>
    <w:rsid w:val="00C376F5"/>
    <w:rsid w:val="00C37F23"/>
    <w:rsid w:val="00C406D7"/>
    <w:rsid w:val="00C458E5"/>
    <w:rsid w:val="00C47846"/>
    <w:rsid w:val="00C51377"/>
    <w:rsid w:val="00C51608"/>
    <w:rsid w:val="00C52DCE"/>
    <w:rsid w:val="00C61102"/>
    <w:rsid w:val="00C61921"/>
    <w:rsid w:val="00C61A81"/>
    <w:rsid w:val="00C64B5F"/>
    <w:rsid w:val="00C64BBB"/>
    <w:rsid w:val="00C6738E"/>
    <w:rsid w:val="00C67404"/>
    <w:rsid w:val="00C713DC"/>
    <w:rsid w:val="00C76916"/>
    <w:rsid w:val="00C80EC5"/>
    <w:rsid w:val="00C81F90"/>
    <w:rsid w:val="00C826B9"/>
    <w:rsid w:val="00C84920"/>
    <w:rsid w:val="00C87BEF"/>
    <w:rsid w:val="00C91B3E"/>
    <w:rsid w:val="00C932E1"/>
    <w:rsid w:val="00CA1532"/>
    <w:rsid w:val="00CA59EA"/>
    <w:rsid w:val="00CB0A6A"/>
    <w:rsid w:val="00CB1653"/>
    <w:rsid w:val="00CB2778"/>
    <w:rsid w:val="00CB4302"/>
    <w:rsid w:val="00CC4583"/>
    <w:rsid w:val="00CD1E95"/>
    <w:rsid w:val="00CD4242"/>
    <w:rsid w:val="00CD5C16"/>
    <w:rsid w:val="00CD61FB"/>
    <w:rsid w:val="00CE10FE"/>
    <w:rsid w:val="00CE32C3"/>
    <w:rsid w:val="00CE33C5"/>
    <w:rsid w:val="00CE3748"/>
    <w:rsid w:val="00CE5523"/>
    <w:rsid w:val="00CE5EA7"/>
    <w:rsid w:val="00CE65DD"/>
    <w:rsid w:val="00CE6A31"/>
    <w:rsid w:val="00CE6A46"/>
    <w:rsid w:val="00CF2B1C"/>
    <w:rsid w:val="00CF3B0D"/>
    <w:rsid w:val="00CF5448"/>
    <w:rsid w:val="00CF6650"/>
    <w:rsid w:val="00CF6A5B"/>
    <w:rsid w:val="00D01631"/>
    <w:rsid w:val="00D058D9"/>
    <w:rsid w:val="00D0653C"/>
    <w:rsid w:val="00D06CD2"/>
    <w:rsid w:val="00D10D99"/>
    <w:rsid w:val="00D17053"/>
    <w:rsid w:val="00D215C6"/>
    <w:rsid w:val="00D2600D"/>
    <w:rsid w:val="00D27FAD"/>
    <w:rsid w:val="00D34834"/>
    <w:rsid w:val="00D37FFD"/>
    <w:rsid w:val="00D41CFC"/>
    <w:rsid w:val="00D42BD5"/>
    <w:rsid w:val="00D43E92"/>
    <w:rsid w:val="00D445CB"/>
    <w:rsid w:val="00D50723"/>
    <w:rsid w:val="00D523BA"/>
    <w:rsid w:val="00D53DAE"/>
    <w:rsid w:val="00D56297"/>
    <w:rsid w:val="00D61441"/>
    <w:rsid w:val="00D6156C"/>
    <w:rsid w:val="00D673FF"/>
    <w:rsid w:val="00D7111A"/>
    <w:rsid w:val="00D714F8"/>
    <w:rsid w:val="00D7177B"/>
    <w:rsid w:val="00D73826"/>
    <w:rsid w:val="00D75E88"/>
    <w:rsid w:val="00D770F5"/>
    <w:rsid w:val="00D8105B"/>
    <w:rsid w:val="00D81B0C"/>
    <w:rsid w:val="00D8682C"/>
    <w:rsid w:val="00D87C6F"/>
    <w:rsid w:val="00D87CFB"/>
    <w:rsid w:val="00D935A0"/>
    <w:rsid w:val="00D94DDE"/>
    <w:rsid w:val="00D974CD"/>
    <w:rsid w:val="00DA0B99"/>
    <w:rsid w:val="00DB659C"/>
    <w:rsid w:val="00DC1F0D"/>
    <w:rsid w:val="00DC25AB"/>
    <w:rsid w:val="00DC2A91"/>
    <w:rsid w:val="00DC38A0"/>
    <w:rsid w:val="00DC4625"/>
    <w:rsid w:val="00DC4828"/>
    <w:rsid w:val="00DC545E"/>
    <w:rsid w:val="00DC6F58"/>
    <w:rsid w:val="00DC76A5"/>
    <w:rsid w:val="00DD0B79"/>
    <w:rsid w:val="00DD4063"/>
    <w:rsid w:val="00DD705D"/>
    <w:rsid w:val="00DD7778"/>
    <w:rsid w:val="00DE0764"/>
    <w:rsid w:val="00DE677E"/>
    <w:rsid w:val="00DE716D"/>
    <w:rsid w:val="00DE7CDB"/>
    <w:rsid w:val="00DF1778"/>
    <w:rsid w:val="00E01C48"/>
    <w:rsid w:val="00E0213E"/>
    <w:rsid w:val="00E02B66"/>
    <w:rsid w:val="00E030E9"/>
    <w:rsid w:val="00E10EE6"/>
    <w:rsid w:val="00E118B5"/>
    <w:rsid w:val="00E142EF"/>
    <w:rsid w:val="00E15312"/>
    <w:rsid w:val="00E226EC"/>
    <w:rsid w:val="00E244FF"/>
    <w:rsid w:val="00E27BE1"/>
    <w:rsid w:val="00E3201F"/>
    <w:rsid w:val="00E33FD2"/>
    <w:rsid w:val="00E40287"/>
    <w:rsid w:val="00E40C05"/>
    <w:rsid w:val="00E425EB"/>
    <w:rsid w:val="00E524E8"/>
    <w:rsid w:val="00E53BB0"/>
    <w:rsid w:val="00E5646B"/>
    <w:rsid w:val="00E60026"/>
    <w:rsid w:val="00E61DA9"/>
    <w:rsid w:val="00E61E11"/>
    <w:rsid w:val="00E638A1"/>
    <w:rsid w:val="00E639BB"/>
    <w:rsid w:val="00E672F4"/>
    <w:rsid w:val="00E6788F"/>
    <w:rsid w:val="00E679BA"/>
    <w:rsid w:val="00E7377C"/>
    <w:rsid w:val="00E7415E"/>
    <w:rsid w:val="00E75DC6"/>
    <w:rsid w:val="00E774EC"/>
    <w:rsid w:val="00E77E84"/>
    <w:rsid w:val="00E8399A"/>
    <w:rsid w:val="00E85746"/>
    <w:rsid w:val="00E8625E"/>
    <w:rsid w:val="00E876A0"/>
    <w:rsid w:val="00E9042C"/>
    <w:rsid w:val="00EA0A3D"/>
    <w:rsid w:val="00EA138D"/>
    <w:rsid w:val="00EA2FEA"/>
    <w:rsid w:val="00EA62D8"/>
    <w:rsid w:val="00EB0BBC"/>
    <w:rsid w:val="00EB189E"/>
    <w:rsid w:val="00EB35FB"/>
    <w:rsid w:val="00EB41C3"/>
    <w:rsid w:val="00EB544E"/>
    <w:rsid w:val="00EB7213"/>
    <w:rsid w:val="00EB74B9"/>
    <w:rsid w:val="00EC338F"/>
    <w:rsid w:val="00EC33D7"/>
    <w:rsid w:val="00EC36B4"/>
    <w:rsid w:val="00EC6031"/>
    <w:rsid w:val="00EC72FF"/>
    <w:rsid w:val="00EC790E"/>
    <w:rsid w:val="00ED0836"/>
    <w:rsid w:val="00ED287C"/>
    <w:rsid w:val="00ED6227"/>
    <w:rsid w:val="00ED7CA1"/>
    <w:rsid w:val="00EE26B0"/>
    <w:rsid w:val="00EE3425"/>
    <w:rsid w:val="00EE36F9"/>
    <w:rsid w:val="00EE724E"/>
    <w:rsid w:val="00EF0137"/>
    <w:rsid w:val="00EF3387"/>
    <w:rsid w:val="00EF5B55"/>
    <w:rsid w:val="00F00399"/>
    <w:rsid w:val="00F036D6"/>
    <w:rsid w:val="00F05AA7"/>
    <w:rsid w:val="00F07214"/>
    <w:rsid w:val="00F07DC4"/>
    <w:rsid w:val="00F11210"/>
    <w:rsid w:val="00F11FEC"/>
    <w:rsid w:val="00F14209"/>
    <w:rsid w:val="00F21697"/>
    <w:rsid w:val="00F23323"/>
    <w:rsid w:val="00F26F00"/>
    <w:rsid w:val="00F27D07"/>
    <w:rsid w:val="00F3442F"/>
    <w:rsid w:val="00F368A4"/>
    <w:rsid w:val="00F372CD"/>
    <w:rsid w:val="00F37F00"/>
    <w:rsid w:val="00F4095D"/>
    <w:rsid w:val="00F450E5"/>
    <w:rsid w:val="00F467A5"/>
    <w:rsid w:val="00F515AE"/>
    <w:rsid w:val="00F526B0"/>
    <w:rsid w:val="00F55A3B"/>
    <w:rsid w:val="00F56358"/>
    <w:rsid w:val="00F579CE"/>
    <w:rsid w:val="00F66AF1"/>
    <w:rsid w:val="00F6712C"/>
    <w:rsid w:val="00F71E33"/>
    <w:rsid w:val="00F7299E"/>
    <w:rsid w:val="00F80054"/>
    <w:rsid w:val="00F85E0A"/>
    <w:rsid w:val="00F85FC1"/>
    <w:rsid w:val="00F862AF"/>
    <w:rsid w:val="00F909B0"/>
    <w:rsid w:val="00F91D6F"/>
    <w:rsid w:val="00FA0D8A"/>
    <w:rsid w:val="00FA1210"/>
    <w:rsid w:val="00FA12D4"/>
    <w:rsid w:val="00FA1D62"/>
    <w:rsid w:val="00FA4223"/>
    <w:rsid w:val="00FA65F3"/>
    <w:rsid w:val="00FB1AE2"/>
    <w:rsid w:val="00FB2340"/>
    <w:rsid w:val="00FB5947"/>
    <w:rsid w:val="00FB6852"/>
    <w:rsid w:val="00FB6C0A"/>
    <w:rsid w:val="00FB6F84"/>
    <w:rsid w:val="00FB7E1D"/>
    <w:rsid w:val="00FC05BD"/>
    <w:rsid w:val="00FC201C"/>
    <w:rsid w:val="00FC68A3"/>
    <w:rsid w:val="00FD0DFE"/>
    <w:rsid w:val="00FD1EC0"/>
    <w:rsid w:val="00FD2A8A"/>
    <w:rsid w:val="00FD3AE2"/>
    <w:rsid w:val="00FD6B23"/>
    <w:rsid w:val="00FE19CD"/>
    <w:rsid w:val="00FE258C"/>
    <w:rsid w:val="00FE28E6"/>
    <w:rsid w:val="00FF047A"/>
    <w:rsid w:val="00FF0BA8"/>
    <w:rsid w:val="00FF0E50"/>
    <w:rsid w:val="00FF49F5"/>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96A07"/>
  <w15:chartTrackingRefBased/>
  <w15:docId w15:val="{E15E405B-C845-4762-9909-C9B86526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C47B7"/>
    <w:pPr>
      <w:spacing w:after="160" w:line="259" w:lineRule="auto"/>
    </w:pPr>
    <w:rPr>
      <w:sz w:val="22"/>
      <w:szCs w:val="22"/>
    </w:rPr>
  </w:style>
  <w:style w:type="paragraph" w:styleId="Nagwek1">
    <w:name w:val="heading 1"/>
    <w:aliases w:val="Title 1,NAGŁÓWEK 1,title1,Title 1 Znak"/>
    <w:basedOn w:val="Normalny"/>
    <w:next w:val="Normalny"/>
    <w:link w:val="Nagwek1Znak"/>
    <w:uiPriority w:val="9"/>
    <w:qFormat/>
    <w:rsid w:val="003C47B7"/>
    <w:pPr>
      <w:keepNext/>
      <w:keepLines/>
      <w:numPr>
        <w:numId w:val="17"/>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Nagwek2">
    <w:name w:val="heading 2"/>
    <w:basedOn w:val="Normalny"/>
    <w:next w:val="Normalny"/>
    <w:link w:val="Nagwek2Znak"/>
    <w:uiPriority w:val="9"/>
    <w:unhideWhenUsed/>
    <w:qFormat/>
    <w:rsid w:val="003C47B7"/>
    <w:pPr>
      <w:keepNext/>
      <w:keepLines/>
      <w:numPr>
        <w:ilvl w:val="1"/>
        <w:numId w:val="17"/>
      </w:numPr>
      <w:spacing w:before="360" w:after="0"/>
      <w:outlineLvl w:val="1"/>
    </w:pPr>
    <w:rPr>
      <w:rFonts w:ascii="Calibri Light" w:eastAsia="SimSun" w:hAnsi="Calibri Light"/>
      <w:b/>
      <w:bCs/>
      <w:smallCaps/>
      <w:color w:val="000000"/>
      <w:sz w:val="28"/>
      <w:szCs w:val="28"/>
    </w:rPr>
  </w:style>
  <w:style w:type="paragraph" w:styleId="Nagwek3">
    <w:name w:val="heading 3"/>
    <w:basedOn w:val="Normalny"/>
    <w:next w:val="Normalny"/>
    <w:link w:val="Nagwek3Znak"/>
    <w:uiPriority w:val="9"/>
    <w:unhideWhenUsed/>
    <w:qFormat/>
    <w:rsid w:val="003C47B7"/>
    <w:pPr>
      <w:keepNext/>
      <w:keepLines/>
      <w:numPr>
        <w:ilvl w:val="2"/>
        <w:numId w:val="17"/>
      </w:numPr>
      <w:spacing w:before="200" w:after="0"/>
      <w:outlineLvl w:val="2"/>
    </w:pPr>
    <w:rPr>
      <w:rFonts w:ascii="Calibri Light" w:eastAsia="SimSun" w:hAnsi="Calibri Light"/>
      <w:b/>
      <w:bCs/>
      <w:color w:val="000000"/>
    </w:rPr>
  </w:style>
  <w:style w:type="paragraph" w:styleId="Nagwek4">
    <w:name w:val="heading 4"/>
    <w:basedOn w:val="Normalny"/>
    <w:next w:val="Normalny"/>
    <w:link w:val="Nagwek4Znak"/>
    <w:uiPriority w:val="9"/>
    <w:unhideWhenUsed/>
    <w:qFormat/>
    <w:rsid w:val="00057366"/>
    <w:pPr>
      <w:keepNext/>
      <w:keepLines/>
      <w:numPr>
        <w:numId w:val="32"/>
      </w:numPr>
      <w:spacing w:before="200" w:after="0"/>
      <w:outlineLvl w:val="3"/>
    </w:pPr>
    <w:rPr>
      <w:rFonts w:eastAsia="SimSun"/>
      <w:b/>
      <w:bCs/>
      <w:iCs/>
      <w:color w:val="000000"/>
      <w:sz w:val="24"/>
    </w:rPr>
  </w:style>
  <w:style w:type="paragraph" w:styleId="Nagwek5">
    <w:name w:val="heading 5"/>
    <w:basedOn w:val="Normalny"/>
    <w:next w:val="Normalny"/>
    <w:link w:val="Nagwek5Znak"/>
    <w:uiPriority w:val="9"/>
    <w:semiHidden/>
    <w:unhideWhenUsed/>
    <w:qFormat/>
    <w:rsid w:val="003C47B7"/>
    <w:pPr>
      <w:keepNext/>
      <w:keepLines/>
      <w:numPr>
        <w:ilvl w:val="4"/>
        <w:numId w:val="17"/>
      </w:numPr>
      <w:spacing w:before="200" w:after="0"/>
      <w:outlineLvl w:val="4"/>
    </w:pPr>
    <w:rPr>
      <w:rFonts w:ascii="Calibri Light" w:eastAsia="SimSun" w:hAnsi="Calibri Light"/>
      <w:color w:val="323E4F"/>
    </w:rPr>
  </w:style>
  <w:style w:type="paragraph" w:styleId="Nagwek6">
    <w:name w:val="heading 6"/>
    <w:basedOn w:val="Normalny"/>
    <w:next w:val="Normalny"/>
    <w:link w:val="Nagwek6Znak"/>
    <w:uiPriority w:val="9"/>
    <w:semiHidden/>
    <w:unhideWhenUsed/>
    <w:qFormat/>
    <w:rsid w:val="003C47B7"/>
    <w:pPr>
      <w:keepNext/>
      <w:keepLines/>
      <w:numPr>
        <w:ilvl w:val="5"/>
        <w:numId w:val="17"/>
      </w:numPr>
      <w:spacing w:before="200" w:after="0"/>
      <w:outlineLvl w:val="5"/>
    </w:pPr>
    <w:rPr>
      <w:rFonts w:ascii="Calibri Light" w:eastAsia="SimSun" w:hAnsi="Calibri Light"/>
      <w:i/>
      <w:iCs/>
      <w:color w:val="323E4F"/>
    </w:rPr>
  </w:style>
  <w:style w:type="paragraph" w:styleId="Nagwek7">
    <w:name w:val="heading 7"/>
    <w:basedOn w:val="Normalny"/>
    <w:next w:val="Normalny"/>
    <w:link w:val="Nagwek7Znak"/>
    <w:uiPriority w:val="9"/>
    <w:semiHidden/>
    <w:unhideWhenUsed/>
    <w:qFormat/>
    <w:rsid w:val="003C47B7"/>
    <w:pPr>
      <w:keepNext/>
      <w:keepLines/>
      <w:numPr>
        <w:ilvl w:val="6"/>
        <w:numId w:val="17"/>
      </w:numPr>
      <w:spacing w:before="200" w:after="0"/>
      <w:outlineLvl w:val="6"/>
    </w:pPr>
    <w:rPr>
      <w:rFonts w:ascii="Calibri Light" w:eastAsia="SimSun" w:hAnsi="Calibri Light"/>
      <w:i/>
      <w:iCs/>
      <w:color w:val="404040"/>
    </w:rPr>
  </w:style>
  <w:style w:type="paragraph" w:styleId="Nagwek8">
    <w:name w:val="heading 8"/>
    <w:basedOn w:val="Normalny"/>
    <w:next w:val="Normalny"/>
    <w:link w:val="Nagwek8Znak"/>
    <w:uiPriority w:val="9"/>
    <w:semiHidden/>
    <w:unhideWhenUsed/>
    <w:qFormat/>
    <w:rsid w:val="003C47B7"/>
    <w:pPr>
      <w:keepNext/>
      <w:keepLines/>
      <w:numPr>
        <w:ilvl w:val="7"/>
        <w:numId w:val="17"/>
      </w:numPr>
      <w:spacing w:before="200" w:after="0"/>
      <w:outlineLvl w:val="7"/>
    </w:pPr>
    <w:rPr>
      <w:rFonts w:ascii="Calibri Light" w:eastAsia="SimSun" w:hAnsi="Calibri Light"/>
      <w:color w:val="404040"/>
      <w:sz w:val="20"/>
      <w:szCs w:val="20"/>
    </w:rPr>
  </w:style>
  <w:style w:type="paragraph" w:styleId="Nagwek9">
    <w:name w:val="heading 9"/>
    <w:basedOn w:val="Normalny"/>
    <w:next w:val="Normalny"/>
    <w:link w:val="Nagwek9Znak"/>
    <w:uiPriority w:val="9"/>
    <w:semiHidden/>
    <w:unhideWhenUsed/>
    <w:qFormat/>
    <w:rsid w:val="003C47B7"/>
    <w:pPr>
      <w:keepNext/>
      <w:keepLines/>
      <w:numPr>
        <w:ilvl w:val="8"/>
        <w:numId w:val="17"/>
      </w:numPr>
      <w:spacing w:before="200" w:after="0"/>
      <w:outlineLvl w:val="8"/>
    </w:pPr>
    <w:rPr>
      <w:rFonts w:ascii="Calibri Light" w:eastAsia="SimSun" w:hAnsi="Calibri Light"/>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link w:val="Nagwek1"/>
    <w:uiPriority w:val="9"/>
    <w:rsid w:val="003C47B7"/>
    <w:rPr>
      <w:rFonts w:ascii="Calibri Light" w:eastAsia="SimSun" w:hAnsi="Calibri Light"/>
      <w:b/>
      <w:bCs/>
      <w:smallCaps/>
      <w:color w:val="000000"/>
      <w:sz w:val="36"/>
      <w:szCs w:val="36"/>
    </w:rPr>
  </w:style>
  <w:style w:type="paragraph" w:styleId="Tekstpodstawowy">
    <w:name w:val="Body Text"/>
    <w:aliases w:val=" Znak,Znak,Tekst podstawow.(F2),(F2)"/>
    <w:basedOn w:val="Normalny"/>
    <w:link w:val="TekstpodstawowyZnak"/>
    <w:rsid w:val="00FF047A"/>
    <w:pPr>
      <w:spacing w:after="0" w:line="240" w:lineRule="auto"/>
      <w:jc w:val="both"/>
    </w:pPr>
    <w:rPr>
      <w:rFonts w:ascii="Times New Roman" w:hAnsi="Times New Roman"/>
      <w:sz w:val="24"/>
      <w:szCs w:val="20"/>
    </w:rPr>
  </w:style>
  <w:style w:type="character" w:customStyle="1" w:styleId="TekstpodstawowyZnak">
    <w:name w:val="Tekst podstawowy Znak"/>
    <w:aliases w:val=" Znak Znak,Znak Znak,Tekst podstawow.(F2) Znak,(F2) Znak"/>
    <w:link w:val="Tekstpodstawowy"/>
    <w:qFormat/>
    <w:rsid w:val="00FF047A"/>
    <w:rPr>
      <w:rFonts w:ascii="Times New Roman" w:eastAsia="Times New Roman" w:hAnsi="Times New Roman"/>
      <w:sz w:val="24"/>
    </w:rPr>
  </w:style>
  <w:style w:type="character" w:styleId="Hipercze">
    <w:name w:val="Hyperlink"/>
    <w:rsid w:val="00FF047A"/>
    <w:rPr>
      <w:color w:val="0000FF"/>
      <w:u w:val="single"/>
    </w:rPr>
  </w:style>
  <w:style w:type="paragraph" w:styleId="Akapitzlist">
    <w:name w:val="List Paragraph"/>
    <w:aliases w:val="wypunktowanie,normalny tekst,1.Nagłówek,CW_Lista,sw tekst,zwykły tekst,List Paragraph1,BulletC,Obiekt,Odstavec,Podsis rysunku,Numerowanie,List Paragraph,Akapit z listą4,Akapit z listą BS,T_SZ_List Paragraph,Akapit z listą numerowaną,L1"/>
    <w:basedOn w:val="Normalny"/>
    <w:link w:val="AkapitzlistZnak"/>
    <w:uiPriority w:val="34"/>
    <w:qFormat/>
    <w:rsid w:val="00FF047A"/>
    <w:pPr>
      <w:ind w:left="720"/>
      <w:contextualSpacing/>
    </w:pPr>
  </w:style>
  <w:style w:type="character" w:customStyle="1" w:styleId="AkapitzlistZnak">
    <w:name w:val="Akapit z listą Znak"/>
    <w:aliases w:val="wypunktowanie Znak,normalny tekst Znak,1.Nagłówek Znak,CW_Lista Znak,sw tekst Znak,zwykły tekst Znak,List Paragraph1 Znak,BulletC Znak,Obiekt Znak,Odstavec Znak,Podsis rysunku Znak,Numerowanie Znak,List Paragraph Znak,L1 Znak"/>
    <w:link w:val="Akapitzlist"/>
    <w:uiPriority w:val="34"/>
    <w:qFormat/>
    <w:locked/>
    <w:rsid w:val="00FF047A"/>
  </w:style>
  <w:style w:type="paragraph" w:styleId="Tekstpodstawowy2">
    <w:name w:val="Body Text 2"/>
    <w:basedOn w:val="Normalny"/>
    <w:link w:val="Tekstpodstawowy2Znak"/>
    <w:uiPriority w:val="99"/>
    <w:unhideWhenUsed/>
    <w:rsid w:val="00CF6A5B"/>
    <w:pPr>
      <w:spacing w:after="120" w:line="480" w:lineRule="auto"/>
    </w:pPr>
  </w:style>
  <w:style w:type="character" w:customStyle="1" w:styleId="Tekstpodstawowy2Znak">
    <w:name w:val="Tekst podstawowy 2 Znak"/>
    <w:link w:val="Tekstpodstawowy2"/>
    <w:rsid w:val="00CF6A5B"/>
    <w:rPr>
      <w:sz w:val="22"/>
      <w:szCs w:val="22"/>
      <w:lang w:eastAsia="en-US"/>
    </w:rPr>
  </w:style>
  <w:style w:type="paragraph" w:styleId="NormalnyWeb">
    <w:name w:val="Normal (Web)"/>
    <w:basedOn w:val="Normalny"/>
    <w:link w:val="NormalnyWebZnak"/>
    <w:uiPriority w:val="99"/>
    <w:rsid w:val="0082091E"/>
    <w:pPr>
      <w:spacing w:before="100" w:beforeAutospacing="1" w:after="100" w:afterAutospacing="1" w:line="240" w:lineRule="auto"/>
    </w:pPr>
    <w:rPr>
      <w:rFonts w:ascii="Times New Roman" w:hAnsi="Times New Roman"/>
      <w:sz w:val="24"/>
      <w:szCs w:val="24"/>
    </w:rPr>
  </w:style>
  <w:style w:type="character" w:customStyle="1" w:styleId="NormalnyWebZnak">
    <w:name w:val="Normalny (Web) Znak"/>
    <w:link w:val="NormalnyWeb"/>
    <w:uiPriority w:val="99"/>
    <w:locked/>
    <w:rsid w:val="0082091E"/>
    <w:rPr>
      <w:rFonts w:ascii="Times New Roman" w:eastAsia="Times New Roman" w:hAnsi="Times New Roman"/>
      <w:sz w:val="24"/>
      <w:szCs w:val="24"/>
    </w:rPr>
  </w:style>
  <w:style w:type="paragraph" w:styleId="Bezodstpw">
    <w:name w:val="No Spacing"/>
    <w:uiPriority w:val="1"/>
    <w:qFormat/>
    <w:rsid w:val="003C47B7"/>
    <w:rPr>
      <w:sz w:val="22"/>
      <w:szCs w:val="22"/>
    </w:rPr>
  </w:style>
  <w:style w:type="character" w:customStyle="1" w:styleId="fontstyle01">
    <w:name w:val="fontstyle01"/>
    <w:rsid w:val="0069535D"/>
    <w:rPr>
      <w:rFonts w:ascii="Tahoma" w:hAnsi="Tahoma" w:cs="Tahoma" w:hint="default"/>
      <w:b/>
      <w:bCs/>
      <w:i w:val="0"/>
      <w:iCs w:val="0"/>
      <w:color w:val="000000"/>
      <w:sz w:val="20"/>
      <w:szCs w:val="20"/>
    </w:rPr>
  </w:style>
  <w:style w:type="paragraph" w:styleId="Nagwek">
    <w:name w:val="header"/>
    <w:basedOn w:val="Normalny"/>
    <w:link w:val="NagwekZnak"/>
    <w:uiPriority w:val="99"/>
    <w:unhideWhenUsed/>
    <w:rsid w:val="004D79A0"/>
    <w:pPr>
      <w:tabs>
        <w:tab w:val="center" w:pos="4536"/>
        <w:tab w:val="right" w:pos="9072"/>
      </w:tabs>
    </w:pPr>
  </w:style>
  <w:style w:type="character" w:customStyle="1" w:styleId="NagwekZnak">
    <w:name w:val="Nagłówek Znak"/>
    <w:link w:val="Nagwek"/>
    <w:uiPriority w:val="99"/>
    <w:rsid w:val="004D79A0"/>
    <w:rPr>
      <w:sz w:val="22"/>
      <w:szCs w:val="22"/>
      <w:lang w:eastAsia="en-US"/>
    </w:rPr>
  </w:style>
  <w:style w:type="paragraph" w:styleId="Stopka">
    <w:name w:val="footer"/>
    <w:basedOn w:val="Normalny"/>
    <w:link w:val="StopkaZnak"/>
    <w:uiPriority w:val="99"/>
    <w:unhideWhenUsed/>
    <w:rsid w:val="004D79A0"/>
    <w:pPr>
      <w:tabs>
        <w:tab w:val="center" w:pos="4536"/>
        <w:tab w:val="right" w:pos="9072"/>
      </w:tabs>
    </w:pPr>
  </w:style>
  <w:style w:type="character" w:customStyle="1" w:styleId="StopkaZnak">
    <w:name w:val="Stopka Znak"/>
    <w:link w:val="Stopka"/>
    <w:uiPriority w:val="99"/>
    <w:rsid w:val="004D79A0"/>
    <w:rPr>
      <w:sz w:val="22"/>
      <w:szCs w:val="22"/>
      <w:lang w:eastAsia="en-US"/>
    </w:rPr>
  </w:style>
  <w:style w:type="paragraph" w:styleId="Nagwekspisutreci">
    <w:name w:val="TOC Heading"/>
    <w:basedOn w:val="Nagwek1"/>
    <w:next w:val="Normalny"/>
    <w:uiPriority w:val="39"/>
    <w:unhideWhenUsed/>
    <w:qFormat/>
    <w:rsid w:val="003C47B7"/>
    <w:pPr>
      <w:outlineLvl w:val="9"/>
    </w:pPr>
  </w:style>
  <w:style w:type="paragraph" w:styleId="Spistreci2">
    <w:name w:val="toc 2"/>
    <w:basedOn w:val="Normalny"/>
    <w:next w:val="Normalny"/>
    <w:autoRedefine/>
    <w:uiPriority w:val="39"/>
    <w:unhideWhenUsed/>
    <w:rsid w:val="00866BB9"/>
    <w:pPr>
      <w:tabs>
        <w:tab w:val="right" w:leader="dot" w:pos="9062"/>
      </w:tabs>
      <w:spacing w:after="100"/>
      <w:ind w:left="220"/>
    </w:pPr>
    <w:rPr>
      <w:rFonts w:cs="Calibri"/>
      <w:noProof/>
    </w:rPr>
  </w:style>
  <w:style w:type="paragraph" w:styleId="Spistreci1">
    <w:name w:val="toc 1"/>
    <w:basedOn w:val="Normalny"/>
    <w:next w:val="Normalny"/>
    <w:autoRedefine/>
    <w:uiPriority w:val="39"/>
    <w:unhideWhenUsed/>
    <w:rsid w:val="006B3AFA"/>
    <w:pPr>
      <w:spacing w:after="100"/>
    </w:pPr>
  </w:style>
  <w:style w:type="paragraph" w:styleId="Spistreci3">
    <w:name w:val="toc 3"/>
    <w:basedOn w:val="Normalny"/>
    <w:next w:val="Normalny"/>
    <w:autoRedefine/>
    <w:uiPriority w:val="39"/>
    <w:unhideWhenUsed/>
    <w:rsid w:val="006B3AFA"/>
    <w:pPr>
      <w:spacing w:after="100"/>
      <w:ind w:left="440"/>
    </w:pPr>
  </w:style>
  <w:style w:type="character" w:styleId="Odwoanieintensywne">
    <w:name w:val="Intense Reference"/>
    <w:uiPriority w:val="32"/>
    <w:qFormat/>
    <w:rsid w:val="003C47B7"/>
    <w:rPr>
      <w:b/>
      <w:bCs/>
      <w:smallCaps/>
      <w:u w:val="single"/>
    </w:rPr>
  </w:style>
  <w:style w:type="paragraph" w:styleId="Tytu">
    <w:name w:val="Title"/>
    <w:basedOn w:val="Normalny"/>
    <w:next w:val="Normalny"/>
    <w:link w:val="TytuZnak"/>
    <w:uiPriority w:val="10"/>
    <w:qFormat/>
    <w:rsid w:val="003C47B7"/>
    <w:pPr>
      <w:spacing w:after="0" w:line="240" w:lineRule="auto"/>
      <w:contextualSpacing/>
    </w:pPr>
    <w:rPr>
      <w:rFonts w:ascii="Calibri Light" w:eastAsia="SimSun" w:hAnsi="Calibri Light"/>
      <w:color w:val="000000"/>
      <w:sz w:val="56"/>
      <w:szCs w:val="56"/>
    </w:rPr>
  </w:style>
  <w:style w:type="character" w:customStyle="1" w:styleId="TytuZnak">
    <w:name w:val="Tytuł Znak"/>
    <w:link w:val="Tytu"/>
    <w:uiPriority w:val="10"/>
    <w:rsid w:val="003C47B7"/>
    <w:rPr>
      <w:rFonts w:ascii="Calibri Light" w:eastAsia="SimSun" w:hAnsi="Calibri Light" w:cs="Times New Roman"/>
      <w:color w:val="000000"/>
      <w:sz w:val="56"/>
      <w:szCs w:val="56"/>
    </w:rPr>
  </w:style>
  <w:style w:type="paragraph" w:styleId="Podtytu">
    <w:name w:val="Subtitle"/>
    <w:basedOn w:val="Normalny"/>
    <w:next w:val="Normalny"/>
    <w:link w:val="PodtytuZnak"/>
    <w:uiPriority w:val="11"/>
    <w:qFormat/>
    <w:rsid w:val="003C47B7"/>
    <w:pPr>
      <w:numPr>
        <w:ilvl w:val="1"/>
      </w:numPr>
    </w:pPr>
    <w:rPr>
      <w:color w:val="5A5A5A"/>
      <w:spacing w:val="10"/>
    </w:rPr>
  </w:style>
  <w:style w:type="character" w:customStyle="1" w:styleId="PodtytuZnak">
    <w:name w:val="Podtytuł Znak"/>
    <w:link w:val="Podtytu"/>
    <w:uiPriority w:val="11"/>
    <w:rsid w:val="003C47B7"/>
    <w:rPr>
      <w:color w:val="5A5A5A"/>
      <w:spacing w:val="10"/>
    </w:rPr>
  </w:style>
  <w:style w:type="character" w:styleId="Tytuksiki">
    <w:name w:val="Book Title"/>
    <w:uiPriority w:val="33"/>
    <w:qFormat/>
    <w:rsid w:val="003C47B7"/>
    <w:rPr>
      <w:b w:val="0"/>
      <w:bCs w:val="0"/>
      <w:smallCaps/>
      <w:spacing w:val="5"/>
    </w:rPr>
  </w:style>
  <w:style w:type="paragraph" w:customStyle="1" w:styleId="Default">
    <w:name w:val="Default"/>
    <w:rsid w:val="005A63E6"/>
    <w:pPr>
      <w:autoSpaceDE w:val="0"/>
      <w:autoSpaceDN w:val="0"/>
      <w:adjustRightInd w:val="0"/>
      <w:spacing w:after="160" w:line="259" w:lineRule="auto"/>
    </w:pPr>
    <w:rPr>
      <w:rFonts w:ascii="Arial" w:hAnsi="Arial" w:cs="Arial"/>
      <w:color w:val="000000"/>
      <w:sz w:val="24"/>
      <w:szCs w:val="24"/>
    </w:rPr>
  </w:style>
  <w:style w:type="table" w:styleId="Tabela-Siatka">
    <w:name w:val="Table Grid"/>
    <w:basedOn w:val="Standardowy"/>
    <w:uiPriority w:val="39"/>
    <w:rsid w:val="00D7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085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A0855"/>
    <w:rPr>
      <w:rFonts w:ascii="Segoe UI" w:hAnsi="Segoe UI" w:cs="Segoe UI"/>
      <w:sz w:val="18"/>
      <w:szCs w:val="18"/>
      <w:lang w:eastAsia="en-US"/>
    </w:rPr>
  </w:style>
  <w:style w:type="paragraph" w:styleId="Tekstprzypisukocowego">
    <w:name w:val="endnote text"/>
    <w:basedOn w:val="Normalny"/>
    <w:link w:val="TekstprzypisukocowegoZnak"/>
    <w:uiPriority w:val="99"/>
    <w:semiHidden/>
    <w:unhideWhenUsed/>
    <w:rsid w:val="002E7F1A"/>
    <w:rPr>
      <w:sz w:val="20"/>
      <w:szCs w:val="20"/>
    </w:rPr>
  </w:style>
  <w:style w:type="character" w:customStyle="1" w:styleId="TekstprzypisukocowegoZnak">
    <w:name w:val="Tekst przypisu końcowego Znak"/>
    <w:link w:val="Tekstprzypisukocowego"/>
    <w:uiPriority w:val="99"/>
    <w:semiHidden/>
    <w:rsid w:val="002E7F1A"/>
    <w:rPr>
      <w:lang w:eastAsia="en-US"/>
    </w:rPr>
  </w:style>
  <w:style w:type="character" w:styleId="Odwoanieprzypisukocowego">
    <w:name w:val="endnote reference"/>
    <w:uiPriority w:val="99"/>
    <w:semiHidden/>
    <w:unhideWhenUsed/>
    <w:rsid w:val="002E7F1A"/>
    <w:rPr>
      <w:vertAlign w:val="superscript"/>
    </w:rPr>
  </w:style>
  <w:style w:type="character" w:styleId="Odwoaniedokomentarza">
    <w:name w:val="annotation reference"/>
    <w:uiPriority w:val="99"/>
    <w:semiHidden/>
    <w:unhideWhenUsed/>
    <w:rsid w:val="00CB0A6A"/>
    <w:rPr>
      <w:sz w:val="16"/>
      <w:szCs w:val="16"/>
    </w:rPr>
  </w:style>
  <w:style w:type="paragraph" w:styleId="Tekstkomentarza">
    <w:name w:val="annotation text"/>
    <w:basedOn w:val="Normalny"/>
    <w:link w:val="TekstkomentarzaZnak"/>
    <w:uiPriority w:val="99"/>
    <w:unhideWhenUsed/>
    <w:rsid w:val="00CB0A6A"/>
    <w:rPr>
      <w:sz w:val="20"/>
      <w:szCs w:val="20"/>
    </w:rPr>
  </w:style>
  <w:style w:type="character" w:customStyle="1" w:styleId="TekstkomentarzaZnak">
    <w:name w:val="Tekst komentarza Znak"/>
    <w:link w:val="Tekstkomentarza"/>
    <w:uiPriority w:val="99"/>
    <w:rsid w:val="00CB0A6A"/>
    <w:rPr>
      <w:lang w:eastAsia="en-US"/>
    </w:rPr>
  </w:style>
  <w:style w:type="paragraph" w:styleId="Tematkomentarza">
    <w:name w:val="annotation subject"/>
    <w:basedOn w:val="Tekstkomentarza"/>
    <w:next w:val="Tekstkomentarza"/>
    <w:link w:val="TematkomentarzaZnak"/>
    <w:uiPriority w:val="99"/>
    <w:semiHidden/>
    <w:unhideWhenUsed/>
    <w:rsid w:val="00CB0A6A"/>
    <w:rPr>
      <w:b/>
      <w:bCs/>
    </w:rPr>
  </w:style>
  <w:style w:type="character" w:customStyle="1" w:styleId="TematkomentarzaZnak">
    <w:name w:val="Temat komentarza Znak"/>
    <w:link w:val="Tematkomentarza"/>
    <w:uiPriority w:val="99"/>
    <w:semiHidden/>
    <w:rsid w:val="00CB0A6A"/>
    <w:rPr>
      <w:b/>
      <w:bCs/>
      <w:lang w:eastAsia="en-US"/>
    </w:rPr>
  </w:style>
  <w:style w:type="character" w:styleId="Pogrubienie">
    <w:name w:val="Strong"/>
    <w:uiPriority w:val="22"/>
    <w:qFormat/>
    <w:rsid w:val="003C47B7"/>
    <w:rPr>
      <w:b/>
      <w:bCs/>
      <w:color w:val="000000"/>
    </w:rPr>
  </w:style>
  <w:style w:type="character" w:styleId="Nierozpoznanawzmianka">
    <w:name w:val="Unresolved Mention"/>
    <w:uiPriority w:val="99"/>
    <w:semiHidden/>
    <w:unhideWhenUsed/>
    <w:rsid w:val="00A5681B"/>
    <w:rPr>
      <w:color w:val="605E5C"/>
      <w:shd w:val="clear" w:color="auto" w:fill="E1DFDD"/>
    </w:rPr>
  </w:style>
  <w:style w:type="character" w:customStyle="1" w:styleId="st">
    <w:name w:val="st"/>
    <w:rsid w:val="0001375D"/>
  </w:style>
  <w:style w:type="paragraph" w:styleId="Tekstpodstawowywcity3">
    <w:name w:val="Body Text Indent 3"/>
    <w:basedOn w:val="Normalny"/>
    <w:link w:val="Tekstpodstawowywcity3Znak"/>
    <w:uiPriority w:val="99"/>
    <w:unhideWhenUsed/>
    <w:rsid w:val="00EA2FEA"/>
    <w:pPr>
      <w:spacing w:after="120"/>
      <w:ind w:left="283"/>
    </w:pPr>
    <w:rPr>
      <w:sz w:val="16"/>
      <w:szCs w:val="16"/>
    </w:rPr>
  </w:style>
  <w:style w:type="character" w:customStyle="1" w:styleId="Tekstpodstawowywcity3Znak">
    <w:name w:val="Tekst podstawowy wcięty 3 Znak"/>
    <w:link w:val="Tekstpodstawowywcity3"/>
    <w:uiPriority w:val="99"/>
    <w:rsid w:val="00EA2FEA"/>
    <w:rPr>
      <w:sz w:val="16"/>
      <w:szCs w:val="16"/>
      <w:lang w:eastAsia="en-US"/>
    </w:rPr>
  </w:style>
  <w:style w:type="character" w:customStyle="1" w:styleId="Nagwek3Znak">
    <w:name w:val="Nagłówek 3 Znak"/>
    <w:link w:val="Nagwek3"/>
    <w:uiPriority w:val="9"/>
    <w:rsid w:val="003C47B7"/>
    <w:rPr>
      <w:rFonts w:ascii="Calibri Light" w:eastAsia="SimSun" w:hAnsi="Calibri Light"/>
      <w:b/>
      <w:bCs/>
      <w:color w:val="000000"/>
      <w:sz w:val="22"/>
      <w:szCs w:val="22"/>
    </w:rPr>
  </w:style>
  <w:style w:type="character" w:customStyle="1" w:styleId="Nagwek2Znak">
    <w:name w:val="Nagłówek 2 Znak"/>
    <w:link w:val="Nagwek2"/>
    <w:uiPriority w:val="9"/>
    <w:rsid w:val="003C47B7"/>
    <w:rPr>
      <w:rFonts w:ascii="Calibri Light" w:eastAsia="SimSun" w:hAnsi="Calibri Light"/>
      <w:b/>
      <w:bCs/>
      <w:smallCaps/>
      <w:color w:val="000000"/>
      <w:sz w:val="28"/>
      <w:szCs w:val="28"/>
    </w:rPr>
  </w:style>
  <w:style w:type="character" w:customStyle="1" w:styleId="Nagwek4Znak">
    <w:name w:val="Nagłówek 4 Znak"/>
    <w:link w:val="Nagwek4"/>
    <w:uiPriority w:val="9"/>
    <w:rsid w:val="00057366"/>
    <w:rPr>
      <w:rFonts w:eastAsia="SimSun"/>
      <w:b/>
      <w:bCs/>
      <w:iCs/>
      <w:color w:val="000000"/>
      <w:sz w:val="24"/>
      <w:szCs w:val="22"/>
    </w:rPr>
  </w:style>
  <w:style w:type="character" w:customStyle="1" w:styleId="Nagwek5Znak">
    <w:name w:val="Nagłówek 5 Znak"/>
    <w:link w:val="Nagwek5"/>
    <w:uiPriority w:val="9"/>
    <w:semiHidden/>
    <w:rsid w:val="003C47B7"/>
    <w:rPr>
      <w:rFonts w:ascii="Calibri Light" w:eastAsia="SimSun" w:hAnsi="Calibri Light"/>
      <w:color w:val="323E4F"/>
      <w:sz w:val="22"/>
      <w:szCs w:val="22"/>
    </w:rPr>
  </w:style>
  <w:style w:type="character" w:customStyle="1" w:styleId="Nagwek6Znak">
    <w:name w:val="Nagłówek 6 Znak"/>
    <w:link w:val="Nagwek6"/>
    <w:uiPriority w:val="9"/>
    <w:semiHidden/>
    <w:rsid w:val="003C47B7"/>
    <w:rPr>
      <w:rFonts w:ascii="Calibri Light" w:eastAsia="SimSun" w:hAnsi="Calibri Light"/>
      <w:i/>
      <w:iCs/>
      <w:color w:val="323E4F"/>
      <w:sz w:val="22"/>
      <w:szCs w:val="22"/>
    </w:rPr>
  </w:style>
  <w:style w:type="character" w:customStyle="1" w:styleId="Nagwek7Znak">
    <w:name w:val="Nagłówek 7 Znak"/>
    <w:link w:val="Nagwek7"/>
    <w:uiPriority w:val="9"/>
    <w:semiHidden/>
    <w:rsid w:val="003C47B7"/>
    <w:rPr>
      <w:rFonts w:ascii="Calibri Light" w:eastAsia="SimSun" w:hAnsi="Calibri Light"/>
      <w:i/>
      <w:iCs/>
      <w:color w:val="404040"/>
      <w:sz w:val="22"/>
      <w:szCs w:val="22"/>
    </w:rPr>
  </w:style>
  <w:style w:type="character" w:customStyle="1" w:styleId="Nagwek8Znak">
    <w:name w:val="Nagłówek 8 Znak"/>
    <w:link w:val="Nagwek8"/>
    <w:uiPriority w:val="9"/>
    <w:semiHidden/>
    <w:rsid w:val="003C47B7"/>
    <w:rPr>
      <w:rFonts w:ascii="Calibri Light" w:eastAsia="SimSun" w:hAnsi="Calibri Light"/>
      <w:color w:val="404040"/>
    </w:rPr>
  </w:style>
  <w:style w:type="character" w:customStyle="1" w:styleId="Nagwek9Znak">
    <w:name w:val="Nagłówek 9 Znak"/>
    <w:link w:val="Nagwek9"/>
    <w:uiPriority w:val="9"/>
    <w:semiHidden/>
    <w:rsid w:val="003C47B7"/>
    <w:rPr>
      <w:rFonts w:ascii="Calibri Light" w:eastAsia="SimSun" w:hAnsi="Calibri Light"/>
      <w:i/>
      <w:iCs/>
      <w:color w:val="404040"/>
    </w:rPr>
  </w:style>
  <w:style w:type="paragraph" w:styleId="Legenda">
    <w:name w:val="caption"/>
    <w:basedOn w:val="Normalny"/>
    <w:next w:val="Normalny"/>
    <w:uiPriority w:val="35"/>
    <w:semiHidden/>
    <w:unhideWhenUsed/>
    <w:qFormat/>
    <w:rsid w:val="003C47B7"/>
    <w:pPr>
      <w:spacing w:after="200" w:line="240" w:lineRule="auto"/>
    </w:pPr>
    <w:rPr>
      <w:i/>
      <w:iCs/>
      <w:color w:val="44546A"/>
      <w:sz w:val="18"/>
      <w:szCs w:val="18"/>
    </w:rPr>
  </w:style>
  <w:style w:type="character" w:styleId="Uwydatnienie">
    <w:name w:val="Emphasis"/>
    <w:uiPriority w:val="20"/>
    <w:qFormat/>
    <w:rsid w:val="003C47B7"/>
    <w:rPr>
      <w:i/>
      <w:iCs/>
      <w:color w:val="auto"/>
    </w:rPr>
  </w:style>
  <w:style w:type="paragraph" w:styleId="Cytat">
    <w:name w:val="Quote"/>
    <w:basedOn w:val="Normalny"/>
    <w:next w:val="Normalny"/>
    <w:link w:val="CytatZnak"/>
    <w:uiPriority w:val="29"/>
    <w:qFormat/>
    <w:rsid w:val="003C47B7"/>
    <w:pPr>
      <w:spacing w:before="160"/>
      <w:ind w:left="720" w:right="720"/>
    </w:pPr>
    <w:rPr>
      <w:i/>
      <w:iCs/>
      <w:color w:val="000000"/>
    </w:rPr>
  </w:style>
  <w:style w:type="character" w:customStyle="1" w:styleId="CytatZnak">
    <w:name w:val="Cytat Znak"/>
    <w:link w:val="Cytat"/>
    <w:uiPriority w:val="29"/>
    <w:rsid w:val="003C47B7"/>
    <w:rPr>
      <w:i/>
      <w:iCs/>
      <w:color w:val="000000"/>
    </w:rPr>
  </w:style>
  <w:style w:type="paragraph" w:styleId="Cytatintensywny">
    <w:name w:val="Intense Quote"/>
    <w:basedOn w:val="Normalny"/>
    <w:next w:val="Normalny"/>
    <w:link w:val="CytatintensywnyZnak"/>
    <w:uiPriority w:val="30"/>
    <w:qFormat/>
    <w:rsid w:val="003C47B7"/>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ytatintensywnyZnak">
    <w:name w:val="Cytat intensywny Znak"/>
    <w:link w:val="Cytatintensywny"/>
    <w:uiPriority w:val="30"/>
    <w:rsid w:val="003C47B7"/>
    <w:rPr>
      <w:color w:val="000000"/>
      <w:shd w:val="clear" w:color="auto" w:fill="F2F2F2"/>
    </w:rPr>
  </w:style>
  <w:style w:type="character" w:styleId="Wyrnieniedelikatne">
    <w:name w:val="Subtle Emphasis"/>
    <w:uiPriority w:val="19"/>
    <w:qFormat/>
    <w:rsid w:val="003C47B7"/>
    <w:rPr>
      <w:i/>
      <w:iCs/>
      <w:color w:val="404040"/>
    </w:rPr>
  </w:style>
  <w:style w:type="character" w:styleId="Wyrnienieintensywne">
    <w:name w:val="Intense Emphasis"/>
    <w:uiPriority w:val="21"/>
    <w:qFormat/>
    <w:rsid w:val="003C47B7"/>
    <w:rPr>
      <w:b/>
      <w:bCs/>
      <w:i/>
      <w:iCs/>
      <w:caps/>
    </w:rPr>
  </w:style>
  <w:style w:type="character" w:styleId="Odwoaniedelikatne">
    <w:name w:val="Subtle Reference"/>
    <w:uiPriority w:val="31"/>
    <w:qFormat/>
    <w:rsid w:val="003C47B7"/>
    <w:rPr>
      <w:smallCaps/>
      <w:color w:val="404040"/>
      <w:u w:val="single" w:color="7F7F7F"/>
    </w:rPr>
  </w:style>
  <w:style w:type="character" w:styleId="HTML-kod">
    <w:name w:val="HTML Code"/>
    <w:uiPriority w:val="99"/>
    <w:semiHidden/>
    <w:unhideWhenUsed/>
    <w:rsid w:val="00154598"/>
    <w:rPr>
      <w:rFonts w:ascii="Courier New" w:eastAsia="Times New Roman" w:hAnsi="Courier New" w:cs="Courier New"/>
      <w:sz w:val="20"/>
      <w:szCs w:val="20"/>
    </w:rPr>
  </w:style>
  <w:style w:type="character" w:customStyle="1" w:styleId="alb">
    <w:name w:val="a_lb"/>
    <w:rsid w:val="003C42A2"/>
  </w:style>
  <w:style w:type="paragraph" w:customStyle="1" w:styleId="text-justify">
    <w:name w:val="text-justify"/>
    <w:basedOn w:val="Normalny"/>
    <w:rsid w:val="003C42A2"/>
    <w:pPr>
      <w:spacing w:before="100" w:beforeAutospacing="1" w:after="100" w:afterAutospacing="1" w:line="240" w:lineRule="auto"/>
    </w:pPr>
    <w:rPr>
      <w:rFonts w:ascii="Times New Roman" w:hAnsi="Times New Roman"/>
      <w:sz w:val="24"/>
      <w:szCs w:val="24"/>
    </w:rPr>
  </w:style>
  <w:style w:type="character" w:customStyle="1" w:styleId="ng-binding">
    <w:name w:val="ng-binding"/>
    <w:basedOn w:val="Domylnaczcionkaakapitu"/>
    <w:rsid w:val="00D2600D"/>
  </w:style>
  <w:style w:type="paragraph" w:styleId="HTML-wstpniesformatowany">
    <w:name w:val="HTML Preformatted"/>
    <w:basedOn w:val="Normalny"/>
    <w:link w:val="HTML-wstpniesformatowanyZnak"/>
    <w:uiPriority w:val="99"/>
    <w:unhideWhenUsed/>
    <w:rsid w:val="00A00B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A00BE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2578">
      <w:bodyDiv w:val="1"/>
      <w:marLeft w:val="0"/>
      <w:marRight w:val="0"/>
      <w:marTop w:val="0"/>
      <w:marBottom w:val="0"/>
      <w:divBdr>
        <w:top w:val="none" w:sz="0" w:space="0" w:color="auto"/>
        <w:left w:val="none" w:sz="0" w:space="0" w:color="auto"/>
        <w:bottom w:val="none" w:sz="0" w:space="0" w:color="auto"/>
        <w:right w:val="none" w:sz="0" w:space="0" w:color="auto"/>
      </w:divBdr>
    </w:div>
    <w:div w:id="99646347">
      <w:bodyDiv w:val="1"/>
      <w:marLeft w:val="0"/>
      <w:marRight w:val="0"/>
      <w:marTop w:val="0"/>
      <w:marBottom w:val="0"/>
      <w:divBdr>
        <w:top w:val="none" w:sz="0" w:space="0" w:color="auto"/>
        <w:left w:val="none" w:sz="0" w:space="0" w:color="auto"/>
        <w:bottom w:val="none" w:sz="0" w:space="0" w:color="auto"/>
        <w:right w:val="none" w:sz="0" w:space="0" w:color="auto"/>
      </w:divBdr>
    </w:div>
    <w:div w:id="328949102">
      <w:bodyDiv w:val="1"/>
      <w:marLeft w:val="0"/>
      <w:marRight w:val="0"/>
      <w:marTop w:val="0"/>
      <w:marBottom w:val="0"/>
      <w:divBdr>
        <w:top w:val="none" w:sz="0" w:space="0" w:color="auto"/>
        <w:left w:val="none" w:sz="0" w:space="0" w:color="auto"/>
        <w:bottom w:val="none" w:sz="0" w:space="0" w:color="auto"/>
        <w:right w:val="none" w:sz="0" w:space="0" w:color="auto"/>
      </w:divBdr>
    </w:div>
    <w:div w:id="446314763">
      <w:bodyDiv w:val="1"/>
      <w:marLeft w:val="0"/>
      <w:marRight w:val="0"/>
      <w:marTop w:val="0"/>
      <w:marBottom w:val="0"/>
      <w:divBdr>
        <w:top w:val="none" w:sz="0" w:space="0" w:color="auto"/>
        <w:left w:val="none" w:sz="0" w:space="0" w:color="auto"/>
        <w:bottom w:val="none" w:sz="0" w:space="0" w:color="auto"/>
        <w:right w:val="none" w:sz="0" w:space="0" w:color="auto"/>
      </w:divBdr>
    </w:div>
    <w:div w:id="449519390">
      <w:bodyDiv w:val="1"/>
      <w:marLeft w:val="0"/>
      <w:marRight w:val="0"/>
      <w:marTop w:val="0"/>
      <w:marBottom w:val="0"/>
      <w:divBdr>
        <w:top w:val="none" w:sz="0" w:space="0" w:color="auto"/>
        <w:left w:val="none" w:sz="0" w:space="0" w:color="auto"/>
        <w:bottom w:val="none" w:sz="0" w:space="0" w:color="auto"/>
        <w:right w:val="none" w:sz="0" w:space="0" w:color="auto"/>
      </w:divBdr>
    </w:div>
    <w:div w:id="524682787">
      <w:bodyDiv w:val="1"/>
      <w:marLeft w:val="0"/>
      <w:marRight w:val="0"/>
      <w:marTop w:val="0"/>
      <w:marBottom w:val="0"/>
      <w:divBdr>
        <w:top w:val="none" w:sz="0" w:space="0" w:color="auto"/>
        <w:left w:val="none" w:sz="0" w:space="0" w:color="auto"/>
        <w:bottom w:val="none" w:sz="0" w:space="0" w:color="auto"/>
        <w:right w:val="none" w:sz="0" w:space="0" w:color="auto"/>
      </w:divBdr>
    </w:div>
    <w:div w:id="864295956">
      <w:bodyDiv w:val="1"/>
      <w:marLeft w:val="0"/>
      <w:marRight w:val="0"/>
      <w:marTop w:val="0"/>
      <w:marBottom w:val="0"/>
      <w:divBdr>
        <w:top w:val="none" w:sz="0" w:space="0" w:color="auto"/>
        <w:left w:val="none" w:sz="0" w:space="0" w:color="auto"/>
        <w:bottom w:val="none" w:sz="0" w:space="0" w:color="auto"/>
        <w:right w:val="none" w:sz="0" w:space="0" w:color="auto"/>
      </w:divBdr>
    </w:div>
    <w:div w:id="981271766">
      <w:bodyDiv w:val="1"/>
      <w:marLeft w:val="0"/>
      <w:marRight w:val="0"/>
      <w:marTop w:val="0"/>
      <w:marBottom w:val="0"/>
      <w:divBdr>
        <w:top w:val="none" w:sz="0" w:space="0" w:color="auto"/>
        <w:left w:val="none" w:sz="0" w:space="0" w:color="auto"/>
        <w:bottom w:val="none" w:sz="0" w:space="0" w:color="auto"/>
        <w:right w:val="none" w:sz="0" w:space="0" w:color="auto"/>
      </w:divBdr>
    </w:div>
    <w:div w:id="1047804893">
      <w:bodyDiv w:val="1"/>
      <w:marLeft w:val="0"/>
      <w:marRight w:val="0"/>
      <w:marTop w:val="0"/>
      <w:marBottom w:val="0"/>
      <w:divBdr>
        <w:top w:val="none" w:sz="0" w:space="0" w:color="auto"/>
        <w:left w:val="none" w:sz="0" w:space="0" w:color="auto"/>
        <w:bottom w:val="none" w:sz="0" w:space="0" w:color="auto"/>
        <w:right w:val="none" w:sz="0" w:space="0" w:color="auto"/>
      </w:divBdr>
    </w:div>
    <w:div w:id="1089622274">
      <w:bodyDiv w:val="1"/>
      <w:marLeft w:val="0"/>
      <w:marRight w:val="0"/>
      <w:marTop w:val="0"/>
      <w:marBottom w:val="0"/>
      <w:divBdr>
        <w:top w:val="none" w:sz="0" w:space="0" w:color="auto"/>
        <w:left w:val="none" w:sz="0" w:space="0" w:color="auto"/>
        <w:bottom w:val="none" w:sz="0" w:space="0" w:color="auto"/>
        <w:right w:val="none" w:sz="0" w:space="0" w:color="auto"/>
      </w:divBdr>
    </w:div>
    <w:div w:id="1136988455">
      <w:bodyDiv w:val="1"/>
      <w:marLeft w:val="0"/>
      <w:marRight w:val="0"/>
      <w:marTop w:val="0"/>
      <w:marBottom w:val="0"/>
      <w:divBdr>
        <w:top w:val="none" w:sz="0" w:space="0" w:color="auto"/>
        <w:left w:val="none" w:sz="0" w:space="0" w:color="auto"/>
        <w:bottom w:val="none" w:sz="0" w:space="0" w:color="auto"/>
        <w:right w:val="none" w:sz="0" w:space="0" w:color="auto"/>
      </w:divBdr>
    </w:div>
    <w:div w:id="1138955568">
      <w:bodyDiv w:val="1"/>
      <w:marLeft w:val="0"/>
      <w:marRight w:val="0"/>
      <w:marTop w:val="0"/>
      <w:marBottom w:val="0"/>
      <w:divBdr>
        <w:top w:val="none" w:sz="0" w:space="0" w:color="auto"/>
        <w:left w:val="none" w:sz="0" w:space="0" w:color="auto"/>
        <w:bottom w:val="none" w:sz="0" w:space="0" w:color="auto"/>
        <w:right w:val="none" w:sz="0" w:space="0" w:color="auto"/>
      </w:divBdr>
    </w:div>
    <w:div w:id="1197541170">
      <w:bodyDiv w:val="1"/>
      <w:marLeft w:val="0"/>
      <w:marRight w:val="0"/>
      <w:marTop w:val="0"/>
      <w:marBottom w:val="0"/>
      <w:divBdr>
        <w:top w:val="none" w:sz="0" w:space="0" w:color="auto"/>
        <w:left w:val="none" w:sz="0" w:space="0" w:color="auto"/>
        <w:bottom w:val="none" w:sz="0" w:space="0" w:color="auto"/>
        <w:right w:val="none" w:sz="0" w:space="0" w:color="auto"/>
      </w:divBdr>
    </w:div>
    <w:div w:id="1202864443">
      <w:bodyDiv w:val="1"/>
      <w:marLeft w:val="0"/>
      <w:marRight w:val="0"/>
      <w:marTop w:val="0"/>
      <w:marBottom w:val="0"/>
      <w:divBdr>
        <w:top w:val="none" w:sz="0" w:space="0" w:color="auto"/>
        <w:left w:val="none" w:sz="0" w:space="0" w:color="auto"/>
        <w:bottom w:val="none" w:sz="0" w:space="0" w:color="auto"/>
        <w:right w:val="none" w:sz="0" w:space="0" w:color="auto"/>
      </w:divBdr>
    </w:div>
    <w:div w:id="1420709690">
      <w:bodyDiv w:val="1"/>
      <w:marLeft w:val="0"/>
      <w:marRight w:val="0"/>
      <w:marTop w:val="0"/>
      <w:marBottom w:val="0"/>
      <w:divBdr>
        <w:top w:val="none" w:sz="0" w:space="0" w:color="auto"/>
        <w:left w:val="none" w:sz="0" w:space="0" w:color="auto"/>
        <w:bottom w:val="none" w:sz="0" w:space="0" w:color="auto"/>
        <w:right w:val="none" w:sz="0" w:space="0" w:color="auto"/>
      </w:divBdr>
    </w:div>
    <w:div w:id="1585383575">
      <w:bodyDiv w:val="1"/>
      <w:marLeft w:val="0"/>
      <w:marRight w:val="0"/>
      <w:marTop w:val="0"/>
      <w:marBottom w:val="0"/>
      <w:divBdr>
        <w:top w:val="none" w:sz="0" w:space="0" w:color="auto"/>
        <w:left w:val="none" w:sz="0" w:space="0" w:color="auto"/>
        <w:bottom w:val="none" w:sz="0" w:space="0" w:color="auto"/>
        <w:right w:val="none" w:sz="0" w:space="0" w:color="auto"/>
      </w:divBdr>
    </w:div>
    <w:div w:id="1613786649">
      <w:bodyDiv w:val="1"/>
      <w:marLeft w:val="0"/>
      <w:marRight w:val="0"/>
      <w:marTop w:val="0"/>
      <w:marBottom w:val="0"/>
      <w:divBdr>
        <w:top w:val="none" w:sz="0" w:space="0" w:color="auto"/>
        <w:left w:val="none" w:sz="0" w:space="0" w:color="auto"/>
        <w:bottom w:val="none" w:sz="0" w:space="0" w:color="auto"/>
        <w:right w:val="none" w:sz="0" w:space="0" w:color="auto"/>
      </w:divBdr>
    </w:div>
    <w:div w:id="1671445540">
      <w:bodyDiv w:val="1"/>
      <w:marLeft w:val="0"/>
      <w:marRight w:val="0"/>
      <w:marTop w:val="0"/>
      <w:marBottom w:val="0"/>
      <w:divBdr>
        <w:top w:val="none" w:sz="0" w:space="0" w:color="auto"/>
        <w:left w:val="none" w:sz="0" w:space="0" w:color="auto"/>
        <w:bottom w:val="none" w:sz="0" w:space="0" w:color="auto"/>
        <w:right w:val="none" w:sz="0" w:space="0" w:color="auto"/>
      </w:divBdr>
    </w:div>
    <w:div w:id="1835221217">
      <w:bodyDiv w:val="1"/>
      <w:marLeft w:val="0"/>
      <w:marRight w:val="0"/>
      <w:marTop w:val="0"/>
      <w:marBottom w:val="0"/>
      <w:divBdr>
        <w:top w:val="none" w:sz="0" w:space="0" w:color="auto"/>
        <w:left w:val="none" w:sz="0" w:space="0" w:color="auto"/>
        <w:bottom w:val="none" w:sz="0" w:space="0" w:color="auto"/>
        <w:right w:val="none" w:sz="0" w:space="0" w:color="auto"/>
      </w:divBdr>
    </w:div>
    <w:div w:id="1850831964">
      <w:bodyDiv w:val="1"/>
      <w:marLeft w:val="0"/>
      <w:marRight w:val="0"/>
      <w:marTop w:val="0"/>
      <w:marBottom w:val="0"/>
      <w:divBdr>
        <w:top w:val="none" w:sz="0" w:space="0" w:color="auto"/>
        <w:left w:val="none" w:sz="0" w:space="0" w:color="auto"/>
        <w:bottom w:val="none" w:sz="0" w:space="0" w:color="auto"/>
        <w:right w:val="none" w:sz="0" w:space="0" w:color="auto"/>
      </w:divBdr>
    </w:div>
    <w:div w:id="1881476363">
      <w:bodyDiv w:val="1"/>
      <w:marLeft w:val="0"/>
      <w:marRight w:val="0"/>
      <w:marTop w:val="0"/>
      <w:marBottom w:val="0"/>
      <w:divBdr>
        <w:top w:val="none" w:sz="0" w:space="0" w:color="auto"/>
        <w:left w:val="none" w:sz="0" w:space="0" w:color="auto"/>
        <w:bottom w:val="none" w:sz="0" w:space="0" w:color="auto"/>
        <w:right w:val="none" w:sz="0" w:space="0" w:color="auto"/>
      </w:divBdr>
    </w:div>
    <w:div w:id="1971587570">
      <w:bodyDiv w:val="1"/>
      <w:marLeft w:val="0"/>
      <w:marRight w:val="0"/>
      <w:marTop w:val="0"/>
      <w:marBottom w:val="0"/>
      <w:divBdr>
        <w:top w:val="none" w:sz="0" w:space="0" w:color="auto"/>
        <w:left w:val="none" w:sz="0" w:space="0" w:color="auto"/>
        <w:bottom w:val="none" w:sz="0" w:space="0" w:color="auto"/>
        <w:right w:val="none" w:sz="0" w:space="0" w:color="auto"/>
      </w:divBdr>
    </w:div>
    <w:div w:id="2042169105">
      <w:bodyDiv w:val="1"/>
      <w:marLeft w:val="0"/>
      <w:marRight w:val="0"/>
      <w:marTop w:val="0"/>
      <w:marBottom w:val="0"/>
      <w:divBdr>
        <w:top w:val="none" w:sz="0" w:space="0" w:color="auto"/>
        <w:left w:val="none" w:sz="0" w:space="0" w:color="auto"/>
        <w:bottom w:val="none" w:sz="0" w:space="0" w:color="auto"/>
        <w:right w:val="none" w:sz="0" w:space="0" w:color="auto"/>
      </w:divBdr>
    </w:div>
    <w:div w:id="206255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pn/ajd_czest/proceedings" TargetMode="Externa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s://platformazakupowa.pl/pn/ajd_czest/proceedings" TargetMode="External"/><Relationship Id="rId33" Type="http://schemas.openxmlformats.org/officeDocument/2006/relationships/hyperlink" Target="https://platformazakupowa.pl/pn/ajd_czest/proceedings"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platformazakupowa.pl/pn/ajd_czest/proceedings" TargetMode="External"/><Relationship Id="rId32" Type="http://schemas.openxmlformats.org/officeDocument/2006/relationships/hyperlink" Target="https://platformazakupowa.pl/pn/ajd_czest/proceedings"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ajd_czest/proceedings"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ajd_czest/proceedings" TargetMode="External"/><Relationship Id="rId19" Type="http://schemas.openxmlformats.org/officeDocument/2006/relationships/hyperlink" Target="http://platformazakupowa.pl" TargetMode="External"/><Relationship Id="rId31" Type="http://schemas.openxmlformats.org/officeDocument/2006/relationships/hyperlink" Target="mailto:cwk@platformazakupowa.pl" TargetMode="External"/><Relationship Id="rId4" Type="http://schemas.openxmlformats.org/officeDocument/2006/relationships/settings" Target="settings.xml"/><Relationship Id="rId9" Type="http://schemas.openxmlformats.org/officeDocument/2006/relationships/hyperlink" Target="https://platformazakupowa.pl/pn/ajd_czest/proceedings"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pn/ajd_czest"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mailto:iod@ajd.czest.pl" TargetMode="External"/><Relationship Id="rId8" Type="http://schemas.openxmlformats.org/officeDocument/2006/relationships/hyperlink" Target="https://platformazakupowa.pl/pn/ajd_czest/proceedings"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8" Type="http://schemas.openxmlformats.org/officeDocument/2006/relationships/image" Target="media/image7.png"/><Relationship Id="rId3" Type="http://schemas.openxmlformats.org/officeDocument/2006/relationships/image" Target="media/image3.png"/><Relationship Id="rId7" Type="http://schemas.openxmlformats.org/officeDocument/2006/relationships/image" Target="media/image6.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hyperlink" Target="data:image/png;base64,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90A20-1711-4E32-9073-C3BD8586F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30</Pages>
  <Words>8401</Words>
  <Characters>50407</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58691</CharactersWithSpaces>
  <SharedDoc>false</SharedDoc>
  <HLinks>
    <vt:vector size="198" baseType="variant">
      <vt:variant>
        <vt:i4>6815750</vt:i4>
      </vt:variant>
      <vt:variant>
        <vt:i4>96</vt:i4>
      </vt:variant>
      <vt:variant>
        <vt:i4>0</vt:i4>
      </vt:variant>
      <vt:variant>
        <vt:i4>5</vt:i4>
      </vt:variant>
      <vt:variant>
        <vt:lpwstr>mailto:iod@ajd.czest.pl</vt:lpwstr>
      </vt:variant>
      <vt:variant>
        <vt:lpwstr/>
      </vt:variant>
      <vt:variant>
        <vt:i4>6881288</vt:i4>
      </vt:variant>
      <vt:variant>
        <vt:i4>93</vt:i4>
      </vt:variant>
      <vt:variant>
        <vt:i4>0</vt:i4>
      </vt:variant>
      <vt:variant>
        <vt:i4>5</vt:i4>
      </vt:variant>
      <vt:variant>
        <vt:lpwstr>https://platformazakupowa.pl/pn/ajd_czest/proceedings</vt:lpwstr>
      </vt:variant>
      <vt:variant>
        <vt:lpwstr/>
      </vt:variant>
      <vt:variant>
        <vt:i4>6881288</vt:i4>
      </vt:variant>
      <vt:variant>
        <vt:i4>90</vt:i4>
      </vt:variant>
      <vt:variant>
        <vt:i4>0</vt:i4>
      </vt:variant>
      <vt:variant>
        <vt:i4>5</vt:i4>
      </vt:variant>
      <vt:variant>
        <vt:lpwstr>https://platformazakupowa.pl/pn/ajd_czest/proceedings</vt:lpwstr>
      </vt:variant>
      <vt:variant>
        <vt:lpwstr/>
      </vt:variant>
      <vt:variant>
        <vt:i4>6881288</vt:i4>
      </vt:variant>
      <vt:variant>
        <vt:i4>87</vt:i4>
      </vt:variant>
      <vt:variant>
        <vt:i4>0</vt:i4>
      </vt:variant>
      <vt:variant>
        <vt:i4>5</vt:i4>
      </vt:variant>
      <vt:variant>
        <vt:lpwstr>https://platformazakupowa.pl/pn/ajd_czest/proceedings</vt:lpwstr>
      </vt:variant>
      <vt:variant>
        <vt:lpwstr/>
      </vt:variant>
      <vt:variant>
        <vt:i4>6881288</vt:i4>
      </vt:variant>
      <vt:variant>
        <vt:i4>84</vt:i4>
      </vt:variant>
      <vt:variant>
        <vt:i4>0</vt:i4>
      </vt:variant>
      <vt:variant>
        <vt:i4>5</vt:i4>
      </vt:variant>
      <vt:variant>
        <vt:lpwstr>https://platformazakupowa.pl/pn/ajd_czest/proceedings</vt:lpwstr>
      </vt:variant>
      <vt:variant>
        <vt:lpwstr/>
      </vt:variant>
      <vt:variant>
        <vt:i4>6553695</vt:i4>
      </vt:variant>
      <vt:variant>
        <vt:i4>81</vt:i4>
      </vt:variant>
      <vt:variant>
        <vt:i4>0</vt:i4>
      </vt:variant>
      <vt:variant>
        <vt:i4>5</vt:i4>
      </vt:variant>
      <vt:variant>
        <vt:lpwstr>mailto:cwk@platformazakupowa.pl</vt:lpwstr>
      </vt:variant>
      <vt:variant>
        <vt:lpwstr/>
      </vt:variant>
      <vt:variant>
        <vt:i4>655431</vt:i4>
      </vt:variant>
      <vt:variant>
        <vt:i4>78</vt:i4>
      </vt:variant>
      <vt:variant>
        <vt:i4>0</vt:i4>
      </vt:variant>
      <vt:variant>
        <vt:i4>5</vt:i4>
      </vt:variant>
      <vt:variant>
        <vt:lpwstr>http://platformazakupowa.pl/</vt:lpwstr>
      </vt:variant>
      <vt:variant>
        <vt:lpwstr/>
      </vt:variant>
      <vt:variant>
        <vt:i4>4390926</vt:i4>
      </vt:variant>
      <vt:variant>
        <vt:i4>75</vt:i4>
      </vt:variant>
      <vt:variant>
        <vt:i4>0</vt:i4>
      </vt:variant>
      <vt:variant>
        <vt:i4>5</vt:i4>
      </vt:variant>
      <vt:variant>
        <vt:lpwstr>https://platformazakupowa.pl/strona/45-instrukcje</vt:lpwstr>
      </vt:variant>
      <vt:variant>
        <vt:lpwstr/>
      </vt:variant>
      <vt:variant>
        <vt:i4>6225998</vt:i4>
      </vt:variant>
      <vt:variant>
        <vt:i4>72</vt:i4>
      </vt:variant>
      <vt:variant>
        <vt:i4>0</vt:i4>
      </vt:variant>
      <vt:variant>
        <vt:i4>5</vt:i4>
      </vt:variant>
      <vt:variant>
        <vt:lpwstr>https://platformazakupowa.pl/</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6881288</vt:i4>
      </vt:variant>
      <vt:variant>
        <vt:i4>63</vt:i4>
      </vt:variant>
      <vt:variant>
        <vt:i4>0</vt:i4>
      </vt:variant>
      <vt:variant>
        <vt:i4>5</vt:i4>
      </vt:variant>
      <vt:variant>
        <vt:lpwstr>https://platformazakupowa.pl/pn/ajd_czest/proceedings</vt:lpwstr>
      </vt:variant>
      <vt:variant>
        <vt:lpwstr/>
      </vt:variant>
      <vt:variant>
        <vt:i4>3080217</vt:i4>
      </vt:variant>
      <vt:variant>
        <vt:i4>60</vt:i4>
      </vt:variant>
      <vt:variant>
        <vt:i4>0</vt:i4>
      </vt:variant>
      <vt:variant>
        <vt:i4>5</vt:i4>
      </vt:variant>
      <vt:variant>
        <vt:lpwstr>mailto:j.skrzypkowiak@ujd.edu.pl</vt:lpwstr>
      </vt:variant>
      <vt:variant>
        <vt:lpwstr/>
      </vt:variant>
      <vt:variant>
        <vt:i4>6160490</vt:i4>
      </vt:variant>
      <vt:variant>
        <vt:i4>57</vt:i4>
      </vt:variant>
      <vt:variant>
        <vt:i4>0</vt:i4>
      </vt:variant>
      <vt:variant>
        <vt:i4>5</vt:i4>
      </vt:variant>
      <vt:variant>
        <vt:lpwstr>mailto:h.maruszczyk@ujd.edu.pl</vt:lpwstr>
      </vt:variant>
      <vt:variant>
        <vt:lpwstr/>
      </vt:variant>
      <vt:variant>
        <vt:i4>6881288</vt:i4>
      </vt:variant>
      <vt:variant>
        <vt:i4>54</vt:i4>
      </vt:variant>
      <vt:variant>
        <vt:i4>0</vt:i4>
      </vt:variant>
      <vt:variant>
        <vt:i4>5</vt:i4>
      </vt:variant>
      <vt:variant>
        <vt:lpwstr>https://platformazakupowa.pl/pn/ajd_czest/proceedings</vt:lpwstr>
      </vt:variant>
      <vt:variant>
        <vt:lpwstr/>
      </vt:variant>
      <vt:variant>
        <vt:i4>6881288</vt:i4>
      </vt:variant>
      <vt:variant>
        <vt:i4>51</vt:i4>
      </vt:variant>
      <vt:variant>
        <vt:i4>0</vt:i4>
      </vt:variant>
      <vt:variant>
        <vt:i4>5</vt:i4>
      </vt:variant>
      <vt:variant>
        <vt:lpwstr>https://platformazakupowa.pl/pn/ajd_czest/proceedings</vt:lpwstr>
      </vt:variant>
      <vt:variant>
        <vt:lpwstr/>
      </vt:variant>
      <vt:variant>
        <vt:i4>3932172</vt:i4>
      </vt:variant>
      <vt:variant>
        <vt:i4>48</vt:i4>
      </vt:variant>
      <vt:variant>
        <vt:i4>0</vt:i4>
      </vt:variant>
      <vt:variant>
        <vt:i4>5</vt:i4>
      </vt:variant>
      <vt:variant>
        <vt:lpwstr>https://platformazakupowa.pl/pn/ajd_czest</vt:lpwstr>
      </vt:variant>
      <vt:variant>
        <vt:lpwstr/>
      </vt:variant>
      <vt:variant>
        <vt:i4>4390926</vt:i4>
      </vt:variant>
      <vt:variant>
        <vt:i4>45</vt:i4>
      </vt:variant>
      <vt:variant>
        <vt:i4>0</vt:i4>
      </vt:variant>
      <vt:variant>
        <vt:i4>5</vt:i4>
      </vt:variant>
      <vt:variant>
        <vt:lpwstr>https://platformazakupowa.pl/strona/45-instrukcje</vt:lpwstr>
      </vt:variant>
      <vt:variant>
        <vt:lpwstr/>
      </vt:variant>
      <vt:variant>
        <vt:i4>655431</vt:i4>
      </vt:variant>
      <vt:variant>
        <vt:i4>42</vt:i4>
      </vt:variant>
      <vt:variant>
        <vt:i4>0</vt:i4>
      </vt:variant>
      <vt:variant>
        <vt:i4>5</vt:i4>
      </vt:variant>
      <vt:variant>
        <vt:lpwstr>http://platformazakupowa.pl/</vt:lpwstr>
      </vt:variant>
      <vt:variant>
        <vt:lpwstr/>
      </vt:variant>
      <vt:variant>
        <vt:i4>655431</vt:i4>
      </vt:variant>
      <vt:variant>
        <vt:i4>39</vt:i4>
      </vt:variant>
      <vt:variant>
        <vt:i4>0</vt:i4>
      </vt:variant>
      <vt:variant>
        <vt:i4>5</vt:i4>
      </vt:variant>
      <vt:variant>
        <vt:lpwstr>http://platformazakupowa.pl/</vt:lpwstr>
      </vt:variant>
      <vt:variant>
        <vt:lpwstr/>
      </vt:variant>
      <vt:variant>
        <vt:i4>6881386</vt:i4>
      </vt:variant>
      <vt:variant>
        <vt:i4>36</vt:i4>
      </vt:variant>
      <vt:variant>
        <vt:i4>0</vt:i4>
      </vt:variant>
      <vt:variant>
        <vt:i4>5</vt:i4>
      </vt:variant>
      <vt:variant>
        <vt:lpwstr>https://drive.google.com/file/d/1Kd1DttbBeiNWt4q4slS4t76lZVKPbkyD/view</vt:lpwstr>
      </vt:variant>
      <vt:variant>
        <vt:lpwstr/>
      </vt:variant>
      <vt:variant>
        <vt:i4>6881386</vt:i4>
      </vt:variant>
      <vt:variant>
        <vt:i4>33</vt:i4>
      </vt:variant>
      <vt:variant>
        <vt:i4>0</vt:i4>
      </vt:variant>
      <vt:variant>
        <vt:i4>5</vt:i4>
      </vt:variant>
      <vt:variant>
        <vt:lpwstr>https://drive.google.com/file/d/1Kd1DttbBeiNWt4q4slS4t76lZVKPbkyD/view</vt:lpwstr>
      </vt:variant>
      <vt:variant>
        <vt:lpwstr/>
      </vt:variant>
      <vt:variant>
        <vt:i4>6225998</vt:i4>
      </vt:variant>
      <vt:variant>
        <vt:i4>30</vt:i4>
      </vt:variant>
      <vt:variant>
        <vt:i4>0</vt:i4>
      </vt:variant>
      <vt:variant>
        <vt:i4>5</vt:i4>
      </vt:variant>
      <vt:variant>
        <vt:lpwstr>https://platformazakupowa.pl/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655431</vt:i4>
      </vt:variant>
      <vt:variant>
        <vt:i4>24</vt:i4>
      </vt:variant>
      <vt:variant>
        <vt:i4>0</vt:i4>
      </vt:variant>
      <vt:variant>
        <vt:i4>5</vt:i4>
      </vt:variant>
      <vt:variant>
        <vt:lpwstr>http://platformazakupowa.pl/</vt:lpwstr>
      </vt:variant>
      <vt:variant>
        <vt:lpwstr/>
      </vt:variant>
      <vt:variant>
        <vt:i4>655431</vt:i4>
      </vt:variant>
      <vt:variant>
        <vt:i4>21</vt:i4>
      </vt:variant>
      <vt:variant>
        <vt:i4>0</vt:i4>
      </vt:variant>
      <vt:variant>
        <vt:i4>5</vt:i4>
      </vt:variant>
      <vt:variant>
        <vt:lpwstr>http://platformazakupowa.pl/</vt:lpwstr>
      </vt:variant>
      <vt:variant>
        <vt:lpwstr/>
      </vt:variant>
      <vt:variant>
        <vt:i4>655431</vt:i4>
      </vt:variant>
      <vt:variant>
        <vt:i4>18</vt:i4>
      </vt:variant>
      <vt:variant>
        <vt:i4>0</vt:i4>
      </vt:variant>
      <vt:variant>
        <vt:i4>5</vt:i4>
      </vt:variant>
      <vt:variant>
        <vt:lpwstr>http://platformazakupowa.pl/</vt:lpwstr>
      </vt:variant>
      <vt:variant>
        <vt:lpwstr/>
      </vt:variant>
      <vt:variant>
        <vt:i4>655431</vt:i4>
      </vt:variant>
      <vt:variant>
        <vt:i4>15</vt:i4>
      </vt:variant>
      <vt:variant>
        <vt:i4>0</vt:i4>
      </vt:variant>
      <vt:variant>
        <vt:i4>5</vt:i4>
      </vt:variant>
      <vt:variant>
        <vt:lpwstr>http://platformazakupowa.pl/</vt:lpwstr>
      </vt:variant>
      <vt:variant>
        <vt:lpwstr/>
      </vt:variant>
      <vt:variant>
        <vt:i4>6881288</vt:i4>
      </vt:variant>
      <vt:variant>
        <vt:i4>12</vt:i4>
      </vt:variant>
      <vt:variant>
        <vt:i4>0</vt:i4>
      </vt:variant>
      <vt:variant>
        <vt:i4>5</vt:i4>
      </vt:variant>
      <vt:variant>
        <vt:lpwstr>https://platformazakupowa.pl/pn/ajd_czest/proceedings</vt:lpwstr>
      </vt:variant>
      <vt:variant>
        <vt:lpwstr/>
      </vt:variant>
      <vt:variant>
        <vt:i4>6160490</vt:i4>
      </vt:variant>
      <vt:variant>
        <vt:i4>9</vt:i4>
      </vt:variant>
      <vt:variant>
        <vt:i4>0</vt:i4>
      </vt:variant>
      <vt:variant>
        <vt:i4>5</vt:i4>
      </vt:variant>
      <vt:variant>
        <vt:lpwstr>mailto:h.maruszczyk@ujd.edu.pl</vt:lpwstr>
      </vt:variant>
      <vt:variant>
        <vt:lpwstr/>
      </vt:variant>
      <vt:variant>
        <vt:i4>6881288</vt:i4>
      </vt:variant>
      <vt:variant>
        <vt:i4>6</vt:i4>
      </vt:variant>
      <vt:variant>
        <vt:i4>0</vt:i4>
      </vt:variant>
      <vt:variant>
        <vt:i4>5</vt:i4>
      </vt:variant>
      <vt:variant>
        <vt:lpwstr>https://platformazakupowa.pl/pn/ajd_czest/proceedings</vt:lpwstr>
      </vt:variant>
      <vt:variant>
        <vt:lpwstr/>
      </vt:variant>
      <vt:variant>
        <vt:i4>6881288</vt:i4>
      </vt:variant>
      <vt:variant>
        <vt:i4>3</vt:i4>
      </vt:variant>
      <vt:variant>
        <vt:i4>0</vt:i4>
      </vt:variant>
      <vt:variant>
        <vt:i4>5</vt:i4>
      </vt:variant>
      <vt:variant>
        <vt:lpwstr>https://platformazakupowa.pl/pn/ajd_czest/proceedings</vt:lpwstr>
      </vt:variant>
      <vt:variant>
        <vt:lpwstr/>
      </vt:variant>
      <vt:variant>
        <vt:i4>6881288</vt:i4>
      </vt:variant>
      <vt:variant>
        <vt:i4>0</vt:i4>
      </vt:variant>
      <vt:variant>
        <vt:i4>0</vt:i4>
      </vt:variant>
      <vt:variant>
        <vt:i4>5</vt:i4>
      </vt:variant>
      <vt:variant>
        <vt:lpwstr>https://platformazakupowa.pl/pn/ajd_czest/proceedings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a.bojarska</dc:creator>
  <cp:keywords/>
  <dc:description/>
  <cp:lastModifiedBy>Magdalena Pruszek-Iskra</cp:lastModifiedBy>
  <cp:revision>13</cp:revision>
  <cp:lastPrinted>2024-02-21T11:33:00Z</cp:lastPrinted>
  <dcterms:created xsi:type="dcterms:W3CDTF">2024-05-15T08:52:00Z</dcterms:created>
  <dcterms:modified xsi:type="dcterms:W3CDTF">2024-05-22T07:42:00Z</dcterms:modified>
</cp:coreProperties>
</file>