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BF" w:rsidRDefault="00DF7D3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5 do SWZ</w:t>
      </w:r>
    </w:p>
    <w:p w:rsidR="00E114BF" w:rsidRDefault="00E114BF">
      <w:pPr>
        <w:widowControl w:val="0"/>
        <w:rPr>
          <w:b/>
          <w:sz w:val="24"/>
          <w:szCs w:val="24"/>
        </w:rPr>
      </w:pPr>
    </w:p>
    <w:p w:rsidR="00E114BF" w:rsidRDefault="00DF7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NR ZP/10/22</w:t>
      </w:r>
    </w:p>
    <w:p w:rsidR="00E114BF" w:rsidRDefault="00E114BF">
      <w:pPr>
        <w:jc w:val="center"/>
        <w:rPr>
          <w:b/>
          <w:sz w:val="24"/>
          <w:szCs w:val="24"/>
        </w:rPr>
      </w:pPr>
    </w:p>
    <w:p w:rsidR="00E114BF" w:rsidRDefault="00DF7D3D">
      <w:r>
        <w:rPr>
          <w:sz w:val="24"/>
          <w:szCs w:val="24"/>
        </w:rPr>
        <w:t>Zawarta w dniu ………………………………….  roku, pomiędzy:</w:t>
      </w:r>
    </w:p>
    <w:p w:rsidR="00E114BF" w:rsidRDefault="00DF7D3D">
      <w:r>
        <w:rPr>
          <w:sz w:val="24"/>
          <w:szCs w:val="24"/>
        </w:rPr>
        <w:t xml:space="preserve">……………………………………………., z siedzibą w ………………………….przy ul. ………………………………………, NIP: ………………………….,  REGON: ……………………….,  KRS ……………………………  </w:t>
      </w:r>
    </w:p>
    <w:p w:rsidR="00E114BF" w:rsidRDefault="00DF7D3D">
      <w:r>
        <w:rPr>
          <w:sz w:val="24"/>
          <w:szCs w:val="24"/>
        </w:rPr>
        <w:t xml:space="preserve">reprezentowaną przez: 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zwaną w dalszej części umowy „Zamawiającym”:</w:t>
      </w:r>
    </w:p>
    <w:p w:rsidR="00E114BF" w:rsidRDefault="00DF7D3D">
      <w:pPr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114BF" w:rsidRDefault="00DF7D3D">
      <w:pPr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………………………………. przy                    ul. ………………………………………, NIP: ………………………………, REGON:……………………………, KRS ………………………………</w:t>
      </w:r>
    </w:p>
    <w:p w:rsidR="00E114BF" w:rsidRDefault="00DF7D3D">
      <w:pPr>
        <w:pStyle w:val="Tekstpodstawowywcity"/>
        <w:ind w:right="567"/>
        <w:rPr>
          <w:szCs w:val="24"/>
        </w:rPr>
      </w:pPr>
      <w:r>
        <w:rPr>
          <w:szCs w:val="24"/>
        </w:rPr>
        <w:t>reprezentowaną przez:</w:t>
      </w:r>
    </w:p>
    <w:p w:rsidR="00E114BF" w:rsidRDefault="00DF7D3D">
      <w:pPr>
        <w:pStyle w:val="Tekstpodstawowywcity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E114BF" w:rsidRDefault="00DF7D3D">
      <w:pPr>
        <w:pStyle w:val="Tekstpodstawowywcity"/>
      </w:pPr>
      <w:r>
        <w:rPr>
          <w:szCs w:val="24"/>
        </w:rPr>
        <w:t>zwanym(-ą) w dalszej części umowy „Wykonawcą”,</w:t>
      </w:r>
    </w:p>
    <w:p w:rsidR="00E114BF" w:rsidRDefault="00DF7D3D">
      <w:pPr>
        <w:pStyle w:val="Tekstpodstawowywcity"/>
      </w:pPr>
      <w:r>
        <w:rPr>
          <w:szCs w:val="24"/>
        </w:rPr>
        <w:t>łącznie zwanymi „Stronami”</w:t>
      </w:r>
    </w:p>
    <w:p w:rsidR="00E114BF" w:rsidRDefault="00DF7D3D">
      <w:pPr>
        <w:pStyle w:val="Tekstpodstawowywcity"/>
      </w:pPr>
      <w:r>
        <w:rPr>
          <w:szCs w:val="24"/>
        </w:rPr>
        <w:t>o następującej treści:</w:t>
      </w:r>
    </w:p>
    <w:p w:rsidR="00E114BF" w:rsidRDefault="00E114BF">
      <w:pPr>
        <w:pStyle w:val="Tekstpodstawowywcity"/>
        <w:rPr>
          <w:szCs w:val="24"/>
        </w:rPr>
      </w:pP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Umowa została zawarta w wyniku wyłonienia Wykonawcy w postępowaniu o udzielenie zamówienia publicznego, prowadzonym w trybie podstawowym, na podstawie art. 27</w:t>
      </w:r>
      <w:r>
        <w:rPr>
          <w:sz w:val="24"/>
          <w:szCs w:val="24"/>
        </w:rPr>
        <w:t xml:space="preserve">5 pkt 1 ustawy z dnia 11 września 2019 roku Prawo zamówień publicznych (t. j. Dz. U. z 2021 r., poz. 1129 ze zmianami) pn. </w:t>
      </w:r>
      <w:r>
        <w:rPr>
          <w:sz w:val="24"/>
          <w:szCs w:val="24"/>
        </w:rPr>
        <w:t>„</w:t>
      </w:r>
      <w:r>
        <w:rPr>
          <w:rFonts w:cs="Times New Roman;Times New Roman"/>
          <w:color w:val="000000"/>
          <w:sz w:val="24"/>
          <w:szCs w:val="24"/>
        </w:rPr>
        <w:t>Sukcesywna dostawa sprzętu jednorazowego użytku do Laboratorium Analitycznego”.</w:t>
      </w:r>
    </w:p>
    <w:p w:rsidR="00E114BF" w:rsidRDefault="00E114BF">
      <w:pPr>
        <w:jc w:val="center"/>
        <w:rPr>
          <w:sz w:val="24"/>
          <w:szCs w:val="24"/>
        </w:rPr>
      </w:pPr>
    </w:p>
    <w:p w:rsidR="00E114BF" w:rsidRDefault="00DF7D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 Przedmiotem niniejszej umowy jest dostawa pr</w:t>
      </w:r>
      <w:r>
        <w:rPr>
          <w:sz w:val="24"/>
          <w:szCs w:val="24"/>
        </w:rPr>
        <w:t xml:space="preserve">zez Wykonawcę, na każdorazowe zamówienie Zamawiającego asortymentu składającego się na system zamknięty do poboru krwi, który wyszczególniony został w załączniku nr 1 do Specyfikacji Warunków Zamówienia postępowania prowadzonego pod nazwą </w:t>
      </w:r>
      <w:r>
        <w:rPr>
          <w:color w:val="000000"/>
          <w:sz w:val="24"/>
          <w:szCs w:val="24"/>
        </w:rPr>
        <w:t>„</w:t>
      </w:r>
      <w:r>
        <w:rPr>
          <w:rFonts w:cs="Times New Roman;Times New Roman"/>
          <w:color w:val="000000"/>
          <w:sz w:val="24"/>
          <w:szCs w:val="24"/>
        </w:rPr>
        <w:t>Sukcesywna dosta</w:t>
      </w:r>
      <w:r>
        <w:rPr>
          <w:rFonts w:cs="Times New Roman;Times New Roman"/>
          <w:color w:val="000000"/>
          <w:sz w:val="24"/>
          <w:szCs w:val="24"/>
        </w:rPr>
        <w:t>wa sprzętu jednorazowego użytku do Laboratorium Analitycznego”</w:t>
      </w:r>
      <w:r>
        <w:rPr>
          <w:sz w:val="24"/>
          <w:szCs w:val="24"/>
        </w:rPr>
        <w:t xml:space="preserve">, według cen jednostkowych podanych przez Wykonawcę w formularzu asortymentowym, stanowiącym załącznik do umowy. </w:t>
      </w:r>
    </w:p>
    <w:p w:rsidR="00E114BF" w:rsidRDefault="00DF7D3D">
      <w:pPr>
        <w:rPr>
          <w:sz w:val="24"/>
          <w:szCs w:val="24"/>
        </w:rPr>
      </w:pPr>
      <w:r>
        <w:rPr>
          <w:bCs/>
          <w:sz w:val="24"/>
          <w:szCs w:val="24"/>
          <w:lang w:bidi="en-US"/>
        </w:rPr>
        <w:lastRenderedPageBreak/>
        <w:t>2. Integralną część umowy stanowi dokumentacja z postępowania o udzielenie zamów</w:t>
      </w:r>
      <w:r>
        <w:rPr>
          <w:bCs/>
          <w:sz w:val="24"/>
          <w:szCs w:val="24"/>
          <w:lang w:bidi="en-US"/>
        </w:rPr>
        <w:t xml:space="preserve">ienia publicznego, o którym mowa w ust. 1 oraz oferta Wykonawcy. </w:t>
      </w:r>
    </w:p>
    <w:p w:rsidR="00E114BF" w:rsidRDefault="00DF7D3D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oświadcza, że przedmiot umowy, określony w </w:t>
      </w:r>
      <w:r>
        <w:rPr>
          <w:rFonts w:ascii="Times New Roman" w:hAnsi="Times New Roman"/>
          <w:sz w:val="24"/>
          <w:szCs w:val="24"/>
          <w:lang w:val="pl-PL"/>
        </w:rPr>
        <w:t xml:space="preserve">ust. 1, </w:t>
      </w:r>
      <w:r>
        <w:rPr>
          <w:rFonts w:ascii="Times New Roman" w:hAnsi="Times New Roman"/>
          <w:sz w:val="24"/>
          <w:szCs w:val="24"/>
        </w:rPr>
        <w:t>został dopuszczony do obrotu handlowego i posiada wymagane prawem ważne dokumenty stwierdzające dopuszczenie do stosowania w z</w:t>
      </w:r>
      <w:r>
        <w:rPr>
          <w:rFonts w:ascii="Times New Roman" w:hAnsi="Times New Roman"/>
          <w:sz w:val="24"/>
          <w:szCs w:val="24"/>
        </w:rPr>
        <w:t>akładach opieki zdrowotnej</w:t>
      </w:r>
      <w:r>
        <w:rPr>
          <w:rFonts w:ascii="Times New Roman" w:hAnsi="Times New Roman"/>
          <w:sz w:val="24"/>
          <w:szCs w:val="24"/>
          <w:lang w:val="pl-PL"/>
        </w:rPr>
        <w:t xml:space="preserve"> na terytorium RP.</w:t>
      </w:r>
    </w:p>
    <w:p w:rsidR="00E114BF" w:rsidRDefault="00DF7D3D">
      <w:pPr>
        <w:pStyle w:val="Akapitzlist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E114BF" w:rsidRDefault="00DF7D3D">
      <w:pPr>
        <w:pStyle w:val="Akapitzlist"/>
        <w:suppressAutoHyphens w:val="0"/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realizuje niniejszą </w:t>
      </w:r>
      <w:r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</w:rPr>
        <w:t>mowę z najwyższą starannością, przy uwzględnieniu profesjonalnego charakteru prowadzonej działalności.</w:t>
      </w:r>
    </w:p>
    <w:p w:rsidR="00E114BF" w:rsidRDefault="00DF7D3D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dostarcza Zamawiającemu </w:t>
      </w:r>
      <w:r>
        <w:rPr>
          <w:rFonts w:ascii="Times New Roman" w:hAnsi="Times New Roman"/>
          <w:sz w:val="24"/>
          <w:szCs w:val="24"/>
          <w:lang w:val="pl-PL"/>
        </w:rPr>
        <w:t>przedmiot umowy</w:t>
      </w:r>
      <w:r>
        <w:rPr>
          <w:rFonts w:ascii="Times New Roman" w:hAnsi="Times New Roman"/>
          <w:sz w:val="24"/>
          <w:szCs w:val="24"/>
        </w:rPr>
        <w:t xml:space="preserve">, na własny koszt </w:t>
      </w:r>
      <w:r>
        <w:rPr>
          <w:rFonts w:ascii="Times New Roman" w:hAnsi="Times New Roman"/>
          <w:sz w:val="24"/>
          <w:szCs w:val="24"/>
        </w:rPr>
        <w:t>i za pomocą własnych środków transportu.</w:t>
      </w:r>
    </w:p>
    <w:p w:rsidR="00E114BF" w:rsidRDefault="00DF7D3D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Zakres zobowiązania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 jest tożsamy z ofertą złożoną w postępowaniu </w:t>
      </w:r>
      <w:r>
        <w:rPr>
          <w:rFonts w:ascii="Times New Roman" w:hAnsi="Times New Roman"/>
          <w:sz w:val="24"/>
          <w:szCs w:val="24"/>
        </w:rPr>
        <w:br/>
        <w:t xml:space="preserve">o udzielenie zamówienia publicznego i warunkami tego postępowania. </w:t>
      </w:r>
    </w:p>
    <w:p w:rsidR="00E114BF" w:rsidRDefault="00DF7D3D">
      <w:pPr>
        <w:pStyle w:val="Akapitzlist"/>
        <w:suppressAutoHyphens w:val="0"/>
        <w:spacing w:after="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Wykonawca, w przypadku zatrudnienia podwykonawców, ponosi odpowie</w:t>
      </w:r>
      <w:r>
        <w:rPr>
          <w:rFonts w:ascii="Times New Roman" w:hAnsi="Times New Roman"/>
          <w:sz w:val="24"/>
          <w:szCs w:val="24"/>
        </w:rPr>
        <w:t>dzialność za niewykonanie lub nienależyte wykonanie przedmiotu umowy, leżące po stronie podwykonawców.</w:t>
      </w:r>
    </w:p>
    <w:p w:rsidR="00E114BF" w:rsidRDefault="00DF7D3D">
      <w:pPr>
        <w:pStyle w:val="Akapitzlist"/>
        <w:suppressAutoHyphens w:val="0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E114BF" w:rsidRDefault="00DF7D3D">
      <w:r>
        <w:rPr>
          <w:sz w:val="24"/>
          <w:szCs w:val="24"/>
        </w:rPr>
        <w:t>1. Wykonawca przekaże Zamawiającemu w terminie do 7 dni od dnia podpisania niniejszej umowy w użyczenie, na cały okres trwania umowy dwie wirówki wra</w:t>
      </w:r>
      <w:r>
        <w:rPr>
          <w:sz w:val="24"/>
          <w:szCs w:val="24"/>
        </w:rPr>
        <w:t>z z wyposażeniem, do odwirowywania krwi w probówkach dostarczanych przez Wykonawcę oraz zapewnia montaż sprzętu w miejscu wskazanym przez Zamawiającego, w tym:</w:t>
      </w:r>
    </w:p>
    <w:p w:rsidR="00E114BF" w:rsidRDefault="00DF7D3D">
      <w:r>
        <w:rPr>
          <w:sz w:val="24"/>
          <w:szCs w:val="24"/>
        </w:rPr>
        <w:t>- wirówkę dla probówek „mikro” - typ…….. rok produkcji.……….,</w:t>
      </w:r>
    </w:p>
    <w:p w:rsidR="00E114BF" w:rsidRDefault="00DF7D3D">
      <w:r>
        <w:rPr>
          <w:sz w:val="24"/>
          <w:szCs w:val="24"/>
        </w:rPr>
        <w:t>- wirówkę typ…….. rok produkcji ………</w:t>
      </w:r>
      <w:r>
        <w:rPr>
          <w:sz w:val="24"/>
          <w:szCs w:val="24"/>
        </w:rPr>
        <w:t>…,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2. Z tytułu użyczenia sprzętu, o którym mowa w ust. 1, Wykonawca nie pobiera od Zamawiającego dodatkowych opłat.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3. Zamawiający zobowiązuje się używać przedmiotu użyczenia z należytą starannością zgodnie z wymogami instrukcji użytkownika.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Wykonawca p</w:t>
      </w:r>
      <w:r>
        <w:rPr>
          <w:bCs/>
          <w:sz w:val="24"/>
          <w:szCs w:val="24"/>
        </w:rPr>
        <w:t xml:space="preserve">rowadzi paszport techniczny dla przedmiotu użyczenia oraz przeprowadza jego przeglądy, zgodnie z wymaganiami określonymi dla tego typu urządzeń. </w:t>
      </w:r>
    </w:p>
    <w:p w:rsidR="00E114BF" w:rsidRDefault="00DF7D3D">
      <w:r>
        <w:rPr>
          <w:sz w:val="24"/>
          <w:szCs w:val="24"/>
        </w:rPr>
        <w:t>5. Wykonawca przeprowadzi szkolenie z obsługi wirówek, o których mowa w ust. 1. Termin szkolenia dla personelu</w:t>
      </w:r>
      <w:r>
        <w:rPr>
          <w:sz w:val="24"/>
          <w:szCs w:val="24"/>
        </w:rPr>
        <w:t xml:space="preserve"> ustalony zostanie z Kierownikiem Laboratorium Analitycznego, w terminie 7 dni od dnia podpisania umowy.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Cs/>
          <w:sz w:val="24"/>
          <w:szCs w:val="24"/>
        </w:rPr>
        <w:t>Wykonawca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gwarantuje, że przedmiot użyczenia jest wolny od wszelkich wad i stanowi jego własność.</w:t>
      </w:r>
    </w:p>
    <w:p w:rsidR="00EB4B4C" w:rsidRDefault="00EB4B4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14BF" w:rsidRDefault="00DF7D3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E114BF" w:rsidRDefault="00DF7D3D">
      <w:pPr>
        <w:tabs>
          <w:tab w:val="left" w:pos="284"/>
          <w:tab w:val="left" w:pos="10206"/>
        </w:tabs>
      </w:pPr>
      <w:r>
        <w:rPr>
          <w:bCs/>
          <w:sz w:val="24"/>
          <w:szCs w:val="24"/>
        </w:rPr>
        <w:t>1. Wykonawca udziela gwarancji jakości na prze</w:t>
      </w:r>
      <w:r>
        <w:rPr>
          <w:bCs/>
          <w:sz w:val="24"/>
          <w:szCs w:val="24"/>
        </w:rPr>
        <w:t>dmiot użyczenia, o którym mowa w ust. 1 oraz zapewnia jego autoryzowany serwis przez cały okres obowiązywania umowy, począwszy od dnia oddania urządzeń do eksploatacji.</w:t>
      </w:r>
    </w:p>
    <w:p w:rsidR="00E114BF" w:rsidRDefault="00DF7D3D">
      <w:pPr>
        <w:tabs>
          <w:tab w:val="left" w:pos="284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2. Zamawiający przekazuje Wykonawcy zgłoszenia awarii lub usterek w przedmiocie użyczen</w:t>
      </w:r>
      <w:r>
        <w:rPr>
          <w:sz w:val="24"/>
          <w:szCs w:val="24"/>
        </w:rPr>
        <w:t>ia pocztą elektroniczną, na adres …………………………..</w:t>
      </w:r>
    </w:p>
    <w:p w:rsidR="00E114BF" w:rsidRDefault="00DF7D3D">
      <w:pPr>
        <w:tabs>
          <w:tab w:val="left" w:pos="284"/>
          <w:tab w:val="left" w:pos="10206"/>
        </w:tabs>
      </w:pPr>
      <w:r>
        <w:rPr>
          <w:sz w:val="24"/>
          <w:szCs w:val="24"/>
        </w:rPr>
        <w:t>3. Wykonawca zobowiązany jest dokonać napraw w przedmiocie użyczenia w terminie do 48 godzin od momentu otrzymania zgłoszenia, o którym mowa w ust. 2.</w:t>
      </w:r>
    </w:p>
    <w:p w:rsidR="00E114BF" w:rsidRDefault="00DF7D3D">
      <w:pPr>
        <w:tabs>
          <w:tab w:val="left" w:pos="284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4. Jeżeli upływ terminu, o którym mowa w ust. 3 przypada w</w:t>
      </w:r>
      <w:r>
        <w:rPr>
          <w:sz w:val="24"/>
          <w:szCs w:val="24"/>
        </w:rPr>
        <w:t xml:space="preserve"> sobotę, niedzielę lub inny dzień ustawowo wolny od pracy Wykonawca zobowiązany jest dokonać naprawy do godziny odpowiadającej upływowi terminu, pierwszego dnia roboczego, następującego po tym dniu. </w:t>
      </w:r>
    </w:p>
    <w:p w:rsidR="00E114BF" w:rsidRDefault="00DF7D3D">
      <w:pPr>
        <w:tabs>
          <w:tab w:val="left" w:pos="284"/>
          <w:tab w:val="left" w:pos="10206"/>
        </w:tabs>
        <w:suppressAutoHyphens w:val="0"/>
      </w:pPr>
      <w:r>
        <w:rPr>
          <w:sz w:val="24"/>
          <w:szCs w:val="24"/>
        </w:rPr>
        <w:t xml:space="preserve">5. W przypadku awarii lub usterki wymagającej naprawy trwającej powyżej 48 godzin, Wykonawca zobowiązany jest zapewnić Zamawiającemu sprzęt zastępczy do czasu naprawy przedmiotu użyczenia. </w:t>
      </w:r>
    </w:p>
    <w:p w:rsidR="00E114BF" w:rsidRDefault="00DF7D3D">
      <w:pPr>
        <w:pStyle w:val="Akapitzlist"/>
        <w:suppressAutoHyphens w:val="0"/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114BF" w:rsidRDefault="00DF7D3D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>1. Na każdym pojedynczym egzemplarzu oferowanego asortymentu s</w:t>
      </w:r>
      <w:r>
        <w:rPr>
          <w:rFonts w:eastAsiaTheme="minorEastAsia"/>
          <w:sz w:val="24"/>
          <w:szCs w:val="24"/>
          <w:lang w:bidi="en-US"/>
        </w:rPr>
        <w:t>kładającego się na system zamknięty do poboru krwi, a także na opakowaniu zbiorczym musi znajdować się etykieta handlowa sporządzona w języku polskim, zawierająca numer serii.</w:t>
      </w:r>
    </w:p>
    <w:p w:rsidR="00E114BF" w:rsidRDefault="00DF7D3D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 xml:space="preserve">2. </w:t>
      </w:r>
      <w:r>
        <w:rPr>
          <w:sz w:val="24"/>
          <w:szCs w:val="24"/>
        </w:rPr>
        <w:t>Zamawiający zastrzega sobie prawo do korzystania z czasowych, bądź jednorazow</w:t>
      </w:r>
      <w:r>
        <w:rPr>
          <w:sz w:val="24"/>
          <w:szCs w:val="24"/>
        </w:rPr>
        <w:t>ych promocji i obniżek cen na dany asortyment.</w:t>
      </w:r>
    </w:p>
    <w:p w:rsidR="00E114BF" w:rsidRDefault="00DF7D3D">
      <w:pPr>
        <w:pStyle w:val="Akapitzlist"/>
        <w:suppressAutoHyphens w:val="0"/>
        <w:spacing w:after="120" w:line="360" w:lineRule="auto"/>
        <w:ind w:left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E114BF" w:rsidRDefault="00DF7D3D">
      <w:pPr>
        <w:pStyle w:val="Akapitzlist"/>
        <w:suppressAutoHyphens w:val="0"/>
        <w:spacing w:after="12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Dostawy asortymentu, określonego w § 1 umowy odbywać się będą partiami, przy czym wartość każdego zamówienia będzie przekraczać kwotę 200,00 zł netto, zgodnie z zamówieniami składanymi przez Zamawiające</w:t>
      </w:r>
      <w:r>
        <w:rPr>
          <w:rFonts w:ascii="Times New Roman" w:hAnsi="Times New Roman"/>
          <w:sz w:val="24"/>
          <w:szCs w:val="24"/>
        </w:rPr>
        <w:t>go pocztą elektroniczną na adres: ……………………..… lub telefonicznie pod numer …………………………….. Składanie zamówień w formie telefonicznej potwierdzone zostanie przez Wykonawcę wiadomością przekazaną pocztą elektroniczną na adres: ………………………………..</w:t>
      </w:r>
    </w:p>
    <w:p w:rsidR="00E114BF" w:rsidRDefault="00DF7D3D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2. Termin dostawy </w:t>
      </w:r>
      <w:r>
        <w:rPr>
          <w:rFonts w:ascii="Times New Roman" w:hAnsi="Times New Roman"/>
          <w:sz w:val="24"/>
          <w:szCs w:val="24"/>
        </w:rPr>
        <w:t>poszczególnych partii asortymentu ustala się w ciągu dwóch kolejnych dni roboczych, następujących po dniu, w którym Zamawiający złożył zamówienie, w godzinach 8.00 – 13:00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114BF" w:rsidRDefault="00DF7D3D">
      <w:pPr>
        <w:pStyle w:val="Akapitzlist"/>
        <w:tabs>
          <w:tab w:val="left" w:pos="992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jest zobowiązany przekazać przedmiot zamówienia bezpośrednio do Labora</w:t>
      </w:r>
      <w:r>
        <w:rPr>
          <w:rFonts w:ascii="Times New Roman" w:hAnsi="Times New Roman"/>
          <w:sz w:val="24"/>
          <w:szCs w:val="24"/>
        </w:rPr>
        <w:t xml:space="preserve">torium Analitycznego Szpitala Średzkiego Serca Jezusowego Sp. z o. o. </w:t>
      </w:r>
    </w:p>
    <w:p w:rsidR="00E114BF" w:rsidRDefault="00DF7D3D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4. Za dni robocze Strony przyjmują dni od poniedziałku do piątku, z wyłączeniem dni ustawowo wolnych od pracy.</w:t>
      </w:r>
    </w:p>
    <w:p w:rsidR="00E114BF" w:rsidRDefault="00DF7D3D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E114BF" w:rsidRDefault="00DF7D3D">
      <w:pPr>
        <w:overflowPunct/>
        <w:rPr>
          <w:sz w:val="24"/>
          <w:szCs w:val="24"/>
        </w:rPr>
      </w:pPr>
      <w:r>
        <w:rPr>
          <w:sz w:val="24"/>
          <w:szCs w:val="24"/>
        </w:rPr>
        <w:t>1. Jeżeli podczas odbioru przedmiotu umowy Zamawiający stwierdzi, że j</w:t>
      </w:r>
      <w:r>
        <w:rPr>
          <w:sz w:val="24"/>
          <w:szCs w:val="24"/>
        </w:rPr>
        <w:t>est on obarczony wadami, w tym że dostarczony przedmiot umowy jest niezgodny z ofertą Wykonawcy lub złożonym zamówieniem, Zamawiający odmówi jego odbioru w całości lub części i sporządzi protokół reklamacyjny zawierający przyczyny odmowy odbioru. Wykonawca</w:t>
      </w:r>
      <w:r>
        <w:rPr>
          <w:sz w:val="24"/>
          <w:szCs w:val="24"/>
        </w:rPr>
        <w:t xml:space="preserve"> dokona wymiany przedmiotu umowy obarczonego wadami  na swój koszt i ryzyko w ciągu </w:t>
      </w:r>
      <w:r>
        <w:rPr>
          <w:bCs/>
          <w:sz w:val="24"/>
          <w:szCs w:val="24"/>
        </w:rPr>
        <w:t>trzech dni roboczych</w:t>
      </w:r>
      <w:r>
        <w:rPr>
          <w:sz w:val="24"/>
          <w:szCs w:val="24"/>
        </w:rPr>
        <w:t xml:space="preserve"> następujących po dniu przekazania Wykonawcy protokołu reklamacyjnego, w godzinach 8.00-13.00.</w:t>
      </w:r>
    </w:p>
    <w:p w:rsidR="00E114BF" w:rsidRDefault="00DF7D3D">
      <w:pPr>
        <w:overflowPunct/>
        <w:rPr>
          <w:sz w:val="24"/>
          <w:szCs w:val="24"/>
        </w:rPr>
      </w:pPr>
      <w:r>
        <w:rPr>
          <w:sz w:val="24"/>
          <w:szCs w:val="24"/>
        </w:rPr>
        <w:t>2. Protokół reklamacyjny, o którym mowa w ust. 1 sporządz</w:t>
      </w:r>
      <w:r>
        <w:rPr>
          <w:sz w:val="24"/>
          <w:szCs w:val="24"/>
        </w:rPr>
        <w:t xml:space="preserve">ony zostanie przez Zamawiającego nie później niż w ciągu dwóch dni roboczych, następujących po dniu dostawy przedmiotu umowy do magazynu apteki. </w:t>
      </w:r>
    </w:p>
    <w:p w:rsidR="00E114BF" w:rsidRDefault="00DF7D3D">
      <w:pPr>
        <w:pStyle w:val="Akapitzlist"/>
        <w:tabs>
          <w:tab w:val="left" w:pos="9924"/>
        </w:tabs>
        <w:spacing w:after="0" w:line="360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E114BF" w:rsidRDefault="00DF7D3D">
      <w:pPr>
        <w:pStyle w:val="Akapitzlist"/>
        <w:tabs>
          <w:tab w:val="left" w:pos="9924"/>
        </w:tabs>
        <w:spacing w:after="0"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 tytułu wykonania niniejszej umowy, Zamawiający zapłaci Wykonawcy  wynagrodzenie do maksymalnej wysoko</w:t>
      </w:r>
      <w:r>
        <w:rPr>
          <w:rFonts w:ascii="Times New Roman" w:hAnsi="Times New Roman"/>
          <w:sz w:val="24"/>
          <w:szCs w:val="24"/>
        </w:rPr>
        <w:t>ści ……... zł netto (słownie: ………………….) powiększone o obowiązujący podatek VAT, tj. ……………………. zł brutto (słownie: ………..), zgodnie     z treścią formularza ofertowego Wykonawcy.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2. Zamawiający oświadcza, że zakresem podstawowym, gwarantowanym objęte są dosta</w:t>
      </w:r>
      <w:r>
        <w:rPr>
          <w:sz w:val="24"/>
          <w:szCs w:val="24"/>
        </w:rPr>
        <w:t xml:space="preserve">wy o wartości 70 % wynagrodzenia, o którym mowa w ust. 1. Pozostałe dostawy o wartości 30 % wynagrodzenia, o którym mowa w ust. 1 objęte są prawem opcji (zakresem rozszerzonym). 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3. Zamawiający skorzysta z opcji w sytuacji wykorzystania zakresu podstawoweg</w:t>
      </w:r>
      <w:r>
        <w:rPr>
          <w:sz w:val="24"/>
          <w:szCs w:val="24"/>
        </w:rPr>
        <w:t>o, gwarantowanego przed upływem terminu na jaki zostanie zawarta umowa z Wykonawcą, w sytuacji zwiększonego zapotrzebowania na przedmiot zamówienia. O skorzystaniu z opcji Zamawiający każdorazowo będzie informował Wykonawcę składając zamówienie zgodnie z w</w:t>
      </w:r>
      <w:r>
        <w:rPr>
          <w:sz w:val="24"/>
          <w:szCs w:val="24"/>
        </w:rPr>
        <w:t xml:space="preserve">arunkami składania zamówień, określonymi w § 4 ust. 1 umowy. </w:t>
      </w:r>
    </w:p>
    <w:p w:rsidR="00E114BF" w:rsidRDefault="00DF7D3D">
      <w:pPr>
        <w:pStyle w:val="Style24"/>
        <w:spacing w:line="360" w:lineRule="auto"/>
      </w:pPr>
      <w:r>
        <w:rPr>
          <w:rFonts w:ascii="Times New Roman" w:hAnsi="Times New Roman" w:cs="Times New Roman"/>
        </w:rPr>
        <w:t>4. Wykonawca zapewnia stałość cen jednostkowych netto przedmiotu zamówienia przez okres trwania umowy.</w:t>
      </w:r>
    </w:p>
    <w:p w:rsidR="00E114BF" w:rsidRDefault="00DF7D3D">
      <w:pPr>
        <w:pStyle w:val="Style24"/>
        <w:spacing w:line="360" w:lineRule="auto"/>
      </w:pPr>
      <w:r>
        <w:rPr>
          <w:rFonts w:ascii="Times New Roman" w:hAnsi="Times New Roman" w:cs="Times New Roman"/>
        </w:rPr>
        <w:t>5. Zaoferowane ceny zawierają wszystkie koszty związane z wykonaniem zamówienia w tym dosta</w:t>
      </w:r>
      <w:r>
        <w:rPr>
          <w:rFonts w:ascii="Times New Roman" w:hAnsi="Times New Roman" w:cs="Times New Roman"/>
        </w:rPr>
        <w:t>wy do Zamawiającego.</w:t>
      </w:r>
    </w:p>
    <w:p w:rsidR="00E114BF" w:rsidRDefault="00DF7D3D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 przejściowego braku przedmiotu umowy u Wykonawcy, Zamawiający jest uprawniony do realizacji dostawy u innego dostawcy, przy jednoczesnym obciążeniu Wykonawcy różnicą kosztów zakupu przedmiotu umowy u innego dostawcy, a </w:t>
      </w:r>
      <w:r>
        <w:rPr>
          <w:rFonts w:ascii="Times New Roman" w:hAnsi="Times New Roman" w:cs="Times New Roman"/>
        </w:rPr>
        <w:t>ceną zagwarantowaną niniejszą umową przez Wykonawcę, na co Wykonawca wyraża swoją zgodę.</w:t>
      </w:r>
    </w:p>
    <w:p w:rsidR="00EB4B4C" w:rsidRDefault="00EB4B4C">
      <w:pPr>
        <w:jc w:val="center"/>
        <w:rPr>
          <w:b/>
          <w:sz w:val="24"/>
          <w:szCs w:val="24"/>
        </w:rPr>
      </w:pPr>
    </w:p>
    <w:p w:rsidR="00EB4B4C" w:rsidRDefault="00EB4B4C">
      <w:pPr>
        <w:jc w:val="center"/>
        <w:rPr>
          <w:b/>
          <w:sz w:val="24"/>
          <w:szCs w:val="24"/>
        </w:rPr>
      </w:pPr>
    </w:p>
    <w:p w:rsidR="00E114BF" w:rsidRDefault="00DF7D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9</w:t>
      </w:r>
    </w:p>
    <w:p w:rsidR="00E114BF" w:rsidRDefault="00DF7D3D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1. Należność za dostawę przedmiotu zamówienia płatna będzie przelewem na numer rachunku bankowego o numerze: ………………...  w terminie 60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dnia doręczenia Zamawi</w:t>
      </w:r>
      <w:r>
        <w:rPr>
          <w:sz w:val="24"/>
          <w:szCs w:val="24"/>
        </w:rPr>
        <w:t>ającemu faktury VAT.</w:t>
      </w:r>
    </w:p>
    <w:p w:rsidR="00E114BF" w:rsidRDefault="00DF7D3D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2. Doręczenie faktury VAT Zamawiającemu odbywać się będzie w jednej z dwóch przewidywanych form:</w:t>
      </w:r>
    </w:p>
    <w:p w:rsidR="00E114BF" w:rsidRDefault="00DF7D3D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 xml:space="preserve">a) faktura VAT zostanie wystawiona przez Wykonawcę w postaci papierowej, a także przekazana drogą elektroniczną – po zrealizowaniu każdej </w:t>
      </w:r>
      <w:r>
        <w:rPr>
          <w:rFonts w:ascii="Times New Roman" w:hAnsi="Times New Roman" w:cs="Times New Roman"/>
        </w:rPr>
        <w:t>dostawy,</w:t>
      </w:r>
    </w:p>
    <w:p w:rsidR="00E114BF" w:rsidRDefault="00DF7D3D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 xml:space="preserve">b) 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budowlane lub usługi oraz partnerstwie publiczno-prywatnym (t. j. Dz. U. z 2020 r., poz. 1666), za pośrednictw</w:t>
      </w:r>
      <w:r>
        <w:rPr>
          <w:rFonts w:ascii="Times New Roman" w:hAnsi="Times New Roman" w:cs="Times New Roman"/>
          <w:color w:val="1A1A1A"/>
        </w:rPr>
        <w:t>em Platformy Elektronicznego Fakturowania.</w:t>
      </w:r>
    </w:p>
    <w:p w:rsidR="00E114BF" w:rsidRDefault="00DF7D3D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  <w:bCs/>
        </w:rPr>
        <w:t>3. W przypadku konieczności wystawienia przez Wykonawcę faktury lub faktur korygujących, termin płatności biegnie od dnia doręczenia Zamawiającemu ostatniej faktury korygującej.</w:t>
      </w:r>
    </w:p>
    <w:p w:rsidR="00E114BF" w:rsidRDefault="00DF7D3D">
      <w:pPr>
        <w:pStyle w:val="Tekstpodstawowywcity"/>
        <w:rPr>
          <w:szCs w:val="24"/>
        </w:rPr>
      </w:pPr>
      <w:r>
        <w:rPr>
          <w:bCs/>
          <w:szCs w:val="24"/>
        </w:rPr>
        <w:t>4. Za datę zapłaty przyjmuje się da</w:t>
      </w:r>
      <w:r>
        <w:rPr>
          <w:bCs/>
          <w:szCs w:val="24"/>
        </w:rPr>
        <w:t>tę obciążenia rachunku bankowego Zamawiającego.</w:t>
      </w:r>
    </w:p>
    <w:p w:rsidR="00E114BF" w:rsidRDefault="00DF7D3D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5. Wykonawca nie może wstrzymać dostawy przedmiotu zamówienia z powodu zaległości płatniczych Zamawiającego.</w:t>
      </w:r>
    </w:p>
    <w:p w:rsidR="00E114BF" w:rsidRDefault="00DF7D3D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>6. W przypadku powstania opóźnienia w płatności, dokonywane przez Zamawiającego spłaty będą zalicza</w:t>
      </w:r>
      <w:r>
        <w:rPr>
          <w:sz w:val="24"/>
          <w:szCs w:val="24"/>
        </w:rPr>
        <w:t>ne w pierwszej kolejności na poczet należności głównej, a dopiero w dalszej kolejności na poczet należności ubocznych, a zwłaszcza odsetek.</w:t>
      </w:r>
    </w:p>
    <w:p w:rsidR="00E114BF" w:rsidRDefault="00DF7D3D">
      <w:pPr>
        <w:tabs>
          <w:tab w:val="left" w:pos="1212"/>
        </w:tabs>
        <w:rPr>
          <w:sz w:val="24"/>
          <w:szCs w:val="24"/>
        </w:rPr>
      </w:pPr>
      <w:r>
        <w:rPr>
          <w:sz w:val="24"/>
          <w:szCs w:val="24"/>
        </w:rPr>
        <w:t xml:space="preserve">7. Wykonawca będzie wystawiał i doręczał Zamawiającemu odrębne noty odsetkowe z zachowaniem przepisów ustawy z dnia 8 marca 2013 r., o przeciwdziałaniu nadmiernym opóźnieniom w transakcjach handlowych. </w:t>
      </w:r>
    </w:p>
    <w:p w:rsidR="00E114BF" w:rsidRDefault="00DF7D3D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Wykonawca oświadcza, że jest czynnym podatnikiem p</w:t>
      </w:r>
      <w:r>
        <w:rPr>
          <w:rFonts w:cs="Arial"/>
          <w:sz w:val="24"/>
          <w:szCs w:val="24"/>
        </w:rPr>
        <w:t>odatku VAT zarejestrowanym w wykazie określonym w art. 96b ustawy z dnia 11 marca 2004 r. o podatku od towarów i usług (t. j. Dz. U. z 2021 r., poz. 685 ze zmianami), zwanej dalej jako ustawa o VAT.</w:t>
      </w:r>
    </w:p>
    <w:p w:rsidR="00E114BF" w:rsidRDefault="00DF7D3D">
      <w:pPr>
        <w:spacing w:before="57" w:after="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Zamawiający dokona zapłaty za dostawy i usługi objęte </w:t>
      </w:r>
      <w:r>
        <w:rPr>
          <w:rFonts w:cs="Arial"/>
          <w:sz w:val="24"/>
          <w:szCs w:val="24"/>
        </w:rPr>
        <w:t xml:space="preserve">umową wyłącznie z zastosowaniem mechanizmu podzielonej płatności na rachunek rozliczeniowy wskazany dla Wykonawcy w wykazie podmiotów prowadzonym zgodnie z art. 96b Ustawy o VAT, tzw. biała lista. W przypadku wskazania na fakturze VAT, wystawionej zgodnie </w:t>
      </w:r>
      <w:r>
        <w:rPr>
          <w:rFonts w:cs="Arial"/>
          <w:sz w:val="24"/>
          <w:szCs w:val="24"/>
        </w:rPr>
        <w:t>z art. 96b ust. 4 ustawy o VAT, rachunku rozliczeniowego niewymienionego w wykazie podmiotów (biała lista), Zamawiający dokona płatności na inny podany w wykazie podmiotów (biała lista) rachunek rozliczeniowy Wykonawcy, a w przypadku braku rachunku rozlicz</w:t>
      </w:r>
      <w:r>
        <w:rPr>
          <w:rFonts w:cs="Arial"/>
          <w:sz w:val="24"/>
          <w:szCs w:val="24"/>
        </w:rPr>
        <w:t xml:space="preserve">eniowego w wykazie podmiotów (biała </w:t>
      </w:r>
      <w:r>
        <w:rPr>
          <w:rFonts w:cs="Arial"/>
          <w:sz w:val="24"/>
          <w:szCs w:val="24"/>
        </w:rPr>
        <w:lastRenderedPageBreak/>
        <w:t>lista) na rachunek podany na fakturze VAT z zastosowaniem art. 117ba § 3 ustawy z dnia 20 sierpnia 1997 r. Ordynacja podatkowa (t. j. Dz.U. z 2021 r., poz. 1540 ze zmianami).</w:t>
      </w:r>
    </w:p>
    <w:p w:rsidR="00E114BF" w:rsidRDefault="00DF7D3D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10. Zamawiający nie ponosi odpowiedzialności </w:t>
      </w:r>
      <w:r>
        <w:rPr>
          <w:rFonts w:cs="Arial"/>
          <w:color w:val="000000"/>
          <w:sz w:val="24"/>
          <w:szCs w:val="24"/>
        </w:rPr>
        <w:t>za płatność po terminie określonym w ust. 1 spowodowaną brakiem rachunku rozliczeniowego Wykonawcy w wykazie podmiotów prowadzonym zgodnie z art. 96b ustawy o VAT umożliwiającego dokonanie płatności zastosowaniem mechanizmu podzielonej płatności.</w:t>
      </w:r>
    </w:p>
    <w:p w:rsidR="00E114BF" w:rsidRDefault="00DF7D3D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E114BF" w:rsidRDefault="00DF7D3D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Wyko</w:t>
      </w:r>
      <w:r>
        <w:rPr>
          <w:sz w:val="24"/>
          <w:szCs w:val="24"/>
        </w:rPr>
        <w:t>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:rsidR="00E114BF" w:rsidRDefault="00DF7D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1. Strony postana</w:t>
      </w:r>
      <w:r>
        <w:rPr>
          <w:sz w:val="24"/>
          <w:szCs w:val="24"/>
        </w:rPr>
        <w:t>wiają, że obowiązującą je formą odszkodowania są niżej wymienione kary umowne.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2. Wykonawca zapłaci Zamawiającemu następujące kary umowne:</w:t>
      </w:r>
    </w:p>
    <w:p w:rsidR="00E114BF" w:rsidRDefault="00DF7D3D">
      <w:pPr>
        <w:pStyle w:val="Akapitzlist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1) w przypadku opóźnienia w dostawie do Zamawiającego</w:t>
      </w:r>
      <w:r>
        <w:rPr>
          <w:rFonts w:ascii="Times New Roman" w:hAnsi="Times New Roman"/>
          <w:sz w:val="24"/>
          <w:szCs w:val="24"/>
          <w:lang w:val="pl-PL"/>
        </w:rPr>
        <w:t xml:space="preserve"> i montażu</w:t>
      </w:r>
      <w:r>
        <w:rPr>
          <w:rFonts w:ascii="Times New Roman" w:hAnsi="Times New Roman"/>
          <w:sz w:val="24"/>
          <w:szCs w:val="24"/>
        </w:rPr>
        <w:t xml:space="preserve"> sprzętu będącego przedmiotem użyczenia, w terminie o </w:t>
      </w:r>
      <w:r>
        <w:rPr>
          <w:rFonts w:ascii="Times New Roman" w:hAnsi="Times New Roman"/>
          <w:sz w:val="24"/>
          <w:szCs w:val="24"/>
        </w:rPr>
        <w:t>którym mowa w § 3</w:t>
      </w:r>
      <w:r>
        <w:rPr>
          <w:rFonts w:ascii="Times New Roman" w:hAnsi="Times New Roman"/>
          <w:sz w:val="24"/>
          <w:szCs w:val="24"/>
          <w:lang w:val="pl-PL"/>
        </w:rPr>
        <w:t xml:space="preserve"> ust. 1 umowy, w wysokości 100,00 zł za każdy dzień opóźnienia,</w:t>
      </w:r>
    </w:p>
    <w:p w:rsidR="00E114BF" w:rsidRDefault="00DF7D3D">
      <w:pPr>
        <w:pStyle w:val="Akapitzlist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  <w:lang w:val="pl-PL"/>
        </w:rPr>
        <w:t xml:space="preserve">2) w przypadku przekroczenia terminu naprawy usterek w przedmiocie użyczenia, o którym mowa w </w:t>
      </w:r>
      <w:r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  <w:lang w:val="pl-PL"/>
        </w:rPr>
        <w:t xml:space="preserve"> ust. 3 umowy, w wysokości 25,00 zł za każdą godzinę przekroczenia terminu, ch</w:t>
      </w:r>
      <w:r>
        <w:rPr>
          <w:rFonts w:ascii="Times New Roman" w:hAnsi="Times New Roman"/>
          <w:sz w:val="24"/>
          <w:szCs w:val="24"/>
          <w:lang w:val="pl-PL"/>
        </w:rPr>
        <w:t xml:space="preserve">yba, że Wykonawca zapewni sprzęt zastępczy na czas naprawy, </w:t>
      </w:r>
    </w:p>
    <w:p w:rsidR="00E114BF" w:rsidRDefault="00DF7D3D">
      <w:r>
        <w:rPr>
          <w:sz w:val="24"/>
          <w:szCs w:val="24"/>
        </w:rPr>
        <w:t xml:space="preserve">3) za zwłokę w wykonaniu przedmiotu umowy - w wysokości 1 % wartości brutto dostawy ogółem, której dotyczy zwłoka, za każdy kolejny dzień zwłoki w terminie dostawy, o którym mowa w </w:t>
      </w:r>
      <w:bookmarkStart w:id="0" w:name="__DdeLink__9436_15526790681"/>
      <w:r>
        <w:rPr>
          <w:sz w:val="24"/>
          <w:szCs w:val="24"/>
        </w:rPr>
        <w:t>§ 6 ust. 2</w:t>
      </w:r>
      <w:bookmarkEnd w:id="0"/>
      <w:r>
        <w:rPr>
          <w:sz w:val="24"/>
          <w:szCs w:val="24"/>
        </w:rPr>
        <w:t xml:space="preserve"> umo</w:t>
      </w:r>
      <w:r>
        <w:rPr>
          <w:sz w:val="24"/>
          <w:szCs w:val="24"/>
        </w:rPr>
        <w:t>wy,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4) za zwłokę w wymianie reklamowanej partii - w wysokości 1 % wartości brutto dostawy ogółem, której dotyczy reklamacja, za każdy kolejny dzień zwłoki w terminie reklamacji, o którym mowa w § 7 ust. 1 umowy,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 xml:space="preserve">5) za odstąpienie od umowy z powodu </w:t>
      </w:r>
      <w:r>
        <w:rPr>
          <w:sz w:val="24"/>
          <w:szCs w:val="24"/>
        </w:rPr>
        <w:t>okoliczności za które odpowiada Wykonawca w wysokości 20% całkowitej wartości brutto umowy,</w:t>
      </w:r>
    </w:p>
    <w:p w:rsidR="00E114BF" w:rsidRDefault="00DF7D3D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 zapłacenia kary umownej w terminie 7 dni od otrzymania wezwania do zapłaty z  zastrzeżeniem </w:t>
      </w:r>
      <w:r>
        <w:rPr>
          <w:rFonts w:cs="Arial"/>
          <w:sz w:val="24"/>
          <w:szCs w:val="24"/>
        </w:rPr>
        <w:t>art. 15r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ust. 1 ustawy z dnia 2 marca 2</w:t>
      </w:r>
      <w:r>
        <w:rPr>
          <w:rFonts w:cs="Arial"/>
          <w:sz w:val="24"/>
          <w:szCs w:val="24"/>
        </w:rPr>
        <w:t>020 r.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>. Dz. U. z 2021 r., poz. 2095 ze zm.) o szczególnych rozwiązaniach związanych z zapobieganiem, przeciwdziałaniem i zwalczaniem COVID-19, innych chorób zakaźnych oraz wywołanych nimi sytuacji kryzysowych.</w:t>
      </w:r>
    </w:p>
    <w:p w:rsidR="00E114BF" w:rsidRDefault="00DF7D3D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4. W razie opóźnienia w zapłacie Zamawiaj</w:t>
      </w:r>
      <w:r>
        <w:rPr>
          <w:sz w:val="24"/>
          <w:szCs w:val="24"/>
        </w:rPr>
        <w:t>ący może potrącić karę z dowolnej należności przysługującej Wykonawcy od Zamawiającego, na co Wykonawca wyraża zgodę.</w:t>
      </w:r>
    </w:p>
    <w:p w:rsidR="00E114BF" w:rsidRDefault="00DF7D3D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5. Strony niezależnie od kar umownych mogą dochodzić, na zasadach ogólnych prawa cywilnego, odszkodowania przewyższającego zastrzeżone kar</w:t>
      </w:r>
      <w:r>
        <w:rPr>
          <w:sz w:val="24"/>
          <w:szCs w:val="24"/>
        </w:rPr>
        <w:t>y umowne.</w:t>
      </w:r>
    </w:p>
    <w:p w:rsidR="00E114BF" w:rsidRDefault="00DF7D3D">
      <w:pPr>
        <w:tabs>
          <w:tab w:val="left" w:pos="994"/>
        </w:tabs>
        <w:rPr>
          <w:sz w:val="24"/>
          <w:szCs w:val="24"/>
        </w:rPr>
      </w:pPr>
      <w:r>
        <w:rPr>
          <w:sz w:val="24"/>
          <w:szCs w:val="24"/>
        </w:rPr>
        <w:t>6. Łączna maksymalna wysokość kar umownych nałożona przez Zamawiającego nie może przekroczyć 40 % wynagrodzenia Wykonawcy określonego w § 6 ust. 1 umowy.</w:t>
      </w:r>
    </w:p>
    <w:p w:rsidR="00E114BF" w:rsidRDefault="00DF7D3D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12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 Oprócz przypadków wymienionych w Kodeksie cywilnym, innych przepisach obowiązującego</w:t>
      </w:r>
      <w:r>
        <w:rPr>
          <w:color w:val="000000"/>
          <w:sz w:val="24"/>
          <w:szCs w:val="24"/>
        </w:rPr>
        <w:t xml:space="preserve"> prawa, Zamawiającemu przysługuje prawo odstąpienia od umowy w poniżej opisanych przypadkach: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1) w razie zaistnienia istotnej zmiany okoliczności powodującej, że wykonanie zamówienia nie leży w interesie publicznym, czego nie można było przewidzieć w chwil</w:t>
      </w:r>
      <w:r>
        <w:rPr>
          <w:color w:val="000000"/>
          <w:sz w:val="24"/>
          <w:szCs w:val="24"/>
        </w:rPr>
        <w:t>i zawarcia umowy;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2) w razie rozwiązania firmy Wykonawcy;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3) gdy Wykonawca przerwał realizację umowy bez uzasadnionej przyczyny i przerwa trwa dłużej niż 14 dni;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4) gdy Wykonawca realizuje przedmiot zamówienia niezgodnie z postanowieniami określonymi w nin</w:t>
      </w:r>
      <w:r>
        <w:rPr>
          <w:color w:val="000000"/>
          <w:sz w:val="24"/>
          <w:szCs w:val="24"/>
        </w:rPr>
        <w:t>iejszej umowie, w szczególności co do terminu dostawy, miejsca dostawy, po wcześniejszym dwukrotnym pisemnym wezwaniu do realizacji umowy zgodnie z jej postanowieniami.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5) w przypadku opóźnienia w dostawie do Zamawiającego i montażu sprzętu będącego przedm</w:t>
      </w:r>
      <w:r>
        <w:rPr>
          <w:color w:val="000000"/>
          <w:sz w:val="24"/>
          <w:szCs w:val="24"/>
        </w:rPr>
        <w:t>iotem użyczenia, wynoszącego co najmniej 14 dni, względem terminu określonego w § 3 ust. 1 umowy.</w:t>
      </w:r>
    </w:p>
    <w:p w:rsidR="00E114BF" w:rsidRDefault="00DF7D3D">
      <w:pPr>
        <w:tabs>
          <w:tab w:val="left" w:pos="39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2. Oświadczenie o odstąpieniu od umowy powinno nastąpić w formie pisemnej pod rygorem nieważności takiego oświadczenia i musi zawierać uzasadnienie. Termin na</w:t>
      </w:r>
      <w:r>
        <w:rPr>
          <w:color w:val="000000"/>
          <w:sz w:val="24"/>
          <w:szCs w:val="24"/>
        </w:rPr>
        <w:t xml:space="preserve"> złożenie oświadczenia o odstąpieniu wynosi 30 dni od powzięcia wiadomości o okolicznościach uprawniających do odstąpienia od umowy a określonych w ust. 1. Oświadczenie o odstąpieniu może zostać złożone przez cały okres wykonywania umowy.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3. Skutki odstąpi</w:t>
      </w:r>
      <w:r>
        <w:rPr>
          <w:sz w:val="24"/>
          <w:szCs w:val="24"/>
        </w:rPr>
        <w:t>enia od umowy nie dotyczą możliwości dochodzenia przez Zamawiającego od Wykonawcy kar umownych, roszczeń odszkodowawczych.</w:t>
      </w:r>
    </w:p>
    <w:p w:rsidR="00E114BF" w:rsidRDefault="00DF7D3D" w:rsidP="00EB4B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E114BF" w:rsidRDefault="00DF7D3D">
      <w:pPr>
        <w:rPr>
          <w:sz w:val="24"/>
          <w:szCs w:val="24"/>
        </w:rPr>
      </w:pPr>
      <w:r>
        <w:rPr>
          <w:sz w:val="24"/>
          <w:szCs w:val="24"/>
        </w:rPr>
        <w:t>Umowa zostaje zawarta na okres 24 miesięcy od dnia podpisania do dnia ……………………….</w:t>
      </w:r>
    </w:p>
    <w:p w:rsidR="00EB4B4C" w:rsidRDefault="00EB4B4C">
      <w:pPr>
        <w:rPr>
          <w:sz w:val="24"/>
          <w:szCs w:val="24"/>
        </w:rPr>
      </w:pPr>
    </w:p>
    <w:p w:rsidR="00EB4B4C" w:rsidRDefault="00EB4B4C">
      <w:pPr>
        <w:rPr>
          <w:sz w:val="24"/>
          <w:szCs w:val="24"/>
        </w:rPr>
      </w:pPr>
    </w:p>
    <w:p w:rsidR="00E114BF" w:rsidRDefault="00DF7D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14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 Zmiany w zawartej umowie będą mogły być dokonywane na zasadach określonych w art. 455 ustawy Prawo zamówień publicznych. Zgodnie z art. 455 ust. 1 ustawy Prawo zamówień publicznych, Zamawiający przewiduje zmiany postanowień zawartej umowy w następującyc</w:t>
      </w:r>
      <w:r>
        <w:rPr>
          <w:color w:val="000000"/>
          <w:sz w:val="24"/>
          <w:szCs w:val="24"/>
        </w:rPr>
        <w:t xml:space="preserve">h przypadkach: 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1) dopuszczalna jest zmiana umowy polegająca na zmianie danych Wykonawcy bez zmian samego Wykonawcy (np. zmiana siedziby, adresu, nazwy);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2) dopuszczalne są zmiany postanowień umowy, które wynikają ze zmiany obowiązujących przepisów, jeżeli</w:t>
      </w:r>
      <w:r>
        <w:rPr>
          <w:color w:val="000000"/>
          <w:sz w:val="24"/>
          <w:szCs w:val="24"/>
        </w:rPr>
        <w:t xml:space="preserve"> konieczne będzie dostosowanie postanowień umowy do nowego stanu prawnego;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3) dopuszczalna jest zmiana wynagrodzenia przysługującego Wykonawcy za realizację zamówienia w przypadku zmiany powszechnie obowiązujących przepisów, w zakresie stawki podatku od to</w:t>
      </w:r>
      <w:r>
        <w:rPr>
          <w:color w:val="000000"/>
          <w:sz w:val="24"/>
          <w:szCs w:val="24"/>
        </w:rPr>
        <w:t>warów i usług na przedmiot dostaw;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4) dopuszczalna jest zmiana terminu realizacji umowy poprzez jego wydłużenie, w przypadku niezrealizowania pełnej dostawy asortymentu (zakresu gwarantowanego oraz objętego prawem opcji), w pierwotnym terminie obowiązywani</w:t>
      </w:r>
      <w:r>
        <w:rPr>
          <w:color w:val="000000"/>
          <w:sz w:val="24"/>
          <w:szCs w:val="24"/>
        </w:rPr>
        <w:t xml:space="preserve">a umowy; 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5) dopuszczalna jest zmiana dotycząca dostarczanego przedmiotu zamówienia wraz ze skutkami wprowadzenia takiej zmiany w sytuacji, gdy nastąpi wycofanie danego produktu z produkcji, lub jego zmodyfikowanie bądź udoskonalenie, wystąpi przejściowy b</w:t>
      </w:r>
      <w:r>
        <w:rPr>
          <w:color w:val="000000"/>
          <w:sz w:val="24"/>
          <w:szCs w:val="24"/>
        </w:rPr>
        <w:t>rak przedmiotu umowy z uwagi na zaprzestanie jego produkcji przez producenta przy jednoczesnej możliwości dostarczenia przedmiotu umowy zamiennego o parametrach nie gorszych od produktu będącego przedmiotem umowy, pod warunkiem, że nowa cena nie będzie wyż</w:t>
      </w:r>
      <w:r>
        <w:rPr>
          <w:color w:val="000000"/>
          <w:sz w:val="24"/>
          <w:szCs w:val="24"/>
        </w:rPr>
        <w:t>sza niż wskazana w ofercie; okoliczności o których mowa w powyżej Wykonawca musi pisemnie udokumentować.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6) dopuszczalna jest zmiana dotycząca cech charakterystycznych dla przedmiotu zamówienia, w tym zmiana nazwy własnej produktu, zmiana elementów składow</w:t>
      </w:r>
      <w:r>
        <w:rPr>
          <w:color w:val="000000"/>
          <w:sz w:val="24"/>
          <w:szCs w:val="24"/>
        </w:rPr>
        <w:t>ych przedmiotu zamówienia na zasadzie ich uzupełnienia lub wymiany, a także zmiana elementów składowych przedmiotu zamówienia na zasadzie ich uzupełnienia lub wymiany wraz ze skutkami wprowadzenia takiej zmiany w przypadku, gdy wprowadzony zostanie na ryne</w:t>
      </w:r>
      <w:r>
        <w:rPr>
          <w:color w:val="000000"/>
          <w:sz w:val="24"/>
          <w:szCs w:val="24"/>
        </w:rPr>
        <w:t>k przez wykonawcę lub producenta przedmiot umowy zmodyfikowany bądź udoskonalony, gdy wymagać tego będzie uzasadniona potrzeba prawidłowej realizacji przez Zamawiającego zadań polegających na wykonywaniu świadczeń działalności podstawowej (statutowej).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Wystąpienie którejkolwiek z wymienionych w ust. 1, okoliczności nie stanowi bezwzględnego zobowiązania do dokonania takich zmian, ani nie stanowi podstawy roszczeń Wykonawcy do ich dokonania. </w:t>
      </w:r>
    </w:p>
    <w:p w:rsidR="00E114BF" w:rsidRDefault="00DF7D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 Niezależnie od zapisów ust. 1, ceny jednostkowe za asorty</w:t>
      </w:r>
      <w:r>
        <w:rPr>
          <w:color w:val="000000"/>
          <w:sz w:val="24"/>
          <w:szCs w:val="24"/>
        </w:rPr>
        <w:t>ment, nie mogą ulec zmianie na niekorzyść Zamawiającego przez okres obowiązywania umowy.</w:t>
      </w:r>
    </w:p>
    <w:p w:rsidR="00E114BF" w:rsidRDefault="00DF7D3D">
      <w:pPr>
        <w:pStyle w:val="Akapitzlist"/>
        <w:spacing w:after="0" w:line="36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15</w:t>
      </w:r>
    </w:p>
    <w:p w:rsidR="00E114BF" w:rsidRDefault="00DF7D3D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Zgodnie z art. 13 ust. 1 i 2 RODO*  Zamawiający informuje, że:</w:t>
      </w:r>
    </w:p>
    <w:p w:rsidR="00E114BF" w:rsidRDefault="00DF7D3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Administratorem danych osobowych Wykonawcy jest: Szpital Średzki Serca Jezusowego Sp. z o. o. z </w:t>
      </w:r>
      <w:r>
        <w:rPr>
          <w:sz w:val="24"/>
          <w:szCs w:val="24"/>
        </w:rPr>
        <w:t xml:space="preserve">siedzibą w Środzie Wielkopolskiej przy ul. Żwirki i Wigury 10, 63-000 Środa Wielkopolska. 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Zamawiający wyznaczył inspektora ochrony danych, którym jest Pani Monika </w:t>
      </w:r>
      <w:proofErr w:type="spellStart"/>
      <w:r>
        <w:rPr>
          <w:sz w:val="24"/>
          <w:szCs w:val="24"/>
        </w:rPr>
        <w:t>Goińska-Roszyk</w:t>
      </w:r>
      <w:proofErr w:type="spellEnd"/>
      <w:r>
        <w:rPr>
          <w:sz w:val="24"/>
          <w:szCs w:val="24"/>
        </w:rPr>
        <w:t>; e-mail: kancelaria@goinskaroszyk.pl,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nr telefonu: 61 285 40 32.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3. Dane o</w:t>
      </w:r>
      <w:r>
        <w:rPr>
          <w:sz w:val="24"/>
          <w:szCs w:val="24"/>
        </w:rPr>
        <w:t>sobowe Wykonawcy będą przetwarzane w celu zawarcia z Wykonawcą umowy na podstawie art. 6 ust. 1 lit. b RODO (przetwarzanie jest niezbędne do wykonania umowy, której stroną jest osoba, której dane dotyczą, lub do podjęcia działań na żądanie osoby, której da</w:t>
      </w:r>
      <w:r>
        <w:rPr>
          <w:sz w:val="24"/>
          <w:szCs w:val="24"/>
        </w:rPr>
        <w:t>ne dotyczą, przed zawarciem umowy) oraz art. 6 ust. 1 lit c RODO (przetwarzanie jest niezbędne do wypełnienia obowiązku prawnego ciążącego na administratorze).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4. W niektórych sytuacjach Zamawiający ma prawo przekazywać dane Wykonawcy dalej (jeśli jest to </w:t>
      </w:r>
      <w:r>
        <w:rPr>
          <w:sz w:val="24"/>
          <w:szCs w:val="24"/>
        </w:rPr>
        <w:t>konieczne)  aby Zamawiający mógł wykonywać swoje usługi.</w:t>
      </w:r>
      <w:r>
        <w:rPr>
          <w:sz w:val="24"/>
          <w:szCs w:val="24"/>
        </w:rPr>
        <w:br/>
        <w:t>Zamawiający może przekazywać  dane Wykonawcy w szczególności następującym odbiorcom:</w:t>
      </w:r>
      <w:r>
        <w:rPr>
          <w:sz w:val="24"/>
          <w:szCs w:val="24"/>
        </w:rPr>
        <w:br/>
        <w:t>- osobom upoważnionym przez Zamawiającego –  swoim pracownikom i współpracownikom, którzy muszą mieć dostęp do dan</w:t>
      </w:r>
      <w:r>
        <w:rPr>
          <w:sz w:val="24"/>
          <w:szCs w:val="24"/>
        </w:rPr>
        <w:t>ych, aby wykonywać swoje obowiązki;</w:t>
      </w:r>
      <w:r>
        <w:rPr>
          <w:sz w:val="24"/>
          <w:szCs w:val="24"/>
        </w:rPr>
        <w:br/>
        <w:t>- podmiotom przetwarzającym – którym Zamawiający zleci czynności przetwarzania danych,</w:t>
      </w:r>
      <w:r>
        <w:rPr>
          <w:sz w:val="24"/>
          <w:szCs w:val="24"/>
        </w:rPr>
        <w:br/>
        <w:t>- innym odbiorcom danych np. bankom, urzędom skarbowym.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5. Dane Wykonawcy po zrealizowaniu celu pierwotnego, dla którego zostały zebr</w:t>
      </w:r>
      <w:r>
        <w:rPr>
          <w:sz w:val="24"/>
          <w:szCs w:val="24"/>
        </w:rPr>
        <w:t>ane, o jakim była mowa wcześniej, będą przetwarzane dla celów archiwalnych przez okres zgodny z obowiązującymi u Zamawiającego przepisami archiwizacyjnymi oraz przez okres niezbędny dla obrony przed roszczeniami kierowanymi wobec Zamawiającego, na podstawi</w:t>
      </w:r>
      <w:r>
        <w:rPr>
          <w:sz w:val="24"/>
          <w:szCs w:val="24"/>
        </w:rPr>
        <w:t>e powszechnie obowiązujących przepisów prawa, z uwzględnieniem okresów przedawnienia roszczeń określonych w  powszechnie obowiązujących przepisach prawa.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6. Wykonawca  ma  prawo zwrócić się do Zamawiającego z żądaniem dostępu do swoich danych, ich sprostow</w:t>
      </w:r>
      <w:r>
        <w:rPr>
          <w:sz w:val="24"/>
          <w:szCs w:val="24"/>
        </w:rPr>
        <w:t>ania, usunięcia lub ograniczenia przetwarzania, wniesienia sprzeciwu wobec przetwarzania, przenoszenia danych – zgodnie z obowiązującymi przepisami.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>7. Wykonawca ma prawo wniesienia skargi do Prezesa Urzędu Ochrony Danych Osobowych, gdy uzna , że przetwarz</w:t>
      </w:r>
      <w:r>
        <w:rPr>
          <w:sz w:val="24"/>
          <w:szCs w:val="24"/>
        </w:rPr>
        <w:t>anie jego danych osobowych narusza przepisy RODO.</w:t>
      </w:r>
    </w:p>
    <w:p w:rsidR="00E114BF" w:rsidRDefault="00DF7D3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8. Podanie przez Wykonawcę danych osobowych jest warunkiem zawarcia umowy. Wykonawca zobowiązany jest do ich podania, a ich niepodanie będzie skutkowało brakiem możliwości zawarcia z Wykonawcą umowy. Koniec</w:t>
      </w:r>
      <w:r>
        <w:rPr>
          <w:sz w:val="24"/>
          <w:szCs w:val="24"/>
        </w:rPr>
        <w:t>zność podania danych wynika m.in. ustawy z dnia 29 września 1994 r. o rachunkowości,  ustawy z dnia 11 marca 2004 r. o podatku od towarów i usług.</w:t>
      </w:r>
    </w:p>
    <w:p w:rsidR="00E114BF" w:rsidRDefault="00DF7D3D">
      <w:pPr>
        <w:pStyle w:val="Tekstpodstawowy"/>
        <w:rPr>
          <w:sz w:val="20"/>
        </w:rPr>
      </w:pPr>
      <w:r>
        <w:rPr>
          <w:spacing w:val="15"/>
          <w:sz w:val="20"/>
        </w:rPr>
        <w:t>* RODO - Rozporządzenie Parlamentu Europejskiego i Rady (UE) 2016/679 z dnia 27 kwietnia 2016 r. w sprawie oc</w:t>
      </w:r>
      <w:r>
        <w:rPr>
          <w:spacing w:val="15"/>
          <w:sz w:val="20"/>
        </w:rPr>
        <w:t>hrony osób fizycznych w związku z przetwarzaniem danych osobowych i w sprawie swobodnego przepływu takich danych oraz uchylenia dyrektywy 95/46/WE.</w:t>
      </w:r>
    </w:p>
    <w:p w:rsidR="00E114BF" w:rsidRDefault="00DF7D3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16</w:t>
      </w:r>
    </w:p>
    <w:p w:rsidR="00E114BF" w:rsidRDefault="00DF7D3D">
      <w:pPr>
        <w:pStyle w:val="Akapitzlist"/>
        <w:spacing w:after="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Zmiana postanowień umowy może nastąpić za zgodą obu stron wyrażoną na piśmie pod rygorem nieważnośc</w:t>
      </w:r>
      <w:r>
        <w:rPr>
          <w:rFonts w:ascii="Times New Roman" w:hAnsi="Times New Roman"/>
          <w:color w:val="000000"/>
          <w:sz w:val="24"/>
          <w:szCs w:val="24"/>
        </w:rPr>
        <w:t>i takiej zmiany.</w:t>
      </w:r>
    </w:p>
    <w:p w:rsidR="00E114BF" w:rsidRDefault="00DF7D3D">
      <w:pPr>
        <w:pStyle w:val="Akapitzlist"/>
        <w:spacing w:after="0"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Właściwym do rozpoznania sporów wynikłych na tle realizacji niniejszej umowy jest sąd właściwy miejscowo dla siedziby Zamawiającego.</w:t>
      </w:r>
    </w:p>
    <w:p w:rsidR="00E114BF" w:rsidRDefault="00DF7D3D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Umowę sporządzono w dwóch jednobrzmiących egzemplarzach, po jednym dla każdej ze stron. </w:t>
      </w:r>
    </w:p>
    <w:p w:rsidR="00E114BF" w:rsidRDefault="00DF7D3D">
      <w:pPr>
        <w:pStyle w:val="Akapitzlist"/>
        <w:spacing w:line="360" w:lineRule="auto"/>
        <w:ind w:left="0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W sprawa</w:t>
      </w:r>
      <w:r>
        <w:rPr>
          <w:rFonts w:ascii="Times New Roman" w:hAnsi="Times New Roman"/>
          <w:color w:val="000000"/>
          <w:sz w:val="24"/>
          <w:szCs w:val="24"/>
        </w:rPr>
        <w:t>ch nieuregulowanych umową mają zastosowanie przepisy ustawy Prawo zamówień publicznych i przepisy Kodeksu cywilnego.</w:t>
      </w:r>
    </w:p>
    <w:p w:rsidR="00E114BF" w:rsidRDefault="00E114BF">
      <w:pPr>
        <w:rPr>
          <w:sz w:val="24"/>
          <w:szCs w:val="24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E114B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4BF" w:rsidRDefault="00DF7D3D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4BF" w:rsidRDefault="00DF7D3D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E114B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4BF" w:rsidRDefault="00E114BF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14BF" w:rsidRDefault="00E114BF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14BF" w:rsidRDefault="00DF7D3D">
            <w:pPr>
              <w:pStyle w:val="Style24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4BF" w:rsidRDefault="00E114BF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14BF" w:rsidRDefault="00E114BF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14BF" w:rsidRDefault="00DF7D3D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E114BF" w:rsidRDefault="00E114BF">
      <w:bookmarkStart w:id="1" w:name="_GoBack"/>
      <w:bookmarkEnd w:id="1"/>
    </w:p>
    <w:sectPr w:rsidR="00E114BF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3D" w:rsidRDefault="00DF7D3D">
      <w:pPr>
        <w:spacing w:line="240" w:lineRule="auto"/>
      </w:pPr>
      <w:r>
        <w:separator/>
      </w:r>
    </w:p>
  </w:endnote>
  <w:endnote w:type="continuationSeparator" w:id="0">
    <w:p w:rsidR="00DF7D3D" w:rsidRDefault="00DF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3D" w:rsidRDefault="00DF7D3D">
      <w:pPr>
        <w:spacing w:line="240" w:lineRule="auto"/>
      </w:pPr>
      <w:r>
        <w:separator/>
      </w:r>
    </w:p>
  </w:footnote>
  <w:footnote w:type="continuationSeparator" w:id="0">
    <w:p w:rsidR="00DF7D3D" w:rsidRDefault="00DF7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BF" w:rsidRDefault="00E114BF">
    <w:pPr>
      <w:pStyle w:val="Nagwek"/>
      <w:tabs>
        <w:tab w:val="left" w:pos="708"/>
      </w:tabs>
      <w:jc w:val="right"/>
    </w:pPr>
  </w:p>
  <w:p w:rsidR="00E114BF" w:rsidRDefault="00E114BF">
    <w:pPr>
      <w:pStyle w:val="Nagwek"/>
    </w:pPr>
  </w:p>
  <w:p w:rsidR="00E114BF" w:rsidRDefault="00E11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F"/>
    <w:rsid w:val="00DF7D3D"/>
    <w:rsid w:val="00E114BF"/>
    <w:rsid w:val="00E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3E81F-5A31-4A4E-ABEE-EDA0D15B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overflowPunct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192C"/>
    <w:pPr>
      <w:overflowPunct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overflowPunct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2961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7</cp:revision>
  <dcterms:created xsi:type="dcterms:W3CDTF">2022-06-06T07:48:00Z</dcterms:created>
  <dcterms:modified xsi:type="dcterms:W3CDTF">2022-06-21T20:39:00Z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