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111183" w14:textId="77777777" w:rsidR="00A033DD" w:rsidRPr="00401C7B" w:rsidRDefault="00A033DD">
      <w:pPr>
        <w:rPr>
          <w:rFonts w:ascii="Calibri Light" w:hAnsi="Calibri Light" w:cs="Calibri Light"/>
        </w:rPr>
      </w:pPr>
    </w:p>
    <w:p w14:paraId="40D9770D" w14:textId="15F46A07" w:rsidR="00A033DD" w:rsidRPr="00401C7B" w:rsidRDefault="00993192">
      <w:pPr>
        <w:spacing w:before="120" w:after="120" w:line="240" w:lineRule="auto"/>
        <w:jc w:val="right"/>
        <w:rPr>
          <w:rFonts w:ascii="Calibri Light" w:hAnsi="Calibri Light" w:cs="Calibri Light"/>
          <w:bCs/>
          <w:i/>
          <w:sz w:val="18"/>
          <w:szCs w:val="18"/>
        </w:rPr>
      </w:pPr>
      <w:bookmarkStart w:id="0" w:name="_Toc274916264"/>
      <w:r w:rsidRPr="00401C7B">
        <w:rPr>
          <w:rFonts w:ascii="Calibri Light" w:hAnsi="Calibri Light" w:cs="Calibri Light"/>
          <w:bCs/>
          <w:i/>
          <w:sz w:val="18"/>
          <w:szCs w:val="18"/>
        </w:rPr>
        <w:t xml:space="preserve">Załącznik nr </w:t>
      </w:r>
      <w:r w:rsidR="008C01B4">
        <w:rPr>
          <w:rFonts w:ascii="Calibri Light" w:hAnsi="Calibri Light" w:cs="Calibri Light"/>
          <w:bCs/>
          <w:i/>
          <w:sz w:val="18"/>
          <w:szCs w:val="18"/>
        </w:rPr>
        <w:t>1</w:t>
      </w:r>
      <w:r w:rsidRPr="00401C7B">
        <w:rPr>
          <w:rFonts w:ascii="Calibri Light" w:hAnsi="Calibri Light" w:cs="Calibri Light"/>
          <w:bCs/>
          <w:i/>
          <w:sz w:val="18"/>
          <w:szCs w:val="18"/>
        </w:rPr>
        <w:t xml:space="preserve"> do SWZ</w:t>
      </w:r>
      <w:bookmarkEnd w:id="0"/>
    </w:p>
    <w:p w14:paraId="71B90ADC" w14:textId="77777777" w:rsidR="00A033DD" w:rsidRPr="00401C7B" w:rsidRDefault="00A033DD">
      <w:pPr>
        <w:rPr>
          <w:rFonts w:ascii="Calibri Light" w:hAnsi="Calibri Light" w:cs="Calibri Light"/>
        </w:rPr>
      </w:pPr>
    </w:p>
    <w:p w14:paraId="62E2824C" w14:textId="77777777" w:rsidR="00A033DD" w:rsidRPr="00401C7B" w:rsidRDefault="00A033DD">
      <w:pPr>
        <w:rPr>
          <w:rFonts w:ascii="Calibri Light" w:hAnsi="Calibri Light" w:cs="Calibri Light"/>
        </w:rPr>
      </w:pPr>
    </w:p>
    <w:p w14:paraId="26AD7880" w14:textId="77777777" w:rsidR="00A033DD" w:rsidRPr="00401C7B" w:rsidRDefault="00A033DD">
      <w:pPr>
        <w:rPr>
          <w:rFonts w:ascii="Calibri Light" w:hAnsi="Calibri Light" w:cs="Calibri Light"/>
        </w:rPr>
      </w:pPr>
    </w:p>
    <w:p w14:paraId="67F486A3" w14:textId="77777777" w:rsidR="00A033DD" w:rsidRPr="00401C7B" w:rsidRDefault="00A033DD">
      <w:pPr>
        <w:rPr>
          <w:rFonts w:ascii="Calibri Light" w:hAnsi="Calibri Light" w:cs="Calibri Light"/>
        </w:rPr>
      </w:pPr>
    </w:p>
    <w:p w14:paraId="2ADE07A3" w14:textId="77777777" w:rsidR="00A033DD" w:rsidRPr="00401C7B" w:rsidRDefault="00A033DD">
      <w:pPr>
        <w:rPr>
          <w:rFonts w:ascii="Calibri Light" w:hAnsi="Calibri Light" w:cs="Calibri Light"/>
        </w:rPr>
      </w:pPr>
    </w:p>
    <w:p w14:paraId="22D7CBB0" w14:textId="77777777" w:rsidR="00A033DD" w:rsidRPr="00401C7B" w:rsidRDefault="00A033DD">
      <w:pPr>
        <w:rPr>
          <w:rFonts w:ascii="Calibri Light" w:hAnsi="Calibri Light" w:cs="Calibri Light"/>
        </w:rPr>
      </w:pPr>
    </w:p>
    <w:p w14:paraId="4BADDFC0" w14:textId="77777777" w:rsidR="00A033DD" w:rsidRPr="00401C7B" w:rsidRDefault="00A033DD">
      <w:pPr>
        <w:rPr>
          <w:rFonts w:ascii="Calibri Light" w:hAnsi="Calibri Light" w:cs="Calibri Light"/>
        </w:rPr>
      </w:pPr>
    </w:p>
    <w:p w14:paraId="686DA728" w14:textId="77777777" w:rsidR="00A033DD" w:rsidRPr="00401C7B" w:rsidRDefault="00993192">
      <w:pPr>
        <w:spacing w:before="240" w:after="240" w:line="240" w:lineRule="auto"/>
        <w:jc w:val="center"/>
        <w:rPr>
          <w:rFonts w:ascii="Calibri Light" w:hAnsi="Calibri Light" w:cs="Calibri Light"/>
          <w:b/>
          <w:spacing w:val="40"/>
          <w:sz w:val="36"/>
          <w:szCs w:val="36"/>
        </w:rPr>
      </w:pPr>
      <w:r w:rsidRPr="00401C7B">
        <w:rPr>
          <w:rFonts w:ascii="Calibri Light" w:hAnsi="Calibri Light" w:cs="Calibri Light"/>
          <w:b/>
          <w:spacing w:val="40"/>
          <w:sz w:val="36"/>
          <w:szCs w:val="36"/>
        </w:rPr>
        <w:t>OPIS PRZEDMIOTU ZAMÓWIENIA</w:t>
      </w:r>
    </w:p>
    <w:p w14:paraId="51B2A4A3" w14:textId="0AD64519" w:rsidR="00A033DD" w:rsidRPr="00401C7B" w:rsidRDefault="00993192">
      <w:pPr>
        <w:spacing w:before="120" w:after="120" w:line="240" w:lineRule="auto"/>
        <w:jc w:val="both"/>
        <w:rPr>
          <w:rFonts w:ascii="Calibri Light" w:hAnsi="Calibri Light" w:cs="Calibri Light"/>
          <w:bCs/>
        </w:rPr>
      </w:pPr>
      <w:r w:rsidRPr="00401C7B">
        <w:rPr>
          <w:rFonts w:ascii="Calibri Light" w:hAnsi="Calibri Light" w:cs="Calibri Light"/>
        </w:rPr>
        <w:t xml:space="preserve">w postępowaniu o udzielenie zamówienia publicznego w trybie </w:t>
      </w:r>
      <w:r w:rsidR="005F39A8" w:rsidRPr="00401C7B">
        <w:rPr>
          <w:rFonts w:ascii="Calibri Light" w:hAnsi="Calibri Light" w:cs="Calibri Light"/>
        </w:rPr>
        <w:t>podstawowym bez negocjacji</w:t>
      </w:r>
      <w:r w:rsidRPr="00401C7B">
        <w:rPr>
          <w:rFonts w:ascii="Calibri Light" w:hAnsi="Calibri Light" w:cs="Calibri Light"/>
        </w:rPr>
        <w:t xml:space="preserve"> o wartości </w:t>
      </w:r>
      <w:r w:rsidRPr="00401C7B">
        <w:rPr>
          <w:rFonts w:ascii="Calibri Light" w:hAnsi="Calibri Light" w:cs="Calibri Light"/>
          <w:bCs/>
        </w:rPr>
        <w:t>zamówienia równej lub przekraczającej kwoty określone w obwieszczeniu Prezesa Urzędu Zamówień Publicznych, ogłoszonym na podstawie art. 3 ust. 3 ustawy z dnia 11 września 2019 r. Prawo zamówień publicznych (Dz.U. 202</w:t>
      </w:r>
      <w:r w:rsidR="003B0204">
        <w:rPr>
          <w:rFonts w:ascii="Calibri Light" w:hAnsi="Calibri Light" w:cs="Calibri Light"/>
          <w:bCs/>
        </w:rPr>
        <w:t>3</w:t>
      </w:r>
      <w:r w:rsidRPr="00401C7B">
        <w:rPr>
          <w:rFonts w:ascii="Calibri Light" w:hAnsi="Calibri Light" w:cs="Calibri Light"/>
          <w:bCs/>
        </w:rPr>
        <w:t xml:space="preserve"> poz. 1</w:t>
      </w:r>
      <w:r w:rsidR="003B0204">
        <w:rPr>
          <w:rFonts w:ascii="Calibri Light" w:hAnsi="Calibri Light" w:cs="Calibri Light"/>
          <w:bCs/>
        </w:rPr>
        <w:t>6</w:t>
      </w:r>
      <w:r w:rsidRPr="00401C7B">
        <w:rPr>
          <w:rFonts w:ascii="Calibri Light" w:hAnsi="Calibri Light" w:cs="Calibri Light"/>
          <w:bCs/>
        </w:rPr>
        <w:t>0</w:t>
      </w:r>
      <w:r w:rsidR="003B0204">
        <w:rPr>
          <w:rFonts w:ascii="Calibri Light" w:hAnsi="Calibri Light" w:cs="Calibri Light"/>
          <w:bCs/>
        </w:rPr>
        <w:t>5</w:t>
      </w:r>
      <w:r w:rsidRPr="00401C7B">
        <w:rPr>
          <w:rFonts w:ascii="Calibri Light" w:hAnsi="Calibri Light" w:cs="Calibri Light"/>
          <w:bCs/>
        </w:rPr>
        <w:t xml:space="preserve"> ze zm.), pod nazwą:</w:t>
      </w:r>
    </w:p>
    <w:p w14:paraId="4D62EBC3" w14:textId="77777777" w:rsidR="00A033DD" w:rsidRPr="00401C7B" w:rsidRDefault="00A033DD">
      <w:pPr>
        <w:spacing w:before="120" w:after="120" w:line="240" w:lineRule="auto"/>
        <w:jc w:val="both"/>
        <w:rPr>
          <w:rFonts w:ascii="Calibri Light" w:hAnsi="Calibri Light" w:cs="Calibri Light"/>
          <w:bCs/>
        </w:rPr>
      </w:pPr>
    </w:p>
    <w:p w14:paraId="66FB7CEB" w14:textId="79879B6E" w:rsidR="00A033DD" w:rsidRPr="003B0204" w:rsidRDefault="005F39A8" w:rsidP="003B0204">
      <w:pPr>
        <w:pStyle w:val="Default"/>
        <w:spacing w:before="240" w:after="240"/>
        <w:jc w:val="center"/>
        <w:rPr>
          <w:rFonts w:ascii="Calibri Light" w:hAnsi="Calibri Light" w:cs="Calibri Light"/>
          <w:b/>
          <w:sz w:val="28"/>
          <w:szCs w:val="28"/>
        </w:rPr>
      </w:pPr>
      <w:r w:rsidRPr="003B0204">
        <w:rPr>
          <w:rFonts w:ascii="Calibri Light" w:hAnsi="Calibri Light" w:cs="Calibri Light"/>
          <w:b/>
          <w:bCs/>
          <w:smallCaps/>
          <w:color w:val="2F5496"/>
          <w:sz w:val="28"/>
          <w:szCs w:val="28"/>
        </w:rPr>
        <w:t>Dostawa, instalacja i wdrożenie kompleksowego systemu informatycznego do obsługi i</w:t>
      </w:r>
      <w:r w:rsidR="003B0204">
        <w:rPr>
          <w:rFonts w:ascii="Calibri Light" w:hAnsi="Calibri Light" w:cs="Calibri Light"/>
          <w:b/>
          <w:bCs/>
          <w:smallCaps/>
          <w:color w:val="2F5496"/>
          <w:sz w:val="28"/>
          <w:szCs w:val="28"/>
        </w:rPr>
        <w:t> </w:t>
      </w:r>
      <w:r w:rsidRPr="003B0204">
        <w:rPr>
          <w:rFonts w:ascii="Calibri Light" w:hAnsi="Calibri Light" w:cs="Calibri Light"/>
          <w:b/>
          <w:bCs/>
          <w:smallCaps/>
          <w:color w:val="2F5496"/>
          <w:sz w:val="28"/>
          <w:szCs w:val="28"/>
        </w:rPr>
        <w:t>prowadzenia części powiatowej państwowego zasobu geodezyjnego i kartograficznego w</w:t>
      </w:r>
      <w:r w:rsidR="003B0204">
        <w:rPr>
          <w:rFonts w:ascii="Calibri Light" w:hAnsi="Calibri Light" w:cs="Calibri Light"/>
          <w:b/>
          <w:bCs/>
          <w:smallCaps/>
          <w:color w:val="2F5496"/>
          <w:sz w:val="28"/>
          <w:szCs w:val="28"/>
        </w:rPr>
        <w:t> </w:t>
      </w:r>
      <w:r w:rsidRPr="003B0204">
        <w:rPr>
          <w:rFonts w:ascii="Calibri Light" w:hAnsi="Calibri Light" w:cs="Calibri Light"/>
          <w:b/>
          <w:bCs/>
          <w:smallCaps/>
          <w:color w:val="2F5496"/>
          <w:sz w:val="28"/>
          <w:szCs w:val="28"/>
        </w:rPr>
        <w:t>Starostwie Powiatowym w Człuchowie wraz z konwersją i dostosowaniem danych z</w:t>
      </w:r>
      <w:r w:rsidR="008031FF">
        <w:rPr>
          <w:rFonts w:ascii="Calibri Light" w:hAnsi="Calibri Light" w:cs="Calibri Light"/>
          <w:b/>
          <w:bCs/>
          <w:smallCaps/>
          <w:color w:val="2F5496"/>
          <w:sz w:val="28"/>
          <w:szCs w:val="28"/>
        </w:rPr>
        <w:t> </w:t>
      </w:r>
      <w:r w:rsidRPr="003B0204">
        <w:rPr>
          <w:rFonts w:ascii="Calibri Light" w:hAnsi="Calibri Light" w:cs="Calibri Light"/>
          <w:b/>
          <w:bCs/>
          <w:smallCaps/>
          <w:color w:val="2F5496"/>
          <w:sz w:val="28"/>
          <w:szCs w:val="28"/>
        </w:rPr>
        <w:t>obecnie eksploatowanych systemów</w:t>
      </w:r>
    </w:p>
    <w:p w14:paraId="1307626B" w14:textId="77777777" w:rsidR="00A033DD" w:rsidRPr="00401C7B" w:rsidRDefault="00A033DD">
      <w:pPr>
        <w:spacing w:before="240" w:after="240" w:line="240" w:lineRule="auto"/>
        <w:jc w:val="center"/>
        <w:rPr>
          <w:rFonts w:ascii="Calibri Light" w:hAnsi="Calibri Light" w:cs="Calibri Light"/>
          <w:b/>
          <w:sz w:val="24"/>
        </w:rPr>
      </w:pPr>
    </w:p>
    <w:p w14:paraId="1D57511B" w14:textId="77777777" w:rsidR="00A033DD" w:rsidRPr="00401C7B" w:rsidRDefault="00A033DD">
      <w:pPr>
        <w:spacing w:before="240" w:after="240" w:line="240" w:lineRule="auto"/>
        <w:jc w:val="center"/>
        <w:rPr>
          <w:rFonts w:ascii="Calibri Light" w:hAnsi="Calibri Light" w:cs="Calibri Light"/>
          <w:b/>
          <w:sz w:val="24"/>
        </w:rPr>
      </w:pPr>
    </w:p>
    <w:p w14:paraId="39CF2F0F" w14:textId="77777777" w:rsidR="00A033DD" w:rsidRPr="00401C7B" w:rsidRDefault="00A033DD">
      <w:pPr>
        <w:spacing w:before="240" w:after="240" w:line="240" w:lineRule="auto"/>
        <w:jc w:val="center"/>
        <w:rPr>
          <w:rFonts w:ascii="Calibri Light" w:hAnsi="Calibri Light" w:cs="Calibri Light"/>
          <w:b/>
          <w:sz w:val="24"/>
        </w:rPr>
      </w:pPr>
    </w:p>
    <w:p w14:paraId="0D4B13DB" w14:textId="77777777" w:rsidR="003B0204" w:rsidRDefault="003B0204" w:rsidP="005F39A8">
      <w:pPr>
        <w:tabs>
          <w:tab w:val="left" w:pos="0"/>
        </w:tabs>
        <w:spacing w:after="0" w:line="240" w:lineRule="auto"/>
        <w:jc w:val="center"/>
        <w:rPr>
          <w:rFonts w:ascii="Calibri Light" w:hAnsi="Calibri Light" w:cs="Calibri Light"/>
          <w:b/>
          <w:sz w:val="24"/>
          <w:szCs w:val="24"/>
        </w:rPr>
      </w:pPr>
    </w:p>
    <w:p w14:paraId="4E2DD926" w14:textId="77777777" w:rsidR="003B0204" w:rsidRDefault="003B0204" w:rsidP="005F39A8">
      <w:pPr>
        <w:tabs>
          <w:tab w:val="left" w:pos="0"/>
        </w:tabs>
        <w:spacing w:after="0" w:line="240" w:lineRule="auto"/>
        <w:jc w:val="center"/>
        <w:rPr>
          <w:rFonts w:ascii="Calibri Light" w:hAnsi="Calibri Light" w:cs="Calibri Light"/>
          <w:b/>
          <w:sz w:val="24"/>
          <w:szCs w:val="24"/>
        </w:rPr>
      </w:pPr>
    </w:p>
    <w:p w14:paraId="52C4169B" w14:textId="77777777" w:rsidR="003B0204" w:rsidRDefault="003B0204" w:rsidP="005F39A8">
      <w:pPr>
        <w:tabs>
          <w:tab w:val="left" w:pos="0"/>
        </w:tabs>
        <w:spacing w:after="0" w:line="240" w:lineRule="auto"/>
        <w:jc w:val="center"/>
        <w:rPr>
          <w:rFonts w:ascii="Calibri Light" w:hAnsi="Calibri Light" w:cs="Calibri Light"/>
          <w:b/>
          <w:sz w:val="24"/>
          <w:szCs w:val="24"/>
        </w:rPr>
      </w:pPr>
    </w:p>
    <w:p w14:paraId="7D086596" w14:textId="77777777" w:rsidR="003B0204" w:rsidRDefault="003B0204" w:rsidP="005F39A8">
      <w:pPr>
        <w:tabs>
          <w:tab w:val="left" w:pos="0"/>
        </w:tabs>
        <w:spacing w:after="0" w:line="240" w:lineRule="auto"/>
        <w:jc w:val="center"/>
        <w:rPr>
          <w:rFonts w:ascii="Calibri Light" w:hAnsi="Calibri Light" w:cs="Calibri Light"/>
          <w:b/>
          <w:sz w:val="24"/>
          <w:szCs w:val="24"/>
        </w:rPr>
      </w:pPr>
    </w:p>
    <w:p w14:paraId="711062DC" w14:textId="77777777" w:rsidR="003B0204" w:rsidRDefault="003B0204" w:rsidP="005F39A8">
      <w:pPr>
        <w:tabs>
          <w:tab w:val="left" w:pos="0"/>
        </w:tabs>
        <w:spacing w:after="0" w:line="240" w:lineRule="auto"/>
        <w:jc w:val="center"/>
        <w:rPr>
          <w:rFonts w:ascii="Calibri Light" w:hAnsi="Calibri Light" w:cs="Calibri Light"/>
          <w:b/>
          <w:sz w:val="24"/>
          <w:szCs w:val="24"/>
        </w:rPr>
      </w:pPr>
    </w:p>
    <w:p w14:paraId="46536F69" w14:textId="77777777" w:rsidR="003B0204" w:rsidRDefault="003B0204" w:rsidP="005F39A8">
      <w:pPr>
        <w:tabs>
          <w:tab w:val="left" w:pos="0"/>
        </w:tabs>
        <w:spacing w:after="0" w:line="240" w:lineRule="auto"/>
        <w:jc w:val="center"/>
        <w:rPr>
          <w:rFonts w:ascii="Calibri Light" w:hAnsi="Calibri Light" w:cs="Calibri Light"/>
          <w:b/>
          <w:sz w:val="24"/>
          <w:szCs w:val="24"/>
        </w:rPr>
      </w:pPr>
    </w:p>
    <w:p w14:paraId="518A1B5A" w14:textId="77777777" w:rsidR="003B0204" w:rsidRDefault="003B0204" w:rsidP="005F39A8">
      <w:pPr>
        <w:tabs>
          <w:tab w:val="left" w:pos="0"/>
        </w:tabs>
        <w:spacing w:after="0" w:line="240" w:lineRule="auto"/>
        <w:jc w:val="center"/>
        <w:rPr>
          <w:rFonts w:ascii="Calibri Light" w:hAnsi="Calibri Light" w:cs="Calibri Light"/>
          <w:b/>
          <w:sz w:val="24"/>
          <w:szCs w:val="24"/>
        </w:rPr>
      </w:pPr>
    </w:p>
    <w:p w14:paraId="7CEEA946" w14:textId="77777777" w:rsidR="003B0204" w:rsidRDefault="003B0204" w:rsidP="005F39A8">
      <w:pPr>
        <w:tabs>
          <w:tab w:val="left" w:pos="0"/>
        </w:tabs>
        <w:spacing w:after="0" w:line="240" w:lineRule="auto"/>
        <w:jc w:val="center"/>
        <w:rPr>
          <w:rFonts w:ascii="Calibri Light" w:hAnsi="Calibri Light" w:cs="Calibri Light"/>
          <w:b/>
          <w:sz w:val="24"/>
          <w:szCs w:val="24"/>
        </w:rPr>
      </w:pPr>
    </w:p>
    <w:p w14:paraId="5082D140" w14:textId="77777777" w:rsidR="003B0204" w:rsidRDefault="003B0204" w:rsidP="005F39A8">
      <w:pPr>
        <w:tabs>
          <w:tab w:val="left" w:pos="0"/>
        </w:tabs>
        <w:spacing w:after="0" w:line="240" w:lineRule="auto"/>
        <w:jc w:val="center"/>
        <w:rPr>
          <w:rFonts w:ascii="Calibri Light" w:hAnsi="Calibri Light" w:cs="Calibri Light"/>
          <w:b/>
          <w:sz w:val="24"/>
          <w:szCs w:val="24"/>
        </w:rPr>
      </w:pPr>
    </w:p>
    <w:p w14:paraId="73F81A53" w14:textId="6AE0E374" w:rsidR="005F39A8" w:rsidRPr="00401C7B" w:rsidRDefault="00993192" w:rsidP="005F39A8">
      <w:pPr>
        <w:tabs>
          <w:tab w:val="left" w:pos="0"/>
        </w:tabs>
        <w:spacing w:after="0" w:line="240" w:lineRule="auto"/>
        <w:jc w:val="center"/>
        <w:rPr>
          <w:rFonts w:ascii="Calibri Light" w:hAnsi="Calibri Light" w:cs="Calibri Light"/>
          <w:sz w:val="24"/>
        </w:rPr>
      </w:pPr>
      <w:r w:rsidRPr="00401C7B">
        <w:rPr>
          <w:rFonts w:ascii="Calibri Light" w:hAnsi="Calibri Light" w:cs="Calibri Light"/>
          <w:b/>
          <w:sz w:val="24"/>
          <w:szCs w:val="24"/>
        </w:rPr>
        <w:t>Zamawiający:</w:t>
      </w:r>
      <w:r w:rsidRPr="00401C7B">
        <w:rPr>
          <w:rFonts w:ascii="Calibri Light" w:hAnsi="Calibri Light" w:cs="Calibri Light"/>
          <w:bCs/>
          <w:sz w:val="24"/>
          <w:szCs w:val="24"/>
        </w:rPr>
        <w:t xml:space="preserve"> </w:t>
      </w:r>
    </w:p>
    <w:p w14:paraId="5C4D1968" w14:textId="6735D711" w:rsidR="00A033DD" w:rsidRPr="00401C7B" w:rsidRDefault="005F39A8" w:rsidP="005F39A8">
      <w:pPr>
        <w:tabs>
          <w:tab w:val="left" w:pos="0"/>
        </w:tabs>
        <w:spacing w:after="0" w:line="240" w:lineRule="auto"/>
        <w:jc w:val="center"/>
        <w:rPr>
          <w:rFonts w:ascii="Calibri Light" w:hAnsi="Calibri Light" w:cs="Calibri Light"/>
          <w:sz w:val="24"/>
          <w:szCs w:val="24"/>
        </w:rPr>
      </w:pPr>
      <w:r w:rsidRPr="00401C7B">
        <w:rPr>
          <w:rFonts w:ascii="Calibri Light" w:hAnsi="Calibri Light" w:cs="Calibri Light"/>
          <w:sz w:val="24"/>
        </w:rPr>
        <w:t xml:space="preserve"> Starostwo Powiatowe w Człuchowie, </w:t>
      </w:r>
      <w:bookmarkStart w:id="1" w:name="_Hlk69467808"/>
      <w:r w:rsidRPr="00401C7B">
        <w:rPr>
          <w:rFonts w:ascii="Calibri Light" w:hAnsi="Calibri Light" w:cs="Calibri Light"/>
          <w:bCs/>
          <w:sz w:val="24"/>
        </w:rPr>
        <w:t xml:space="preserve"> al. Wojska Polskiego 1, </w:t>
      </w:r>
      <w:bookmarkEnd w:id="1"/>
      <w:r w:rsidRPr="00401C7B">
        <w:rPr>
          <w:rFonts w:ascii="Calibri Light" w:hAnsi="Calibri Light" w:cs="Calibri Light"/>
          <w:bCs/>
          <w:sz w:val="24"/>
        </w:rPr>
        <w:t xml:space="preserve"> 77-300 Człuchów</w:t>
      </w:r>
    </w:p>
    <w:p w14:paraId="14D48526" w14:textId="77777777" w:rsidR="00A033DD" w:rsidRPr="00401C7B" w:rsidRDefault="00A033DD">
      <w:pPr>
        <w:spacing w:before="240" w:after="240" w:line="240" w:lineRule="auto"/>
        <w:rPr>
          <w:rFonts w:ascii="Calibri Light" w:hAnsi="Calibri Light" w:cs="Calibri Light"/>
          <w:b/>
          <w:sz w:val="24"/>
        </w:rPr>
      </w:pPr>
    </w:p>
    <w:p w14:paraId="3804B887" w14:textId="77777777" w:rsidR="00A033DD" w:rsidRPr="00401C7B" w:rsidRDefault="00A033DD">
      <w:pPr>
        <w:spacing w:before="240" w:after="240" w:line="240" w:lineRule="auto"/>
        <w:jc w:val="center"/>
        <w:rPr>
          <w:rFonts w:ascii="Calibri Light" w:hAnsi="Calibri Light" w:cs="Calibri Light"/>
          <w:b/>
          <w:sz w:val="24"/>
        </w:rPr>
      </w:pPr>
    </w:p>
    <w:p w14:paraId="4FB5D7CA" w14:textId="77777777" w:rsidR="004F0F3E" w:rsidRDefault="004F0F3E" w:rsidP="004F0F3E">
      <w:pPr>
        <w:pStyle w:val="Nagwek1"/>
        <w:ind w:left="0"/>
        <w:rPr>
          <w:rFonts w:ascii="Calibri Light" w:hAnsi="Calibri Light" w:cs="Calibri Light"/>
          <w:b w:val="0"/>
          <w:bCs w:val="0"/>
          <w:sz w:val="28"/>
          <w:szCs w:val="28"/>
        </w:rPr>
      </w:pPr>
      <w:bookmarkStart w:id="2" w:name="_Toc172563134"/>
      <w:r>
        <w:rPr>
          <w:rFonts w:ascii="Calibri Light" w:hAnsi="Calibri Light" w:cs="Calibri Light"/>
          <w:sz w:val="28"/>
          <w:szCs w:val="28"/>
        </w:rPr>
        <w:lastRenderedPageBreak/>
        <w:t>Skróty używane w dokumencie</w:t>
      </w:r>
      <w:bookmarkEnd w:id="2"/>
    </w:p>
    <w:tbl>
      <w:tblPr>
        <w:tblW w:w="9923"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1701"/>
        <w:gridCol w:w="8222"/>
      </w:tblGrid>
      <w:tr w:rsidR="0059179B" w:rsidRPr="00044B1C" w14:paraId="4C21CE01" w14:textId="77777777" w:rsidTr="004F0F3E">
        <w:trPr>
          <w:trHeight w:val="567"/>
        </w:trPr>
        <w:tc>
          <w:tcPr>
            <w:tcW w:w="1701" w:type="dxa"/>
            <w:shd w:val="clear" w:color="auto" w:fill="A6A6A6" w:themeFill="background1" w:themeFillShade="A6"/>
            <w:vAlign w:val="center"/>
          </w:tcPr>
          <w:p w14:paraId="518387B8" w14:textId="77777777" w:rsidR="0059179B" w:rsidRPr="00044B1C" w:rsidRDefault="0059179B" w:rsidP="00B83130">
            <w:pPr>
              <w:snapToGrid w:val="0"/>
              <w:spacing w:before="40" w:after="40" w:line="240" w:lineRule="auto"/>
              <w:jc w:val="center"/>
              <w:rPr>
                <w:rFonts w:ascii="Calibri Light" w:hAnsi="Calibri Light" w:cs="Calibri Light"/>
                <w:b/>
                <w:color w:val="FFFFFF" w:themeColor="background1"/>
              </w:rPr>
            </w:pPr>
            <w:r w:rsidRPr="00044B1C">
              <w:rPr>
                <w:rFonts w:ascii="Calibri Light" w:hAnsi="Calibri Light" w:cs="Calibri Light"/>
                <w:b/>
                <w:color w:val="FFFFFF" w:themeColor="background1"/>
              </w:rPr>
              <w:t>Skrót</w:t>
            </w:r>
          </w:p>
        </w:tc>
        <w:tc>
          <w:tcPr>
            <w:tcW w:w="8222" w:type="dxa"/>
            <w:shd w:val="clear" w:color="auto" w:fill="A6A6A6" w:themeFill="background1" w:themeFillShade="A6"/>
            <w:vAlign w:val="center"/>
          </w:tcPr>
          <w:p w14:paraId="3DFA7330" w14:textId="77777777" w:rsidR="0059179B" w:rsidRPr="00044B1C" w:rsidRDefault="0059179B" w:rsidP="00B83130">
            <w:pPr>
              <w:snapToGrid w:val="0"/>
              <w:spacing w:before="40" w:after="40" w:line="240" w:lineRule="auto"/>
              <w:jc w:val="center"/>
              <w:rPr>
                <w:rFonts w:ascii="Calibri Light" w:hAnsi="Calibri Light" w:cs="Calibri Light"/>
                <w:b/>
                <w:color w:val="FFFFFF" w:themeColor="background1"/>
              </w:rPr>
            </w:pPr>
            <w:r w:rsidRPr="00044B1C">
              <w:rPr>
                <w:rFonts w:ascii="Calibri Light" w:hAnsi="Calibri Light" w:cs="Calibri Light"/>
                <w:b/>
                <w:color w:val="FFFFFF" w:themeColor="background1"/>
              </w:rPr>
              <w:t>Wyjaśnienie</w:t>
            </w:r>
          </w:p>
        </w:tc>
      </w:tr>
      <w:tr w:rsidR="0059179B" w:rsidRPr="00044B1C" w14:paraId="3EE4096D" w14:textId="77777777" w:rsidTr="004F0F3E">
        <w:tc>
          <w:tcPr>
            <w:tcW w:w="1701" w:type="dxa"/>
            <w:vAlign w:val="center"/>
          </w:tcPr>
          <w:p w14:paraId="2ABCD35A" w14:textId="77777777" w:rsidR="0059179B" w:rsidRPr="00044B1C" w:rsidRDefault="0059179B" w:rsidP="00B83130">
            <w:pPr>
              <w:snapToGrid w:val="0"/>
              <w:spacing w:before="40" w:after="40" w:line="240" w:lineRule="auto"/>
              <w:jc w:val="center"/>
              <w:rPr>
                <w:rFonts w:ascii="Calibri Light" w:hAnsi="Calibri Light" w:cs="Calibri Light"/>
                <w:b/>
                <w:sz w:val="20"/>
                <w:szCs w:val="20"/>
              </w:rPr>
            </w:pPr>
            <w:r w:rsidRPr="00044B1C">
              <w:rPr>
                <w:rFonts w:ascii="Calibri Light" w:hAnsi="Calibri Light" w:cs="Calibri Light"/>
                <w:b/>
                <w:sz w:val="20"/>
                <w:szCs w:val="20"/>
              </w:rPr>
              <w:t>BDOT500</w:t>
            </w:r>
          </w:p>
        </w:tc>
        <w:tc>
          <w:tcPr>
            <w:tcW w:w="8222" w:type="dxa"/>
            <w:vAlign w:val="center"/>
          </w:tcPr>
          <w:p w14:paraId="2904F97D" w14:textId="77777777" w:rsidR="0059179B" w:rsidRPr="00044B1C" w:rsidRDefault="0059179B" w:rsidP="00B83130">
            <w:pPr>
              <w:snapToGrid w:val="0"/>
              <w:spacing w:before="40" w:after="40" w:line="240" w:lineRule="auto"/>
              <w:jc w:val="both"/>
              <w:rPr>
                <w:rFonts w:ascii="Calibri Light" w:hAnsi="Calibri Light" w:cs="Calibri Light"/>
                <w:sz w:val="20"/>
                <w:szCs w:val="20"/>
              </w:rPr>
            </w:pPr>
            <w:r w:rsidRPr="00044B1C">
              <w:rPr>
                <w:rFonts w:ascii="Calibri Light" w:hAnsi="Calibri Light" w:cs="Calibri Light"/>
                <w:sz w:val="20"/>
                <w:szCs w:val="20"/>
              </w:rPr>
              <w:t>Baza danych obiektów topograficznych o szczegółowości zapewniającej tworzenie standardowych opracowań kartograficznych w skalach 1:500–1:5000, o której mowa w</w:t>
            </w:r>
            <w:r>
              <w:rPr>
                <w:rFonts w:ascii="Calibri Light" w:hAnsi="Calibri Light" w:cs="Calibri Light"/>
                <w:sz w:val="20"/>
                <w:szCs w:val="20"/>
              </w:rPr>
              <w:t> </w:t>
            </w:r>
            <w:r w:rsidRPr="00044B1C">
              <w:rPr>
                <w:rFonts w:ascii="Calibri Light" w:hAnsi="Calibri Light" w:cs="Calibri Light"/>
                <w:sz w:val="20"/>
                <w:szCs w:val="20"/>
              </w:rPr>
              <w:t xml:space="preserve">ustawie </w:t>
            </w:r>
            <w:proofErr w:type="spellStart"/>
            <w:r w:rsidRPr="00044B1C">
              <w:rPr>
                <w:rFonts w:ascii="Calibri Light" w:hAnsi="Calibri Light" w:cs="Calibri Light"/>
                <w:sz w:val="20"/>
                <w:szCs w:val="20"/>
              </w:rPr>
              <w:t>PGiK</w:t>
            </w:r>
            <w:proofErr w:type="spellEnd"/>
            <w:r w:rsidRPr="00044B1C">
              <w:rPr>
                <w:rFonts w:ascii="Calibri Light" w:hAnsi="Calibri Light" w:cs="Calibri Light"/>
                <w:sz w:val="20"/>
                <w:szCs w:val="20"/>
              </w:rPr>
              <w:t>.</w:t>
            </w:r>
          </w:p>
        </w:tc>
      </w:tr>
      <w:tr w:rsidR="0059179B" w:rsidRPr="00044B1C" w14:paraId="071BFCA0" w14:textId="77777777" w:rsidTr="004F0F3E">
        <w:tc>
          <w:tcPr>
            <w:tcW w:w="1701" w:type="dxa"/>
            <w:vAlign w:val="center"/>
          </w:tcPr>
          <w:p w14:paraId="4D4A6C58" w14:textId="77777777" w:rsidR="0059179B" w:rsidRPr="00044B1C" w:rsidRDefault="0059179B" w:rsidP="00B83130">
            <w:pPr>
              <w:snapToGrid w:val="0"/>
              <w:spacing w:before="40" w:after="40" w:line="240" w:lineRule="auto"/>
              <w:jc w:val="center"/>
              <w:rPr>
                <w:rFonts w:ascii="Calibri Light" w:hAnsi="Calibri Light" w:cs="Calibri Light"/>
                <w:b/>
                <w:sz w:val="20"/>
                <w:szCs w:val="20"/>
              </w:rPr>
            </w:pPr>
            <w:r w:rsidRPr="00044B1C">
              <w:rPr>
                <w:rFonts w:ascii="Calibri Light" w:hAnsi="Calibri Light" w:cs="Calibri Light"/>
                <w:b/>
                <w:sz w:val="20"/>
                <w:szCs w:val="20"/>
              </w:rPr>
              <w:t>BDSOG</w:t>
            </w:r>
          </w:p>
        </w:tc>
        <w:tc>
          <w:tcPr>
            <w:tcW w:w="8222" w:type="dxa"/>
            <w:vAlign w:val="center"/>
          </w:tcPr>
          <w:p w14:paraId="3B2B4C54" w14:textId="77777777" w:rsidR="0059179B" w:rsidRPr="00044B1C" w:rsidRDefault="0059179B" w:rsidP="00B83130">
            <w:pPr>
              <w:snapToGrid w:val="0"/>
              <w:spacing w:before="40" w:after="40" w:line="240" w:lineRule="auto"/>
              <w:jc w:val="both"/>
              <w:rPr>
                <w:rFonts w:ascii="Calibri Light" w:hAnsi="Calibri Light" w:cs="Calibri Light"/>
                <w:sz w:val="20"/>
                <w:szCs w:val="20"/>
              </w:rPr>
            </w:pPr>
            <w:r w:rsidRPr="00044B1C">
              <w:rPr>
                <w:rFonts w:ascii="Calibri Light" w:hAnsi="Calibri Light" w:cs="Calibri Light"/>
                <w:sz w:val="20"/>
                <w:szCs w:val="20"/>
              </w:rPr>
              <w:t>Bazy danych osnów geodezyjnych, grawimetrycznych i magnetycznych, o których mowa w</w:t>
            </w:r>
            <w:r>
              <w:rPr>
                <w:rFonts w:ascii="Calibri Light" w:hAnsi="Calibri Light" w:cs="Calibri Light"/>
                <w:sz w:val="20"/>
                <w:szCs w:val="20"/>
              </w:rPr>
              <w:t> </w:t>
            </w:r>
            <w:r w:rsidRPr="00044B1C">
              <w:rPr>
                <w:rFonts w:ascii="Calibri Light" w:hAnsi="Calibri Light" w:cs="Calibri Light"/>
                <w:sz w:val="20"/>
                <w:szCs w:val="20"/>
              </w:rPr>
              <w:t xml:space="preserve">ustawie </w:t>
            </w:r>
            <w:proofErr w:type="spellStart"/>
            <w:r w:rsidRPr="00044B1C">
              <w:rPr>
                <w:rFonts w:ascii="Calibri Light" w:hAnsi="Calibri Light" w:cs="Calibri Light"/>
                <w:sz w:val="20"/>
                <w:szCs w:val="20"/>
              </w:rPr>
              <w:t>PGiK</w:t>
            </w:r>
            <w:proofErr w:type="spellEnd"/>
            <w:r w:rsidRPr="00044B1C">
              <w:rPr>
                <w:rFonts w:ascii="Calibri Light" w:hAnsi="Calibri Light" w:cs="Calibri Light"/>
                <w:sz w:val="20"/>
                <w:szCs w:val="20"/>
              </w:rPr>
              <w:t>.</w:t>
            </w:r>
          </w:p>
        </w:tc>
      </w:tr>
      <w:tr w:rsidR="0059179B" w:rsidRPr="00044B1C" w14:paraId="063278F5" w14:textId="77777777" w:rsidTr="004F0F3E">
        <w:tc>
          <w:tcPr>
            <w:tcW w:w="1701" w:type="dxa"/>
            <w:vAlign w:val="center"/>
          </w:tcPr>
          <w:p w14:paraId="08225681" w14:textId="77777777" w:rsidR="0059179B" w:rsidRPr="00044B1C" w:rsidRDefault="0059179B" w:rsidP="00B83130">
            <w:pPr>
              <w:snapToGrid w:val="0"/>
              <w:spacing w:before="40" w:after="40" w:line="240" w:lineRule="auto"/>
              <w:jc w:val="center"/>
              <w:rPr>
                <w:rFonts w:ascii="Calibri Light" w:hAnsi="Calibri Light" w:cs="Calibri Light"/>
                <w:b/>
                <w:sz w:val="20"/>
                <w:szCs w:val="20"/>
              </w:rPr>
            </w:pPr>
            <w:r w:rsidRPr="00044B1C">
              <w:rPr>
                <w:rFonts w:ascii="Calibri Light" w:hAnsi="Calibri Light" w:cs="Calibri Light"/>
                <w:b/>
                <w:sz w:val="20"/>
                <w:szCs w:val="20"/>
              </w:rPr>
              <w:t>DOO</w:t>
            </w:r>
          </w:p>
        </w:tc>
        <w:tc>
          <w:tcPr>
            <w:tcW w:w="8222" w:type="dxa"/>
            <w:vAlign w:val="center"/>
          </w:tcPr>
          <w:p w14:paraId="285D56E6" w14:textId="6FDAA131" w:rsidR="0059179B" w:rsidRPr="00044B1C" w:rsidRDefault="0059179B" w:rsidP="00B83130">
            <w:pPr>
              <w:snapToGrid w:val="0"/>
              <w:spacing w:before="40" w:after="40" w:line="240" w:lineRule="auto"/>
              <w:jc w:val="both"/>
              <w:rPr>
                <w:rFonts w:ascii="Calibri Light" w:hAnsi="Calibri Light" w:cs="Calibri Light"/>
                <w:sz w:val="20"/>
                <w:szCs w:val="20"/>
              </w:rPr>
            </w:pPr>
            <w:r w:rsidRPr="00044B1C">
              <w:rPr>
                <w:rFonts w:ascii="Calibri Light" w:hAnsi="Calibri Light" w:cs="Calibri Light"/>
                <w:sz w:val="20"/>
                <w:szCs w:val="20"/>
              </w:rPr>
              <w:t>Dokument Obliczenia Opłaty wystawiony zgodnie z zasadami określonymi w art. 40e ust. 2 ustawy z dnia 17 maja 1989 r. – Prawo geodezyjne i kartograficzne zawierający:</w:t>
            </w:r>
          </w:p>
          <w:p w14:paraId="1FDB8CB3" w14:textId="77777777" w:rsidR="0059179B" w:rsidRPr="00DA642E" w:rsidRDefault="0059179B" w:rsidP="00057509">
            <w:pPr>
              <w:pStyle w:val="Akapitzlist"/>
              <w:numPr>
                <w:ilvl w:val="0"/>
                <w:numId w:val="58"/>
              </w:numPr>
              <w:snapToGrid w:val="0"/>
              <w:spacing w:before="40" w:after="40" w:line="240" w:lineRule="auto"/>
              <w:jc w:val="both"/>
              <w:rPr>
                <w:rFonts w:ascii="Calibri Light" w:hAnsi="Calibri Light" w:cs="Calibri Light"/>
                <w:sz w:val="20"/>
                <w:szCs w:val="20"/>
              </w:rPr>
            </w:pPr>
            <w:r w:rsidRPr="00DA642E">
              <w:rPr>
                <w:rFonts w:ascii="Calibri Light" w:hAnsi="Calibri Light" w:cs="Calibri Light"/>
                <w:sz w:val="20"/>
                <w:szCs w:val="20"/>
              </w:rPr>
              <w:t>niepowtarzalny identyfikator umożliwiający weryfikację autentyczności Dokumentu Obliczenia Opłaty;</w:t>
            </w:r>
          </w:p>
          <w:p w14:paraId="44B16C05" w14:textId="77777777" w:rsidR="0059179B" w:rsidRPr="00DA642E" w:rsidRDefault="0059179B" w:rsidP="00057509">
            <w:pPr>
              <w:pStyle w:val="Akapitzlist"/>
              <w:numPr>
                <w:ilvl w:val="0"/>
                <w:numId w:val="58"/>
              </w:numPr>
              <w:snapToGrid w:val="0"/>
              <w:spacing w:before="40" w:after="40" w:line="240" w:lineRule="auto"/>
              <w:jc w:val="both"/>
              <w:rPr>
                <w:rFonts w:ascii="Calibri Light" w:hAnsi="Calibri Light" w:cs="Calibri Light"/>
                <w:sz w:val="20"/>
                <w:szCs w:val="20"/>
              </w:rPr>
            </w:pPr>
            <w:r w:rsidRPr="00DA642E">
              <w:rPr>
                <w:rFonts w:ascii="Calibri Light" w:hAnsi="Calibri Light" w:cs="Calibri Light"/>
                <w:sz w:val="20"/>
                <w:szCs w:val="20"/>
              </w:rPr>
              <w:t>adres strony internetowej umożliwiającej przeprowadzenie weryfikacji, o której mowa w pkt 1;</w:t>
            </w:r>
          </w:p>
          <w:p w14:paraId="6589D01C" w14:textId="77777777" w:rsidR="0059179B" w:rsidRPr="00A14548" w:rsidRDefault="0059179B" w:rsidP="00057509">
            <w:pPr>
              <w:pStyle w:val="Akapitzlist"/>
              <w:numPr>
                <w:ilvl w:val="0"/>
                <w:numId w:val="58"/>
              </w:numPr>
              <w:snapToGrid w:val="0"/>
              <w:spacing w:before="40" w:after="40" w:line="240" w:lineRule="auto"/>
              <w:jc w:val="both"/>
              <w:rPr>
                <w:rFonts w:ascii="Calibri Light" w:hAnsi="Calibri Light" w:cs="Calibri Light"/>
                <w:sz w:val="20"/>
                <w:szCs w:val="20"/>
              </w:rPr>
            </w:pPr>
            <w:r w:rsidRPr="00A14548">
              <w:rPr>
                <w:rFonts w:ascii="Calibri Light" w:hAnsi="Calibri Light" w:cs="Calibri Light"/>
                <w:sz w:val="20"/>
                <w:szCs w:val="20"/>
              </w:rPr>
              <w:t>wskazanie daty, godziny, minuty oraz sekundy, w której nastąpiło wygenerowanie Dokumentu Obliczenia Opłaty w trybie art. 40e ust. 2 ustawy;</w:t>
            </w:r>
          </w:p>
          <w:p w14:paraId="7301A945" w14:textId="77777777" w:rsidR="0059179B" w:rsidRDefault="0059179B" w:rsidP="00057509">
            <w:pPr>
              <w:pStyle w:val="Akapitzlist"/>
              <w:numPr>
                <w:ilvl w:val="0"/>
                <w:numId w:val="58"/>
              </w:numPr>
              <w:snapToGrid w:val="0"/>
              <w:spacing w:before="40" w:after="40" w:line="240" w:lineRule="auto"/>
              <w:jc w:val="both"/>
              <w:rPr>
                <w:rFonts w:ascii="Calibri Light" w:hAnsi="Calibri Light" w:cs="Calibri Light"/>
                <w:sz w:val="20"/>
                <w:szCs w:val="20"/>
              </w:rPr>
            </w:pPr>
            <w:r w:rsidRPr="00A14548">
              <w:rPr>
                <w:rFonts w:ascii="Calibri Light" w:hAnsi="Calibri Light" w:cs="Calibri Light"/>
                <w:sz w:val="20"/>
                <w:szCs w:val="20"/>
              </w:rPr>
              <w:t>klauzulę, że zgodnie z art. 40e ust. 2 ustawy samodzielnie wydrukowany Dokument Obliczenia Opłaty nie wymaga podpisu organu lub upoważnionego pracownika oraz pieczęci urzędowej;</w:t>
            </w:r>
          </w:p>
          <w:p w14:paraId="21C7B9E0" w14:textId="77777777" w:rsidR="0059179B" w:rsidRPr="00A14548" w:rsidRDefault="0059179B" w:rsidP="00057509">
            <w:pPr>
              <w:pStyle w:val="Akapitzlist"/>
              <w:numPr>
                <w:ilvl w:val="0"/>
                <w:numId w:val="58"/>
              </w:numPr>
              <w:snapToGrid w:val="0"/>
              <w:spacing w:before="40" w:after="40" w:line="240" w:lineRule="auto"/>
              <w:jc w:val="both"/>
              <w:rPr>
                <w:rFonts w:ascii="Calibri Light" w:hAnsi="Calibri Light" w:cs="Calibri Light"/>
                <w:sz w:val="20"/>
                <w:szCs w:val="20"/>
              </w:rPr>
            </w:pPr>
            <w:r w:rsidRPr="00A14548">
              <w:rPr>
                <w:rFonts w:ascii="Calibri Light" w:hAnsi="Calibri Light" w:cs="Calibri Light"/>
                <w:sz w:val="20"/>
                <w:szCs w:val="20"/>
              </w:rPr>
              <w:t>pouczenie o sposobie weryfikacji, o którym mowa w pkt 1</w:t>
            </w:r>
          </w:p>
        </w:tc>
      </w:tr>
      <w:tr w:rsidR="0059179B" w:rsidRPr="00044B1C" w14:paraId="0B0B0CAF" w14:textId="77777777" w:rsidTr="004F0F3E">
        <w:tc>
          <w:tcPr>
            <w:tcW w:w="1701" w:type="dxa"/>
            <w:vAlign w:val="center"/>
          </w:tcPr>
          <w:p w14:paraId="4746673F" w14:textId="77777777" w:rsidR="0059179B" w:rsidRPr="00044B1C" w:rsidRDefault="0059179B" w:rsidP="00B83130">
            <w:pPr>
              <w:snapToGrid w:val="0"/>
              <w:spacing w:before="40" w:after="40" w:line="240" w:lineRule="auto"/>
              <w:jc w:val="center"/>
              <w:rPr>
                <w:rFonts w:ascii="Calibri Light" w:hAnsi="Calibri Light" w:cs="Calibri Light"/>
                <w:b/>
                <w:sz w:val="20"/>
                <w:szCs w:val="20"/>
              </w:rPr>
            </w:pPr>
            <w:r w:rsidRPr="00044B1C">
              <w:rPr>
                <w:rFonts w:ascii="Calibri Light" w:hAnsi="Calibri Light" w:cs="Calibri Light"/>
                <w:b/>
                <w:sz w:val="20"/>
                <w:szCs w:val="20"/>
              </w:rPr>
              <w:t>EGIB</w:t>
            </w:r>
          </w:p>
        </w:tc>
        <w:tc>
          <w:tcPr>
            <w:tcW w:w="8222" w:type="dxa"/>
            <w:vAlign w:val="center"/>
          </w:tcPr>
          <w:p w14:paraId="72F3B8F2" w14:textId="54D0D3C7" w:rsidR="0059179B" w:rsidRPr="00732FB6" w:rsidRDefault="0059179B" w:rsidP="00B83130">
            <w:pPr>
              <w:snapToGrid w:val="0"/>
              <w:spacing w:before="40" w:after="40" w:line="240" w:lineRule="auto"/>
              <w:jc w:val="both"/>
              <w:rPr>
                <w:rFonts w:ascii="Calibri Light" w:hAnsi="Calibri Light" w:cs="Calibri Light"/>
                <w:b/>
                <w:bCs/>
                <w:sz w:val="20"/>
                <w:szCs w:val="20"/>
              </w:rPr>
            </w:pPr>
            <w:r w:rsidRPr="00044B1C">
              <w:rPr>
                <w:rFonts w:ascii="Calibri Light" w:hAnsi="Calibri Light" w:cs="Calibri Light"/>
                <w:sz w:val="20"/>
                <w:szCs w:val="20"/>
              </w:rPr>
              <w:t xml:space="preserve">Ewidencja gruntów i budynków, o której mowa w ustawie </w:t>
            </w:r>
            <w:proofErr w:type="spellStart"/>
            <w:r w:rsidRPr="00044B1C">
              <w:rPr>
                <w:rFonts w:ascii="Calibri Light" w:hAnsi="Calibri Light" w:cs="Calibri Light"/>
                <w:sz w:val="20"/>
                <w:szCs w:val="20"/>
              </w:rPr>
              <w:t>PGiK</w:t>
            </w:r>
            <w:proofErr w:type="spellEnd"/>
            <w:r w:rsidRPr="00044B1C">
              <w:rPr>
                <w:rFonts w:ascii="Calibri Light" w:hAnsi="Calibri Light" w:cs="Calibri Light"/>
                <w:sz w:val="20"/>
                <w:szCs w:val="20"/>
              </w:rPr>
              <w:t xml:space="preserve"> oraz rozporządzeniu EGIB </w:t>
            </w:r>
            <w:r>
              <w:rPr>
                <w:rFonts w:ascii="Calibri Light" w:hAnsi="Calibri Light" w:cs="Calibri Light"/>
                <w:sz w:val="20"/>
                <w:szCs w:val="20"/>
              </w:rPr>
              <w:t>(</w:t>
            </w:r>
            <w:r w:rsidRPr="00732FB6">
              <w:rPr>
                <w:rFonts w:ascii="Calibri Light" w:hAnsi="Calibri Light" w:cs="Calibri Light"/>
                <w:sz w:val="20"/>
                <w:szCs w:val="20"/>
              </w:rPr>
              <w:t>Rozporządzenie Ministra Rozwoju, Pracy i Technologii z dnia 27 lipca 2021 r. w sprawie ewidencji gruntów i budynków</w:t>
            </w:r>
            <w:r>
              <w:rPr>
                <w:rFonts w:ascii="Calibri Light" w:hAnsi="Calibri Light" w:cs="Calibri Light"/>
                <w:sz w:val="20"/>
                <w:szCs w:val="20"/>
              </w:rPr>
              <w:t xml:space="preserve"> – </w:t>
            </w:r>
            <w:r w:rsidR="00205ABC" w:rsidRPr="00205ABC">
              <w:rPr>
                <w:rFonts w:ascii="Calibri Light" w:hAnsi="Calibri Light" w:cs="Calibri Light"/>
                <w:sz w:val="20"/>
                <w:szCs w:val="20"/>
              </w:rPr>
              <w:t>Dz.U.</w:t>
            </w:r>
            <w:r w:rsidR="00205ABC">
              <w:rPr>
                <w:rFonts w:ascii="Calibri Light" w:hAnsi="Calibri Light" w:cs="Calibri Light"/>
                <w:sz w:val="20"/>
                <w:szCs w:val="20"/>
              </w:rPr>
              <w:t xml:space="preserve"> </w:t>
            </w:r>
            <w:r w:rsidR="00205ABC" w:rsidRPr="00205ABC">
              <w:rPr>
                <w:rFonts w:ascii="Calibri Light" w:hAnsi="Calibri Light" w:cs="Calibri Light"/>
                <w:sz w:val="20"/>
                <w:szCs w:val="20"/>
              </w:rPr>
              <w:t>2024 r. poz. 219</w:t>
            </w:r>
            <w:r>
              <w:rPr>
                <w:rFonts w:ascii="Calibri Light" w:hAnsi="Calibri Light" w:cs="Calibri Light"/>
                <w:sz w:val="20"/>
                <w:szCs w:val="20"/>
              </w:rPr>
              <w:t>)</w:t>
            </w:r>
            <w:r w:rsidRPr="00044B1C">
              <w:rPr>
                <w:rFonts w:ascii="Calibri Light" w:hAnsi="Calibri Light" w:cs="Calibri Light"/>
                <w:sz w:val="20"/>
                <w:szCs w:val="20"/>
              </w:rPr>
              <w:t>.</w:t>
            </w:r>
          </w:p>
        </w:tc>
      </w:tr>
      <w:tr w:rsidR="0059179B" w:rsidRPr="00044B1C" w14:paraId="080ACA44" w14:textId="77777777" w:rsidTr="004F0F3E">
        <w:tc>
          <w:tcPr>
            <w:tcW w:w="1701" w:type="dxa"/>
            <w:vAlign w:val="center"/>
          </w:tcPr>
          <w:p w14:paraId="2D555762" w14:textId="77777777" w:rsidR="0059179B" w:rsidRPr="00044B1C" w:rsidRDefault="0059179B" w:rsidP="00B83130">
            <w:pPr>
              <w:snapToGrid w:val="0"/>
              <w:spacing w:before="40" w:after="40" w:line="240" w:lineRule="auto"/>
              <w:jc w:val="center"/>
              <w:rPr>
                <w:rFonts w:ascii="Calibri Light" w:hAnsi="Calibri Light" w:cs="Calibri Light"/>
                <w:b/>
                <w:sz w:val="20"/>
                <w:szCs w:val="20"/>
              </w:rPr>
            </w:pPr>
            <w:r w:rsidRPr="00044B1C">
              <w:rPr>
                <w:rFonts w:ascii="Calibri Light" w:hAnsi="Calibri Light" w:cs="Calibri Light"/>
                <w:b/>
                <w:sz w:val="20"/>
                <w:szCs w:val="20"/>
              </w:rPr>
              <w:t>GESUT</w:t>
            </w:r>
          </w:p>
        </w:tc>
        <w:tc>
          <w:tcPr>
            <w:tcW w:w="8222" w:type="dxa"/>
            <w:vAlign w:val="center"/>
          </w:tcPr>
          <w:p w14:paraId="3E06056C" w14:textId="77777777" w:rsidR="0059179B" w:rsidRPr="00044B1C" w:rsidRDefault="0059179B" w:rsidP="00B83130">
            <w:pPr>
              <w:snapToGrid w:val="0"/>
              <w:spacing w:before="40" w:after="40" w:line="240" w:lineRule="auto"/>
              <w:jc w:val="both"/>
              <w:rPr>
                <w:rFonts w:ascii="Calibri Light" w:hAnsi="Calibri Light" w:cs="Calibri Light"/>
                <w:sz w:val="20"/>
                <w:szCs w:val="20"/>
              </w:rPr>
            </w:pPr>
            <w:r w:rsidRPr="00044B1C">
              <w:rPr>
                <w:rFonts w:ascii="Calibri Light" w:hAnsi="Calibri Light" w:cs="Calibri Light"/>
                <w:sz w:val="20"/>
                <w:szCs w:val="20"/>
              </w:rPr>
              <w:t xml:space="preserve">Geodezyjna ewidencja sieci uzbrojenia terenu, o której mowa w ustawie </w:t>
            </w:r>
            <w:proofErr w:type="spellStart"/>
            <w:r w:rsidRPr="00044B1C">
              <w:rPr>
                <w:rFonts w:ascii="Calibri Light" w:hAnsi="Calibri Light" w:cs="Calibri Light"/>
                <w:sz w:val="20"/>
                <w:szCs w:val="20"/>
              </w:rPr>
              <w:t>PGiK</w:t>
            </w:r>
            <w:proofErr w:type="spellEnd"/>
            <w:r w:rsidRPr="00044B1C">
              <w:rPr>
                <w:rFonts w:ascii="Calibri Light" w:hAnsi="Calibri Light" w:cs="Calibri Light"/>
                <w:sz w:val="20"/>
                <w:szCs w:val="20"/>
              </w:rPr>
              <w:t xml:space="preserve"> oraz rozporządzeniu GESUT.</w:t>
            </w:r>
          </w:p>
        </w:tc>
      </w:tr>
      <w:tr w:rsidR="0059179B" w:rsidRPr="00044B1C" w14:paraId="43D66383" w14:textId="77777777" w:rsidTr="004F0F3E">
        <w:tc>
          <w:tcPr>
            <w:tcW w:w="1701" w:type="dxa"/>
            <w:vAlign w:val="center"/>
          </w:tcPr>
          <w:p w14:paraId="2C3C7A5A" w14:textId="77777777" w:rsidR="0059179B" w:rsidRPr="00044B1C" w:rsidRDefault="0059179B" w:rsidP="00B83130">
            <w:pPr>
              <w:snapToGrid w:val="0"/>
              <w:spacing w:before="40" w:after="40" w:line="240" w:lineRule="auto"/>
              <w:jc w:val="center"/>
              <w:rPr>
                <w:rFonts w:ascii="Calibri Light" w:hAnsi="Calibri Light" w:cs="Calibri Light"/>
                <w:b/>
                <w:sz w:val="20"/>
                <w:szCs w:val="20"/>
              </w:rPr>
            </w:pPr>
            <w:r w:rsidRPr="00044B1C">
              <w:rPr>
                <w:rFonts w:ascii="Calibri Light" w:hAnsi="Calibri Light" w:cs="Calibri Light"/>
                <w:b/>
                <w:sz w:val="20"/>
                <w:szCs w:val="20"/>
              </w:rPr>
              <w:t>GML</w:t>
            </w:r>
          </w:p>
        </w:tc>
        <w:tc>
          <w:tcPr>
            <w:tcW w:w="8222" w:type="dxa"/>
            <w:vAlign w:val="center"/>
          </w:tcPr>
          <w:p w14:paraId="272EA756" w14:textId="77777777" w:rsidR="0059179B" w:rsidRPr="00044B1C" w:rsidRDefault="0059179B" w:rsidP="00B83130">
            <w:pPr>
              <w:snapToGrid w:val="0"/>
              <w:spacing w:before="40" w:after="40" w:line="240" w:lineRule="auto"/>
              <w:jc w:val="both"/>
              <w:rPr>
                <w:rFonts w:ascii="Calibri Light" w:hAnsi="Calibri Light" w:cs="Calibri Light"/>
                <w:sz w:val="20"/>
                <w:szCs w:val="20"/>
              </w:rPr>
            </w:pPr>
            <w:proofErr w:type="spellStart"/>
            <w:r w:rsidRPr="00044B1C">
              <w:rPr>
                <w:rFonts w:ascii="Calibri Light" w:hAnsi="Calibri Light" w:cs="Calibri Light"/>
                <w:sz w:val="20"/>
                <w:szCs w:val="20"/>
              </w:rPr>
              <w:t>Geography</w:t>
            </w:r>
            <w:proofErr w:type="spellEnd"/>
            <w:r w:rsidRPr="00044B1C">
              <w:rPr>
                <w:rFonts w:ascii="Calibri Light" w:hAnsi="Calibri Light" w:cs="Calibri Light"/>
                <w:sz w:val="20"/>
                <w:szCs w:val="20"/>
              </w:rPr>
              <w:t xml:space="preserve"> </w:t>
            </w:r>
            <w:proofErr w:type="spellStart"/>
            <w:r w:rsidRPr="00044B1C">
              <w:rPr>
                <w:rFonts w:ascii="Calibri Light" w:hAnsi="Calibri Light" w:cs="Calibri Light"/>
                <w:sz w:val="20"/>
                <w:szCs w:val="20"/>
              </w:rPr>
              <w:t>Markup</w:t>
            </w:r>
            <w:proofErr w:type="spellEnd"/>
            <w:r w:rsidRPr="00044B1C">
              <w:rPr>
                <w:rFonts w:ascii="Calibri Light" w:hAnsi="Calibri Light" w:cs="Calibri Light"/>
                <w:sz w:val="20"/>
                <w:szCs w:val="20"/>
              </w:rPr>
              <w:t xml:space="preserve"> Language - język oparty na XML do opisu danych przestrzennych.</w:t>
            </w:r>
          </w:p>
        </w:tc>
      </w:tr>
      <w:tr w:rsidR="0059179B" w:rsidRPr="00044B1C" w14:paraId="45E5C5CD" w14:textId="77777777" w:rsidTr="004F0F3E">
        <w:tc>
          <w:tcPr>
            <w:tcW w:w="1701" w:type="dxa"/>
            <w:vAlign w:val="center"/>
          </w:tcPr>
          <w:p w14:paraId="1968FDD2" w14:textId="77777777" w:rsidR="0059179B" w:rsidRPr="00044B1C" w:rsidRDefault="0059179B" w:rsidP="00B83130">
            <w:pPr>
              <w:snapToGrid w:val="0"/>
              <w:spacing w:before="40" w:after="40" w:line="240" w:lineRule="auto"/>
              <w:jc w:val="center"/>
              <w:rPr>
                <w:rFonts w:ascii="Calibri Light" w:hAnsi="Calibri Light" w:cs="Calibri Light"/>
                <w:b/>
                <w:sz w:val="20"/>
                <w:szCs w:val="20"/>
              </w:rPr>
            </w:pPr>
            <w:r w:rsidRPr="00044B1C">
              <w:rPr>
                <w:rFonts w:ascii="Calibri Light" w:hAnsi="Calibri Light" w:cs="Calibri Light"/>
                <w:b/>
                <w:sz w:val="20"/>
                <w:szCs w:val="20"/>
                <w:lang w:val="en-US"/>
              </w:rPr>
              <w:t>ISO</w:t>
            </w:r>
          </w:p>
        </w:tc>
        <w:tc>
          <w:tcPr>
            <w:tcW w:w="8222" w:type="dxa"/>
            <w:vAlign w:val="center"/>
          </w:tcPr>
          <w:p w14:paraId="6BDE3009" w14:textId="77777777" w:rsidR="0059179B" w:rsidRPr="00044B1C" w:rsidRDefault="0059179B" w:rsidP="00B83130">
            <w:pPr>
              <w:snapToGrid w:val="0"/>
              <w:spacing w:before="40" w:after="40" w:line="240" w:lineRule="auto"/>
              <w:jc w:val="both"/>
              <w:rPr>
                <w:rFonts w:ascii="Calibri Light" w:hAnsi="Calibri Light" w:cs="Calibri Light"/>
                <w:sz w:val="20"/>
                <w:szCs w:val="20"/>
              </w:rPr>
            </w:pPr>
            <w:r w:rsidRPr="00044B1C">
              <w:rPr>
                <w:rFonts w:ascii="Calibri Light" w:hAnsi="Calibri Light" w:cs="Calibri Light"/>
                <w:sz w:val="20"/>
                <w:szCs w:val="20"/>
                <w:lang w:val="en-US"/>
              </w:rPr>
              <w:t>International Organization for Standarization.</w:t>
            </w:r>
            <w:r>
              <w:rPr>
                <w:rFonts w:ascii="Calibri Light" w:hAnsi="Calibri Light" w:cs="Calibri Light"/>
                <w:sz w:val="20"/>
                <w:szCs w:val="20"/>
                <w:lang w:val="en-US"/>
              </w:rPr>
              <w:t>7</w:t>
            </w:r>
          </w:p>
        </w:tc>
      </w:tr>
      <w:tr w:rsidR="0059179B" w:rsidRPr="00044B1C" w14:paraId="7C3DE08A" w14:textId="77777777" w:rsidTr="004F0F3E">
        <w:tc>
          <w:tcPr>
            <w:tcW w:w="1701" w:type="dxa"/>
            <w:vAlign w:val="center"/>
          </w:tcPr>
          <w:p w14:paraId="5F3985A4" w14:textId="77777777" w:rsidR="0059179B" w:rsidRPr="00044B1C" w:rsidRDefault="0059179B" w:rsidP="00B83130">
            <w:pPr>
              <w:snapToGrid w:val="0"/>
              <w:spacing w:before="40" w:after="40" w:line="240" w:lineRule="auto"/>
              <w:jc w:val="center"/>
              <w:rPr>
                <w:rFonts w:ascii="Calibri Light" w:hAnsi="Calibri Light" w:cs="Calibri Light"/>
                <w:b/>
                <w:sz w:val="20"/>
                <w:szCs w:val="20"/>
                <w:lang w:val="en-US"/>
              </w:rPr>
            </w:pPr>
            <w:r>
              <w:rPr>
                <w:rFonts w:ascii="Calibri Light" w:hAnsi="Calibri Light" w:cs="Calibri Light"/>
                <w:b/>
                <w:sz w:val="20"/>
                <w:szCs w:val="20"/>
                <w:lang w:val="en-US"/>
              </w:rPr>
              <w:t>KRI</w:t>
            </w:r>
          </w:p>
        </w:tc>
        <w:tc>
          <w:tcPr>
            <w:tcW w:w="8222" w:type="dxa"/>
            <w:vAlign w:val="center"/>
          </w:tcPr>
          <w:p w14:paraId="3CC8BE6B" w14:textId="77777777" w:rsidR="0059179B" w:rsidRPr="00044B1C" w:rsidRDefault="0059179B" w:rsidP="00B83130">
            <w:pPr>
              <w:snapToGrid w:val="0"/>
              <w:spacing w:before="40" w:after="40" w:line="240" w:lineRule="auto"/>
              <w:jc w:val="both"/>
              <w:rPr>
                <w:rFonts w:ascii="Calibri Light" w:hAnsi="Calibri Light" w:cs="Calibri Light"/>
                <w:sz w:val="20"/>
                <w:szCs w:val="20"/>
                <w:lang w:val="en-US"/>
              </w:rPr>
            </w:pPr>
            <w:r w:rsidRPr="001808AC">
              <w:rPr>
                <w:rFonts w:ascii="Calibri Light" w:hAnsi="Calibri Light" w:cs="Calibri Light"/>
                <w:sz w:val="20"/>
                <w:szCs w:val="20"/>
              </w:rPr>
              <w:t>Rozporządzenia Rady Ministrów z 21 maja 2024 r. w sprawie Krajowych Ram Interoperacyjności, minimalnych wymagań dla rejestrów publicznych i wymiany informacji w postaci elektronicznej oraz minimalnych wymagań dla systemów teleinformatycznych (Dz.U. 2024 poz. 773)</w:t>
            </w:r>
            <w:r>
              <w:rPr>
                <w:rFonts w:ascii="Calibri Light" w:hAnsi="Calibri Light" w:cs="Calibri Light"/>
                <w:sz w:val="20"/>
                <w:szCs w:val="20"/>
              </w:rPr>
              <w:t>.</w:t>
            </w:r>
          </w:p>
        </w:tc>
      </w:tr>
      <w:tr w:rsidR="0059179B" w:rsidRPr="00044B1C" w14:paraId="575F507D" w14:textId="77777777" w:rsidTr="004F0F3E">
        <w:tc>
          <w:tcPr>
            <w:tcW w:w="1701" w:type="dxa"/>
            <w:vAlign w:val="center"/>
          </w:tcPr>
          <w:p w14:paraId="46BC4F85" w14:textId="77777777" w:rsidR="0059179B" w:rsidRPr="00044B1C" w:rsidRDefault="0059179B" w:rsidP="00B83130">
            <w:pPr>
              <w:snapToGrid w:val="0"/>
              <w:spacing w:before="40" w:after="40" w:line="240" w:lineRule="auto"/>
              <w:jc w:val="center"/>
              <w:rPr>
                <w:rFonts w:ascii="Calibri Light" w:hAnsi="Calibri Light" w:cs="Calibri Light"/>
                <w:b/>
                <w:sz w:val="20"/>
                <w:szCs w:val="20"/>
              </w:rPr>
            </w:pPr>
            <w:r>
              <w:rPr>
                <w:rFonts w:ascii="Calibri Light" w:hAnsi="Calibri Light" w:cs="Calibri Light"/>
                <w:b/>
                <w:sz w:val="20"/>
                <w:szCs w:val="20"/>
              </w:rPr>
              <w:t>OGC</w:t>
            </w:r>
          </w:p>
        </w:tc>
        <w:tc>
          <w:tcPr>
            <w:tcW w:w="8222" w:type="dxa"/>
            <w:vAlign w:val="center"/>
          </w:tcPr>
          <w:p w14:paraId="41438C04" w14:textId="77777777" w:rsidR="0059179B" w:rsidRPr="00044B1C" w:rsidRDefault="0059179B" w:rsidP="00B83130">
            <w:pPr>
              <w:snapToGrid w:val="0"/>
              <w:spacing w:before="40" w:after="40" w:line="240" w:lineRule="auto"/>
              <w:jc w:val="both"/>
              <w:rPr>
                <w:rFonts w:ascii="Calibri Light" w:hAnsi="Calibri Light" w:cs="Calibri Light"/>
                <w:sz w:val="20"/>
                <w:szCs w:val="20"/>
              </w:rPr>
            </w:pPr>
            <w:r w:rsidRPr="008E7862">
              <w:rPr>
                <w:rFonts w:ascii="Calibri Light" w:hAnsi="Calibri Light" w:cs="Calibri Light"/>
                <w:sz w:val="20"/>
                <w:szCs w:val="20"/>
              </w:rPr>
              <w:t xml:space="preserve">Open </w:t>
            </w:r>
            <w:proofErr w:type="spellStart"/>
            <w:r w:rsidRPr="008E7862">
              <w:rPr>
                <w:rFonts w:ascii="Calibri Light" w:hAnsi="Calibri Light" w:cs="Calibri Light"/>
                <w:sz w:val="20"/>
                <w:szCs w:val="20"/>
              </w:rPr>
              <w:t>Geospatial</w:t>
            </w:r>
            <w:proofErr w:type="spellEnd"/>
            <w:r w:rsidRPr="008E7862">
              <w:rPr>
                <w:rFonts w:ascii="Calibri Light" w:hAnsi="Calibri Light" w:cs="Calibri Light"/>
                <w:sz w:val="20"/>
                <w:szCs w:val="20"/>
              </w:rPr>
              <w:t xml:space="preserve"> </w:t>
            </w:r>
            <w:proofErr w:type="spellStart"/>
            <w:r w:rsidRPr="008E7862">
              <w:rPr>
                <w:rFonts w:ascii="Calibri Light" w:hAnsi="Calibri Light" w:cs="Calibri Light"/>
                <w:sz w:val="20"/>
                <w:szCs w:val="20"/>
              </w:rPr>
              <w:t>Consotrium</w:t>
            </w:r>
            <w:proofErr w:type="spellEnd"/>
            <w:r>
              <w:rPr>
                <w:rFonts w:ascii="Calibri Light" w:hAnsi="Calibri Light" w:cs="Calibri Light"/>
                <w:sz w:val="20"/>
                <w:szCs w:val="20"/>
              </w:rPr>
              <w:t xml:space="preserve"> - </w:t>
            </w:r>
            <w:r w:rsidRPr="008E7862">
              <w:rPr>
                <w:rFonts w:ascii="Calibri Light" w:hAnsi="Calibri Light" w:cs="Calibri Light"/>
                <w:sz w:val="20"/>
                <w:szCs w:val="20"/>
              </w:rPr>
              <w:t>międzynarodow</w:t>
            </w:r>
            <w:r>
              <w:rPr>
                <w:rFonts w:ascii="Calibri Light" w:hAnsi="Calibri Light" w:cs="Calibri Light"/>
                <w:sz w:val="20"/>
                <w:szCs w:val="20"/>
              </w:rPr>
              <w:t>a</w:t>
            </w:r>
            <w:r w:rsidRPr="008E7862">
              <w:rPr>
                <w:rFonts w:ascii="Calibri Light" w:hAnsi="Calibri Light" w:cs="Calibri Light"/>
                <w:sz w:val="20"/>
                <w:szCs w:val="20"/>
              </w:rPr>
              <w:t xml:space="preserve"> organizacją typu non-profit, zrzeszającą ponad 450 firm, agencji rządowych i uniwersytetów[1]. Współpracują nad rozwijaniem i implementacją otwartych standardów dla danych i usług przestrzennych, systemów informacji geograficznej (GIS), do celów przetwarzania danych i ich udostępniania.</w:t>
            </w:r>
          </w:p>
        </w:tc>
      </w:tr>
      <w:tr w:rsidR="0059179B" w:rsidRPr="00044B1C" w14:paraId="14926363" w14:textId="77777777" w:rsidTr="004F0F3E">
        <w:tc>
          <w:tcPr>
            <w:tcW w:w="1701" w:type="dxa"/>
            <w:vAlign w:val="center"/>
          </w:tcPr>
          <w:p w14:paraId="7E9FBFD8" w14:textId="77777777" w:rsidR="0059179B" w:rsidRPr="00044B1C" w:rsidRDefault="0059179B" w:rsidP="00B83130">
            <w:pPr>
              <w:snapToGrid w:val="0"/>
              <w:spacing w:before="40" w:after="40" w:line="240" w:lineRule="auto"/>
              <w:jc w:val="center"/>
              <w:rPr>
                <w:rFonts w:ascii="Calibri Light" w:hAnsi="Calibri Light" w:cs="Calibri Light"/>
                <w:b/>
                <w:sz w:val="20"/>
                <w:szCs w:val="20"/>
              </w:rPr>
            </w:pPr>
            <w:r>
              <w:rPr>
                <w:rFonts w:ascii="Calibri Light" w:hAnsi="Calibri Light" w:cs="Calibri Light"/>
                <w:b/>
                <w:sz w:val="20"/>
                <w:szCs w:val="20"/>
              </w:rPr>
              <w:t>PBI</w:t>
            </w:r>
          </w:p>
        </w:tc>
        <w:tc>
          <w:tcPr>
            <w:tcW w:w="8222" w:type="dxa"/>
            <w:vAlign w:val="center"/>
          </w:tcPr>
          <w:p w14:paraId="518FCC03" w14:textId="77777777" w:rsidR="0059179B" w:rsidRPr="00044B1C" w:rsidRDefault="0059179B" w:rsidP="00B83130">
            <w:pPr>
              <w:snapToGrid w:val="0"/>
              <w:spacing w:before="40" w:after="40" w:line="240" w:lineRule="auto"/>
              <w:jc w:val="both"/>
              <w:rPr>
                <w:rFonts w:ascii="Calibri Light" w:hAnsi="Calibri Light" w:cs="Calibri Light"/>
                <w:sz w:val="20"/>
                <w:szCs w:val="20"/>
              </w:rPr>
            </w:pPr>
            <w:r w:rsidRPr="00DA642E">
              <w:rPr>
                <w:rFonts w:ascii="Calibri Light" w:hAnsi="Calibri Light" w:cs="Calibri Light"/>
                <w:sz w:val="20"/>
                <w:szCs w:val="20"/>
              </w:rPr>
              <w:t>Polityka bezpieczeństwa informacji (PBI) – zbiór spójnych, precyzyjnych i zgodnych z</w:t>
            </w:r>
            <w:r>
              <w:rPr>
                <w:rFonts w:ascii="Calibri Light" w:hAnsi="Calibri Light" w:cs="Calibri Light"/>
                <w:sz w:val="20"/>
                <w:szCs w:val="20"/>
              </w:rPr>
              <w:t> </w:t>
            </w:r>
            <w:r w:rsidRPr="00DA642E">
              <w:rPr>
                <w:rFonts w:ascii="Calibri Light" w:hAnsi="Calibri Light" w:cs="Calibri Light"/>
                <w:sz w:val="20"/>
                <w:szCs w:val="20"/>
              </w:rPr>
              <w:t>obowiązującym prawem przepisów, reguł, procedur i zasad, według których dana organizacja zarządza i udostępnia swoje zasoby informacji.</w:t>
            </w:r>
          </w:p>
        </w:tc>
      </w:tr>
      <w:tr w:rsidR="0059179B" w:rsidRPr="00044B1C" w14:paraId="4F1E093E" w14:textId="77777777" w:rsidTr="004F0F3E">
        <w:tc>
          <w:tcPr>
            <w:tcW w:w="1701" w:type="dxa"/>
            <w:vAlign w:val="center"/>
          </w:tcPr>
          <w:p w14:paraId="4EFB8DB4" w14:textId="77777777" w:rsidR="0059179B" w:rsidRDefault="0059179B" w:rsidP="00B83130">
            <w:pPr>
              <w:snapToGrid w:val="0"/>
              <w:spacing w:before="40" w:after="40" w:line="240" w:lineRule="auto"/>
              <w:jc w:val="center"/>
              <w:rPr>
                <w:rFonts w:ascii="Calibri Light" w:hAnsi="Calibri Light" w:cs="Calibri Light"/>
                <w:b/>
                <w:sz w:val="20"/>
                <w:szCs w:val="20"/>
              </w:rPr>
            </w:pPr>
            <w:proofErr w:type="spellStart"/>
            <w:r>
              <w:rPr>
                <w:rFonts w:ascii="Calibri Light" w:hAnsi="Calibri Light" w:cs="Calibri Light"/>
                <w:b/>
                <w:sz w:val="20"/>
                <w:szCs w:val="20"/>
              </w:rPr>
              <w:t>PGiK</w:t>
            </w:r>
            <w:proofErr w:type="spellEnd"/>
          </w:p>
        </w:tc>
        <w:tc>
          <w:tcPr>
            <w:tcW w:w="8222" w:type="dxa"/>
            <w:vAlign w:val="center"/>
          </w:tcPr>
          <w:p w14:paraId="237809D6" w14:textId="77777777" w:rsidR="0059179B" w:rsidRPr="00DA642E" w:rsidRDefault="0059179B" w:rsidP="00B83130">
            <w:pPr>
              <w:snapToGrid w:val="0"/>
              <w:spacing w:before="40" w:after="40" w:line="240" w:lineRule="auto"/>
              <w:jc w:val="both"/>
              <w:rPr>
                <w:rFonts w:ascii="Calibri Light" w:hAnsi="Calibri Light" w:cs="Calibri Light"/>
                <w:sz w:val="20"/>
                <w:szCs w:val="20"/>
              </w:rPr>
            </w:pPr>
            <w:r w:rsidRPr="008E7862">
              <w:rPr>
                <w:rFonts w:ascii="Calibri Light" w:hAnsi="Calibri Light" w:cs="Calibri Light"/>
                <w:sz w:val="20"/>
                <w:szCs w:val="20"/>
              </w:rPr>
              <w:t>Prawo geodezyjne i kartograficzne</w:t>
            </w:r>
            <w:r>
              <w:rPr>
                <w:rFonts w:ascii="Calibri Light" w:hAnsi="Calibri Light" w:cs="Calibri Light"/>
                <w:sz w:val="20"/>
                <w:szCs w:val="20"/>
              </w:rPr>
              <w:t xml:space="preserve"> - </w:t>
            </w:r>
            <w:r w:rsidRPr="008E7862">
              <w:rPr>
                <w:rFonts w:ascii="Calibri Light" w:hAnsi="Calibri Light" w:cs="Calibri Light"/>
                <w:sz w:val="20"/>
                <w:szCs w:val="20"/>
              </w:rPr>
              <w:t>Ustawa z dnia 17 maja 1989 r. Prawo geodezyjne i</w:t>
            </w:r>
            <w:r>
              <w:rPr>
                <w:rFonts w:ascii="Calibri Light" w:hAnsi="Calibri Light" w:cs="Calibri Light"/>
                <w:sz w:val="20"/>
                <w:szCs w:val="20"/>
              </w:rPr>
              <w:t> </w:t>
            </w:r>
            <w:r w:rsidRPr="008E7862">
              <w:rPr>
                <w:rFonts w:ascii="Calibri Light" w:hAnsi="Calibri Light" w:cs="Calibri Light"/>
                <w:sz w:val="20"/>
                <w:szCs w:val="20"/>
              </w:rPr>
              <w:t>kartograficzne.</w:t>
            </w:r>
          </w:p>
        </w:tc>
      </w:tr>
      <w:tr w:rsidR="0059179B" w:rsidRPr="00044B1C" w14:paraId="661C0FB5" w14:textId="77777777" w:rsidTr="004F0F3E">
        <w:tc>
          <w:tcPr>
            <w:tcW w:w="1701" w:type="dxa"/>
            <w:vAlign w:val="center"/>
          </w:tcPr>
          <w:p w14:paraId="60C283FF" w14:textId="77777777" w:rsidR="0059179B" w:rsidRPr="00044B1C" w:rsidRDefault="0059179B" w:rsidP="00B83130">
            <w:pPr>
              <w:snapToGrid w:val="0"/>
              <w:spacing w:before="40" w:after="40" w:line="240" w:lineRule="auto"/>
              <w:jc w:val="center"/>
              <w:rPr>
                <w:rFonts w:ascii="Calibri Light" w:hAnsi="Calibri Light" w:cs="Calibri Light"/>
                <w:b/>
                <w:sz w:val="20"/>
                <w:szCs w:val="20"/>
              </w:rPr>
            </w:pPr>
            <w:proofErr w:type="spellStart"/>
            <w:r w:rsidRPr="00044B1C">
              <w:rPr>
                <w:rFonts w:ascii="Calibri Light" w:hAnsi="Calibri Light" w:cs="Calibri Light"/>
                <w:b/>
                <w:sz w:val="20"/>
                <w:szCs w:val="20"/>
              </w:rPr>
              <w:t>PZGiK</w:t>
            </w:r>
            <w:proofErr w:type="spellEnd"/>
          </w:p>
        </w:tc>
        <w:tc>
          <w:tcPr>
            <w:tcW w:w="8222" w:type="dxa"/>
            <w:vAlign w:val="center"/>
          </w:tcPr>
          <w:p w14:paraId="214EC659" w14:textId="77777777" w:rsidR="0059179B" w:rsidRPr="00044B1C" w:rsidRDefault="0059179B" w:rsidP="00B83130">
            <w:pPr>
              <w:snapToGrid w:val="0"/>
              <w:spacing w:before="40" w:after="40" w:line="240" w:lineRule="auto"/>
              <w:jc w:val="both"/>
              <w:rPr>
                <w:rFonts w:ascii="Calibri Light" w:hAnsi="Calibri Light" w:cs="Calibri Light"/>
                <w:sz w:val="20"/>
                <w:szCs w:val="20"/>
              </w:rPr>
            </w:pPr>
            <w:r w:rsidRPr="00044B1C">
              <w:rPr>
                <w:rFonts w:ascii="Calibri Light" w:hAnsi="Calibri Light" w:cs="Calibri Light"/>
                <w:sz w:val="20"/>
                <w:szCs w:val="20"/>
              </w:rPr>
              <w:t xml:space="preserve">Państwowy zasób geodezyjny i kartograficzny, o którym mowa w ustawie </w:t>
            </w:r>
            <w:proofErr w:type="spellStart"/>
            <w:r w:rsidRPr="00044B1C">
              <w:rPr>
                <w:rFonts w:ascii="Calibri Light" w:hAnsi="Calibri Light" w:cs="Calibri Light"/>
                <w:sz w:val="20"/>
                <w:szCs w:val="20"/>
              </w:rPr>
              <w:t>PGiK</w:t>
            </w:r>
            <w:proofErr w:type="spellEnd"/>
            <w:r w:rsidRPr="00044B1C">
              <w:rPr>
                <w:rFonts w:ascii="Calibri Light" w:hAnsi="Calibri Light" w:cs="Calibri Light"/>
                <w:sz w:val="20"/>
                <w:szCs w:val="20"/>
              </w:rPr>
              <w:t>.</w:t>
            </w:r>
          </w:p>
        </w:tc>
      </w:tr>
      <w:tr w:rsidR="0059179B" w:rsidRPr="00044B1C" w14:paraId="3E07BB53" w14:textId="77777777" w:rsidTr="004F0F3E">
        <w:tc>
          <w:tcPr>
            <w:tcW w:w="1701" w:type="dxa"/>
            <w:vAlign w:val="center"/>
          </w:tcPr>
          <w:p w14:paraId="5D93889D" w14:textId="77777777" w:rsidR="0059179B" w:rsidRPr="00044B1C" w:rsidRDefault="0059179B" w:rsidP="00B83130">
            <w:pPr>
              <w:snapToGrid w:val="0"/>
              <w:spacing w:before="40" w:after="40" w:line="240" w:lineRule="auto"/>
              <w:jc w:val="center"/>
              <w:rPr>
                <w:rFonts w:ascii="Calibri Light" w:hAnsi="Calibri Light" w:cs="Calibri Light"/>
                <w:b/>
                <w:sz w:val="20"/>
                <w:szCs w:val="20"/>
              </w:rPr>
            </w:pPr>
            <w:proofErr w:type="spellStart"/>
            <w:r>
              <w:rPr>
                <w:rFonts w:ascii="Calibri Light" w:hAnsi="Calibri Light" w:cs="Calibri Light"/>
                <w:b/>
                <w:sz w:val="20"/>
                <w:szCs w:val="20"/>
              </w:rPr>
              <w:t>Pzp</w:t>
            </w:r>
            <w:proofErr w:type="spellEnd"/>
          </w:p>
        </w:tc>
        <w:tc>
          <w:tcPr>
            <w:tcW w:w="8222" w:type="dxa"/>
            <w:vAlign w:val="center"/>
          </w:tcPr>
          <w:p w14:paraId="7FECE485" w14:textId="77777777" w:rsidR="0059179B" w:rsidRPr="00044B1C" w:rsidRDefault="0059179B" w:rsidP="00B83130">
            <w:pPr>
              <w:snapToGrid w:val="0"/>
              <w:spacing w:before="40" w:after="40" w:line="240" w:lineRule="auto"/>
              <w:jc w:val="both"/>
              <w:rPr>
                <w:rFonts w:ascii="Calibri Light" w:hAnsi="Calibri Light" w:cs="Calibri Light"/>
                <w:sz w:val="20"/>
                <w:szCs w:val="20"/>
              </w:rPr>
            </w:pPr>
            <w:r>
              <w:rPr>
                <w:rFonts w:ascii="Calibri Light" w:hAnsi="Calibri Light" w:cs="Calibri Light"/>
                <w:sz w:val="20"/>
                <w:szCs w:val="20"/>
              </w:rPr>
              <w:t xml:space="preserve">Prawo zamówień publicznych – Ustawa </w:t>
            </w:r>
            <w:r w:rsidRPr="008E7862">
              <w:rPr>
                <w:rFonts w:ascii="Calibri Light" w:hAnsi="Calibri Light" w:cs="Calibri Light"/>
                <w:sz w:val="20"/>
                <w:szCs w:val="20"/>
              </w:rPr>
              <w:t>z dnia 11 września 2019 r.</w:t>
            </w:r>
            <w:r>
              <w:rPr>
                <w:rFonts w:ascii="Calibri Light" w:hAnsi="Calibri Light" w:cs="Calibri Light"/>
                <w:sz w:val="20"/>
                <w:szCs w:val="20"/>
              </w:rPr>
              <w:t xml:space="preserve"> </w:t>
            </w:r>
            <w:r w:rsidRPr="008E7862">
              <w:rPr>
                <w:rFonts w:ascii="Calibri Light" w:hAnsi="Calibri Light" w:cs="Calibri Light"/>
                <w:sz w:val="20"/>
                <w:szCs w:val="20"/>
              </w:rPr>
              <w:t>Prawo zamówień publicznych</w:t>
            </w:r>
          </w:p>
        </w:tc>
      </w:tr>
      <w:tr w:rsidR="0059179B" w:rsidRPr="00044B1C" w14:paraId="34584B63" w14:textId="77777777" w:rsidTr="004F0F3E">
        <w:tc>
          <w:tcPr>
            <w:tcW w:w="1701" w:type="dxa"/>
            <w:vAlign w:val="center"/>
          </w:tcPr>
          <w:p w14:paraId="76092D0E" w14:textId="77777777" w:rsidR="0059179B" w:rsidRDefault="0059179B" w:rsidP="00B83130">
            <w:pPr>
              <w:snapToGrid w:val="0"/>
              <w:spacing w:before="40" w:after="40" w:line="240" w:lineRule="auto"/>
              <w:jc w:val="center"/>
              <w:rPr>
                <w:rFonts w:ascii="Calibri Light" w:hAnsi="Calibri Light" w:cs="Calibri Light"/>
                <w:b/>
                <w:sz w:val="20"/>
                <w:szCs w:val="20"/>
              </w:rPr>
            </w:pPr>
            <w:r>
              <w:rPr>
                <w:rFonts w:ascii="Calibri Light" w:hAnsi="Calibri Light" w:cs="Calibri Light"/>
                <w:b/>
                <w:sz w:val="20"/>
                <w:szCs w:val="20"/>
              </w:rPr>
              <w:t>RCN</w:t>
            </w:r>
          </w:p>
        </w:tc>
        <w:tc>
          <w:tcPr>
            <w:tcW w:w="8222" w:type="dxa"/>
            <w:vAlign w:val="center"/>
          </w:tcPr>
          <w:p w14:paraId="5912767C" w14:textId="77777777" w:rsidR="0059179B" w:rsidRPr="00044B1C" w:rsidRDefault="0059179B" w:rsidP="00B83130">
            <w:pPr>
              <w:snapToGrid w:val="0"/>
              <w:spacing w:before="40" w:after="40" w:line="240" w:lineRule="auto"/>
              <w:jc w:val="both"/>
              <w:rPr>
                <w:rFonts w:ascii="Calibri Light" w:hAnsi="Calibri Light" w:cs="Calibri Light"/>
                <w:sz w:val="20"/>
                <w:szCs w:val="20"/>
              </w:rPr>
            </w:pPr>
            <w:r>
              <w:rPr>
                <w:rFonts w:ascii="Calibri Light" w:hAnsi="Calibri Light" w:cs="Calibri Light"/>
                <w:sz w:val="20"/>
                <w:szCs w:val="20"/>
              </w:rPr>
              <w:t>Rejestr Cen Nieruchomości</w:t>
            </w:r>
          </w:p>
        </w:tc>
      </w:tr>
      <w:tr w:rsidR="0059179B" w:rsidRPr="00044B1C" w14:paraId="1989B2D3" w14:textId="77777777" w:rsidTr="004F0F3E">
        <w:tc>
          <w:tcPr>
            <w:tcW w:w="1701" w:type="dxa"/>
            <w:vAlign w:val="center"/>
          </w:tcPr>
          <w:p w14:paraId="2FD8647E" w14:textId="77777777" w:rsidR="0059179B" w:rsidRDefault="0059179B" w:rsidP="00B83130">
            <w:pPr>
              <w:snapToGrid w:val="0"/>
              <w:spacing w:before="40" w:after="40" w:line="240" w:lineRule="auto"/>
              <w:jc w:val="center"/>
              <w:rPr>
                <w:rFonts w:ascii="Calibri Light" w:hAnsi="Calibri Light" w:cs="Calibri Light"/>
                <w:b/>
                <w:sz w:val="20"/>
                <w:szCs w:val="20"/>
              </w:rPr>
            </w:pPr>
            <w:r w:rsidRPr="00990378">
              <w:rPr>
                <w:rFonts w:ascii="Calibri Light" w:hAnsi="Calibri Light" w:cs="Calibri Light"/>
                <w:b/>
                <w:sz w:val="20"/>
                <w:szCs w:val="20"/>
              </w:rPr>
              <w:t>WCAG 2.1</w:t>
            </w:r>
          </w:p>
        </w:tc>
        <w:tc>
          <w:tcPr>
            <w:tcW w:w="8222" w:type="dxa"/>
            <w:vAlign w:val="center"/>
          </w:tcPr>
          <w:p w14:paraId="1B940B7E" w14:textId="77777777" w:rsidR="0059179B" w:rsidRPr="005203ED" w:rsidRDefault="0059179B" w:rsidP="00B83130">
            <w:pPr>
              <w:snapToGrid w:val="0"/>
              <w:spacing w:before="40" w:after="40" w:line="240" w:lineRule="auto"/>
              <w:jc w:val="both"/>
              <w:rPr>
                <w:rFonts w:ascii="Calibri Light" w:hAnsi="Calibri Light" w:cs="Calibri Light"/>
                <w:sz w:val="20"/>
                <w:szCs w:val="20"/>
              </w:rPr>
            </w:pPr>
            <w:r w:rsidRPr="005203ED">
              <w:rPr>
                <w:rFonts w:ascii="Calibri Light" w:hAnsi="Calibri Light" w:cs="Calibri Light"/>
                <w:sz w:val="20"/>
                <w:szCs w:val="20"/>
              </w:rPr>
              <w:t xml:space="preserve">Web Content Accessibility </w:t>
            </w:r>
            <w:proofErr w:type="spellStart"/>
            <w:r w:rsidRPr="005203ED">
              <w:rPr>
                <w:rFonts w:ascii="Calibri Light" w:hAnsi="Calibri Light" w:cs="Calibri Light"/>
                <w:sz w:val="20"/>
                <w:szCs w:val="20"/>
              </w:rPr>
              <w:t>Guidelines</w:t>
            </w:r>
            <w:proofErr w:type="spellEnd"/>
            <w:r w:rsidRPr="005203ED">
              <w:rPr>
                <w:rFonts w:ascii="Calibri Light" w:hAnsi="Calibri Light" w:cs="Calibri Light"/>
                <w:sz w:val="20"/>
                <w:szCs w:val="20"/>
              </w:rPr>
              <w:t xml:space="preserve"> - </w:t>
            </w:r>
            <w:r w:rsidRPr="005203ED">
              <w:rPr>
                <w:rFonts w:ascii="Calibri Light" w:hAnsi="Calibri Light" w:cs="Calibri Light"/>
                <w:color w:val="1B1B1B"/>
                <w:sz w:val="20"/>
                <w:szCs w:val="20"/>
                <w:shd w:val="clear" w:color="auto" w:fill="FFFFFF"/>
              </w:rPr>
              <w:t>wytyczne dotyczące dostępności treści internetowych na poziomie AA, zgodnie z Ustawą z dnia 4 kwietnia 2019 r. o dostępności cyfrowej stron internetowych i aplikacji mobilnych podmiotów publicznych (Dz.U. 2023 poz. 1440), opracowaną na podstawie Dyrektywy Parlamentu Europejskiego i Rady (UE) nr 2016/2102 z dnia 26 października 2016 w sprawie dostępności stron internetowych i mobilnych aplikacji organów sektora publicznego.</w:t>
            </w:r>
          </w:p>
        </w:tc>
      </w:tr>
      <w:tr w:rsidR="0059179B" w:rsidRPr="00044B1C" w14:paraId="2108C184" w14:textId="77777777" w:rsidTr="004F0F3E">
        <w:tc>
          <w:tcPr>
            <w:tcW w:w="1701" w:type="dxa"/>
            <w:vAlign w:val="center"/>
          </w:tcPr>
          <w:p w14:paraId="0CA35580" w14:textId="77777777" w:rsidR="0059179B" w:rsidRPr="00044B1C" w:rsidRDefault="0059179B" w:rsidP="00B83130">
            <w:pPr>
              <w:snapToGrid w:val="0"/>
              <w:spacing w:before="40" w:after="40" w:line="240" w:lineRule="auto"/>
              <w:jc w:val="center"/>
              <w:rPr>
                <w:rFonts w:ascii="Calibri Light" w:hAnsi="Calibri Light" w:cs="Calibri Light"/>
                <w:b/>
                <w:sz w:val="20"/>
                <w:szCs w:val="20"/>
              </w:rPr>
            </w:pPr>
            <w:r w:rsidRPr="00044B1C">
              <w:rPr>
                <w:rFonts w:ascii="Calibri Light" w:hAnsi="Calibri Light" w:cs="Calibri Light"/>
                <w:b/>
                <w:sz w:val="20"/>
                <w:szCs w:val="20"/>
              </w:rPr>
              <w:t>WFS</w:t>
            </w:r>
          </w:p>
        </w:tc>
        <w:tc>
          <w:tcPr>
            <w:tcW w:w="8222" w:type="dxa"/>
            <w:vAlign w:val="center"/>
          </w:tcPr>
          <w:p w14:paraId="7113D614" w14:textId="77777777" w:rsidR="0059179B" w:rsidRPr="005203ED" w:rsidRDefault="0059179B" w:rsidP="00B83130">
            <w:pPr>
              <w:snapToGrid w:val="0"/>
              <w:spacing w:before="40" w:after="40" w:line="240" w:lineRule="auto"/>
              <w:jc w:val="both"/>
              <w:rPr>
                <w:rFonts w:ascii="Calibri Light" w:hAnsi="Calibri Light" w:cs="Calibri Light"/>
                <w:sz w:val="20"/>
                <w:szCs w:val="20"/>
              </w:rPr>
            </w:pPr>
            <w:r w:rsidRPr="005203ED">
              <w:rPr>
                <w:rFonts w:ascii="Calibri Light" w:hAnsi="Calibri Light" w:cs="Calibri Light"/>
                <w:sz w:val="20"/>
                <w:szCs w:val="20"/>
              </w:rPr>
              <w:t xml:space="preserve">Web </w:t>
            </w:r>
            <w:proofErr w:type="spellStart"/>
            <w:r w:rsidRPr="005203ED">
              <w:rPr>
                <w:rFonts w:ascii="Calibri Light" w:hAnsi="Calibri Light" w:cs="Calibri Light"/>
                <w:sz w:val="20"/>
                <w:szCs w:val="20"/>
              </w:rPr>
              <w:t>Feature</w:t>
            </w:r>
            <w:proofErr w:type="spellEnd"/>
            <w:r w:rsidRPr="005203ED">
              <w:rPr>
                <w:rFonts w:ascii="Calibri Light" w:hAnsi="Calibri Light" w:cs="Calibri Light"/>
                <w:sz w:val="20"/>
                <w:szCs w:val="20"/>
              </w:rPr>
              <w:t xml:space="preserve"> Service, opracowany przez OGC standard udostępniania danych przestrzennych w postaci wektorowej.</w:t>
            </w:r>
          </w:p>
        </w:tc>
      </w:tr>
      <w:tr w:rsidR="0059179B" w:rsidRPr="00044B1C" w14:paraId="39A603C9" w14:textId="77777777" w:rsidTr="004F0F3E">
        <w:tc>
          <w:tcPr>
            <w:tcW w:w="1701" w:type="dxa"/>
            <w:vAlign w:val="center"/>
          </w:tcPr>
          <w:p w14:paraId="67F4AF5B" w14:textId="77777777" w:rsidR="0059179B" w:rsidRPr="00044B1C" w:rsidRDefault="0059179B" w:rsidP="00B83130">
            <w:pPr>
              <w:snapToGrid w:val="0"/>
              <w:spacing w:before="40" w:after="40" w:line="240" w:lineRule="auto"/>
              <w:jc w:val="center"/>
              <w:rPr>
                <w:rFonts w:ascii="Calibri Light" w:hAnsi="Calibri Light" w:cs="Calibri Light"/>
                <w:b/>
                <w:sz w:val="20"/>
                <w:szCs w:val="20"/>
              </w:rPr>
            </w:pPr>
            <w:r w:rsidRPr="00044B1C">
              <w:rPr>
                <w:rFonts w:ascii="Calibri Light" w:hAnsi="Calibri Light" w:cs="Calibri Light"/>
                <w:b/>
                <w:sz w:val="20"/>
                <w:szCs w:val="20"/>
              </w:rPr>
              <w:t>WMS</w:t>
            </w:r>
          </w:p>
        </w:tc>
        <w:tc>
          <w:tcPr>
            <w:tcW w:w="8222" w:type="dxa"/>
            <w:vAlign w:val="center"/>
          </w:tcPr>
          <w:p w14:paraId="30F81E0F" w14:textId="77777777" w:rsidR="0059179B" w:rsidRPr="005203ED" w:rsidRDefault="0059179B" w:rsidP="00B83130">
            <w:pPr>
              <w:snapToGrid w:val="0"/>
              <w:spacing w:before="40" w:after="40" w:line="240" w:lineRule="auto"/>
              <w:jc w:val="both"/>
              <w:rPr>
                <w:rFonts w:ascii="Calibri Light" w:hAnsi="Calibri Light" w:cs="Calibri Light"/>
                <w:sz w:val="20"/>
                <w:szCs w:val="20"/>
              </w:rPr>
            </w:pPr>
            <w:r w:rsidRPr="005203ED">
              <w:rPr>
                <w:rFonts w:ascii="Calibri Light" w:hAnsi="Calibri Light" w:cs="Calibri Light"/>
                <w:sz w:val="20"/>
                <w:szCs w:val="20"/>
              </w:rPr>
              <w:t>Web Map Service, opracowany przez OGC standard udostępniania map w postaci rastrowej.</w:t>
            </w:r>
          </w:p>
        </w:tc>
      </w:tr>
    </w:tbl>
    <w:p w14:paraId="0655AAC6" w14:textId="77777777" w:rsidR="003B0204" w:rsidRPr="00401C7B" w:rsidRDefault="003B0204" w:rsidP="003B0204">
      <w:pPr>
        <w:spacing w:before="240" w:after="240" w:line="240" w:lineRule="auto"/>
        <w:jc w:val="both"/>
        <w:rPr>
          <w:rFonts w:ascii="Calibri Light" w:hAnsi="Calibri Light" w:cs="Calibri Light"/>
          <w:b/>
          <w:sz w:val="24"/>
        </w:rPr>
      </w:pPr>
    </w:p>
    <w:p w14:paraId="01D0FA44" w14:textId="77777777" w:rsidR="00205ABC" w:rsidRDefault="00205ABC">
      <w:pPr>
        <w:spacing w:after="0" w:line="240" w:lineRule="auto"/>
        <w:rPr>
          <w:rFonts w:ascii="Calibri Light" w:eastAsia="Times New Roman" w:hAnsi="Calibri Light" w:cs="Calibri Light"/>
          <w:b/>
          <w:bCs/>
          <w:smallCaps/>
          <w:color w:val="2F5496"/>
          <w:lang w:eastAsia="pl-PL"/>
        </w:rPr>
      </w:pPr>
      <w:r>
        <w:rPr>
          <w:rFonts w:ascii="Calibri Light" w:hAnsi="Calibri Light" w:cs="Calibri Light"/>
          <w:b/>
          <w:bCs/>
          <w:smallCaps/>
          <w:color w:val="2F5496"/>
        </w:rPr>
        <w:br w:type="page"/>
      </w:r>
    </w:p>
    <w:p w14:paraId="67DF9280" w14:textId="6A596051" w:rsidR="00A033DD" w:rsidRPr="00401C7B" w:rsidRDefault="005F39A8" w:rsidP="00057509">
      <w:pPr>
        <w:pStyle w:val="Default"/>
        <w:numPr>
          <w:ilvl w:val="0"/>
          <w:numId w:val="6"/>
        </w:numPr>
        <w:pBdr>
          <w:bottom w:val="single" w:sz="4" w:space="1" w:color="A6A6A6"/>
        </w:pBdr>
        <w:spacing w:before="240" w:after="240"/>
        <w:outlineLvl w:val="0"/>
        <w:rPr>
          <w:rFonts w:ascii="Calibri Light" w:hAnsi="Calibri Light" w:cs="Calibri Light"/>
          <w:b/>
          <w:bCs/>
          <w:smallCaps/>
          <w:color w:val="2F5496"/>
          <w:sz w:val="22"/>
          <w:szCs w:val="22"/>
        </w:rPr>
      </w:pPr>
      <w:r w:rsidRPr="00401C7B">
        <w:rPr>
          <w:rFonts w:ascii="Calibri Light" w:hAnsi="Calibri Light" w:cs="Calibri Light"/>
          <w:b/>
          <w:bCs/>
          <w:smallCaps/>
          <w:color w:val="2F5496"/>
          <w:sz w:val="22"/>
          <w:szCs w:val="22"/>
        </w:rPr>
        <w:lastRenderedPageBreak/>
        <w:t>ZAKRES ZAMÓWIENIA</w:t>
      </w:r>
    </w:p>
    <w:p w14:paraId="07042839" w14:textId="0D447EF6" w:rsidR="00A033DD" w:rsidRPr="00401C7B" w:rsidRDefault="00993192">
      <w:pPr>
        <w:spacing w:before="120" w:after="120" w:line="240" w:lineRule="auto"/>
        <w:jc w:val="both"/>
        <w:rPr>
          <w:rFonts w:ascii="Calibri Light" w:eastAsia="Times New Roman" w:hAnsi="Calibri Light" w:cs="Calibri Light"/>
          <w:bCs/>
        </w:rPr>
      </w:pPr>
      <w:r w:rsidRPr="00401C7B">
        <w:rPr>
          <w:rFonts w:ascii="Calibri Light" w:eastAsia="Times New Roman" w:hAnsi="Calibri Light" w:cs="Calibri Light"/>
          <w:bCs/>
        </w:rPr>
        <w:t xml:space="preserve">Niniejsze zamówienie </w:t>
      </w:r>
      <w:proofErr w:type="spellStart"/>
      <w:r w:rsidR="005F39A8" w:rsidRPr="00401C7B">
        <w:rPr>
          <w:rFonts w:ascii="Calibri Light" w:eastAsia="Times New Roman" w:hAnsi="Calibri Light" w:cs="Calibri Light"/>
          <w:bCs/>
        </w:rPr>
        <w:t>pn</w:t>
      </w:r>
      <w:proofErr w:type="spellEnd"/>
      <w:r w:rsidR="005F39A8" w:rsidRPr="00401C7B">
        <w:rPr>
          <w:rFonts w:ascii="Calibri Light" w:eastAsia="Times New Roman" w:hAnsi="Calibri Light" w:cs="Calibri Light"/>
          <w:bCs/>
        </w:rPr>
        <w:t xml:space="preserve">.:”Dostawa, instalacja i wdrożenie kompleksowego systemu informatycznego </w:t>
      </w:r>
      <w:bookmarkStart w:id="3" w:name="_Hlk175128893"/>
      <w:r w:rsidR="005F39A8" w:rsidRPr="00401C7B">
        <w:rPr>
          <w:rFonts w:ascii="Calibri Light" w:eastAsia="Times New Roman" w:hAnsi="Calibri Light" w:cs="Calibri Light"/>
          <w:bCs/>
        </w:rPr>
        <w:t>do obsługi i prowadzenia części powiatowej państwowego zasobu geodezyjnego i kartograficznego w Starostwie Powiatowym w Człuchowie wraz z konwersją i dostosowaniem danych z obecnie eksploatowanych systemów</w:t>
      </w:r>
      <w:bookmarkEnd w:id="3"/>
      <w:r w:rsidR="005F39A8" w:rsidRPr="00401C7B">
        <w:rPr>
          <w:rFonts w:ascii="Calibri Light" w:eastAsia="Times New Roman" w:hAnsi="Calibri Light" w:cs="Calibri Light"/>
          <w:bCs/>
        </w:rPr>
        <w:t>” obejmuje swoim zakresem</w:t>
      </w:r>
      <w:r w:rsidRPr="00401C7B">
        <w:rPr>
          <w:rFonts w:ascii="Calibri Light" w:eastAsia="Times New Roman" w:hAnsi="Calibri Light" w:cs="Calibri Light"/>
          <w:bCs/>
        </w:rPr>
        <w:t>:</w:t>
      </w:r>
    </w:p>
    <w:p w14:paraId="4587BF84" w14:textId="1FB56B64" w:rsidR="00A033DD" w:rsidRPr="000F7447" w:rsidRDefault="003D569B" w:rsidP="00057509">
      <w:pPr>
        <w:pStyle w:val="Akapitzlist"/>
        <w:numPr>
          <w:ilvl w:val="0"/>
          <w:numId w:val="7"/>
        </w:numPr>
        <w:spacing w:before="60" w:after="60" w:line="240" w:lineRule="auto"/>
        <w:ind w:left="357" w:hanging="357"/>
        <w:contextualSpacing w:val="0"/>
        <w:jc w:val="both"/>
        <w:rPr>
          <w:rFonts w:ascii="Calibri Light" w:eastAsia="Times New Roman" w:hAnsi="Calibri Light" w:cs="Calibri Light"/>
          <w:bCs/>
        </w:rPr>
      </w:pPr>
      <w:bookmarkStart w:id="4" w:name="_Hlk118448762"/>
      <w:bookmarkStart w:id="5" w:name="_Hlk175551856"/>
      <w:bookmarkStart w:id="6" w:name="_Hlk175302144"/>
      <w:bookmarkStart w:id="7" w:name="_Hlk175141736"/>
      <w:bookmarkEnd w:id="4"/>
      <w:r w:rsidRPr="00401C7B">
        <w:rPr>
          <w:rFonts w:ascii="Calibri Light" w:eastAsia="Times New Roman" w:hAnsi="Calibri Light" w:cs="Calibri Light"/>
          <w:bCs/>
        </w:rPr>
        <w:t>dostaw</w:t>
      </w:r>
      <w:r w:rsidR="00A87F17">
        <w:rPr>
          <w:rFonts w:ascii="Calibri Light" w:eastAsia="Times New Roman" w:hAnsi="Calibri Light" w:cs="Calibri Light"/>
          <w:bCs/>
        </w:rPr>
        <w:t>ę</w:t>
      </w:r>
      <w:r w:rsidRPr="00401C7B">
        <w:rPr>
          <w:rFonts w:ascii="Calibri Light" w:eastAsia="Times New Roman" w:hAnsi="Calibri Light" w:cs="Calibri Light"/>
          <w:bCs/>
        </w:rPr>
        <w:t xml:space="preserve"> </w:t>
      </w:r>
      <w:r w:rsidR="000F7447">
        <w:rPr>
          <w:rFonts w:ascii="Calibri Light" w:eastAsia="Times New Roman" w:hAnsi="Calibri Light" w:cs="Calibri Light"/>
          <w:bCs/>
        </w:rPr>
        <w:t>oprogramowania i licencji</w:t>
      </w:r>
      <w:r w:rsidRPr="000F7447">
        <w:rPr>
          <w:rFonts w:ascii="Calibri Light" w:eastAsia="Times New Roman" w:hAnsi="Calibri Light" w:cs="Calibri Light"/>
          <w:bCs/>
        </w:rPr>
        <w:t>;</w:t>
      </w:r>
    </w:p>
    <w:p w14:paraId="415B7925" w14:textId="6EB62C93" w:rsidR="000F7447" w:rsidRDefault="000F7447" w:rsidP="00057509">
      <w:pPr>
        <w:pStyle w:val="Akapitzlist"/>
        <w:numPr>
          <w:ilvl w:val="0"/>
          <w:numId w:val="103"/>
        </w:numPr>
        <w:spacing w:before="60" w:after="60" w:line="240" w:lineRule="auto"/>
        <w:jc w:val="both"/>
        <w:rPr>
          <w:rFonts w:ascii="Calibri Light" w:eastAsia="Times New Roman" w:hAnsi="Calibri Light" w:cs="Calibri Light"/>
          <w:bCs/>
        </w:rPr>
      </w:pPr>
      <w:bookmarkStart w:id="8" w:name="_Hlk117852494"/>
      <w:r>
        <w:rPr>
          <w:rFonts w:ascii="Calibri Light" w:eastAsia="Times New Roman" w:hAnsi="Calibri Light" w:cs="Calibri Light"/>
          <w:bCs/>
        </w:rPr>
        <w:t xml:space="preserve">oprogramowania do </w:t>
      </w:r>
      <w:r w:rsidRPr="000F7447">
        <w:rPr>
          <w:rFonts w:ascii="Calibri Light" w:eastAsia="Times New Roman" w:hAnsi="Calibri Light" w:cs="Calibri Light"/>
          <w:bCs/>
        </w:rPr>
        <w:t xml:space="preserve">prowadzenia </w:t>
      </w:r>
      <w:r w:rsidR="00645E94">
        <w:rPr>
          <w:rFonts w:ascii="Calibri Light" w:hAnsi="Calibri Light" w:cs="Calibri Light"/>
          <w:sz w:val="20"/>
          <w:szCs w:val="20"/>
        </w:rPr>
        <w:t xml:space="preserve">części powiatowej państwowego zasobu geodezyjnego i kartograficznego, - system </w:t>
      </w:r>
      <w:proofErr w:type="spellStart"/>
      <w:r w:rsidR="00645E94" w:rsidRPr="006E7690">
        <w:rPr>
          <w:rFonts w:ascii="Calibri Light" w:hAnsi="Calibri Light" w:cs="Calibri Light"/>
          <w:sz w:val="20"/>
          <w:szCs w:val="20"/>
        </w:rPr>
        <w:t>PZGiK</w:t>
      </w:r>
      <w:proofErr w:type="spellEnd"/>
      <w:r>
        <w:rPr>
          <w:rFonts w:ascii="Calibri Light" w:eastAsia="Times New Roman" w:hAnsi="Calibri Light" w:cs="Calibri Light"/>
          <w:bCs/>
        </w:rPr>
        <w:t>;</w:t>
      </w:r>
    </w:p>
    <w:p w14:paraId="5A678150" w14:textId="5DD9009B" w:rsidR="003D569B" w:rsidRPr="000F7447" w:rsidRDefault="003D569B" w:rsidP="00057509">
      <w:pPr>
        <w:pStyle w:val="Akapitzlist"/>
        <w:numPr>
          <w:ilvl w:val="0"/>
          <w:numId w:val="103"/>
        </w:numPr>
        <w:spacing w:before="60" w:after="60" w:line="240" w:lineRule="auto"/>
        <w:jc w:val="both"/>
        <w:rPr>
          <w:rFonts w:ascii="Calibri Light" w:eastAsia="Times New Roman" w:hAnsi="Calibri Light" w:cs="Calibri Light"/>
          <w:bCs/>
        </w:rPr>
      </w:pPr>
      <w:r w:rsidRPr="000F7447">
        <w:rPr>
          <w:rFonts w:ascii="Calibri Light" w:eastAsia="Times New Roman" w:hAnsi="Calibri Light" w:cs="Calibri Light"/>
          <w:bCs/>
        </w:rPr>
        <w:t>oprogramowania do świadczenia e-usług, umożliwiającego obsługę:</w:t>
      </w:r>
    </w:p>
    <w:p w14:paraId="4FD8B8FF" w14:textId="3414E9FA" w:rsidR="003D569B" w:rsidRPr="00401C7B" w:rsidRDefault="003D569B" w:rsidP="00057509">
      <w:pPr>
        <w:pStyle w:val="Standard"/>
        <w:numPr>
          <w:ilvl w:val="0"/>
          <w:numId w:val="8"/>
        </w:numPr>
        <w:spacing w:before="60" w:after="60"/>
        <w:ind w:left="1134" w:hanging="357"/>
        <w:rPr>
          <w:rFonts w:ascii="Calibri Light" w:hAnsi="Calibri Light" w:cs="Calibri Light"/>
          <w:sz w:val="22"/>
          <w:szCs w:val="22"/>
        </w:rPr>
      </w:pPr>
      <w:r w:rsidRPr="00401C7B">
        <w:rPr>
          <w:rFonts w:ascii="Calibri Light" w:hAnsi="Calibri Light" w:cs="Calibri Light"/>
          <w:sz w:val="22"/>
          <w:szCs w:val="22"/>
        </w:rPr>
        <w:t>podmiotów zarządzających obiektami GESUT</w:t>
      </w:r>
      <w:r w:rsidR="009C5A7F" w:rsidRPr="00401C7B">
        <w:rPr>
          <w:rFonts w:ascii="Calibri Light" w:hAnsi="Calibri Light" w:cs="Calibri Light"/>
          <w:sz w:val="22"/>
          <w:szCs w:val="22"/>
        </w:rPr>
        <w:t>;</w:t>
      </w:r>
    </w:p>
    <w:p w14:paraId="483DEDCC" w14:textId="10FF95EB" w:rsidR="003D569B" w:rsidRPr="00401C7B" w:rsidRDefault="003D569B" w:rsidP="00057509">
      <w:pPr>
        <w:pStyle w:val="Standard"/>
        <w:numPr>
          <w:ilvl w:val="0"/>
          <w:numId w:val="8"/>
        </w:numPr>
        <w:spacing w:before="60" w:after="60"/>
        <w:ind w:left="1134" w:hanging="357"/>
        <w:jc w:val="both"/>
        <w:rPr>
          <w:rFonts w:ascii="Calibri Light" w:hAnsi="Calibri Light" w:cs="Calibri Light"/>
          <w:sz w:val="22"/>
          <w:szCs w:val="22"/>
        </w:rPr>
      </w:pPr>
      <w:r w:rsidRPr="00401C7B">
        <w:rPr>
          <w:rFonts w:ascii="Calibri Light" w:hAnsi="Calibri Light" w:cs="Calibri Light"/>
          <w:sz w:val="22"/>
          <w:szCs w:val="22"/>
        </w:rPr>
        <w:t>interesantów</w:t>
      </w:r>
      <w:r w:rsidR="009C5A7F" w:rsidRPr="00401C7B">
        <w:rPr>
          <w:rFonts w:ascii="Calibri Light" w:hAnsi="Calibri Light" w:cs="Calibri Light"/>
          <w:sz w:val="22"/>
          <w:szCs w:val="22"/>
        </w:rPr>
        <w:t xml:space="preserve"> w zakresie udostępniania materiałów z </w:t>
      </w:r>
      <w:r w:rsidR="00645E94">
        <w:rPr>
          <w:rFonts w:ascii="Calibri Light" w:hAnsi="Calibri Light" w:cs="Calibri Light"/>
          <w:sz w:val="22"/>
          <w:szCs w:val="22"/>
        </w:rPr>
        <w:t xml:space="preserve">systemu </w:t>
      </w:r>
      <w:proofErr w:type="spellStart"/>
      <w:r w:rsidR="003B0204">
        <w:rPr>
          <w:rFonts w:ascii="Calibri Light" w:hAnsi="Calibri Light" w:cs="Calibri Light"/>
          <w:sz w:val="22"/>
          <w:szCs w:val="22"/>
        </w:rPr>
        <w:t>PZGiK</w:t>
      </w:r>
      <w:proofErr w:type="spellEnd"/>
      <w:r w:rsidR="009C5A7F" w:rsidRPr="00401C7B">
        <w:rPr>
          <w:rFonts w:ascii="Calibri Light" w:hAnsi="Calibri Light" w:cs="Calibri Light"/>
          <w:sz w:val="22"/>
          <w:szCs w:val="22"/>
        </w:rPr>
        <w:t>;</w:t>
      </w:r>
    </w:p>
    <w:p w14:paraId="0AD878D0" w14:textId="5E5CD5E1" w:rsidR="003D569B" w:rsidRPr="00401C7B" w:rsidRDefault="00F97FED" w:rsidP="00057509">
      <w:pPr>
        <w:pStyle w:val="Standard"/>
        <w:numPr>
          <w:ilvl w:val="0"/>
          <w:numId w:val="8"/>
        </w:numPr>
        <w:spacing w:before="60" w:after="60"/>
        <w:ind w:left="1134" w:hanging="357"/>
        <w:rPr>
          <w:rFonts w:ascii="Calibri Light" w:hAnsi="Calibri Light" w:cs="Calibri Light"/>
          <w:sz w:val="22"/>
          <w:szCs w:val="22"/>
        </w:rPr>
      </w:pPr>
      <w:r w:rsidRPr="00401C7B">
        <w:rPr>
          <w:rFonts w:ascii="Calibri Light" w:hAnsi="Calibri Light" w:cs="Calibri Light"/>
          <w:sz w:val="22"/>
          <w:szCs w:val="22"/>
        </w:rPr>
        <w:t xml:space="preserve">wykonawców prac </w:t>
      </w:r>
      <w:r w:rsidR="003D569B" w:rsidRPr="00401C7B">
        <w:rPr>
          <w:rFonts w:ascii="Calibri Light" w:hAnsi="Calibri Light" w:cs="Calibri Light"/>
          <w:sz w:val="22"/>
          <w:szCs w:val="22"/>
        </w:rPr>
        <w:t>geode</w:t>
      </w:r>
      <w:r w:rsidRPr="00401C7B">
        <w:rPr>
          <w:rFonts w:ascii="Calibri Light" w:hAnsi="Calibri Light" w:cs="Calibri Light"/>
          <w:sz w:val="22"/>
          <w:szCs w:val="22"/>
        </w:rPr>
        <w:t>zyjnych</w:t>
      </w:r>
      <w:r w:rsidR="009C5A7F" w:rsidRPr="00401C7B">
        <w:rPr>
          <w:rFonts w:ascii="Calibri Light" w:hAnsi="Calibri Light" w:cs="Calibri Light"/>
          <w:sz w:val="22"/>
          <w:szCs w:val="22"/>
        </w:rPr>
        <w:t>;</w:t>
      </w:r>
    </w:p>
    <w:p w14:paraId="676F12F3" w14:textId="22C71CA8" w:rsidR="003D569B" w:rsidRPr="00401C7B" w:rsidRDefault="004D05F0" w:rsidP="00057509">
      <w:pPr>
        <w:pStyle w:val="Standard"/>
        <w:numPr>
          <w:ilvl w:val="0"/>
          <w:numId w:val="8"/>
        </w:numPr>
        <w:spacing w:before="60" w:after="60"/>
        <w:ind w:left="1134" w:hanging="357"/>
        <w:rPr>
          <w:rFonts w:ascii="Calibri Light" w:hAnsi="Calibri Light" w:cs="Calibri Light"/>
          <w:sz w:val="22"/>
          <w:szCs w:val="22"/>
        </w:rPr>
      </w:pPr>
      <w:r w:rsidRPr="004D05F0">
        <w:rPr>
          <w:rFonts w:ascii="Calibri Light" w:hAnsi="Calibri Light" w:cs="Calibri Light"/>
          <w:sz w:val="22"/>
          <w:szCs w:val="22"/>
        </w:rPr>
        <w:t>składania przez uprawnione podmioty wniosków o przeprowadzenie narady koordynacyjnej oraz prowadzenia narad koordynacyjnych;</w:t>
      </w:r>
    </w:p>
    <w:p w14:paraId="03CAF643" w14:textId="685BEC16" w:rsidR="00A033DD" w:rsidRPr="00401C7B" w:rsidRDefault="003D569B" w:rsidP="00057509">
      <w:pPr>
        <w:pStyle w:val="Standard"/>
        <w:numPr>
          <w:ilvl w:val="0"/>
          <w:numId w:val="8"/>
        </w:numPr>
        <w:spacing w:before="60" w:after="60"/>
        <w:ind w:left="1134" w:hanging="357"/>
        <w:rPr>
          <w:rFonts w:ascii="Calibri Light" w:hAnsi="Calibri Light" w:cs="Calibri Light"/>
          <w:sz w:val="22"/>
          <w:szCs w:val="22"/>
        </w:rPr>
      </w:pPr>
      <w:r w:rsidRPr="00401C7B">
        <w:rPr>
          <w:rFonts w:ascii="Calibri Light" w:hAnsi="Calibri Light" w:cs="Calibri Light"/>
          <w:sz w:val="22"/>
          <w:szCs w:val="22"/>
        </w:rPr>
        <w:t>rzeczoznawców majątkowych</w:t>
      </w:r>
      <w:r w:rsidR="009C5A7F" w:rsidRPr="00401C7B">
        <w:rPr>
          <w:rFonts w:ascii="Calibri Light" w:hAnsi="Calibri Light" w:cs="Calibri Light"/>
          <w:sz w:val="22"/>
          <w:szCs w:val="22"/>
        </w:rPr>
        <w:t>;</w:t>
      </w:r>
    </w:p>
    <w:bookmarkEnd w:id="8"/>
    <w:p w14:paraId="60AE1A70" w14:textId="0DE5A429" w:rsidR="003D569B" w:rsidRPr="00401C7B" w:rsidRDefault="003D569B" w:rsidP="00057509">
      <w:pPr>
        <w:pStyle w:val="Akapitzlist"/>
        <w:numPr>
          <w:ilvl w:val="0"/>
          <w:numId w:val="103"/>
        </w:numPr>
        <w:spacing w:before="60" w:after="60" w:line="240" w:lineRule="auto"/>
        <w:jc w:val="both"/>
        <w:rPr>
          <w:rFonts w:ascii="Calibri Light" w:eastAsia="Times New Roman" w:hAnsi="Calibri Light" w:cs="Calibri Light"/>
          <w:bCs/>
        </w:rPr>
      </w:pPr>
      <w:r w:rsidRPr="00401C7B">
        <w:rPr>
          <w:rFonts w:ascii="Calibri Light" w:eastAsia="Times New Roman" w:hAnsi="Calibri Light" w:cs="Calibri Light"/>
          <w:bCs/>
        </w:rPr>
        <w:t>oprogramowania wspierającego:</w:t>
      </w:r>
    </w:p>
    <w:p w14:paraId="12391B0C" w14:textId="581591EC" w:rsidR="003D569B" w:rsidRDefault="003D569B" w:rsidP="00057509">
      <w:pPr>
        <w:pStyle w:val="Standard"/>
        <w:numPr>
          <w:ilvl w:val="0"/>
          <w:numId w:val="9"/>
        </w:numPr>
        <w:spacing w:before="60" w:after="60"/>
        <w:ind w:left="1134"/>
        <w:rPr>
          <w:rFonts w:ascii="Calibri Light" w:hAnsi="Calibri Light" w:cs="Calibri Light"/>
          <w:sz w:val="22"/>
          <w:szCs w:val="22"/>
        </w:rPr>
      </w:pPr>
      <w:r w:rsidRPr="00401C7B">
        <w:rPr>
          <w:rFonts w:ascii="Calibri Light" w:hAnsi="Calibri Light" w:cs="Calibri Light"/>
          <w:sz w:val="22"/>
          <w:szCs w:val="22"/>
        </w:rPr>
        <w:t>oprogramowanie portalu internetowego oraz otwartych danych</w:t>
      </w:r>
      <w:r w:rsidR="00651A97">
        <w:rPr>
          <w:rFonts w:ascii="Calibri Light" w:hAnsi="Calibri Light" w:cs="Calibri Light"/>
          <w:sz w:val="22"/>
          <w:szCs w:val="22"/>
        </w:rPr>
        <w:t>;</w:t>
      </w:r>
    </w:p>
    <w:p w14:paraId="570DFE9B" w14:textId="6B4D84B9" w:rsidR="00651A97" w:rsidRPr="00401C7B" w:rsidRDefault="00651A97" w:rsidP="00057509">
      <w:pPr>
        <w:pStyle w:val="Standard"/>
        <w:numPr>
          <w:ilvl w:val="0"/>
          <w:numId w:val="9"/>
        </w:numPr>
        <w:spacing w:before="60" w:after="60"/>
        <w:ind w:left="1134"/>
        <w:rPr>
          <w:rFonts w:ascii="Calibri Light" w:hAnsi="Calibri Light" w:cs="Calibri Light"/>
          <w:sz w:val="22"/>
          <w:szCs w:val="22"/>
        </w:rPr>
      </w:pPr>
      <w:r>
        <w:rPr>
          <w:rFonts w:ascii="Calibri Light" w:hAnsi="Calibri Light" w:cs="Calibri Light"/>
          <w:sz w:val="22"/>
          <w:szCs w:val="22"/>
        </w:rPr>
        <w:t>portal mapowy;</w:t>
      </w:r>
    </w:p>
    <w:p w14:paraId="33CF6577" w14:textId="77A649CE" w:rsidR="003D569B" w:rsidRPr="00401C7B" w:rsidRDefault="003D569B" w:rsidP="00057509">
      <w:pPr>
        <w:pStyle w:val="Standard"/>
        <w:numPr>
          <w:ilvl w:val="0"/>
          <w:numId w:val="9"/>
        </w:numPr>
        <w:spacing w:before="60" w:after="60"/>
        <w:ind w:left="1134"/>
        <w:rPr>
          <w:rFonts w:ascii="Calibri Light" w:hAnsi="Calibri Light" w:cs="Calibri Light"/>
          <w:sz w:val="22"/>
          <w:szCs w:val="22"/>
        </w:rPr>
      </w:pPr>
      <w:r w:rsidRPr="00401C7B">
        <w:rPr>
          <w:rFonts w:ascii="Calibri Light" w:hAnsi="Calibri Light" w:cs="Calibri Light"/>
          <w:sz w:val="22"/>
          <w:szCs w:val="22"/>
        </w:rPr>
        <w:t>oprogramowanie zdalnej pomocy</w:t>
      </w:r>
      <w:r w:rsidR="00651A97">
        <w:rPr>
          <w:rFonts w:ascii="Calibri Light" w:hAnsi="Calibri Light" w:cs="Calibri Light"/>
          <w:sz w:val="22"/>
          <w:szCs w:val="22"/>
        </w:rPr>
        <w:t>;</w:t>
      </w:r>
    </w:p>
    <w:p w14:paraId="3674525C" w14:textId="2A8C79CC" w:rsidR="003D569B" w:rsidRPr="00401C7B" w:rsidRDefault="004D05F0" w:rsidP="00057509">
      <w:pPr>
        <w:pStyle w:val="Standard"/>
        <w:numPr>
          <w:ilvl w:val="0"/>
          <w:numId w:val="9"/>
        </w:numPr>
        <w:spacing w:before="60" w:after="60"/>
        <w:ind w:left="1134"/>
        <w:jc w:val="both"/>
        <w:rPr>
          <w:rFonts w:ascii="Calibri Light" w:hAnsi="Calibri Light" w:cs="Calibri Light"/>
          <w:sz w:val="22"/>
          <w:szCs w:val="22"/>
        </w:rPr>
      </w:pPr>
      <w:r>
        <w:rPr>
          <w:rFonts w:ascii="Calibri Light" w:hAnsi="Calibri Light" w:cs="Calibri Light"/>
          <w:sz w:val="22"/>
          <w:szCs w:val="22"/>
        </w:rPr>
        <w:t>oprogramowanie komunikujące z systemami płatności online</w:t>
      </w:r>
      <w:r w:rsidR="00651A97">
        <w:rPr>
          <w:rFonts w:ascii="Calibri Light" w:hAnsi="Calibri Light" w:cs="Calibri Light"/>
          <w:sz w:val="22"/>
          <w:szCs w:val="22"/>
        </w:rPr>
        <w:t>;</w:t>
      </w:r>
    </w:p>
    <w:p w14:paraId="27885BE1" w14:textId="4D2EE1D7" w:rsidR="003D569B" w:rsidRDefault="003D569B" w:rsidP="00057509">
      <w:pPr>
        <w:pStyle w:val="Standard"/>
        <w:numPr>
          <w:ilvl w:val="0"/>
          <w:numId w:val="9"/>
        </w:numPr>
        <w:spacing w:before="60" w:after="60"/>
        <w:ind w:left="1134"/>
        <w:rPr>
          <w:rFonts w:ascii="Calibri Light" w:hAnsi="Calibri Light" w:cs="Calibri Light"/>
          <w:sz w:val="22"/>
          <w:szCs w:val="22"/>
        </w:rPr>
      </w:pPr>
      <w:r w:rsidRPr="00401C7B">
        <w:rPr>
          <w:rFonts w:ascii="Calibri Light" w:hAnsi="Calibri Light" w:cs="Calibri Light"/>
          <w:sz w:val="22"/>
          <w:szCs w:val="22"/>
        </w:rPr>
        <w:t>oprogramowanie integrujące z Węzłem Krajowym</w:t>
      </w:r>
      <w:r w:rsidR="00651A97">
        <w:rPr>
          <w:rFonts w:ascii="Calibri Light" w:hAnsi="Calibri Light" w:cs="Calibri Light"/>
          <w:sz w:val="22"/>
          <w:szCs w:val="22"/>
        </w:rPr>
        <w:t>;</w:t>
      </w:r>
    </w:p>
    <w:p w14:paraId="7F68AF3E" w14:textId="42AB2CF0" w:rsidR="006B2BA6" w:rsidRPr="00401C7B" w:rsidRDefault="00284282" w:rsidP="00057509">
      <w:pPr>
        <w:pStyle w:val="Standard"/>
        <w:numPr>
          <w:ilvl w:val="0"/>
          <w:numId w:val="9"/>
        </w:numPr>
        <w:spacing w:before="60" w:after="60"/>
        <w:ind w:left="1134"/>
        <w:rPr>
          <w:rFonts w:ascii="Calibri Light" w:hAnsi="Calibri Light" w:cs="Calibri Light"/>
          <w:sz w:val="22"/>
          <w:szCs w:val="22"/>
        </w:rPr>
      </w:pPr>
      <w:bookmarkStart w:id="9" w:name="_Hlk176264142"/>
      <w:r>
        <w:rPr>
          <w:rFonts w:ascii="Calibri Light" w:hAnsi="Calibri Light" w:cs="Calibri Light"/>
          <w:sz w:val="22"/>
          <w:szCs w:val="22"/>
        </w:rPr>
        <w:t xml:space="preserve">w zakresie </w:t>
      </w:r>
      <w:r w:rsidR="006B2BA6" w:rsidRPr="006B2BA6">
        <w:rPr>
          <w:rFonts w:ascii="Calibri Light" w:hAnsi="Calibri Light" w:cs="Calibri Light"/>
          <w:sz w:val="22"/>
          <w:szCs w:val="22"/>
        </w:rPr>
        <w:t>udostępniani</w:t>
      </w:r>
      <w:r>
        <w:rPr>
          <w:rFonts w:ascii="Calibri Light" w:hAnsi="Calibri Light" w:cs="Calibri Light"/>
          <w:sz w:val="22"/>
          <w:szCs w:val="22"/>
        </w:rPr>
        <w:t>a</w:t>
      </w:r>
      <w:r w:rsidR="006B2BA6" w:rsidRPr="006B2BA6">
        <w:rPr>
          <w:rFonts w:ascii="Calibri Light" w:hAnsi="Calibri Light" w:cs="Calibri Light"/>
          <w:sz w:val="22"/>
          <w:szCs w:val="22"/>
        </w:rPr>
        <w:t xml:space="preserve"> Open Data</w:t>
      </w:r>
      <w:bookmarkEnd w:id="9"/>
      <w:r w:rsidR="00651A97">
        <w:rPr>
          <w:rFonts w:ascii="Calibri Light" w:hAnsi="Calibri Light" w:cs="Calibri Light"/>
          <w:sz w:val="22"/>
          <w:szCs w:val="22"/>
        </w:rPr>
        <w:t>;</w:t>
      </w:r>
    </w:p>
    <w:p w14:paraId="721F9C58" w14:textId="43FC9662" w:rsidR="006B2BA6" w:rsidRPr="006B2BA6" w:rsidRDefault="006B2BA6" w:rsidP="00057509">
      <w:pPr>
        <w:pStyle w:val="Standard"/>
        <w:numPr>
          <w:ilvl w:val="0"/>
          <w:numId w:val="9"/>
        </w:numPr>
        <w:spacing w:before="60" w:after="60"/>
        <w:ind w:left="1134"/>
        <w:rPr>
          <w:rFonts w:ascii="Calibri Light" w:hAnsi="Calibri Light" w:cs="Calibri Light"/>
          <w:sz w:val="22"/>
          <w:szCs w:val="22"/>
        </w:rPr>
      </w:pPr>
      <w:r w:rsidRPr="006B2BA6">
        <w:rPr>
          <w:rFonts w:ascii="Calibri Light" w:hAnsi="Calibri Light" w:cs="Calibri Light"/>
          <w:sz w:val="22"/>
          <w:szCs w:val="22"/>
        </w:rPr>
        <w:t>obsługa gospodarowania nieruchomościami i Krajowego Zasobu Nieruchomości</w:t>
      </w:r>
      <w:r w:rsidR="00651A97">
        <w:rPr>
          <w:rFonts w:ascii="Calibri Light" w:hAnsi="Calibri Light" w:cs="Calibri Light"/>
          <w:sz w:val="22"/>
          <w:szCs w:val="22"/>
        </w:rPr>
        <w:t>;</w:t>
      </w:r>
    </w:p>
    <w:p w14:paraId="3792DA70" w14:textId="41BDDA4C" w:rsidR="003D569B" w:rsidRPr="000F7447" w:rsidRDefault="006B2BA6" w:rsidP="00057509">
      <w:pPr>
        <w:pStyle w:val="Standard"/>
        <w:numPr>
          <w:ilvl w:val="0"/>
          <w:numId w:val="9"/>
        </w:numPr>
        <w:spacing w:before="60" w:after="60"/>
        <w:ind w:left="1134"/>
        <w:rPr>
          <w:rFonts w:ascii="Calibri Light" w:hAnsi="Calibri Light" w:cs="Calibri Light"/>
          <w:sz w:val="22"/>
          <w:szCs w:val="22"/>
        </w:rPr>
      </w:pPr>
      <w:r w:rsidRPr="006B2BA6">
        <w:rPr>
          <w:rFonts w:ascii="Calibri Light" w:hAnsi="Calibri Light" w:cs="Calibri Light"/>
          <w:sz w:val="22"/>
          <w:szCs w:val="22"/>
        </w:rPr>
        <w:t>obsługa spraw z zakresu ochrony gruntów rolnych</w:t>
      </w:r>
      <w:r w:rsidR="00F97FED" w:rsidRPr="000F7447">
        <w:rPr>
          <w:rFonts w:ascii="Calibri Light" w:hAnsi="Calibri Light" w:cs="Calibri Light"/>
          <w:sz w:val="22"/>
          <w:szCs w:val="22"/>
        </w:rPr>
        <w:t>;</w:t>
      </w:r>
      <w:bookmarkEnd w:id="5"/>
    </w:p>
    <w:p w14:paraId="2A880298" w14:textId="78187F48" w:rsidR="00F97FED" w:rsidRPr="00401C7B" w:rsidRDefault="000F7447" w:rsidP="00057509">
      <w:pPr>
        <w:pStyle w:val="Akapitzlist"/>
        <w:numPr>
          <w:ilvl w:val="0"/>
          <w:numId w:val="7"/>
        </w:numPr>
        <w:spacing w:before="60" w:after="60" w:line="240" w:lineRule="auto"/>
        <w:ind w:left="357" w:hanging="357"/>
        <w:contextualSpacing w:val="0"/>
        <w:jc w:val="both"/>
        <w:rPr>
          <w:rFonts w:ascii="Calibri Light" w:eastAsia="Times New Roman" w:hAnsi="Calibri Light" w:cs="Calibri Light"/>
          <w:bCs/>
        </w:rPr>
      </w:pPr>
      <w:bookmarkStart w:id="10" w:name="_Hlk175551895"/>
      <w:r>
        <w:rPr>
          <w:rFonts w:ascii="Calibri Light" w:eastAsia="Times New Roman" w:hAnsi="Calibri Light" w:cs="Calibri Light"/>
          <w:bCs/>
        </w:rPr>
        <w:t xml:space="preserve">wykonanie usług wdrożenia rozwiązań wraz </w:t>
      </w:r>
      <w:bookmarkEnd w:id="10"/>
      <w:r>
        <w:rPr>
          <w:rFonts w:ascii="Calibri Light" w:eastAsia="Times New Roman" w:hAnsi="Calibri Light" w:cs="Calibri Light"/>
          <w:bCs/>
        </w:rPr>
        <w:t xml:space="preserve">z </w:t>
      </w:r>
      <w:r w:rsidR="00F97FED" w:rsidRPr="00401C7B">
        <w:rPr>
          <w:rFonts w:ascii="Calibri Light" w:eastAsia="Times New Roman" w:hAnsi="Calibri Light" w:cs="Calibri Light"/>
          <w:bCs/>
        </w:rPr>
        <w:t>przeprowadzenie</w:t>
      </w:r>
      <w:r>
        <w:rPr>
          <w:rFonts w:ascii="Calibri Light" w:eastAsia="Times New Roman" w:hAnsi="Calibri Light" w:cs="Calibri Light"/>
          <w:bCs/>
        </w:rPr>
        <w:t xml:space="preserve">m </w:t>
      </w:r>
      <w:r w:rsidRPr="000F7447">
        <w:rPr>
          <w:rFonts w:ascii="Calibri Light" w:eastAsia="Times New Roman" w:hAnsi="Calibri Light" w:cs="Calibri Light"/>
        </w:rPr>
        <w:t>migracji danych</w:t>
      </w:r>
      <w:bookmarkEnd w:id="6"/>
      <w:r w:rsidR="00640CB2">
        <w:rPr>
          <w:rFonts w:ascii="Calibri Light" w:eastAsia="Times New Roman" w:hAnsi="Calibri Light" w:cs="Calibri Light"/>
          <w:bCs/>
        </w:rPr>
        <w:t>.</w:t>
      </w:r>
    </w:p>
    <w:p w14:paraId="3B409605" w14:textId="7FC771C7" w:rsidR="00A033DD" w:rsidRPr="00401C7B" w:rsidRDefault="00327287" w:rsidP="00057509">
      <w:pPr>
        <w:pStyle w:val="Default"/>
        <w:numPr>
          <w:ilvl w:val="0"/>
          <w:numId w:val="6"/>
        </w:numPr>
        <w:pBdr>
          <w:bottom w:val="single" w:sz="4" w:space="1" w:color="A6A6A6"/>
        </w:pBdr>
        <w:spacing w:before="240" w:after="240"/>
        <w:outlineLvl w:val="0"/>
        <w:rPr>
          <w:rFonts w:ascii="Calibri Light" w:hAnsi="Calibri Light" w:cs="Calibri Light"/>
          <w:b/>
          <w:bCs/>
          <w:smallCaps/>
          <w:color w:val="2F5496"/>
          <w:sz w:val="22"/>
          <w:szCs w:val="22"/>
        </w:rPr>
      </w:pPr>
      <w:bookmarkStart w:id="11" w:name="_Hlk1184487621"/>
      <w:bookmarkStart w:id="12" w:name="_Hlk117607986"/>
      <w:bookmarkStart w:id="13" w:name="_Hlk1176079861"/>
      <w:bookmarkEnd w:id="7"/>
      <w:bookmarkEnd w:id="11"/>
      <w:bookmarkEnd w:id="12"/>
      <w:bookmarkEnd w:id="13"/>
      <w:r w:rsidRPr="00401C7B">
        <w:rPr>
          <w:rFonts w:ascii="Calibri Light" w:hAnsi="Calibri Light" w:cs="Calibri Light"/>
          <w:b/>
          <w:bCs/>
          <w:smallCaps/>
          <w:color w:val="2F5496"/>
          <w:sz w:val="22"/>
          <w:szCs w:val="22"/>
        </w:rPr>
        <w:t xml:space="preserve">AKTUALNIE WYKORZYSTYWANE SYSTEMY </w:t>
      </w:r>
      <w:r w:rsidR="000B3CCB" w:rsidRPr="00401C7B">
        <w:rPr>
          <w:rFonts w:ascii="Calibri Light" w:hAnsi="Calibri Light" w:cs="Calibri Light"/>
          <w:b/>
          <w:bCs/>
          <w:smallCaps/>
          <w:color w:val="2F5496"/>
          <w:sz w:val="22"/>
          <w:szCs w:val="22"/>
        </w:rPr>
        <w:t xml:space="preserve">INFORMATYCZNE </w:t>
      </w:r>
      <w:r w:rsidRPr="00401C7B">
        <w:rPr>
          <w:rFonts w:ascii="Calibri Light" w:hAnsi="Calibri Light" w:cs="Calibri Light"/>
          <w:b/>
          <w:bCs/>
          <w:smallCaps/>
          <w:color w:val="2F5496"/>
          <w:sz w:val="22"/>
          <w:szCs w:val="22"/>
        </w:rPr>
        <w:t>ORAZ ZGROMADZONE DANE</w:t>
      </w:r>
    </w:p>
    <w:p w14:paraId="49D33B7D" w14:textId="06C46E1B" w:rsidR="00327287" w:rsidRPr="006200D7" w:rsidRDefault="00327287" w:rsidP="00057509">
      <w:pPr>
        <w:pStyle w:val="Default"/>
        <w:numPr>
          <w:ilvl w:val="0"/>
          <w:numId w:val="13"/>
        </w:numPr>
        <w:spacing w:before="120" w:after="120"/>
        <w:jc w:val="both"/>
        <w:rPr>
          <w:rFonts w:ascii="Calibri Light" w:hAnsi="Calibri Light" w:cs="Calibri Light"/>
          <w:sz w:val="22"/>
          <w:szCs w:val="22"/>
        </w:rPr>
      </w:pPr>
      <w:r w:rsidRPr="006200D7">
        <w:rPr>
          <w:rFonts w:ascii="Calibri Light" w:hAnsi="Calibri Light" w:cs="Calibri Light"/>
          <w:sz w:val="22"/>
          <w:szCs w:val="22"/>
        </w:rPr>
        <w:t xml:space="preserve">Do prowadzenia powiatowego zasobu geodezyjnego i kartograficznego w powiecie człuchowskim wykorzystywane jest oprogramowanie opracowane przez firmę GEOBAZA Sp. z o.o. z siedzibą w Lęborku współpracujące z systemem baz danych </w:t>
      </w:r>
      <w:proofErr w:type="spellStart"/>
      <w:r w:rsidRPr="006200D7">
        <w:rPr>
          <w:rFonts w:ascii="Calibri Light" w:hAnsi="Calibri Light" w:cs="Calibri Light"/>
          <w:sz w:val="22"/>
          <w:szCs w:val="22"/>
        </w:rPr>
        <w:t>PostgreSQL</w:t>
      </w:r>
      <w:proofErr w:type="spellEnd"/>
      <w:r w:rsidRPr="006200D7">
        <w:rPr>
          <w:rFonts w:ascii="Calibri Light" w:hAnsi="Calibri Light" w:cs="Calibri Light"/>
          <w:sz w:val="22"/>
          <w:szCs w:val="22"/>
        </w:rPr>
        <w:t xml:space="preserve">. </w:t>
      </w:r>
    </w:p>
    <w:p w14:paraId="37C8011A" w14:textId="693F1A20" w:rsidR="00A033DD" w:rsidRPr="006200D7" w:rsidRDefault="00327287" w:rsidP="00057509">
      <w:pPr>
        <w:pStyle w:val="Default"/>
        <w:numPr>
          <w:ilvl w:val="0"/>
          <w:numId w:val="13"/>
        </w:numPr>
        <w:spacing w:before="120" w:after="120"/>
        <w:jc w:val="both"/>
        <w:rPr>
          <w:rFonts w:ascii="Calibri Light" w:hAnsi="Calibri Light" w:cs="Calibri Light"/>
          <w:color w:val="auto"/>
          <w:sz w:val="22"/>
          <w:szCs w:val="22"/>
        </w:rPr>
      </w:pPr>
      <w:r w:rsidRPr="006200D7">
        <w:rPr>
          <w:rFonts w:ascii="Calibri Light" w:hAnsi="Calibri Light" w:cs="Calibri Light"/>
          <w:color w:val="auto"/>
          <w:sz w:val="22"/>
          <w:szCs w:val="22"/>
        </w:rPr>
        <w:t>Zestawienie modułów oprogramowania oraz ich funkcje.</w:t>
      </w:r>
    </w:p>
    <w:tbl>
      <w:tblPr>
        <w:tblStyle w:val="Tabela-Siatka"/>
        <w:tblW w:w="0" w:type="auto"/>
        <w:tblInd w:w="27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67"/>
        <w:gridCol w:w="3969"/>
        <w:gridCol w:w="4813"/>
      </w:tblGrid>
      <w:tr w:rsidR="00327287" w:rsidRPr="00401C7B" w14:paraId="4CEDC80C" w14:textId="77777777" w:rsidTr="009C5A7F">
        <w:tc>
          <w:tcPr>
            <w:tcW w:w="567" w:type="dxa"/>
            <w:shd w:val="clear" w:color="auto" w:fill="DBE5F1" w:themeFill="accent1" w:themeFillTint="33"/>
          </w:tcPr>
          <w:p w14:paraId="75EEED89" w14:textId="6B30D1C9" w:rsidR="00327287" w:rsidRPr="00401C7B" w:rsidRDefault="00327287" w:rsidP="0055555A">
            <w:pPr>
              <w:pStyle w:val="Default"/>
              <w:spacing w:before="40" w:after="40"/>
              <w:jc w:val="center"/>
              <w:rPr>
                <w:rFonts w:ascii="Calibri Light" w:hAnsi="Calibri Light" w:cs="Calibri Light"/>
                <w:b/>
                <w:bCs/>
                <w:color w:val="auto"/>
                <w:sz w:val="22"/>
                <w:szCs w:val="28"/>
              </w:rPr>
            </w:pPr>
            <w:r w:rsidRPr="00401C7B">
              <w:rPr>
                <w:rFonts w:ascii="Calibri Light" w:hAnsi="Calibri Light" w:cs="Calibri Light"/>
                <w:b/>
                <w:bCs/>
                <w:color w:val="auto"/>
                <w:sz w:val="22"/>
                <w:szCs w:val="28"/>
              </w:rPr>
              <w:t>Lp.</w:t>
            </w:r>
          </w:p>
        </w:tc>
        <w:tc>
          <w:tcPr>
            <w:tcW w:w="3969" w:type="dxa"/>
            <w:shd w:val="clear" w:color="auto" w:fill="DBE5F1" w:themeFill="accent1" w:themeFillTint="33"/>
          </w:tcPr>
          <w:p w14:paraId="6A1B99A1" w14:textId="12CADE78" w:rsidR="00327287" w:rsidRPr="00401C7B" w:rsidRDefault="0055555A" w:rsidP="0055555A">
            <w:pPr>
              <w:pStyle w:val="Default"/>
              <w:spacing w:before="40" w:after="40"/>
              <w:jc w:val="center"/>
              <w:rPr>
                <w:rFonts w:ascii="Calibri Light" w:hAnsi="Calibri Light" w:cs="Calibri Light"/>
                <w:b/>
                <w:bCs/>
                <w:color w:val="auto"/>
                <w:sz w:val="22"/>
                <w:szCs w:val="28"/>
              </w:rPr>
            </w:pPr>
            <w:r w:rsidRPr="00401C7B">
              <w:rPr>
                <w:rFonts w:ascii="Calibri Light" w:hAnsi="Calibri Light" w:cs="Calibri Light"/>
                <w:b/>
                <w:bCs/>
                <w:color w:val="auto"/>
                <w:sz w:val="22"/>
                <w:szCs w:val="28"/>
              </w:rPr>
              <w:t>Moduł oprogramowania</w:t>
            </w:r>
          </w:p>
        </w:tc>
        <w:tc>
          <w:tcPr>
            <w:tcW w:w="4813" w:type="dxa"/>
            <w:shd w:val="clear" w:color="auto" w:fill="DBE5F1" w:themeFill="accent1" w:themeFillTint="33"/>
          </w:tcPr>
          <w:p w14:paraId="3FE19A6B" w14:textId="5E96D1CC" w:rsidR="00327287" w:rsidRPr="00401C7B" w:rsidRDefault="0055555A" w:rsidP="0055555A">
            <w:pPr>
              <w:pStyle w:val="Default"/>
              <w:spacing w:before="40" w:after="40"/>
              <w:jc w:val="center"/>
              <w:rPr>
                <w:rFonts w:ascii="Calibri Light" w:hAnsi="Calibri Light" w:cs="Calibri Light"/>
                <w:b/>
                <w:bCs/>
                <w:color w:val="auto"/>
                <w:sz w:val="22"/>
                <w:szCs w:val="28"/>
              </w:rPr>
            </w:pPr>
            <w:r w:rsidRPr="00401C7B">
              <w:rPr>
                <w:rFonts w:ascii="Calibri Light" w:hAnsi="Calibri Light" w:cs="Calibri Light"/>
                <w:b/>
                <w:bCs/>
                <w:color w:val="auto"/>
                <w:sz w:val="22"/>
                <w:szCs w:val="28"/>
              </w:rPr>
              <w:t>Funkcja</w:t>
            </w:r>
          </w:p>
        </w:tc>
      </w:tr>
      <w:tr w:rsidR="00327287" w:rsidRPr="00401C7B" w14:paraId="40A603EC" w14:textId="77777777" w:rsidTr="009C5A7F">
        <w:tc>
          <w:tcPr>
            <w:tcW w:w="567" w:type="dxa"/>
            <w:vAlign w:val="center"/>
          </w:tcPr>
          <w:p w14:paraId="592051A5" w14:textId="77777777" w:rsidR="00327287" w:rsidRPr="00401C7B" w:rsidRDefault="00327287" w:rsidP="00057509">
            <w:pPr>
              <w:pStyle w:val="Default"/>
              <w:numPr>
                <w:ilvl w:val="0"/>
                <w:numId w:val="12"/>
              </w:numPr>
              <w:spacing w:before="40" w:after="40"/>
              <w:ind w:left="470" w:hanging="357"/>
              <w:jc w:val="center"/>
              <w:rPr>
                <w:rFonts w:ascii="Calibri Light" w:hAnsi="Calibri Light" w:cs="Calibri Light"/>
                <w:color w:val="auto"/>
                <w:sz w:val="22"/>
                <w:szCs w:val="28"/>
              </w:rPr>
            </w:pPr>
          </w:p>
        </w:tc>
        <w:tc>
          <w:tcPr>
            <w:tcW w:w="3969" w:type="dxa"/>
            <w:vAlign w:val="center"/>
          </w:tcPr>
          <w:p w14:paraId="47E90640" w14:textId="70C2E7AF" w:rsidR="00327287" w:rsidRPr="00401C7B" w:rsidRDefault="0055555A" w:rsidP="0055555A">
            <w:pPr>
              <w:pStyle w:val="Default"/>
              <w:rPr>
                <w:rFonts w:ascii="Calibri Light" w:hAnsi="Calibri Light" w:cs="Calibri Light"/>
                <w:sz w:val="22"/>
                <w:szCs w:val="22"/>
              </w:rPr>
            </w:pPr>
            <w:r w:rsidRPr="00401C7B">
              <w:rPr>
                <w:rFonts w:ascii="Calibri Light" w:hAnsi="Calibri Light" w:cs="Calibri Light"/>
                <w:sz w:val="22"/>
                <w:szCs w:val="22"/>
              </w:rPr>
              <w:t xml:space="preserve">EGB V 8 </w:t>
            </w:r>
          </w:p>
        </w:tc>
        <w:tc>
          <w:tcPr>
            <w:tcW w:w="4813" w:type="dxa"/>
            <w:vAlign w:val="center"/>
          </w:tcPr>
          <w:p w14:paraId="51A1A0E3" w14:textId="6F5D17A6" w:rsidR="00327287" w:rsidRPr="00401C7B" w:rsidRDefault="0055555A" w:rsidP="0055555A">
            <w:pPr>
              <w:pStyle w:val="Default"/>
              <w:rPr>
                <w:rFonts w:ascii="Calibri Light" w:hAnsi="Calibri Light" w:cs="Calibri Light"/>
                <w:sz w:val="22"/>
                <w:szCs w:val="22"/>
              </w:rPr>
            </w:pPr>
            <w:r w:rsidRPr="00401C7B">
              <w:rPr>
                <w:rFonts w:ascii="Calibri Light" w:hAnsi="Calibri Light" w:cs="Calibri Light"/>
                <w:sz w:val="22"/>
                <w:szCs w:val="22"/>
              </w:rPr>
              <w:t xml:space="preserve">Prowadzenie części opisowej </w:t>
            </w:r>
            <w:proofErr w:type="spellStart"/>
            <w:r w:rsidR="0059179B">
              <w:rPr>
                <w:rFonts w:ascii="Calibri Light" w:hAnsi="Calibri Light" w:cs="Calibri Light"/>
                <w:sz w:val="22"/>
                <w:szCs w:val="22"/>
              </w:rPr>
              <w:t>EGiB</w:t>
            </w:r>
            <w:proofErr w:type="spellEnd"/>
            <w:r w:rsidRPr="00401C7B">
              <w:rPr>
                <w:rFonts w:ascii="Calibri Light" w:hAnsi="Calibri Light" w:cs="Calibri Light"/>
                <w:sz w:val="22"/>
                <w:szCs w:val="22"/>
              </w:rPr>
              <w:t xml:space="preserve"> </w:t>
            </w:r>
          </w:p>
        </w:tc>
      </w:tr>
      <w:tr w:rsidR="00327287" w:rsidRPr="00401C7B" w14:paraId="6309670D" w14:textId="77777777" w:rsidTr="009C5A7F">
        <w:tc>
          <w:tcPr>
            <w:tcW w:w="567" w:type="dxa"/>
            <w:vAlign w:val="center"/>
          </w:tcPr>
          <w:p w14:paraId="3BF15E4F" w14:textId="77777777" w:rsidR="00327287" w:rsidRPr="00401C7B" w:rsidRDefault="00327287" w:rsidP="00057509">
            <w:pPr>
              <w:pStyle w:val="Default"/>
              <w:numPr>
                <w:ilvl w:val="0"/>
                <w:numId w:val="12"/>
              </w:numPr>
              <w:spacing w:before="40" w:after="40"/>
              <w:ind w:left="470" w:hanging="357"/>
              <w:jc w:val="center"/>
              <w:rPr>
                <w:rFonts w:ascii="Calibri Light" w:hAnsi="Calibri Light" w:cs="Calibri Light"/>
                <w:color w:val="auto"/>
                <w:sz w:val="22"/>
                <w:szCs w:val="28"/>
              </w:rPr>
            </w:pPr>
          </w:p>
        </w:tc>
        <w:tc>
          <w:tcPr>
            <w:tcW w:w="3969" w:type="dxa"/>
            <w:vAlign w:val="center"/>
          </w:tcPr>
          <w:p w14:paraId="35BBD3EB" w14:textId="048F978D" w:rsidR="00327287" w:rsidRPr="00401C7B" w:rsidRDefault="0055555A" w:rsidP="0055555A">
            <w:pPr>
              <w:pStyle w:val="Default"/>
              <w:rPr>
                <w:rFonts w:ascii="Calibri Light" w:hAnsi="Calibri Light" w:cs="Calibri Light"/>
                <w:sz w:val="22"/>
                <w:szCs w:val="22"/>
              </w:rPr>
            </w:pPr>
            <w:proofErr w:type="spellStart"/>
            <w:r w:rsidRPr="00401C7B">
              <w:rPr>
                <w:rFonts w:ascii="Calibri Light" w:hAnsi="Calibri Light" w:cs="Calibri Light"/>
                <w:sz w:val="22"/>
                <w:szCs w:val="22"/>
              </w:rPr>
              <w:t>RCiWN</w:t>
            </w:r>
            <w:proofErr w:type="spellEnd"/>
            <w:r w:rsidRPr="00401C7B">
              <w:rPr>
                <w:rFonts w:ascii="Calibri Light" w:hAnsi="Calibri Light" w:cs="Calibri Light"/>
                <w:sz w:val="22"/>
                <w:szCs w:val="22"/>
              </w:rPr>
              <w:t xml:space="preserve"> </w:t>
            </w:r>
          </w:p>
        </w:tc>
        <w:tc>
          <w:tcPr>
            <w:tcW w:w="4813" w:type="dxa"/>
            <w:vAlign w:val="center"/>
          </w:tcPr>
          <w:p w14:paraId="01BDA256" w14:textId="10D49F15" w:rsidR="00327287" w:rsidRPr="00401C7B" w:rsidRDefault="0055555A" w:rsidP="0055555A">
            <w:pPr>
              <w:pStyle w:val="Default"/>
              <w:rPr>
                <w:rFonts w:ascii="Calibri Light" w:hAnsi="Calibri Light" w:cs="Calibri Light"/>
                <w:sz w:val="22"/>
                <w:szCs w:val="22"/>
              </w:rPr>
            </w:pPr>
            <w:r w:rsidRPr="00401C7B">
              <w:rPr>
                <w:rFonts w:ascii="Calibri Light" w:hAnsi="Calibri Light" w:cs="Calibri Light"/>
                <w:sz w:val="22"/>
                <w:szCs w:val="22"/>
              </w:rPr>
              <w:t xml:space="preserve">Prowadzenie Rejestru Cen Nieruchomości </w:t>
            </w:r>
          </w:p>
        </w:tc>
      </w:tr>
      <w:tr w:rsidR="00327287" w:rsidRPr="00401C7B" w14:paraId="61CAB29E" w14:textId="77777777" w:rsidTr="009C5A7F">
        <w:tc>
          <w:tcPr>
            <w:tcW w:w="567" w:type="dxa"/>
            <w:vAlign w:val="center"/>
          </w:tcPr>
          <w:p w14:paraId="7AC34533" w14:textId="77777777" w:rsidR="00327287" w:rsidRPr="00401C7B" w:rsidRDefault="00327287" w:rsidP="00057509">
            <w:pPr>
              <w:pStyle w:val="Default"/>
              <w:numPr>
                <w:ilvl w:val="0"/>
                <w:numId w:val="12"/>
              </w:numPr>
              <w:spacing w:before="40" w:after="40"/>
              <w:ind w:left="470" w:hanging="357"/>
              <w:jc w:val="center"/>
              <w:rPr>
                <w:rFonts w:ascii="Calibri Light" w:hAnsi="Calibri Light" w:cs="Calibri Light"/>
                <w:color w:val="auto"/>
                <w:sz w:val="22"/>
                <w:szCs w:val="28"/>
              </w:rPr>
            </w:pPr>
          </w:p>
        </w:tc>
        <w:tc>
          <w:tcPr>
            <w:tcW w:w="3969" w:type="dxa"/>
            <w:vAlign w:val="center"/>
          </w:tcPr>
          <w:p w14:paraId="3042A074" w14:textId="47E79822" w:rsidR="00327287" w:rsidRPr="00401C7B" w:rsidRDefault="0055555A" w:rsidP="0055555A">
            <w:pPr>
              <w:pStyle w:val="Default"/>
              <w:rPr>
                <w:rFonts w:ascii="Calibri Light" w:hAnsi="Calibri Light" w:cs="Calibri Light"/>
                <w:sz w:val="22"/>
                <w:szCs w:val="22"/>
              </w:rPr>
            </w:pPr>
            <w:r w:rsidRPr="00401C7B">
              <w:rPr>
                <w:rFonts w:ascii="Calibri Light" w:hAnsi="Calibri Light" w:cs="Calibri Light"/>
                <w:sz w:val="22"/>
                <w:szCs w:val="22"/>
              </w:rPr>
              <w:t xml:space="preserve">EWN </w:t>
            </w:r>
          </w:p>
        </w:tc>
        <w:tc>
          <w:tcPr>
            <w:tcW w:w="4813" w:type="dxa"/>
            <w:vAlign w:val="center"/>
          </w:tcPr>
          <w:p w14:paraId="07123D6A" w14:textId="1AC43EB4" w:rsidR="00327287" w:rsidRPr="00401C7B" w:rsidRDefault="0055555A" w:rsidP="0055555A">
            <w:pPr>
              <w:pStyle w:val="Default"/>
              <w:rPr>
                <w:rFonts w:ascii="Calibri Light" w:hAnsi="Calibri Light" w:cs="Calibri Light"/>
                <w:sz w:val="22"/>
                <w:szCs w:val="22"/>
              </w:rPr>
            </w:pPr>
            <w:r w:rsidRPr="00401C7B">
              <w:rPr>
                <w:rFonts w:ascii="Calibri Light" w:hAnsi="Calibri Light" w:cs="Calibri Light"/>
                <w:sz w:val="22"/>
                <w:szCs w:val="22"/>
              </w:rPr>
              <w:t xml:space="preserve">Ewidencja Nieruchomości </w:t>
            </w:r>
          </w:p>
        </w:tc>
      </w:tr>
      <w:tr w:rsidR="00327287" w:rsidRPr="00401C7B" w14:paraId="4186CE8C" w14:textId="77777777" w:rsidTr="009C5A7F">
        <w:tc>
          <w:tcPr>
            <w:tcW w:w="567" w:type="dxa"/>
            <w:vAlign w:val="center"/>
          </w:tcPr>
          <w:p w14:paraId="3833508F" w14:textId="77777777" w:rsidR="00327287" w:rsidRPr="00401C7B" w:rsidRDefault="00327287" w:rsidP="00057509">
            <w:pPr>
              <w:pStyle w:val="Default"/>
              <w:numPr>
                <w:ilvl w:val="0"/>
                <w:numId w:val="12"/>
              </w:numPr>
              <w:spacing w:before="40" w:after="40"/>
              <w:ind w:left="470" w:hanging="357"/>
              <w:jc w:val="center"/>
              <w:rPr>
                <w:rFonts w:ascii="Calibri Light" w:hAnsi="Calibri Light" w:cs="Calibri Light"/>
                <w:color w:val="auto"/>
                <w:sz w:val="22"/>
                <w:szCs w:val="28"/>
              </w:rPr>
            </w:pPr>
          </w:p>
        </w:tc>
        <w:tc>
          <w:tcPr>
            <w:tcW w:w="3969" w:type="dxa"/>
            <w:vAlign w:val="center"/>
          </w:tcPr>
          <w:p w14:paraId="23A64CC7" w14:textId="75A65016" w:rsidR="00327287" w:rsidRPr="00401C7B" w:rsidRDefault="0055555A" w:rsidP="0055555A">
            <w:pPr>
              <w:pStyle w:val="Default"/>
              <w:rPr>
                <w:rFonts w:ascii="Calibri Light" w:hAnsi="Calibri Light" w:cs="Calibri Light"/>
                <w:sz w:val="22"/>
                <w:szCs w:val="22"/>
              </w:rPr>
            </w:pPr>
            <w:proofErr w:type="spellStart"/>
            <w:r w:rsidRPr="00401C7B">
              <w:rPr>
                <w:rFonts w:ascii="Calibri Light" w:hAnsi="Calibri Light" w:cs="Calibri Light"/>
                <w:sz w:val="22"/>
                <w:szCs w:val="22"/>
              </w:rPr>
              <w:t>TerraBit</w:t>
            </w:r>
            <w:proofErr w:type="spellEnd"/>
            <w:r w:rsidRPr="00401C7B">
              <w:rPr>
                <w:rFonts w:ascii="Calibri Light" w:hAnsi="Calibri Light" w:cs="Calibri Light"/>
                <w:sz w:val="22"/>
                <w:szCs w:val="22"/>
              </w:rPr>
              <w:t xml:space="preserve"> </w:t>
            </w:r>
          </w:p>
        </w:tc>
        <w:tc>
          <w:tcPr>
            <w:tcW w:w="4813" w:type="dxa"/>
            <w:vAlign w:val="center"/>
          </w:tcPr>
          <w:p w14:paraId="3DDC2511" w14:textId="085B4DE3" w:rsidR="00327287" w:rsidRPr="00401C7B" w:rsidRDefault="0055555A" w:rsidP="0055555A">
            <w:pPr>
              <w:pStyle w:val="Default"/>
              <w:rPr>
                <w:rFonts w:ascii="Calibri Light" w:hAnsi="Calibri Light" w:cs="Calibri Light"/>
                <w:sz w:val="22"/>
                <w:szCs w:val="22"/>
              </w:rPr>
            </w:pPr>
            <w:r w:rsidRPr="00401C7B">
              <w:rPr>
                <w:rFonts w:ascii="Calibri Light" w:hAnsi="Calibri Light" w:cs="Calibri Light"/>
                <w:sz w:val="22"/>
                <w:szCs w:val="22"/>
              </w:rPr>
              <w:t xml:space="preserve">Zakładanie, prowadzenie oraz edycja mapy numerycznej, program zintegrowany z programem EGB V 8 oraz Ośrodek </w:t>
            </w:r>
          </w:p>
        </w:tc>
      </w:tr>
      <w:tr w:rsidR="00327287" w:rsidRPr="00401C7B" w14:paraId="356D6445" w14:textId="77777777" w:rsidTr="009C5A7F">
        <w:tc>
          <w:tcPr>
            <w:tcW w:w="567" w:type="dxa"/>
            <w:vAlign w:val="center"/>
          </w:tcPr>
          <w:p w14:paraId="6BAEB4BD" w14:textId="77777777" w:rsidR="00327287" w:rsidRPr="00401C7B" w:rsidRDefault="00327287" w:rsidP="00057509">
            <w:pPr>
              <w:pStyle w:val="Default"/>
              <w:numPr>
                <w:ilvl w:val="0"/>
                <w:numId w:val="12"/>
              </w:numPr>
              <w:spacing w:before="40" w:after="40"/>
              <w:ind w:left="470" w:hanging="357"/>
              <w:jc w:val="center"/>
              <w:rPr>
                <w:rFonts w:ascii="Calibri Light" w:hAnsi="Calibri Light" w:cs="Calibri Light"/>
                <w:color w:val="auto"/>
                <w:sz w:val="22"/>
                <w:szCs w:val="28"/>
              </w:rPr>
            </w:pPr>
          </w:p>
        </w:tc>
        <w:tc>
          <w:tcPr>
            <w:tcW w:w="3969" w:type="dxa"/>
            <w:vAlign w:val="center"/>
          </w:tcPr>
          <w:p w14:paraId="2858955F" w14:textId="31C7B48A" w:rsidR="00327287" w:rsidRPr="00401C7B" w:rsidRDefault="0055555A" w:rsidP="0055555A">
            <w:pPr>
              <w:pStyle w:val="Default"/>
              <w:rPr>
                <w:rFonts w:ascii="Calibri Light" w:hAnsi="Calibri Light" w:cs="Calibri Light"/>
                <w:sz w:val="22"/>
                <w:szCs w:val="22"/>
              </w:rPr>
            </w:pPr>
            <w:r w:rsidRPr="00401C7B">
              <w:rPr>
                <w:rFonts w:ascii="Calibri Light" w:hAnsi="Calibri Light" w:cs="Calibri Light"/>
                <w:sz w:val="22"/>
                <w:szCs w:val="22"/>
              </w:rPr>
              <w:t xml:space="preserve">Ośrodek </w:t>
            </w:r>
          </w:p>
        </w:tc>
        <w:tc>
          <w:tcPr>
            <w:tcW w:w="4813" w:type="dxa"/>
            <w:vAlign w:val="center"/>
          </w:tcPr>
          <w:p w14:paraId="696727C3" w14:textId="5565D904" w:rsidR="00327287" w:rsidRPr="00401C7B" w:rsidRDefault="0055555A" w:rsidP="0055555A">
            <w:pPr>
              <w:pStyle w:val="Default"/>
              <w:rPr>
                <w:rFonts w:ascii="Calibri Light" w:hAnsi="Calibri Light" w:cs="Calibri Light"/>
                <w:sz w:val="22"/>
                <w:szCs w:val="22"/>
              </w:rPr>
            </w:pPr>
            <w:r w:rsidRPr="00401C7B">
              <w:rPr>
                <w:rFonts w:ascii="Calibri Light" w:hAnsi="Calibri Light" w:cs="Calibri Light"/>
                <w:sz w:val="22"/>
                <w:szCs w:val="22"/>
              </w:rPr>
              <w:t xml:space="preserve">Program do obsługi ośrodka dokumentacji </w:t>
            </w:r>
            <w:proofErr w:type="spellStart"/>
            <w:r w:rsidRPr="00401C7B">
              <w:rPr>
                <w:rFonts w:ascii="Calibri Light" w:hAnsi="Calibri Light" w:cs="Calibri Light"/>
                <w:sz w:val="22"/>
                <w:szCs w:val="22"/>
              </w:rPr>
              <w:t>geodezyjno</w:t>
            </w:r>
            <w:proofErr w:type="spellEnd"/>
            <w:r w:rsidRPr="00401C7B">
              <w:rPr>
                <w:rFonts w:ascii="Calibri Light" w:hAnsi="Calibri Light" w:cs="Calibri Light"/>
                <w:sz w:val="22"/>
                <w:szCs w:val="22"/>
              </w:rPr>
              <w:t xml:space="preserve"> - kartograficznej </w:t>
            </w:r>
          </w:p>
        </w:tc>
      </w:tr>
      <w:tr w:rsidR="00327287" w:rsidRPr="00401C7B" w14:paraId="64A5EEC9" w14:textId="77777777" w:rsidTr="009C5A7F">
        <w:tc>
          <w:tcPr>
            <w:tcW w:w="567" w:type="dxa"/>
            <w:vAlign w:val="center"/>
          </w:tcPr>
          <w:p w14:paraId="40AC6B48" w14:textId="77777777" w:rsidR="00327287" w:rsidRPr="00401C7B" w:rsidRDefault="00327287" w:rsidP="00057509">
            <w:pPr>
              <w:pStyle w:val="Default"/>
              <w:numPr>
                <w:ilvl w:val="0"/>
                <w:numId w:val="12"/>
              </w:numPr>
              <w:spacing w:before="40" w:after="40"/>
              <w:ind w:left="470" w:hanging="357"/>
              <w:jc w:val="center"/>
              <w:rPr>
                <w:rFonts w:ascii="Calibri Light" w:hAnsi="Calibri Light" w:cs="Calibri Light"/>
                <w:color w:val="auto"/>
                <w:sz w:val="22"/>
                <w:szCs w:val="28"/>
              </w:rPr>
            </w:pPr>
          </w:p>
        </w:tc>
        <w:tc>
          <w:tcPr>
            <w:tcW w:w="3969" w:type="dxa"/>
            <w:vAlign w:val="center"/>
          </w:tcPr>
          <w:p w14:paraId="319C762F" w14:textId="3F4341D9" w:rsidR="00327287" w:rsidRPr="00401C7B" w:rsidRDefault="0055555A" w:rsidP="0055555A">
            <w:pPr>
              <w:pStyle w:val="Default"/>
              <w:rPr>
                <w:rFonts w:ascii="Calibri Light" w:hAnsi="Calibri Light" w:cs="Calibri Light"/>
                <w:sz w:val="22"/>
                <w:szCs w:val="22"/>
              </w:rPr>
            </w:pPr>
            <w:r w:rsidRPr="00401C7B">
              <w:rPr>
                <w:rFonts w:ascii="Calibri Light" w:hAnsi="Calibri Light" w:cs="Calibri Light"/>
                <w:sz w:val="22"/>
                <w:szCs w:val="22"/>
              </w:rPr>
              <w:t xml:space="preserve">Automat </w:t>
            </w:r>
          </w:p>
        </w:tc>
        <w:tc>
          <w:tcPr>
            <w:tcW w:w="4813" w:type="dxa"/>
            <w:vAlign w:val="center"/>
          </w:tcPr>
          <w:p w14:paraId="5A6EB86C" w14:textId="4E986605" w:rsidR="00327287" w:rsidRPr="00401C7B" w:rsidRDefault="0055555A" w:rsidP="009C5A7F">
            <w:pPr>
              <w:pStyle w:val="Default"/>
              <w:rPr>
                <w:rFonts w:ascii="Calibri Light" w:hAnsi="Calibri Light" w:cs="Calibri Light"/>
                <w:sz w:val="22"/>
                <w:szCs w:val="22"/>
              </w:rPr>
            </w:pPr>
            <w:r w:rsidRPr="00401C7B">
              <w:rPr>
                <w:rFonts w:ascii="Calibri Light" w:hAnsi="Calibri Light" w:cs="Calibri Light"/>
                <w:sz w:val="22"/>
                <w:szCs w:val="22"/>
              </w:rPr>
              <w:t xml:space="preserve">Aplikacja do wydawania danych z </w:t>
            </w:r>
            <w:proofErr w:type="spellStart"/>
            <w:r w:rsidRPr="00401C7B">
              <w:rPr>
                <w:rFonts w:ascii="Calibri Light" w:hAnsi="Calibri Light" w:cs="Calibri Light"/>
                <w:sz w:val="22"/>
                <w:szCs w:val="22"/>
              </w:rPr>
              <w:t>PODGiK</w:t>
            </w:r>
            <w:proofErr w:type="spellEnd"/>
            <w:r w:rsidRPr="00401C7B">
              <w:rPr>
                <w:rFonts w:ascii="Calibri Light" w:hAnsi="Calibri Light" w:cs="Calibri Light"/>
                <w:sz w:val="22"/>
                <w:szCs w:val="22"/>
              </w:rPr>
              <w:t xml:space="preserve"> </w:t>
            </w:r>
          </w:p>
        </w:tc>
      </w:tr>
      <w:tr w:rsidR="00327287" w:rsidRPr="00401C7B" w14:paraId="3A29A8D0" w14:textId="77777777" w:rsidTr="009C5A7F">
        <w:tc>
          <w:tcPr>
            <w:tcW w:w="567" w:type="dxa"/>
            <w:vAlign w:val="center"/>
          </w:tcPr>
          <w:p w14:paraId="4CC66FE8" w14:textId="77777777" w:rsidR="00327287" w:rsidRPr="00401C7B" w:rsidRDefault="00327287" w:rsidP="00057509">
            <w:pPr>
              <w:pStyle w:val="Default"/>
              <w:numPr>
                <w:ilvl w:val="0"/>
                <w:numId w:val="12"/>
              </w:numPr>
              <w:spacing w:before="40" w:after="40"/>
              <w:ind w:left="470" w:hanging="357"/>
              <w:jc w:val="center"/>
              <w:rPr>
                <w:rFonts w:ascii="Calibri Light" w:hAnsi="Calibri Light" w:cs="Calibri Light"/>
                <w:color w:val="auto"/>
                <w:sz w:val="22"/>
                <w:szCs w:val="28"/>
              </w:rPr>
            </w:pPr>
          </w:p>
        </w:tc>
        <w:tc>
          <w:tcPr>
            <w:tcW w:w="3969" w:type="dxa"/>
            <w:vAlign w:val="center"/>
          </w:tcPr>
          <w:p w14:paraId="461D10CA" w14:textId="77777777" w:rsidR="0055555A" w:rsidRPr="00401C7B" w:rsidRDefault="0055555A" w:rsidP="0055555A">
            <w:pPr>
              <w:pStyle w:val="Default"/>
              <w:rPr>
                <w:rFonts w:ascii="Calibri Light" w:hAnsi="Calibri Light" w:cs="Calibri Light"/>
                <w:sz w:val="22"/>
                <w:szCs w:val="22"/>
              </w:rPr>
            </w:pPr>
            <w:proofErr w:type="spellStart"/>
            <w:r w:rsidRPr="00401C7B">
              <w:rPr>
                <w:rFonts w:ascii="Calibri Light" w:hAnsi="Calibri Light" w:cs="Calibri Light"/>
                <w:sz w:val="22"/>
                <w:szCs w:val="22"/>
              </w:rPr>
              <w:t>eOśrodek</w:t>
            </w:r>
            <w:proofErr w:type="spellEnd"/>
            <w:r w:rsidRPr="00401C7B">
              <w:rPr>
                <w:rFonts w:ascii="Calibri Light" w:hAnsi="Calibri Light" w:cs="Calibri Light"/>
                <w:sz w:val="22"/>
                <w:szCs w:val="22"/>
              </w:rPr>
              <w:t xml:space="preserve"> </w:t>
            </w:r>
          </w:p>
          <w:p w14:paraId="73BFFDC8" w14:textId="504EE2A6" w:rsidR="00327287" w:rsidRPr="00401C7B" w:rsidRDefault="0055555A" w:rsidP="0055555A">
            <w:pPr>
              <w:pStyle w:val="Default"/>
              <w:spacing w:before="40" w:after="40"/>
              <w:rPr>
                <w:rFonts w:ascii="Calibri Light" w:hAnsi="Calibri Light" w:cs="Calibri Light"/>
                <w:color w:val="auto"/>
                <w:sz w:val="22"/>
                <w:szCs w:val="22"/>
              </w:rPr>
            </w:pPr>
            <w:r w:rsidRPr="00401C7B">
              <w:rPr>
                <w:rFonts w:ascii="Calibri Light" w:hAnsi="Calibri Light" w:cs="Calibri Light"/>
                <w:sz w:val="22"/>
                <w:szCs w:val="22"/>
              </w:rPr>
              <w:t xml:space="preserve">https://mapy2.czluchow.org.pl/osrodek/ </w:t>
            </w:r>
          </w:p>
        </w:tc>
        <w:tc>
          <w:tcPr>
            <w:tcW w:w="4813" w:type="dxa"/>
            <w:vAlign w:val="center"/>
          </w:tcPr>
          <w:p w14:paraId="2777CE14" w14:textId="1242020B" w:rsidR="00327287" w:rsidRPr="00401C7B" w:rsidRDefault="0055555A" w:rsidP="0055555A">
            <w:pPr>
              <w:pStyle w:val="Default"/>
              <w:rPr>
                <w:rFonts w:ascii="Calibri Light" w:hAnsi="Calibri Light" w:cs="Calibri Light"/>
                <w:sz w:val="22"/>
                <w:szCs w:val="22"/>
              </w:rPr>
            </w:pPr>
            <w:r w:rsidRPr="00401C7B">
              <w:rPr>
                <w:rFonts w:ascii="Calibri Light" w:hAnsi="Calibri Light" w:cs="Calibri Light"/>
                <w:sz w:val="22"/>
                <w:szCs w:val="22"/>
              </w:rPr>
              <w:t xml:space="preserve">Portal dla wykonawców prac geodezyjnych </w:t>
            </w:r>
          </w:p>
        </w:tc>
      </w:tr>
      <w:tr w:rsidR="0055555A" w:rsidRPr="00401C7B" w14:paraId="467F4306" w14:textId="77777777" w:rsidTr="009C5A7F">
        <w:tc>
          <w:tcPr>
            <w:tcW w:w="567" w:type="dxa"/>
            <w:vAlign w:val="center"/>
          </w:tcPr>
          <w:p w14:paraId="692F1BDA" w14:textId="77777777" w:rsidR="0055555A" w:rsidRPr="00401C7B" w:rsidRDefault="0055555A" w:rsidP="00057509">
            <w:pPr>
              <w:pStyle w:val="Default"/>
              <w:numPr>
                <w:ilvl w:val="0"/>
                <w:numId w:val="12"/>
              </w:numPr>
              <w:spacing w:before="40" w:after="40"/>
              <w:ind w:left="470" w:hanging="357"/>
              <w:jc w:val="center"/>
              <w:rPr>
                <w:rFonts w:ascii="Calibri Light" w:hAnsi="Calibri Light" w:cs="Calibri Light"/>
                <w:color w:val="auto"/>
                <w:sz w:val="22"/>
                <w:szCs w:val="28"/>
              </w:rPr>
            </w:pPr>
          </w:p>
        </w:tc>
        <w:tc>
          <w:tcPr>
            <w:tcW w:w="3969" w:type="dxa"/>
            <w:vAlign w:val="center"/>
          </w:tcPr>
          <w:p w14:paraId="1A32AD1B" w14:textId="77777777" w:rsidR="0055555A" w:rsidRPr="00401C7B" w:rsidRDefault="0055555A" w:rsidP="0055555A">
            <w:pPr>
              <w:pStyle w:val="Default"/>
              <w:rPr>
                <w:rFonts w:ascii="Calibri Light" w:hAnsi="Calibri Light" w:cs="Calibri Light"/>
                <w:sz w:val="22"/>
                <w:szCs w:val="22"/>
              </w:rPr>
            </w:pPr>
            <w:r w:rsidRPr="00401C7B">
              <w:rPr>
                <w:rFonts w:ascii="Calibri Light" w:hAnsi="Calibri Light" w:cs="Calibri Light"/>
                <w:sz w:val="22"/>
                <w:szCs w:val="22"/>
              </w:rPr>
              <w:t xml:space="preserve">Mapy w systemie </w:t>
            </w:r>
            <w:proofErr w:type="spellStart"/>
            <w:r w:rsidRPr="00401C7B">
              <w:rPr>
                <w:rFonts w:ascii="Calibri Light" w:hAnsi="Calibri Light" w:cs="Calibri Light"/>
                <w:sz w:val="22"/>
                <w:szCs w:val="22"/>
              </w:rPr>
              <w:t>MapGuide</w:t>
            </w:r>
            <w:proofErr w:type="spellEnd"/>
            <w:r w:rsidRPr="00401C7B">
              <w:rPr>
                <w:rFonts w:ascii="Calibri Light" w:hAnsi="Calibri Light" w:cs="Calibri Light"/>
                <w:sz w:val="22"/>
                <w:szCs w:val="22"/>
              </w:rPr>
              <w:t xml:space="preserve"> </w:t>
            </w:r>
          </w:p>
          <w:p w14:paraId="4F4C5C33" w14:textId="7FBB8421" w:rsidR="0055555A" w:rsidRPr="00401C7B" w:rsidRDefault="0055555A" w:rsidP="0055555A">
            <w:pPr>
              <w:pStyle w:val="Default"/>
              <w:rPr>
                <w:rFonts w:ascii="Calibri Light" w:hAnsi="Calibri Light" w:cs="Calibri Light"/>
                <w:sz w:val="22"/>
                <w:szCs w:val="22"/>
              </w:rPr>
            </w:pPr>
            <w:r w:rsidRPr="00401C7B">
              <w:rPr>
                <w:rFonts w:ascii="Calibri Light" w:hAnsi="Calibri Light" w:cs="Calibri Light"/>
                <w:sz w:val="22"/>
                <w:szCs w:val="22"/>
              </w:rPr>
              <w:t xml:space="preserve">https://mapy2.czluchow.org.pl/ </w:t>
            </w:r>
          </w:p>
        </w:tc>
        <w:tc>
          <w:tcPr>
            <w:tcW w:w="4813" w:type="dxa"/>
            <w:vAlign w:val="center"/>
          </w:tcPr>
          <w:p w14:paraId="3F7A00D8" w14:textId="09551C2B" w:rsidR="0055555A" w:rsidRPr="00401C7B" w:rsidRDefault="0055555A" w:rsidP="0055555A">
            <w:pPr>
              <w:pStyle w:val="Default"/>
              <w:rPr>
                <w:rFonts w:ascii="Calibri Light" w:hAnsi="Calibri Light" w:cs="Calibri Light"/>
                <w:sz w:val="22"/>
                <w:szCs w:val="22"/>
              </w:rPr>
            </w:pPr>
            <w:r w:rsidRPr="00401C7B">
              <w:rPr>
                <w:rFonts w:ascii="Calibri Light" w:hAnsi="Calibri Light" w:cs="Calibri Light"/>
                <w:sz w:val="22"/>
                <w:szCs w:val="22"/>
              </w:rPr>
              <w:t xml:space="preserve">Udostępnianie danych zgromadzonych w zasobie do realizacji zadań publicznych podmiotom realizującym zadania publiczne i pozostałym uprawnionym </w:t>
            </w:r>
          </w:p>
        </w:tc>
      </w:tr>
      <w:tr w:rsidR="0055555A" w:rsidRPr="00401C7B" w14:paraId="2101C4E4" w14:textId="77777777" w:rsidTr="009C5A7F">
        <w:tc>
          <w:tcPr>
            <w:tcW w:w="567" w:type="dxa"/>
            <w:vAlign w:val="center"/>
          </w:tcPr>
          <w:p w14:paraId="2B115DF6" w14:textId="77777777" w:rsidR="0055555A" w:rsidRPr="00401C7B" w:rsidRDefault="0055555A" w:rsidP="00057509">
            <w:pPr>
              <w:pStyle w:val="Default"/>
              <w:numPr>
                <w:ilvl w:val="0"/>
                <w:numId w:val="12"/>
              </w:numPr>
              <w:spacing w:before="40" w:after="40"/>
              <w:ind w:left="470" w:hanging="357"/>
              <w:jc w:val="center"/>
              <w:rPr>
                <w:rFonts w:ascii="Calibri Light" w:hAnsi="Calibri Light" w:cs="Calibri Light"/>
                <w:color w:val="auto"/>
                <w:sz w:val="22"/>
                <w:szCs w:val="28"/>
              </w:rPr>
            </w:pPr>
          </w:p>
        </w:tc>
        <w:tc>
          <w:tcPr>
            <w:tcW w:w="3969" w:type="dxa"/>
            <w:vAlign w:val="center"/>
          </w:tcPr>
          <w:p w14:paraId="544E79C3" w14:textId="21264BA1" w:rsidR="0055555A" w:rsidRPr="00401C7B" w:rsidRDefault="0055555A" w:rsidP="0055555A">
            <w:pPr>
              <w:pStyle w:val="Default"/>
              <w:rPr>
                <w:rFonts w:ascii="Calibri Light" w:hAnsi="Calibri Light" w:cs="Calibri Light"/>
                <w:sz w:val="22"/>
                <w:szCs w:val="22"/>
              </w:rPr>
            </w:pPr>
            <w:r w:rsidRPr="00401C7B">
              <w:rPr>
                <w:rFonts w:ascii="Calibri Light" w:hAnsi="Calibri Light" w:cs="Calibri Light"/>
                <w:sz w:val="22"/>
                <w:szCs w:val="22"/>
              </w:rPr>
              <w:t xml:space="preserve">Narady Koordynacyjne https://narady.czluchow.org.pl/ </w:t>
            </w:r>
          </w:p>
        </w:tc>
        <w:tc>
          <w:tcPr>
            <w:tcW w:w="4813" w:type="dxa"/>
            <w:vAlign w:val="center"/>
          </w:tcPr>
          <w:p w14:paraId="61A20E0C" w14:textId="55302732" w:rsidR="0055555A" w:rsidRPr="00401C7B" w:rsidRDefault="0055555A" w:rsidP="0055555A">
            <w:pPr>
              <w:pStyle w:val="Default"/>
              <w:rPr>
                <w:rFonts w:ascii="Calibri Light" w:hAnsi="Calibri Light" w:cs="Calibri Light"/>
                <w:sz w:val="22"/>
                <w:szCs w:val="22"/>
              </w:rPr>
            </w:pPr>
            <w:r w:rsidRPr="00401C7B">
              <w:rPr>
                <w:rFonts w:ascii="Calibri Light" w:hAnsi="Calibri Light" w:cs="Calibri Light"/>
                <w:sz w:val="22"/>
                <w:szCs w:val="22"/>
              </w:rPr>
              <w:t xml:space="preserve">Zdalna obsługa narad koordynacyjnych </w:t>
            </w:r>
          </w:p>
        </w:tc>
      </w:tr>
    </w:tbl>
    <w:p w14:paraId="676802B8" w14:textId="68B38D4D" w:rsidR="00314D9D" w:rsidRPr="00401C7B" w:rsidRDefault="009C5A7F" w:rsidP="00057509">
      <w:pPr>
        <w:pStyle w:val="Default"/>
        <w:numPr>
          <w:ilvl w:val="1"/>
          <w:numId w:val="13"/>
        </w:numPr>
        <w:spacing w:before="120" w:after="120"/>
        <w:ind w:left="709"/>
        <w:jc w:val="both"/>
        <w:rPr>
          <w:rFonts w:ascii="Calibri Light" w:hAnsi="Calibri Light" w:cs="Calibri Light"/>
          <w:color w:val="auto"/>
          <w:sz w:val="22"/>
          <w:szCs w:val="28"/>
        </w:rPr>
      </w:pPr>
      <w:r w:rsidRPr="00401C7B">
        <w:rPr>
          <w:rFonts w:ascii="Calibri Light" w:hAnsi="Calibri Light" w:cs="Calibri Light"/>
          <w:b/>
          <w:bCs/>
          <w:sz w:val="22"/>
          <w:szCs w:val="22"/>
        </w:rPr>
        <w:t>EGB V 8</w:t>
      </w:r>
      <w:r w:rsidRPr="00401C7B">
        <w:rPr>
          <w:rFonts w:ascii="Calibri Light" w:hAnsi="Calibri Light" w:cs="Calibri Light"/>
          <w:sz w:val="22"/>
          <w:szCs w:val="22"/>
        </w:rPr>
        <w:t xml:space="preserve"> -</w:t>
      </w:r>
      <w:r w:rsidR="00314D9D" w:rsidRPr="00401C7B">
        <w:rPr>
          <w:rFonts w:ascii="Calibri Light" w:hAnsi="Calibri Light" w:cs="Calibri Light"/>
          <w:sz w:val="22"/>
          <w:szCs w:val="22"/>
        </w:rPr>
        <w:t xml:space="preserve"> program do prowadzenia opisowej części ewidencji gruntów i budynków. Program umożliwia wykonywanie zadań związanych z prowadzeniem rejestru </w:t>
      </w:r>
      <w:proofErr w:type="spellStart"/>
      <w:r w:rsidR="0059179B">
        <w:rPr>
          <w:rFonts w:ascii="Calibri Light" w:hAnsi="Calibri Light" w:cs="Calibri Light"/>
          <w:sz w:val="22"/>
          <w:szCs w:val="22"/>
        </w:rPr>
        <w:t>EGiB</w:t>
      </w:r>
      <w:proofErr w:type="spellEnd"/>
      <w:r w:rsidR="00314D9D" w:rsidRPr="00401C7B">
        <w:rPr>
          <w:rFonts w:ascii="Calibri Light" w:hAnsi="Calibri Light" w:cs="Calibri Light"/>
          <w:sz w:val="22"/>
          <w:szCs w:val="22"/>
        </w:rPr>
        <w:t xml:space="preserve">. W programie prowadzonych jest 9 oddzielnych baz danych dla poszczególnych jednostek ewidencyjnych. Program umożliwia generowanie zestawień i raportów w postaci wypisów i wykazów z rejestru gruntów, budynków i lokali. Program wyposażony jest w dodatkowe moduły do prowadzenia Rejestru Cen Nieruchomości: </w:t>
      </w:r>
      <w:proofErr w:type="spellStart"/>
      <w:r w:rsidR="00314D9D" w:rsidRPr="00401C7B">
        <w:rPr>
          <w:rFonts w:ascii="Calibri Light" w:hAnsi="Calibri Light" w:cs="Calibri Light"/>
          <w:sz w:val="22"/>
          <w:szCs w:val="22"/>
        </w:rPr>
        <w:t>RCiWN</w:t>
      </w:r>
      <w:proofErr w:type="spellEnd"/>
      <w:r w:rsidR="00314D9D" w:rsidRPr="00401C7B">
        <w:rPr>
          <w:rFonts w:ascii="Calibri Light" w:hAnsi="Calibri Light" w:cs="Calibri Light"/>
          <w:sz w:val="22"/>
          <w:szCs w:val="22"/>
        </w:rPr>
        <w:t xml:space="preserve"> oraz ewidencji nieruchomości Skarbu Państwa oraz Powiatu: EWN-KZN, które korzystają z danych opisowych ewidencji gruntów i budynków. Program umożliwia eksport danych z bazy tylko w nieobowiązującym formacie SWDE. </w:t>
      </w:r>
    </w:p>
    <w:p w14:paraId="3C206BFB" w14:textId="478C2B5A" w:rsidR="00314D9D" w:rsidRPr="00314D9D" w:rsidRDefault="00314D9D" w:rsidP="00314D9D">
      <w:pPr>
        <w:pStyle w:val="Default"/>
        <w:spacing w:before="120" w:after="120"/>
        <w:ind w:left="709"/>
        <w:jc w:val="both"/>
        <w:rPr>
          <w:rFonts w:ascii="Calibri Light" w:hAnsi="Calibri Light" w:cs="Calibri Light"/>
          <w:color w:val="auto"/>
          <w:sz w:val="22"/>
          <w:szCs w:val="28"/>
        </w:rPr>
      </w:pPr>
      <w:r w:rsidRPr="00314D9D">
        <w:rPr>
          <w:rFonts w:ascii="Calibri Light" w:hAnsi="Calibri Light" w:cs="Calibri Light"/>
          <w:sz w:val="22"/>
          <w:szCs w:val="22"/>
        </w:rPr>
        <w:t xml:space="preserve">Program umożliwia przypisanie do danej zmiany danych ewidencyjnych cyfrowego odwzorowania dokumentu stanowiącego podstawę tej zmiany. </w:t>
      </w:r>
    </w:p>
    <w:p w14:paraId="42DB4B15" w14:textId="77777777" w:rsidR="00314D9D" w:rsidRPr="00314D9D" w:rsidRDefault="00314D9D" w:rsidP="00314D9D">
      <w:pPr>
        <w:pStyle w:val="Default"/>
        <w:spacing w:before="120" w:after="120"/>
        <w:ind w:left="709"/>
        <w:jc w:val="both"/>
        <w:rPr>
          <w:rFonts w:ascii="Calibri Light" w:hAnsi="Calibri Light" w:cs="Calibri Light"/>
          <w:sz w:val="22"/>
          <w:szCs w:val="22"/>
        </w:rPr>
      </w:pPr>
      <w:r w:rsidRPr="00314D9D">
        <w:rPr>
          <w:rFonts w:ascii="Calibri Light" w:hAnsi="Calibri Light" w:cs="Calibri Light"/>
          <w:sz w:val="22"/>
          <w:szCs w:val="22"/>
        </w:rPr>
        <w:t xml:space="preserve">W programie zapisanych jest 5596 zeskanowanych aktów notarialnych. </w:t>
      </w:r>
    </w:p>
    <w:p w14:paraId="60FEF3FE" w14:textId="71DC48BB" w:rsidR="00314D9D" w:rsidRPr="00401C7B" w:rsidRDefault="00314D9D" w:rsidP="00314D9D">
      <w:pPr>
        <w:pStyle w:val="Default"/>
        <w:spacing w:before="120" w:after="120"/>
        <w:ind w:left="709"/>
        <w:jc w:val="both"/>
        <w:rPr>
          <w:rFonts w:ascii="Calibri Light" w:hAnsi="Calibri Light" w:cs="Calibri Light"/>
          <w:color w:val="auto"/>
          <w:sz w:val="22"/>
          <w:szCs w:val="22"/>
        </w:rPr>
      </w:pPr>
      <w:r w:rsidRPr="00401C7B">
        <w:rPr>
          <w:rFonts w:ascii="Calibri Light" w:hAnsi="Calibri Light" w:cs="Calibri Light"/>
          <w:color w:val="auto"/>
          <w:sz w:val="22"/>
          <w:szCs w:val="22"/>
        </w:rPr>
        <w:t>Nazwa przykładowego pliku: 220307_2;;ZGŁ;2024_169;001 (gdzie 2024_169 – oznacza rok oraz numer z gminnego rejestru dokumentów zmian).</w:t>
      </w:r>
    </w:p>
    <w:tbl>
      <w:tblPr>
        <w:tblStyle w:val="Tabela-Siatka"/>
        <w:tblW w:w="0" w:type="auto"/>
        <w:tblInd w:w="70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40"/>
        <w:gridCol w:w="3799"/>
        <w:gridCol w:w="4485"/>
      </w:tblGrid>
      <w:tr w:rsidR="00314D9D" w:rsidRPr="00401C7B" w14:paraId="3534C9C3" w14:textId="77777777" w:rsidTr="00822F51">
        <w:tc>
          <w:tcPr>
            <w:tcW w:w="640" w:type="dxa"/>
            <w:shd w:val="clear" w:color="auto" w:fill="DBE5F1" w:themeFill="accent1" w:themeFillTint="33"/>
          </w:tcPr>
          <w:p w14:paraId="7950B900" w14:textId="77777777" w:rsidR="00314D9D" w:rsidRPr="00401C7B" w:rsidRDefault="00314D9D" w:rsidP="00B83130">
            <w:pPr>
              <w:pStyle w:val="Default"/>
              <w:spacing w:before="40" w:after="40"/>
              <w:jc w:val="center"/>
              <w:rPr>
                <w:rFonts w:ascii="Calibri Light" w:hAnsi="Calibri Light" w:cs="Calibri Light"/>
                <w:b/>
                <w:bCs/>
                <w:color w:val="auto"/>
                <w:sz w:val="22"/>
                <w:szCs w:val="28"/>
              </w:rPr>
            </w:pPr>
            <w:r w:rsidRPr="00401C7B">
              <w:rPr>
                <w:rFonts w:ascii="Calibri Light" w:hAnsi="Calibri Light" w:cs="Calibri Light"/>
                <w:b/>
                <w:bCs/>
                <w:color w:val="auto"/>
                <w:sz w:val="22"/>
                <w:szCs w:val="28"/>
              </w:rPr>
              <w:t>Lp.</w:t>
            </w:r>
          </w:p>
        </w:tc>
        <w:tc>
          <w:tcPr>
            <w:tcW w:w="3799" w:type="dxa"/>
            <w:shd w:val="clear" w:color="auto" w:fill="DBE5F1" w:themeFill="accent1" w:themeFillTint="33"/>
          </w:tcPr>
          <w:p w14:paraId="28D63880" w14:textId="4226788E" w:rsidR="00314D9D" w:rsidRPr="00401C7B" w:rsidRDefault="003060F6" w:rsidP="00B83130">
            <w:pPr>
              <w:pStyle w:val="Default"/>
              <w:spacing w:before="40" w:after="40"/>
              <w:jc w:val="center"/>
              <w:rPr>
                <w:rFonts w:ascii="Calibri Light" w:hAnsi="Calibri Light" w:cs="Calibri Light"/>
                <w:b/>
                <w:bCs/>
                <w:color w:val="auto"/>
                <w:sz w:val="22"/>
                <w:szCs w:val="28"/>
              </w:rPr>
            </w:pPr>
            <w:r w:rsidRPr="00401C7B">
              <w:rPr>
                <w:rFonts w:ascii="Calibri Light" w:hAnsi="Calibri Light" w:cs="Calibri Light"/>
                <w:b/>
                <w:bCs/>
                <w:color w:val="auto"/>
                <w:sz w:val="22"/>
                <w:szCs w:val="28"/>
              </w:rPr>
              <w:t>Obiekt</w:t>
            </w:r>
          </w:p>
        </w:tc>
        <w:tc>
          <w:tcPr>
            <w:tcW w:w="4485" w:type="dxa"/>
            <w:shd w:val="clear" w:color="auto" w:fill="DBE5F1" w:themeFill="accent1" w:themeFillTint="33"/>
          </w:tcPr>
          <w:p w14:paraId="3D4257F3" w14:textId="6432D36B" w:rsidR="00314D9D" w:rsidRPr="00401C7B" w:rsidRDefault="003060F6" w:rsidP="00B83130">
            <w:pPr>
              <w:pStyle w:val="Default"/>
              <w:spacing w:before="40" w:after="40"/>
              <w:jc w:val="center"/>
              <w:rPr>
                <w:rFonts w:ascii="Calibri Light" w:hAnsi="Calibri Light" w:cs="Calibri Light"/>
                <w:b/>
                <w:bCs/>
                <w:color w:val="auto"/>
                <w:sz w:val="22"/>
                <w:szCs w:val="28"/>
              </w:rPr>
            </w:pPr>
            <w:r w:rsidRPr="00401C7B">
              <w:rPr>
                <w:rFonts w:ascii="Calibri Light" w:hAnsi="Calibri Light" w:cs="Calibri Light"/>
                <w:b/>
                <w:bCs/>
                <w:color w:val="auto"/>
                <w:sz w:val="22"/>
                <w:szCs w:val="28"/>
              </w:rPr>
              <w:t>L</w:t>
            </w:r>
            <w:r w:rsidR="00121296" w:rsidRPr="00401C7B">
              <w:rPr>
                <w:rFonts w:ascii="Calibri Light" w:hAnsi="Calibri Light" w:cs="Calibri Light"/>
                <w:b/>
                <w:bCs/>
                <w:color w:val="auto"/>
                <w:sz w:val="22"/>
                <w:szCs w:val="28"/>
              </w:rPr>
              <w:t>iczba obiektów w jednostkach</w:t>
            </w:r>
          </w:p>
        </w:tc>
      </w:tr>
      <w:tr w:rsidR="00121296" w:rsidRPr="00401C7B" w14:paraId="37F3C41A" w14:textId="77777777" w:rsidTr="00121296">
        <w:tc>
          <w:tcPr>
            <w:tcW w:w="640" w:type="dxa"/>
            <w:vAlign w:val="center"/>
          </w:tcPr>
          <w:p w14:paraId="452D186E" w14:textId="77777777" w:rsidR="00121296" w:rsidRPr="00401C7B" w:rsidRDefault="00121296" w:rsidP="00057509">
            <w:pPr>
              <w:pStyle w:val="Default"/>
              <w:numPr>
                <w:ilvl w:val="0"/>
                <w:numId w:val="14"/>
              </w:numPr>
              <w:spacing w:before="40" w:after="40"/>
              <w:ind w:left="470" w:hanging="357"/>
              <w:jc w:val="center"/>
              <w:rPr>
                <w:rFonts w:ascii="Calibri Light" w:hAnsi="Calibri Light" w:cs="Calibri Light"/>
                <w:color w:val="auto"/>
                <w:sz w:val="22"/>
                <w:szCs w:val="28"/>
              </w:rPr>
            </w:pPr>
          </w:p>
        </w:tc>
        <w:tc>
          <w:tcPr>
            <w:tcW w:w="3799" w:type="dxa"/>
            <w:vAlign w:val="center"/>
          </w:tcPr>
          <w:p w14:paraId="6E0EFE96" w14:textId="77038B73" w:rsidR="00121296" w:rsidRPr="00401C7B" w:rsidRDefault="00121296" w:rsidP="00121296">
            <w:pPr>
              <w:pStyle w:val="Default"/>
              <w:spacing w:before="40" w:after="40"/>
              <w:rPr>
                <w:rFonts w:ascii="Calibri Light" w:hAnsi="Calibri Light" w:cs="Calibri Light"/>
                <w:sz w:val="22"/>
                <w:szCs w:val="22"/>
              </w:rPr>
            </w:pPr>
            <w:r w:rsidRPr="00401C7B">
              <w:rPr>
                <w:rFonts w:ascii="Calibri Light" w:hAnsi="Calibri Light" w:cs="Calibri Light"/>
                <w:sz w:val="22"/>
              </w:rPr>
              <w:t>liczba obrębów</w:t>
            </w:r>
          </w:p>
        </w:tc>
        <w:tc>
          <w:tcPr>
            <w:tcW w:w="4485" w:type="dxa"/>
            <w:shd w:val="clear" w:color="auto" w:fill="FFFFFF" w:themeFill="background1"/>
            <w:vAlign w:val="center"/>
          </w:tcPr>
          <w:p w14:paraId="5049BD66" w14:textId="32B3AAD5" w:rsidR="00121296" w:rsidRPr="00401C7B" w:rsidRDefault="00121296" w:rsidP="00121296">
            <w:pPr>
              <w:pStyle w:val="Default"/>
              <w:spacing w:before="40" w:after="40"/>
              <w:jc w:val="center"/>
              <w:rPr>
                <w:rFonts w:ascii="Calibri Light" w:hAnsi="Calibri Light" w:cs="Calibri Light"/>
                <w:sz w:val="22"/>
                <w:szCs w:val="22"/>
              </w:rPr>
            </w:pPr>
            <w:r w:rsidRPr="00401C7B">
              <w:rPr>
                <w:rFonts w:ascii="Calibri Light" w:hAnsi="Calibri Light" w:cs="Calibri Light"/>
                <w:w w:val="99"/>
                <w:sz w:val="22"/>
              </w:rPr>
              <w:t>78</w:t>
            </w:r>
          </w:p>
        </w:tc>
      </w:tr>
      <w:tr w:rsidR="00121296" w:rsidRPr="00401C7B" w14:paraId="0A46DC79" w14:textId="77777777" w:rsidTr="00121296">
        <w:tc>
          <w:tcPr>
            <w:tcW w:w="640" w:type="dxa"/>
            <w:vAlign w:val="center"/>
          </w:tcPr>
          <w:p w14:paraId="04E6B5BE" w14:textId="77777777" w:rsidR="00121296" w:rsidRPr="00401C7B" w:rsidRDefault="00121296" w:rsidP="00057509">
            <w:pPr>
              <w:pStyle w:val="Default"/>
              <w:numPr>
                <w:ilvl w:val="0"/>
                <w:numId w:val="14"/>
              </w:numPr>
              <w:spacing w:before="40" w:after="40"/>
              <w:ind w:left="470" w:hanging="357"/>
              <w:jc w:val="center"/>
              <w:rPr>
                <w:rFonts w:ascii="Calibri Light" w:hAnsi="Calibri Light" w:cs="Calibri Light"/>
                <w:color w:val="auto"/>
                <w:sz w:val="22"/>
                <w:szCs w:val="28"/>
              </w:rPr>
            </w:pPr>
          </w:p>
        </w:tc>
        <w:tc>
          <w:tcPr>
            <w:tcW w:w="3799" w:type="dxa"/>
            <w:vAlign w:val="center"/>
          </w:tcPr>
          <w:p w14:paraId="21D6F18C" w14:textId="487C8D0F" w:rsidR="00121296" w:rsidRPr="00401C7B" w:rsidRDefault="00121296" w:rsidP="00121296">
            <w:pPr>
              <w:pStyle w:val="Default"/>
              <w:spacing w:before="40" w:after="40"/>
              <w:rPr>
                <w:rFonts w:ascii="Calibri Light" w:hAnsi="Calibri Light" w:cs="Calibri Light"/>
                <w:sz w:val="22"/>
                <w:szCs w:val="22"/>
              </w:rPr>
            </w:pPr>
            <w:r w:rsidRPr="00401C7B">
              <w:rPr>
                <w:rFonts w:ascii="Calibri Light" w:hAnsi="Calibri Light" w:cs="Calibri Light"/>
                <w:sz w:val="22"/>
              </w:rPr>
              <w:t>liczba działek</w:t>
            </w:r>
          </w:p>
        </w:tc>
        <w:tc>
          <w:tcPr>
            <w:tcW w:w="4485" w:type="dxa"/>
            <w:shd w:val="clear" w:color="auto" w:fill="FFFFFF" w:themeFill="background1"/>
            <w:vAlign w:val="center"/>
          </w:tcPr>
          <w:p w14:paraId="4DFD5230" w14:textId="3D2DDE11" w:rsidR="00121296" w:rsidRPr="00401C7B" w:rsidRDefault="00121296" w:rsidP="00121296">
            <w:pPr>
              <w:pStyle w:val="Default"/>
              <w:spacing w:before="40" w:after="40"/>
              <w:jc w:val="center"/>
              <w:rPr>
                <w:rFonts w:ascii="Calibri Light" w:hAnsi="Calibri Light" w:cs="Calibri Light"/>
                <w:w w:val="99"/>
                <w:sz w:val="22"/>
              </w:rPr>
            </w:pPr>
            <w:r w:rsidRPr="00401C7B">
              <w:rPr>
                <w:rFonts w:ascii="Calibri Light" w:hAnsi="Calibri Light" w:cs="Calibri Light"/>
                <w:w w:val="99"/>
                <w:sz w:val="22"/>
              </w:rPr>
              <w:t>50302</w:t>
            </w:r>
          </w:p>
        </w:tc>
      </w:tr>
      <w:tr w:rsidR="00121296" w:rsidRPr="00401C7B" w14:paraId="669CCE73" w14:textId="77777777" w:rsidTr="00121296">
        <w:tc>
          <w:tcPr>
            <w:tcW w:w="640" w:type="dxa"/>
            <w:vAlign w:val="center"/>
          </w:tcPr>
          <w:p w14:paraId="092AA2C2" w14:textId="77777777" w:rsidR="00121296" w:rsidRPr="00401C7B" w:rsidRDefault="00121296" w:rsidP="00057509">
            <w:pPr>
              <w:pStyle w:val="Default"/>
              <w:numPr>
                <w:ilvl w:val="0"/>
                <w:numId w:val="14"/>
              </w:numPr>
              <w:spacing w:before="40" w:after="40"/>
              <w:ind w:left="470" w:hanging="357"/>
              <w:jc w:val="center"/>
              <w:rPr>
                <w:rFonts w:ascii="Calibri Light" w:hAnsi="Calibri Light" w:cs="Calibri Light"/>
                <w:color w:val="auto"/>
                <w:sz w:val="22"/>
                <w:szCs w:val="28"/>
              </w:rPr>
            </w:pPr>
          </w:p>
        </w:tc>
        <w:tc>
          <w:tcPr>
            <w:tcW w:w="3799" w:type="dxa"/>
            <w:vAlign w:val="center"/>
          </w:tcPr>
          <w:p w14:paraId="43B29B28" w14:textId="025FD533" w:rsidR="00121296" w:rsidRPr="00401C7B" w:rsidRDefault="00121296" w:rsidP="00121296">
            <w:pPr>
              <w:pStyle w:val="Default"/>
              <w:spacing w:before="40" w:after="40"/>
              <w:rPr>
                <w:rFonts w:ascii="Calibri Light" w:hAnsi="Calibri Light" w:cs="Calibri Light"/>
                <w:sz w:val="22"/>
                <w:szCs w:val="22"/>
              </w:rPr>
            </w:pPr>
            <w:r w:rsidRPr="00401C7B">
              <w:rPr>
                <w:rFonts w:ascii="Calibri Light" w:hAnsi="Calibri Light" w:cs="Calibri Light"/>
                <w:sz w:val="22"/>
              </w:rPr>
              <w:t>powierzchnia ewidencyjna [ha]</w:t>
            </w:r>
          </w:p>
        </w:tc>
        <w:tc>
          <w:tcPr>
            <w:tcW w:w="4485" w:type="dxa"/>
            <w:shd w:val="clear" w:color="auto" w:fill="FFFFFF" w:themeFill="background1"/>
            <w:vAlign w:val="center"/>
          </w:tcPr>
          <w:p w14:paraId="35F72D97" w14:textId="1C3AE83B" w:rsidR="00121296" w:rsidRPr="00401C7B" w:rsidRDefault="00121296" w:rsidP="00121296">
            <w:pPr>
              <w:pStyle w:val="Default"/>
              <w:spacing w:before="40" w:after="40"/>
              <w:jc w:val="center"/>
              <w:rPr>
                <w:rFonts w:ascii="Calibri Light" w:hAnsi="Calibri Light" w:cs="Calibri Light"/>
                <w:w w:val="99"/>
                <w:sz w:val="22"/>
              </w:rPr>
            </w:pPr>
            <w:r w:rsidRPr="00401C7B">
              <w:rPr>
                <w:rFonts w:ascii="Calibri Light" w:hAnsi="Calibri Light" w:cs="Calibri Light"/>
                <w:w w:val="99"/>
                <w:sz w:val="22"/>
              </w:rPr>
              <w:t>157200</w:t>
            </w:r>
          </w:p>
        </w:tc>
      </w:tr>
      <w:tr w:rsidR="00121296" w:rsidRPr="00401C7B" w14:paraId="293BFF20" w14:textId="77777777" w:rsidTr="00121296">
        <w:trPr>
          <w:trHeight w:val="135"/>
        </w:trPr>
        <w:tc>
          <w:tcPr>
            <w:tcW w:w="640" w:type="dxa"/>
            <w:vAlign w:val="center"/>
          </w:tcPr>
          <w:p w14:paraId="510E1D15" w14:textId="77777777" w:rsidR="00121296" w:rsidRPr="00401C7B" w:rsidRDefault="00121296" w:rsidP="00057509">
            <w:pPr>
              <w:pStyle w:val="Default"/>
              <w:numPr>
                <w:ilvl w:val="0"/>
                <w:numId w:val="14"/>
              </w:numPr>
              <w:spacing w:before="40" w:after="40"/>
              <w:ind w:left="470" w:hanging="357"/>
              <w:jc w:val="center"/>
              <w:rPr>
                <w:rFonts w:ascii="Calibri Light" w:hAnsi="Calibri Light" w:cs="Calibri Light"/>
                <w:color w:val="auto"/>
                <w:sz w:val="22"/>
                <w:szCs w:val="28"/>
              </w:rPr>
            </w:pPr>
          </w:p>
        </w:tc>
        <w:tc>
          <w:tcPr>
            <w:tcW w:w="3799" w:type="dxa"/>
            <w:vAlign w:val="center"/>
          </w:tcPr>
          <w:p w14:paraId="0570D0CD" w14:textId="0C71DD4A" w:rsidR="00121296" w:rsidRPr="00401C7B" w:rsidRDefault="00121296" w:rsidP="00121296">
            <w:pPr>
              <w:pStyle w:val="Default"/>
              <w:spacing w:before="40" w:after="40"/>
              <w:rPr>
                <w:rFonts w:ascii="Calibri Light" w:hAnsi="Calibri Light" w:cs="Calibri Light"/>
                <w:color w:val="auto"/>
                <w:sz w:val="22"/>
                <w:szCs w:val="22"/>
              </w:rPr>
            </w:pPr>
            <w:r w:rsidRPr="00401C7B">
              <w:rPr>
                <w:rFonts w:ascii="Calibri Light" w:hAnsi="Calibri Light" w:cs="Calibri Light"/>
                <w:sz w:val="22"/>
              </w:rPr>
              <w:t>liczba budynków</w:t>
            </w:r>
          </w:p>
        </w:tc>
        <w:tc>
          <w:tcPr>
            <w:tcW w:w="4485" w:type="dxa"/>
            <w:shd w:val="clear" w:color="auto" w:fill="FFFFFF" w:themeFill="background1"/>
            <w:vAlign w:val="center"/>
          </w:tcPr>
          <w:p w14:paraId="5406F042" w14:textId="32590CF5" w:rsidR="00121296" w:rsidRPr="00401C7B" w:rsidRDefault="00121296" w:rsidP="00121296">
            <w:pPr>
              <w:pStyle w:val="Default"/>
              <w:spacing w:before="40" w:after="40"/>
              <w:jc w:val="center"/>
              <w:rPr>
                <w:rFonts w:ascii="Calibri Light" w:hAnsi="Calibri Light" w:cs="Calibri Light"/>
                <w:w w:val="99"/>
                <w:sz w:val="22"/>
              </w:rPr>
            </w:pPr>
            <w:r w:rsidRPr="00401C7B">
              <w:rPr>
                <w:rFonts w:ascii="Calibri Light" w:hAnsi="Calibri Light" w:cs="Calibri Light"/>
                <w:w w:val="99"/>
                <w:sz w:val="22"/>
              </w:rPr>
              <w:t>27334</w:t>
            </w:r>
          </w:p>
        </w:tc>
      </w:tr>
      <w:tr w:rsidR="00121296" w:rsidRPr="00401C7B" w14:paraId="15D3DAC1" w14:textId="77777777" w:rsidTr="00121296">
        <w:tc>
          <w:tcPr>
            <w:tcW w:w="640" w:type="dxa"/>
            <w:vAlign w:val="center"/>
          </w:tcPr>
          <w:p w14:paraId="7DB73EB8" w14:textId="77777777" w:rsidR="00121296" w:rsidRPr="00401C7B" w:rsidRDefault="00121296" w:rsidP="00057509">
            <w:pPr>
              <w:pStyle w:val="Default"/>
              <w:numPr>
                <w:ilvl w:val="0"/>
                <w:numId w:val="14"/>
              </w:numPr>
              <w:spacing w:before="40" w:after="40"/>
              <w:ind w:left="470" w:hanging="357"/>
              <w:jc w:val="center"/>
              <w:rPr>
                <w:rFonts w:ascii="Calibri Light" w:hAnsi="Calibri Light" w:cs="Calibri Light"/>
                <w:color w:val="auto"/>
                <w:sz w:val="22"/>
                <w:szCs w:val="28"/>
              </w:rPr>
            </w:pPr>
          </w:p>
        </w:tc>
        <w:tc>
          <w:tcPr>
            <w:tcW w:w="3799" w:type="dxa"/>
            <w:vAlign w:val="center"/>
          </w:tcPr>
          <w:p w14:paraId="3F438786" w14:textId="08ED33AF" w:rsidR="00121296" w:rsidRPr="00401C7B" w:rsidRDefault="00121296" w:rsidP="00121296">
            <w:pPr>
              <w:pStyle w:val="Default"/>
              <w:spacing w:before="40" w:after="40"/>
              <w:rPr>
                <w:rFonts w:ascii="Calibri Light" w:hAnsi="Calibri Light" w:cs="Calibri Light"/>
                <w:sz w:val="22"/>
              </w:rPr>
            </w:pPr>
            <w:r w:rsidRPr="00401C7B">
              <w:rPr>
                <w:rFonts w:ascii="Calibri Light" w:hAnsi="Calibri Light" w:cs="Calibri Light"/>
                <w:sz w:val="22"/>
              </w:rPr>
              <w:t>liczba lokali</w:t>
            </w:r>
          </w:p>
        </w:tc>
        <w:tc>
          <w:tcPr>
            <w:tcW w:w="4485" w:type="dxa"/>
            <w:vAlign w:val="center"/>
          </w:tcPr>
          <w:p w14:paraId="1CB2E3A4" w14:textId="0EE46943" w:rsidR="00121296" w:rsidRPr="00401C7B" w:rsidRDefault="00121296" w:rsidP="00121296">
            <w:pPr>
              <w:pStyle w:val="Default"/>
              <w:spacing w:before="40" w:after="40"/>
              <w:jc w:val="center"/>
              <w:rPr>
                <w:rFonts w:ascii="Calibri Light" w:hAnsi="Calibri Light" w:cs="Calibri Light"/>
                <w:sz w:val="22"/>
              </w:rPr>
            </w:pPr>
            <w:r w:rsidRPr="00401C7B">
              <w:rPr>
                <w:rFonts w:ascii="Calibri Light" w:hAnsi="Calibri Light" w:cs="Calibri Light"/>
                <w:sz w:val="22"/>
              </w:rPr>
              <w:t>10506</w:t>
            </w:r>
          </w:p>
        </w:tc>
      </w:tr>
      <w:tr w:rsidR="00121296" w:rsidRPr="00401C7B" w14:paraId="549AC84A" w14:textId="77777777" w:rsidTr="00121296">
        <w:tc>
          <w:tcPr>
            <w:tcW w:w="640" w:type="dxa"/>
            <w:vAlign w:val="center"/>
          </w:tcPr>
          <w:p w14:paraId="44D90132" w14:textId="77777777" w:rsidR="00121296" w:rsidRPr="00401C7B" w:rsidRDefault="00121296" w:rsidP="00057509">
            <w:pPr>
              <w:pStyle w:val="Default"/>
              <w:numPr>
                <w:ilvl w:val="0"/>
                <w:numId w:val="14"/>
              </w:numPr>
              <w:spacing w:before="40" w:after="40"/>
              <w:ind w:left="470" w:hanging="357"/>
              <w:jc w:val="center"/>
              <w:rPr>
                <w:rFonts w:ascii="Calibri Light" w:hAnsi="Calibri Light" w:cs="Calibri Light"/>
                <w:color w:val="auto"/>
                <w:sz w:val="22"/>
                <w:szCs w:val="28"/>
              </w:rPr>
            </w:pPr>
          </w:p>
        </w:tc>
        <w:tc>
          <w:tcPr>
            <w:tcW w:w="3799" w:type="dxa"/>
            <w:vAlign w:val="center"/>
          </w:tcPr>
          <w:p w14:paraId="540FA57E" w14:textId="6BA6FB04" w:rsidR="00121296" w:rsidRPr="00401C7B" w:rsidRDefault="00121296" w:rsidP="00121296">
            <w:pPr>
              <w:pStyle w:val="Default"/>
              <w:spacing w:before="40" w:after="40"/>
              <w:rPr>
                <w:rFonts w:ascii="Calibri Light" w:hAnsi="Calibri Light" w:cs="Calibri Light"/>
                <w:sz w:val="22"/>
              </w:rPr>
            </w:pPr>
            <w:r w:rsidRPr="00401C7B">
              <w:rPr>
                <w:rFonts w:ascii="Calibri Light" w:hAnsi="Calibri Light" w:cs="Calibri Light"/>
                <w:sz w:val="22"/>
              </w:rPr>
              <w:t>liczba jednostek rejestrowych</w:t>
            </w:r>
          </w:p>
        </w:tc>
        <w:tc>
          <w:tcPr>
            <w:tcW w:w="4485" w:type="dxa"/>
            <w:vAlign w:val="center"/>
          </w:tcPr>
          <w:p w14:paraId="774CB3CD" w14:textId="7FF8B3D2" w:rsidR="00121296" w:rsidRPr="00401C7B" w:rsidRDefault="00121296" w:rsidP="00121296">
            <w:pPr>
              <w:pStyle w:val="Default"/>
              <w:spacing w:before="40" w:after="40"/>
              <w:jc w:val="center"/>
              <w:rPr>
                <w:rFonts w:ascii="Calibri Light" w:hAnsi="Calibri Light" w:cs="Calibri Light"/>
                <w:sz w:val="22"/>
              </w:rPr>
            </w:pPr>
            <w:r w:rsidRPr="00401C7B">
              <w:rPr>
                <w:rFonts w:ascii="Calibri Light" w:hAnsi="Calibri Light" w:cs="Calibri Light"/>
                <w:sz w:val="22"/>
              </w:rPr>
              <w:t>34901</w:t>
            </w:r>
          </w:p>
        </w:tc>
      </w:tr>
      <w:tr w:rsidR="00121296" w:rsidRPr="00401C7B" w14:paraId="48C8C844" w14:textId="77777777" w:rsidTr="00121296">
        <w:tc>
          <w:tcPr>
            <w:tcW w:w="640" w:type="dxa"/>
            <w:vAlign w:val="center"/>
          </w:tcPr>
          <w:p w14:paraId="7AC2C5D9" w14:textId="77777777" w:rsidR="00121296" w:rsidRPr="00401C7B" w:rsidRDefault="00121296" w:rsidP="00057509">
            <w:pPr>
              <w:pStyle w:val="Default"/>
              <w:numPr>
                <w:ilvl w:val="0"/>
                <w:numId w:val="14"/>
              </w:numPr>
              <w:spacing w:before="40" w:after="40"/>
              <w:ind w:left="470" w:hanging="357"/>
              <w:jc w:val="center"/>
              <w:rPr>
                <w:rFonts w:ascii="Calibri Light" w:hAnsi="Calibri Light" w:cs="Calibri Light"/>
                <w:color w:val="auto"/>
                <w:sz w:val="22"/>
                <w:szCs w:val="22"/>
              </w:rPr>
            </w:pPr>
          </w:p>
        </w:tc>
        <w:tc>
          <w:tcPr>
            <w:tcW w:w="3799" w:type="dxa"/>
            <w:vAlign w:val="center"/>
          </w:tcPr>
          <w:p w14:paraId="1D2D1104" w14:textId="34559A1F" w:rsidR="00121296" w:rsidRPr="00401C7B" w:rsidRDefault="00121296" w:rsidP="00121296">
            <w:pPr>
              <w:pStyle w:val="Default"/>
              <w:spacing w:before="40" w:after="40"/>
              <w:rPr>
                <w:rFonts w:ascii="Calibri Light" w:hAnsi="Calibri Light" w:cs="Calibri Light"/>
                <w:sz w:val="22"/>
                <w:szCs w:val="22"/>
              </w:rPr>
            </w:pPr>
            <w:r w:rsidRPr="00401C7B">
              <w:rPr>
                <w:rFonts w:ascii="Calibri Light" w:hAnsi="Calibri Light" w:cs="Calibri Light"/>
                <w:sz w:val="22"/>
                <w:szCs w:val="22"/>
              </w:rPr>
              <w:t>liczba punktów granicznych</w:t>
            </w:r>
          </w:p>
        </w:tc>
        <w:tc>
          <w:tcPr>
            <w:tcW w:w="4485" w:type="dxa"/>
            <w:vAlign w:val="center"/>
          </w:tcPr>
          <w:p w14:paraId="64F2919B" w14:textId="530672C0" w:rsidR="00121296" w:rsidRPr="00401C7B" w:rsidRDefault="00121296" w:rsidP="00121296">
            <w:pPr>
              <w:pStyle w:val="Default"/>
              <w:spacing w:before="40" w:after="40"/>
              <w:jc w:val="center"/>
              <w:rPr>
                <w:rFonts w:ascii="Calibri Light" w:hAnsi="Calibri Light" w:cs="Calibri Light"/>
                <w:sz w:val="22"/>
                <w:szCs w:val="22"/>
              </w:rPr>
            </w:pPr>
            <w:r w:rsidRPr="00401C7B">
              <w:rPr>
                <w:rFonts w:ascii="Calibri Light" w:hAnsi="Calibri Light" w:cs="Calibri Light"/>
                <w:sz w:val="22"/>
                <w:szCs w:val="22"/>
              </w:rPr>
              <w:t>217312</w:t>
            </w:r>
          </w:p>
        </w:tc>
      </w:tr>
      <w:tr w:rsidR="00121296" w:rsidRPr="00401C7B" w14:paraId="6133C510" w14:textId="77777777" w:rsidTr="00121296">
        <w:tc>
          <w:tcPr>
            <w:tcW w:w="640" w:type="dxa"/>
            <w:vAlign w:val="center"/>
          </w:tcPr>
          <w:p w14:paraId="6ED84958" w14:textId="77777777" w:rsidR="00121296" w:rsidRPr="00401C7B" w:rsidRDefault="00121296" w:rsidP="00057509">
            <w:pPr>
              <w:pStyle w:val="Default"/>
              <w:numPr>
                <w:ilvl w:val="0"/>
                <w:numId w:val="14"/>
              </w:numPr>
              <w:spacing w:before="40" w:after="40"/>
              <w:ind w:left="470" w:hanging="357"/>
              <w:jc w:val="center"/>
              <w:rPr>
                <w:rFonts w:ascii="Calibri Light" w:hAnsi="Calibri Light" w:cs="Calibri Light"/>
                <w:color w:val="auto"/>
                <w:sz w:val="22"/>
                <w:szCs w:val="22"/>
              </w:rPr>
            </w:pPr>
          </w:p>
        </w:tc>
        <w:tc>
          <w:tcPr>
            <w:tcW w:w="3799" w:type="dxa"/>
            <w:vAlign w:val="center"/>
          </w:tcPr>
          <w:p w14:paraId="7A82A2F6" w14:textId="237D02A3" w:rsidR="00121296" w:rsidRPr="00401C7B" w:rsidRDefault="00121296" w:rsidP="00121296">
            <w:pPr>
              <w:pStyle w:val="Default"/>
              <w:spacing w:before="40" w:after="40"/>
              <w:rPr>
                <w:rFonts w:ascii="Calibri Light" w:hAnsi="Calibri Light" w:cs="Calibri Light"/>
                <w:sz w:val="22"/>
                <w:szCs w:val="22"/>
              </w:rPr>
            </w:pPr>
            <w:r w:rsidRPr="00401C7B">
              <w:rPr>
                <w:rFonts w:ascii="Calibri Light" w:hAnsi="Calibri Light" w:cs="Calibri Light"/>
                <w:sz w:val="22"/>
                <w:szCs w:val="22"/>
              </w:rPr>
              <w:t>liczba wszystkich punktów</w:t>
            </w:r>
          </w:p>
        </w:tc>
        <w:tc>
          <w:tcPr>
            <w:tcW w:w="4485" w:type="dxa"/>
            <w:vAlign w:val="center"/>
          </w:tcPr>
          <w:p w14:paraId="00B2AA16" w14:textId="0DDAF717" w:rsidR="00121296" w:rsidRPr="00401C7B" w:rsidRDefault="00121296" w:rsidP="00121296">
            <w:pPr>
              <w:pStyle w:val="Default"/>
              <w:spacing w:before="40" w:after="40"/>
              <w:jc w:val="center"/>
              <w:rPr>
                <w:rFonts w:ascii="Calibri Light" w:hAnsi="Calibri Light" w:cs="Calibri Light"/>
                <w:sz w:val="22"/>
                <w:szCs w:val="22"/>
              </w:rPr>
            </w:pPr>
            <w:r w:rsidRPr="00401C7B">
              <w:rPr>
                <w:rFonts w:ascii="Calibri Light" w:hAnsi="Calibri Light" w:cs="Calibri Light"/>
                <w:w w:val="99"/>
                <w:sz w:val="22"/>
                <w:szCs w:val="22"/>
              </w:rPr>
              <w:t>2220878</w:t>
            </w:r>
          </w:p>
        </w:tc>
      </w:tr>
    </w:tbl>
    <w:p w14:paraId="007D812D" w14:textId="77777777" w:rsidR="00314D9D" w:rsidRPr="00401C7B" w:rsidRDefault="00314D9D" w:rsidP="00314D9D">
      <w:pPr>
        <w:pStyle w:val="Default"/>
        <w:spacing w:before="120" w:after="120"/>
        <w:ind w:left="709"/>
        <w:jc w:val="both"/>
        <w:rPr>
          <w:rFonts w:ascii="Calibri Light" w:hAnsi="Calibri Light" w:cs="Calibri Light"/>
          <w:color w:val="auto"/>
          <w:sz w:val="22"/>
          <w:szCs w:val="22"/>
        </w:rPr>
      </w:pPr>
    </w:p>
    <w:p w14:paraId="31D7468B" w14:textId="77777777" w:rsidR="00121296" w:rsidRPr="00401C7B" w:rsidRDefault="00121296" w:rsidP="00057509">
      <w:pPr>
        <w:pStyle w:val="Default"/>
        <w:numPr>
          <w:ilvl w:val="1"/>
          <w:numId w:val="13"/>
        </w:numPr>
        <w:spacing w:before="120" w:after="120"/>
        <w:ind w:left="709"/>
        <w:jc w:val="both"/>
        <w:rPr>
          <w:rFonts w:ascii="Calibri Light" w:hAnsi="Calibri Light" w:cs="Calibri Light"/>
          <w:sz w:val="22"/>
          <w:szCs w:val="22"/>
        </w:rPr>
      </w:pPr>
      <w:r w:rsidRPr="00401C7B">
        <w:rPr>
          <w:rFonts w:ascii="Calibri Light" w:hAnsi="Calibri Light" w:cs="Calibri Light"/>
          <w:b/>
          <w:bCs/>
          <w:sz w:val="22"/>
          <w:szCs w:val="22"/>
        </w:rPr>
        <w:t>Rejestr Cen Nieruchomości</w:t>
      </w:r>
      <w:r w:rsidRPr="00401C7B">
        <w:rPr>
          <w:rFonts w:ascii="Calibri Light" w:hAnsi="Calibri Light" w:cs="Calibri Light"/>
          <w:sz w:val="22"/>
          <w:szCs w:val="22"/>
        </w:rPr>
        <w:t xml:space="preserve"> - moduł programu EGB V – </w:t>
      </w:r>
      <w:proofErr w:type="spellStart"/>
      <w:r w:rsidRPr="00401C7B">
        <w:rPr>
          <w:rFonts w:ascii="Calibri Light" w:hAnsi="Calibri Light" w:cs="Calibri Light"/>
          <w:sz w:val="22"/>
          <w:szCs w:val="22"/>
        </w:rPr>
        <w:t>RCiWN</w:t>
      </w:r>
      <w:proofErr w:type="spellEnd"/>
      <w:r w:rsidRPr="00401C7B">
        <w:rPr>
          <w:rFonts w:ascii="Calibri Light" w:hAnsi="Calibri Light" w:cs="Calibri Light"/>
          <w:sz w:val="22"/>
          <w:szCs w:val="22"/>
        </w:rPr>
        <w:t>. W rejestrze zapisanych jest 18283 pozycji, a w tym 867 zeskanowanych aktów notarialnych w formacie pdf powiązanych z poszczególnymi transakcjami.</w:t>
      </w:r>
    </w:p>
    <w:p w14:paraId="7129F653" w14:textId="5E16F58F" w:rsidR="00121296" w:rsidRPr="00401C7B" w:rsidRDefault="00121296" w:rsidP="00121296">
      <w:pPr>
        <w:pStyle w:val="Default"/>
        <w:spacing w:before="120" w:after="120"/>
        <w:ind w:left="709"/>
        <w:jc w:val="both"/>
        <w:rPr>
          <w:rFonts w:ascii="Calibri Light" w:hAnsi="Calibri Light" w:cs="Calibri Light"/>
          <w:sz w:val="22"/>
          <w:szCs w:val="22"/>
        </w:rPr>
      </w:pPr>
      <w:r w:rsidRPr="00401C7B">
        <w:rPr>
          <w:rFonts w:ascii="Calibri Light" w:hAnsi="Calibri Light" w:cs="Calibri Light"/>
          <w:bCs/>
          <w:color w:val="auto"/>
          <w:sz w:val="22"/>
          <w:szCs w:val="28"/>
        </w:rPr>
        <w:t>Nazwa przykładowego pliku: 220301_1;;RCIWN;3397;002 (gdzie 3397 – oznacza numer pozycji w RCN a 002 – kolejny numer dokumentu przypisanego do danej pozycji). Dane zawarte w rejestrze są niedostosowane do aktualnie obowiązujących przepisów prawa.</w:t>
      </w:r>
    </w:p>
    <w:p w14:paraId="4259C4F7" w14:textId="0C0B63DD" w:rsidR="00805338" w:rsidRPr="00805338" w:rsidRDefault="00805338" w:rsidP="00057509">
      <w:pPr>
        <w:pStyle w:val="Default"/>
        <w:numPr>
          <w:ilvl w:val="1"/>
          <w:numId w:val="13"/>
        </w:numPr>
        <w:spacing w:before="120" w:after="120"/>
        <w:ind w:left="709"/>
        <w:jc w:val="both"/>
        <w:rPr>
          <w:rFonts w:ascii="Calibri Light" w:hAnsi="Calibri Light" w:cs="Calibri Light"/>
          <w:sz w:val="22"/>
          <w:szCs w:val="22"/>
        </w:rPr>
      </w:pPr>
      <w:r w:rsidRPr="00805338">
        <w:rPr>
          <w:rFonts w:ascii="Calibri Light" w:hAnsi="Calibri Light" w:cs="Calibri Light"/>
          <w:b/>
          <w:bCs/>
          <w:sz w:val="22"/>
          <w:szCs w:val="22"/>
        </w:rPr>
        <w:t>EWN</w:t>
      </w:r>
      <w:r w:rsidRPr="00805338">
        <w:rPr>
          <w:rFonts w:ascii="Calibri Light" w:hAnsi="Calibri Light" w:cs="Calibri Light"/>
          <w:sz w:val="22"/>
          <w:szCs w:val="22"/>
        </w:rPr>
        <w:t xml:space="preserve"> - Ewidencja nieruchomości stanowi moduł do programu EGB V. Program służy do prowadzenia ewidencji działek stanowiących mienie m.in. skarbu państwa lub powiatu. Działa w oparciu o dane z</w:t>
      </w:r>
      <w:r w:rsidR="003060F6" w:rsidRPr="00401C7B">
        <w:rPr>
          <w:rFonts w:ascii="Calibri Light" w:hAnsi="Calibri Light" w:cs="Calibri Light"/>
          <w:sz w:val="22"/>
          <w:szCs w:val="22"/>
        </w:rPr>
        <w:t> </w:t>
      </w:r>
      <w:r w:rsidRPr="00805338">
        <w:rPr>
          <w:rFonts w:ascii="Calibri Light" w:hAnsi="Calibri Light" w:cs="Calibri Light"/>
          <w:sz w:val="22"/>
          <w:szCs w:val="22"/>
        </w:rPr>
        <w:t xml:space="preserve">bazy ewidencji gruntów i budynków (EGB V 8). Dane z bazy </w:t>
      </w:r>
      <w:proofErr w:type="spellStart"/>
      <w:r w:rsidR="0059179B">
        <w:rPr>
          <w:rFonts w:ascii="Calibri Light" w:hAnsi="Calibri Light" w:cs="Calibri Light"/>
          <w:sz w:val="22"/>
          <w:szCs w:val="22"/>
        </w:rPr>
        <w:t>EGiB</w:t>
      </w:r>
      <w:proofErr w:type="spellEnd"/>
      <w:r w:rsidRPr="00805338">
        <w:rPr>
          <w:rFonts w:ascii="Calibri Light" w:hAnsi="Calibri Light" w:cs="Calibri Light"/>
          <w:sz w:val="22"/>
          <w:szCs w:val="22"/>
        </w:rPr>
        <w:t xml:space="preserve"> importowane są przez użytkownika. Program umożliwia przypisywanie danych do poszczególnych działek oraz tworzenie różnego rodzaju zestawień oraz raportów – dane te nie są uzupełniane w programie (brak konieczności konwersji danych).</w:t>
      </w:r>
    </w:p>
    <w:p w14:paraId="7B6E1487" w14:textId="77777777" w:rsidR="00805338" w:rsidRPr="00805338" w:rsidRDefault="00805338" w:rsidP="003060F6">
      <w:pPr>
        <w:pStyle w:val="Default"/>
        <w:spacing w:before="120" w:after="120"/>
        <w:ind w:left="708"/>
        <w:jc w:val="both"/>
        <w:rPr>
          <w:rFonts w:ascii="Calibri Light" w:hAnsi="Calibri Light" w:cs="Calibri Light"/>
          <w:sz w:val="22"/>
          <w:szCs w:val="22"/>
        </w:rPr>
      </w:pPr>
      <w:r w:rsidRPr="00805338">
        <w:rPr>
          <w:rFonts w:ascii="Calibri Light" w:hAnsi="Calibri Light" w:cs="Calibri Light"/>
          <w:sz w:val="22"/>
          <w:szCs w:val="22"/>
        </w:rPr>
        <w:t>Działkom Skarbu Państwa został przypisany typ zasobu, umożliwiający późniejsze tworzenie zestawień i raportów dla poszczególnych typów. Określono następujące typy zasobu:</w:t>
      </w:r>
    </w:p>
    <w:p w14:paraId="00BD32CF" w14:textId="77777777" w:rsidR="00805338" w:rsidRPr="00805338" w:rsidRDefault="00805338" w:rsidP="003060F6">
      <w:pPr>
        <w:pStyle w:val="Default"/>
        <w:spacing w:before="60" w:after="60"/>
        <w:ind w:left="709"/>
        <w:jc w:val="both"/>
        <w:rPr>
          <w:rFonts w:ascii="Calibri Light" w:hAnsi="Calibri Light" w:cs="Calibri Light"/>
          <w:sz w:val="22"/>
          <w:szCs w:val="22"/>
        </w:rPr>
      </w:pPr>
      <w:r w:rsidRPr="00805338">
        <w:rPr>
          <w:rFonts w:ascii="Calibri Light" w:hAnsi="Calibri Light" w:cs="Calibri Light"/>
          <w:sz w:val="22"/>
          <w:szCs w:val="22"/>
        </w:rPr>
        <w:t>1- Zasób nieruchomości</w:t>
      </w:r>
    </w:p>
    <w:p w14:paraId="0A2D5D3D" w14:textId="061A5763" w:rsidR="00805338" w:rsidRPr="00805338" w:rsidRDefault="00805338" w:rsidP="003060F6">
      <w:pPr>
        <w:pStyle w:val="Default"/>
        <w:spacing w:before="60" w:after="60"/>
        <w:ind w:left="708"/>
        <w:jc w:val="both"/>
        <w:rPr>
          <w:rFonts w:ascii="Calibri Light" w:hAnsi="Calibri Light" w:cs="Calibri Light"/>
          <w:sz w:val="22"/>
          <w:szCs w:val="22"/>
        </w:rPr>
      </w:pPr>
      <w:r w:rsidRPr="00401C7B">
        <w:rPr>
          <w:rFonts w:ascii="Calibri Light" w:hAnsi="Calibri Light" w:cs="Calibri Light"/>
          <w:sz w:val="22"/>
          <w:szCs w:val="22"/>
        </w:rPr>
        <w:t xml:space="preserve">2 </w:t>
      </w:r>
      <w:r w:rsidRPr="00805338">
        <w:rPr>
          <w:rFonts w:ascii="Calibri Light" w:hAnsi="Calibri Light" w:cs="Calibri Light"/>
          <w:sz w:val="22"/>
          <w:szCs w:val="22"/>
        </w:rPr>
        <w:t>- Zasób nieruchomości rolnych (działki KOWR)</w:t>
      </w:r>
    </w:p>
    <w:p w14:paraId="0C1D77B9" w14:textId="2E8C29AD" w:rsidR="00805338" w:rsidRPr="00805338" w:rsidRDefault="00805338" w:rsidP="003060F6">
      <w:pPr>
        <w:pStyle w:val="Default"/>
        <w:spacing w:before="60" w:after="60"/>
        <w:ind w:left="708"/>
        <w:jc w:val="both"/>
        <w:rPr>
          <w:rFonts w:ascii="Calibri Light" w:hAnsi="Calibri Light" w:cs="Calibri Light"/>
          <w:sz w:val="22"/>
          <w:szCs w:val="22"/>
        </w:rPr>
      </w:pPr>
      <w:r w:rsidRPr="00401C7B">
        <w:rPr>
          <w:rFonts w:ascii="Calibri Light" w:hAnsi="Calibri Light" w:cs="Calibri Light"/>
          <w:sz w:val="22"/>
          <w:szCs w:val="22"/>
        </w:rPr>
        <w:lastRenderedPageBreak/>
        <w:t xml:space="preserve">3 </w:t>
      </w:r>
      <w:r w:rsidRPr="00805338">
        <w:rPr>
          <w:rFonts w:ascii="Calibri Light" w:hAnsi="Calibri Light" w:cs="Calibri Light"/>
          <w:sz w:val="22"/>
          <w:szCs w:val="22"/>
        </w:rPr>
        <w:t xml:space="preserve">- Zasób </w:t>
      </w:r>
      <w:proofErr w:type="spellStart"/>
      <w:r w:rsidRPr="00805338">
        <w:rPr>
          <w:rFonts w:ascii="Calibri Light" w:hAnsi="Calibri Light" w:cs="Calibri Light"/>
          <w:sz w:val="22"/>
          <w:szCs w:val="22"/>
        </w:rPr>
        <w:t>nier</w:t>
      </w:r>
      <w:proofErr w:type="spellEnd"/>
      <w:r w:rsidRPr="00805338">
        <w:rPr>
          <w:rFonts w:ascii="Calibri Light" w:hAnsi="Calibri Light" w:cs="Calibri Light"/>
          <w:sz w:val="22"/>
          <w:szCs w:val="22"/>
        </w:rPr>
        <w:t>. nieskomunalizowanych (działki KZN)</w:t>
      </w:r>
    </w:p>
    <w:p w14:paraId="03A28FDB" w14:textId="537178F5" w:rsidR="00805338" w:rsidRPr="00805338" w:rsidRDefault="00805338" w:rsidP="003060F6">
      <w:pPr>
        <w:pStyle w:val="Default"/>
        <w:spacing w:before="60" w:after="60"/>
        <w:ind w:left="708"/>
        <w:jc w:val="both"/>
        <w:rPr>
          <w:rFonts w:ascii="Calibri Light" w:hAnsi="Calibri Light" w:cs="Calibri Light"/>
          <w:sz w:val="22"/>
          <w:szCs w:val="22"/>
        </w:rPr>
      </w:pPr>
      <w:r w:rsidRPr="00401C7B">
        <w:rPr>
          <w:rFonts w:ascii="Calibri Light" w:hAnsi="Calibri Light" w:cs="Calibri Light"/>
          <w:sz w:val="22"/>
          <w:szCs w:val="22"/>
        </w:rPr>
        <w:t xml:space="preserve">4 </w:t>
      </w:r>
      <w:r w:rsidRPr="00805338">
        <w:rPr>
          <w:rFonts w:ascii="Calibri Light" w:hAnsi="Calibri Light" w:cs="Calibri Light"/>
          <w:sz w:val="22"/>
          <w:szCs w:val="22"/>
        </w:rPr>
        <w:t xml:space="preserve">- Zasób nieruchomości – drogi (działki w </w:t>
      </w:r>
      <w:proofErr w:type="spellStart"/>
      <w:r w:rsidRPr="00805338">
        <w:rPr>
          <w:rFonts w:ascii="Calibri Light" w:hAnsi="Calibri Light" w:cs="Calibri Light"/>
          <w:sz w:val="22"/>
          <w:szCs w:val="22"/>
        </w:rPr>
        <w:t>tz</w:t>
      </w:r>
      <w:proofErr w:type="spellEnd"/>
      <w:r w:rsidRPr="00805338">
        <w:rPr>
          <w:rFonts w:ascii="Calibri Light" w:hAnsi="Calibri Light" w:cs="Calibri Light"/>
          <w:sz w:val="22"/>
          <w:szCs w:val="22"/>
        </w:rPr>
        <w:t xml:space="preserve"> GDDKiA)</w:t>
      </w:r>
    </w:p>
    <w:p w14:paraId="4D0631DF" w14:textId="2CE91A0D" w:rsidR="00805338" w:rsidRPr="00805338" w:rsidRDefault="00805338" w:rsidP="003060F6">
      <w:pPr>
        <w:pStyle w:val="Default"/>
        <w:spacing w:before="60" w:after="60"/>
        <w:ind w:left="708"/>
        <w:jc w:val="both"/>
        <w:rPr>
          <w:rFonts w:ascii="Calibri Light" w:hAnsi="Calibri Light" w:cs="Calibri Light"/>
          <w:sz w:val="22"/>
          <w:szCs w:val="22"/>
        </w:rPr>
      </w:pPr>
      <w:r w:rsidRPr="00401C7B">
        <w:rPr>
          <w:rFonts w:ascii="Calibri Light" w:hAnsi="Calibri Light" w:cs="Calibri Light"/>
          <w:sz w:val="22"/>
          <w:szCs w:val="22"/>
        </w:rPr>
        <w:t xml:space="preserve">5 </w:t>
      </w:r>
      <w:r w:rsidRPr="00805338">
        <w:rPr>
          <w:rFonts w:ascii="Calibri Light" w:hAnsi="Calibri Light" w:cs="Calibri Light"/>
          <w:sz w:val="22"/>
          <w:szCs w:val="22"/>
        </w:rPr>
        <w:t>- Zasób nieruchomości – użytkowanie wieczyste – 368 działek</w:t>
      </w:r>
    </w:p>
    <w:p w14:paraId="7303F68A" w14:textId="630D6B77" w:rsidR="00805338" w:rsidRPr="00805338" w:rsidRDefault="00805338" w:rsidP="003060F6">
      <w:pPr>
        <w:pStyle w:val="Default"/>
        <w:spacing w:before="60" w:after="60"/>
        <w:ind w:left="708"/>
        <w:jc w:val="both"/>
        <w:rPr>
          <w:rFonts w:ascii="Calibri Light" w:hAnsi="Calibri Light" w:cs="Calibri Light"/>
          <w:sz w:val="22"/>
          <w:szCs w:val="22"/>
        </w:rPr>
      </w:pPr>
      <w:r w:rsidRPr="00401C7B">
        <w:rPr>
          <w:rFonts w:ascii="Calibri Light" w:hAnsi="Calibri Light" w:cs="Calibri Light"/>
          <w:sz w:val="22"/>
          <w:szCs w:val="22"/>
        </w:rPr>
        <w:t xml:space="preserve">5 </w:t>
      </w:r>
      <w:r w:rsidRPr="00805338">
        <w:rPr>
          <w:rFonts w:ascii="Calibri Light" w:hAnsi="Calibri Light" w:cs="Calibri Light"/>
          <w:sz w:val="22"/>
          <w:szCs w:val="22"/>
        </w:rPr>
        <w:t>– Rowy – 576 działek</w:t>
      </w:r>
    </w:p>
    <w:p w14:paraId="381B47FE" w14:textId="08ED353A" w:rsidR="00805338" w:rsidRPr="00805338" w:rsidRDefault="00805338" w:rsidP="003060F6">
      <w:pPr>
        <w:pStyle w:val="Default"/>
        <w:spacing w:before="60" w:after="60"/>
        <w:ind w:left="708"/>
        <w:jc w:val="both"/>
        <w:rPr>
          <w:rFonts w:ascii="Calibri Light" w:hAnsi="Calibri Light" w:cs="Calibri Light"/>
          <w:sz w:val="22"/>
          <w:szCs w:val="22"/>
        </w:rPr>
      </w:pPr>
      <w:r w:rsidRPr="00401C7B">
        <w:rPr>
          <w:rFonts w:ascii="Calibri Light" w:hAnsi="Calibri Light" w:cs="Calibri Light"/>
          <w:sz w:val="22"/>
          <w:szCs w:val="22"/>
        </w:rPr>
        <w:t xml:space="preserve">6 </w:t>
      </w:r>
      <w:r w:rsidRPr="00805338">
        <w:rPr>
          <w:rFonts w:ascii="Calibri Light" w:hAnsi="Calibri Light" w:cs="Calibri Light"/>
          <w:sz w:val="22"/>
          <w:szCs w:val="22"/>
        </w:rPr>
        <w:t>– Jeziora – 39 działek</w:t>
      </w:r>
    </w:p>
    <w:p w14:paraId="31A6D34D" w14:textId="4DA5ABF1" w:rsidR="00805338" w:rsidRPr="00805338" w:rsidRDefault="00805338" w:rsidP="003060F6">
      <w:pPr>
        <w:pStyle w:val="Default"/>
        <w:spacing w:before="60" w:after="60"/>
        <w:ind w:left="708"/>
        <w:jc w:val="both"/>
        <w:rPr>
          <w:rFonts w:ascii="Calibri Light" w:hAnsi="Calibri Light" w:cs="Calibri Light"/>
          <w:sz w:val="22"/>
          <w:szCs w:val="22"/>
        </w:rPr>
      </w:pPr>
      <w:r w:rsidRPr="00401C7B">
        <w:rPr>
          <w:rFonts w:ascii="Calibri Light" w:hAnsi="Calibri Light" w:cs="Calibri Light"/>
          <w:sz w:val="22"/>
          <w:szCs w:val="22"/>
        </w:rPr>
        <w:t xml:space="preserve">7 </w:t>
      </w:r>
      <w:r w:rsidRPr="00805338">
        <w:rPr>
          <w:rFonts w:ascii="Calibri Light" w:hAnsi="Calibri Light" w:cs="Calibri Light"/>
          <w:sz w:val="22"/>
          <w:szCs w:val="22"/>
        </w:rPr>
        <w:t>- Lasy Państwowe (działki w zarządzie PGL LP)</w:t>
      </w:r>
    </w:p>
    <w:p w14:paraId="20664E50" w14:textId="1E0F72EA" w:rsidR="00805338" w:rsidRPr="00805338" w:rsidRDefault="00805338" w:rsidP="003060F6">
      <w:pPr>
        <w:pStyle w:val="Default"/>
        <w:spacing w:before="60" w:after="60"/>
        <w:ind w:left="708"/>
        <w:jc w:val="both"/>
        <w:rPr>
          <w:rFonts w:ascii="Calibri Light" w:hAnsi="Calibri Light" w:cs="Calibri Light"/>
          <w:sz w:val="22"/>
          <w:szCs w:val="22"/>
        </w:rPr>
      </w:pPr>
      <w:r w:rsidRPr="00401C7B">
        <w:rPr>
          <w:rFonts w:ascii="Calibri Light" w:hAnsi="Calibri Light" w:cs="Calibri Light"/>
          <w:sz w:val="22"/>
          <w:szCs w:val="22"/>
        </w:rPr>
        <w:t xml:space="preserve">8 </w:t>
      </w:r>
      <w:r w:rsidRPr="00805338">
        <w:rPr>
          <w:rFonts w:ascii="Calibri Light" w:hAnsi="Calibri Light" w:cs="Calibri Light"/>
          <w:sz w:val="22"/>
          <w:szCs w:val="22"/>
        </w:rPr>
        <w:t>- Zasób nieruchomości – wody płynące (działki PGW Wody Polskie)</w:t>
      </w:r>
    </w:p>
    <w:p w14:paraId="69199832" w14:textId="77777777" w:rsidR="00805338" w:rsidRPr="00805338" w:rsidRDefault="00805338" w:rsidP="003060F6">
      <w:pPr>
        <w:pStyle w:val="Default"/>
        <w:spacing w:before="60" w:after="60"/>
        <w:ind w:left="708"/>
        <w:jc w:val="both"/>
        <w:rPr>
          <w:rFonts w:ascii="Calibri Light" w:hAnsi="Calibri Light" w:cs="Calibri Light"/>
          <w:sz w:val="22"/>
          <w:szCs w:val="22"/>
        </w:rPr>
      </w:pPr>
      <w:bookmarkStart w:id="14" w:name="page5"/>
      <w:bookmarkEnd w:id="14"/>
      <w:r w:rsidRPr="00805338">
        <w:rPr>
          <w:rFonts w:ascii="Calibri Light" w:hAnsi="Calibri Light" w:cs="Calibri Light"/>
          <w:sz w:val="22"/>
          <w:szCs w:val="22"/>
        </w:rPr>
        <w:t xml:space="preserve">10 – Zasób nieruchomości – </w:t>
      </w:r>
      <w:proofErr w:type="spellStart"/>
      <w:r w:rsidRPr="00805338">
        <w:rPr>
          <w:rFonts w:ascii="Calibri Light" w:hAnsi="Calibri Light" w:cs="Calibri Light"/>
          <w:sz w:val="22"/>
          <w:szCs w:val="22"/>
        </w:rPr>
        <w:t>rencistówki</w:t>
      </w:r>
      <w:proofErr w:type="spellEnd"/>
      <w:r w:rsidRPr="00805338">
        <w:rPr>
          <w:rFonts w:ascii="Calibri Light" w:hAnsi="Calibri Light" w:cs="Calibri Light"/>
          <w:sz w:val="22"/>
          <w:szCs w:val="22"/>
        </w:rPr>
        <w:t xml:space="preserve"> (69 działek - działki przekazane w zamian za rentę/emeryturę z posiadaczami prawa własności budynków)</w:t>
      </w:r>
    </w:p>
    <w:p w14:paraId="49A8DE56" w14:textId="77777777" w:rsidR="00805338" w:rsidRPr="00805338" w:rsidRDefault="00805338" w:rsidP="003060F6">
      <w:pPr>
        <w:pStyle w:val="Default"/>
        <w:spacing w:before="60" w:after="60"/>
        <w:ind w:left="709"/>
        <w:jc w:val="both"/>
        <w:rPr>
          <w:rFonts w:ascii="Calibri Light" w:hAnsi="Calibri Light" w:cs="Calibri Light"/>
          <w:sz w:val="22"/>
          <w:szCs w:val="22"/>
        </w:rPr>
      </w:pPr>
      <w:r w:rsidRPr="00805338">
        <w:rPr>
          <w:rFonts w:ascii="Calibri Light" w:hAnsi="Calibri Light" w:cs="Calibri Light"/>
          <w:sz w:val="22"/>
          <w:szCs w:val="22"/>
        </w:rPr>
        <w:t>13 - Zasób nieruchomości – trwały zarząd – 45 działek</w:t>
      </w:r>
    </w:p>
    <w:p w14:paraId="688F52D3" w14:textId="77777777" w:rsidR="00805338" w:rsidRPr="00805338" w:rsidRDefault="00805338" w:rsidP="003060F6">
      <w:pPr>
        <w:pStyle w:val="Default"/>
        <w:spacing w:before="60" w:after="60"/>
        <w:ind w:left="709"/>
        <w:jc w:val="both"/>
        <w:rPr>
          <w:rFonts w:ascii="Calibri Light" w:hAnsi="Calibri Light" w:cs="Calibri Light"/>
          <w:sz w:val="22"/>
          <w:szCs w:val="22"/>
        </w:rPr>
      </w:pPr>
      <w:r w:rsidRPr="00805338">
        <w:rPr>
          <w:rFonts w:ascii="Calibri Light" w:hAnsi="Calibri Light" w:cs="Calibri Light"/>
          <w:sz w:val="22"/>
          <w:szCs w:val="22"/>
        </w:rPr>
        <w:t>15 - Zasób nieruchomości – Agencja Mienia Wojskowego</w:t>
      </w:r>
    </w:p>
    <w:p w14:paraId="2E787BC9" w14:textId="77777777" w:rsidR="00805338" w:rsidRPr="00805338" w:rsidRDefault="00805338" w:rsidP="003060F6">
      <w:pPr>
        <w:pStyle w:val="Default"/>
        <w:spacing w:before="60" w:after="60"/>
        <w:ind w:left="709"/>
        <w:jc w:val="both"/>
        <w:rPr>
          <w:rFonts w:ascii="Calibri Light" w:hAnsi="Calibri Light" w:cs="Calibri Light"/>
          <w:sz w:val="22"/>
          <w:szCs w:val="22"/>
        </w:rPr>
      </w:pPr>
      <w:r w:rsidRPr="00805338">
        <w:rPr>
          <w:rFonts w:ascii="Calibri Light" w:hAnsi="Calibri Light" w:cs="Calibri Light"/>
          <w:sz w:val="22"/>
          <w:szCs w:val="22"/>
        </w:rPr>
        <w:t>99 – Brak danych – pozostałe działki SP – 71 działek</w:t>
      </w:r>
    </w:p>
    <w:p w14:paraId="0329CE7A" w14:textId="76139849" w:rsidR="00805338" w:rsidRPr="00805338" w:rsidRDefault="00805338" w:rsidP="00057509">
      <w:pPr>
        <w:pStyle w:val="Default"/>
        <w:numPr>
          <w:ilvl w:val="1"/>
          <w:numId w:val="13"/>
        </w:numPr>
        <w:spacing w:before="120" w:after="120"/>
        <w:ind w:left="709" w:hanging="431"/>
        <w:jc w:val="both"/>
        <w:rPr>
          <w:rFonts w:ascii="Calibri Light" w:hAnsi="Calibri Light" w:cs="Calibri Light"/>
          <w:sz w:val="22"/>
          <w:szCs w:val="22"/>
        </w:rPr>
      </w:pPr>
      <w:proofErr w:type="spellStart"/>
      <w:r w:rsidRPr="00401C7B">
        <w:rPr>
          <w:rFonts w:ascii="Calibri Light" w:hAnsi="Calibri Light" w:cs="Calibri Light"/>
          <w:b/>
          <w:bCs/>
          <w:sz w:val="22"/>
          <w:szCs w:val="22"/>
        </w:rPr>
        <w:t>TerraBit</w:t>
      </w:r>
      <w:proofErr w:type="spellEnd"/>
      <w:r w:rsidRPr="00401C7B">
        <w:rPr>
          <w:rFonts w:ascii="Calibri Light" w:hAnsi="Calibri Light" w:cs="Calibri Light"/>
          <w:sz w:val="22"/>
          <w:szCs w:val="22"/>
        </w:rPr>
        <w:t xml:space="preserve"> - p</w:t>
      </w:r>
      <w:r w:rsidRPr="00805338">
        <w:rPr>
          <w:rFonts w:ascii="Calibri Light" w:hAnsi="Calibri Light" w:cs="Calibri Light"/>
          <w:sz w:val="22"/>
          <w:szCs w:val="22"/>
        </w:rPr>
        <w:t xml:space="preserve">rogram do prowadzenia mapy numerycznej. Umożliwia prowadzenie mapy zasadniczej oraz mapy ewidencyjnej, która jest redagowana w skali 1:500, dla każdej jednostki ewidencyjnej oddzielnie – 9 plików bazowych w formacie </w:t>
      </w:r>
      <w:proofErr w:type="spellStart"/>
      <w:r w:rsidRPr="00805338">
        <w:rPr>
          <w:rFonts w:ascii="Calibri Light" w:hAnsi="Calibri Light" w:cs="Calibri Light"/>
          <w:sz w:val="22"/>
          <w:szCs w:val="22"/>
        </w:rPr>
        <w:t>tbr</w:t>
      </w:r>
      <w:proofErr w:type="spellEnd"/>
      <w:r w:rsidRPr="00805338">
        <w:rPr>
          <w:rFonts w:ascii="Calibri Light" w:hAnsi="Calibri Light" w:cs="Calibri Light"/>
          <w:sz w:val="22"/>
          <w:szCs w:val="22"/>
        </w:rPr>
        <w:t>. Wszystkie bazy prowadzone są w jednolity sposób.</w:t>
      </w:r>
      <w:r w:rsidRPr="00401C7B">
        <w:rPr>
          <w:rFonts w:ascii="Calibri Light" w:hAnsi="Calibri Light" w:cs="Calibri Light"/>
          <w:sz w:val="22"/>
          <w:szCs w:val="22"/>
        </w:rPr>
        <w:t xml:space="preserve"> </w:t>
      </w:r>
      <w:r w:rsidRPr="00805338">
        <w:rPr>
          <w:rFonts w:ascii="Calibri Light" w:hAnsi="Calibri Light" w:cs="Calibri Light"/>
          <w:sz w:val="22"/>
          <w:szCs w:val="22"/>
        </w:rPr>
        <w:t>W bazach znajdują się obiekty zgodne ze standardami technicznymi wprowadzonymi na podstawie:</w:t>
      </w:r>
    </w:p>
    <w:p w14:paraId="1AF8E0E1" w14:textId="6EF701A6" w:rsidR="00805338" w:rsidRPr="00805338" w:rsidRDefault="00805338" w:rsidP="00057509">
      <w:pPr>
        <w:pStyle w:val="Default"/>
        <w:numPr>
          <w:ilvl w:val="0"/>
          <w:numId w:val="15"/>
        </w:numPr>
        <w:spacing w:before="120" w:after="120"/>
        <w:rPr>
          <w:rFonts w:ascii="Calibri Light" w:hAnsi="Calibri Light" w:cs="Calibri Light"/>
          <w:sz w:val="22"/>
          <w:szCs w:val="22"/>
        </w:rPr>
      </w:pPr>
      <w:r w:rsidRPr="00805338">
        <w:rPr>
          <w:rFonts w:ascii="Calibri Light" w:hAnsi="Calibri Light" w:cs="Calibri Light"/>
          <w:sz w:val="22"/>
          <w:szCs w:val="22"/>
        </w:rPr>
        <w:t>rozporządzenia Ministra Spraw Wewnętrznych i Administracji z dnia 24 marca 1999 r. w sprawie standardów technicznych dotyczących geodezji, kartografii oraz krajowego systemu informacji o</w:t>
      </w:r>
      <w:r w:rsidR="009E0272">
        <w:rPr>
          <w:rFonts w:ascii="Calibri Light" w:hAnsi="Calibri Light" w:cs="Calibri Light"/>
          <w:sz w:val="22"/>
          <w:szCs w:val="22"/>
        </w:rPr>
        <w:t> </w:t>
      </w:r>
      <w:r w:rsidRPr="00805338">
        <w:rPr>
          <w:rFonts w:ascii="Calibri Light" w:hAnsi="Calibri Light" w:cs="Calibri Light"/>
          <w:sz w:val="22"/>
          <w:szCs w:val="22"/>
        </w:rPr>
        <w:t>terenie (Dz. U. Nr 30, poz. 297);</w:t>
      </w:r>
    </w:p>
    <w:p w14:paraId="6BC3B5D2" w14:textId="77777777" w:rsidR="00805338" w:rsidRPr="00805338" w:rsidRDefault="00805338" w:rsidP="00057509">
      <w:pPr>
        <w:pStyle w:val="Default"/>
        <w:numPr>
          <w:ilvl w:val="0"/>
          <w:numId w:val="15"/>
        </w:numPr>
        <w:spacing w:before="120" w:after="120"/>
        <w:rPr>
          <w:rFonts w:ascii="Calibri Light" w:hAnsi="Calibri Light" w:cs="Calibri Light"/>
          <w:sz w:val="22"/>
          <w:szCs w:val="22"/>
        </w:rPr>
      </w:pPr>
      <w:r w:rsidRPr="00805338">
        <w:rPr>
          <w:rFonts w:ascii="Calibri Light" w:hAnsi="Calibri Light" w:cs="Calibri Light"/>
          <w:sz w:val="22"/>
          <w:szCs w:val="22"/>
        </w:rPr>
        <w:t>rozporządzenia Ministra Administracji i Cyfryzacji z dnia 12 lutego 2013 r. w sprawie bazy danych geodezyjnej ewidencji sieci uzbrojenia terenu, bazy danych obiektów topograficznych oraz mapy zasadniczej (Dz. U. poz. 383);</w:t>
      </w:r>
    </w:p>
    <w:p w14:paraId="34B852AE" w14:textId="77777777" w:rsidR="00805338" w:rsidRPr="00805338" w:rsidRDefault="00805338" w:rsidP="00057509">
      <w:pPr>
        <w:pStyle w:val="Default"/>
        <w:numPr>
          <w:ilvl w:val="0"/>
          <w:numId w:val="15"/>
        </w:numPr>
        <w:spacing w:before="120" w:after="120"/>
        <w:jc w:val="both"/>
        <w:rPr>
          <w:rFonts w:ascii="Calibri Light" w:hAnsi="Calibri Light" w:cs="Calibri Light"/>
          <w:sz w:val="22"/>
          <w:szCs w:val="22"/>
        </w:rPr>
      </w:pPr>
      <w:r w:rsidRPr="00805338">
        <w:rPr>
          <w:rFonts w:ascii="Calibri Light" w:hAnsi="Calibri Light" w:cs="Calibri Light"/>
          <w:sz w:val="22"/>
          <w:szCs w:val="22"/>
        </w:rPr>
        <w:t>rozporządzenia Ministra Administracji i Cyfryzacji z dnia 2 listopada 2015 r. w sprawie bazy danych obiektów topograficznych oraz mapy zasadniczej (Dz. U. poz. 2028);</w:t>
      </w:r>
    </w:p>
    <w:p w14:paraId="67BA12D9" w14:textId="77777777" w:rsidR="00805338" w:rsidRPr="00805338" w:rsidRDefault="00805338" w:rsidP="00057509">
      <w:pPr>
        <w:pStyle w:val="Default"/>
        <w:numPr>
          <w:ilvl w:val="0"/>
          <w:numId w:val="15"/>
        </w:numPr>
        <w:spacing w:before="120" w:after="120"/>
        <w:jc w:val="both"/>
        <w:rPr>
          <w:rFonts w:ascii="Calibri Light" w:hAnsi="Calibri Light" w:cs="Calibri Light"/>
          <w:sz w:val="22"/>
          <w:szCs w:val="22"/>
        </w:rPr>
      </w:pPr>
      <w:r w:rsidRPr="00805338">
        <w:rPr>
          <w:rFonts w:ascii="Calibri Light" w:hAnsi="Calibri Light" w:cs="Calibri Light"/>
          <w:sz w:val="22"/>
          <w:szCs w:val="22"/>
        </w:rPr>
        <w:t>rozporządzenia Ministra Rozwoju, Pracy i Technologii z dnia 23 lipca 2021 r. w sprawie bazy danych obiektów topograficznych oraz mapy zasadniczej (Dz. U. poz. 1385).</w:t>
      </w:r>
    </w:p>
    <w:p w14:paraId="783C5A85" w14:textId="0C0ACA08" w:rsidR="00805338" w:rsidRPr="00805338" w:rsidRDefault="00805338" w:rsidP="003060F6">
      <w:pPr>
        <w:pStyle w:val="Default"/>
        <w:spacing w:before="120" w:after="120"/>
        <w:ind w:left="709"/>
        <w:jc w:val="both"/>
        <w:rPr>
          <w:rFonts w:ascii="Calibri Light" w:hAnsi="Calibri Light" w:cs="Calibri Light"/>
          <w:sz w:val="22"/>
          <w:szCs w:val="22"/>
        </w:rPr>
      </w:pPr>
      <w:r w:rsidRPr="00805338">
        <w:rPr>
          <w:rFonts w:ascii="Calibri Light" w:hAnsi="Calibri Light" w:cs="Calibri Light"/>
          <w:sz w:val="22"/>
          <w:szCs w:val="22"/>
        </w:rPr>
        <w:t>Mapy utworzone w oparciu o standardy techniczne wprowadzone rozporządzeniem Ministra Spraw Wewnętrznych i Administracji z dnia 24 marca 1999 r. w sprawie standardów technicznych dotyczących geodezji, kartografii oraz krajowego systemu informacji o terenie uzupełniane były o</w:t>
      </w:r>
      <w:r w:rsidR="003060F6" w:rsidRPr="00401C7B">
        <w:rPr>
          <w:rFonts w:ascii="Calibri Light" w:hAnsi="Calibri Light" w:cs="Calibri Light"/>
          <w:sz w:val="22"/>
          <w:szCs w:val="22"/>
        </w:rPr>
        <w:t> </w:t>
      </w:r>
      <w:r w:rsidRPr="00805338">
        <w:rPr>
          <w:rFonts w:ascii="Calibri Light" w:hAnsi="Calibri Light" w:cs="Calibri Light"/>
          <w:sz w:val="22"/>
          <w:szCs w:val="22"/>
        </w:rPr>
        <w:t>obiekty oraz atrybuty o których mowa w kolejnych rozporządzeniach. Część obiektów nie posiada wszystkich obligatoryjnych wartości atrybutów oraz ich geometria i powiązania topologiczne nie są zgodne z obecnie obowiązującymi standardami.</w:t>
      </w:r>
    </w:p>
    <w:p w14:paraId="73B051F6" w14:textId="01895644" w:rsidR="00805338" w:rsidRPr="00805338" w:rsidRDefault="00805338" w:rsidP="00805338">
      <w:pPr>
        <w:pStyle w:val="Default"/>
        <w:spacing w:before="120" w:after="120"/>
        <w:ind w:left="709"/>
        <w:jc w:val="both"/>
        <w:rPr>
          <w:rFonts w:ascii="Calibri Light" w:hAnsi="Calibri Light" w:cs="Calibri Light"/>
          <w:sz w:val="22"/>
          <w:szCs w:val="22"/>
        </w:rPr>
      </w:pPr>
      <w:r w:rsidRPr="00805338">
        <w:rPr>
          <w:rFonts w:ascii="Calibri Light" w:hAnsi="Calibri Light" w:cs="Calibri Light"/>
          <w:sz w:val="22"/>
          <w:szCs w:val="22"/>
        </w:rPr>
        <w:t xml:space="preserve">Szacunkowa liczba obiektów w programie </w:t>
      </w:r>
      <w:proofErr w:type="spellStart"/>
      <w:r w:rsidRPr="00805338">
        <w:rPr>
          <w:rFonts w:ascii="Calibri Light" w:hAnsi="Calibri Light" w:cs="Calibri Light"/>
          <w:sz w:val="22"/>
          <w:szCs w:val="22"/>
        </w:rPr>
        <w:t>TerraBit</w:t>
      </w:r>
      <w:proofErr w:type="spellEnd"/>
      <w:r w:rsidRPr="00805338">
        <w:rPr>
          <w:rFonts w:ascii="Calibri Light" w:hAnsi="Calibri Light" w:cs="Calibri Light"/>
          <w:sz w:val="22"/>
          <w:szCs w:val="22"/>
        </w:rPr>
        <w:t xml:space="preserve"> łącznie dla wszystkich baz (</w:t>
      </w:r>
      <w:proofErr w:type="spellStart"/>
      <w:r w:rsidR="0059179B">
        <w:rPr>
          <w:rFonts w:ascii="Calibri Light" w:hAnsi="Calibri Light" w:cs="Calibri Light"/>
          <w:sz w:val="22"/>
          <w:szCs w:val="22"/>
        </w:rPr>
        <w:t>EGiB</w:t>
      </w:r>
      <w:proofErr w:type="spellEnd"/>
      <w:r w:rsidRPr="00805338">
        <w:rPr>
          <w:rFonts w:ascii="Calibri Light" w:hAnsi="Calibri Light" w:cs="Calibri Light"/>
          <w:sz w:val="22"/>
          <w:szCs w:val="22"/>
        </w:rPr>
        <w:t>, BDOT, GESUT)</w:t>
      </w:r>
    </w:p>
    <w:tbl>
      <w:tblPr>
        <w:tblStyle w:val="Tabela-Siatka"/>
        <w:tblW w:w="0" w:type="auto"/>
        <w:tblInd w:w="70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40"/>
        <w:gridCol w:w="3799"/>
        <w:gridCol w:w="4485"/>
      </w:tblGrid>
      <w:tr w:rsidR="003060F6" w:rsidRPr="00401C7B" w14:paraId="2140E530" w14:textId="77777777" w:rsidTr="00B83130">
        <w:tc>
          <w:tcPr>
            <w:tcW w:w="640" w:type="dxa"/>
            <w:shd w:val="clear" w:color="auto" w:fill="DBE5F1" w:themeFill="accent1" w:themeFillTint="33"/>
          </w:tcPr>
          <w:p w14:paraId="1AA26E37" w14:textId="77777777" w:rsidR="003060F6" w:rsidRPr="00401C7B" w:rsidRDefault="003060F6" w:rsidP="00B83130">
            <w:pPr>
              <w:pStyle w:val="Default"/>
              <w:spacing w:before="40" w:after="40"/>
              <w:jc w:val="center"/>
              <w:rPr>
                <w:rFonts w:ascii="Calibri Light" w:hAnsi="Calibri Light" w:cs="Calibri Light"/>
                <w:b/>
                <w:bCs/>
                <w:color w:val="auto"/>
                <w:sz w:val="22"/>
                <w:szCs w:val="28"/>
              </w:rPr>
            </w:pPr>
            <w:r w:rsidRPr="00401C7B">
              <w:rPr>
                <w:rFonts w:ascii="Calibri Light" w:hAnsi="Calibri Light" w:cs="Calibri Light"/>
                <w:b/>
                <w:bCs/>
                <w:color w:val="auto"/>
                <w:sz w:val="22"/>
                <w:szCs w:val="28"/>
              </w:rPr>
              <w:t>Lp.</w:t>
            </w:r>
          </w:p>
        </w:tc>
        <w:tc>
          <w:tcPr>
            <w:tcW w:w="3799" w:type="dxa"/>
            <w:shd w:val="clear" w:color="auto" w:fill="DBE5F1" w:themeFill="accent1" w:themeFillTint="33"/>
          </w:tcPr>
          <w:p w14:paraId="646AFA56" w14:textId="05C3DF63" w:rsidR="003060F6" w:rsidRPr="00401C7B" w:rsidRDefault="003060F6" w:rsidP="00B83130">
            <w:pPr>
              <w:pStyle w:val="Default"/>
              <w:spacing w:before="40" w:after="40"/>
              <w:jc w:val="center"/>
              <w:rPr>
                <w:rFonts w:ascii="Calibri Light" w:hAnsi="Calibri Light" w:cs="Calibri Light"/>
                <w:b/>
                <w:bCs/>
                <w:color w:val="auto"/>
                <w:sz w:val="22"/>
                <w:szCs w:val="28"/>
              </w:rPr>
            </w:pPr>
            <w:r w:rsidRPr="00401C7B">
              <w:rPr>
                <w:rFonts w:ascii="Calibri Light" w:hAnsi="Calibri Light" w:cs="Calibri Light"/>
                <w:b/>
                <w:bCs/>
                <w:color w:val="auto"/>
                <w:sz w:val="22"/>
                <w:szCs w:val="28"/>
              </w:rPr>
              <w:t>Baza</w:t>
            </w:r>
          </w:p>
        </w:tc>
        <w:tc>
          <w:tcPr>
            <w:tcW w:w="4485" w:type="dxa"/>
            <w:shd w:val="clear" w:color="auto" w:fill="DBE5F1" w:themeFill="accent1" w:themeFillTint="33"/>
          </w:tcPr>
          <w:p w14:paraId="7712A495" w14:textId="465D938F" w:rsidR="003060F6" w:rsidRPr="00401C7B" w:rsidRDefault="003060F6" w:rsidP="00B83130">
            <w:pPr>
              <w:pStyle w:val="Default"/>
              <w:spacing w:before="40" w:after="40"/>
              <w:jc w:val="center"/>
              <w:rPr>
                <w:rFonts w:ascii="Calibri Light" w:hAnsi="Calibri Light" w:cs="Calibri Light"/>
                <w:b/>
                <w:bCs/>
                <w:color w:val="auto"/>
                <w:sz w:val="22"/>
                <w:szCs w:val="28"/>
              </w:rPr>
            </w:pPr>
            <w:r w:rsidRPr="00401C7B">
              <w:rPr>
                <w:rFonts w:ascii="Calibri Light" w:hAnsi="Calibri Light" w:cs="Calibri Light"/>
                <w:b/>
                <w:bCs/>
                <w:color w:val="auto"/>
                <w:sz w:val="22"/>
                <w:szCs w:val="28"/>
              </w:rPr>
              <w:t xml:space="preserve">Liczba obiektów </w:t>
            </w:r>
          </w:p>
        </w:tc>
      </w:tr>
      <w:tr w:rsidR="003060F6" w:rsidRPr="00401C7B" w14:paraId="7DD529CB" w14:textId="77777777" w:rsidTr="00924E96">
        <w:tc>
          <w:tcPr>
            <w:tcW w:w="640" w:type="dxa"/>
            <w:vAlign w:val="center"/>
          </w:tcPr>
          <w:p w14:paraId="51A51C0E" w14:textId="77777777" w:rsidR="003060F6" w:rsidRPr="00401C7B" w:rsidRDefault="003060F6" w:rsidP="00057509">
            <w:pPr>
              <w:pStyle w:val="Default"/>
              <w:numPr>
                <w:ilvl w:val="0"/>
                <w:numId w:val="16"/>
              </w:numPr>
              <w:spacing w:before="40" w:after="40"/>
              <w:ind w:left="470" w:hanging="357"/>
              <w:jc w:val="center"/>
              <w:rPr>
                <w:rFonts w:ascii="Calibri Light" w:hAnsi="Calibri Light" w:cs="Calibri Light"/>
                <w:color w:val="auto"/>
                <w:sz w:val="22"/>
                <w:szCs w:val="28"/>
              </w:rPr>
            </w:pPr>
          </w:p>
        </w:tc>
        <w:tc>
          <w:tcPr>
            <w:tcW w:w="3799" w:type="dxa"/>
          </w:tcPr>
          <w:p w14:paraId="46323913" w14:textId="7B860D38" w:rsidR="003060F6" w:rsidRPr="00401C7B" w:rsidRDefault="003060F6" w:rsidP="003060F6">
            <w:pPr>
              <w:pStyle w:val="Default"/>
              <w:spacing w:before="40" w:after="40"/>
              <w:rPr>
                <w:rFonts w:ascii="Calibri Light" w:hAnsi="Calibri Light" w:cs="Calibri Light"/>
                <w:sz w:val="22"/>
                <w:szCs w:val="22"/>
              </w:rPr>
            </w:pPr>
            <w:r w:rsidRPr="00401C7B">
              <w:rPr>
                <w:rFonts w:ascii="Calibri Light" w:hAnsi="Calibri Light" w:cs="Calibri Light"/>
                <w:sz w:val="22"/>
                <w:szCs w:val="22"/>
              </w:rPr>
              <w:t>Miasto Człuchów</w:t>
            </w:r>
          </w:p>
        </w:tc>
        <w:tc>
          <w:tcPr>
            <w:tcW w:w="4485" w:type="dxa"/>
            <w:shd w:val="clear" w:color="auto" w:fill="FFFFFF" w:themeFill="background1"/>
          </w:tcPr>
          <w:p w14:paraId="0FC46EA3" w14:textId="421A5DC0" w:rsidR="003060F6" w:rsidRPr="00401C7B" w:rsidRDefault="003060F6" w:rsidP="003060F6">
            <w:pPr>
              <w:pStyle w:val="Default"/>
              <w:spacing w:before="40" w:after="40"/>
              <w:jc w:val="center"/>
              <w:rPr>
                <w:rFonts w:ascii="Calibri Light" w:hAnsi="Calibri Light" w:cs="Calibri Light"/>
                <w:sz w:val="22"/>
                <w:szCs w:val="22"/>
              </w:rPr>
            </w:pPr>
            <w:r w:rsidRPr="00401C7B">
              <w:rPr>
                <w:rFonts w:ascii="Calibri Light" w:hAnsi="Calibri Light" w:cs="Calibri Light"/>
                <w:sz w:val="22"/>
                <w:szCs w:val="22"/>
              </w:rPr>
              <w:t>211091</w:t>
            </w:r>
          </w:p>
        </w:tc>
      </w:tr>
      <w:tr w:rsidR="003060F6" w:rsidRPr="00401C7B" w14:paraId="36C04B40" w14:textId="77777777" w:rsidTr="00924E96">
        <w:tc>
          <w:tcPr>
            <w:tcW w:w="640" w:type="dxa"/>
            <w:vAlign w:val="center"/>
          </w:tcPr>
          <w:p w14:paraId="4509521B" w14:textId="77777777" w:rsidR="003060F6" w:rsidRPr="00401C7B" w:rsidRDefault="003060F6" w:rsidP="00057509">
            <w:pPr>
              <w:pStyle w:val="Default"/>
              <w:numPr>
                <w:ilvl w:val="0"/>
                <w:numId w:val="16"/>
              </w:numPr>
              <w:spacing w:before="40" w:after="40"/>
              <w:ind w:left="470" w:hanging="357"/>
              <w:jc w:val="center"/>
              <w:rPr>
                <w:rFonts w:ascii="Calibri Light" w:hAnsi="Calibri Light" w:cs="Calibri Light"/>
                <w:color w:val="auto"/>
                <w:sz w:val="22"/>
                <w:szCs w:val="28"/>
              </w:rPr>
            </w:pPr>
          </w:p>
        </w:tc>
        <w:tc>
          <w:tcPr>
            <w:tcW w:w="3799" w:type="dxa"/>
          </w:tcPr>
          <w:p w14:paraId="119F9E7E" w14:textId="5094D7B6" w:rsidR="003060F6" w:rsidRPr="00401C7B" w:rsidRDefault="003060F6" w:rsidP="003060F6">
            <w:pPr>
              <w:pStyle w:val="Default"/>
              <w:spacing w:before="40" w:after="40"/>
              <w:rPr>
                <w:rFonts w:ascii="Calibri Light" w:hAnsi="Calibri Light" w:cs="Calibri Light"/>
                <w:sz w:val="22"/>
                <w:szCs w:val="22"/>
              </w:rPr>
            </w:pPr>
            <w:r w:rsidRPr="00401C7B">
              <w:rPr>
                <w:rFonts w:ascii="Calibri Light" w:hAnsi="Calibri Light" w:cs="Calibri Light"/>
                <w:sz w:val="22"/>
                <w:szCs w:val="22"/>
              </w:rPr>
              <w:t>Miasto Czarne</w:t>
            </w:r>
          </w:p>
        </w:tc>
        <w:tc>
          <w:tcPr>
            <w:tcW w:w="4485" w:type="dxa"/>
            <w:shd w:val="clear" w:color="auto" w:fill="FFFFFF" w:themeFill="background1"/>
          </w:tcPr>
          <w:p w14:paraId="33900298" w14:textId="7DF3BACD" w:rsidR="003060F6" w:rsidRPr="00401C7B" w:rsidRDefault="003060F6" w:rsidP="003060F6">
            <w:pPr>
              <w:pStyle w:val="Default"/>
              <w:spacing w:before="40" w:after="40"/>
              <w:jc w:val="center"/>
              <w:rPr>
                <w:rFonts w:ascii="Calibri Light" w:hAnsi="Calibri Light" w:cs="Calibri Light"/>
                <w:w w:val="99"/>
                <w:sz w:val="22"/>
                <w:szCs w:val="22"/>
              </w:rPr>
            </w:pPr>
            <w:r w:rsidRPr="00401C7B">
              <w:rPr>
                <w:rFonts w:ascii="Calibri Light" w:hAnsi="Calibri Light" w:cs="Calibri Light"/>
                <w:sz w:val="22"/>
                <w:szCs w:val="22"/>
              </w:rPr>
              <w:t>89305</w:t>
            </w:r>
          </w:p>
        </w:tc>
      </w:tr>
      <w:tr w:rsidR="003060F6" w:rsidRPr="00401C7B" w14:paraId="0E7E4985" w14:textId="77777777" w:rsidTr="00924E96">
        <w:tc>
          <w:tcPr>
            <w:tcW w:w="640" w:type="dxa"/>
            <w:vAlign w:val="center"/>
          </w:tcPr>
          <w:p w14:paraId="573820A2" w14:textId="77777777" w:rsidR="003060F6" w:rsidRPr="00401C7B" w:rsidRDefault="003060F6" w:rsidP="00057509">
            <w:pPr>
              <w:pStyle w:val="Default"/>
              <w:numPr>
                <w:ilvl w:val="0"/>
                <w:numId w:val="16"/>
              </w:numPr>
              <w:spacing w:before="40" w:after="40"/>
              <w:ind w:left="470" w:hanging="357"/>
              <w:jc w:val="center"/>
              <w:rPr>
                <w:rFonts w:ascii="Calibri Light" w:hAnsi="Calibri Light" w:cs="Calibri Light"/>
                <w:color w:val="auto"/>
                <w:sz w:val="22"/>
                <w:szCs w:val="28"/>
              </w:rPr>
            </w:pPr>
          </w:p>
        </w:tc>
        <w:tc>
          <w:tcPr>
            <w:tcW w:w="3799" w:type="dxa"/>
          </w:tcPr>
          <w:p w14:paraId="1F48BC1F" w14:textId="0FE4ED03" w:rsidR="003060F6" w:rsidRPr="00401C7B" w:rsidRDefault="003060F6" w:rsidP="003060F6">
            <w:pPr>
              <w:pStyle w:val="Default"/>
              <w:spacing w:before="40" w:after="40"/>
              <w:rPr>
                <w:rFonts w:ascii="Calibri Light" w:hAnsi="Calibri Light" w:cs="Calibri Light"/>
                <w:sz w:val="22"/>
                <w:szCs w:val="22"/>
              </w:rPr>
            </w:pPr>
            <w:r w:rsidRPr="00401C7B">
              <w:rPr>
                <w:rFonts w:ascii="Calibri Light" w:hAnsi="Calibri Light" w:cs="Calibri Light"/>
                <w:sz w:val="22"/>
                <w:szCs w:val="22"/>
              </w:rPr>
              <w:t>Miasto Debrzno</w:t>
            </w:r>
          </w:p>
        </w:tc>
        <w:tc>
          <w:tcPr>
            <w:tcW w:w="4485" w:type="dxa"/>
          </w:tcPr>
          <w:p w14:paraId="4465BFDD" w14:textId="33920BDB" w:rsidR="003060F6" w:rsidRPr="00401C7B" w:rsidRDefault="003060F6" w:rsidP="003060F6">
            <w:pPr>
              <w:pStyle w:val="Default"/>
              <w:spacing w:before="40" w:after="40"/>
              <w:jc w:val="center"/>
              <w:rPr>
                <w:rFonts w:ascii="Calibri Light" w:hAnsi="Calibri Light" w:cs="Calibri Light"/>
                <w:sz w:val="22"/>
                <w:szCs w:val="22"/>
              </w:rPr>
            </w:pPr>
            <w:r w:rsidRPr="00401C7B">
              <w:rPr>
                <w:rFonts w:ascii="Calibri Light" w:hAnsi="Calibri Light" w:cs="Calibri Light"/>
                <w:sz w:val="22"/>
                <w:szCs w:val="22"/>
              </w:rPr>
              <w:t>59413</w:t>
            </w:r>
          </w:p>
        </w:tc>
      </w:tr>
      <w:tr w:rsidR="003060F6" w:rsidRPr="00401C7B" w14:paraId="593E210F" w14:textId="77777777" w:rsidTr="00924E96">
        <w:tc>
          <w:tcPr>
            <w:tcW w:w="640" w:type="dxa"/>
            <w:vAlign w:val="center"/>
          </w:tcPr>
          <w:p w14:paraId="2D22669E" w14:textId="77777777" w:rsidR="003060F6" w:rsidRPr="00401C7B" w:rsidRDefault="003060F6" w:rsidP="00057509">
            <w:pPr>
              <w:pStyle w:val="Default"/>
              <w:numPr>
                <w:ilvl w:val="0"/>
                <w:numId w:val="16"/>
              </w:numPr>
              <w:spacing w:before="40" w:after="40"/>
              <w:ind w:left="470" w:hanging="357"/>
              <w:jc w:val="center"/>
              <w:rPr>
                <w:rFonts w:ascii="Calibri Light" w:hAnsi="Calibri Light" w:cs="Calibri Light"/>
                <w:color w:val="auto"/>
                <w:sz w:val="22"/>
                <w:szCs w:val="22"/>
              </w:rPr>
            </w:pPr>
          </w:p>
        </w:tc>
        <w:tc>
          <w:tcPr>
            <w:tcW w:w="3799" w:type="dxa"/>
          </w:tcPr>
          <w:p w14:paraId="1BC78A13" w14:textId="6A1D58B7" w:rsidR="003060F6" w:rsidRPr="00401C7B" w:rsidRDefault="003060F6" w:rsidP="003060F6">
            <w:pPr>
              <w:pStyle w:val="Default"/>
              <w:spacing w:before="40" w:after="40"/>
              <w:rPr>
                <w:rFonts w:ascii="Calibri Light" w:hAnsi="Calibri Light" w:cs="Calibri Light"/>
                <w:sz w:val="22"/>
                <w:szCs w:val="22"/>
              </w:rPr>
            </w:pPr>
            <w:r w:rsidRPr="00401C7B">
              <w:rPr>
                <w:rFonts w:ascii="Calibri Light" w:hAnsi="Calibri Light" w:cs="Calibri Light"/>
                <w:sz w:val="22"/>
                <w:szCs w:val="22"/>
              </w:rPr>
              <w:t>Gmina Człuchów</w:t>
            </w:r>
          </w:p>
        </w:tc>
        <w:tc>
          <w:tcPr>
            <w:tcW w:w="4485" w:type="dxa"/>
          </w:tcPr>
          <w:p w14:paraId="5108CA1A" w14:textId="1903603A" w:rsidR="003060F6" w:rsidRPr="00401C7B" w:rsidRDefault="003060F6" w:rsidP="003060F6">
            <w:pPr>
              <w:pStyle w:val="Default"/>
              <w:spacing w:before="40" w:after="40"/>
              <w:jc w:val="center"/>
              <w:rPr>
                <w:rFonts w:ascii="Calibri Light" w:hAnsi="Calibri Light" w:cs="Calibri Light"/>
                <w:sz w:val="22"/>
                <w:szCs w:val="22"/>
              </w:rPr>
            </w:pPr>
            <w:r w:rsidRPr="00401C7B">
              <w:rPr>
                <w:rFonts w:ascii="Calibri Light" w:hAnsi="Calibri Light" w:cs="Calibri Light"/>
                <w:sz w:val="22"/>
                <w:szCs w:val="22"/>
              </w:rPr>
              <w:t>390265</w:t>
            </w:r>
          </w:p>
        </w:tc>
      </w:tr>
      <w:tr w:rsidR="003060F6" w:rsidRPr="00401C7B" w14:paraId="0D2F5431" w14:textId="77777777" w:rsidTr="00A11EFF">
        <w:tc>
          <w:tcPr>
            <w:tcW w:w="640" w:type="dxa"/>
            <w:vAlign w:val="center"/>
          </w:tcPr>
          <w:p w14:paraId="3F871F94" w14:textId="77777777" w:rsidR="003060F6" w:rsidRPr="00401C7B" w:rsidRDefault="003060F6" w:rsidP="00057509">
            <w:pPr>
              <w:pStyle w:val="Default"/>
              <w:numPr>
                <w:ilvl w:val="0"/>
                <w:numId w:val="16"/>
              </w:numPr>
              <w:spacing w:before="40" w:after="40"/>
              <w:ind w:left="470" w:hanging="357"/>
              <w:jc w:val="center"/>
              <w:rPr>
                <w:rFonts w:ascii="Calibri Light" w:hAnsi="Calibri Light" w:cs="Calibri Light"/>
                <w:color w:val="auto"/>
                <w:sz w:val="22"/>
                <w:szCs w:val="22"/>
              </w:rPr>
            </w:pPr>
          </w:p>
        </w:tc>
        <w:tc>
          <w:tcPr>
            <w:tcW w:w="3799" w:type="dxa"/>
            <w:vAlign w:val="bottom"/>
          </w:tcPr>
          <w:p w14:paraId="3DD35685" w14:textId="599296B4" w:rsidR="003060F6" w:rsidRPr="00401C7B" w:rsidRDefault="003060F6" w:rsidP="003060F6">
            <w:pPr>
              <w:pStyle w:val="Default"/>
              <w:spacing w:before="40" w:after="40"/>
              <w:rPr>
                <w:rFonts w:ascii="Calibri Light" w:hAnsi="Calibri Light" w:cs="Calibri Light"/>
                <w:sz w:val="22"/>
                <w:szCs w:val="22"/>
              </w:rPr>
            </w:pPr>
            <w:r w:rsidRPr="00401C7B">
              <w:rPr>
                <w:rFonts w:ascii="Calibri Light" w:hAnsi="Calibri Light" w:cs="Calibri Light"/>
                <w:sz w:val="22"/>
                <w:szCs w:val="22"/>
              </w:rPr>
              <w:t>Gmina Czarne</w:t>
            </w:r>
          </w:p>
        </w:tc>
        <w:tc>
          <w:tcPr>
            <w:tcW w:w="4485" w:type="dxa"/>
            <w:vAlign w:val="bottom"/>
          </w:tcPr>
          <w:p w14:paraId="6FAAF96A" w14:textId="67AC5041" w:rsidR="003060F6" w:rsidRPr="00401C7B" w:rsidRDefault="003060F6" w:rsidP="003060F6">
            <w:pPr>
              <w:pStyle w:val="Default"/>
              <w:spacing w:before="40" w:after="40"/>
              <w:jc w:val="center"/>
              <w:rPr>
                <w:rFonts w:ascii="Calibri Light" w:hAnsi="Calibri Light" w:cs="Calibri Light"/>
                <w:sz w:val="22"/>
                <w:szCs w:val="22"/>
              </w:rPr>
            </w:pPr>
            <w:r w:rsidRPr="00401C7B">
              <w:rPr>
                <w:rFonts w:ascii="Calibri Light" w:hAnsi="Calibri Light" w:cs="Calibri Light"/>
                <w:sz w:val="22"/>
                <w:szCs w:val="22"/>
              </w:rPr>
              <w:t>106720</w:t>
            </w:r>
          </w:p>
        </w:tc>
      </w:tr>
      <w:tr w:rsidR="003060F6" w:rsidRPr="00401C7B" w14:paraId="1A65240A" w14:textId="77777777" w:rsidTr="00A11EFF">
        <w:tc>
          <w:tcPr>
            <w:tcW w:w="640" w:type="dxa"/>
            <w:vAlign w:val="center"/>
          </w:tcPr>
          <w:p w14:paraId="2070618B" w14:textId="77777777" w:rsidR="003060F6" w:rsidRPr="00401C7B" w:rsidRDefault="003060F6" w:rsidP="00057509">
            <w:pPr>
              <w:pStyle w:val="Default"/>
              <w:numPr>
                <w:ilvl w:val="0"/>
                <w:numId w:val="16"/>
              </w:numPr>
              <w:spacing w:before="40" w:after="40"/>
              <w:ind w:left="470" w:hanging="357"/>
              <w:jc w:val="center"/>
              <w:rPr>
                <w:rFonts w:ascii="Calibri Light" w:hAnsi="Calibri Light" w:cs="Calibri Light"/>
                <w:color w:val="auto"/>
                <w:sz w:val="22"/>
                <w:szCs w:val="22"/>
              </w:rPr>
            </w:pPr>
          </w:p>
        </w:tc>
        <w:tc>
          <w:tcPr>
            <w:tcW w:w="3799" w:type="dxa"/>
            <w:vAlign w:val="bottom"/>
          </w:tcPr>
          <w:p w14:paraId="125AE56B" w14:textId="588FB7C9" w:rsidR="003060F6" w:rsidRPr="00401C7B" w:rsidRDefault="003060F6" w:rsidP="003060F6">
            <w:pPr>
              <w:pStyle w:val="Default"/>
              <w:spacing w:before="40" w:after="40"/>
              <w:rPr>
                <w:rFonts w:ascii="Calibri Light" w:hAnsi="Calibri Light" w:cs="Calibri Light"/>
                <w:sz w:val="22"/>
                <w:szCs w:val="22"/>
              </w:rPr>
            </w:pPr>
            <w:r w:rsidRPr="00401C7B">
              <w:rPr>
                <w:rFonts w:ascii="Calibri Light" w:hAnsi="Calibri Light" w:cs="Calibri Light"/>
                <w:sz w:val="22"/>
                <w:szCs w:val="22"/>
              </w:rPr>
              <w:t>Gmina Debrzno</w:t>
            </w:r>
          </w:p>
        </w:tc>
        <w:tc>
          <w:tcPr>
            <w:tcW w:w="4485" w:type="dxa"/>
            <w:vAlign w:val="bottom"/>
          </w:tcPr>
          <w:p w14:paraId="441FFE21" w14:textId="1C8A829F" w:rsidR="003060F6" w:rsidRPr="00401C7B" w:rsidRDefault="003060F6" w:rsidP="003060F6">
            <w:pPr>
              <w:pStyle w:val="Default"/>
              <w:spacing w:before="40" w:after="40"/>
              <w:jc w:val="center"/>
              <w:rPr>
                <w:rFonts w:ascii="Calibri Light" w:hAnsi="Calibri Light" w:cs="Calibri Light"/>
                <w:sz w:val="22"/>
                <w:szCs w:val="22"/>
              </w:rPr>
            </w:pPr>
            <w:r w:rsidRPr="00401C7B">
              <w:rPr>
                <w:rFonts w:ascii="Calibri Light" w:hAnsi="Calibri Light" w:cs="Calibri Light"/>
                <w:sz w:val="22"/>
                <w:szCs w:val="22"/>
              </w:rPr>
              <w:t>137124</w:t>
            </w:r>
          </w:p>
        </w:tc>
      </w:tr>
      <w:tr w:rsidR="003060F6" w:rsidRPr="00401C7B" w14:paraId="145A3D20" w14:textId="77777777" w:rsidTr="00A11EFF">
        <w:tc>
          <w:tcPr>
            <w:tcW w:w="640" w:type="dxa"/>
            <w:vAlign w:val="center"/>
          </w:tcPr>
          <w:p w14:paraId="58B7EA1D" w14:textId="77777777" w:rsidR="003060F6" w:rsidRPr="00401C7B" w:rsidRDefault="003060F6" w:rsidP="00057509">
            <w:pPr>
              <w:pStyle w:val="Default"/>
              <w:numPr>
                <w:ilvl w:val="0"/>
                <w:numId w:val="16"/>
              </w:numPr>
              <w:spacing w:before="40" w:after="40"/>
              <w:ind w:left="470" w:hanging="357"/>
              <w:jc w:val="center"/>
              <w:rPr>
                <w:rFonts w:ascii="Calibri Light" w:hAnsi="Calibri Light" w:cs="Calibri Light"/>
                <w:color w:val="auto"/>
                <w:sz w:val="22"/>
                <w:szCs w:val="22"/>
              </w:rPr>
            </w:pPr>
          </w:p>
        </w:tc>
        <w:tc>
          <w:tcPr>
            <w:tcW w:w="3799" w:type="dxa"/>
            <w:vAlign w:val="bottom"/>
          </w:tcPr>
          <w:p w14:paraId="229D33C7" w14:textId="552447DF" w:rsidR="003060F6" w:rsidRPr="00401C7B" w:rsidRDefault="003060F6" w:rsidP="003060F6">
            <w:pPr>
              <w:pStyle w:val="Default"/>
              <w:spacing w:before="40" w:after="40"/>
              <w:rPr>
                <w:rFonts w:ascii="Calibri Light" w:hAnsi="Calibri Light" w:cs="Calibri Light"/>
                <w:sz w:val="22"/>
                <w:szCs w:val="22"/>
              </w:rPr>
            </w:pPr>
            <w:r w:rsidRPr="00401C7B">
              <w:rPr>
                <w:rFonts w:ascii="Calibri Light" w:hAnsi="Calibri Light" w:cs="Calibri Light"/>
                <w:sz w:val="22"/>
                <w:szCs w:val="22"/>
              </w:rPr>
              <w:t>Gmina Koczała</w:t>
            </w:r>
          </w:p>
        </w:tc>
        <w:tc>
          <w:tcPr>
            <w:tcW w:w="4485" w:type="dxa"/>
            <w:vAlign w:val="bottom"/>
          </w:tcPr>
          <w:p w14:paraId="03D81996" w14:textId="6BE60C07" w:rsidR="003060F6" w:rsidRPr="00401C7B" w:rsidRDefault="003060F6" w:rsidP="003060F6">
            <w:pPr>
              <w:pStyle w:val="Default"/>
              <w:spacing w:before="40" w:after="40"/>
              <w:jc w:val="center"/>
              <w:rPr>
                <w:rFonts w:ascii="Calibri Light" w:hAnsi="Calibri Light" w:cs="Calibri Light"/>
                <w:sz w:val="22"/>
                <w:szCs w:val="22"/>
              </w:rPr>
            </w:pPr>
            <w:r w:rsidRPr="00401C7B">
              <w:rPr>
                <w:rFonts w:ascii="Calibri Light" w:hAnsi="Calibri Light" w:cs="Calibri Light"/>
                <w:sz w:val="22"/>
                <w:szCs w:val="22"/>
              </w:rPr>
              <w:t>113960</w:t>
            </w:r>
          </w:p>
        </w:tc>
      </w:tr>
      <w:tr w:rsidR="003060F6" w:rsidRPr="00401C7B" w14:paraId="2E1AEEBC" w14:textId="77777777" w:rsidTr="00A11EFF">
        <w:tc>
          <w:tcPr>
            <w:tcW w:w="640" w:type="dxa"/>
            <w:vAlign w:val="center"/>
          </w:tcPr>
          <w:p w14:paraId="1ADDF9D2" w14:textId="77777777" w:rsidR="003060F6" w:rsidRPr="00401C7B" w:rsidRDefault="003060F6" w:rsidP="00057509">
            <w:pPr>
              <w:pStyle w:val="Default"/>
              <w:numPr>
                <w:ilvl w:val="0"/>
                <w:numId w:val="16"/>
              </w:numPr>
              <w:spacing w:before="40" w:after="40"/>
              <w:ind w:left="470" w:hanging="357"/>
              <w:jc w:val="center"/>
              <w:rPr>
                <w:rFonts w:ascii="Calibri Light" w:hAnsi="Calibri Light" w:cs="Calibri Light"/>
                <w:color w:val="auto"/>
                <w:sz w:val="22"/>
                <w:szCs w:val="22"/>
              </w:rPr>
            </w:pPr>
          </w:p>
        </w:tc>
        <w:tc>
          <w:tcPr>
            <w:tcW w:w="3799" w:type="dxa"/>
            <w:vAlign w:val="bottom"/>
          </w:tcPr>
          <w:p w14:paraId="50C5A197" w14:textId="73685676" w:rsidR="003060F6" w:rsidRPr="00401C7B" w:rsidRDefault="003060F6" w:rsidP="003060F6">
            <w:pPr>
              <w:pStyle w:val="Default"/>
              <w:spacing w:before="40" w:after="40"/>
              <w:rPr>
                <w:rFonts w:ascii="Calibri Light" w:hAnsi="Calibri Light" w:cs="Calibri Light"/>
                <w:sz w:val="22"/>
                <w:szCs w:val="22"/>
              </w:rPr>
            </w:pPr>
            <w:r w:rsidRPr="00401C7B">
              <w:rPr>
                <w:rFonts w:ascii="Calibri Light" w:hAnsi="Calibri Light" w:cs="Calibri Light"/>
                <w:sz w:val="22"/>
                <w:szCs w:val="22"/>
              </w:rPr>
              <w:t>Gmina Przechlewo</w:t>
            </w:r>
          </w:p>
        </w:tc>
        <w:tc>
          <w:tcPr>
            <w:tcW w:w="4485" w:type="dxa"/>
            <w:vAlign w:val="bottom"/>
          </w:tcPr>
          <w:p w14:paraId="48D4FDD7" w14:textId="04C9D8B1" w:rsidR="003060F6" w:rsidRPr="00401C7B" w:rsidRDefault="003060F6" w:rsidP="003060F6">
            <w:pPr>
              <w:pStyle w:val="Default"/>
              <w:spacing w:before="40" w:after="40"/>
              <w:jc w:val="center"/>
              <w:rPr>
                <w:rFonts w:ascii="Calibri Light" w:hAnsi="Calibri Light" w:cs="Calibri Light"/>
                <w:sz w:val="22"/>
                <w:szCs w:val="22"/>
              </w:rPr>
            </w:pPr>
            <w:r w:rsidRPr="00401C7B">
              <w:rPr>
                <w:rFonts w:ascii="Calibri Light" w:hAnsi="Calibri Light" w:cs="Calibri Light"/>
                <w:sz w:val="22"/>
                <w:szCs w:val="22"/>
              </w:rPr>
              <w:t>178450</w:t>
            </w:r>
          </w:p>
        </w:tc>
      </w:tr>
      <w:tr w:rsidR="003060F6" w:rsidRPr="00401C7B" w14:paraId="653FCB1E" w14:textId="77777777" w:rsidTr="00A11EFF">
        <w:tc>
          <w:tcPr>
            <w:tcW w:w="640" w:type="dxa"/>
            <w:vAlign w:val="center"/>
          </w:tcPr>
          <w:p w14:paraId="10814AED" w14:textId="77777777" w:rsidR="003060F6" w:rsidRPr="00401C7B" w:rsidRDefault="003060F6" w:rsidP="00057509">
            <w:pPr>
              <w:pStyle w:val="Default"/>
              <w:numPr>
                <w:ilvl w:val="0"/>
                <w:numId w:val="16"/>
              </w:numPr>
              <w:spacing w:before="40" w:after="40"/>
              <w:ind w:left="470" w:hanging="357"/>
              <w:jc w:val="center"/>
              <w:rPr>
                <w:rFonts w:ascii="Calibri Light" w:hAnsi="Calibri Light" w:cs="Calibri Light"/>
                <w:color w:val="auto"/>
                <w:sz w:val="22"/>
                <w:szCs w:val="22"/>
              </w:rPr>
            </w:pPr>
          </w:p>
        </w:tc>
        <w:tc>
          <w:tcPr>
            <w:tcW w:w="3799" w:type="dxa"/>
            <w:vAlign w:val="bottom"/>
          </w:tcPr>
          <w:p w14:paraId="4B24330C" w14:textId="4E8AC076" w:rsidR="003060F6" w:rsidRPr="00401C7B" w:rsidRDefault="003060F6" w:rsidP="003060F6">
            <w:pPr>
              <w:pStyle w:val="Default"/>
              <w:spacing w:before="40" w:after="40"/>
              <w:rPr>
                <w:rFonts w:ascii="Calibri Light" w:hAnsi="Calibri Light" w:cs="Calibri Light"/>
                <w:sz w:val="22"/>
                <w:szCs w:val="22"/>
              </w:rPr>
            </w:pPr>
            <w:r w:rsidRPr="00401C7B">
              <w:rPr>
                <w:rFonts w:ascii="Calibri Light" w:hAnsi="Calibri Light" w:cs="Calibri Light"/>
                <w:sz w:val="22"/>
                <w:szCs w:val="22"/>
              </w:rPr>
              <w:t>Gmina Rzeczenica</w:t>
            </w:r>
          </w:p>
        </w:tc>
        <w:tc>
          <w:tcPr>
            <w:tcW w:w="4485" w:type="dxa"/>
            <w:vAlign w:val="bottom"/>
          </w:tcPr>
          <w:p w14:paraId="46C7421A" w14:textId="3C06579E" w:rsidR="003060F6" w:rsidRPr="00401C7B" w:rsidRDefault="003060F6" w:rsidP="003060F6">
            <w:pPr>
              <w:pStyle w:val="Default"/>
              <w:spacing w:before="40" w:after="40"/>
              <w:jc w:val="center"/>
              <w:rPr>
                <w:rFonts w:ascii="Calibri Light" w:hAnsi="Calibri Light" w:cs="Calibri Light"/>
                <w:sz w:val="22"/>
                <w:szCs w:val="22"/>
              </w:rPr>
            </w:pPr>
            <w:r w:rsidRPr="00401C7B">
              <w:rPr>
                <w:rFonts w:ascii="Calibri Light" w:hAnsi="Calibri Light" w:cs="Calibri Light"/>
                <w:sz w:val="22"/>
                <w:szCs w:val="22"/>
              </w:rPr>
              <w:t>181463</w:t>
            </w:r>
          </w:p>
        </w:tc>
      </w:tr>
      <w:tr w:rsidR="003060F6" w:rsidRPr="00401C7B" w14:paraId="706AAB17" w14:textId="77777777" w:rsidTr="00A633B4">
        <w:tc>
          <w:tcPr>
            <w:tcW w:w="4439" w:type="dxa"/>
            <w:gridSpan w:val="2"/>
            <w:vAlign w:val="center"/>
          </w:tcPr>
          <w:p w14:paraId="2D1C4D52" w14:textId="260CF5E7" w:rsidR="003060F6" w:rsidRPr="00401C7B" w:rsidRDefault="003060F6" w:rsidP="003060F6">
            <w:pPr>
              <w:pStyle w:val="Default"/>
              <w:spacing w:before="40" w:after="40"/>
              <w:jc w:val="right"/>
              <w:rPr>
                <w:rFonts w:ascii="Calibri Light" w:hAnsi="Calibri Light" w:cs="Calibri Light"/>
                <w:sz w:val="22"/>
                <w:szCs w:val="22"/>
              </w:rPr>
            </w:pPr>
            <w:r w:rsidRPr="00401C7B">
              <w:rPr>
                <w:rFonts w:ascii="Calibri Light" w:hAnsi="Calibri Light" w:cs="Calibri Light"/>
                <w:sz w:val="22"/>
                <w:szCs w:val="22"/>
              </w:rPr>
              <w:lastRenderedPageBreak/>
              <w:t>SUMA</w:t>
            </w:r>
          </w:p>
        </w:tc>
        <w:tc>
          <w:tcPr>
            <w:tcW w:w="4485" w:type="dxa"/>
            <w:vAlign w:val="bottom"/>
          </w:tcPr>
          <w:p w14:paraId="31CF1523" w14:textId="1C240669" w:rsidR="003060F6" w:rsidRPr="00401C7B" w:rsidRDefault="003060F6" w:rsidP="003060F6">
            <w:pPr>
              <w:pStyle w:val="Default"/>
              <w:spacing w:before="40" w:after="40"/>
              <w:jc w:val="center"/>
              <w:rPr>
                <w:rFonts w:ascii="Calibri Light" w:hAnsi="Calibri Light" w:cs="Calibri Light"/>
                <w:b/>
                <w:bCs/>
                <w:sz w:val="22"/>
                <w:szCs w:val="22"/>
              </w:rPr>
            </w:pPr>
            <w:r w:rsidRPr="00401C7B">
              <w:rPr>
                <w:rFonts w:ascii="Calibri Light" w:hAnsi="Calibri Light" w:cs="Calibri Light"/>
                <w:b/>
                <w:bCs/>
                <w:sz w:val="22"/>
                <w:szCs w:val="22"/>
              </w:rPr>
              <w:t>1467791</w:t>
            </w:r>
          </w:p>
        </w:tc>
      </w:tr>
    </w:tbl>
    <w:p w14:paraId="23BDEB6F" w14:textId="011D8DD3" w:rsidR="003060F6" w:rsidRPr="003060F6" w:rsidRDefault="003060F6" w:rsidP="00057509">
      <w:pPr>
        <w:pStyle w:val="Default"/>
        <w:numPr>
          <w:ilvl w:val="1"/>
          <w:numId w:val="13"/>
        </w:numPr>
        <w:spacing w:before="120" w:after="120"/>
        <w:ind w:left="709" w:hanging="431"/>
        <w:jc w:val="both"/>
        <w:rPr>
          <w:rFonts w:ascii="Calibri Light" w:hAnsi="Calibri Light" w:cs="Calibri Light"/>
          <w:sz w:val="22"/>
          <w:szCs w:val="22"/>
        </w:rPr>
      </w:pPr>
      <w:r w:rsidRPr="00401C7B">
        <w:rPr>
          <w:rFonts w:ascii="Calibri Light" w:hAnsi="Calibri Light" w:cs="Calibri Light"/>
          <w:b/>
          <w:bCs/>
          <w:sz w:val="22"/>
          <w:szCs w:val="22"/>
        </w:rPr>
        <w:t>Ośrodek</w:t>
      </w:r>
      <w:r w:rsidRPr="00401C7B">
        <w:rPr>
          <w:rFonts w:ascii="Calibri Light" w:hAnsi="Calibri Light" w:cs="Calibri Light"/>
          <w:sz w:val="22"/>
          <w:szCs w:val="22"/>
        </w:rPr>
        <w:t xml:space="preserve"> - p</w:t>
      </w:r>
      <w:r w:rsidRPr="003060F6">
        <w:rPr>
          <w:rFonts w:ascii="Calibri Light" w:hAnsi="Calibri Light" w:cs="Calibri Light"/>
          <w:sz w:val="22"/>
          <w:szCs w:val="22"/>
        </w:rPr>
        <w:t xml:space="preserve">rogram jest narzędziem do obsługi ośrodka dokumentacji </w:t>
      </w:r>
      <w:proofErr w:type="spellStart"/>
      <w:r w:rsidRPr="003060F6">
        <w:rPr>
          <w:rFonts w:ascii="Calibri Light" w:hAnsi="Calibri Light" w:cs="Calibri Light"/>
          <w:sz w:val="22"/>
          <w:szCs w:val="22"/>
        </w:rPr>
        <w:t>geodezyjno</w:t>
      </w:r>
      <w:proofErr w:type="spellEnd"/>
      <w:r w:rsidRPr="003060F6">
        <w:rPr>
          <w:rFonts w:ascii="Calibri Light" w:hAnsi="Calibri Light" w:cs="Calibri Light"/>
          <w:sz w:val="22"/>
          <w:szCs w:val="22"/>
        </w:rPr>
        <w:t xml:space="preserve"> - kartograficznej. Umożliwia rejestrowanie prac geodezyjnych, przechowywanie ich zakresów, edycję, przechowywanie i doręczanie protokołów weryfikacji, rejestrację i obsługę wniosków o udostępnienie materiałów </w:t>
      </w:r>
      <w:proofErr w:type="spellStart"/>
      <w:r w:rsidR="003B0204">
        <w:rPr>
          <w:rFonts w:ascii="Calibri Light" w:hAnsi="Calibri Light" w:cs="Calibri Light"/>
          <w:sz w:val="22"/>
          <w:szCs w:val="22"/>
        </w:rPr>
        <w:t>PZGiK</w:t>
      </w:r>
      <w:proofErr w:type="spellEnd"/>
      <w:r w:rsidRPr="003060F6">
        <w:rPr>
          <w:rFonts w:ascii="Calibri Light" w:hAnsi="Calibri Light" w:cs="Calibri Light"/>
          <w:sz w:val="22"/>
          <w:szCs w:val="22"/>
        </w:rPr>
        <w:t xml:space="preserve">, naliczanie opłat, generowanie DOO oraz licencji, rejestrowanie przedsiębiorców i osób fizycznych korzystających z zasobu, ewidencjonowanie materiałów </w:t>
      </w:r>
      <w:proofErr w:type="spellStart"/>
      <w:r w:rsidR="003B0204">
        <w:rPr>
          <w:rFonts w:ascii="Calibri Light" w:hAnsi="Calibri Light" w:cs="Calibri Light"/>
          <w:sz w:val="22"/>
          <w:szCs w:val="22"/>
        </w:rPr>
        <w:t>PZGiK</w:t>
      </w:r>
      <w:proofErr w:type="spellEnd"/>
      <w:r w:rsidRPr="003060F6">
        <w:rPr>
          <w:rFonts w:ascii="Calibri Light" w:hAnsi="Calibri Light" w:cs="Calibri Light"/>
          <w:sz w:val="22"/>
          <w:szCs w:val="22"/>
        </w:rPr>
        <w:t>, rejestrowanie wniosków o</w:t>
      </w:r>
      <w:r w:rsidR="001F261F">
        <w:rPr>
          <w:rFonts w:ascii="Calibri Light" w:hAnsi="Calibri Light" w:cs="Calibri Light"/>
          <w:sz w:val="22"/>
          <w:szCs w:val="22"/>
        </w:rPr>
        <w:t> </w:t>
      </w:r>
      <w:r w:rsidRPr="003060F6">
        <w:rPr>
          <w:rFonts w:ascii="Calibri Light" w:hAnsi="Calibri Light" w:cs="Calibri Light"/>
          <w:sz w:val="22"/>
          <w:szCs w:val="22"/>
        </w:rPr>
        <w:t xml:space="preserve">uzgodnienie projektów usytuowania sieci uzbrojenia terenu, rejestrowanie wniosków na naradę koordynacyjną, generowanie statystyk oraz raportów w zakresie udostępniania materiałów </w:t>
      </w:r>
      <w:proofErr w:type="spellStart"/>
      <w:r w:rsidR="003B0204">
        <w:rPr>
          <w:rFonts w:ascii="Calibri Light" w:hAnsi="Calibri Light" w:cs="Calibri Light"/>
          <w:sz w:val="22"/>
          <w:szCs w:val="22"/>
        </w:rPr>
        <w:t>PZGiK</w:t>
      </w:r>
      <w:proofErr w:type="spellEnd"/>
      <w:r w:rsidRPr="003060F6">
        <w:rPr>
          <w:rFonts w:ascii="Calibri Light" w:hAnsi="Calibri Light" w:cs="Calibri Light"/>
          <w:sz w:val="22"/>
          <w:szCs w:val="22"/>
        </w:rPr>
        <w:t xml:space="preserve">. Dane zintegrowane są m.in. z portalem </w:t>
      </w:r>
      <w:proofErr w:type="spellStart"/>
      <w:r w:rsidRPr="003060F6">
        <w:rPr>
          <w:rFonts w:ascii="Calibri Light" w:hAnsi="Calibri Light" w:cs="Calibri Light"/>
          <w:sz w:val="22"/>
          <w:szCs w:val="22"/>
        </w:rPr>
        <w:t>eOśrodek</w:t>
      </w:r>
      <w:proofErr w:type="spellEnd"/>
      <w:r w:rsidRPr="003060F6">
        <w:rPr>
          <w:rFonts w:ascii="Calibri Light" w:hAnsi="Calibri Light" w:cs="Calibri Light"/>
          <w:sz w:val="22"/>
          <w:szCs w:val="22"/>
        </w:rPr>
        <w:t>. Dane zgromadzone w programie:</w:t>
      </w:r>
    </w:p>
    <w:p w14:paraId="6BCE857A" w14:textId="1D3B7C9A" w:rsidR="003060F6" w:rsidRPr="003060F6" w:rsidRDefault="003060F6" w:rsidP="00057509">
      <w:pPr>
        <w:pStyle w:val="Default"/>
        <w:numPr>
          <w:ilvl w:val="0"/>
          <w:numId w:val="17"/>
        </w:numPr>
        <w:spacing w:before="120" w:after="120"/>
        <w:jc w:val="both"/>
        <w:rPr>
          <w:rFonts w:ascii="Calibri Light" w:hAnsi="Calibri Light" w:cs="Calibri Light"/>
          <w:sz w:val="22"/>
          <w:szCs w:val="22"/>
        </w:rPr>
      </w:pPr>
      <w:r w:rsidRPr="00401C7B">
        <w:rPr>
          <w:rFonts w:ascii="Calibri Light" w:hAnsi="Calibri Light" w:cs="Calibri Light"/>
          <w:sz w:val="22"/>
          <w:szCs w:val="22"/>
        </w:rPr>
        <w:t>o</w:t>
      </w:r>
      <w:r w:rsidRPr="003060F6">
        <w:rPr>
          <w:rFonts w:ascii="Calibri Light" w:hAnsi="Calibri Light" w:cs="Calibri Light"/>
          <w:sz w:val="22"/>
          <w:szCs w:val="22"/>
        </w:rPr>
        <w:t>pracowania geodezyjne wraz z zakresami obszarowymi i listą działek:</w:t>
      </w:r>
    </w:p>
    <w:p w14:paraId="7151E930" w14:textId="77777777" w:rsidR="003060F6" w:rsidRPr="003060F6" w:rsidRDefault="003060F6" w:rsidP="00057509">
      <w:pPr>
        <w:pStyle w:val="Default"/>
        <w:numPr>
          <w:ilvl w:val="0"/>
          <w:numId w:val="18"/>
        </w:numPr>
        <w:spacing w:before="60" w:after="60"/>
        <w:ind w:hanging="357"/>
        <w:jc w:val="both"/>
        <w:rPr>
          <w:rFonts w:ascii="Calibri Light" w:hAnsi="Calibri Light" w:cs="Calibri Light"/>
          <w:sz w:val="22"/>
          <w:szCs w:val="22"/>
        </w:rPr>
      </w:pPr>
      <w:r w:rsidRPr="003060F6">
        <w:rPr>
          <w:rFonts w:ascii="Calibri Light" w:hAnsi="Calibri Light" w:cs="Calibri Light"/>
          <w:sz w:val="22"/>
          <w:szCs w:val="22"/>
        </w:rPr>
        <w:t>27029 szt. - operaty techniczne (.pdf, .jpg)</w:t>
      </w:r>
    </w:p>
    <w:p w14:paraId="371F4578" w14:textId="77777777" w:rsidR="003060F6" w:rsidRPr="003060F6" w:rsidRDefault="003060F6" w:rsidP="00057509">
      <w:pPr>
        <w:pStyle w:val="Default"/>
        <w:numPr>
          <w:ilvl w:val="0"/>
          <w:numId w:val="18"/>
        </w:numPr>
        <w:spacing w:before="60" w:after="60"/>
        <w:ind w:hanging="357"/>
        <w:jc w:val="both"/>
        <w:rPr>
          <w:rFonts w:ascii="Calibri Light" w:hAnsi="Calibri Light" w:cs="Calibri Light"/>
          <w:sz w:val="22"/>
          <w:szCs w:val="22"/>
        </w:rPr>
      </w:pPr>
      <w:r w:rsidRPr="003060F6">
        <w:rPr>
          <w:rFonts w:ascii="Calibri Light" w:hAnsi="Calibri Light" w:cs="Calibri Light"/>
          <w:sz w:val="22"/>
          <w:szCs w:val="22"/>
        </w:rPr>
        <w:t>307 szt. - mapy (głównie mapy przeglądowe, ewidencyjne) (.pdf, .jpg)</w:t>
      </w:r>
    </w:p>
    <w:p w14:paraId="5EBB2108" w14:textId="77777777" w:rsidR="003060F6" w:rsidRPr="003060F6" w:rsidRDefault="003060F6" w:rsidP="00057509">
      <w:pPr>
        <w:pStyle w:val="Default"/>
        <w:numPr>
          <w:ilvl w:val="0"/>
          <w:numId w:val="18"/>
        </w:numPr>
        <w:spacing w:before="60" w:after="60"/>
        <w:ind w:hanging="357"/>
        <w:jc w:val="both"/>
        <w:rPr>
          <w:rFonts w:ascii="Calibri Light" w:hAnsi="Calibri Light" w:cs="Calibri Light"/>
          <w:sz w:val="22"/>
          <w:szCs w:val="22"/>
        </w:rPr>
      </w:pPr>
      <w:r w:rsidRPr="003060F6">
        <w:rPr>
          <w:rFonts w:ascii="Calibri Light" w:hAnsi="Calibri Light" w:cs="Calibri Light"/>
          <w:sz w:val="22"/>
          <w:szCs w:val="22"/>
        </w:rPr>
        <w:t>5648 szt. - opisy topograficzne (.jpg)</w:t>
      </w:r>
    </w:p>
    <w:p w14:paraId="30C2431B" w14:textId="77777777" w:rsidR="003060F6" w:rsidRPr="003060F6" w:rsidRDefault="003060F6" w:rsidP="00057509">
      <w:pPr>
        <w:pStyle w:val="Default"/>
        <w:numPr>
          <w:ilvl w:val="0"/>
          <w:numId w:val="18"/>
        </w:numPr>
        <w:spacing w:before="60" w:after="60"/>
        <w:ind w:hanging="357"/>
        <w:jc w:val="both"/>
        <w:rPr>
          <w:rFonts w:ascii="Calibri Light" w:hAnsi="Calibri Light" w:cs="Calibri Light"/>
          <w:sz w:val="22"/>
          <w:szCs w:val="22"/>
        </w:rPr>
      </w:pPr>
      <w:r w:rsidRPr="003060F6">
        <w:rPr>
          <w:rFonts w:ascii="Calibri Light" w:hAnsi="Calibri Light" w:cs="Calibri Light"/>
          <w:sz w:val="22"/>
          <w:szCs w:val="22"/>
        </w:rPr>
        <w:t>6933 szt. - szkice polowe i mapy porównania z terenem (stanowiące część operatu) (.jpg)</w:t>
      </w:r>
    </w:p>
    <w:p w14:paraId="21561439" w14:textId="74CC203B" w:rsidR="003060F6" w:rsidRPr="003060F6" w:rsidRDefault="003060F6" w:rsidP="00057509">
      <w:pPr>
        <w:pStyle w:val="Default"/>
        <w:numPr>
          <w:ilvl w:val="0"/>
          <w:numId w:val="17"/>
        </w:numPr>
        <w:spacing w:before="120" w:after="120"/>
        <w:jc w:val="both"/>
        <w:rPr>
          <w:rFonts w:ascii="Calibri Light" w:hAnsi="Calibri Light" w:cs="Calibri Light"/>
          <w:sz w:val="22"/>
          <w:szCs w:val="22"/>
        </w:rPr>
      </w:pPr>
      <w:r w:rsidRPr="00401C7B">
        <w:rPr>
          <w:rFonts w:ascii="Calibri Light" w:hAnsi="Calibri Light" w:cs="Calibri Light"/>
          <w:sz w:val="22"/>
          <w:szCs w:val="22"/>
        </w:rPr>
        <w:t>r</w:t>
      </w:r>
      <w:r w:rsidRPr="003060F6">
        <w:rPr>
          <w:rFonts w:ascii="Calibri Light" w:hAnsi="Calibri Light" w:cs="Calibri Light"/>
          <w:sz w:val="22"/>
          <w:szCs w:val="22"/>
        </w:rPr>
        <w:t>ejestry zgłoszeń prac geodezyjnych wraz z zakresami obszarowymi, rejestrem DOO, licencjami, załącznikami, rezerwacjami i rejestrem zgłoszeń uzupełniających:</w:t>
      </w:r>
    </w:p>
    <w:p w14:paraId="62BD3B26" w14:textId="218060EF" w:rsidR="003060F6" w:rsidRPr="00401C7B" w:rsidRDefault="003060F6" w:rsidP="00057509">
      <w:pPr>
        <w:pStyle w:val="Default"/>
        <w:numPr>
          <w:ilvl w:val="0"/>
          <w:numId w:val="19"/>
        </w:numPr>
        <w:spacing w:before="60" w:after="60"/>
        <w:jc w:val="both"/>
        <w:rPr>
          <w:rFonts w:ascii="Calibri Light" w:hAnsi="Calibri Light" w:cs="Calibri Light"/>
          <w:color w:val="auto"/>
          <w:sz w:val="22"/>
          <w:szCs w:val="22"/>
        </w:rPr>
      </w:pPr>
      <w:r w:rsidRPr="00401C7B">
        <w:rPr>
          <w:rFonts w:ascii="Calibri Light" w:hAnsi="Calibri Light" w:cs="Calibri Light"/>
          <w:color w:val="auto"/>
          <w:sz w:val="22"/>
          <w:szCs w:val="22"/>
        </w:rPr>
        <w:t xml:space="preserve">17713 szt. - rejestr </w:t>
      </w:r>
      <w:r w:rsidR="003B0204">
        <w:rPr>
          <w:rFonts w:ascii="Calibri Light" w:hAnsi="Calibri Light" w:cs="Calibri Light"/>
          <w:color w:val="auto"/>
          <w:sz w:val="22"/>
          <w:szCs w:val="22"/>
        </w:rPr>
        <w:t>PZGIK</w:t>
      </w:r>
    </w:p>
    <w:p w14:paraId="109311A6" w14:textId="381E21A4" w:rsidR="003060F6" w:rsidRPr="00401C7B" w:rsidRDefault="003060F6" w:rsidP="00057509">
      <w:pPr>
        <w:pStyle w:val="Default"/>
        <w:numPr>
          <w:ilvl w:val="0"/>
          <w:numId w:val="19"/>
        </w:numPr>
        <w:spacing w:before="60" w:after="60"/>
        <w:jc w:val="both"/>
        <w:rPr>
          <w:rFonts w:ascii="Calibri Light" w:hAnsi="Calibri Light" w:cs="Calibri Light"/>
          <w:color w:val="auto"/>
          <w:sz w:val="22"/>
          <w:szCs w:val="22"/>
        </w:rPr>
      </w:pPr>
      <w:r w:rsidRPr="00401C7B">
        <w:rPr>
          <w:rFonts w:ascii="Calibri Light" w:hAnsi="Calibri Light" w:cs="Calibri Light"/>
          <w:color w:val="auto"/>
          <w:sz w:val="22"/>
          <w:szCs w:val="22"/>
        </w:rPr>
        <w:t>25511 szt. - rejestr KERG</w:t>
      </w:r>
    </w:p>
    <w:p w14:paraId="7518D5E8" w14:textId="7C3A3111" w:rsidR="003060F6" w:rsidRPr="00401C7B" w:rsidRDefault="003060F6" w:rsidP="00057509">
      <w:pPr>
        <w:pStyle w:val="Default"/>
        <w:numPr>
          <w:ilvl w:val="0"/>
          <w:numId w:val="19"/>
        </w:numPr>
        <w:spacing w:before="60" w:after="60"/>
        <w:jc w:val="both"/>
        <w:rPr>
          <w:rFonts w:ascii="Calibri Light" w:hAnsi="Calibri Light" w:cs="Calibri Light"/>
          <w:color w:val="auto"/>
          <w:sz w:val="22"/>
          <w:szCs w:val="22"/>
        </w:rPr>
      </w:pPr>
      <w:r w:rsidRPr="00401C7B">
        <w:rPr>
          <w:rFonts w:ascii="Calibri Light" w:hAnsi="Calibri Light" w:cs="Calibri Light"/>
          <w:color w:val="auto"/>
          <w:sz w:val="22"/>
          <w:szCs w:val="22"/>
        </w:rPr>
        <w:t>56 szt. - rejestr INNY</w:t>
      </w:r>
    </w:p>
    <w:p w14:paraId="05CD309B" w14:textId="3D0F25E6" w:rsidR="00314D9D" w:rsidRPr="00401C7B" w:rsidRDefault="003060F6" w:rsidP="00057509">
      <w:pPr>
        <w:pStyle w:val="Default"/>
        <w:numPr>
          <w:ilvl w:val="0"/>
          <w:numId w:val="19"/>
        </w:numPr>
        <w:spacing w:before="60" w:after="60"/>
        <w:jc w:val="both"/>
        <w:rPr>
          <w:rFonts w:ascii="Calibri Light" w:hAnsi="Calibri Light" w:cs="Calibri Light"/>
          <w:color w:val="auto"/>
          <w:sz w:val="22"/>
          <w:szCs w:val="22"/>
        </w:rPr>
      </w:pPr>
      <w:r w:rsidRPr="00401C7B">
        <w:rPr>
          <w:rFonts w:ascii="Calibri Light" w:hAnsi="Calibri Light" w:cs="Calibri Light"/>
          <w:color w:val="auto"/>
          <w:sz w:val="22"/>
          <w:szCs w:val="22"/>
        </w:rPr>
        <w:t>3731 szt. - rejestr ZUDP</w:t>
      </w:r>
    </w:p>
    <w:p w14:paraId="63E1DAB1" w14:textId="5C3F941F" w:rsidR="003060F6" w:rsidRPr="00401C7B" w:rsidRDefault="003F3792" w:rsidP="00057509">
      <w:pPr>
        <w:pStyle w:val="Default"/>
        <w:numPr>
          <w:ilvl w:val="0"/>
          <w:numId w:val="17"/>
        </w:numPr>
        <w:spacing w:before="120" w:after="120"/>
        <w:jc w:val="both"/>
        <w:rPr>
          <w:rFonts w:ascii="Calibri Light" w:hAnsi="Calibri Light" w:cs="Calibri Light"/>
          <w:sz w:val="22"/>
          <w:szCs w:val="22"/>
        </w:rPr>
      </w:pPr>
      <w:r w:rsidRPr="00401C7B">
        <w:rPr>
          <w:rFonts w:ascii="Calibri Light" w:hAnsi="Calibri Light" w:cs="Calibri Light"/>
          <w:sz w:val="22"/>
          <w:szCs w:val="22"/>
        </w:rPr>
        <w:t>b</w:t>
      </w:r>
      <w:r w:rsidR="003060F6" w:rsidRPr="00401C7B">
        <w:rPr>
          <w:rFonts w:ascii="Calibri Light" w:hAnsi="Calibri Light" w:cs="Calibri Light"/>
          <w:sz w:val="22"/>
          <w:szCs w:val="22"/>
        </w:rPr>
        <w:t>aza danych firm i osób fizycznych:</w:t>
      </w:r>
    </w:p>
    <w:p w14:paraId="6A8FAE16" w14:textId="57EB8C2E" w:rsidR="003060F6" w:rsidRPr="00401C7B" w:rsidRDefault="003060F6" w:rsidP="00057509">
      <w:pPr>
        <w:pStyle w:val="Default"/>
        <w:numPr>
          <w:ilvl w:val="0"/>
          <w:numId w:val="19"/>
        </w:numPr>
        <w:spacing w:before="60" w:after="60"/>
        <w:jc w:val="both"/>
        <w:rPr>
          <w:rFonts w:ascii="Calibri Light" w:hAnsi="Calibri Light" w:cs="Calibri Light"/>
          <w:color w:val="auto"/>
          <w:sz w:val="22"/>
          <w:szCs w:val="22"/>
        </w:rPr>
      </w:pPr>
      <w:r w:rsidRPr="00401C7B">
        <w:rPr>
          <w:rFonts w:ascii="Calibri Light" w:hAnsi="Calibri Light" w:cs="Calibri Light"/>
          <w:color w:val="auto"/>
          <w:sz w:val="22"/>
          <w:szCs w:val="22"/>
        </w:rPr>
        <w:t>2623 szt.</w:t>
      </w:r>
      <w:r w:rsidR="003F3792" w:rsidRPr="00401C7B">
        <w:rPr>
          <w:rFonts w:ascii="Calibri Light" w:hAnsi="Calibri Light" w:cs="Calibri Light"/>
          <w:color w:val="auto"/>
          <w:sz w:val="22"/>
          <w:szCs w:val="22"/>
        </w:rPr>
        <w:t xml:space="preserve"> </w:t>
      </w:r>
      <w:r w:rsidRPr="00401C7B">
        <w:rPr>
          <w:rFonts w:ascii="Calibri Light" w:hAnsi="Calibri Light" w:cs="Calibri Light"/>
          <w:color w:val="auto"/>
          <w:sz w:val="22"/>
          <w:szCs w:val="22"/>
        </w:rPr>
        <w:t>-</w:t>
      </w:r>
      <w:r w:rsidR="003F3792" w:rsidRPr="00401C7B">
        <w:rPr>
          <w:rFonts w:ascii="Calibri Light" w:hAnsi="Calibri Light" w:cs="Calibri Light"/>
          <w:color w:val="auto"/>
          <w:sz w:val="22"/>
          <w:szCs w:val="22"/>
        </w:rPr>
        <w:t xml:space="preserve"> </w:t>
      </w:r>
      <w:r w:rsidRPr="00401C7B">
        <w:rPr>
          <w:rFonts w:ascii="Calibri Light" w:hAnsi="Calibri Light" w:cs="Calibri Light"/>
          <w:color w:val="auto"/>
          <w:sz w:val="22"/>
          <w:szCs w:val="22"/>
        </w:rPr>
        <w:t>instytucje i firmy zgłaszające roboty geodezyjne</w:t>
      </w:r>
    </w:p>
    <w:p w14:paraId="25167083" w14:textId="33D4698D" w:rsidR="003060F6" w:rsidRPr="00401C7B" w:rsidRDefault="003060F6" w:rsidP="00057509">
      <w:pPr>
        <w:pStyle w:val="Default"/>
        <w:numPr>
          <w:ilvl w:val="0"/>
          <w:numId w:val="19"/>
        </w:numPr>
        <w:spacing w:before="60" w:after="60"/>
        <w:jc w:val="both"/>
        <w:rPr>
          <w:rFonts w:ascii="Calibri Light" w:hAnsi="Calibri Light" w:cs="Calibri Light"/>
          <w:color w:val="auto"/>
          <w:sz w:val="22"/>
          <w:szCs w:val="22"/>
        </w:rPr>
      </w:pPr>
      <w:r w:rsidRPr="00401C7B">
        <w:rPr>
          <w:rFonts w:ascii="Calibri Light" w:hAnsi="Calibri Light" w:cs="Calibri Light"/>
          <w:color w:val="auto"/>
          <w:sz w:val="22"/>
          <w:szCs w:val="22"/>
        </w:rPr>
        <w:t>10736 szt.</w:t>
      </w:r>
      <w:r w:rsidR="003F3792" w:rsidRPr="00401C7B">
        <w:rPr>
          <w:rFonts w:ascii="Calibri Light" w:hAnsi="Calibri Light" w:cs="Calibri Light"/>
          <w:color w:val="auto"/>
          <w:sz w:val="22"/>
          <w:szCs w:val="22"/>
        </w:rPr>
        <w:t xml:space="preserve"> </w:t>
      </w:r>
      <w:r w:rsidRPr="00401C7B">
        <w:rPr>
          <w:rFonts w:ascii="Calibri Light" w:hAnsi="Calibri Light" w:cs="Calibri Light"/>
          <w:color w:val="auto"/>
          <w:sz w:val="22"/>
          <w:szCs w:val="22"/>
        </w:rPr>
        <w:t>-</w:t>
      </w:r>
      <w:r w:rsidR="003F3792" w:rsidRPr="00401C7B">
        <w:rPr>
          <w:rFonts w:ascii="Calibri Light" w:hAnsi="Calibri Light" w:cs="Calibri Light"/>
          <w:color w:val="auto"/>
          <w:sz w:val="22"/>
          <w:szCs w:val="22"/>
        </w:rPr>
        <w:t xml:space="preserve"> </w:t>
      </w:r>
      <w:r w:rsidRPr="00401C7B">
        <w:rPr>
          <w:rFonts w:ascii="Calibri Light" w:hAnsi="Calibri Light" w:cs="Calibri Light"/>
          <w:color w:val="auto"/>
          <w:sz w:val="22"/>
          <w:szCs w:val="22"/>
        </w:rPr>
        <w:t>osoby fizyczne, reprezentanci zgłaszających</w:t>
      </w:r>
    </w:p>
    <w:p w14:paraId="070411F0" w14:textId="5CC4D8FD" w:rsidR="003060F6" w:rsidRPr="00401C7B" w:rsidRDefault="003F3792" w:rsidP="00057509">
      <w:pPr>
        <w:pStyle w:val="Default"/>
        <w:numPr>
          <w:ilvl w:val="0"/>
          <w:numId w:val="17"/>
        </w:numPr>
        <w:spacing w:before="120" w:after="120"/>
        <w:jc w:val="both"/>
        <w:rPr>
          <w:rFonts w:ascii="Calibri Light" w:hAnsi="Calibri Light" w:cs="Calibri Light"/>
          <w:sz w:val="22"/>
          <w:szCs w:val="22"/>
        </w:rPr>
      </w:pPr>
      <w:r w:rsidRPr="00401C7B">
        <w:rPr>
          <w:rFonts w:ascii="Calibri Light" w:hAnsi="Calibri Light" w:cs="Calibri Light"/>
          <w:sz w:val="22"/>
          <w:szCs w:val="22"/>
        </w:rPr>
        <w:t>p</w:t>
      </w:r>
      <w:r w:rsidR="003060F6" w:rsidRPr="00401C7B">
        <w:rPr>
          <w:rFonts w:ascii="Calibri Light" w:hAnsi="Calibri Light" w:cs="Calibri Light"/>
          <w:sz w:val="22"/>
          <w:szCs w:val="22"/>
        </w:rPr>
        <w:t>rotokoły weryfikacji prac geodezyjnych: 15195 szt.</w:t>
      </w:r>
    </w:p>
    <w:p w14:paraId="4B6E2453" w14:textId="57E8428A" w:rsidR="003060F6" w:rsidRPr="00401C7B" w:rsidRDefault="003F3792" w:rsidP="00057509">
      <w:pPr>
        <w:pStyle w:val="Default"/>
        <w:numPr>
          <w:ilvl w:val="0"/>
          <w:numId w:val="17"/>
        </w:numPr>
        <w:spacing w:before="120" w:after="120"/>
        <w:jc w:val="both"/>
        <w:rPr>
          <w:rFonts w:ascii="Calibri Light" w:hAnsi="Calibri Light" w:cs="Calibri Light"/>
          <w:sz w:val="22"/>
          <w:szCs w:val="22"/>
        </w:rPr>
      </w:pPr>
      <w:r w:rsidRPr="00401C7B">
        <w:rPr>
          <w:rFonts w:ascii="Calibri Light" w:hAnsi="Calibri Light" w:cs="Calibri Light"/>
          <w:sz w:val="22"/>
          <w:szCs w:val="22"/>
        </w:rPr>
        <w:t>w</w:t>
      </w:r>
      <w:r w:rsidR="003060F6" w:rsidRPr="00401C7B">
        <w:rPr>
          <w:rFonts w:ascii="Calibri Light" w:hAnsi="Calibri Light" w:cs="Calibri Light"/>
          <w:sz w:val="22"/>
          <w:szCs w:val="22"/>
        </w:rPr>
        <w:t>nioski o wydanie materiałów zasobu wraz z rejestrem opłat: 42306 szt.</w:t>
      </w:r>
    </w:p>
    <w:p w14:paraId="5F2B584A" w14:textId="21C51674" w:rsidR="003060F6" w:rsidRPr="00401C7B" w:rsidRDefault="003F3792" w:rsidP="00057509">
      <w:pPr>
        <w:pStyle w:val="Default"/>
        <w:numPr>
          <w:ilvl w:val="1"/>
          <w:numId w:val="13"/>
        </w:numPr>
        <w:spacing w:before="120" w:after="120"/>
        <w:ind w:left="709" w:hanging="431"/>
        <w:jc w:val="both"/>
        <w:rPr>
          <w:rFonts w:ascii="Calibri Light" w:hAnsi="Calibri Light" w:cs="Calibri Light"/>
          <w:sz w:val="22"/>
          <w:szCs w:val="22"/>
        </w:rPr>
      </w:pPr>
      <w:r w:rsidRPr="00401C7B">
        <w:rPr>
          <w:rFonts w:ascii="Calibri Light" w:hAnsi="Calibri Light" w:cs="Calibri Light"/>
          <w:b/>
          <w:bCs/>
          <w:sz w:val="22"/>
          <w:szCs w:val="22"/>
        </w:rPr>
        <w:t>Automat do wydawania danych</w:t>
      </w:r>
      <w:r w:rsidRPr="00401C7B">
        <w:rPr>
          <w:rFonts w:ascii="Calibri Light" w:hAnsi="Calibri Light" w:cs="Calibri Light"/>
          <w:sz w:val="22"/>
          <w:szCs w:val="22"/>
        </w:rPr>
        <w:t xml:space="preserve"> - aplikacja do wydawania danych z </w:t>
      </w:r>
      <w:proofErr w:type="spellStart"/>
      <w:r w:rsidRPr="00401C7B">
        <w:rPr>
          <w:rFonts w:ascii="Calibri Light" w:hAnsi="Calibri Light" w:cs="Calibri Light"/>
          <w:sz w:val="22"/>
          <w:szCs w:val="22"/>
        </w:rPr>
        <w:t>PODGiK</w:t>
      </w:r>
      <w:proofErr w:type="spellEnd"/>
      <w:r w:rsidRPr="00401C7B">
        <w:rPr>
          <w:rFonts w:ascii="Calibri Light" w:hAnsi="Calibri Light" w:cs="Calibri Light"/>
          <w:sz w:val="22"/>
          <w:szCs w:val="22"/>
        </w:rPr>
        <w:t>. Automat GEO działa w sieci lokalnej, wykorzystywany jest tylko przez pracowników urzędu. Uruchamiany jest za pomocą dowolnej przeglądarki internetowej. Aplikacja na podstawie zakresu obszarowego zdefiniowanego przy zgłoszeniu pracy geodezyjnej lub też na podstawie zakresu zdefiniowanego do wniosku o wydanie materiałów zasobu wydaje dane zgodnie ze zleceniem zdefiniowanym przez użytkownika. Za pomocą automatu można wydać dane takie jak:</w:t>
      </w:r>
    </w:p>
    <w:p w14:paraId="4CE16837" w14:textId="1C276988" w:rsidR="003F3792" w:rsidRPr="00401C7B" w:rsidRDefault="003F3792" w:rsidP="00057509">
      <w:pPr>
        <w:pStyle w:val="Default"/>
        <w:numPr>
          <w:ilvl w:val="0"/>
          <w:numId w:val="19"/>
        </w:numPr>
        <w:spacing w:before="60" w:after="60"/>
        <w:ind w:left="1134"/>
        <w:jc w:val="both"/>
        <w:rPr>
          <w:rFonts w:ascii="Calibri Light" w:hAnsi="Calibri Light" w:cs="Calibri Light"/>
          <w:color w:val="auto"/>
          <w:sz w:val="22"/>
          <w:szCs w:val="22"/>
        </w:rPr>
      </w:pPr>
      <w:r w:rsidRPr="00401C7B">
        <w:rPr>
          <w:rFonts w:ascii="Calibri Light" w:hAnsi="Calibri Light" w:cs="Calibri Light"/>
          <w:color w:val="auto"/>
          <w:sz w:val="22"/>
          <w:szCs w:val="22"/>
        </w:rPr>
        <w:t xml:space="preserve">dane </w:t>
      </w:r>
      <w:proofErr w:type="spellStart"/>
      <w:r w:rsidR="0059179B">
        <w:rPr>
          <w:rFonts w:ascii="Calibri Light" w:hAnsi="Calibri Light" w:cs="Calibri Light"/>
          <w:color w:val="auto"/>
          <w:sz w:val="22"/>
          <w:szCs w:val="22"/>
        </w:rPr>
        <w:t>EGiB</w:t>
      </w:r>
      <w:proofErr w:type="spellEnd"/>
      <w:r w:rsidRPr="00401C7B">
        <w:rPr>
          <w:rFonts w:ascii="Calibri Light" w:hAnsi="Calibri Light" w:cs="Calibri Light"/>
          <w:color w:val="auto"/>
          <w:sz w:val="22"/>
          <w:szCs w:val="22"/>
        </w:rPr>
        <w:t xml:space="preserve"> w formacie GML</w:t>
      </w:r>
    </w:p>
    <w:p w14:paraId="7558068C" w14:textId="6D0CAD64" w:rsidR="003F3792" w:rsidRPr="00401C7B" w:rsidRDefault="003F3792" w:rsidP="00057509">
      <w:pPr>
        <w:pStyle w:val="Default"/>
        <w:numPr>
          <w:ilvl w:val="0"/>
          <w:numId w:val="19"/>
        </w:numPr>
        <w:spacing w:before="60" w:after="60"/>
        <w:ind w:left="1134"/>
        <w:jc w:val="both"/>
        <w:rPr>
          <w:rFonts w:ascii="Calibri Light" w:hAnsi="Calibri Light" w:cs="Calibri Light"/>
          <w:color w:val="auto"/>
          <w:sz w:val="22"/>
          <w:szCs w:val="22"/>
        </w:rPr>
      </w:pPr>
      <w:r w:rsidRPr="00401C7B">
        <w:rPr>
          <w:rFonts w:ascii="Calibri Light" w:hAnsi="Calibri Light" w:cs="Calibri Light"/>
          <w:color w:val="auto"/>
          <w:sz w:val="22"/>
          <w:szCs w:val="22"/>
        </w:rPr>
        <w:t xml:space="preserve">wypis i/lub </w:t>
      </w:r>
      <w:proofErr w:type="spellStart"/>
      <w:r w:rsidRPr="00401C7B">
        <w:rPr>
          <w:rFonts w:ascii="Calibri Light" w:hAnsi="Calibri Light" w:cs="Calibri Light"/>
          <w:color w:val="auto"/>
          <w:sz w:val="22"/>
          <w:szCs w:val="22"/>
        </w:rPr>
        <w:t>wyrys</w:t>
      </w:r>
      <w:proofErr w:type="spellEnd"/>
      <w:r w:rsidRPr="00401C7B">
        <w:rPr>
          <w:rFonts w:ascii="Calibri Light" w:hAnsi="Calibri Light" w:cs="Calibri Light"/>
          <w:color w:val="auto"/>
          <w:sz w:val="22"/>
          <w:szCs w:val="22"/>
        </w:rPr>
        <w:t xml:space="preserve"> z bazy </w:t>
      </w:r>
      <w:proofErr w:type="spellStart"/>
      <w:r w:rsidR="0059179B">
        <w:rPr>
          <w:rFonts w:ascii="Calibri Light" w:hAnsi="Calibri Light" w:cs="Calibri Light"/>
          <w:color w:val="auto"/>
          <w:sz w:val="22"/>
          <w:szCs w:val="22"/>
        </w:rPr>
        <w:t>EGiB</w:t>
      </w:r>
      <w:proofErr w:type="spellEnd"/>
    </w:p>
    <w:p w14:paraId="1AB296DF" w14:textId="2AB72B03" w:rsidR="003F3792" w:rsidRPr="00401C7B" w:rsidRDefault="003F3792" w:rsidP="00057509">
      <w:pPr>
        <w:pStyle w:val="Default"/>
        <w:numPr>
          <w:ilvl w:val="0"/>
          <w:numId w:val="19"/>
        </w:numPr>
        <w:spacing w:before="60" w:after="60"/>
        <w:ind w:left="1134"/>
        <w:jc w:val="both"/>
        <w:rPr>
          <w:rFonts w:ascii="Calibri Light" w:hAnsi="Calibri Light" w:cs="Calibri Light"/>
          <w:color w:val="auto"/>
          <w:sz w:val="22"/>
          <w:szCs w:val="22"/>
        </w:rPr>
      </w:pPr>
      <w:r w:rsidRPr="00401C7B">
        <w:rPr>
          <w:rFonts w:ascii="Calibri Light" w:hAnsi="Calibri Light" w:cs="Calibri Light"/>
          <w:color w:val="auto"/>
          <w:sz w:val="22"/>
          <w:szCs w:val="22"/>
        </w:rPr>
        <w:t xml:space="preserve">mapę zasadniczą w formacie </w:t>
      </w:r>
      <w:proofErr w:type="spellStart"/>
      <w:r w:rsidRPr="00401C7B">
        <w:rPr>
          <w:rFonts w:ascii="Calibri Light" w:hAnsi="Calibri Light" w:cs="Calibri Light"/>
          <w:color w:val="auto"/>
          <w:sz w:val="22"/>
          <w:szCs w:val="22"/>
        </w:rPr>
        <w:t>dxf</w:t>
      </w:r>
      <w:proofErr w:type="spellEnd"/>
    </w:p>
    <w:p w14:paraId="0ED6BBBA" w14:textId="4180DF45" w:rsidR="003F3792" w:rsidRPr="00401C7B" w:rsidRDefault="003F3792" w:rsidP="00057509">
      <w:pPr>
        <w:pStyle w:val="Default"/>
        <w:numPr>
          <w:ilvl w:val="0"/>
          <w:numId w:val="19"/>
        </w:numPr>
        <w:spacing w:before="60" w:after="60"/>
        <w:ind w:left="1134"/>
        <w:jc w:val="both"/>
        <w:rPr>
          <w:rFonts w:ascii="Calibri Light" w:hAnsi="Calibri Light" w:cs="Calibri Light"/>
          <w:color w:val="auto"/>
          <w:sz w:val="22"/>
          <w:szCs w:val="22"/>
        </w:rPr>
      </w:pPr>
      <w:r w:rsidRPr="00401C7B">
        <w:rPr>
          <w:rFonts w:ascii="Calibri Light" w:hAnsi="Calibri Light" w:cs="Calibri Light"/>
          <w:color w:val="auto"/>
          <w:sz w:val="22"/>
          <w:szCs w:val="22"/>
        </w:rPr>
        <w:t xml:space="preserve">mapę ewidencyjną w formacie </w:t>
      </w:r>
      <w:proofErr w:type="spellStart"/>
      <w:r w:rsidRPr="00401C7B">
        <w:rPr>
          <w:rFonts w:ascii="Calibri Light" w:hAnsi="Calibri Light" w:cs="Calibri Light"/>
          <w:color w:val="auto"/>
          <w:sz w:val="22"/>
          <w:szCs w:val="22"/>
        </w:rPr>
        <w:t>dxf</w:t>
      </w:r>
      <w:proofErr w:type="spellEnd"/>
    </w:p>
    <w:p w14:paraId="35BE1012" w14:textId="5A00C0C2" w:rsidR="003F3792" w:rsidRPr="00401C7B" w:rsidRDefault="003F3792" w:rsidP="00057509">
      <w:pPr>
        <w:pStyle w:val="Default"/>
        <w:numPr>
          <w:ilvl w:val="0"/>
          <w:numId w:val="19"/>
        </w:numPr>
        <w:spacing w:before="60" w:after="60"/>
        <w:ind w:left="1134"/>
        <w:jc w:val="both"/>
        <w:rPr>
          <w:rFonts w:ascii="Calibri Light" w:hAnsi="Calibri Light" w:cs="Calibri Light"/>
          <w:color w:val="auto"/>
          <w:sz w:val="22"/>
          <w:szCs w:val="22"/>
        </w:rPr>
      </w:pPr>
      <w:r w:rsidRPr="00401C7B">
        <w:rPr>
          <w:rFonts w:ascii="Calibri Light" w:hAnsi="Calibri Light" w:cs="Calibri Light"/>
          <w:color w:val="auto"/>
          <w:sz w:val="22"/>
          <w:szCs w:val="22"/>
        </w:rPr>
        <w:t>listę działek</w:t>
      </w:r>
    </w:p>
    <w:p w14:paraId="4ADD6B25" w14:textId="5A3103A7" w:rsidR="003F3792" w:rsidRPr="00035EC7" w:rsidRDefault="003F3792" w:rsidP="00057509">
      <w:pPr>
        <w:pStyle w:val="Default"/>
        <w:numPr>
          <w:ilvl w:val="0"/>
          <w:numId w:val="19"/>
        </w:numPr>
        <w:spacing w:before="60" w:after="60"/>
        <w:ind w:left="1134"/>
        <w:jc w:val="both"/>
        <w:rPr>
          <w:rFonts w:ascii="Calibri Light" w:hAnsi="Calibri Light" w:cs="Calibri Light"/>
          <w:color w:val="auto"/>
          <w:sz w:val="22"/>
          <w:szCs w:val="22"/>
        </w:rPr>
      </w:pPr>
      <w:r w:rsidRPr="00401C7B">
        <w:rPr>
          <w:rFonts w:ascii="Calibri Light" w:hAnsi="Calibri Light" w:cs="Calibri Light"/>
          <w:color w:val="auto"/>
          <w:sz w:val="22"/>
          <w:szCs w:val="22"/>
        </w:rPr>
        <w:t xml:space="preserve">konstrukcje (dane graficzne wydawane w formacie spójnym z programem do prowadzenia mapy </w:t>
      </w:r>
      <w:proofErr w:type="spellStart"/>
      <w:r w:rsidRPr="00401C7B">
        <w:rPr>
          <w:rFonts w:ascii="Calibri Light" w:hAnsi="Calibri Light" w:cs="Calibri Light"/>
          <w:color w:val="auto"/>
          <w:sz w:val="22"/>
          <w:szCs w:val="22"/>
        </w:rPr>
        <w:t>numeryczej</w:t>
      </w:r>
      <w:proofErr w:type="spellEnd"/>
      <w:r w:rsidR="00035EC7">
        <w:rPr>
          <w:rFonts w:ascii="Calibri Light" w:hAnsi="Calibri Light" w:cs="Calibri Light"/>
          <w:color w:val="auto"/>
          <w:sz w:val="22"/>
          <w:szCs w:val="22"/>
        </w:rPr>
        <w:t xml:space="preserve"> </w:t>
      </w:r>
      <w:proofErr w:type="spellStart"/>
      <w:r w:rsidRPr="00035EC7">
        <w:rPr>
          <w:rFonts w:ascii="Calibri Light" w:hAnsi="Calibri Light" w:cs="Calibri Light"/>
          <w:color w:val="auto"/>
          <w:sz w:val="22"/>
          <w:szCs w:val="22"/>
        </w:rPr>
        <w:t>TerraBit</w:t>
      </w:r>
      <w:proofErr w:type="spellEnd"/>
      <w:r w:rsidRPr="00035EC7">
        <w:rPr>
          <w:rFonts w:ascii="Calibri Light" w:hAnsi="Calibri Light" w:cs="Calibri Light"/>
          <w:color w:val="auto"/>
          <w:sz w:val="22"/>
          <w:szCs w:val="22"/>
        </w:rPr>
        <w:t>)</w:t>
      </w:r>
    </w:p>
    <w:p w14:paraId="40D00D80" w14:textId="35FCD942" w:rsidR="003F3792" w:rsidRPr="00401C7B" w:rsidRDefault="003F3792" w:rsidP="00057509">
      <w:pPr>
        <w:pStyle w:val="Default"/>
        <w:numPr>
          <w:ilvl w:val="0"/>
          <w:numId w:val="19"/>
        </w:numPr>
        <w:spacing w:before="60" w:after="60"/>
        <w:ind w:left="1134"/>
        <w:jc w:val="both"/>
        <w:rPr>
          <w:rFonts w:ascii="Calibri Light" w:hAnsi="Calibri Light" w:cs="Calibri Light"/>
          <w:color w:val="auto"/>
          <w:sz w:val="22"/>
          <w:szCs w:val="22"/>
        </w:rPr>
      </w:pPr>
      <w:r w:rsidRPr="00401C7B">
        <w:rPr>
          <w:rFonts w:ascii="Calibri Light" w:hAnsi="Calibri Light" w:cs="Calibri Light"/>
          <w:color w:val="auto"/>
          <w:sz w:val="22"/>
          <w:szCs w:val="22"/>
        </w:rPr>
        <w:t>punkty ewidencyjne</w:t>
      </w:r>
    </w:p>
    <w:p w14:paraId="673074A7" w14:textId="48499855" w:rsidR="003F3792" w:rsidRPr="00401C7B" w:rsidRDefault="003F3792" w:rsidP="00057509">
      <w:pPr>
        <w:pStyle w:val="Default"/>
        <w:numPr>
          <w:ilvl w:val="0"/>
          <w:numId w:val="19"/>
        </w:numPr>
        <w:spacing w:before="60" w:after="60"/>
        <w:ind w:left="1134"/>
        <w:jc w:val="both"/>
        <w:rPr>
          <w:rFonts w:ascii="Calibri Light" w:hAnsi="Calibri Light" w:cs="Calibri Light"/>
          <w:color w:val="auto"/>
          <w:sz w:val="22"/>
          <w:szCs w:val="22"/>
        </w:rPr>
      </w:pPr>
      <w:r w:rsidRPr="00401C7B">
        <w:rPr>
          <w:rFonts w:ascii="Calibri Light" w:hAnsi="Calibri Light" w:cs="Calibri Light"/>
          <w:color w:val="auto"/>
          <w:sz w:val="22"/>
          <w:szCs w:val="22"/>
        </w:rPr>
        <w:t>punkty inne</w:t>
      </w:r>
    </w:p>
    <w:p w14:paraId="7374BFF9" w14:textId="3E2B60DA" w:rsidR="003F3792" w:rsidRPr="00401C7B" w:rsidRDefault="003F3792" w:rsidP="00057509">
      <w:pPr>
        <w:pStyle w:val="Default"/>
        <w:numPr>
          <w:ilvl w:val="0"/>
          <w:numId w:val="19"/>
        </w:numPr>
        <w:spacing w:before="60" w:after="60"/>
        <w:ind w:left="1134"/>
        <w:jc w:val="both"/>
        <w:rPr>
          <w:rFonts w:ascii="Calibri Light" w:hAnsi="Calibri Light" w:cs="Calibri Light"/>
          <w:color w:val="auto"/>
          <w:sz w:val="22"/>
          <w:szCs w:val="22"/>
        </w:rPr>
      </w:pPr>
      <w:r w:rsidRPr="00401C7B">
        <w:rPr>
          <w:rFonts w:ascii="Calibri Light" w:hAnsi="Calibri Light" w:cs="Calibri Light"/>
          <w:color w:val="auto"/>
          <w:sz w:val="22"/>
          <w:szCs w:val="22"/>
        </w:rPr>
        <w:t>raport z przebiegu wydania danych.</w:t>
      </w:r>
    </w:p>
    <w:p w14:paraId="5FA75278" w14:textId="4D562801" w:rsidR="003F3792" w:rsidRPr="00401C7B" w:rsidRDefault="003F3792" w:rsidP="003F3792">
      <w:pPr>
        <w:pStyle w:val="Default"/>
        <w:spacing w:before="120" w:after="120"/>
        <w:ind w:left="709"/>
        <w:jc w:val="both"/>
        <w:rPr>
          <w:rFonts w:ascii="Calibri Light" w:hAnsi="Calibri Light" w:cs="Calibri Light"/>
          <w:sz w:val="22"/>
          <w:szCs w:val="22"/>
        </w:rPr>
      </w:pPr>
      <w:r w:rsidRPr="00401C7B">
        <w:rPr>
          <w:rFonts w:ascii="Calibri Light" w:hAnsi="Calibri Light" w:cs="Calibri Light"/>
          <w:sz w:val="22"/>
          <w:szCs w:val="22"/>
        </w:rPr>
        <w:t>Obecnie w programie zdefiniowanych jest 3281 zleceń wydania danych.</w:t>
      </w:r>
    </w:p>
    <w:p w14:paraId="5514E845" w14:textId="323205AB" w:rsidR="003F3792" w:rsidRPr="00401C7B" w:rsidRDefault="003F3792" w:rsidP="00057509">
      <w:pPr>
        <w:pStyle w:val="Default"/>
        <w:numPr>
          <w:ilvl w:val="1"/>
          <w:numId w:val="13"/>
        </w:numPr>
        <w:spacing w:before="120" w:after="120"/>
        <w:ind w:left="709" w:hanging="431"/>
        <w:jc w:val="both"/>
        <w:rPr>
          <w:rFonts w:ascii="Calibri Light" w:hAnsi="Calibri Light" w:cs="Calibri Light"/>
          <w:sz w:val="22"/>
          <w:szCs w:val="22"/>
        </w:rPr>
      </w:pPr>
      <w:proofErr w:type="spellStart"/>
      <w:r w:rsidRPr="00401C7B">
        <w:rPr>
          <w:rFonts w:ascii="Calibri Light" w:hAnsi="Calibri Light" w:cs="Calibri Light"/>
          <w:b/>
          <w:bCs/>
          <w:sz w:val="22"/>
          <w:szCs w:val="22"/>
        </w:rPr>
        <w:lastRenderedPageBreak/>
        <w:t>eOśrodek</w:t>
      </w:r>
      <w:proofErr w:type="spellEnd"/>
      <w:r w:rsidRPr="00401C7B">
        <w:rPr>
          <w:rFonts w:ascii="Calibri Light" w:hAnsi="Calibri Light" w:cs="Calibri Light"/>
          <w:sz w:val="22"/>
          <w:szCs w:val="22"/>
        </w:rPr>
        <w:t xml:space="preserve"> - portal dla wykonawców prac geodezyjnych, działający pod adresem: </w:t>
      </w:r>
      <w:hyperlink r:id="rId8" w:history="1">
        <w:r w:rsidRPr="00401C7B">
          <w:rPr>
            <w:rStyle w:val="Hipercze"/>
            <w:rFonts w:ascii="Calibri Light" w:hAnsi="Calibri Light" w:cs="Calibri Light"/>
            <w:sz w:val="22"/>
            <w:szCs w:val="22"/>
          </w:rPr>
          <w:t>https://mapy2.czluchow.org.pl/osrodek/</w:t>
        </w:r>
      </w:hyperlink>
      <w:r w:rsidRPr="00401C7B">
        <w:rPr>
          <w:rFonts w:ascii="Calibri Light" w:hAnsi="Calibri Light" w:cs="Calibri Light"/>
          <w:sz w:val="22"/>
          <w:szCs w:val="22"/>
        </w:rPr>
        <w:t xml:space="preserve"> umożliwiający obsługę całego procesu wykonania pracy geodezyjnej, w tym m.in.: zgłoszenie pracy, wygenerowanie DOO, pobranie materiałów dla obszaru zgłoszonej pracy, przekazanie materiałów, pobranie protokołu weryfikacji, kontakt z ośrodkiem. Dane znajdujące się w portalu zintegrowane są z programem </w:t>
      </w:r>
      <w:proofErr w:type="spellStart"/>
      <w:r w:rsidRPr="00401C7B">
        <w:rPr>
          <w:rFonts w:ascii="Calibri Light" w:hAnsi="Calibri Light" w:cs="Calibri Light"/>
          <w:sz w:val="22"/>
          <w:szCs w:val="22"/>
        </w:rPr>
        <w:t>TerraBit</w:t>
      </w:r>
      <w:proofErr w:type="spellEnd"/>
      <w:r w:rsidRPr="00401C7B">
        <w:rPr>
          <w:rFonts w:ascii="Calibri Light" w:hAnsi="Calibri Light" w:cs="Calibri Light"/>
          <w:sz w:val="22"/>
          <w:szCs w:val="22"/>
        </w:rPr>
        <w:t xml:space="preserve"> oraz Ośrodek.</w:t>
      </w:r>
    </w:p>
    <w:p w14:paraId="07EEB864" w14:textId="281A52CC" w:rsidR="003F3792" w:rsidRPr="00401C7B" w:rsidRDefault="003F3792" w:rsidP="00057509">
      <w:pPr>
        <w:pStyle w:val="Default"/>
        <w:numPr>
          <w:ilvl w:val="1"/>
          <w:numId w:val="13"/>
        </w:numPr>
        <w:spacing w:before="120" w:after="120"/>
        <w:ind w:left="709" w:hanging="431"/>
        <w:jc w:val="both"/>
        <w:rPr>
          <w:rFonts w:ascii="Calibri Light" w:hAnsi="Calibri Light" w:cs="Calibri Light"/>
          <w:sz w:val="22"/>
          <w:szCs w:val="22"/>
        </w:rPr>
      </w:pPr>
      <w:proofErr w:type="spellStart"/>
      <w:r w:rsidRPr="00401C7B">
        <w:rPr>
          <w:rFonts w:ascii="Calibri Light" w:hAnsi="Calibri Light" w:cs="Calibri Light"/>
          <w:b/>
          <w:bCs/>
          <w:sz w:val="22"/>
          <w:szCs w:val="22"/>
        </w:rPr>
        <w:t>MapGuide</w:t>
      </w:r>
      <w:proofErr w:type="spellEnd"/>
      <w:r w:rsidRPr="00401C7B">
        <w:rPr>
          <w:rFonts w:ascii="Calibri Light" w:hAnsi="Calibri Light" w:cs="Calibri Light"/>
          <w:sz w:val="22"/>
          <w:szCs w:val="22"/>
        </w:rPr>
        <w:t xml:space="preserve"> - portal służący do nieodpłatnego udostępniania danych do realizacji zadań publicznych, w tym mapy ewidencyjnej, mapy zasadniczej oraz danych opisowych </w:t>
      </w:r>
      <w:proofErr w:type="spellStart"/>
      <w:r w:rsidR="0059179B">
        <w:rPr>
          <w:rFonts w:ascii="Calibri Light" w:hAnsi="Calibri Light" w:cs="Calibri Light"/>
          <w:sz w:val="22"/>
          <w:szCs w:val="22"/>
        </w:rPr>
        <w:t>EGiB</w:t>
      </w:r>
      <w:proofErr w:type="spellEnd"/>
      <w:r w:rsidRPr="00401C7B">
        <w:rPr>
          <w:rFonts w:ascii="Calibri Light" w:hAnsi="Calibri Light" w:cs="Calibri Light"/>
          <w:sz w:val="22"/>
          <w:szCs w:val="22"/>
        </w:rPr>
        <w:t>. Zalogowany użytkownik ma stały dostęp do danych zgromadzonych w rejestrach, zgodnie z uprawnieniami i ograniczeniami nadanymi przez administratora. Ograniczenia mogą dotyczyć rodzaju udostępnianych danych lub/oraz obszaru ich udostępnienia. Dane dotyczące istniejących kont oraz uprawnień poszczególnych użytkowników nie podlegają konwersji do nowego systemu.</w:t>
      </w:r>
    </w:p>
    <w:p w14:paraId="198DB910" w14:textId="3673859B" w:rsidR="003F3792" w:rsidRPr="00401C7B" w:rsidRDefault="003F3792" w:rsidP="00057509">
      <w:pPr>
        <w:pStyle w:val="Default"/>
        <w:numPr>
          <w:ilvl w:val="1"/>
          <w:numId w:val="13"/>
        </w:numPr>
        <w:spacing w:before="120" w:after="120"/>
        <w:ind w:left="709" w:hanging="431"/>
        <w:jc w:val="both"/>
        <w:rPr>
          <w:rFonts w:ascii="Calibri Light" w:hAnsi="Calibri Light" w:cs="Calibri Light"/>
          <w:sz w:val="22"/>
          <w:szCs w:val="22"/>
        </w:rPr>
      </w:pPr>
      <w:r w:rsidRPr="00401C7B">
        <w:rPr>
          <w:rFonts w:ascii="Calibri Light" w:hAnsi="Calibri Light" w:cs="Calibri Light"/>
          <w:b/>
          <w:sz w:val="22"/>
          <w:szCs w:val="22"/>
        </w:rPr>
        <w:t>Narady Koordynacyjne</w:t>
      </w:r>
      <w:r w:rsidRPr="00401C7B">
        <w:rPr>
          <w:rFonts w:ascii="Calibri Light" w:hAnsi="Calibri Light" w:cs="Calibri Light"/>
          <w:sz w:val="22"/>
          <w:szCs w:val="22"/>
        </w:rPr>
        <w:t xml:space="preserve"> - system do internetowej obsługi narad koordynacyjnych na terenie powiatu człuchowskiego działa pod adresem </w:t>
      </w:r>
      <w:hyperlink r:id="rId9" w:history="1">
        <w:r w:rsidRPr="00401C7B">
          <w:rPr>
            <w:rFonts w:ascii="Calibri Light" w:hAnsi="Calibri Light" w:cs="Calibri Light"/>
            <w:color w:val="0563C1"/>
            <w:sz w:val="22"/>
            <w:szCs w:val="22"/>
          </w:rPr>
          <w:t>http://www.narady.czluchow.org.pl.</w:t>
        </w:r>
        <w:r w:rsidRPr="00401C7B">
          <w:rPr>
            <w:rFonts w:ascii="Calibri Light" w:hAnsi="Calibri Light" w:cs="Calibri Light"/>
            <w:sz w:val="22"/>
            <w:szCs w:val="22"/>
          </w:rPr>
          <w:t xml:space="preserve"> </w:t>
        </w:r>
      </w:hyperlink>
      <w:r w:rsidRPr="00401C7B">
        <w:rPr>
          <w:rFonts w:ascii="Calibri Light" w:hAnsi="Calibri Light" w:cs="Calibri Light"/>
          <w:sz w:val="22"/>
          <w:szCs w:val="22"/>
        </w:rPr>
        <w:t>Program umożliwia realizację całego procesu koordynacji z</w:t>
      </w:r>
      <w:r w:rsidRPr="00401C7B">
        <w:rPr>
          <w:rFonts w:ascii="Calibri Light" w:hAnsi="Calibri Light" w:cs="Calibri Light"/>
          <w:color w:val="0563C1"/>
          <w:sz w:val="22"/>
          <w:szCs w:val="22"/>
        </w:rPr>
        <w:t xml:space="preserve"> </w:t>
      </w:r>
      <w:r w:rsidRPr="00401C7B">
        <w:rPr>
          <w:rFonts w:ascii="Calibri Light" w:hAnsi="Calibri Light" w:cs="Calibri Light"/>
          <w:sz w:val="22"/>
          <w:szCs w:val="22"/>
        </w:rPr>
        <w:t xml:space="preserve">wykorzystaniem środków komunikacji elektronicznej. Program umożliwia m.in. składanie wniosków o przeprowadzenie narady koordynacyjnej, pobranie Dokumentu Obliczenia Opłaty, dodawanie załączników w postaci planu sytuacyjnego z proponowanym przebiegiem projektowanej sieci uzbrojenia terenu, dodanie opinii przez uczestników narady, a po zakończonej naradzie pobranie wygenerowanego protokołu z narady koordynacyjnej. System zapewnia możliwość przeglądania projektu na tle danych zasobu, jednak nie zapewnia możliwości wczytania obiektów projektowanych do baz zasobu, nie zapewnia też możliwości dokonywania sprawdzeń odległości pomiędzy istniejącymi i projektowanymi obiektami. System do obsługi narad koordynacyjnych obsługuje pliki w formacie pdf oraz </w:t>
      </w:r>
      <w:proofErr w:type="spellStart"/>
      <w:r w:rsidRPr="00401C7B">
        <w:rPr>
          <w:rFonts w:ascii="Calibri Light" w:hAnsi="Calibri Light" w:cs="Calibri Light"/>
          <w:sz w:val="22"/>
          <w:szCs w:val="22"/>
        </w:rPr>
        <w:t>dxf</w:t>
      </w:r>
      <w:proofErr w:type="spellEnd"/>
      <w:r w:rsidRPr="00401C7B">
        <w:rPr>
          <w:rFonts w:ascii="Calibri Light" w:hAnsi="Calibri Light" w:cs="Calibri Light"/>
          <w:sz w:val="22"/>
          <w:szCs w:val="22"/>
        </w:rPr>
        <w:t>. Obecnie w systemie zarejestrowanych jest:</w:t>
      </w:r>
    </w:p>
    <w:p w14:paraId="148FC9A2" w14:textId="2475C83F" w:rsidR="003F3792" w:rsidRPr="00401C7B" w:rsidRDefault="003F3792" w:rsidP="00057509">
      <w:pPr>
        <w:pStyle w:val="Default"/>
        <w:numPr>
          <w:ilvl w:val="0"/>
          <w:numId w:val="20"/>
        </w:numPr>
        <w:spacing w:before="120" w:after="120"/>
        <w:jc w:val="both"/>
        <w:rPr>
          <w:rFonts w:ascii="Calibri Light" w:hAnsi="Calibri Light" w:cs="Calibri Light"/>
          <w:sz w:val="22"/>
          <w:szCs w:val="22"/>
        </w:rPr>
      </w:pPr>
      <w:r w:rsidRPr="00401C7B">
        <w:rPr>
          <w:rFonts w:ascii="Calibri Light" w:hAnsi="Calibri Light" w:cs="Calibri Light"/>
          <w:sz w:val="22"/>
          <w:szCs w:val="22"/>
        </w:rPr>
        <w:t>31 uczestników narad geodezyjnych (gestorzy, przedstawiciele urzędów)</w:t>
      </w:r>
    </w:p>
    <w:p w14:paraId="371F1480" w14:textId="0DBEA27D" w:rsidR="003F3792" w:rsidRPr="00401C7B" w:rsidRDefault="003F3792" w:rsidP="00057509">
      <w:pPr>
        <w:pStyle w:val="Default"/>
        <w:numPr>
          <w:ilvl w:val="0"/>
          <w:numId w:val="20"/>
        </w:numPr>
        <w:spacing w:before="120" w:after="120"/>
        <w:jc w:val="both"/>
        <w:rPr>
          <w:rFonts w:ascii="Calibri Light" w:hAnsi="Calibri Light" w:cs="Calibri Light"/>
          <w:sz w:val="22"/>
          <w:szCs w:val="22"/>
        </w:rPr>
      </w:pPr>
      <w:r w:rsidRPr="00401C7B">
        <w:rPr>
          <w:rFonts w:ascii="Calibri Light" w:hAnsi="Calibri Light" w:cs="Calibri Light"/>
          <w:sz w:val="22"/>
          <w:szCs w:val="22"/>
        </w:rPr>
        <w:t>161 użytkowników</w:t>
      </w:r>
    </w:p>
    <w:p w14:paraId="1743B1E5" w14:textId="063ABDE2" w:rsidR="003F3792" w:rsidRPr="00401C7B" w:rsidRDefault="003F3792" w:rsidP="00057509">
      <w:pPr>
        <w:pStyle w:val="Default"/>
        <w:numPr>
          <w:ilvl w:val="0"/>
          <w:numId w:val="20"/>
        </w:numPr>
        <w:spacing w:before="120" w:after="120"/>
        <w:jc w:val="both"/>
        <w:rPr>
          <w:rFonts w:ascii="Calibri Light" w:hAnsi="Calibri Light" w:cs="Calibri Light"/>
          <w:sz w:val="22"/>
          <w:szCs w:val="22"/>
        </w:rPr>
      </w:pPr>
      <w:r w:rsidRPr="00401C7B">
        <w:rPr>
          <w:rFonts w:ascii="Calibri Light" w:hAnsi="Calibri Light" w:cs="Calibri Light"/>
          <w:sz w:val="22"/>
          <w:szCs w:val="22"/>
        </w:rPr>
        <w:t>648 narad koordynacyjnych</w:t>
      </w:r>
    </w:p>
    <w:p w14:paraId="27EDA071" w14:textId="1DEE36CD" w:rsidR="003F3792" w:rsidRPr="00401C7B" w:rsidRDefault="003F3792" w:rsidP="00057509">
      <w:pPr>
        <w:pStyle w:val="Default"/>
        <w:numPr>
          <w:ilvl w:val="0"/>
          <w:numId w:val="13"/>
        </w:numPr>
        <w:spacing w:before="120" w:after="120"/>
        <w:jc w:val="both"/>
        <w:rPr>
          <w:rFonts w:ascii="Calibri Light" w:hAnsi="Calibri Light" w:cs="Calibri Light"/>
          <w:color w:val="auto"/>
          <w:sz w:val="22"/>
          <w:szCs w:val="28"/>
        </w:rPr>
      </w:pPr>
      <w:r w:rsidRPr="00401C7B">
        <w:rPr>
          <w:rFonts w:ascii="Calibri Light" w:hAnsi="Calibri Light" w:cs="Calibri Light"/>
          <w:color w:val="auto"/>
          <w:sz w:val="22"/>
          <w:szCs w:val="28"/>
        </w:rPr>
        <w:t>Zestawienie zbiorów danych oraz ich funkcje.</w:t>
      </w:r>
    </w:p>
    <w:tbl>
      <w:tblPr>
        <w:tblStyle w:val="Tabela-Siatka"/>
        <w:tblW w:w="0" w:type="auto"/>
        <w:tblInd w:w="279"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67"/>
        <w:gridCol w:w="3969"/>
        <w:gridCol w:w="4813"/>
      </w:tblGrid>
      <w:tr w:rsidR="003F3792" w:rsidRPr="00401C7B" w14:paraId="68C9AC37" w14:textId="77777777" w:rsidTr="00B83130">
        <w:tc>
          <w:tcPr>
            <w:tcW w:w="567" w:type="dxa"/>
            <w:shd w:val="clear" w:color="auto" w:fill="DBE5F1" w:themeFill="accent1" w:themeFillTint="33"/>
          </w:tcPr>
          <w:p w14:paraId="3B7A5C3C" w14:textId="77777777" w:rsidR="003F3792" w:rsidRPr="00401C7B" w:rsidRDefault="003F3792" w:rsidP="00B83130">
            <w:pPr>
              <w:pStyle w:val="Default"/>
              <w:spacing w:before="40" w:after="40"/>
              <w:jc w:val="center"/>
              <w:rPr>
                <w:rFonts w:ascii="Calibri Light" w:hAnsi="Calibri Light" w:cs="Calibri Light"/>
                <w:b/>
                <w:bCs/>
                <w:color w:val="auto"/>
                <w:sz w:val="22"/>
                <w:szCs w:val="28"/>
              </w:rPr>
            </w:pPr>
            <w:r w:rsidRPr="00401C7B">
              <w:rPr>
                <w:rFonts w:ascii="Calibri Light" w:hAnsi="Calibri Light" w:cs="Calibri Light"/>
                <w:b/>
                <w:bCs/>
                <w:color w:val="auto"/>
                <w:sz w:val="22"/>
                <w:szCs w:val="28"/>
              </w:rPr>
              <w:t>Lp.</w:t>
            </w:r>
          </w:p>
        </w:tc>
        <w:tc>
          <w:tcPr>
            <w:tcW w:w="3969" w:type="dxa"/>
            <w:shd w:val="clear" w:color="auto" w:fill="DBE5F1" w:themeFill="accent1" w:themeFillTint="33"/>
          </w:tcPr>
          <w:p w14:paraId="6031498E" w14:textId="77777777" w:rsidR="003F3792" w:rsidRPr="00401C7B" w:rsidRDefault="003F3792" w:rsidP="00B83130">
            <w:pPr>
              <w:pStyle w:val="Default"/>
              <w:spacing w:before="40" w:after="40"/>
              <w:jc w:val="center"/>
              <w:rPr>
                <w:rFonts w:ascii="Calibri Light" w:hAnsi="Calibri Light" w:cs="Calibri Light"/>
                <w:b/>
                <w:bCs/>
                <w:color w:val="auto"/>
                <w:sz w:val="22"/>
                <w:szCs w:val="28"/>
              </w:rPr>
            </w:pPr>
            <w:r w:rsidRPr="00401C7B">
              <w:rPr>
                <w:rFonts w:ascii="Calibri Light" w:hAnsi="Calibri Light" w:cs="Calibri Light"/>
                <w:b/>
                <w:bCs/>
                <w:color w:val="auto"/>
                <w:sz w:val="22"/>
                <w:szCs w:val="28"/>
              </w:rPr>
              <w:t>Moduł oprogramowania</w:t>
            </w:r>
          </w:p>
        </w:tc>
        <w:tc>
          <w:tcPr>
            <w:tcW w:w="4813" w:type="dxa"/>
            <w:shd w:val="clear" w:color="auto" w:fill="DBE5F1" w:themeFill="accent1" w:themeFillTint="33"/>
          </w:tcPr>
          <w:p w14:paraId="5DDFABAB" w14:textId="77777777" w:rsidR="003F3792" w:rsidRPr="00401C7B" w:rsidRDefault="003F3792" w:rsidP="00B83130">
            <w:pPr>
              <w:pStyle w:val="Default"/>
              <w:spacing w:before="40" w:after="40"/>
              <w:jc w:val="center"/>
              <w:rPr>
                <w:rFonts w:ascii="Calibri Light" w:hAnsi="Calibri Light" w:cs="Calibri Light"/>
                <w:b/>
                <w:bCs/>
                <w:color w:val="auto"/>
                <w:sz w:val="22"/>
                <w:szCs w:val="28"/>
              </w:rPr>
            </w:pPr>
            <w:r w:rsidRPr="00401C7B">
              <w:rPr>
                <w:rFonts w:ascii="Calibri Light" w:hAnsi="Calibri Light" w:cs="Calibri Light"/>
                <w:b/>
                <w:bCs/>
                <w:color w:val="auto"/>
                <w:sz w:val="22"/>
                <w:szCs w:val="28"/>
              </w:rPr>
              <w:t>Funkcja</w:t>
            </w:r>
          </w:p>
        </w:tc>
      </w:tr>
      <w:tr w:rsidR="00D804AF" w:rsidRPr="00401C7B" w14:paraId="1AAD5F5E" w14:textId="77777777" w:rsidTr="00535336">
        <w:tc>
          <w:tcPr>
            <w:tcW w:w="567" w:type="dxa"/>
            <w:vAlign w:val="center"/>
          </w:tcPr>
          <w:p w14:paraId="1BE0A5CE" w14:textId="77777777" w:rsidR="00535336" w:rsidRPr="00401C7B" w:rsidRDefault="00535336" w:rsidP="00057509">
            <w:pPr>
              <w:pStyle w:val="Default"/>
              <w:numPr>
                <w:ilvl w:val="0"/>
                <w:numId w:val="21"/>
              </w:numPr>
              <w:spacing w:before="40" w:after="40"/>
              <w:ind w:left="470" w:hanging="357"/>
              <w:jc w:val="center"/>
              <w:rPr>
                <w:rFonts w:ascii="Calibri Light" w:hAnsi="Calibri Light" w:cs="Calibri Light"/>
                <w:color w:val="auto"/>
                <w:sz w:val="22"/>
                <w:szCs w:val="28"/>
              </w:rPr>
            </w:pPr>
          </w:p>
        </w:tc>
        <w:tc>
          <w:tcPr>
            <w:tcW w:w="3969" w:type="dxa"/>
            <w:vAlign w:val="center"/>
          </w:tcPr>
          <w:p w14:paraId="144591ED" w14:textId="3DED995C" w:rsidR="00535336" w:rsidRPr="00401C7B" w:rsidRDefault="00535336" w:rsidP="00535336">
            <w:pPr>
              <w:pStyle w:val="Default"/>
              <w:rPr>
                <w:rFonts w:ascii="Calibri Light" w:hAnsi="Calibri Light" w:cs="Calibri Light"/>
                <w:sz w:val="22"/>
                <w:szCs w:val="22"/>
              </w:rPr>
            </w:pPr>
            <w:r w:rsidRPr="00401C7B">
              <w:rPr>
                <w:rFonts w:ascii="Calibri Light" w:hAnsi="Calibri Light" w:cs="Calibri Light"/>
                <w:sz w:val="22"/>
                <w:szCs w:val="22"/>
              </w:rPr>
              <w:t>Skatalogowane pliki *TBR</w:t>
            </w:r>
          </w:p>
        </w:tc>
        <w:tc>
          <w:tcPr>
            <w:tcW w:w="4813" w:type="dxa"/>
            <w:vAlign w:val="center"/>
          </w:tcPr>
          <w:p w14:paraId="4BFBEC84" w14:textId="7AACB457" w:rsidR="00535336" w:rsidRPr="00401C7B" w:rsidRDefault="00535336" w:rsidP="00535336">
            <w:pPr>
              <w:pStyle w:val="Default"/>
              <w:tabs>
                <w:tab w:val="left" w:pos="1150"/>
              </w:tabs>
              <w:jc w:val="both"/>
              <w:rPr>
                <w:rFonts w:ascii="Calibri Light" w:hAnsi="Calibri Light" w:cs="Calibri Light"/>
                <w:sz w:val="22"/>
                <w:szCs w:val="22"/>
              </w:rPr>
            </w:pPr>
            <w:r w:rsidRPr="00401C7B">
              <w:rPr>
                <w:rFonts w:ascii="Calibri Light" w:hAnsi="Calibri Light" w:cs="Calibri Light"/>
                <w:sz w:val="22"/>
                <w:szCs w:val="22"/>
              </w:rPr>
              <w:t>Mapy ewidencyjne i zasadnicze skalibrowane w </w:t>
            </w:r>
            <w:proofErr w:type="spellStart"/>
            <w:r w:rsidRPr="00401C7B">
              <w:rPr>
                <w:rFonts w:ascii="Calibri Light" w:hAnsi="Calibri Light" w:cs="Calibri Light"/>
                <w:sz w:val="22"/>
                <w:szCs w:val="22"/>
              </w:rPr>
              <w:t>TerraBit</w:t>
            </w:r>
            <w:proofErr w:type="spellEnd"/>
          </w:p>
        </w:tc>
      </w:tr>
      <w:tr w:rsidR="00D804AF" w:rsidRPr="00401C7B" w14:paraId="5AAC392D" w14:textId="77777777" w:rsidTr="00535336">
        <w:tc>
          <w:tcPr>
            <w:tcW w:w="567" w:type="dxa"/>
            <w:vAlign w:val="center"/>
          </w:tcPr>
          <w:p w14:paraId="083063B5" w14:textId="77777777" w:rsidR="00535336" w:rsidRPr="00401C7B" w:rsidRDefault="00535336" w:rsidP="00057509">
            <w:pPr>
              <w:pStyle w:val="Default"/>
              <w:numPr>
                <w:ilvl w:val="0"/>
                <w:numId w:val="21"/>
              </w:numPr>
              <w:spacing w:before="40" w:after="40"/>
              <w:ind w:left="470" w:hanging="357"/>
              <w:jc w:val="center"/>
              <w:rPr>
                <w:rFonts w:ascii="Calibri Light" w:hAnsi="Calibri Light" w:cs="Calibri Light"/>
                <w:color w:val="auto"/>
                <w:sz w:val="22"/>
                <w:szCs w:val="28"/>
              </w:rPr>
            </w:pPr>
          </w:p>
        </w:tc>
        <w:tc>
          <w:tcPr>
            <w:tcW w:w="3969" w:type="dxa"/>
            <w:vAlign w:val="center"/>
          </w:tcPr>
          <w:p w14:paraId="436DBFF7" w14:textId="2F17C833" w:rsidR="00535336" w:rsidRPr="00401C7B" w:rsidRDefault="00535336" w:rsidP="00535336">
            <w:pPr>
              <w:pStyle w:val="Default"/>
              <w:rPr>
                <w:rFonts w:ascii="Calibri Light" w:hAnsi="Calibri Light" w:cs="Calibri Light"/>
                <w:sz w:val="22"/>
                <w:szCs w:val="22"/>
              </w:rPr>
            </w:pPr>
            <w:r w:rsidRPr="00401C7B">
              <w:rPr>
                <w:rFonts w:ascii="Calibri Light" w:hAnsi="Calibri Light" w:cs="Calibri Light"/>
                <w:sz w:val="22"/>
                <w:szCs w:val="22"/>
              </w:rPr>
              <w:t>Plik *XLS</w:t>
            </w:r>
          </w:p>
        </w:tc>
        <w:tc>
          <w:tcPr>
            <w:tcW w:w="4813" w:type="dxa"/>
            <w:vAlign w:val="center"/>
          </w:tcPr>
          <w:p w14:paraId="646A3CD2" w14:textId="2D393F1D" w:rsidR="00535336" w:rsidRPr="00401C7B" w:rsidRDefault="00535336" w:rsidP="00535336">
            <w:pPr>
              <w:pStyle w:val="Default"/>
              <w:jc w:val="both"/>
              <w:rPr>
                <w:rFonts w:ascii="Calibri Light" w:hAnsi="Calibri Light" w:cs="Calibri Light"/>
                <w:sz w:val="22"/>
                <w:szCs w:val="22"/>
              </w:rPr>
            </w:pPr>
            <w:r w:rsidRPr="00401C7B">
              <w:rPr>
                <w:rFonts w:ascii="Calibri Light" w:hAnsi="Calibri Light" w:cs="Calibri Light"/>
                <w:sz w:val="22"/>
                <w:szCs w:val="22"/>
              </w:rPr>
              <w:t xml:space="preserve"> Wykaz punktów szczegółowej osnowy geodezyjnej </w:t>
            </w:r>
          </w:p>
        </w:tc>
      </w:tr>
      <w:tr w:rsidR="00D804AF" w:rsidRPr="00401C7B" w14:paraId="2C67E2D9" w14:textId="77777777" w:rsidTr="00535336">
        <w:tc>
          <w:tcPr>
            <w:tcW w:w="567" w:type="dxa"/>
            <w:vAlign w:val="center"/>
          </w:tcPr>
          <w:p w14:paraId="1C1A5AFA" w14:textId="77777777" w:rsidR="00535336" w:rsidRPr="00401C7B" w:rsidRDefault="00535336" w:rsidP="00057509">
            <w:pPr>
              <w:pStyle w:val="Default"/>
              <w:numPr>
                <w:ilvl w:val="0"/>
                <w:numId w:val="21"/>
              </w:numPr>
              <w:spacing w:before="40" w:after="40"/>
              <w:ind w:left="470" w:hanging="357"/>
              <w:jc w:val="center"/>
              <w:rPr>
                <w:rFonts w:ascii="Calibri Light" w:hAnsi="Calibri Light" w:cs="Calibri Light"/>
                <w:color w:val="auto"/>
                <w:sz w:val="22"/>
                <w:szCs w:val="28"/>
              </w:rPr>
            </w:pPr>
          </w:p>
        </w:tc>
        <w:tc>
          <w:tcPr>
            <w:tcW w:w="3969" w:type="dxa"/>
            <w:vAlign w:val="center"/>
          </w:tcPr>
          <w:p w14:paraId="3A20E450" w14:textId="676B3610" w:rsidR="00535336" w:rsidRPr="00401C7B" w:rsidRDefault="00535336" w:rsidP="00535336">
            <w:pPr>
              <w:pStyle w:val="Default"/>
              <w:rPr>
                <w:rFonts w:ascii="Calibri Light" w:hAnsi="Calibri Light" w:cs="Calibri Light"/>
                <w:sz w:val="22"/>
                <w:szCs w:val="22"/>
              </w:rPr>
            </w:pPr>
            <w:r w:rsidRPr="00401C7B">
              <w:rPr>
                <w:rFonts w:ascii="Calibri Light" w:hAnsi="Calibri Light" w:cs="Calibri Light"/>
                <w:sz w:val="22"/>
                <w:szCs w:val="22"/>
              </w:rPr>
              <w:t>Skatalogowane pliki *JPG</w:t>
            </w:r>
          </w:p>
        </w:tc>
        <w:tc>
          <w:tcPr>
            <w:tcW w:w="4813" w:type="dxa"/>
            <w:vAlign w:val="center"/>
          </w:tcPr>
          <w:p w14:paraId="1AE3B372" w14:textId="2BC6F5E0" w:rsidR="00535336" w:rsidRPr="00401C7B" w:rsidRDefault="00535336" w:rsidP="00535336">
            <w:pPr>
              <w:pStyle w:val="Default"/>
              <w:jc w:val="both"/>
              <w:rPr>
                <w:rFonts w:ascii="Calibri Light" w:hAnsi="Calibri Light" w:cs="Calibri Light"/>
                <w:sz w:val="22"/>
                <w:szCs w:val="22"/>
              </w:rPr>
            </w:pPr>
            <w:r w:rsidRPr="00401C7B">
              <w:rPr>
                <w:rFonts w:ascii="Calibri Light" w:hAnsi="Calibri Light" w:cs="Calibri Light"/>
                <w:sz w:val="22"/>
                <w:szCs w:val="22"/>
              </w:rPr>
              <w:t xml:space="preserve">Opisy topograficzne punktów szczegółowej osnowy geodezyjnej </w:t>
            </w:r>
          </w:p>
        </w:tc>
      </w:tr>
      <w:tr w:rsidR="00D804AF" w:rsidRPr="00401C7B" w14:paraId="012E9C33" w14:textId="77777777" w:rsidTr="00535336">
        <w:tc>
          <w:tcPr>
            <w:tcW w:w="567" w:type="dxa"/>
            <w:vAlign w:val="center"/>
          </w:tcPr>
          <w:p w14:paraId="28766EC8" w14:textId="77777777" w:rsidR="00535336" w:rsidRPr="00401C7B" w:rsidRDefault="00535336" w:rsidP="00057509">
            <w:pPr>
              <w:pStyle w:val="Default"/>
              <w:numPr>
                <w:ilvl w:val="0"/>
                <w:numId w:val="21"/>
              </w:numPr>
              <w:spacing w:before="40" w:after="40"/>
              <w:ind w:left="470" w:hanging="357"/>
              <w:jc w:val="center"/>
              <w:rPr>
                <w:rFonts w:ascii="Calibri Light" w:hAnsi="Calibri Light" w:cs="Calibri Light"/>
                <w:color w:val="auto"/>
                <w:sz w:val="22"/>
                <w:szCs w:val="28"/>
              </w:rPr>
            </w:pPr>
          </w:p>
        </w:tc>
        <w:tc>
          <w:tcPr>
            <w:tcW w:w="3969" w:type="dxa"/>
            <w:vAlign w:val="center"/>
          </w:tcPr>
          <w:p w14:paraId="6284C13A" w14:textId="25B330A2" w:rsidR="00535336" w:rsidRPr="00401C7B" w:rsidRDefault="00535336" w:rsidP="00535336">
            <w:pPr>
              <w:pStyle w:val="Default"/>
              <w:rPr>
                <w:rFonts w:ascii="Calibri Light" w:hAnsi="Calibri Light" w:cs="Calibri Light"/>
                <w:sz w:val="22"/>
                <w:szCs w:val="22"/>
              </w:rPr>
            </w:pPr>
            <w:r w:rsidRPr="00401C7B">
              <w:rPr>
                <w:rFonts w:ascii="Calibri Light" w:hAnsi="Calibri Light" w:cs="Calibri Light"/>
                <w:sz w:val="22"/>
                <w:szCs w:val="22"/>
              </w:rPr>
              <w:t>Plik *XLS</w:t>
            </w:r>
          </w:p>
        </w:tc>
        <w:tc>
          <w:tcPr>
            <w:tcW w:w="4813" w:type="dxa"/>
            <w:vAlign w:val="center"/>
          </w:tcPr>
          <w:p w14:paraId="19F5AE5B" w14:textId="6F7D0FA1" w:rsidR="00535336" w:rsidRPr="00401C7B" w:rsidRDefault="00535336" w:rsidP="00535336">
            <w:pPr>
              <w:pStyle w:val="Default"/>
              <w:jc w:val="both"/>
              <w:rPr>
                <w:rFonts w:ascii="Calibri Light" w:hAnsi="Calibri Light" w:cs="Calibri Light"/>
                <w:sz w:val="22"/>
                <w:szCs w:val="22"/>
              </w:rPr>
            </w:pPr>
            <w:r w:rsidRPr="00401C7B">
              <w:rPr>
                <w:rFonts w:ascii="Calibri Light" w:hAnsi="Calibri Light" w:cs="Calibri Light"/>
                <w:sz w:val="22"/>
                <w:szCs w:val="22"/>
              </w:rPr>
              <w:t xml:space="preserve">Wykaz nieruchomości Skarbu Państwa oddanych w użytkowanie wieczyste </w:t>
            </w:r>
          </w:p>
        </w:tc>
      </w:tr>
      <w:tr w:rsidR="00D804AF" w:rsidRPr="00401C7B" w14:paraId="6A8AA9BF" w14:textId="77777777" w:rsidTr="00535336">
        <w:tc>
          <w:tcPr>
            <w:tcW w:w="567" w:type="dxa"/>
            <w:vAlign w:val="center"/>
          </w:tcPr>
          <w:p w14:paraId="742AFA69" w14:textId="77777777" w:rsidR="00535336" w:rsidRPr="00401C7B" w:rsidRDefault="00535336" w:rsidP="00057509">
            <w:pPr>
              <w:pStyle w:val="Default"/>
              <w:numPr>
                <w:ilvl w:val="0"/>
                <w:numId w:val="21"/>
              </w:numPr>
              <w:spacing w:before="40" w:after="40"/>
              <w:ind w:left="470" w:hanging="357"/>
              <w:jc w:val="center"/>
              <w:rPr>
                <w:rFonts w:ascii="Calibri Light" w:hAnsi="Calibri Light" w:cs="Calibri Light"/>
                <w:color w:val="auto"/>
                <w:sz w:val="22"/>
                <w:szCs w:val="28"/>
              </w:rPr>
            </w:pPr>
          </w:p>
        </w:tc>
        <w:tc>
          <w:tcPr>
            <w:tcW w:w="3969" w:type="dxa"/>
            <w:vAlign w:val="center"/>
          </w:tcPr>
          <w:p w14:paraId="2FD57C97" w14:textId="7CE21AAA" w:rsidR="00535336" w:rsidRPr="00401C7B" w:rsidRDefault="00535336" w:rsidP="00535336">
            <w:pPr>
              <w:pStyle w:val="Default"/>
              <w:rPr>
                <w:rFonts w:ascii="Calibri Light" w:hAnsi="Calibri Light" w:cs="Calibri Light"/>
                <w:sz w:val="22"/>
                <w:szCs w:val="22"/>
              </w:rPr>
            </w:pPr>
            <w:r w:rsidRPr="00401C7B">
              <w:rPr>
                <w:rFonts w:ascii="Calibri Light" w:hAnsi="Calibri Light" w:cs="Calibri Light"/>
                <w:sz w:val="22"/>
                <w:szCs w:val="22"/>
              </w:rPr>
              <w:t>Plik *XLS</w:t>
            </w:r>
          </w:p>
        </w:tc>
        <w:tc>
          <w:tcPr>
            <w:tcW w:w="4813" w:type="dxa"/>
            <w:vAlign w:val="center"/>
          </w:tcPr>
          <w:p w14:paraId="2C198832" w14:textId="3E1F5981" w:rsidR="00535336" w:rsidRPr="00401C7B" w:rsidRDefault="00535336" w:rsidP="00535336">
            <w:pPr>
              <w:pStyle w:val="Default"/>
              <w:jc w:val="both"/>
              <w:rPr>
                <w:rFonts w:ascii="Calibri Light" w:hAnsi="Calibri Light" w:cs="Calibri Light"/>
                <w:sz w:val="22"/>
                <w:szCs w:val="22"/>
              </w:rPr>
            </w:pPr>
            <w:r w:rsidRPr="00401C7B">
              <w:rPr>
                <w:rFonts w:ascii="Calibri Light" w:hAnsi="Calibri Light" w:cs="Calibri Light"/>
                <w:sz w:val="22"/>
                <w:szCs w:val="22"/>
              </w:rPr>
              <w:t xml:space="preserve">Wykaz nieruchomości przekazywany Krajowemu Zasobowi Nieruchomości </w:t>
            </w:r>
          </w:p>
        </w:tc>
      </w:tr>
      <w:tr w:rsidR="00D804AF" w:rsidRPr="00401C7B" w14:paraId="56E199EC" w14:textId="77777777" w:rsidTr="00535336">
        <w:tc>
          <w:tcPr>
            <w:tcW w:w="567" w:type="dxa"/>
            <w:vAlign w:val="center"/>
          </w:tcPr>
          <w:p w14:paraId="649EFE71" w14:textId="77777777" w:rsidR="00535336" w:rsidRPr="00401C7B" w:rsidRDefault="00535336" w:rsidP="00057509">
            <w:pPr>
              <w:pStyle w:val="Default"/>
              <w:numPr>
                <w:ilvl w:val="0"/>
                <w:numId w:val="21"/>
              </w:numPr>
              <w:spacing w:before="40" w:after="40"/>
              <w:ind w:left="470" w:hanging="357"/>
              <w:jc w:val="center"/>
              <w:rPr>
                <w:rFonts w:ascii="Calibri Light" w:hAnsi="Calibri Light" w:cs="Calibri Light"/>
                <w:color w:val="auto"/>
                <w:sz w:val="22"/>
                <w:szCs w:val="28"/>
              </w:rPr>
            </w:pPr>
          </w:p>
        </w:tc>
        <w:tc>
          <w:tcPr>
            <w:tcW w:w="3969" w:type="dxa"/>
            <w:vAlign w:val="center"/>
          </w:tcPr>
          <w:p w14:paraId="42943122" w14:textId="2C36F141" w:rsidR="00535336" w:rsidRPr="00401C7B" w:rsidRDefault="00535336" w:rsidP="00535336">
            <w:pPr>
              <w:pStyle w:val="Default"/>
              <w:rPr>
                <w:rFonts w:ascii="Calibri Light" w:hAnsi="Calibri Light" w:cs="Calibri Light"/>
                <w:sz w:val="22"/>
                <w:szCs w:val="22"/>
              </w:rPr>
            </w:pPr>
            <w:r w:rsidRPr="00401C7B">
              <w:rPr>
                <w:rFonts w:ascii="Calibri Light" w:hAnsi="Calibri Light" w:cs="Calibri Light"/>
                <w:sz w:val="22"/>
                <w:szCs w:val="22"/>
              </w:rPr>
              <w:t>Plik *XLS</w:t>
            </w:r>
          </w:p>
        </w:tc>
        <w:tc>
          <w:tcPr>
            <w:tcW w:w="4813" w:type="dxa"/>
            <w:vAlign w:val="center"/>
          </w:tcPr>
          <w:p w14:paraId="4A2DB766" w14:textId="1D85B338" w:rsidR="00535336" w:rsidRPr="00401C7B" w:rsidRDefault="00535336" w:rsidP="00535336">
            <w:pPr>
              <w:pStyle w:val="Default"/>
              <w:jc w:val="both"/>
              <w:rPr>
                <w:rFonts w:ascii="Calibri Light" w:hAnsi="Calibri Light" w:cs="Calibri Light"/>
                <w:sz w:val="22"/>
                <w:szCs w:val="22"/>
              </w:rPr>
            </w:pPr>
            <w:r w:rsidRPr="00401C7B">
              <w:rPr>
                <w:rFonts w:ascii="Calibri Light" w:hAnsi="Calibri Light" w:cs="Calibri Light"/>
                <w:sz w:val="22"/>
                <w:szCs w:val="22"/>
              </w:rPr>
              <w:t xml:space="preserve">Wykaz jezior z danymi dotyczącymi dzierżawy </w:t>
            </w:r>
          </w:p>
        </w:tc>
      </w:tr>
    </w:tbl>
    <w:p w14:paraId="2F21B220" w14:textId="5662F4BE" w:rsidR="00327287" w:rsidRPr="00F86225" w:rsidRDefault="00535336" w:rsidP="00057509">
      <w:pPr>
        <w:pStyle w:val="Default"/>
        <w:numPr>
          <w:ilvl w:val="1"/>
          <w:numId w:val="13"/>
        </w:numPr>
        <w:spacing w:before="120" w:after="120"/>
        <w:jc w:val="both"/>
        <w:rPr>
          <w:rFonts w:ascii="Calibri Light" w:hAnsi="Calibri Light" w:cs="Calibri Light"/>
          <w:color w:val="auto"/>
          <w:sz w:val="22"/>
          <w:szCs w:val="22"/>
        </w:rPr>
      </w:pPr>
      <w:r w:rsidRPr="00F86225">
        <w:rPr>
          <w:rFonts w:ascii="Calibri Light" w:hAnsi="Calibri Light" w:cs="Calibri Light"/>
          <w:color w:val="auto"/>
          <w:sz w:val="22"/>
          <w:szCs w:val="22"/>
        </w:rPr>
        <w:t xml:space="preserve">Mapy skalibrowane w systemie </w:t>
      </w:r>
      <w:proofErr w:type="spellStart"/>
      <w:r w:rsidRPr="00F86225">
        <w:rPr>
          <w:rFonts w:ascii="Calibri Light" w:hAnsi="Calibri Light" w:cs="Calibri Light"/>
          <w:color w:val="auto"/>
          <w:sz w:val="22"/>
          <w:szCs w:val="22"/>
        </w:rPr>
        <w:t>TerraBit</w:t>
      </w:r>
      <w:proofErr w:type="spellEnd"/>
      <w:r w:rsidRPr="00F86225">
        <w:rPr>
          <w:rFonts w:ascii="Calibri Light" w:hAnsi="Calibri Light" w:cs="Calibri Light"/>
          <w:color w:val="auto"/>
          <w:sz w:val="22"/>
          <w:szCs w:val="22"/>
        </w:rPr>
        <w:t xml:space="preserve"> - pliki utworzone w drodze skanowania i kalibracji map analogowych (ewidencyjnych i zasadniczych) - 9970 plików w formacie *TBR .</w:t>
      </w:r>
    </w:p>
    <w:p w14:paraId="0999C94E" w14:textId="62FCD5EB" w:rsidR="00535336" w:rsidRPr="00F86225" w:rsidRDefault="00535336" w:rsidP="00057509">
      <w:pPr>
        <w:pStyle w:val="Default"/>
        <w:numPr>
          <w:ilvl w:val="1"/>
          <w:numId w:val="13"/>
        </w:numPr>
        <w:spacing w:before="120" w:after="120"/>
        <w:jc w:val="both"/>
        <w:rPr>
          <w:rFonts w:ascii="Calibri Light" w:hAnsi="Calibri Light" w:cs="Calibri Light"/>
          <w:color w:val="auto"/>
          <w:sz w:val="22"/>
          <w:szCs w:val="22"/>
        </w:rPr>
      </w:pPr>
      <w:r w:rsidRPr="00F86225">
        <w:rPr>
          <w:rFonts w:ascii="Calibri Light" w:hAnsi="Calibri Light" w:cs="Calibri Light"/>
          <w:color w:val="auto"/>
          <w:sz w:val="22"/>
          <w:szCs w:val="22"/>
        </w:rPr>
        <w:t>Wykaz punktów szczegółowej osnowy geodezyjnej oraz opisy topograficzne tych punktów - wykazy sporządzone w formacie *XLS oddzielnie dla osnowy poziomej i wysokościowej.</w:t>
      </w:r>
    </w:p>
    <w:p w14:paraId="4DA4C896" w14:textId="5C504496" w:rsidR="00535336" w:rsidRPr="00F86225" w:rsidRDefault="00535336" w:rsidP="00057509">
      <w:pPr>
        <w:pStyle w:val="Default"/>
        <w:numPr>
          <w:ilvl w:val="0"/>
          <w:numId w:val="22"/>
        </w:numPr>
        <w:spacing w:before="120" w:after="120"/>
        <w:jc w:val="both"/>
        <w:rPr>
          <w:rFonts w:ascii="Calibri Light" w:hAnsi="Calibri Light" w:cs="Calibri Light"/>
          <w:sz w:val="22"/>
          <w:szCs w:val="22"/>
        </w:rPr>
      </w:pPr>
      <w:r w:rsidRPr="00F86225">
        <w:rPr>
          <w:rFonts w:ascii="Calibri Light" w:hAnsi="Calibri Light" w:cs="Calibri Light"/>
          <w:sz w:val="22"/>
          <w:szCs w:val="22"/>
        </w:rPr>
        <w:t xml:space="preserve">W wykazie punktów osnowy poziomej znajduje się 1617 punktów. Dane zgromadzone są w następujących kolumnach: </w:t>
      </w:r>
    </w:p>
    <w:p w14:paraId="45B012F6"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arkusz 1965, </w:t>
      </w:r>
    </w:p>
    <w:p w14:paraId="0ED4337F"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nazwa pierwotna, </w:t>
      </w:r>
    </w:p>
    <w:p w14:paraId="7DC85797"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nazwa pełna, </w:t>
      </w:r>
    </w:p>
    <w:p w14:paraId="09D52E80"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lastRenderedPageBreak/>
        <w:t xml:space="preserve">nazwa skrócona, </w:t>
      </w:r>
    </w:p>
    <w:p w14:paraId="526594AE"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X, </w:t>
      </w:r>
    </w:p>
    <w:p w14:paraId="1E05A92F"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Y, </w:t>
      </w:r>
    </w:p>
    <w:p w14:paraId="5A383EF9"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H Kronsztadt86, </w:t>
      </w:r>
    </w:p>
    <w:p w14:paraId="3AD4BA90"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metoda, </w:t>
      </w:r>
    </w:p>
    <w:p w14:paraId="0E05F391"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błąd położenia, </w:t>
      </w:r>
    </w:p>
    <w:p w14:paraId="155DBF92"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wykonawca, </w:t>
      </w:r>
    </w:p>
    <w:p w14:paraId="488AF8DD"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rok wykonania, </w:t>
      </w:r>
    </w:p>
    <w:p w14:paraId="167A124D"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znak, </w:t>
      </w:r>
    </w:p>
    <w:p w14:paraId="641CC98B"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zgłoszenie, </w:t>
      </w:r>
    </w:p>
    <w:p w14:paraId="3F6CD4D4" w14:textId="683FFE80"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proofErr w:type="spellStart"/>
      <w:r w:rsidRPr="00535336">
        <w:rPr>
          <w:rFonts w:ascii="Calibri Light" w:hAnsi="Calibri Light" w:cs="Calibri Light"/>
          <w:sz w:val="22"/>
          <w:szCs w:val="22"/>
        </w:rPr>
        <w:t>ozn</w:t>
      </w:r>
      <w:proofErr w:type="spellEnd"/>
      <w:r w:rsidRPr="00535336">
        <w:rPr>
          <w:rFonts w:ascii="Calibri Light" w:hAnsi="Calibri Light" w:cs="Calibri Light"/>
          <w:sz w:val="22"/>
          <w:szCs w:val="22"/>
        </w:rPr>
        <w:t xml:space="preserve">. </w:t>
      </w:r>
      <w:proofErr w:type="spellStart"/>
      <w:r w:rsidR="003B0204">
        <w:rPr>
          <w:rFonts w:ascii="Calibri Light" w:hAnsi="Calibri Light" w:cs="Calibri Light"/>
          <w:sz w:val="22"/>
          <w:szCs w:val="22"/>
        </w:rPr>
        <w:t>PZGiK</w:t>
      </w:r>
      <w:proofErr w:type="spellEnd"/>
      <w:r w:rsidRPr="00535336">
        <w:rPr>
          <w:rFonts w:ascii="Calibri Light" w:hAnsi="Calibri Light" w:cs="Calibri Light"/>
          <w:sz w:val="22"/>
          <w:szCs w:val="22"/>
        </w:rPr>
        <w:t xml:space="preserve">, </w:t>
      </w:r>
    </w:p>
    <w:p w14:paraId="4D2DA21B"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warstwa TRB. </w:t>
      </w:r>
    </w:p>
    <w:p w14:paraId="5CD25FD9" w14:textId="70AA9153" w:rsidR="00535336" w:rsidRPr="00535336" w:rsidRDefault="00535336" w:rsidP="00057509">
      <w:pPr>
        <w:pStyle w:val="Default"/>
        <w:numPr>
          <w:ilvl w:val="0"/>
          <w:numId w:val="22"/>
        </w:numPr>
        <w:spacing w:before="120" w:after="120"/>
        <w:jc w:val="both"/>
        <w:rPr>
          <w:rFonts w:ascii="Calibri Light" w:hAnsi="Calibri Light" w:cs="Calibri Light"/>
          <w:sz w:val="22"/>
          <w:szCs w:val="22"/>
        </w:rPr>
      </w:pPr>
      <w:r w:rsidRPr="00535336">
        <w:rPr>
          <w:rFonts w:ascii="Calibri Light" w:hAnsi="Calibri Light" w:cs="Calibri Light"/>
          <w:sz w:val="22"/>
          <w:szCs w:val="22"/>
        </w:rPr>
        <w:t>W wykazie punktów osnowy wysokościowej znajdują się 804 punkty. Dane zgromadzone są w</w:t>
      </w:r>
      <w:r w:rsidRPr="00401C7B">
        <w:rPr>
          <w:rFonts w:ascii="Calibri Light" w:hAnsi="Calibri Light" w:cs="Calibri Light"/>
          <w:sz w:val="22"/>
          <w:szCs w:val="22"/>
        </w:rPr>
        <w:t> </w:t>
      </w:r>
      <w:r w:rsidRPr="00535336">
        <w:rPr>
          <w:rFonts w:ascii="Calibri Light" w:hAnsi="Calibri Light" w:cs="Calibri Light"/>
          <w:sz w:val="22"/>
          <w:szCs w:val="22"/>
        </w:rPr>
        <w:t xml:space="preserve">następujących kolumnach: </w:t>
      </w:r>
    </w:p>
    <w:p w14:paraId="0DB3F6CE"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Nazwa pierwotna, </w:t>
      </w:r>
    </w:p>
    <w:p w14:paraId="4C0FF0B0"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Nazwa punktu, </w:t>
      </w:r>
    </w:p>
    <w:p w14:paraId="1A915E17"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nazwa skrócona, </w:t>
      </w:r>
    </w:p>
    <w:p w14:paraId="55D35D23"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X, </w:t>
      </w:r>
    </w:p>
    <w:p w14:paraId="28A8FE2E"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Y, </w:t>
      </w:r>
    </w:p>
    <w:p w14:paraId="762BE4DA"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H-Kronsztadt86, </w:t>
      </w:r>
    </w:p>
    <w:p w14:paraId="0CF77D9A"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błąd położenia, </w:t>
      </w:r>
    </w:p>
    <w:p w14:paraId="0D9A40E9"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funkcja, </w:t>
      </w:r>
    </w:p>
    <w:p w14:paraId="71B8D474"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H-EVRVF2007, </w:t>
      </w:r>
    </w:p>
    <w:p w14:paraId="5ABB4D9E"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błąd wysokości, </w:t>
      </w:r>
    </w:p>
    <w:p w14:paraId="5E9D7A64"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wykonawca pierwotny, </w:t>
      </w:r>
    </w:p>
    <w:p w14:paraId="5A6D3FEB"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rok wykonania, </w:t>
      </w:r>
    </w:p>
    <w:p w14:paraId="2C3A024C" w14:textId="77777777"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typ znaku, </w:t>
      </w:r>
    </w:p>
    <w:p w14:paraId="4876F4FA" w14:textId="77777777" w:rsidR="00535336" w:rsidRPr="00401C7B" w:rsidRDefault="00535336" w:rsidP="00057509">
      <w:pPr>
        <w:pStyle w:val="Default"/>
        <w:numPr>
          <w:ilvl w:val="0"/>
          <w:numId w:val="23"/>
        </w:numPr>
        <w:spacing w:before="60" w:after="60"/>
        <w:ind w:left="1134"/>
        <w:jc w:val="both"/>
        <w:rPr>
          <w:rFonts w:ascii="Calibri Light" w:hAnsi="Calibri Light" w:cs="Calibri Light"/>
          <w:sz w:val="22"/>
          <w:szCs w:val="22"/>
        </w:rPr>
      </w:pPr>
      <w:r w:rsidRPr="00535336">
        <w:rPr>
          <w:rFonts w:ascii="Calibri Light" w:hAnsi="Calibri Light" w:cs="Calibri Light"/>
          <w:sz w:val="22"/>
          <w:szCs w:val="22"/>
        </w:rPr>
        <w:t xml:space="preserve">warstwa TRB, </w:t>
      </w:r>
    </w:p>
    <w:p w14:paraId="5D65A065" w14:textId="77777777" w:rsidR="00535336" w:rsidRPr="00401C7B" w:rsidRDefault="00535336" w:rsidP="00057509">
      <w:pPr>
        <w:pStyle w:val="Default"/>
        <w:numPr>
          <w:ilvl w:val="0"/>
          <w:numId w:val="23"/>
        </w:numPr>
        <w:spacing w:before="60" w:after="60"/>
        <w:ind w:left="1134"/>
        <w:jc w:val="both"/>
        <w:rPr>
          <w:rFonts w:ascii="Calibri Light" w:hAnsi="Calibri Light" w:cs="Calibri Light"/>
          <w:sz w:val="22"/>
          <w:szCs w:val="22"/>
        </w:rPr>
      </w:pPr>
      <w:r w:rsidRPr="00401C7B">
        <w:rPr>
          <w:rFonts w:ascii="Calibri Light" w:hAnsi="Calibri Light" w:cs="Calibri Light"/>
          <w:sz w:val="22"/>
          <w:szCs w:val="22"/>
        </w:rPr>
        <w:t>zgłoszenie,</w:t>
      </w:r>
    </w:p>
    <w:p w14:paraId="0C815CD9" w14:textId="52A86628" w:rsidR="00535336" w:rsidRPr="00535336" w:rsidRDefault="00535336" w:rsidP="00057509">
      <w:pPr>
        <w:pStyle w:val="Default"/>
        <w:numPr>
          <w:ilvl w:val="0"/>
          <w:numId w:val="23"/>
        </w:numPr>
        <w:spacing w:before="60" w:after="60"/>
        <w:ind w:left="1134"/>
        <w:jc w:val="both"/>
        <w:rPr>
          <w:rFonts w:ascii="Calibri Light" w:hAnsi="Calibri Light" w:cs="Calibri Light"/>
          <w:sz w:val="22"/>
          <w:szCs w:val="22"/>
        </w:rPr>
      </w:pPr>
      <w:proofErr w:type="spellStart"/>
      <w:r w:rsidRPr="00401C7B">
        <w:rPr>
          <w:rFonts w:ascii="Calibri Light" w:hAnsi="Calibri Light" w:cs="Calibri Light"/>
          <w:sz w:val="22"/>
          <w:szCs w:val="22"/>
        </w:rPr>
        <w:t>ozn</w:t>
      </w:r>
      <w:proofErr w:type="spellEnd"/>
      <w:r w:rsidRPr="00401C7B">
        <w:rPr>
          <w:rFonts w:ascii="Calibri Light" w:hAnsi="Calibri Light" w:cs="Calibri Light"/>
          <w:sz w:val="22"/>
          <w:szCs w:val="22"/>
        </w:rPr>
        <w:t xml:space="preserve"> </w:t>
      </w:r>
      <w:proofErr w:type="spellStart"/>
      <w:r w:rsidR="003B0204">
        <w:rPr>
          <w:rFonts w:ascii="Calibri Light" w:hAnsi="Calibri Light" w:cs="Calibri Light"/>
          <w:sz w:val="22"/>
          <w:szCs w:val="22"/>
        </w:rPr>
        <w:t>PZGiK</w:t>
      </w:r>
      <w:proofErr w:type="spellEnd"/>
    </w:p>
    <w:p w14:paraId="0A9F3F4D" w14:textId="57A7D41C" w:rsidR="00327287" w:rsidRPr="00401C7B" w:rsidRDefault="00990D42" w:rsidP="00990D42">
      <w:pPr>
        <w:pStyle w:val="Default"/>
        <w:spacing w:before="120" w:after="120"/>
        <w:ind w:left="708"/>
        <w:jc w:val="both"/>
        <w:rPr>
          <w:rFonts w:ascii="Calibri Light" w:hAnsi="Calibri Light" w:cs="Calibri Light"/>
          <w:color w:val="auto"/>
          <w:sz w:val="22"/>
          <w:szCs w:val="28"/>
        </w:rPr>
      </w:pPr>
      <w:r w:rsidRPr="00401C7B">
        <w:rPr>
          <w:rFonts w:ascii="Calibri Light" w:hAnsi="Calibri Light" w:cs="Calibri Light"/>
          <w:color w:val="auto"/>
          <w:sz w:val="22"/>
          <w:szCs w:val="28"/>
        </w:rPr>
        <w:t xml:space="preserve">W systemie </w:t>
      </w:r>
      <w:proofErr w:type="spellStart"/>
      <w:r w:rsidRPr="00401C7B">
        <w:rPr>
          <w:rFonts w:ascii="Calibri Light" w:hAnsi="Calibri Light" w:cs="Calibri Light"/>
          <w:color w:val="auto"/>
          <w:sz w:val="22"/>
          <w:szCs w:val="28"/>
        </w:rPr>
        <w:t>TerraBit</w:t>
      </w:r>
      <w:proofErr w:type="spellEnd"/>
      <w:r w:rsidRPr="00401C7B">
        <w:rPr>
          <w:rFonts w:ascii="Calibri Light" w:hAnsi="Calibri Light" w:cs="Calibri Light"/>
          <w:color w:val="auto"/>
          <w:sz w:val="22"/>
          <w:szCs w:val="28"/>
        </w:rPr>
        <w:t xml:space="preserve"> znajduje się 2451 opisów i fotografii punktów osnowy powiązanych relacyjnie z punktami osnowy. 422 pliki - opisy wraz z fotografiami przechowywane są poza bazą danych </w:t>
      </w:r>
      <w:proofErr w:type="spellStart"/>
      <w:r w:rsidRPr="00401C7B">
        <w:rPr>
          <w:rFonts w:ascii="Calibri Light" w:hAnsi="Calibri Light" w:cs="Calibri Light"/>
          <w:color w:val="auto"/>
          <w:sz w:val="22"/>
          <w:szCs w:val="28"/>
        </w:rPr>
        <w:t>Terrabitu</w:t>
      </w:r>
      <w:proofErr w:type="spellEnd"/>
      <w:r w:rsidRPr="00401C7B">
        <w:rPr>
          <w:rFonts w:ascii="Calibri Light" w:hAnsi="Calibri Light" w:cs="Calibri Light"/>
          <w:color w:val="auto"/>
          <w:sz w:val="22"/>
          <w:szCs w:val="28"/>
        </w:rPr>
        <w:t xml:space="preserve"> w folderze i wymagają załadowania do systemu oraz utworzenia relacji z punktami.</w:t>
      </w:r>
    </w:p>
    <w:p w14:paraId="242E5522" w14:textId="7DBB851A" w:rsidR="00990D42" w:rsidRPr="00401C7B" w:rsidRDefault="00990D42" w:rsidP="00057509">
      <w:pPr>
        <w:pStyle w:val="Default"/>
        <w:numPr>
          <w:ilvl w:val="1"/>
          <w:numId w:val="13"/>
        </w:numPr>
        <w:spacing w:before="120" w:after="120"/>
        <w:jc w:val="both"/>
        <w:rPr>
          <w:rFonts w:ascii="Calibri Light" w:hAnsi="Calibri Light" w:cs="Calibri Light"/>
          <w:sz w:val="22"/>
          <w:szCs w:val="22"/>
        </w:rPr>
      </w:pPr>
      <w:r w:rsidRPr="00990D42">
        <w:rPr>
          <w:rFonts w:ascii="Calibri Light" w:hAnsi="Calibri Light" w:cs="Calibri Light"/>
          <w:color w:val="auto"/>
          <w:sz w:val="22"/>
          <w:szCs w:val="22"/>
        </w:rPr>
        <w:t>Wykaz nieruchomości Skarbu Państwa oddanych w użytkowanie wieczyste</w:t>
      </w:r>
      <w:r w:rsidRPr="00401C7B">
        <w:rPr>
          <w:rFonts w:ascii="Calibri Light" w:hAnsi="Calibri Light" w:cs="Calibri Light"/>
          <w:color w:val="auto"/>
          <w:sz w:val="22"/>
          <w:szCs w:val="22"/>
        </w:rPr>
        <w:t xml:space="preserve">. </w:t>
      </w:r>
      <w:r w:rsidRPr="00401C7B">
        <w:rPr>
          <w:rFonts w:ascii="Calibri Light" w:hAnsi="Calibri Light" w:cs="Calibri Light"/>
          <w:sz w:val="22"/>
          <w:szCs w:val="22"/>
        </w:rPr>
        <w:t>Dane zgromadzone są w</w:t>
      </w:r>
      <w:r w:rsidR="0059179B">
        <w:rPr>
          <w:rFonts w:ascii="Calibri Light" w:hAnsi="Calibri Light" w:cs="Calibri Light"/>
          <w:sz w:val="22"/>
          <w:szCs w:val="22"/>
        </w:rPr>
        <w:t> </w:t>
      </w:r>
      <w:r w:rsidRPr="00401C7B">
        <w:rPr>
          <w:rFonts w:ascii="Calibri Light" w:hAnsi="Calibri Light" w:cs="Calibri Light"/>
          <w:sz w:val="22"/>
          <w:szCs w:val="22"/>
        </w:rPr>
        <w:t xml:space="preserve">arkuszu Excel dla </w:t>
      </w:r>
      <w:r w:rsidRPr="00401C7B">
        <w:rPr>
          <w:rFonts w:ascii="Calibri Light" w:hAnsi="Calibri Light" w:cs="Calibri Light"/>
          <w:b/>
          <w:bCs/>
          <w:sz w:val="22"/>
          <w:szCs w:val="22"/>
        </w:rPr>
        <w:t xml:space="preserve">368 działek </w:t>
      </w:r>
      <w:r w:rsidRPr="00401C7B">
        <w:rPr>
          <w:rFonts w:ascii="Calibri Light" w:hAnsi="Calibri Light" w:cs="Calibri Light"/>
          <w:sz w:val="22"/>
          <w:szCs w:val="22"/>
        </w:rPr>
        <w:t xml:space="preserve">w następujących kolumnach: </w:t>
      </w:r>
    </w:p>
    <w:p w14:paraId="2084B183" w14:textId="77777777" w:rsidR="00990D42" w:rsidRPr="00990D42" w:rsidRDefault="00990D42" w:rsidP="00057509">
      <w:pPr>
        <w:pStyle w:val="Default"/>
        <w:numPr>
          <w:ilvl w:val="0"/>
          <w:numId w:val="24"/>
        </w:numPr>
        <w:spacing w:before="60" w:after="60"/>
        <w:ind w:left="1077" w:hanging="357"/>
        <w:jc w:val="both"/>
        <w:rPr>
          <w:rFonts w:ascii="Calibri Light" w:hAnsi="Calibri Light" w:cs="Calibri Light"/>
          <w:sz w:val="22"/>
          <w:szCs w:val="22"/>
        </w:rPr>
      </w:pPr>
      <w:r w:rsidRPr="00990D42">
        <w:rPr>
          <w:rFonts w:ascii="Calibri Light" w:hAnsi="Calibri Light" w:cs="Calibri Light"/>
          <w:sz w:val="22"/>
          <w:szCs w:val="22"/>
        </w:rPr>
        <w:t xml:space="preserve">Nr działki </w:t>
      </w:r>
    </w:p>
    <w:p w14:paraId="10A7D06B" w14:textId="77777777" w:rsidR="00990D42" w:rsidRPr="00990D42" w:rsidRDefault="00990D42" w:rsidP="00057509">
      <w:pPr>
        <w:pStyle w:val="Default"/>
        <w:numPr>
          <w:ilvl w:val="0"/>
          <w:numId w:val="24"/>
        </w:numPr>
        <w:spacing w:before="60" w:after="60"/>
        <w:ind w:left="1077" w:hanging="357"/>
        <w:jc w:val="both"/>
        <w:rPr>
          <w:rFonts w:ascii="Calibri Light" w:hAnsi="Calibri Light" w:cs="Calibri Light"/>
          <w:sz w:val="22"/>
          <w:szCs w:val="22"/>
        </w:rPr>
      </w:pPr>
      <w:r w:rsidRPr="00990D42">
        <w:rPr>
          <w:rFonts w:ascii="Calibri Light" w:hAnsi="Calibri Light" w:cs="Calibri Light"/>
          <w:sz w:val="22"/>
          <w:szCs w:val="22"/>
        </w:rPr>
        <w:t xml:space="preserve">Gmina </w:t>
      </w:r>
    </w:p>
    <w:p w14:paraId="10F34861" w14:textId="77777777" w:rsidR="00990D42" w:rsidRPr="00990D42" w:rsidRDefault="00990D42" w:rsidP="00057509">
      <w:pPr>
        <w:pStyle w:val="Default"/>
        <w:numPr>
          <w:ilvl w:val="0"/>
          <w:numId w:val="24"/>
        </w:numPr>
        <w:spacing w:before="60" w:after="60"/>
        <w:ind w:left="1077" w:hanging="357"/>
        <w:jc w:val="both"/>
        <w:rPr>
          <w:rFonts w:ascii="Calibri Light" w:hAnsi="Calibri Light" w:cs="Calibri Light"/>
          <w:sz w:val="22"/>
          <w:szCs w:val="22"/>
        </w:rPr>
      </w:pPr>
      <w:r w:rsidRPr="00990D42">
        <w:rPr>
          <w:rFonts w:ascii="Calibri Light" w:hAnsi="Calibri Light" w:cs="Calibri Light"/>
          <w:sz w:val="22"/>
          <w:szCs w:val="22"/>
        </w:rPr>
        <w:t xml:space="preserve">Obręb </w:t>
      </w:r>
    </w:p>
    <w:p w14:paraId="602C6ADB" w14:textId="77777777" w:rsidR="00990D42" w:rsidRPr="00990D42" w:rsidRDefault="00990D42" w:rsidP="00057509">
      <w:pPr>
        <w:pStyle w:val="Default"/>
        <w:numPr>
          <w:ilvl w:val="0"/>
          <w:numId w:val="24"/>
        </w:numPr>
        <w:spacing w:before="60" w:after="60"/>
        <w:ind w:left="1077" w:hanging="357"/>
        <w:jc w:val="both"/>
        <w:rPr>
          <w:rFonts w:ascii="Calibri Light" w:hAnsi="Calibri Light" w:cs="Calibri Light"/>
          <w:sz w:val="22"/>
          <w:szCs w:val="22"/>
        </w:rPr>
      </w:pPr>
      <w:r w:rsidRPr="00990D42">
        <w:rPr>
          <w:rFonts w:ascii="Calibri Light" w:hAnsi="Calibri Light" w:cs="Calibri Light"/>
          <w:sz w:val="22"/>
          <w:szCs w:val="22"/>
        </w:rPr>
        <w:t xml:space="preserve">Adres </w:t>
      </w:r>
    </w:p>
    <w:p w14:paraId="230C478D" w14:textId="77777777" w:rsidR="00990D42" w:rsidRPr="00990D42" w:rsidRDefault="00990D42" w:rsidP="00057509">
      <w:pPr>
        <w:pStyle w:val="Default"/>
        <w:numPr>
          <w:ilvl w:val="0"/>
          <w:numId w:val="24"/>
        </w:numPr>
        <w:spacing w:before="60" w:after="60"/>
        <w:ind w:left="1077" w:hanging="357"/>
        <w:jc w:val="both"/>
        <w:rPr>
          <w:rFonts w:ascii="Calibri Light" w:hAnsi="Calibri Light" w:cs="Calibri Light"/>
          <w:sz w:val="22"/>
          <w:szCs w:val="22"/>
        </w:rPr>
      </w:pPr>
      <w:r w:rsidRPr="00990D42">
        <w:rPr>
          <w:rFonts w:ascii="Calibri Light" w:hAnsi="Calibri Light" w:cs="Calibri Light"/>
          <w:sz w:val="22"/>
          <w:szCs w:val="22"/>
        </w:rPr>
        <w:t xml:space="preserve">Powierzchnia [ha] </w:t>
      </w:r>
    </w:p>
    <w:p w14:paraId="2921A698" w14:textId="77777777" w:rsidR="00990D42" w:rsidRPr="00990D42" w:rsidRDefault="00990D42" w:rsidP="00057509">
      <w:pPr>
        <w:pStyle w:val="Default"/>
        <w:numPr>
          <w:ilvl w:val="0"/>
          <w:numId w:val="24"/>
        </w:numPr>
        <w:spacing w:before="60" w:after="60"/>
        <w:ind w:left="1077" w:hanging="357"/>
        <w:jc w:val="both"/>
        <w:rPr>
          <w:rFonts w:ascii="Calibri Light" w:hAnsi="Calibri Light" w:cs="Calibri Light"/>
          <w:sz w:val="22"/>
          <w:szCs w:val="22"/>
        </w:rPr>
      </w:pPr>
      <w:r w:rsidRPr="00990D42">
        <w:rPr>
          <w:rFonts w:ascii="Calibri Light" w:hAnsi="Calibri Light" w:cs="Calibri Light"/>
          <w:sz w:val="22"/>
          <w:szCs w:val="22"/>
        </w:rPr>
        <w:t xml:space="preserve">Nr księgi wieczystej </w:t>
      </w:r>
    </w:p>
    <w:p w14:paraId="0B00DBCE" w14:textId="77777777" w:rsidR="00990D42" w:rsidRPr="00990D42" w:rsidRDefault="00990D42" w:rsidP="00057509">
      <w:pPr>
        <w:pStyle w:val="Default"/>
        <w:numPr>
          <w:ilvl w:val="0"/>
          <w:numId w:val="24"/>
        </w:numPr>
        <w:spacing w:before="60" w:after="60"/>
        <w:ind w:left="1077" w:hanging="357"/>
        <w:jc w:val="both"/>
        <w:rPr>
          <w:rFonts w:ascii="Calibri Light" w:hAnsi="Calibri Light" w:cs="Calibri Light"/>
          <w:sz w:val="22"/>
          <w:szCs w:val="22"/>
        </w:rPr>
      </w:pPr>
      <w:r w:rsidRPr="00990D42">
        <w:rPr>
          <w:rFonts w:ascii="Calibri Light" w:hAnsi="Calibri Light" w:cs="Calibri Light"/>
          <w:sz w:val="22"/>
          <w:szCs w:val="22"/>
        </w:rPr>
        <w:t xml:space="preserve">Data ostatniej aktualizacji opłaty rocznej /data wypowiedzenia/ </w:t>
      </w:r>
    </w:p>
    <w:p w14:paraId="3AFD255C" w14:textId="77777777" w:rsidR="00990D42" w:rsidRPr="00990D42" w:rsidRDefault="00990D42" w:rsidP="00057509">
      <w:pPr>
        <w:pStyle w:val="Default"/>
        <w:numPr>
          <w:ilvl w:val="0"/>
          <w:numId w:val="24"/>
        </w:numPr>
        <w:spacing w:before="60" w:after="60"/>
        <w:ind w:left="1077" w:hanging="357"/>
        <w:jc w:val="both"/>
        <w:rPr>
          <w:rFonts w:ascii="Calibri Light" w:hAnsi="Calibri Light" w:cs="Calibri Light"/>
          <w:sz w:val="22"/>
          <w:szCs w:val="22"/>
        </w:rPr>
      </w:pPr>
      <w:r w:rsidRPr="00990D42">
        <w:rPr>
          <w:rFonts w:ascii="Calibri Light" w:hAnsi="Calibri Light" w:cs="Calibri Light"/>
          <w:sz w:val="22"/>
          <w:szCs w:val="22"/>
        </w:rPr>
        <w:lastRenderedPageBreak/>
        <w:t xml:space="preserve">Wartość z wyceny nieruchomości </w:t>
      </w:r>
    </w:p>
    <w:p w14:paraId="70012DE0" w14:textId="77777777" w:rsidR="00990D42" w:rsidRPr="00401C7B" w:rsidRDefault="00990D42" w:rsidP="00057509">
      <w:pPr>
        <w:pStyle w:val="Default"/>
        <w:numPr>
          <w:ilvl w:val="0"/>
          <w:numId w:val="24"/>
        </w:numPr>
        <w:spacing w:before="60" w:after="60"/>
        <w:ind w:left="1077" w:hanging="357"/>
        <w:jc w:val="both"/>
        <w:rPr>
          <w:rFonts w:ascii="Calibri Light" w:hAnsi="Calibri Light" w:cs="Calibri Light"/>
          <w:sz w:val="22"/>
          <w:szCs w:val="22"/>
        </w:rPr>
      </w:pPr>
      <w:r w:rsidRPr="00990D42">
        <w:rPr>
          <w:rFonts w:ascii="Calibri Light" w:hAnsi="Calibri Light" w:cs="Calibri Light"/>
          <w:sz w:val="22"/>
          <w:szCs w:val="22"/>
        </w:rPr>
        <w:t xml:space="preserve">Data wyceny nieruchomości </w:t>
      </w:r>
    </w:p>
    <w:p w14:paraId="35B61AC8" w14:textId="07B2C376" w:rsidR="00990D42" w:rsidRPr="00990D42" w:rsidRDefault="00990D42" w:rsidP="00057509">
      <w:pPr>
        <w:pStyle w:val="Default"/>
        <w:numPr>
          <w:ilvl w:val="0"/>
          <w:numId w:val="24"/>
        </w:numPr>
        <w:spacing w:before="60" w:after="60"/>
        <w:ind w:left="1077" w:hanging="357"/>
        <w:jc w:val="both"/>
        <w:rPr>
          <w:rFonts w:ascii="Calibri Light" w:hAnsi="Calibri Light" w:cs="Calibri Light"/>
          <w:sz w:val="22"/>
          <w:szCs w:val="22"/>
        </w:rPr>
      </w:pPr>
      <w:r w:rsidRPr="00990D42">
        <w:rPr>
          <w:rFonts w:ascii="Calibri Light" w:hAnsi="Calibri Light" w:cs="Calibri Light"/>
          <w:sz w:val="22"/>
          <w:szCs w:val="22"/>
        </w:rPr>
        <w:t xml:space="preserve">Wartość obowiązującej opłaty rocznej </w:t>
      </w:r>
    </w:p>
    <w:p w14:paraId="262E4D1D" w14:textId="77777777" w:rsidR="00990D42" w:rsidRPr="00990D42" w:rsidRDefault="00990D42" w:rsidP="00057509">
      <w:pPr>
        <w:pStyle w:val="Default"/>
        <w:numPr>
          <w:ilvl w:val="0"/>
          <w:numId w:val="24"/>
        </w:numPr>
        <w:spacing w:before="60" w:after="60"/>
        <w:ind w:left="1077" w:hanging="357"/>
        <w:jc w:val="both"/>
        <w:rPr>
          <w:rFonts w:ascii="Calibri Light" w:hAnsi="Calibri Light" w:cs="Calibri Light"/>
          <w:sz w:val="22"/>
          <w:szCs w:val="22"/>
        </w:rPr>
      </w:pPr>
      <w:r w:rsidRPr="00990D42">
        <w:rPr>
          <w:rFonts w:ascii="Calibri Light" w:hAnsi="Calibri Light" w:cs="Calibri Light"/>
          <w:sz w:val="22"/>
          <w:szCs w:val="22"/>
        </w:rPr>
        <w:t xml:space="preserve">Stawka procentowa </w:t>
      </w:r>
    </w:p>
    <w:p w14:paraId="59511EEF" w14:textId="77777777" w:rsidR="00990D42" w:rsidRPr="00990D42" w:rsidRDefault="00990D42" w:rsidP="00057509">
      <w:pPr>
        <w:pStyle w:val="Default"/>
        <w:numPr>
          <w:ilvl w:val="0"/>
          <w:numId w:val="24"/>
        </w:numPr>
        <w:spacing w:before="60" w:after="60"/>
        <w:ind w:left="1077" w:hanging="357"/>
        <w:jc w:val="both"/>
        <w:rPr>
          <w:rFonts w:ascii="Calibri Light" w:hAnsi="Calibri Light" w:cs="Calibri Light"/>
          <w:sz w:val="22"/>
          <w:szCs w:val="22"/>
        </w:rPr>
      </w:pPr>
      <w:r w:rsidRPr="00990D42">
        <w:rPr>
          <w:rFonts w:ascii="Calibri Light" w:hAnsi="Calibri Light" w:cs="Calibri Light"/>
          <w:sz w:val="22"/>
          <w:szCs w:val="22"/>
        </w:rPr>
        <w:t xml:space="preserve">Nazwa użytkownika wieczystego </w:t>
      </w:r>
    </w:p>
    <w:p w14:paraId="38EF633D" w14:textId="6A12A8ED" w:rsidR="00990D42" w:rsidRPr="00990D42" w:rsidRDefault="00990D42" w:rsidP="00057509">
      <w:pPr>
        <w:pStyle w:val="Default"/>
        <w:numPr>
          <w:ilvl w:val="1"/>
          <w:numId w:val="13"/>
        </w:numPr>
        <w:spacing w:before="120" w:after="120"/>
        <w:jc w:val="both"/>
        <w:rPr>
          <w:rFonts w:ascii="Calibri Light" w:hAnsi="Calibri Light" w:cs="Calibri Light"/>
          <w:color w:val="auto"/>
          <w:sz w:val="22"/>
          <w:szCs w:val="22"/>
        </w:rPr>
      </w:pPr>
      <w:r w:rsidRPr="00401C7B">
        <w:rPr>
          <w:rFonts w:ascii="Calibri Light" w:hAnsi="Calibri Light" w:cs="Calibri Light"/>
          <w:color w:val="auto"/>
          <w:sz w:val="22"/>
          <w:szCs w:val="22"/>
        </w:rPr>
        <w:t xml:space="preserve">Wykaz nieruchomości przekazywany Krajowemu Zasobowi Nieruchomości - wykaz sporządzony w arkuszu Excel zgodnie ze wzorem określonym w rozporządzeniu Ministra Finansów, Inwestycji i Rozwoju z dnia 8 listopada 2019 r. w sprawie wykazu nieruchomości przekazywanego Krajowemu Zasobowi Nieruchomości (Dz. U. poz. 2300 z </w:t>
      </w:r>
      <w:proofErr w:type="spellStart"/>
      <w:r w:rsidRPr="00401C7B">
        <w:rPr>
          <w:rFonts w:ascii="Calibri Light" w:hAnsi="Calibri Light" w:cs="Calibri Light"/>
          <w:color w:val="auto"/>
          <w:sz w:val="22"/>
          <w:szCs w:val="22"/>
        </w:rPr>
        <w:t>późn</w:t>
      </w:r>
      <w:proofErr w:type="spellEnd"/>
      <w:r w:rsidRPr="00401C7B">
        <w:rPr>
          <w:rFonts w:ascii="Calibri Light" w:hAnsi="Calibri Light" w:cs="Calibri Light"/>
          <w:color w:val="auto"/>
          <w:sz w:val="22"/>
          <w:szCs w:val="22"/>
        </w:rPr>
        <w:t>. zm.) dla 713 działek.</w:t>
      </w:r>
    </w:p>
    <w:p w14:paraId="52BEFA18" w14:textId="372092BB" w:rsidR="00990D42" w:rsidRPr="00990D42" w:rsidRDefault="00990D42" w:rsidP="00057509">
      <w:pPr>
        <w:pStyle w:val="Default"/>
        <w:numPr>
          <w:ilvl w:val="1"/>
          <w:numId w:val="13"/>
        </w:numPr>
        <w:spacing w:before="120" w:after="120"/>
        <w:jc w:val="both"/>
        <w:rPr>
          <w:rFonts w:ascii="Calibri Light" w:hAnsi="Calibri Light" w:cs="Calibri Light"/>
          <w:color w:val="auto"/>
          <w:sz w:val="22"/>
          <w:szCs w:val="22"/>
        </w:rPr>
      </w:pPr>
      <w:r w:rsidRPr="00401C7B">
        <w:rPr>
          <w:rFonts w:ascii="Calibri Light" w:hAnsi="Calibri Light" w:cs="Calibri Light"/>
          <w:color w:val="auto"/>
          <w:sz w:val="22"/>
          <w:szCs w:val="22"/>
        </w:rPr>
        <w:t>Wykaz jezior znajdujących się w zasobie Skarbu Państwa z informacjami dotyczącymi dzierżawy - wykaz sporządzony w arkuszu Excel dla 39 działek. Dane zgromadzone w następujących kolumnach:</w:t>
      </w:r>
    </w:p>
    <w:p w14:paraId="31FCEF35" w14:textId="77777777" w:rsidR="00990D42" w:rsidRPr="00401C7B" w:rsidRDefault="00990D42" w:rsidP="00057509">
      <w:pPr>
        <w:pStyle w:val="Default"/>
        <w:numPr>
          <w:ilvl w:val="0"/>
          <w:numId w:val="25"/>
        </w:numPr>
        <w:spacing w:before="60" w:after="60"/>
        <w:ind w:left="1066" w:hanging="357"/>
        <w:jc w:val="both"/>
        <w:rPr>
          <w:rFonts w:ascii="Calibri Light" w:hAnsi="Calibri Light" w:cs="Calibri Light"/>
          <w:sz w:val="22"/>
          <w:szCs w:val="22"/>
        </w:rPr>
      </w:pPr>
      <w:r w:rsidRPr="00401C7B">
        <w:rPr>
          <w:rFonts w:ascii="Calibri Light" w:hAnsi="Calibri Light" w:cs="Calibri Light"/>
          <w:sz w:val="22"/>
          <w:szCs w:val="22"/>
        </w:rPr>
        <w:t>Gmina</w:t>
      </w:r>
    </w:p>
    <w:p w14:paraId="50C89E8F" w14:textId="5F24440E" w:rsidR="00990D42" w:rsidRPr="00401C7B" w:rsidRDefault="00990D42" w:rsidP="00057509">
      <w:pPr>
        <w:pStyle w:val="Default"/>
        <w:numPr>
          <w:ilvl w:val="0"/>
          <w:numId w:val="25"/>
        </w:numPr>
        <w:spacing w:before="60" w:after="60"/>
        <w:ind w:left="1066" w:hanging="357"/>
        <w:jc w:val="both"/>
        <w:rPr>
          <w:rFonts w:ascii="Calibri Light" w:hAnsi="Calibri Light" w:cs="Calibri Light"/>
          <w:sz w:val="22"/>
          <w:szCs w:val="22"/>
        </w:rPr>
      </w:pPr>
      <w:r w:rsidRPr="00401C7B">
        <w:rPr>
          <w:rFonts w:ascii="Calibri Light" w:hAnsi="Calibri Light" w:cs="Calibri Light"/>
          <w:sz w:val="22"/>
          <w:szCs w:val="22"/>
        </w:rPr>
        <w:t>Obręb</w:t>
      </w:r>
    </w:p>
    <w:p w14:paraId="7B4439AE" w14:textId="3BBD103A" w:rsidR="00990D42" w:rsidRPr="00401C7B" w:rsidRDefault="00990D42" w:rsidP="00057509">
      <w:pPr>
        <w:pStyle w:val="Default"/>
        <w:numPr>
          <w:ilvl w:val="0"/>
          <w:numId w:val="25"/>
        </w:numPr>
        <w:spacing w:before="60" w:after="60"/>
        <w:ind w:left="1066" w:hanging="357"/>
        <w:jc w:val="both"/>
        <w:rPr>
          <w:rFonts w:ascii="Calibri Light" w:hAnsi="Calibri Light" w:cs="Calibri Light"/>
          <w:sz w:val="22"/>
          <w:szCs w:val="22"/>
        </w:rPr>
      </w:pPr>
      <w:r w:rsidRPr="00401C7B">
        <w:rPr>
          <w:rFonts w:ascii="Calibri Light" w:hAnsi="Calibri Light" w:cs="Calibri Light"/>
          <w:sz w:val="22"/>
          <w:szCs w:val="22"/>
        </w:rPr>
        <w:t>Nr działki</w:t>
      </w:r>
    </w:p>
    <w:p w14:paraId="6F59A3C5" w14:textId="77777777" w:rsidR="00990D42" w:rsidRPr="00401C7B" w:rsidRDefault="00990D42" w:rsidP="00057509">
      <w:pPr>
        <w:pStyle w:val="Default"/>
        <w:numPr>
          <w:ilvl w:val="0"/>
          <w:numId w:val="25"/>
        </w:numPr>
        <w:spacing w:before="60" w:after="60"/>
        <w:ind w:left="1066" w:hanging="357"/>
        <w:jc w:val="both"/>
        <w:rPr>
          <w:rFonts w:ascii="Calibri Light" w:hAnsi="Calibri Light" w:cs="Calibri Light"/>
          <w:sz w:val="22"/>
          <w:szCs w:val="22"/>
        </w:rPr>
      </w:pPr>
      <w:r w:rsidRPr="00401C7B">
        <w:rPr>
          <w:rFonts w:ascii="Calibri Light" w:hAnsi="Calibri Light" w:cs="Calibri Light"/>
          <w:sz w:val="22"/>
          <w:szCs w:val="22"/>
        </w:rPr>
        <w:t>Powierzchnia</w:t>
      </w:r>
    </w:p>
    <w:p w14:paraId="01BC3BC3" w14:textId="77777777" w:rsidR="00990D42" w:rsidRPr="00401C7B" w:rsidRDefault="00990D42" w:rsidP="00057509">
      <w:pPr>
        <w:pStyle w:val="Default"/>
        <w:numPr>
          <w:ilvl w:val="0"/>
          <w:numId w:val="25"/>
        </w:numPr>
        <w:spacing w:before="60" w:after="60"/>
        <w:ind w:left="1066" w:hanging="357"/>
        <w:jc w:val="both"/>
        <w:rPr>
          <w:rFonts w:ascii="Calibri Light" w:hAnsi="Calibri Light" w:cs="Calibri Light"/>
          <w:sz w:val="22"/>
          <w:szCs w:val="22"/>
        </w:rPr>
      </w:pPr>
      <w:r w:rsidRPr="00401C7B">
        <w:rPr>
          <w:rFonts w:ascii="Calibri Light" w:hAnsi="Calibri Light" w:cs="Calibri Light"/>
          <w:sz w:val="22"/>
          <w:szCs w:val="22"/>
        </w:rPr>
        <w:t>Nazwa jeziora</w:t>
      </w:r>
    </w:p>
    <w:p w14:paraId="0BC92333" w14:textId="77777777" w:rsidR="00990D42" w:rsidRPr="00401C7B" w:rsidRDefault="00990D42" w:rsidP="00057509">
      <w:pPr>
        <w:pStyle w:val="Default"/>
        <w:numPr>
          <w:ilvl w:val="0"/>
          <w:numId w:val="25"/>
        </w:numPr>
        <w:spacing w:before="60" w:after="60"/>
        <w:ind w:left="1066" w:hanging="357"/>
        <w:jc w:val="both"/>
        <w:rPr>
          <w:rFonts w:ascii="Calibri Light" w:hAnsi="Calibri Light" w:cs="Calibri Light"/>
          <w:sz w:val="22"/>
          <w:szCs w:val="22"/>
        </w:rPr>
      </w:pPr>
      <w:r w:rsidRPr="00401C7B">
        <w:rPr>
          <w:rFonts w:ascii="Calibri Light" w:hAnsi="Calibri Light" w:cs="Calibri Light"/>
          <w:sz w:val="22"/>
          <w:szCs w:val="22"/>
        </w:rPr>
        <w:t>Nr księgi wieczystej</w:t>
      </w:r>
    </w:p>
    <w:p w14:paraId="5252F5E6" w14:textId="77777777" w:rsidR="00990D42" w:rsidRPr="00401C7B" w:rsidRDefault="00990D42" w:rsidP="00057509">
      <w:pPr>
        <w:pStyle w:val="Default"/>
        <w:numPr>
          <w:ilvl w:val="0"/>
          <w:numId w:val="25"/>
        </w:numPr>
        <w:spacing w:before="60" w:after="60"/>
        <w:ind w:left="1066" w:hanging="357"/>
        <w:jc w:val="both"/>
        <w:rPr>
          <w:rFonts w:ascii="Calibri Light" w:hAnsi="Calibri Light" w:cs="Calibri Light"/>
          <w:sz w:val="22"/>
          <w:szCs w:val="22"/>
        </w:rPr>
      </w:pPr>
      <w:r w:rsidRPr="00401C7B">
        <w:rPr>
          <w:rFonts w:ascii="Calibri Light" w:hAnsi="Calibri Light" w:cs="Calibri Light"/>
          <w:sz w:val="22"/>
          <w:szCs w:val="22"/>
        </w:rPr>
        <w:t>Dzierżawca</w:t>
      </w:r>
    </w:p>
    <w:p w14:paraId="2E66FD97" w14:textId="77777777" w:rsidR="00990D42" w:rsidRPr="00401C7B" w:rsidRDefault="00990D42" w:rsidP="00057509">
      <w:pPr>
        <w:pStyle w:val="Default"/>
        <w:numPr>
          <w:ilvl w:val="0"/>
          <w:numId w:val="25"/>
        </w:numPr>
        <w:spacing w:before="60" w:after="60"/>
        <w:ind w:left="1066" w:hanging="357"/>
        <w:jc w:val="both"/>
        <w:rPr>
          <w:rFonts w:ascii="Calibri Light" w:hAnsi="Calibri Light" w:cs="Calibri Light"/>
          <w:sz w:val="22"/>
          <w:szCs w:val="22"/>
        </w:rPr>
      </w:pPr>
      <w:r w:rsidRPr="00401C7B">
        <w:rPr>
          <w:rFonts w:ascii="Calibri Light" w:hAnsi="Calibri Light" w:cs="Calibri Light"/>
          <w:sz w:val="22"/>
          <w:szCs w:val="22"/>
        </w:rPr>
        <w:t>Data zakończenia umowy dzierżawy</w:t>
      </w:r>
    </w:p>
    <w:p w14:paraId="7206A0C9" w14:textId="77777777" w:rsidR="00990D42" w:rsidRPr="00401C7B" w:rsidRDefault="00990D42" w:rsidP="00057509">
      <w:pPr>
        <w:pStyle w:val="Default"/>
        <w:numPr>
          <w:ilvl w:val="0"/>
          <w:numId w:val="25"/>
        </w:numPr>
        <w:spacing w:before="60" w:after="60"/>
        <w:ind w:left="1066" w:hanging="357"/>
        <w:jc w:val="both"/>
        <w:rPr>
          <w:rFonts w:ascii="Calibri Light" w:hAnsi="Calibri Light" w:cs="Calibri Light"/>
          <w:sz w:val="22"/>
          <w:szCs w:val="22"/>
        </w:rPr>
      </w:pPr>
      <w:r w:rsidRPr="00401C7B">
        <w:rPr>
          <w:rFonts w:ascii="Calibri Light" w:hAnsi="Calibri Light" w:cs="Calibri Light"/>
          <w:sz w:val="22"/>
          <w:szCs w:val="22"/>
        </w:rPr>
        <w:t>termin I raty</w:t>
      </w:r>
    </w:p>
    <w:p w14:paraId="2C25FA06" w14:textId="77777777" w:rsidR="00990D42" w:rsidRPr="00401C7B" w:rsidRDefault="00990D42" w:rsidP="00057509">
      <w:pPr>
        <w:pStyle w:val="Default"/>
        <w:numPr>
          <w:ilvl w:val="0"/>
          <w:numId w:val="25"/>
        </w:numPr>
        <w:spacing w:before="60" w:after="60"/>
        <w:ind w:left="1066" w:hanging="357"/>
        <w:jc w:val="both"/>
        <w:rPr>
          <w:rFonts w:ascii="Calibri Light" w:hAnsi="Calibri Light" w:cs="Calibri Light"/>
          <w:sz w:val="22"/>
          <w:szCs w:val="22"/>
        </w:rPr>
      </w:pPr>
      <w:r w:rsidRPr="00401C7B">
        <w:rPr>
          <w:rFonts w:ascii="Calibri Light" w:hAnsi="Calibri Light" w:cs="Calibri Light"/>
          <w:sz w:val="22"/>
          <w:szCs w:val="22"/>
        </w:rPr>
        <w:t>termin II raty</w:t>
      </w:r>
    </w:p>
    <w:p w14:paraId="3AADAA6B" w14:textId="2565FC88" w:rsidR="00A033DD" w:rsidRPr="00401C7B" w:rsidRDefault="00990D42" w:rsidP="00057509">
      <w:pPr>
        <w:pStyle w:val="Default"/>
        <w:numPr>
          <w:ilvl w:val="0"/>
          <w:numId w:val="25"/>
        </w:numPr>
        <w:spacing w:before="60" w:after="60"/>
        <w:ind w:left="1066" w:hanging="357"/>
        <w:jc w:val="both"/>
        <w:rPr>
          <w:rFonts w:ascii="Calibri Light" w:hAnsi="Calibri Light" w:cs="Calibri Light"/>
          <w:sz w:val="22"/>
          <w:szCs w:val="22"/>
        </w:rPr>
      </w:pPr>
      <w:r w:rsidRPr="00401C7B">
        <w:rPr>
          <w:rFonts w:ascii="Calibri Light" w:hAnsi="Calibri Light" w:cs="Calibri Light"/>
          <w:sz w:val="22"/>
          <w:szCs w:val="22"/>
        </w:rPr>
        <w:t>wysokość I</w:t>
      </w:r>
      <w:r w:rsidR="00035EC7">
        <w:rPr>
          <w:rFonts w:ascii="Calibri Light" w:hAnsi="Calibri Light" w:cs="Calibri Light"/>
          <w:sz w:val="22"/>
          <w:szCs w:val="22"/>
        </w:rPr>
        <w:t>I</w:t>
      </w:r>
      <w:r w:rsidRPr="00401C7B">
        <w:rPr>
          <w:rFonts w:ascii="Calibri Light" w:hAnsi="Calibri Light" w:cs="Calibri Light"/>
          <w:sz w:val="22"/>
          <w:szCs w:val="22"/>
        </w:rPr>
        <w:t xml:space="preserve"> raty</w:t>
      </w:r>
    </w:p>
    <w:p w14:paraId="336F96ED" w14:textId="768B1765" w:rsidR="00A033DD" w:rsidRPr="00401C7B" w:rsidRDefault="00993192" w:rsidP="00057509">
      <w:pPr>
        <w:pStyle w:val="Default"/>
        <w:numPr>
          <w:ilvl w:val="0"/>
          <w:numId w:val="6"/>
        </w:numPr>
        <w:pBdr>
          <w:bottom w:val="single" w:sz="4" w:space="1" w:color="A6A6A6"/>
        </w:pBdr>
        <w:spacing w:before="240" w:after="240"/>
        <w:outlineLvl w:val="0"/>
        <w:rPr>
          <w:rFonts w:ascii="Calibri Light" w:hAnsi="Calibri Light" w:cs="Calibri Light"/>
          <w:b/>
          <w:bCs/>
          <w:smallCaps/>
          <w:color w:val="2F5496"/>
          <w:sz w:val="22"/>
          <w:szCs w:val="22"/>
        </w:rPr>
      </w:pPr>
      <w:r w:rsidRPr="00401C7B">
        <w:rPr>
          <w:rFonts w:ascii="Calibri Light" w:hAnsi="Calibri Light" w:cs="Calibri Light"/>
          <w:b/>
          <w:bCs/>
          <w:smallCaps/>
          <w:color w:val="2F5496"/>
          <w:sz w:val="22"/>
          <w:szCs w:val="22"/>
        </w:rPr>
        <w:t>DOSTĘPNA INFRASTRUKTURA SPRZĘTOWA</w:t>
      </w:r>
    </w:p>
    <w:p w14:paraId="7B31FDD8" w14:textId="0BF119FB" w:rsidR="00A033DD" w:rsidRPr="00401C7B" w:rsidRDefault="00990D42" w:rsidP="00990D42">
      <w:pPr>
        <w:pStyle w:val="Default"/>
        <w:spacing w:before="120" w:after="120"/>
        <w:jc w:val="both"/>
        <w:rPr>
          <w:rFonts w:ascii="Calibri Light" w:hAnsi="Calibri Light" w:cs="Calibri Light"/>
          <w:sz w:val="22"/>
          <w:szCs w:val="22"/>
        </w:rPr>
      </w:pPr>
      <w:r w:rsidRPr="00401C7B">
        <w:rPr>
          <w:rFonts w:ascii="Calibri Light" w:hAnsi="Calibri Light" w:cs="Calibri Light"/>
          <w:sz w:val="22"/>
          <w:szCs w:val="28"/>
        </w:rPr>
        <w:t xml:space="preserve">System do prowadzenia powiatowego zasobu geodezyjnego i kartograficznego w powiecie człuchowskim jest </w:t>
      </w:r>
      <w:r w:rsidRPr="00401C7B">
        <w:rPr>
          <w:rFonts w:ascii="Calibri Light" w:hAnsi="Calibri Light" w:cs="Calibri Light"/>
          <w:sz w:val="22"/>
          <w:szCs w:val="22"/>
        </w:rPr>
        <w:t xml:space="preserve">uruchomiony i obsługiwany przez serwer Dell </w:t>
      </w:r>
      <w:proofErr w:type="spellStart"/>
      <w:r w:rsidRPr="00401C7B">
        <w:rPr>
          <w:rFonts w:ascii="Calibri Light" w:hAnsi="Calibri Light" w:cs="Calibri Light"/>
          <w:sz w:val="22"/>
          <w:szCs w:val="22"/>
        </w:rPr>
        <w:t>PowerEdge</w:t>
      </w:r>
      <w:proofErr w:type="spellEnd"/>
      <w:r w:rsidRPr="00401C7B">
        <w:rPr>
          <w:rFonts w:ascii="Calibri Light" w:hAnsi="Calibri Light" w:cs="Calibri Light"/>
          <w:sz w:val="22"/>
          <w:szCs w:val="22"/>
        </w:rPr>
        <w:t xml:space="preserve"> R730 o parametrach:</w:t>
      </w:r>
    </w:p>
    <w:p w14:paraId="4DC06A9F" w14:textId="403BD4E2" w:rsidR="00990D42" w:rsidRPr="00035EC7" w:rsidRDefault="00990D42" w:rsidP="00057509">
      <w:pPr>
        <w:pStyle w:val="Default"/>
        <w:numPr>
          <w:ilvl w:val="0"/>
          <w:numId w:val="26"/>
        </w:numPr>
        <w:spacing w:before="120" w:after="120"/>
        <w:jc w:val="both"/>
        <w:rPr>
          <w:rFonts w:ascii="Calibri Light" w:hAnsi="Calibri Light" w:cs="Calibri Light"/>
          <w:bCs/>
          <w:sz w:val="22"/>
          <w:szCs w:val="22"/>
        </w:rPr>
      </w:pPr>
      <w:r w:rsidRPr="00035EC7">
        <w:rPr>
          <w:rFonts w:ascii="Calibri Light" w:hAnsi="Calibri Light" w:cs="Calibri Light"/>
          <w:bCs/>
          <w:sz w:val="22"/>
          <w:szCs w:val="22"/>
        </w:rPr>
        <w:t xml:space="preserve">procesor -  2x CPU Intel(R) Xeon(R) CPU E5-2690 v3 @ 2.60GHz </w:t>
      </w:r>
    </w:p>
    <w:p w14:paraId="69C742DB" w14:textId="5AC218D5" w:rsidR="00990D42" w:rsidRPr="00990D42" w:rsidRDefault="00990D42" w:rsidP="00057509">
      <w:pPr>
        <w:pStyle w:val="Default"/>
        <w:numPr>
          <w:ilvl w:val="0"/>
          <w:numId w:val="26"/>
        </w:numPr>
        <w:spacing w:before="120" w:after="120"/>
        <w:jc w:val="both"/>
        <w:rPr>
          <w:rFonts w:ascii="Calibri Light" w:hAnsi="Calibri Light" w:cs="Calibri Light"/>
          <w:bCs/>
          <w:sz w:val="22"/>
          <w:szCs w:val="22"/>
        </w:rPr>
      </w:pPr>
      <w:r w:rsidRPr="00401C7B">
        <w:rPr>
          <w:rFonts w:ascii="Calibri Light" w:hAnsi="Calibri Light" w:cs="Calibri Light"/>
          <w:bCs/>
          <w:sz w:val="22"/>
          <w:szCs w:val="22"/>
        </w:rPr>
        <w:t xml:space="preserve">pamięć </w:t>
      </w:r>
      <w:r w:rsidRPr="00990D42">
        <w:rPr>
          <w:rFonts w:ascii="Calibri Light" w:hAnsi="Calibri Light" w:cs="Calibri Light"/>
          <w:bCs/>
          <w:sz w:val="22"/>
          <w:szCs w:val="22"/>
        </w:rPr>
        <w:t xml:space="preserve">- RAM 256 GB </w:t>
      </w:r>
    </w:p>
    <w:p w14:paraId="1C5CB762" w14:textId="4386CCB6" w:rsidR="00990D42" w:rsidRPr="00990D42" w:rsidRDefault="00990D42" w:rsidP="00057509">
      <w:pPr>
        <w:pStyle w:val="Default"/>
        <w:numPr>
          <w:ilvl w:val="0"/>
          <w:numId w:val="26"/>
        </w:numPr>
        <w:spacing w:before="120" w:after="120"/>
        <w:jc w:val="both"/>
        <w:rPr>
          <w:rFonts w:ascii="Calibri Light" w:hAnsi="Calibri Light" w:cs="Calibri Light"/>
          <w:bCs/>
          <w:sz w:val="22"/>
          <w:szCs w:val="22"/>
        </w:rPr>
      </w:pPr>
      <w:r w:rsidRPr="00401C7B">
        <w:rPr>
          <w:rFonts w:ascii="Calibri Light" w:hAnsi="Calibri Light" w:cs="Calibri Light"/>
          <w:bCs/>
          <w:sz w:val="22"/>
          <w:szCs w:val="22"/>
        </w:rPr>
        <w:t xml:space="preserve">pamięć masowa </w:t>
      </w:r>
      <w:r w:rsidRPr="00990D42">
        <w:rPr>
          <w:rFonts w:ascii="Calibri Light" w:hAnsi="Calibri Light" w:cs="Calibri Light"/>
          <w:bCs/>
          <w:sz w:val="22"/>
          <w:szCs w:val="22"/>
        </w:rPr>
        <w:t xml:space="preserve">- HDD SAS 12Gbps 1,6 TB 10 sztuk ( podzielone 2szt Raid1 i 8szt Raid50) </w:t>
      </w:r>
    </w:p>
    <w:p w14:paraId="7A487EFD" w14:textId="1A0FA6D1" w:rsidR="00990D42" w:rsidRPr="00401C7B" w:rsidRDefault="00990D42" w:rsidP="00057509">
      <w:pPr>
        <w:pStyle w:val="Default"/>
        <w:numPr>
          <w:ilvl w:val="0"/>
          <w:numId w:val="26"/>
        </w:numPr>
        <w:spacing w:before="120" w:after="120"/>
        <w:jc w:val="both"/>
        <w:rPr>
          <w:rFonts w:ascii="Calibri Light" w:hAnsi="Calibri Light" w:cs="Calibri Light"/>
          <w:bCs/>
          <w:sz w:val="22"/>
          <w:szCs w:val="22"/>
        </w:rPr>
      </w:pPr>
      <w:r w:rsidRPr="00401C7B">
        <w:rPr>
          <w:rFonts w:ascii="Calibri Light" w:hAnsi="Calibri Light" w:cs="Calibri Light"/>
          <w:bCs/>
          <w:sz w:val="22"/>
          <w:szCs w:val="22"/>
        </w:rPr>
        <w:t xml:space="preserve">oprogramowanie </w:t>
      </w:r>
      <w:r w:rsidR="00AC4CC9" w:rsidRPr="00401C7B">
        <w:rPr>
          <w:rFonts w:ascii="Calibri Light" w:hAnsi="Calibri Light" w:cs="Calibri Light"/>
          <w:bCs/>
          <w:sz w:val="22"/>
          <w:szCs w:val="22"/>
        </w:rPr>
        <w:t xml:space="preserve">zarządzające </w:t>
      </w:r>
      <w:r w:rsidRPr="00401C7B">
        <w:rPr>
          <w:rFonts w:ascii="Calibri Light" w:hAnsi="Calibri Light" w:cs="Calibri Light"/>
          <w:bCs/>
          <w:sz w:val="22"/>
          <w:szCs w:val="22"/>
        </w:rPr>
        <w:t>- system operacyjny z uruchomionym środowiskiem wirtualizacji</w:t>
      </w:r>
    </w:p>
    <w:p w14:paraId="5AC3B8B7" w14:textId="59E67B53" w:rsidR="00AC4CC9" w:rsidRDefault="00AC4CC9" w:rsidP="00057509">
      <w:pPr>
        <w:pStyle w:val="Default"/>
        <w:numPr>
          <w:ilvl w:val="0"/>
          <w:numId w:val="26"/>
        </w:numPr>
        <w:spacing w:before="120" w:after="120"/>
        <w:jc w:val="both"/>
        <w:rPr>
          <w:rFonts w:ascii="Calibri Light" w:hAnsi="Calibri Light" w:cs="Calibri Light"/>
          <w:bCs/>
          <w:sz w:val="22"/>
          <w:szCs w:val="22"/>
        </w:rPr>
      </w:pPr>
      <w:r w:rsidRPr="00401C7B">
        <w:rPr>
          <w:rFonts w:ascii="Calibri Light" w:hAnsi="Calibri Light" w:cs="Calibri Light"/>
          <w:bCs/>
          <w:sz w:val="22"/>
          <w:szCs w:val="22"/>
        </w:rPr>
        <w:t xml:space="preserve">oprogramowanie bazodanowe – </w:t>
      </w:r>
      <w:proofErr w:type="spellStart"/>
      <w:r w:rsidRPr="00401C7B">
        <w:rPr>
          <w:rFonts w:ascii="Calibri Light" w:hAnsi="Calibri Light" w:cs="Calibri Light"/>
          <w:bCs/>
          <w:sz w:val="22"/>
          <w:szCs w:val="22"/>
        </w:rPr>
        <w:t>PostgreSQL</w:t>
      </w:r>
      <w:proofErr w:type="spellEnd"/>
      <w:r w:rsidR="00F86225">
        <w:rPr>
          <w:rFonts w:ascii="Calibri Light" w:hAnsi="Calibri Light" w:cs="Calibri Light"/>
          <w:bCs/>
          <w:sz w:val="22"/>
          <w:szCs w:val="22"/>
        </w:rPr>
        <w:t xml:space="preserve"> 9.6</w:t>
      </w:r>
    </w:p>
    <w:p w14:paraId="2C0CAA4F" w14:textId="61F2B551" w:rsidR="0014699F" w:rsidRDefault="0014699F" w:rsidP="0014699F">
      <w:pPr>
        <w:pStyle w:val="Default"/>
        <w:spacing w:before="120" w:after="120"/>
        <w:jc w:val="both"/>
        <w:rPr>
          <w:rFonts w:ascii="Calibri Light" w:hAnsi="Calibri Light" w:cs="Calibri Light"/>
          <w:bCs/>
          <w:sz w:val="22"/>
          <w:szCs w:val="22"/>
        </w:rPr>
      </w:pPr>
      <w:r>
        <w:rPr>
          <w:rFonts w:ascii="Calibri Light" w:hAnsi="Calibri Light" w:cs="Calibri Light"/>
          <w:bCs/>
          <w:sz w:val="22"/>
          <w:szCs w:val="22"/>
        </w:rPr>
        <w:t>Dla potrzeb realizacji zamówienia, Zamawiający udostępni w/w serwer oraz dodatkowy serwer o minimalnych parametrach:</w:t>
      </w:r>
    </w:p>
    <w:p w14:paraId="4FC9903F" w14:textId="2D451C63" w:rsidR="0014699F" w:rsidRDefault="0014699F" w:rsidP="00057509">
      <w:pPr>
        <w:pStyle w:val="Default"/>
        <w:numPr>
          <w:ilvl w:val="0"/>
          <w:numId w:val="26"/>
        </w:numPr>
        <w:spacing w:before="120" w:after="120"/>
        <w:jc w:val="both"/>
        <w:rPr>
          <w:rFonts w:ascii="Calibri Light" w:hAnsi="Calibri Light" w:cs="Calibri Light"/>
          <w:bCs/>
          <w:sz w:val="22"/>
          <w:szCs w:val="22"/>
        </w:rPr>
      </w:pPr>
      <w:r>
        <w:rPr>
          <w:rFonts w:ascii="Calibri Light" w:hAnsi="Calibri Light" w:cs="Calibri Light"/>
          <w:bCs/>
          <w:sz w:val="22"/>
          <w:szCs w:val="22"/>
        </w:rPr>
        <w:t>jeden procesor</w:t>
      </w:r>
      <w:r w:rsidR="00D10DE7">
        <w:rPr>
          <w:rFonts w:ascii="Calibri Light" w:hAnsi="Calibri Light" w:cs="Calibri Light"/>
          <w:bCs/>
          <w:sz w:val="22"/>
          <w:szCs w:val="22"/>
        </w:rPr>
        <w:t xml:space="preserve"> 8 </w:t>
      </w:r>
      <w:proofErr w:type="spellStart"/>
      <w:r w:rsidR="00D10DE7">
        <w:rPr>
          <w:rFonts w:ascii="Calibri Light" w:hAnsi="Calibri Light" w:cs="Calibri Light"/>
          <w:bCs/>
          <w:sz w:val="22"/>
          <w:szCs w:val="22"/>
        </w:rPr>
        <w:t>core</w:t>
      </w:r>
      <w:proofErr w:type="spellEnd"/>
    </w:p>
    <w:p w14:paraId="2EFF76C8" w14:textId="5C8E4E2B" w:rsidR="0014699F" w:rsidRDefault="0014699F" w:rsidP="00057509">
      <w:pPr>
        <w:pStyle w:val="Default"/>
        <w:numPr>
          <w:ilvl w:val="0"/>
          <w:numId w:val="26"/>
        </w:numPr>
        <w:spacing w:before="120" w:after="120"/>
        <w:jc w:val="both"/>
        <w:rPr>
          <w:rFonts w:ascii="Calibri Light" w:hAnsi="Calibri Light" w:cs="Calibri Light"/>
          <w:bCs/>
          <w:sz w:val="22"/>
          <w:szCs w:val="22"/>
        </w:rPr>
      </w:pPr>
      <w:r>
        <w:rPr>
          <w:rFonts w:ascii="Calibri Light" w:hAnsi="Calibri Light" w:cs="Calibri Light"/>
          <w:bCs/>
          <w:sz w:val="22"/>
          <w:szCs w:val="22"/>
        </w:rPr>
        <w:t>pamięć RAM 256 GB</w:t>
      </w:r>
    </w:p>
    <w:p w14:paraId="45375260" w14:textId="55F517B3" w:rsidR="0014699F" w:rsidRDefault="0014699F" w:rsidP="00057509">
      <w:pPr>
        <w:pStyle w:val="Default"/>
        <w:numPr>
          <w:ilvl w:val="0"/>
          <w:numId w:val="26"/>
        </w:numPr>
        <w:spacing w:before="120" w:after="120"/>
        <w:jc w:val="both"/>
        <w:rPr>
          <w:rFonts w:ascii="Calibri Light" w:hAnsi="Calibri Light" w:cs="Calibri Light"/>
          <w:bCs/>
          <w:sz w:val="22"/>
          <w:szCs w:val="22"/>
        </w:rPr>
      </w:pPr>
      <w:r>
        <w:rPr>
          <w:rFonts w:ascii="Calibri Light" w:hAnsi="Calibri Light" w:cs="Calibri Light"/>
          <w:bCs/>
          <w:sz w:val="22"/>
          <w:szCs w:val="22"/>
        </w:rPr>
        <w:t>pamięć masowa</w:t>
      </w:r>
      <w:r w:rsidR="00D10DE7">
        <w:rPr>
          <w:rFonts w:ascii="Calibri Light" w:hAnsi="Calibri Light" w:cs="Calibri Light"/>
          <w:bCs/>
          <w:sz w:val="22"/>
          <w:szCs w:val="22"/>
        </w:rPr>
        <w:t xml:space="preserve"> </w:t>
      </w:r>
      <w:proofErr w:type="spellStart"/>
      <w:r w:rsidR="00D10DE7">
        <w:rPr>
          <w:rFonts w:ascii="Calibri Light" w:hAnsi="Calibri Light" w:cs="Calibri Light"/>
          <w:bCs/>
          <w:sz w:val="22"/>
          <w:szCs w:val="22"/>
        </w:rPr>
        <w:t>raid</w:t>
      </w:r>
      <w:proofErr w:type="spellEnd"/>
    </w:p>
    <w:p w14:paraId="34FF4393" w14:textId="77777777" w:rsidR="0014699F" w:rsidRPr="00401C7B" w:rsidRDefault="0014699F" w:rsidP="0014699F">
      <w:pPr>
        <w:pStyle w:val="Default"/>
        <w:spacing w:before="120" w:after="120"/>
        <w:jc w:val="both"/>
        <w:rPr>
          <w:rFonts w:ascii="Calibri Light" w:hAnsi="Calibri Light" w:cs="Calibri Light"/>
          <w:bCs/>
          <w:sz w:val="22"/>
          <w:szCs w:val="22"/>
        </w:rPr>
      </w:pPr>
    </w:p>
    <w:p w14:paraId="527D43DC" w14:textId="77777777" w:rsidR="005033A1" w:rsidRDefault="005033A1">
      <w:pPr>
        <w:spacing w:after="0" w:line="240" w:lineRule="auto"/>
        <w:rPr>
          <w:rFonts w:ascii="Calibri Light" w:eastAsia="Times New Roman" w:hAnsi="Calibri Light" w:cs="Calibri Light"/>
          <w:b/>
          <w:bCs/>
          <w:smallCaps/>
          <w:color w:val="2F5496"/>
          <w:lang w:eastAsia="pl-PL"/>
        </w:rPr>
      </w:pPr>
      <w:r>
        <w:rPr>
          <w:rFonts w:ascii="Calibri Light" w:hAnsi="Calibri Light" w:cs="Calibri Light"/>
          <w:b/>
          <w:bCs/>
          <w:smallCaps/>
          <w:color w:val="2F5496"/>
        </w:rPr>
        <w:br w:type="page"/>
      </w:r>
    </w:p>
    <w:p w14:paraId="780EF93F" w14:textId="73E27A5D" w:rsidR="006968E9" w:rsidRPr="00401C7B" w:rsidRDefault="006968E9" w:rsidP="00057509">
      <w:pPr>
        <w:pStyle w:val="Default"/>
        <w:numPr>
          <w:ilvl w:val="0"/>
          <w:numId w:val="6"/>
        </w:numPr>
        <w:pBdr>
          <w:bottom w:val="single" w:sz="4" w:space="1" w:color="A6A6A6"/>
        </w:pBdr>
        <w:spacing w:before="240" w:after="240"/>
        <w:outlineLvl w:val="0"/>
        <w:rPr>
          <w:rFonts w:ascii="Calibri Light" w:hAnsi="Calibri Light" w:cs="Calibri Light"/>
          <w:b/>
          <w:bCs/>
          <w:smallCaps/>
          <w:color w:val="2F5496"/>
          <w:sz w:val="22"/>
          <w:szCs w:val="22"/>
        </w:rPr>
      </w:pPr>
      <w:r w:rsidRPr="00401C7B">
        <w:rPr>
          <w:rFonts w:ascii="Calibri Light" w:hAnsi="Calibri Light" w:cs="Calibri Light"/>
          <w:b/>
          <w:bCs/>
          <w:smallCaps/>
          <w:color w:val="2F5496"/>
          <w:sz w:val="22"/>
          <w:szCs w:val="22"/>
        </w:rPr>
        <w:lastRenderedPageBreak/>
        <w:t xml:space="preserve">WYMAGANIA PRAWNE </w:t>
      </w:r>
    </w:p>
    <w:p w14:paraId="717CCDBC" w14:textId="77777777" w:rsidR="006968E9" w:rsidRPr="00401C7B" w:rsidRDefault="006968E9" w:rsidP="006968E9">
      <w:pPr>
        <w:pStyle w:val="Default"/>
        <w:spacing w:before="120" w:after="120"/>
        <w:jc w:val="both"/>
        <w:rPr>
          <w:rFonts w:ascii="Calibri Light" w:hAnsi="Calibri Light" w:cs="Calibri Light"/>
          <w:bCs/>
          <w:sz w:val="22"/>
          <w:szCs w:val="22"/>
        </w:rPr>
      </w:pPr>
      <w:r w:rsidRPr="00401C7B">
        <w:rPr>
          <w:rFonts w:ascii="Calibri Light" w:hAnsi="Calibri Light" w:cs="Calibri Light"/>
          <w:bCs/>
          <w:sz w:val="22"/>
          <w:szCs w:val="22"/>
        </w:rPr>
        <w:t xml:space="preserve">Dostarczone rozwiązania muszą być zgodne z obowiązującymi przepisami prawnymi odnoszącymi się do działalności samorządów, finansów publicznych, prowadzenia i zarządzania Państwowym Zasobem Geodezyjnym i Kartograficznym, zamówień publicznych, stron internetowych i aplikacji mobilnych oraz określającymi organizację krajowego systemu </w:t>
      </w:r>
      <w:proofErr w:type="spellStart"/>
      <w:r w:rsidRPr="00401C7B">
        <w:rPr>
          <w:rFonts w:ascii="Calibri Light" w:hAnsi="Calibri Light" w:cs="Calibri Light"/>
          <w:bCs/>
          <w:sz w:val="22"/>
          <w:szCs w:val="22"/>
        </w:rPr>
        <w:t>cyberbezpieczeństwa</w:t>
      </w:r>
      <w:proofErr w:type="spellEnd"/>
      <w:r w:rsidRPr="00401C7B">
        <w:rPr>
          <w:rFonts w:ascii="Calibri Light" w:hAnsi="Calibri Light" w:cs="Calibri Light"/>
          <w:bCs/>
          <w:sz w:val="22"/>
          <w:szCs w:val="22"/>
        </w:rPr>
        <w:t>. Są to zarówno akty prawne z mocą ustawową jak i akty wykonawcze wydane do tych ustaw. Należą do nich przede wszystkim:</w:t>
      </w:r>
    </w:p>
    <w:p w14:paraId="0A521648" w14:textId="77777777" w:rsidR="00816F68" w:rsidRPr="00816F68" w:rsidRDefault="00816F68" w:rsidP="00057509">
      <w:pPr>
        <w:pStyle w:val="Standard"/>
        <w:numPr>
          <w:ilvl w:val="0"/>
          <w:numId w:val="10"/>
        </w:numPr>
        <w:tabs>
          <w:tab w:val="left" w:pos="681"/>
        </w:tabs>
        <w:spacing w:before="60" w:after="60"/>
        <w:ind w:left="357" w:hanging="357"/>
        <w:jc w:val="both"/>
        <w:rPr>
          <w:rFonts w:ascii="Calibri Light" w:hAnsi="Calibri Light" w:cs="Calibri Light"/>
          <w:sz w:val="22"/>
          <w:szCs w:val="22"/>
        </w:rPr>
      </w:pPr>
      <w:r w:rsidRPr="00816F68">
        <w:rPr>
          <w:rFonts w:ascii="Calibri Light" w:hAnsi="Calibri Light" w:cs="Calibri Light"/>
          <w:sz w:val="22"/>
          <w:szCs w:val="22"/>
        </w:rPr>
        <w:t>Ustawa z dnia 17 maja 1989 r. Prawo geodezyjne i kartograficzne (Dz. U. 2024. poz. 1151 ze zm.);</w:t>
      </w:r>
    </w:p>
    <w:p w14:paraId="0A2D8D9E" w14:textId="77777777" w:rsidR="00816F68" w:rsidRPr="00816F68" w:rsidRDefault="00816F68" w:rsidP="00057509">
      <w:pPr>
        <w:pStyle w:val="Standard"/>
        <w:numPr>
          <w:ilvl w:val="0"/>
          <w:numId w:val="10"/>
        </w:numPr>
        <w:tabs>
          <w:tab w:val="left" w:pos="681"/>
        </w:tabs>
        <w:spacing w:before="60" w:after="60"/>
        <w:ind w:left="357" w:hanging="357"/>
        <w:jc w:val="both"/>
        <w:rPr>
          <w:rFonts w:ascii="Calibri Light" w:hAnsi="Calibri Light" w:cs="Calibri Light"/>
          <w:b/>
          <w:bCs/>
          <w:sz w:val="22"/>
          <w:szCs w:val="22"/>
        </w:rPr>
      </w:pPr>
      <w:r w:rsidRPr="00816F68">
        <w:rPr>
          <w:rFonts w:ascii="Calibri Light" w:hAnsi="Calibri Light" w:cs="Calibri Light"/>
          <w:sz w:val="22"/>
          <w:szCs w:val="22"/>
        </w:rPr>
        <w:t>Ustawa z dnia 4 marca 2010 r. o infrastrukturze informacji przestrzennej (Dz.U. 2021 poz. 214);</w:t>
      </w:r>
    </w:p>
    <w:p w14:paraId="109EA87D" w14:textId="77777777" w:rsidR="00816F68" w:rsidRPr="00816F68" w:rsidRDefault="00816F68" w:rsidP="00057509">
      <w:pPr>
        <w:pStyle w:val="Standard"/>
        <w:numPr>
          <w:ilvl w:val="0"/>
          <w:numId w:val="10"/>
        </w:numPr>
        <w:tabs>
          <w:tab w:val="left" w:pos="681"/>
        </w:tabs>
        <w:spacing w:before="60" w:after="60"/>
        <w:ind w:left="357" w:hanging="357"/>
        <w:jc w:val="both"/>
        <w:rPr>
          <w:rFonts w:ascii="Calibri Light" w:hAnsi="Calibri Light" w:cs="Calibri Light"/>
          <w:sz w:val="22"/>
          <w:szCs w:val="22"/>
        </w:rPr>
      </w:pPr>
      <w:r w:rsidRPr="00816F68">
        <w:rPr>
          <w:rFonts w:ascii="Calibri Light" w:hAnsi="Calibri Light" w:cs="Calibri Light"/>
          <w:sz w:val="22"/>
          <w:szCs w:val="22"/>
        </w:rPr>
        <w:t>Ustawa z dnia 17 lutego 2005 r. o informatyzacji działalności podmiotów realizujących zadania publiczne (Dz.U. 2024 poz. 307);</w:t>
      </w:r>
    </w:p>
    <w:p w14:paraId="31B27ED4" w14:textId="77777777" w:rsidR="00816F68" w:rsidRPr="00816F68" w:rsidRDefault="00816F68" w:rsidP="00057509">
      <w:pPr>
        <w:pStyle w:val="Standard"/>
        <w:numPr>
          <w:ilvl w:val="0"/>
          <w:numId w:val="10"/>
        </w:numPr>
        <w:tabs>
          <w:tab w:val="left" w:pos="681"/>
        </w:tabs>
        <w:spacing w:before="60" w:after="60"/>
        <w:ind w:left="357" w:hanging="357"/>
        <w:jc w:val="both"/>
        <w:rPr>
          <w:rFonts w:ascii="Calibri Light" w:hAnsi="Calibri Light" w:cs="Calibri Light"/>
          <w:sz w:val="22"/>
          <w:szCs w:val="22"/>
        </w:rPr>
      </w:pPr>
      <w:r w:rsidRPr="00816F68">
        <w:rPr>
          <w:rFonts w:ascii="Calibri Light" w:hAnsi="Calibri Light" w:cs="Calibri Light"/>
          <w:sz w:val="22"/>
          <w:szCs w:val="22"/>
        </w:rPr>
        <w:t>Ustawa z dnia 6 lipca 1982 r. o księgach wieczystych i hipotece (Dz.U. 2023 poz. 1984);</w:t>
      </w:r>
    </w:p>
    <w:p w14:paraId="27B8666E" w14:textId="77777777" w:rsidR="00816F68" w:rsidRPr="00816F68" w:rsidRDefault="00816F68" w:rsidP="00057509">
      <w:pPr>
        <w:pStyle w:val="Standard"/>
        <w:numPr>
          <w:ilvl w:val="0"/>
          <w:numId w:val="10"/>
        </w:numPr>
        <w:tabs>
          <w:tab w:val="left" w:pos="681"/>
        </w:tabs>
        <w:spacing w:before="60" w:after="60"/>
        <w:ind w:left="357" w:hanging="357"/>
        <w:jc w:val="both"/>
        <w:rPr>
          <w:rFonts w:ascii="Calibri Light" w:hAnsi="Calibri Light" w:cs="Calibri Light"/>
          <w:sz w:val="22"/>
          <w:szCs w:val="22"/>
        </w:rPr>
      </w:pPr>
      <w:r w:rsidRPr="00816F68">
        <w:rPr>
          <w:rFonts w:ascii="Calibri Light" w:hAnsi="Calibri Light" w:cs="Calibri Light"/>
          <w:sz w:val="22"/>
          <w:szCs w:val="22"/>
        </w:rPr>
        <w:t>Ustawa z dnia 29 czerwca 1995 r. o statystyce publicznej (Dz.U. 2023 poz. 773);</w:t>
      </w:r>
    </w:p>
    <w:p w14:paraId="683E5483" w14:textId="77777777" w:rsidR="00816F68" w:rsidRPr="00816F68" w:rsidRDefault="00816F68" w:rsidP="00057509">
      <w:pPr>
        <w:pStyle w:val="Standard"/>
        <w:numPr>
          <w:ilvl w:val="0"/>
          <w:numId w:val="10"/>
        </w:numPr>
        <w:tabs>
          <w:tab w:val="left" w:pos="681"/>
        </w:tabs>
        <w:spacing w:before="60" w:after="60"/>
        <w:ind w:left="357" w:hanging="357"/>
        <w:jc w:val="both"/>
        <w:rPr>
          <w:rFonts w:ascii="Calibri Light" w:hAnsi="Calibri Light" w:cs="Calibri Light"/>
          <w:sz w:val="22"/>
          <w:szCs w:val="22"/>
        </w:rPr>
      </w:pPr>
      <w:r w:rsidRPr="00816F68">
        <w:rPr>
          <w:rFonts w:ascii="Calibri Light" w:hAnsi="Calibri Light" w:cs="Calibri Light"/>
          <w:sz w:val="22"/>
          <w:szCs w:val="22"/>
        </w:rPr>
        <w:t>Ustawa z dnia 10 maja 2018 r. o ochronie danych osobowych (Dz.U. 2019 poz. 1781);</w:t>
      </w:r>
    </w:p>
    <w:p w14:paraId="3A3D1B87" w14:textId="77777777" w:rsidR="00816F68" w:rsidRPr="00816F68" w:rsidRDefault="00816F68" w:rsidP="00057509">
      <w:pPr>
        <w:pStyle w:val="Standard"/>
        <w:numPr>
          <w:ilvl w:val="0"/>
          <w:numId w:val="10"/>
        </w:numPr>
        <w:tabs>
          <w:tab w:val="left" w:pos="681"/>
        </w:tabs>
        <w:spacing w:before="60" w:after="60"/>
        <w:ind w:left="357" w:hanging="357"/>
        <w:jc w:val="both"/>
        <w:rPr>
          <w:rFonts w:ascii="Calibri Light" w:hAnsi="Calibri Light" w:cs="Calibri Light"/>
          <w:sz w:val="22"/>
          <w:szCs w:val="22"/>
        </w:rPr>
      </w:pPr>
      <w:r w:rsidRPr="00816F68">
        <w:rPr>
          <w:rFonts w:ascii="Calibri Light" w:hAnsi="Calibri Light" w:cs="Calibri Light"/>
          <w:sz w:val="22"/>
          <w:szCs w:val="22"/>
        </w:rPr>
        <w:t>Ustawa z dnia 14 lipca 1983 r. o narodowym zasobie archiwalnym i archiwach (Dz.U. 2020 poz. 164);</w:t>
      </w:r>
    </w:p>
    <w:p w14:paraId="5555E022" w14:textId="77777777" w:rsidR="00816F68" w:rsidRPr="00816F68" w:rsidRDefault="00816F68" w:rsidP="00057509">
      <w:pPr>
        <w:pStyle w:val="Standard"/>
        <w:numPr>
          <w:ilvl w:val="0"/>
          <w:numId w:val="10"/>
        </w:numPr>
        <w:tabs>
          <w:tab w:val="left" w:pos="681"/>
        </w:tabs>
        <w:spacing w:before="60" w:after="60"/>
        <w:ind w:left="357" w:hanging="357"/>
        <w:jc w:val="both"/>
        <w:rPr>
          <w:rFonts w:ascii="Calibri Light" w:hAnsi="Calibri Light" w:cs="Calibri Light"/>
          <w:sz w:val="22"/>
          <w:szCs w:val="22"/>
        </w:rPr>
      </w:pPr>
      <w:r w:rsidRPr="00816F68">
        <w:rPr>
          <w:rFonts w:ascii="Calibri Light" w:hAnsi="Calibri Light" w:cs="Calibri Light"/>
          <w:sz w:val="22"/>
          <w:szCs w:val="22"/>
        </w:rPr>
        <w:t>Ustawa z dnia 5 lipca 2018 r. o zmianie ustawy o usługach zaufania oraz identyfikacji elektronicznej oraz niektórych innych ustaw (Dz.U. 2018 poz. 1544);</w:t>
      </w:r>
    </w:p>
    <w:p w14:paraId="5A846D3D" w14:textId="77777777" w:rsidR="00816F68" w:rsidRPr="00816F68" w:rsidRDefault="00816F68" w:rsidP="00057509">
      <w:pPr>
        <w:pStyle w:val="Standard"/>
        <w:numPr>
          <w:ilvl w:val="0"/>
          <w:numId w:val="10"/>
        </w:numPr>
        <w:tabs>
          <w:tab w:val="left" w:pos="681"/>
        </w:tabs>
        <w:spacing w:before="60" w:after="60"/>
        <w:ind w:left="357" w:hanging="357"/>
        <w:jc w:val="both"/>
        <w:rPr>
          <w:rFonts w:ascii="Calibri Light" w:hAnsi="Calibri Light" w:cs="Calibri Light"/>
          <w:sz w:val="22"/>
          <w:szCs w:val="22"/>
        </w:rPr>
      </w:pPr>
      <w:r w:rsidRPr="00816F68">
        <w:rPr>
          <w:rFonts w:ascii="Calibri Light" w:hAnsi="Calibri Light" w:cs="Calibri Light"/>
          <w:sz w:val="22"/>
          <w:szCs w:val="22"/>
        </w:rPr>
        <w:t>Ustawa z dnia 14 czerwca 1960 r. Kodeks postępowania administracyjnego, (Dz.U. 2024 poz. 572 );</w:t>
      </w:r>
    </w:p>
    <w:p w14:paraId="255FA4CA" w14:textId="77777777" w:rsidR="00816F68" w:rsidRPr="00816F68" w:rsidRDefault="00816F68" w:rsidP="00057509">
      <w:pPr>
        <w:pStyle w:val="Standard"/>
        <w:numPr>
          <w:ilvl w:val="0"/>
          <w:numId w:val="10"/>
        </w:numPr>
        <w:tabs>
          <w:tab w:val="left" w:pos="681"/>
        </w:tabs>
        <w:spacing w:before="60" w:after="60"/>
        <w:ind w:left="357" w:hanging="357"/>
        <w:jc w:val="both"/>
        <w:rPr>
          <w:rFonts w:ascii="Calibri Light" w:hAnsi="Calibri Light" w:cs="Calibri Light"/>
          <w:sz w:val="22"/>
          <w:szCs w:val="22"/>
        </w:rPr>
      </w:pPr>
      <w:r w:rsidRPr="00816F68">
        <w:rPr>
          <w:rFonts w:ascii="Calibri Light" w:hAnsi="Calibri Light" w:cs="Calibri Light"/>
          <w:sz w:val="22"/>
          <w:szCs w:val="22"/>
        </w:rPr>
        <w:t>Ustawa z dnia 22 marca 2018 r. o komornikach sądowych (Dz.U. 2023 poz. 1691);</w:t>
      </w:r>
    </w:p>
    <w:p w14:paraId="614194E0" w14:textId="77777777" w:rsidR="00816F68" w:rsidRPr="00816F68" w:rsidRDefault="00816F68" w:rsidP="00057509">
      <w:pPr>
        <w:pStyle w:val="Standard"/>
        <w:numPr>
          <w:ilvl w:val="0"/>
          <w:numId w:val="10"/>
        </w:numPr>
        <w:tabs>
          <w:tab w:val="left" w:pos="681"/>
        </w:tabs>
        <w:spacing w:before="60" w:after="60"/>
        <w:ind w:left="357" w:hanging="357"/>
        <w:jc w:val="both"/>
        <w:rPr>
          <w:rFonts w:ascii="Calibri Light" w:hAnsi="Calibri Light" w:cs="Calibri Light"/>
          <w:sz w:val="22"/>
          <w:szCs w:val="22"/>
        </w:rPr>
      </w:pPr>
      <w:r w:rsidRPr="00816F68">
        <w:rPr>
          <w:rFonts w:ascii="Calibri Light" w:hAnsi="Calibri Light" w:cs="Calibri Light"/>
          <w:sz w:val="22"/>
          <w:szCs w:val="22"/>
        </w:rPr>
        <w:t>Ustawa z dnia 4 kwietnia 2019 r. o dostępności cyfrowej stron internetowych i aplikacji mobilnych podmiotów publicznych (Dz.U. 2023 poz.1440);</w:t>
      </w:r>
    </w:p>
    <w:p w14:paraId="2BF937C2" w14:textId="77777777" w:rsidR="00816F68" w:rsidRPr="00816F68" w:rsidRDefault="00816F68" w:rsidP="00057509">
      <w:pPr>
        <w:pStyle w:val="Standard"/>
        <w:numPr>
          <w:ilvl w:val="0"/>
          <w:numId w:val="10"/>
        </w:numPr>
        <w:tabs>
          <w:tab w:val="left" w:pos="681"/>
        </w:tabs>
        <w:spacing w:before="60" w:after="60"/>
        <w:ind w:left="357" w:hanging="357"/>
        <w:jc w:val="both"/>
        <w:rPr>
          <w:rFonts w:ascii="Calibri Light" w:hAnsi="Calibri Light" w:cs="Calibri Light"/>
          <w:sz w:val="22"/>
          <w:szCs w:val="22"/>
        </w:rPr>
      </w:pPr>
      <w:r w:rsidRPr="00816F68">
        <w:rPr>
          <w:rFonts w:ascii="Calibri Light" w:hAnsi="Calibri Light" w:cs="Calibri Light"/>
          <w:sz w:val="22"/>
          <w:szCs w:val="22"/>
        </w:rPr>
        <w:t>Ustawa z dnia 18 listopada 2020 r. o doręczeniach elektronicznych (Dz.U. 2024 poz. 1045);</w:t>
      </w:r>
    </w:p>
    <w:p w14:paraId="12DCD3EA" w14:textId="77777777" w:rsidR="00816F68" w:rsidRPr="00816F68" w:rsidRDefault="00816F68" w:rsidP="00057509">
      <w:pPr>
        <w:pStyle w:val="Standard"/>
        <w:numPr>
          <w:ilvl w:val="0"/>
          <w:numId w:val="10"/>
        </w:numPr>
        <w:tabs>
          <w:tab w:val="left" w:pos="681"/>
        </w:tabs>
        <w:spacing w:before="60" w:after="60"/>
        <w:ind w:left="357" w:hanging="357"/>
        <w:jc w:val="both"/>
        <w:rPr>
          <w:rFonts w:ascii="Calibri Light" w:hAnsi="Calibri Light" w:cs="Calibri Light"/>
          <w:sz w:val="22"/>
          <w:szCs w:val="22"/>
        </w:rPr>
      </w:pPr>
      <w:r w:rsidRPr="00816F68">
        <w:rPr>
          <w:rFonts w:ascii="Calibri Light" w:hAnsi="Calibri Light" w:cs="Calibri Light"/>
          <w:sz w:val="22"/>
          <w:szCs w:val="22"/>
        </w:rPr>
        <w:t>Ustawa z dnia 21 sierpnia 1997 r. o gospodarce nieruchomościami (Dz.U. 2024 poz. 1145);</w:t>
      </w:r>
    </w:p>
    <w:p w14:paraId="3CBA6198" w14:textId="76338AAC" w:rsidR="00816F68" w:rsidRPr="00816F68" w:rsidRDefault="00816F68" w:rsidP="00057509">
      <w:pPr>
        <w:pStyle w:val="Standard"/>
        <w:numPr>
          <w:ilvl w:val="0"/>
          <w:numId w:val="10"/>
        </w:numPr>
        <w:tabs>
          <w:tab w:val="left" w:pos="681"/>
        </w:tabs>
        <w:spacing w:before="60" w:after="60"/>
        <w:ind w:left="357" w:hanging="357"/>
        <w:jc w:val="both"/>
        <w:rPr>
          <w:rFonts w:ascii="Calibri Light" w:hAnsi="Calibri Light" w:cs="Calibri Light"/>
          <w:sz w:val="22"/>
          <w:szCs w:val="22"/>
        </w:rPr>
      </w:pPr>
      <w:r w:rsidRPr="00816F68">
        <w:rPr>
          <w:rFonts w:ascii="Calibri Light" w:hAnsi="Calibri Light" w:cs="Calibri Light"/>
          <w:sz w:val="22"/>
          <w:szCs w:val="22"/>
        </w:rPr>
        <w:t>Ustawa z dnia 20 lipca 2017 r. o Krajowym Zasobie Nieruchomości (Dz.U. 20</w:t>
      </w:r>
      <w:r w:rsidR="00035EC7">
        <w:rPr>
          <w:rFonts w:ascii="Calibri Light" w:hAnsi="Calibri Light" w:cs="Calibri Light"/>
          <w:sz w:val="22"/>
          <w:szCs w:val="22"/>
        </w:rPr>
        <w:t>24</w:t>
      </w:r>
      <w:r w:rsidRPr="00816F68">
        <w:rPr>
          <w:rFonts w:ascii="Calibri Light" w:hAnsi="Calibri Light" w:cs="Calibri Light"/>
          <w:sz w:val="22"/>
          <w:szCs w:val="22"/>
        </w:rPr>
        <w:t xml:space="preserve"> poz. </w:t>
      </w:r>
      <w:r w:rsidR="00035EC7" w:rsidRPr="00035EC7">
        <w:rPr>
          <w:rFonts w:ascii="Calibri Light" w:hAnsi="Calibri Light" w:cs="Calibri Light"/>
          <w:sz w:val="22"/>
          <w:szCs w:val="22"/>
        </w:rPr>
        <w:t>1026</w:t>
      </w:r>
      <w:r w:rsidRPr="00816F68">
        <w:rPr>
          <w:rFonts w:ascii="Calibri Light" w:hAnsi="Calibri Light" w:cs="Calibri Light"/>
          <w:sz w:val="22"/>
          <w:szCs w:val="22"/>
        </w:rPr>
        <w:t>);</w:t>
      </w:r>
    </w:p>
    <w:p w14:paraId="553ED6CA" w14:textId="77777777" w:rsidR="00816F68" w:rsidRPr="00816F68" w:rsidRDefault="00816F68" w:rsidP="00057509">
      <w:pPr>
        <w:pStyle w:val="Standard"/>
        <w:numPr>
          <w:ilvl w:val="0"/>
          <w:numId w:val="10"/>
        </w:numPr>
        <w:tabs>
          <w:tab w:val="left" w:pos="681"/>
        </w:tabs>
        <w:spacing w:before="60" w:after="60"/>
        <w:ind w:left="357" w:hanging="357"/>
        <w:jc w:val="both"/>
        <w:rPr>
          <w:rFonts w:ascii="Calibri Light" w:hAnsi="Calibri Light" w:cs="Calibri Light"/>
          <w:sz w:val="22"/>
          <w:szCs w:val="22"/>
        </w:rPr>
      </w:pPr>
      <w:r w:rsidRPr="00816F68">
        <w:rPr>
          <w:rFonts w:ascii="Calibri Light" w:hAnsi="Calibri Light" w:cs="Calibri Light"/>
          <w:sz w:val="22"/>
          <w:szCs w:val="22"/>
        </w:rPr>
        <w:t>Dyrektywa Parlamentu Europejskiego i Rady (UE) 2016/2102 z dnia 26 października 2016 r. w sprawie dostępności stron internetowych i mobilnych aplikacji organów sektora publicznego (Dz.U. UE z dn. 2.12.2016 r. L327/1);</w:t>
      </w:r>
    </w:p>
    <w:p w14:paraId="66C2E3AA" w14:textId="77777777" w:rsidR="00816F68" w:rsidRPr="00816F68" w:rsidRDefault="00816F68" w:rsidP="00057509">
      <w:pPr>
        <w:pStyle w:val="Default"/>
        <w:numPr>
          <w:ilvl w:val="0"/>
          <w:numId w:val="10"/>
        </w:numPr>
        <w:spacing w:before="60" w:after="60"/>
        <w:ind w:left="357" w:hanging="357"/>
        <w:jc w:val="both"/>
        <w:rPr>
          <w:rFonts w:ascii="Calibri Light" w:hAnsi="Calibri Light" w:cs="Calibri Light"/>
          <w:bCs/>
          <w:sz w:val="22"/>
          <w:szCs w:val="22"/>
        </w:rPr>
      </w:pPr>
      <w:r w:rsidRPr="00816F68">
        <w:rPr>
          <w:rFonts w:ascii="Calibri Light" w:hAnsi="Calibri Light" w:cs="Calibri Light"/>
          <w:bCs/>
          <w:sz w:val="22"/>
          <w:szCs w:val="22"/>
        </w:rPr>
        <w:t>Rozporządzenie Ministra Rozwoju, Pracy i Technologii z dnia 2 kwietnia 2021 r. w sprawie organizacji i trybu prowadzenia państwowego zasobu geodezyjnego i kartograficznego (Dz. U. 2021 poz.820 ze zm.);</w:t>
      </w:r>
    </w:p>
    <w:p w14:paraId="5DA4DA41" w14:textId="77777777" w:rsidR="00816F68" w:rsidRPr="00816F68" w:rsidRDefault="00816F68" w:rsidP="00057509">
      <w:pPr>
        <w:pStyle w:val="Default"/>
        <w:numPr>
          <w:ilvl w:val="0"/>
          <w:numId w:val="10"/>
        </w:numPr>
        <w:spacing w:before="60" w:after="60"/>
        <w:ind w:left="357" w:hanging="357"/>
        <w:jc w:val="both"/>
        <w:rPr>
          <w:rFonts w:ascii="Calibri Light" w:hAnsi="Calibri Light" w:cs="Calibri Light"/>
          <w:bCs/>
          <w:sz w:val="22"/>
          <w:szCs w:val="22"/>
        </w:rPr>
      </w:pPr>
      <w:r w:rsidRPr="00816F68">
        <w:rPr>
          <w:rFonts w:ascii="Calibri Light" w:hAnsi="Calibri Light" w:cs="Calibri Light"/>
          <w:bCs/>
          <w:sz w:val="22"/>
          <w:szCs w:val="22"/>
        </w:rPr>
        <w:t>Rozporządzenie Ministra Rozwoju, Pracy i Technologii z dnia 27 lipca 2021 r. w sprawie ewidencji gruntów i budynków (Dz.U. 2024 poz.219);</w:t>
      </w:r>
    </w:p>
    <w:p w14:paraId="1855E63A" w14:textId="77777777" w:rsidR="00816F68" w:rsidRPr="00816F68" w:rsidRDefault="00816F68" w:rsidP="00057509">
      <w:pPr>
        <w:pStyle w:val="Default"/>
        <w:numPr>
          <w:ilvl w:val="0"/>
          <w:numId w:val="10"/>
        </w:numPr>
        <w:spacing w:before="60" w:after="60"/>
        <w:ind w:left="357" w:hanging="357"/>
        <w:jc w:val="both"/>
        <w:rPr>
          <w:rFonts w:ascii="Calibri Light" w:hAnsi="Calibri Light" w:cs="Calibri Light"/>
          <w:bCs/>
          <w:sz w:val="22"/>
          <w:szCs w:val="22"/>
        </w:rPr>
      </w:pPr>
      <w:r w:rsidRPr="00816F68">
        <w:rPr>
          <w:rFonts w:ascii="Calibri Light" w:hAnsi="Calibri Light" w:cs="Calibri Light"/>
          <w:bCs/>
          <w:sz w:val="22"/>
          <w:szCs w:val="22"/>
        </w:rPr>
        <w:t>Rozporządzenie Ministra Rozwoju, Pracy i Technologii z dnia 23 lipca 2021 r. w sprawie geodezyjnej ewidencji sieci uzbrojenia terenu (Dz.U.2021 poz.1374);</w:t>
      </w:r>
    </w:p>
    <w:p w14:paraId="326E0727" w14:textId="77777777" w:rsidR="00816F68" w:rsidRPr="00816F68" w:rsidRDefault="00816F68" w:rsidP="00057509">
      <w:pPr>
        <w:pStyle w:val="Default"/>
        <w:numPr>
          <w:ilvl w:val="0"/>
          <w:numId w:val="10"/>
        </w:numPr>
        <w:spacing w:before="60" w:after="60"/>
        <w:ind w:left="357" w:hanging="357"/>
        <w:jc w:val="both"/>
        <w:rPr>
          <w:rFonts w:ascii="Calibri Light" w:hAnsi="Calibri Light" w:cs="Calibri Light"/>
          <w:bCs/>
          <w:sz w:val="22"/>
          <w:szCs w:val="22"/>
        </w:rPr>
      </w:pPr>
      <w:r w:rsidRPr="00816F68">
        <w:rPr>
          <w:rFonts w:ascii="Calibri Light" w:hAnsi="Calibri Light" w:cs="Calibri Light"/>
          <w:bCs/>
          <w:sz w:val="22"/>
          <w:szCs w:val="22"/>
        </w:rPr>
        <w:t>Rozporządzenie Rady Ministrów z dnia 14 października 2022 r. w sprawie zintegrowanego systemu informacji o nieruchomościach (Dz.U. 2022 poz.2469 ze zm.);</w:t>
      </w:r>
    </w:p>
    <w:p w14:paraId="421532F8" w14:textId="77777777" w:rsidR="00816F68" w:rsidRPr="00816F68" w:rsidRDefault="00816F68" w:rsidP="00057509">
      <w:pPr>
        <w:pStyle w:val="Default"/>
        <w:numPr>
          <w:ilvl w:val="0"/>
          <w:numId w:val="10"/>
        </w:numPr>
        <w:spacing w:before="60" w:after="60"/>
        <w:ind w:left="357" w:hanging="357"/>
        <w:jc w:val="both"/>
        <w:rPr>
          <w:rFonts w:ascii="Calibri Light" w:hAnsi="Calibri Light" w:cs="Calibri Light"/>
          <w:bCs/>
          <w:sz w:val="22"/>
          <w:szCs w:val="22"/>
        </w:rPr>
      </w:pPr>
      <w:r w:rsidRPr="00816F68">
        <w:rPr>
          <w:rFonts w:ascii="Calibri Light" w:hAnsi="Calibri Light" w:cs="Calibri Light"/>
          <w:bCs/>
          <w:sz w:val="22"/>
          <w:szCs w:val="22"/>
        </w:rPr>
        <w:t>Rozporządzenie Ministra Administracji i Cyfryzacji z dnia 21 lipca 2021 r. w sprawie ewidencji miejscowości, ulic i adresów (Dz.U. 2021 poz.1368);</w:t>
      </w:r>
    </w:p>
    <w:p w14:paraId="425118BA" w14:textId="77777777" w:rsidR="00816F68" w:rsidRPr="00816F68" w:rsidRDefault="00816F68" w:rsidP="00057509">
      <w:pPr>
        <w:pStyle w:val="Default"/>
        <w:numPr>
          <w:ilvl w:val="0"/>
          <w:numId w:val="10"/>
        </w:numPr>
        <w:spacing w:before="60" w:after="60"/>
        <w:ind w:left="357" w:hanging="357"/>
        <w:jc w:val="both"/>
        <w:rPr>
          <w:rFonts w:ascii="Calibri Light" w:hAnsi="Calibri Light" w:cs="Calibri Light"/>
          <w:bCs/>
          <w:sz w:val="22"/>
          <w:szCs w:val="22"/>
        </w:rPr>
      </w:pPr>
      <w:r w:rsidRPr="00816F68">
        <w:rPr>
          <w:rFonts w:ascii="Calibri Light" w:hAnsi="Calibri Light" w:cs="Calibri Light"/>
          <w:bCs/>
          <w:sz w:val="22"/>
          <w:szCs w:val="22"/>
        </w:rPr>
        <w:t xml:space="preserve">Rozporządzenie Ministra Rozwoju, Pracy i Technologii z dnia 16 grudnia 2022 r. w sprawie bazy danych obiektów topograficznych oraz bazy danych obiektów </w:t>
      </w:r>
      <w:proofErr w:type="spellStart"/>
      <w:r w:rsidRPr="00816F68">
        <w:rPr>
          <w:rFonts w:ascii="Calibri Light" w:hAnsi="Calibri Light" w:cs="Calibri Light"/>
          <w:bCs/>
          <w:sz w:val="22"/>
          <w:szCs w:val="22"/>
        </w:rPr>
        <w:t>ogólnogeograficznych</w:t>
      </w:r>
      <w:proofErr w:type="spellEnd"/>
      <w:r w:rsidRPr="00816F68">
        <w:rPr>
          <w:rFonts w:ascii="Calibri Light" w:hAnsi="Calibri Light" w:cs="Calibri Light"/>
          <w:bCs/>
          <w:sz w:val="22"/>
          <w:szCs w:val="22"/>
        </w:rPr>
        <w:t>, a także standardowych opracowań kartograficznych (Dz.U.2021 poz. 1412);</w:t>
      </w:r>
    </w:p>
    <w:p w14:paraId="3C2E8019" w14:textId="77777777" w:rsidR="00816F68" w:rsidRPr="00816F68" w:rsidRDefault="00816F68" w:rsidP="00057509">
      <w:pPr>
        <w:pStyle w:val="Default"/>
        <w:numPr>
          <w:ilvl w:val="0"/>
          <w:numId w:val="10"/>
        </w:numPr>
        <w:spacing w:before="60" w:after="60"/>
        <w:ind w:left="357" w:hanging="357"/>
        <w:jc w:val="both"/>
        <w:rPr>
          <w:rFonts w:ascii="Calibri Light" w:hAnsi="Calibri Light" w:cs="Calibri Light"/>
          <w:bCs/>
          <w:sz w:val="22"/>
          <w:szCs w:val="22"/>
        </w:rPr>
      </w:pPr>
      <w:r w:rsidRPr="00816F68">
        <w:rPr>
          <w:rFonts w:ascii="Calibri Light" w:hAnsi="Calibri Light" w:cs="Calibri Light"/>
          <w:bCs/>
          <w:sz w:val="22"/>
          <w:szCs w:val="22"/>
        </w:rPr>
        <w:t>Rozporządzenie Ministra Rozwoju, Pracy i Technologii z dnia 29 stycznia 2021 r. w sprawie państwowego rejestru nazw geograficznych (Dz.U. 2021 poz.273);</w:t>
      </w:r>
    </w:p>
    <w:p w14:paraId="5EF50178" w14:textId="77777777" w:rsidR="00816F68" w:rsidRPr="00816F68" w:rsidRDefault="00816F68" w:rsidP="00057509">
      <w:pPr>
        <w:pStyle w:val="podpunktybezwyliczenia"/>
        <w:numPr>
          <w:ilvl w:val="0"/>
          <w:numId w:val="10"/>
        </w:numPr>
        <w:spacing w:before="60" w:after="60" w:line="240" w:lineRule="auto"/>
        <w:ind w:left="357" w:hanging="357"/>
        <w:contextualSpacing w:val="0"/>
        <w:rPr>
          <w:rFonts w:ascii="Calibri Light" w:hAnsi="Calibri Light" w:cs="Calibri Light"/>
          <w:sz w:val="22"/>
          <w:szCs w:val="22"/>
        </w:rPr>
      </w:pPr>
      <w:r w:rsidRPr="00816F68">
        <w:rPr>
          <w:rFonts w:ascii="Calibri Light" w:hAnsi="Calibri Light" w:cs="Calibri Light"/>
          <w:sz w:val="22"/>
          <w:szCs w:val="22"/>
        </w:rPr>
        <w:t>Rozporządzenie Rady Ministrów z dnia 3 października 2011 r. w sprawie rodzajów kartograficznych opracowań tematycznych i specjalnych (Dz.U. 2011, nr 222, poz. 1328);</w:t>
      </w:r>
    </w:p>
    <w:p w14:paraId="78462FE2" w14:textId="77777777" w:rsidR="00816F68" w:rsidRPr="00816F68" w:rsidRDefault="00816F68" w:rsidP="00057509">
      <w:pPr>
        <w:pStyle w:val="podpunktybezwyliczenia"/>
        <w:numPr>
          <w:ilvl w:val="0"/>
          <w:numId w:val="10"/>
        </w:numPr>
        <w:spacing w:before="60" w:after="60" w:line="240" w:lineRule="auto"/>
        <w:ind w:left="357" w:hanging="357"/>
        <w:contextualSpacing w:val="0"/>
        <w:rPr>
          <w:rFonts w:ascii="Calibri Light" w:hAnsi="Calibri Light" w:cs="Calibri Light"/>
          <w:sz w:val="22"/>
          <w:szCs w:val="22"/>
        </w:rPr>
      </w:pPr>
      <w:r w:rsidRPr="00816F68">
        <w:rPr>
          <w:rFonts w:ascii="Calibri Light" w:hAnsi="Calibri Light" w:cs="Calibri Light"/>
          <w:sz w:val="22"/>
          <w:szCs w:val="22"/>
        </w:rPr>
        <w:t>Rozporządzenie Rady Ministrów z dnia 12 września 2012 r. w sprawie gleboznawczej klasyfikacji gruntów (Dz.U. 2012 poz. 1246);</w:t>
      </w:r>
    </w:p>
    <w:p w14:paraId="37A7E265" w14:textId="77777777" w:rsidR="00816F68" w:rsidRPr="00816F68" w:rsidRDefault="00816F68" w:rsidP="00057509">
      <w:pPr>
        <w:pStyle w:val="podpunktybezwyliczenia"/>
        <w:numPr>
          <w:ilvl w:val="0"/>
          <w:numId w:val="10"/>
        </w:numPr>
        <w:spacing w:before="60" w:after="60" w:line="240" w:lineRule="auto"/>
        <w:ind w:left="357" w:hanging="357"/>
        <w:contextualSpacing w:val="0"/>
        <w:rPr>
          <w:rFonts w:ascii="Calibri Light" w:hAnsi="Calibri Light" w:cs="Calibri Light"/>
          <w:sz w:val="22"/>
          <w:szCs w:val="22"/>
        </w:rPr>
      </w:pPr>
      <w:r w:rsidRPr="00816F68">
        <w:rPr>
          <w:rFonts w:ascii="Calibri Light" w:hAnsi="Calibri Light" w:cs="Calibri Light"/>
          <w:bCs/>
          <w:sz w:val="22"/>
          <w:szCs w:val="22"/>
        </w:rPr>
        <w:lastRenderedPageBreak/>
        <w:t xml:space="preserve">Rozporządzenie Ministra Rozwoju i Technologii z dnia 16 grudnia 2022 r. w sprawie baz danych dotyczących zobrazowań lotniczych i satelitarnych oraz </w:t>
      </w:r>
      <w:proofErr w:type="spellStart"/>
      <w:r w:rsidRPr="00816F68">
        <w:rPr>
          <w:rFonts w:ascii="Calibri Light" w:hAnsi="Calibri Light" w:cs="Calibri Light"/>
          <w:bCs/>
          <w:sz w:val="22"/>
          <w:szCs w:val="22"/>
        </w:rPr>
        <w:t>ortofotomapy</w:t>
      </w:r>
      <w:proofErr w:type="spellEnd"/>
      <w:r w:rsidRPr="00816F68">
        <w:rPr>
          <w:rFonts w:ascii="Calibri Light" w:hAnsi="Calibri Light" w:cs="Calibri Light"/>
          <w:bCs/>
          <w:sz w:val="22"/>
          <w:szCs w:val="22"/>
        </w:rPr>
        <w:t xml:space="preserve"> i numerycznego modelu terenu (Dz.U. 2023 poz.89);</w:t>
      </w:r>
    </w:p>
    <w:p w14:paraId="3EA508BE" w14:textId="77777777" w:rsidR="00816F68" w:rsidRPr="00816F68" w:rsidRDefault="00816F68" w:rsidP="00057509">
      <w:pPr>
        <w:pStyle w:val="podpunktybezwyliczenia"/>
        <w:numPr>
          <w:ilvl w:val="0"/>
          <w:numId w:val="10"/>
        </w:numPr>
        <w:spacing w:before="60" w:after="60" w:line="240" w:lineRule="auto"/>
        <w:ind w:left="357" w:hanging="357"/>
        <w:contextualSpacing w:val="0"/>
        <w:rPr>
          <w:rFonts w:ascii="Calibri Light" w:hAnsi="Calibri Light" w:cs="Calibri Light"/>
          <w:sz w:val="22"/>
          <w:szCs w:val="22"/>
        </w:rPr>
      </w:pPr>
      <w:r w:rsidRPr="00816F68">
        <w:rPr>
          <w:rFonts w:ascii="Calibri Light" w:hAnsi="Calibri Light" w:cs="Calibri Light"/>
          <w:sz w:val="22"/>
          <w:szCs w:val="22"/>
        </w:rPr>
        <w:t>Rozporządzenie Ministra Rozwoju z dnia 18 sierpnia 2020 r. w sprawie standardów technicznych wykonywania geodezyjnych pomiarów sytuacyjnych i wysokościowych oraz opracowywania i przekazywania wyników tych pomiarów do państwowego zasobu geodezyjnego i kartograficznego (Dz.U. 2022 poz. 1670);</w:t>
      </w:r>
    </w:p>
    <w:p w14:paraId="5C4D48DF" w14:textId="77777777" w:rsidR="00816F68" w:rsidRPr="00816F68" w:rsidRDefault="00816F68" w:rsidP="00057509">
      <w:pPr>
        <w:pStyle w:val="podpunktybezwyliczenia"/>
        <w:numPr>
          <w:ilvl w:val="0"/>
          <w:numId w:val="10"/>
        </w:numPr>
        <w:spacing w:before="60" w:after="60" w:line="240" w:lineRule="auto"/>
        <w:ind w:left="357" w:hanging="357"/>
        <w:contextualSpacing w:val="0"/>
        <w:rPr>
          <w:rFonts w:ascii="Calibri Light" w:hAnsi="Calibri Light" w:cs="Calibri Light"/>
          <w:sz w:val="22"/>
          <w:szCs w:val="22"/>
        </w:rPr>
      </w:pPr>
      <w:r w:rsidRPr="00816F68">
        <w:rPr>
          <w:rFonts w:ascii="Calibri Light" w:hAnsi="Calibri Light" w:cs="Calibri Light"/>
          <w:sz w:val="22"/>
          <w:szCs w:val="22"/>
        </w:rPr>
        <w:t>Rozporządzenie Ministra Rozwoju z dnia 28 lipca 2020 r. w sprawie wzorów wniosków o udostępnienie materiałów państwowego zasobu geodezyjnego i kartograficznego, licencji i Dokumentu Obliczenia Opłaty, a także sposobu wydawania licencji (Dz.U. 2020 poz. 1322 ze zm.);</w:t>
      </w:r>
    </w:p>
    <w:p w14:paraId="1BF189C7" w14:textId="77777777" w:rsidR="00816F68" w:rsidRPr="00816F68" w:rsidRDefault="00816F68" w:rsidP="00057509">
      <w:pPr>
        <w:pStyle w:val="podpunktybezwyliczenia"/>
        <w:numPr>
          <w:ilvl w:val="0"/>
          <w:numId w:val="10"/>
        </w:numPr>
        <w:spacing w:before="60" w:after="60" w:line="240" w:lineRule="auto"/>
        <w:ind w:left="357" w:hanging="357"/>
        <w:contextualSpacing w:val="0"/>
        <w:rPr>
          <w:rFonts w:ascii="Calibri Light" w:hAnsi="Calibri Light" w:cs="Calibri Light"/>
          <w:sz w:val="22"/>
          <w:szCs w:val="22"/>
        </w:rPr>
      </w:pPr>
      <w:r w:rsidRPr="00816F68">
        <w:rPr>
          <w:rFonts w:ascii="Calibri Light" w:hAnsi="Calibri Light" w:cs="Calibri Light"/>
          <w:sz w:val="22"/>
          <w:szCs w:val="22"/>
        </w:rPr>
        <w:t>Rozporządzenie Ministra Administracji i Cyfryzacji z dnia 22 grudnia 2011 r. w sprawie rodzajów materiałów geodezyjnych i kartograficznych, które podlegają ochronie zgodnie z przepisami o ochronie informacji niejawnych (Dz.U. 2011 nr 299 poz. 1772);</w:t>
      </w:r>
    </w:p>
    <w:p w14:paraId="1C3F46F3" w14:textId="77777777" w:rsidR="00816F68" w:rsidRPr="00816F68" w:rsidRDefault="00816F68" w:rsidP="00057509">
      <w:pPr>
        <w:pStyle w:val="podpunktybezwyliczenia"/>
        <w:numPr>
          <w:ilvl w:val="0"/>
          <w:numId w:val="10"/>
        </w:numPr>
        <w:spacing w:before="60" w:after="60" w:line="240" w:lineRule="auto"/>
        <w:ind w:left="357" w:hanging="357"/>
        <w:contextualSpacing w:val="0"/>
        <w:rPr>
          <w:rFonts w:ascii="Calibri Light" w:hAnsi="Calibri Light" w:cs="Calibri Light"/>
          <w:sz w:val="22"/>
          <w:szCs w:val="22"/>
        </w:rPr>
      </w:pPr>
      <w:r w:rsidRPr="00816F68">
        <w:rPr>
          <w:rFonts w:ascii="Calibri Light" w:hAnsi="Calibri Light" w:cs="Calibri Light"/>
          <w:sz w:val="22"/>
          <w:szCs w:val="22"/>
        </w:rPr>
        <w:t>Rozporządzenie Ministra Obrony Narodowej z dnia 22 maja 2003 r. w sprawie nadzoru nad pracami geodezyjnymi i kartograficznymi na terenach zamkniętych (Dz.U. 2003 nr 101 poz.939);</w:t>
      </w:r>
    </w:p>
    <w:p w14:paraId="42919FD6" w14:textId="77777777" w:rsidR="00816F68" w:rsidRPr="00816F68" w:rsidRDefault="00816F68" w:rsidP="00057509">
      <w:pPr>
        <w:pStyle w:val="podpunktybezwyliczenia"/>
        <w:numPr>
          <w:ilvl w:val="0"/>
          <w:numId w:val="10"/>
        </w:numPr>
        <w:spacing w:before="60" w:after="60" w:line="240" w:lineRule="auto"/>
        <w:ind w:left="357" w:hanging="357"/>
        <w:contextualSpacing w:val="0"/>
        <w:rPr>
          <w:rFonts w:ascii="Calibri Light" w:hAnsi="Calibri Light" w:cs="Calibri Light"/>
          <w:sz w:val="22"/>
          <w:szCs w:val="22"/>
        </w:rPr>
      </w:pPr>
      <w:r w:rsidRPr="00816F68">
        <w:rPr>
          <w:rFonts w:ascii="Calibri Light" w:hAnsi="Calibri Light" w:cs="Calibri Light"/>
          <w:sz w:val="22"/>
          <w:szCs w:val="22"/>
        </w:rPr>
        <w:t>Rozporządzenia Rady Ministrów z 21 maja 2024 r. w sprawie Krajowych Ram Interoperacyjności, minimalnych wymagań dla rejestrów publicznych i wymiany informacji w postaci elektronicznej oraz minimalnych wymagań dla systemów teleinformatycznych (Dz.U. 2024 poz. 773);</w:t>
      </w:r>
    </w:p>
    <w:p w14:paraId="67AD9A20" w14:textId="77777777" w:rsidR="00816F68" w:rsidRPr="00816F68" w:rsidRDefault="00816F68" w:rsidP="00057509">
      <w:pPr>
        <w:pStyle w:val="podpunktybezwyliczenia"/>
        <w:numPr>
          <w:ilvl w:val="0"/>
          <w:numId w:val="10"/>
        </w:numPr>
        <w:spacing w:before="60" w:after="60" w:line="240" w:lineRule="auto"/>
        <w:ind w:left="357" w:hanging="357"/>
        <w:contextualSpacing w:val="0"/>
        <w:rPr>
          <w:rFonts w:ascii="Calibri Light" w:hAnsi="Calibri Light" w:cs="Calibri Light"/>
          <w:sz w:val="22"/>
          <w:szCs w:val="22"/>
        </w:rPr>
      </w:pPr>
      <w:r w:rsidRPr="00816F68">
        <w:rPr>
          <w:rFonts w:ascii="Calibri Light" w:hAnsi="Calibri Light" w:cs="Calibri Light"/>
          <w:sz w:val="22"/>
          <w:szCs w:val="22"/>
        </w:rPr>
        <w:t>Rozporządzenie Rady Ministrów z dnia 10 września 2019 r. w sprawie przedsięwzięć mogących znacząco oddziaływać na środowisko (Dz.U. 2019 poz. 1839 ze zm.);</w:t>
      </w:r>
    </w:p>
    <w:p w14:paraId="7230A3F8" w14:textId="09FE9F1C" w:rsidR="006968E9" w:rsidRPr="00816F68" w:rsidRDefault="00816F68" w:rsidP="00057509">
      <w:pPr>
        <w:pStyle w:val="podpunktybezwyliczenia"/>
        <w:numPr>
          <w:ilvl w:val="0"/>
          <w:numId w:val="10"/>
        </w:numPr>
        <w:spacing w:before="60" w:after="60" w:line="240" w:lineRule="auto"/>
        <w:ind w:left="357" w:hanging="357"/>
        <w:contextualSpacing w:val="0"/>
        <w:rPr>
          <w:rFonts w:ascii="Calibri Light" w:hAnsi="Calibri Light" w:cs="Calibri Light"/>
          <w:sz w:val="22"/>
          <w:szCs w:val="22"/>
        </w:rPr>
      </w:pPr>
      <w:r w:rsidRPr="00816F68">
        <w:rPr>
          <w:rFonts w:ascii="Calibri Light" w:hAnsi="Calibri Light" w:cs="Calibri Light"/>
          <w:sz w:val="22"/>
          <w:szCs w:val="22"/>
        </w:rPr>
        <w:t>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(Dz.U. UE z dn. 4.5.2016 r. L119/1 ze zm.).</w:t>
      </w:r>
    </w:p>
    <w:p w14:paraId="00841F0F" w14:textId="61E2C8DD" w:rsidR="006968E9" w:rsidRPr="00401C7B" w:rsidRDefault="006968E9" w:rsidP="00057509">
      <w:pPr>
        <w:pStyle w:val="Default"/>
        <w:numPr>
          <w:ilvl w:val="0"/>
          <w:numId w:val="6"/>
        </w:numPr>
        <w:pBdr>
          <w:bottom w:val="single" w:sz="4" w:space="1" w:color="A6A6A6"/>
        </w:pBdr>
        <w:spacing w:before="240" w:after="240"/>
        <w:outlineLvl w:val="0"/>
        <w:rPr>
          <w:rFonts w:ascii="Calibri Light" w:hAnsi="Calibri Light" w:cs="Calibri Light"/>
          <w:b/>
          <w:bCs/>
          <w:smallCaps/>
          <w:color w:val="2F5496"/>
          <w:sz w:val="22"/>
          <w:szCs w:val="22"/>
        </w:rPr>
      </w:pPr>
      <w:r w:rsidRPr="00401C7B">
        <w:rPr>
          <w:rFonts w:ascii="Calibri Light" w:hAnsi="Calibri Light" w:cs="Calibri Light"/>
          <w:b/>
          <w:bCs/>
          <w:smallCaps/>
          <w:color w:val="2F5496"/>
          <w:sz w:val="22"/>
          <w:szCs w:val="22"/>
        </w:rPr>
        <w:t xml:space="preserve">WYMAGANIA </w:t>
      </w:r>
      <w:r w:rsidR="00A07A02">
        <w:rPr>
          <w:rFonts w:ascii="Calibri Light" w:hAnsi="Calibri Light" w:cs="Calibri Light"/>
          <w:b/>
          <w:bCs/>
          <w:smallCaps/>
          <w:color w:val="2F5496"/>
          <w:sz w:val="22"/>
          <w:szCs w:val="22"/>
        </w:rPr>
        <w:t>DOTYCZĄCE</w:t>
      </w:r>
      <w:r w:rsidRPr="00401C7B">
        <w:rPr>
          <w:rFonts w:ascii="Calibri Light" w:hAnsi="Calibri Light" w:cs="Calibri Light"/>
          <w:b/>
          <w:bCs/>
          <w:smallCaps/>
          <w:color w:val="2F5496"/>
          <w:sz w:val="22"/>
          <w:szCs w:val="22"/>
        </w:rPr>
        <w:t xml:space="preserve"> </w:t>
      </w:r>
      <w:r w:rsidR="00A07A02">
        <w:rPr>
          <w:rFonts w:ascii="Calibri Light" w:hAnsi="Calibri Light" w:cs="Calibri Light"/>
          <w:b/>
          <w:bCs/>
          <w:smallCaps/>
          <w:color w:val="2F5496"/>
          <w:sz w:val="22"/>
          <w:szCs w:val="22"/>
        </w:rPr>
        <w:t>SCENARIUSZY TESTOWYCH</w:t>
      </w:r>
    </w:p>
    <w:p w14:paraId="5F5B04C0" w14:textId="68A26D2D" w:rsidR="00A07A02" w:rsidRPr="00A07A02" w:rsidRDefault="00A07A02" w:rsidP="00057509">
      <w:pPr>
        <w:pStyle w:val="Default"/>
        <w:numPr>
          <w:ilvl w:val="0"/>
          <w:numId w:val="92"/>
        </w:numPr>
        <w:spacing w:before="120" w:after="120"/>
        <w:jc w:val="both"/>
        <w:rPr>
          <w:rFonts w:ascii="Calibri Light" w:hAnsi="Calibri Light" w:cs="Calibri Light"/>
          <w:bCs/>
          <w:sz w:val="22"/>
          <w:szCs w:val="22"/>
        </w:rPr>
      </w:pPr>
      <w:r w:rsidRPr="00A07A02">
        <w:rPr>
          <w:rFonts w:ascii="Calibri Light" w:hAnsi="Calibri Light" w:cs="Calibri Light"/>
          <w:bCs/>
          <w:sz w:val="22"/>
          <w:szCs w:val="22"/>
        </w:rPr>
        <w:t>Mając na względzie, że Zamawiający wymaga, by oprogramowanie, stanowiące przedmiot oferty było oprogramowaniem gotowym, wykorzystywanym produkcyjnie w chwili złożenia oferty, nie zaś oprogramowaniem na jakimkolwiek etapie wytwarzania, dla potwierdzenia spełnienia tego wymagania Wykonawca zobowiązany jest złożyć wraz z ofertą przedmiotowe środki dowodowe</w:t>
      </w:r>
      <w:r w:rsidRPr="00A07A02">
        <w:rPr>
          <w:rFonts w:ascii="Calibri Light" w:hAnsi="Calibri Light" w:cs="Calibri Light"/>
          <w:bCs/>
          <w:sz w:val="22"/>
          <w:szCs w:val="22"/>
        </w:rPr>
        <w:br/>
        <w:t>w postaci raportów z realizacji scenariuszy testowych, przeprowadzonych dla  wskazanych przez Zamawiającego w niniejszym dokumencie e-usług, obejmujących część przedmiotu zamówienia reprezentatywną pod względem funkcjonalnym wobec całości.</w:t>
      </w:r>
    </w:p>
    <w:p w14:paraId="378AA862" w14:textId="26477B20" w:rsidR="00A07A02" w:rsidRPr="00A07A02" w:rsidRDefault="00A07A02" w:rsidP="00057509">
      <w:pPr>
        <w:pStyle w:val="Default"/>
        <w:numPr>
          <w:ilvl w:val="0"/>
          <w:numId w:val="92"/>
        </w:numPr>
        <w:spacing w:before="120" w:after="120"/>
        <w:jc w:val="both"/>
        <w:rPr>
          <w:rFonts w:ascii="Calibri Light" w:hAnsi="Calibri Light" w:cs="Calibri Light"/>
          <w:bCs/>
          <w:sz w:val="22"/>
          <w:szCs w:val="22"/>
        </w:rPr>
      </w:pPr>
      <w:r w:rsidRPr="00A07A02">
        <w:rPr>
          <w:rFonts w:ascii="Calibri Light" w:hAnsi="Calibri Light" w:cs="Calibri Light"/>
          <w:bCs/>
          <w:sz w:val="22"/>
          <w:szCs w:val="22"/>
        </w:rPr>
        <w:t>Raport z realizacji scenariusza testowego</w:t>
      </w:r>
      <w:r w:rsidR="00E32471">
        <w:rPr>
          <w:rFonts w:ascii="Calibri Light" w:hAnsi="Calibri Light" w:cs="Calibri Light"/>
          <w:bCs/>
          <w:sz w:val="22"/>
          <w:szCs w:val="22"/>
        </w:rPr>
        <w:t xml:space="preserve">, wykonany zgodnie z załącznikiem nr 3a do SWZ, </w:t>
      </w:r>
      <w:r w:rsidRPr="00A07A02">
        <w:rPr>
          <w:rFonts w:ascii="Calibri Light" w:hAnsi="Calibri Light" w:cs="Calibri Light"/>
          <w:bCs/>
          <w:sz w:val="22"/>
          <w:szCs w:val="22"/>
        </w:rPr>
        <w:t>musi zawierać wszystkie faktycznie występujące</w:t>
      </w:r>
      <w:r w:rsidR="00B22AAC">
        <w:rPr>
          <w:rFonts w:ascii="Calibri Light" w:hAnsi="Calibri Light" w:cs="Calibri Light"/>
          <w:bCs/>
          <w:sz w:val="22"/>
          <w:szCs w:val="22"/>
        </w:rPr>
        <w:t xml:space="preserve"> </w:t>
      </w:r>
      <w:r w:rsidRPr="00A07A02">
        <w:rPr>
          <w:rFonts w:ascii="Calibri Light" w:hAnsi="Calibri Light" w:cs="Calibri Light"/>
          <w:bCs/>
          <w:sz w:val="22"/>
          <w:szCs w:val="22"/>
        </w:rPr>
        <w:t>w</w:t>
      </w:r>
      <w:r w:rsidR="00B22AAC">
        <w:rPr>
          <w:rFonts w:ascii="Calibri Light" w:hAnsi="Calibri Light" w:cs="Calibri Light"/>
          <w:bCs/>
          <w:sz w:val="22"/>
          <w:szCs w:val="22"/>
        </w:rPr>
        <w:t> </w:t>
      </w:r>
      <w:r w:rsidRPr="00A07A02">
        <w:rPr>
          <w:rFonts w:ascii="Calibri Light" w:hAnsi="Calibri Light" w:cs="Calibri Light"/>
          <w:bCs/>
          <w:sz w:val="22"/>
          <w:szCs w:val="22"/>
        </w:rPr>
        <w:t>oferowanym rozwiązaniu kroki przebiegu scenariusza, w kolejności realizacji</w:t>
      </w:r>
      <w:r w:rsidR="00E32471">
        <w:rPr>
          <w:rFonts w:ascii="Calibri Light" w:hAnsi="Calibri Light" w:cs="Calibri Light"/>
          <w:bCs/>
          <w:sz w:val="22"/>
          <w:szCs w:val="22"/>
        </w:rPr>
        <w:t>.</w:t>
      </w:r>
      <w:r w:rsidRPr="00A07A02">
        <w:rPr>
          <w:rFonts w:ascii="Calibri Light" w:hAnsi="Calibri Light" w:cs="Calibri Light"/>
          <w:bCs/>
          <w:sz w:val="22"/>
          <w:szCs w:val="22"/>
        </w:rPr>
        <w:t xml:space="preserve"> </w:t>
      </w:r>
      <w:r w:rsidR="00E32471">
        <w:rPr>
          <w:rFonts w:ascii="Calibri Light" w:hAnsi="Calibri Light" w:cs="Calibri Light"/>
          <w:bCs/>
          <w:sz w:val="22"/>
          <w:szCs w:val="22"/>
        </w:rPr>
        <w:t>P</w:t>
      </w:r>
      <w:r w:rsidRPr="00A07A02">
        <w:rPr>
          <w:rFonts w:ascii="Calibri Light" w:hAnsi="Calibri Light" w:cs="Calibri Light"/>
          <w:bCs/>
          <w:sz w:val="22"/>
          <w:szCs w:val="22"/>
        </w:rPr>
        <w:t>rzez krok Zamawiający rozumie każdą kolejną interakcję użytkownika z interfejsem oprogramowania, skutkującą jedno- lub dwustronnym przekazaniem informacji, która po prawidłowym przeprowadzeniu stanowi punkt wyjścia dla kolejnego kroku, aż do zakończenia procesu zgodnie</w:t>
      </w:r>
      <w:r w:rsidR="00B22AAC">
        <w:rPr>
          <w:rFonts w:ascii="Calibri Light" w:hAnsi="Calibri Light" w:cs="Calibri Light"/>
          <w:bCs/>
          <w:sz w:val="22"/>
          <w:szCs w:val="22"/>
        </w:rPr>
        <w:t xml:space="preserve"> </w:t>
      </w:r>
      <w:r w:rsidRPr="00A07A02">
        <w:rPr>
          <w:rFonts w:ascii="Calibri Light" w:hAnsi="Calibri Light" w:cs="Calibri Light"/>
          <w:bCs/>
          <w:sz w:val="22"/>
          <w:szCs w:val="22"/>
        </w:rPr>
        <w:t>z</w:t>
      </w:r>
      <w:r w:rsidR="00B22AAC">
        <w:rPr>
          <w:rFonts w:ascii="Calibri Light" w:hAnsi="Calibri Light" w:cs="Calibri Light"/>
          <w:bCs/>
          <w:sz w:val="22"/>
          <w:szCs w:val="22"/>
        </w:rPr>
        <w:t> </w:t>
      </w:r>
      <w:r w:rsidRPr="00A07A02">
        <w:rPr>
          <w:rFonts w:ascii="Calibri Light" w:hAnsi="Calibri Light" w:cs="Calibri Light"/>
          <w:bCs/>
          <w:sz w:val="22"/>
          <w:szCs w:val="22"/>
        </w:rPr>
        <w:t>założonym celem. W polu opisującym wynik kolejnego kroku należy wynik opisać oraz przyporządkować odpowiadające mu wymagania ogólne i szczegółowe. Założony przebieg scenariusza testowego celem zachowania neutralności zawiera podstawowe kroki zgodne z</w:t>
      </w:r>
      <w:r w:rsidR="00B22AAC">
        <w:rPr>
          <w:rFonts w:ascii="Calibri Light" w:hAnsi="Calibri Light" w:cs="Calibri Light"/>
          <w:bCs/>
          <w:sz w:val="22"/>
          <w:szCs w:val="22"/>
        </w:rPr>
        <w:t> </w:t>
      </w:r>
      <w:r w:rsidRPr="00A07A02">
        <w:rPr>
          <w:rFonts w:ascii="Calibri Light" w:hAnsi="Calibri Light" w:cs="Calibri Light"/>
          <w:bCs/>
          <w:sz w:val="22"/>
          <w:szCs w:val="22"/>
        </w:rPr>
        <w:t>oceną i doświadczeniem Zamawiającego, w</w:t>
      </w:r>
      <w:r w:rsidR="00B22AAC">
        <w:rPr>
          <w:rFonts w:ascii="Calibri Light" w:hAnsi="Calibri Light" w:cs="Calibri Light"/>
          <w:bCs/>
          <w:sz w:val="22"/>
          <w:szCs w:val="22"/>
        </w:rPr>
        <w:t> </w:t>
      </w:r>
      <w:r w:rsidRPr="00A07A02">
        <w:rPr>
          <w:rFonts w:ascii="Calibri Light" w:hAnsi="Calibri Light" w:cs="Calibri Light"/>
          <w:bCs/>
          <w:sz w:val="22"/>
          <w:szCs w:val="22"/>
        </w:rPr>
        <w:t>szczególności z opartym na przepisach prawa i praktyce sposobem postępowania. Nie będzie zatem stanowić o niezgodności raportu z wymaganiami SWZ przeprowadzenie scenariusza generującego większą ilość kroków w danym procesie, o ile nie doprowadzą one do przedstawienia rozwiązania wprost sprzecznego z wymaganiami SWZ lub gorszego pod względem ergonomii od opisanego w wymaganiach np. poprzez dodatkową pracochłonność lub zastąpienie jednego narzędzia wieloma, wymagającymi odrębnych czynności operatora.</w:t>
      </w:r>
    </w:p>
    <w:p w14:paraId="5D6A97E2" w14:textId="4DB5A2D7" w:rsidR="00A07A02" w:rsidRPr="00A07A02" w:rsidRDefault="00A07A02" w:rsidP="00057509">
      <w:pPr>
        <w:pStyle w:val="Default"/>
        <w:numPr>
          <w:ilvl w:val="0"/>
          <w:numId w:val="92"/>
        </w:numPr>
        <w:spacing w:before="120" w:after="120"/>
        <w:jc w:val="both"/>
        <w:rPr>
          <w:rFonts w:ascii="Calibri Light" w:hAnsi="Calibri Light" w:cs="Calibri Light"/>
          <w:bCs/>
          <w:sz w:val="22"/>
          <w:szCs w:val="22"/>
        </w:rPr>
      </w:pPr>
      <w:r w:rsidRPr="00A07A02">
        <w:rPr>
          <w:rFonts w:ascii="Calibri Light" w:hAnsi="Calibri Light" w:cs="Calibri Light"/>
          <w:bCs/>
          <w:sz w:val="22"/>
          <w:szCs w:val="22"/>
        </w:rPr>
        <w:t xml:space="preserve">W przypadku, gdy rozwiązanie Wykonawcy realizuje wszystkie wymagania prawne i funkcjonalne wskazane w SWZ dla przypadku testowego, jednakże przebieg przypadku testowego jest odmienny, niż </w:t>
      </w:r>
      <w:r w:rsidRPr="00A07A02">
        <w:rPr>
          <w:rFonts w:ascii="Calibri Light" w:hAnsi="Calibri Light" w:cs="Calibri Light"/>
          <w:bCs/>
          <w:sz w:val="22"/>
          <w:szCs w:val="22"/>
        </w:rPr>
        <w:lastRenderedPageBreak/>
        <w:t>zakładany przez Zamawiającego, Wykonawca do Raportu z realizacji przypadku testowego dołącza wyjaśnienie, szczegółowo opisujące różnicę w celu zapewnienia, że rozwiązanie Wykonawcy realizuje wszystkie wymagania prawne i funkcjonalne wskazane w SIWZ,</w:t>
      </w:r>
      <w:r w:rsidR="00E32471">
        <w:rPr>
          <w:rFonts w:ascii="Calibri Light" w:hAnsi="Calibri Light" w:cs="Calibri Light"/>
          <w:bCs/>
          <w:sz w:val="22"/>
          <w:szCs w:val="22"/>
        </w:rPr>
        <w:t xml:space="preserve"> </w:t>
      </w:r>
      <w:r w:rsidRPr="00A07A02">
        <w:rPr>
          <w:rFonts w:ascii="Calibri Light" w:hAnsi="Calibri Light" w:cs="Calibri Light"/>
          <w:bCs/>
          <w:sz w:val="22"/>
          <w:szCs w:val="22"/>
        </w:rPr>
        <w:t>z uwzględnieniem ergonomii interfejsu użytkownika oraz efektywności procesów pracy.</w:t>
      </w:r>
    </w:p>
    <w:p w14:paraId="1FD7BE32" w14:textId="77777777" w:rsidR="00A07A02" w:rsidRPr="00A07A02" w:rsidRDefault="00A07A02" w:rsidP="00057509">
      <w:pPr>
        <w:pStyle w:val="Default"/>
        <w:numPr>
          <w:ilvl w:val="0"/>
          <w:numId w:val="92"/>
        </w:numPr>
        <w:spacing w:before="120" w:after="120"/>
        <w:jc w:val="both"/>
        <w:rPr>
          <w:rFonts w:ascii="Calibri Light" w:hAnsi="Calibri Light" w:cs="Calibri Light"/>
          <w:bCs/>
          <w:sz w:val="22"/>
          <w:szCs w:val="22"/>
        </w:rPr>
      </w:pPr>
      <w:r w:rsidRPr="00A07A02">
        <w:rPr>
          <w:rFonts w:ascii="Calibri Light" w:hAnsi="Calibri Light" w:cs="Calibri Light"/>
          <w:bCs/>
          <w:sz w:val="22"/>
          <w:szCs w:val="22"/>
        </w:rPr>
        <w:t>Dane testowe nie mogą naruszać przepisów prawa powszechnego w zakresie ochrony danych osobowych.</w:t>
      </w:r>
    </w:p>
    <w:p w14:paraId="7833F23B" w14:textId="014D05EC" w:rsidR="00A07A02" w:rsidRPr="00A07A02" w:rsidRDefault="00A07A02" w:rsidP="00057509">
      <w:pPr>
        <w:pStyle w:val="Default"/>
        <w:numPr>
          <w:ilvl w:val="0"/>
          <w:numId w:val="92"/>
        </w:numPr>
        <w:spacing w:before="120" w:after="120"/>
        <w:jc w:val="both"/>
        <w:rPr>
          <w:rFonts w:ascii="Calibri Light" w:hAnsi="Calibri Light" w:cs="Calibri Light"/>
          <w:bCs/>
          <w:sz w:val="22"/>
          <w:szCs w:val="22"/>
        </w:rPr>
      </w:pPr>
      <w:r w:rsidRPr="00A07A02">
        <w:rPr>
          <w:rFonts w:ascii="Calibri Light" w:hAnsi="Calibri Light" w:cs="Calibri Light"/>
          <w:bCs/>
          <w:sz w:val="22"/>
          <w:szCs w:val="22"/>
        </w:rPr>
        <w:t>Wymagania ogólne</w:t>
      </w:r>
    </w:p>
    <w:p w14:paraId="3EFD3B5E" w14:textId="0DE20FBB" w:rsidR="00A07A02" w:rsidRPr="00A07A02" w:rsidRDefault="00A07A02" w:rsidP="00057509">
      <w:pPr>
        <w:pStyle w:val="Standard"/>
        <w:numPr>
          <w:ilvl w:val="0"/>
          <w:numId w:val="93"/>
        </w:numPr>
        <w:tabs>
          <w:tab w:val="left" w:pos="681"/>
        </w:tabs>
        <w:spacing w:before="120" w:after="120"/>
        <w:ind w:left="714" w:hanging="357"/>
        <w:jc w:val="both"/>
        <w:rPr>
          <w:rFonts w:ascii="Calibri Light" w:eastAsia="Calibri" w:hAnsi="Calibri Light" w:cs="Calibri Light"/>
          <w:color w:val="000000"/>
          <w:sz w:val="22"/>
          <w:szCs w:val="22"/>
        </w:rPr>
      </w:pPr>
      <w:r w:rsidRPr="00A07A02">
        <w:rPr>
          <w:rFonts w:ascii="Calibri Light" w:eastAsia="Calibri" w:hAnsi="Calibri Light" w:cs="Calibri Light"/>
          <w:color w:val="000000"/>
          <w:kern w:val="3"/>
          <w:sz w:val="22"/>
          <w:szCs w:val="22"/>
          <w:lang w:bidi="hi-IN"/>
        </w:rPr>
        <w:t>Formularze poszczególnych e-usług muszą zapewniać pełną walidację wprowadzanych danych poprzez weryfikację poprawności typów danych oraz wypełnienia pól obligatoryjnych</w:t>
      </w:r>
      <w:r w:rsidR="00240A60">
        <w:rPr>
          <w:rFonts w:ascii="Calibri Light" w:eastAsia="Calibri" w:hAnsi="Calibri Light" w:cs="Calibri Light"/>
          <w:color w:val="000000"/>
          <w:kern w:val="3"/>
          <w:sz w:val="22"/>
          <w:szCs w:val="22"/>
          <w:lang w:bidi="hi-IN"/>
        </w:rPr>
        <w:t xml:space="preserve">  - W 01</w:t>
      </w:r>
      <w:r w:rsidRPr="00A07A02">
        <w:rPr>
          <w:rFonts w:ascii="Calibri Light" w:eastAsia="Calibri" w:hAnsi="Calibri Light" w:cs="Calibri Light"/>
          <w:color w:val="000000"/>
          <w:kern w:val="3"/>
          <w:sz w:val="22"/>
          <w:szCs w:val="22"/>
          <w:lang w:bidi="hi-IN"/>
        </w:rPr>
        <w:t>.</w:t>
      </w:r>
    </w:p>
    <w:p w14:paraId="13DB4F8E" w14:textId="7F293FF0" w:rsidR="00A07A02" w:rsidRPr="00A07A02" w:rsidRDefault="00A07A02" w:rsidP="00057509">
      <w:pPr>
        <w:pStyle w:val="Standard"/>
        <w:numPr>
          <w:ilvl w:val="0"/>
          <w:numId w:val="93"/>
        </w:numPr>
        <w:tabs>
          <w:tab w:val="left" w:pos="681"/>
        </w:tabs>
        <w:spacing w:before="120" w:after="120"/>
        <w:ind w:left="714" w:hanging="357"/>
        <w:jc w:val="both"/>
        <w:rPr>
          <w:rFonts w:ascii="Calibri Light" w:eastAsia="Calibri" w:hAnsi="Calibri Light" w:cs="Calibri Light"/>
          <w:color w:val="000000"/>
          <w:sz w:val="22"/>
          <w:szCs w:val="22"/>
        </w:rPr>
      </w:pPr>
      <w:r w:rsidRPr="00A07A02">
        <w:rPr>
          <w:rFonts w:ascii="Calibri Light" w:eastAsia="Calibri" w:hAnsi="Calibri Light" w:cs="Calibri Light"/>
          <w:color w:val="000000"/>
          <w:kern w:val="3"/>
          <w:sz w:val="22"/>
          <w:szCs w:val="22"/>
          <w:lang w:bidi="hi-IN"/>
        </w:rPr>
        <w:t>Pola obligatoryjne muszą być wyróżnione kolorem oraz opisem wskazującym na obligatoryjność</w:t>
      </w:r>
      <w:r w:rsidR="00240A60">
        <w:rPr>
          <w:rFonts w:ascii="Calibri Light" w:eastAsia="Calibri" w:hAnsi="Calibri Light" w:cs="Calibri Light"/>
          <w:color w:val="000000"/>
          <w:kern w:val="3"/>
          <w:sz w:val="22"/>
          <w:szCs w:val="22"/>
          <w:lang w:bidi="hi-IN"/>
        </w:rPr>
        <w:t xml:space="preserve"> – W 02.</w:t>
      </w:r>
    </w:p>
    <w:p w14:paraId="5F87BC39" w14:textId="2DD6C3B8" w:rsidR="00A07A02" w:rsidRPr="00A07A02" w:rsidRDefault="00A07A02" w:rsidP="00057509">
      <w:pPr>
        <w:pStyle w:val="Standard"/>
        <w:numPr>
          <w:ilvl w:val="0"/>
          <w:numId w:val="93"/>
        </w:numPr>
        <w:tabs>
          <w:tab w:val="left" w:pos="681"/>
        </w:tabs>
        <w:spacing w:before="120" w:after="120"/>
        <w:ind w:left="714" w:hanging="357"/>
        <w:jc w:val="both"/>
        <w:rPr>
          <w:rFonts w:ascii="Calibri Light" w:eastAsia="Calibri" w:hAnsi="Calibri Light" w:cs="Calibri Light"/>
          <w:color w:val="000000"/>
          <w:sz w:val="22"/>
          <w:szCs w:val="22"/>
        </w:rPr>
      </w:pPr>
      <w:r w:rsidRPr="00A07A02">
        <w:rPr>
          <w:rFonts w:ascii="Calibri Light" w:eastAsia="Calibri" w:hAnsi="Calibri Light" w:cs="Calibri Light"/>
          <w:color w:val="000000"/>
          <w:kern w:val="3"/>
          <w:sz w:val="22"/>
          <w:szCs w:val="22"/>
          <w:lang w:bidi="hi-IN"/>
        </w:rPr>
        <w:t>Musi istnieć możliwość wypełnienia formularzy wyłącznie przy użyciu klawiatury oraz nawigacji po portalu e-usług i e-usługach wyłącznie przy użyciu klawiatury (także otwieranie i zamykanie map)</w:t>
      </w:r>
      <w:r w:rsidR="00240A60">
        <w:rPr>
          <w:rFonts w:ascii="Calibri Light" w:eastAsia="Calibri" w:hAnsi="Calibri Light" w:cs="Calibri Light"/>
          <w:color w:val="000000"/>
          <w:kern w:val="3"/>
          <w:sz w:val="22"/>
          <w:szCs w:val="22"/>
          <w:lang w:bidi="hi-IN"/>
        </w:rPr>
        <w:t xml:space="preserve"> – W 03</w:t>
      </w:r>
      <w:r>
        <w:rPr>
          <w:rFonts w:ascii="Calibri Light" w:eastAsia="Calibri" w:hAnsi="Calibri Light" w:cs="Calibri Light"/>
          <w:color w:val="000000"/>
          <w:kern w:val="3"/>
          <w:sz w:val="22"/>
          <w:szCs w:val="22"/>
          <w:lang w:bidi="hi-IN"/>
        </w:rPr>
        <w:t>.</w:t>
      </w:r>
    </w:p>
    <w:p w14:paraId="754CB50A" w14:textId="7E01E9F2" w:rsidR="00A07A02" w:rsidRPr="00A07A02" w:rsidRDefault="00A07A02" w:rsidP="00057509">
      <w:pPr>
        <w:pStyle w:val="Standard"/>
        <w:numPr>
          <w:ilvl w:val="0"/>
          <w:numId w:val="93"/>
        </w:numPr>
        <w:tabs>
          <w:tab w:val="left" w:pos="681"/>
        </w:tabs>
        <w:spacing w:before="120" w:after="120"/>
        <w:ind w:left="714" w:hanging="357"/>
        <w:jc w:val="both"/>
        <w:rPr>
          <w:rFonts w:ascii="Calibri Light" w:eastAsia="Calibri" w:hAnsi="Calibri Light" w:cs="Calibri Light"/>
          <w:color w:val="000000"/>
          <w:sz w:val="22"/>
          <w:szCs w:val="22"/>
        </w:rPr>
      </w:pPr>
      <w:r w:rsidRPr="00A07A02">
        <w:rPr>
          <w:rFonts w:ascii="Calibri Light" w:eastAsia="Calibri" w:hAnsi="Calibri Light" w:cs="Calibri Light"/>
          <w:color w:val="000000"/>
          <w:kern w:val="3"/>
          <w:sz w:val="22"/>
          <w:szCs w:val="22"/>
          <w:lang w:bidi="hi-IN"/>
        </w:rPr>
        <w:t xml:space="preserve">E-usługi muszą umożliwiać określenie zakresu poprzez wskazanie na prezentowanej mapie (co najmniej granice działek i budynków wraz z numerami działek, pobrane z bazy </w:t>
      </w:r>
      <w:proofErr w:type="spellStart"/>
      <w:r w:rsidRPr="00A07A02">
        <w:rPr>
          <w:rFonts w:ascii="Calibri Light" w:eastAsia="Calibri" w:hAnsi="Calibri Light" w:cs="Calibri Light"/>
          <w:color w:val="000000"/>
          <w:kern w:val="3"/>
          <w:sz w:val="22"/>
          <w:szCs w:val="22"/>
          <w:lang w:bidi="hi-IN"/>
        </w:rPr>
        <w:t>EGiB</w:t>
      </w:r>
      <w:proofErr w:type="spellEnd"/>
      <w:r w:rsidRPr="00A07A02">
        <w:rPr>
          <w:rFonts w:ascii="Calibri Light" w:eastAsia="Calibri" w:hAnsi="Calibri Light" w:cs="Calibri Light"/>
          <w:color w:val="000000"/>
          <w:kern w:val="3"/>
          <w:sz w:val="22"/>
          <w:szCs w:val="22"/>
          <w:lang w:bidi="hi-IN"/>
        </w:rPr>
        <w:t>), za pomocą narzędzi odpowiednich dla przedmiotu danej e-usługi; oprogramowanie musi korzystać co najmniej ze wskazania punktu, narysowania zakresu ograniczonego płotem (z możliwością zaznaczania kilku obszarów traktowanych łącznie) oraz wczytania pliku z zakresem</w:t>
      </w:r>
      <w:r w:rsidR="00240A60">
        <w:rPr>
          <w:rFonts w:ascii="Calibri Light" w:eastAsia="Calibri" w:hAnsi="Calibri Light" w:cs="Calibri Light"/>
          <w:color w:val="000000"/>
          <w:kern w:val="3"/>
          <w:sz w:val="22"/>
          <w:szCs w:val="22"/>
          <w:lang w:bidi="hi-IN"/>
        </w:rPr>
        <w:t xml:space="preserve"> - W 04</w:t>
      </w:r>
      <w:r w:rsidRPr="00A07A02">
        <w:rPr>
          <w:rFonts w:ascii="Calibri Light" w:eastAsia="Calibri" w:hAnsi="Calibri Light" w:cs="Calibri Light"/>
          <w:color w:val="000000"/>
          <w:kern w:val="3"/>
          <w:sz w:val="22"/>
          <w:szCs w:val="22"/>
          <w:lang w:bidi="hi-IN"/>
        </w:rPr>
        <w:t>.</w:t>
      </w:r>
    </w:p>
    <w:p w14:paraId="1ACA34C6" w14:textId="50DEB9AB" w:rsidR="00A07A02" w:rsidRPr="00A07A02" w:rsidRDefault="00A07A02" w:rsidP="00057509">
      <w:pPr>
        <w:pStyle w:val="Standard"/>
        <w:numPr>
          <w:ilvl w:val="0"/>
          <w:numId w:val="93"/>
        </w:numPr>
        <w:tabs>
          <w:tab w:val="left" w:pos="681"/>
        </w:tabs>
        <w:spacing w:before="120" w:after="120"/>
        <w:ind w:left="714" w:hanging="357"/>
        <w:jc w:val="both"/>
        <w:rPr>
          <w:rFonts w:ascii="Calibri Light" w:eastAsia="Calibri" w:hAnsi="Calibri Light" w:cs="Calibri Light"/>
          <w:color w:val="000000"/>
          <w:sz w:val="22"/>
          <w:szCs w:val="22"/>
        </w:rPr>
      </w:pPr>
      <w:r w:rsidRPr="00A07A02">
        <w:rPr>
          <w:rFonts w:ascii="Calibri Light" w:eastAsia="Calibri" w:hAnsi="Calibri Light" w:cs="Calibri Light"/>
          <w:color w:val="000000"/>
          <w:kern w:val="3"/>
          <w:sz w:val="22"/>
          <w:szCs w:val="22"/>
          <w:lang w:bidi="hi-IN"/>
        </w:rPr>
        <w:t>Jako podstawowy mechanizm uwierzytelniania użytkownika zostanie zastosowany Węzeł Krajowy</w:t>
      </w:r>
      <w:r w:rsidR="00240A60">
        <w:rPr>
          <w:rFonts w:ascii="Calibri Light" w:eastAsia="Calibri" w:hAnsi="Calibri Light" w:cs="Calibri Light"/>
          <w:color w:val="000000"/>
          <w:kern w:val="3"/>
          <w:sz w:val="22"/>
          <w:szCs w:val="22"/>
          <w:lang w:bidi="hi-IN"/>
        </w:rPr>
        <w:t xml:space="preserve"> - W 05</w:t>
      </w:r>
      <w:r>
        <w:rPr>
          <w:rFonts w:ascii="Calibri Light" w:eastAsia="Calibri" w:hAnsi="Calibri Light" w:cs="Calibri Light"/>
          <w:color w:val="000000"/>
          <w:kern w:val="3"/>
          <w:sz w:val="22"/>
          <w:szCs w:val="22"/>
          <w:lang w:bidi="hi-IN"/>
        </w:rPr>
        <w:t>.</w:t>
      </w:r>
    </w:p>
    <w:p w14:paraId="5A575862" w14:textId="0A2C4239" w:rsidR="00A07A02" w:rsidRPr="00A07A02" w:rsidRDefault="00A07A02" w:rsidP="00057509">
      <w:pPr>
        <w:pStyle w:val="Standard"/>
        <w:numPr>
          <w:ilvl w:val="0"/>
          <w:numId w:val="93"/>
        </w:numPr>
        <w:tabs>
          <w:tab w:val="left" w:pos="681"/>
        </w:tabs>
        <w:spacing w:before="120" w:after="120"/>
        <w:ind w:left="714" w:hanging="357"/>
        <w:jc w:val="both"/>
        <w:rPr>
          <w:rFonts w:ascii="Calibri Light" w:eastAsia="Calibri" w:hAnsi="Calibri Light" w:cs="Calibri Light"/>
          <w:color w:val="000000"/>
          <w:sz w:val="22"/>
          <w:szCs w:val="22"/>
        </w:rPr>
      </w:pPr>
      <w:r w:rsidRPr="00A07A02">
        <w:rPr>
          <w:rFonts w:ascii="Calibri Light" w:eastAsia="Calibri" w:hAnsi="Calibri Light" w:cs="Calibri Light"/>
          <w:color w:val="000000"/>
          <w:kern w:val="3"/>
          <w:sz w:val="22"/>
          <w:szCs w:val="22"/>
          <w:lang w:bidi="hi-IN"/>
        </w:rPr>
        <w:t>Oprogramowanie musi zapewniać personalizację e-usług (osiągnięcie 5 poziomu dojrzałości). Personalizacja e-usług zostanie zapewniona m.in. przez zastosowanie indywidualnych kont użytkowników, z których dane będą automatycznie pobierane do wypełnianych przez użytkowników formularzy oraz automatyzację procesów, w granicach dopuszczalnych przepisami prawa i metodyką pracy Zamawiającego</w:t>
      </w:r>
      <w:r w:rsidR="00240A60">
        <w:rPr>
          <w:rFonts w:ascii="Calibri Light" w:eastAsia="Calibri" w:hAnsi="Calibri Light" w:cs="Calibri Light"/>
          <w:color w:val="000000"/>
          <w:kern w:val="3"/>
          <w:sz w:val="22"/>
          <w:szCs w:val="22"/>
          <w:lang w:bidi="hi-IN"/>
        </w:rPr>
        <w:t xml:space="preserve"> – W 06</w:t>
      </w:r>
      <w:r w:rsidRPr="00A07A02">
        <w:rPr>
          <w:rFonts w:ascii="Calibri Light" w:eastAsia="Calibri" w:hAnsi="Calibri Light" w:cs="Calibri Light"/>
          <w:color w:val="000000"/>
          <w:kern w:val="3"/>
          <w:sz w:val="22"/>
          <w:szCs w:val="22"/>
          <w:lang w:bidi="hi-IN"/>
        </w:rPr>
        <w:t>.</w:t>
      </w:r>
    </w:p>
    <w:p w14:paraId="5D442734" w14:textId="4DD0F3C4" w:rsidR="00A07A02" w:rsidRPr="00A07A02" w:rsidRDefault="00A07A02" w:rsidP="00057509">
      <w:pPr>
        <w:pStyle w:val="Akapitzlist"/>
        <w:numPr>
          <w:ilvl w:val="0"/>
          <w:numId w:val="93"/>
        </w:numPr>
        <w:spacing w:before="120" w:after="120" w:line="240" w:lineRule="auto"/>
        <w:ind w:left="714" w:hanging="357"/>
        <w:contextualSpacing w:val="0"/>
        <w:jc w:val="both"/>
        <w:rPr>
          <w:rFonts w:ascii="Calibri Light" w:eastAsia="Times New Roman" w:hAnsi="Calibri Light" w:cs="Calibri Light"/>
          <w:b/>
          <w:bCs/>
          <w:smallCaps/>
          <w:color w:val="2F5496"/>
          <w:lang w:eastAsia="pl-PL"/>
        </w:rPr>
      </w:pPr>
      <w:r w:rsidRPr="00A07A02">
        <w:rPr>
          <w:rFonts w:ascii="Calibri Light" w:hAnsi="Calibri Light" w:cs="Calibri Light"/>
          <w:color w:val="000000"/>
          <w:kern w:val="3"/>
          <w:lang w:eastAsia="zh-CN" w:bidi="hi-IN"/>
        </w:rPr>
        <w:t xml:space="preserve">Wymagane jest spójne z systemem do prowadzenia </w:t>
      </w:r>
      <w:proofErr w:type="spellStart"/>
      <w:r w:rsidRPr="00A07A02">
        <w:rPr>
          <w:rFonts w:ascii="Calibri Light" w:hAnsi="Calibri Light" w:cs="Calibri Light"/>
          <w:color w:val="000000"/>
          <w:kern w:val="3"/>
          <w:lang w:eastAsia="zh-CN" w:bidi="hi-IN"/>
        </w:rPr>
        <w:t>PZGiK</w:t>
      </w:r>
      <w:proofErr w:type="spellEnd"/>
      <w:r w:rsidRPr="00A07A02">
        <w:rPr>
          <w:rFonts w:ascii="Calibri Light" w:hAnsi="Calibri Light" w:cs="Calibri Light"/>
          <w:color w:val="000000"/>
          <w:kern w:val="3"/>
          <w:lang w:eastAsia="zh-CN" w:bidi="hi-IN"/>
        </w:rPr>
        <w:t xml:space="preserve"> prowadzenie rejestrów i ewidencji wymaganych przez rozporządzenia wykonawcze do ustawy </w:t>
      </w:r>
      <w:proofErr w:type="spellStart"/>
      <w:r w:rsidRPr="00A07A02">
        <w:rPr>
          <w:rFonts w:ascii="Calibri Light" w:hAnsi="Calibri Light" w:cs="Calibri Light"/>
          <w:color w:val="000000"/>
          <w:kern w:val="3"/>
          <w:lang w:eastAsia="zh-CN" w:bidi="hi-IN"/>
        </w:rPr>
        <w:t>PZGiK</w:t>
      </w:r>
      <w:proofErr w:type="spellEnd"/>
      <w:r w:rsidR="00240A60">
        <w:rPr>
          <w:rFonts w:ascii="Calibri Light" w:hAnsi="Calibri Light" w:cs="Calibri Light"/>
          <w:color w:val="000000"/>
          <w:kern w:val="3"/>
          <w:lang w:eastAsia="zh-CN" w:bidi="hi-IN"/>
        </w:rPr>
        <w:t xml:space="preserve"> - </w:t>
      </w:r>
      <w:r w:rsidR="00240A60">
        <w:rPr>
          <w:rFonts w:ascii="Calibri Light" w:hAnsi="Calibri Light" w:cs="Calibri Light"/>
          <w:color w:val="000000"/>
          <w:kern w:val="3"/>
          <w:lang w:bidi="hi-IN"/>
        </w:rPr>
        <w:t>W 07</w:t>
      </w:r>
      <w:r w:rsidRPr="00A07A02">
        <w:rPr>
          <w:rFonts w:ascii="Calibri Light" w:hAnsi="Calibri Light" w:cs="Calibri Light"/>
          <w:color w:val="000000"/>
          <w:kern w:val="3"/>
          <w:lang w:eastAsia="zh-CN" w:bidi="hi-IN"/>
        </w:rPr>
        <w:t>.</w:t>
      </w:r>
    </w:p>
    <w:p w14:paraId="01043FA1" w14:textId="48B7ED92" w:rsidR="00A07A02" w:rsidRDefault="00A07A02" w:rsidP="00057509">
      <w:pPr>
        <w:pStyle w:val="Default"/>
        <w:numPr>
          <w:ilvl w:val="0"/>
          <w:numId w:val="92"/>
        </w:numPr>
        <w:spacing w:before="120" w:after="120"/>
        <w:jc w:val="both"/>
        <w:rPr>
          <w:rFonts w:ascii="Calibri Light" w:hAnsi="Calibri Light" w:cs="Calibri Light"/>
          <w:bCs/>
          <w:sz w:val="22"/>
          <w:szCs w:val="22"/>
        </w:rPr>
      </w:pPr>
      <w:r>
        <w:rPr>
          <w:rFonts w:ascii="Calibri Light" w:hAnsi="Calibri Light" w:cs="Calibri Light"/>
          <w:bCs/>
          <w:sz w:val="22"/>
          <w:szCs w:val="22"/>
        </w:rPr>
        <w:t>Scenariusze testowe</w:t>
      </w:r>
    </w:p>
    <w:p w14:paraId="6194D221" w14:textId="0A3C1C0B" w:rsidR="00A07A02" w:rsidRPr="008A5AA2" w:rsidRDefault="00A07A02" w:rsidP="00057509">
      <w:pPr>
        <w:pStyle w:val="Default"/>
        <w:numPr>
          <w:ilvl w:val="1"/>
          <w:numId w:val="92"/>
        </w:numPr>
        <w:spacing w:before="120" w:after="120"/>
        <w:jc w:val="both"/>
        <w:rPr>
          <w:rFonts w:ascii="Calibri Light" w:hAnsi="Calibri Light" w:cs="Calibri Light"/>
          <w:sz w:val="22"/>
          <w:szCs w:val="22"/>
        </w:rPr>
      </w:pPr>
      <w:r w:rsidRPr="00A07A02">
        <w:rPr>
          <w:rFonts w:ascii="Calibri Light" w:hAnsi="Calibri Light" w:cs="Calibri Light"/>
          <w:sz w:val="22"/>
          <w:szCs w:val="22"/>
        </w:rPr>
        <w:t>Scenariusz obsługi klienta sklepu geodezyjnego on-line</w:t>
      </w:r>
      <w:r w:rsidR="008A5AA2">
        <w:rPr>
          <w:rFonts w:ascii="Calibri Light" w:hAnsi="Calibri Light" w:cs="Calibri Light"/>
          <w:sz w:val="22"/>
          <w:szCs w:val="22"/>
        </w:rPr>
        <w:t xml:space="preserve"> - </w:t>
      </w:r>
      <w:r w:rsidRPr="008A5AA2">
        <w:rPr>
          <w:rFonts w:ascii="Calibri Light" w:hAnsi="Calibri Light" w:cs="Calibri Light"/>
          <w:sz w:val="22"/>
          <w:szCs w:val="22"/>
        </w:rPr>
        <w:t>Wydanie wyrysu z ewidencji gruntów i</w:t>
      </w:r>
      <w:r w:rsidR="008A5AA2">
        <w:rPr>
          <w:rFonts w:ascii="Calibri Light" w:hAnsi="Calibri Light" w:cs="Calibri Light"/>
          <w:sz w:val="22"/>
          <w:szCs w:val="22"/>
        </w:rPr>
        <w:t> </w:t>
      </w:r>
      <w:r w:rsidRPr="008A5AA2">
        <w:rPr>
          <w:rFonts w:ascii="Calibri Light" w:hAnsi="Calibri Light" w:cs="Calibri Light"/>
          <w:sz w:val="22"/>
          <w:szCs w:val="22"/>
        </w:rPr>
        <w:t>budynków</w:t>
      </w:r>
    </w:p>
    <w:p w14:paraId="5592457E" w14:textId="77777777" w:rsidR="008C01B4" w:rsidRDefault="00A07A02" w:rsidP="00057509">
      <w:pPr>
        <w:pStyle w:val="Default"/>
        <w:numPr>
          <w:ilvl w:val="0"/>
          <w:numId w:val="94"/>
        </w:numPr>
        <w:spacing w:before="120" w:after="120"/>
        <w:ind w:left="1134"/>
        <w:jc w:val="both"/>
        <w:rPr>
          <w:rFonts w:ascii="Calibri Light" w:hAnsi="Calibri Light" w:cs="Calibri Light"/>
          <w:sz w:val="22"/>
          <w:szCs w:val="22"/>
        </w:rPr>
      </w:pPr>
      <w:r w:rsidRPr="00A07A02">
        <w:rPr>
          <w:rFonts w:ascii="Calibri Light" w:hAnsi="Calibri Light" w:cs="Calibri Light"/>
          <w:sz w:val="22"/>
          <w:szCs w:val="22"/>
        </w:rPr>
        <w:t>Kroki postępowania</w:t>
      </w:r>
      <w:r w:rsidR="00240A60">
        <w:rPr>
          <w:rFonts w:ascii="Calibri Light" w:hAnsi="Calibri Light" w:cs="Calibri Light"/>
          <w:sz w:val="22"/>
          <w:szCs w:val="22"/>
        </w:rPr>
        <w:t>:</w:t>
      </w:r>
    </w:p>
    <w:p w14:paraId="39467400" w14:textId="511D121D" w:rsidR="00240A60" w:rsidRDefault="00240A60" w:rsidP="00057509">
      <w:pPr>
        <w:pStyle w:val="Default"/>
        <w:numPr>
          <w:ilvl w:val="0"/>
          <w:numId w:val="95"/>
        </w:numPr>
        <w:spacing w:before="60" w:after="60"/>
        <w:jc w:val="both"/>
        <w:rPr>
          <w:rFonts w:ascii="Calibri Light" w:hAnsi="Calibri Light" w:cs="Calibri Light"/>
          <w:sz w:val="22"/>
          <w:szCs w:val="22"/>
        </w:rPr>
      </w:pPr>
      <w:r>
        <w:rPr>
          <w:rFonts w:ascii="Calibri Light" w:hAnsi="Calibri Light" w:cs="Calibri Light"/>
          <w:sz w:val="22"/>
          <w:szCs w:val="22"/>
        </w:rPr>
        <w:t>l</w:t>
      </w:r>
      <w:r w:rsidRPr="00240A60">
        <w:rPr>
          <w:rFonts w:ascii="Calibri Light" w:hAnsi="Calibri Light" w:cs="Calibri Light"/>
          <w:sz w:val="22"/>
          <w:szCs w:val="22"/>
        </w:rPr>
        <w:t>ogowanie klienta do e-usługi za pomocą Węzła Krajowego</w:t>
      </w:r>
    </w:p>
    <w:p w14:paraId="718932C2" w14:textId="24E80CEA" w:rsidR="00240A60" w:rsidRDefault="00240A60" w:rsidP="00057509">
      <w:pPr>
        <w:pStyle w:val="Default"/>
        <w:numPr>
          <w:ilvl w:val="0"/>
          <w:numId w:val="95"/>
        </w:numPr>
        <w:spacing w:before="60" w:after="60"/>
        <w:jc w:val="both"/>
        <w:rPr>
          <w:rFonts w:ascii="Calibri Light" w:hAnsi="Calibri Light" w:cs="Calibri Light"/>
          <w:sz w:val="22"/>
          <w:szCs w:val="22"/>
        </w:rPr>
      </w:pPr>
      <w:r w:rsidRPr="00240A60">
        <w:rPr>
          <w:rFonts w:ascii="Calibri Light" w:hAnsi="Calibri Light" w:cs="Calibri Light"/>
          <w:sz w:val="22"/>
          <w:szCs w:val="22"/>
        </w:rPr>
        <w:t>wybór przedmiotu wniosku</w:t>
      </w:r>
    </w:p>
    <w:p w14:paraId="17106422" w14:textId="63F40EC8" w:rsidR="00240A60" w:rsidRPr="00240A60" w:rsidRDefault="00240A60" w:rsidP="00057509">
      <w:pPr>
        <w:pStyle w:val="Default"/>
        <w:numPr>
          <w:ilvl w:val="0"/>
          <w:numId w:val="95"/>
        </w:numPr>
        <w:spacing w:before="60" w:after="60"/>
        <w:jc w:val="both"/>
        <w:rPr>
          <w:rFonts w:ascii="Calibri Light" w:hAnsi="Calibri Light" w:cs="Calibri Light"/>
          <w:sz w:val="22"/>
          <w:szCs w:val="22"/>
        </w:rPr>
      </w:pPr>
      <w:r>
        <w:rPr>
          <w:rFonts w:ascii="Calibri Light" w:hAnsi="Calibri Light" w:cs="Calibri Light"/>
          <w:sz w:val="22"/>
          <w:szCs w:val="22"/>
        </w:rPr>
        <w:t>w</w:t>
      </w:r>
      <w:r w:rsidRPr="00240A60">
        <w:rPr>
          <w:rFonts w:ascii="Calibri Light" w:hAnsi="Calibri Light" w:cs="Calibri Light"/>
          <w:sz w:val="22"/>
          <w:szCs w:val="22"/>
        </w:rPr>
        <w:t>skazanie zakresu przestrzennego wniosku</w:t>
      </w:r>
    </w:p>
    <w:p w14:paraId="6ADE3C73" w14:textId="51FDE273" w:rsidR="00240A60" w:rsidRPr="00240A60" w:rsidRDefault="00240A60" w:rsidP="00057509">
      <w:pPr>
        <w:pStyle w:val="Default"/>
        <w:numPr>
          <w:ilvl w:val="0"/>
          <w:numId w:val="95"/>
        </w:numPr>
        <w:spacing w:before="60" w:after="60"/>
        <w:jc w:val="both"/>
        <w:rPr>
          <w:rFonts w:ascii="Calibri Light" w:hAnsi="Calibri Light" w:cs="Calibri Light"/>
          <w:sz w:val="22"/>
          <w:szCs w:val="22"/>
        </w:rPr>
      </w:pPr>
      <w:r w:rsidRPr="00240A60">
        <w:rPr>
          <w:rFonts w:ascii="Calibri Light" w:hAnsi="Calibri Light" w:cs="Calibri Light"/>
          <w:sz w:val="22"/>
          <w:szCs w:val="22"/>
        </w:rPr>
        <w:t>prezentacja użytkownikowi przedmiotu wniosku i wyliczonej opłaty</w:t>
      </w:r>
    </w:p>
    <w:p w14:paraId="6AC1E848" w14:textId="5CEFF495" w:rsidR="00240A60" w:rsidRPr="00240A60" w:rsidRDefault="00240A60" w:rsidP="00057509">
      <w:pPr>
        <w:pStyle w:val="Default"/>
        <w:numPr>
          <w:ilvl w:val="0"/>
          <w:numId w:val="95"/>
        </w:numPr>
        <w:spacing w:before="60" w:after="60"/>
        <w:jc w:val="both"/>
        <w:rPr>
          <w:rFonts w:ascii="Calibri Light" w:hAnsi="Calibri Light" w:cs="Calibri Light"/>
          <w:sz w:val="22"/>
          <w:szCs w:val="22"/>
        </w:rPr>
      </w:pPr>
      <w:r w:rsidRPr="00240A60">
        <w:rPr>
          <w:rFonts w:ascii="Calibri Light" w:hAnsi="Calibri Light" w:cs="Calibri Light"/>
          <w:sz w:val="22"/>
          <w:szCs w:val="22"/>
        </w:rPr>
        <w:t>złożenie wniosku</w:t>
      </w:r>
    </w:p>
    <w:p w14:paraId="2BF91090" w14:textId="5E0C07EA" w:rsidR="00240A60" w:rsidRPr="00240A60" w:rsidRDefault="00240A60" w:rsidP="00057509">
      <w:pPr>
        <w:pStyle w:val="Default"/>
        <w:numPr>
          <w:ilvl w:val="0"/>
          <w:numId w:val="95"/>
        </w:numPr>
        <w:spacing w:before="60" w:after="60"/>
        <w:jc w:val="both"/>
        <w:rPr>
          <w:rFonts w:ascii="Calibri Light" w:hAnsi="Calibri Light" w:cs="Calibri Light"/>
          <w:sz w:val="22"/>
          <w:szCs w:val="22"/>
        </w:rPr>
      </w:pPr>
      <w:r w:rsidRPr="00240A60">
        <w:rPr>
          <w:rFonts w:ascii="Calibri Light" w:hAnsi="Calibri Light" w:cs="Calibri Light"/>
          <w:sz w:val="22"/>
          <w:szCs w:val="22"/>
        </w:rPr>
        <w:t>realizacja płatności online</w:t>
      </w:r>
    </w:p>
    <w:p w14:paraId="0CFD2833" w14:textId="0DF8A8F3" w:rsidR="00240A60" w:rsidRPr="00240A60" w:rsidRDefault="00240A60" w:rsidP="00057509">
      <w:pPr>
        <w:pStyle w:val="Default"/>
        <w:numPr>
          <w:ilvl w:val="0"/>
          <w:numId w:val="95"/>
        </w:numPr>
        <w:spacing w:before="60" w:after="60"/>
        <w:jc w:val="both"/>
        <w:rPr>
          <w:rFonts w:ascii="Calibri Light" w:hAnsi="Calibri Light" w:cs="Calibri Light"/>
          <w:sz w:val="22"/>
          <w:szCs w:val="22"/>
        </w:rPr>
      </w:pPr>
      <w:r w:rsidRPr="00240A60">
        <w:rPr>
          <w:rFonts w:ascii="Calibri Light" w:hAnsi="Calibri Light" w:cs="Calibri Light"/>
          <w:sz w:val="22"/>
          <w:szCs w:val="22"/>
        </w:rPr>
        <w:t>udostępnienie użytkownikowi przedmiotu wniosku</w:t>
      </w:r>
    </w:p>
    <w:p w14:paraId="59588137" w14:textId="0F515244" w:rsidR="00240A60" w:rsidRPr="00240A60" w:rsidRDefault="00240A60" w:rsidP="00057509">
      <w:pPr>
        <w:pStyle w:val="Default"/>
        <w:numPr>
          <w:ilvl w:val="0"/>
          <w:numId w:val="94"/>
        </w:numPr>
        <w:spacing w:before="120" w:after="120"/>
        <w:ind w:left="1134"/>
        <w:jc w:val="both"/>
        <w:rPr>
          <w:rFonts w:ascii="Calibri Light" w:hAnsi="Calibri Light" w:cs="Calibri Light"/>
          <w:sz w:val="22"/>
          <w:szCs w:val="22"/>
        </w:rPr>
      </w:pPr>
      <w:r w:rsidRPr="00240A60">
        <w:rPr>
          <w:rFonts w:ascii="Calibri Light" w:hAnsi="Calibri Light" w:cs="Calibri Light"/>
          <w:sz w:val="22"/>
          <w:szCs w:val="22"/>
        </w:rPr>
        <w:t xml:space="preserve">Wymagania ogólne: wszystkie opisane w punkcie </w:t>
      </w:r>
      <w:r>
        <w:rPr>
          <w:rFonts w:ascii="Calibri Light" w:hAnsi="Calibri Light" w:cs="Calibri Light"/>
          <w:sz w:val="22"/>
          <w:szCs w:val="22"/>
        </w:rPr>
        <w:t>5</w:t>
      </w:r>
      <w:r w:rsidRPr="00240A60">
        <w:rPr>
          <w:rFonts w:ascii="Calibri Light" w:hAnsi="Calibri Light" w:cs="Calibri Light"/>
          <w:sz w:val="22"/>
          <w:szCs w:val="22"/>
        </w:rPr>
        <w:t>.</w:t>
      </w:r>
    </w:p>
    <w:p w14:paraId="4DD39793" w14:textId="77777777" w:rsidR="008A5AA2" w:rsidRDefault="00240A60" w:rsidP="00057509">
      <w:pPr>
        <w:pStyle w:val="Default"/>
        <w:numPr>
          <w:ilvl w:val="0"/>
          <w:numId w:val="97"/>
        </w:numPr>
        <w:spacing w:before="120" w:after="120"/>
        <w:jc w:val="both"/>
        <w:rPr>
          <w:rFonts w:ascii="Calibri Light" w:hAnsi="Calibri Light" w:cs="Calibri Light"/>
          <w:sz w:val="22"/>
          <w:szCs w:val="22"/>
        </w:rPr>
      </w:pPr>
      <w:r w:rsidRPr="00240A60">
        <w:rPr>
          <w:rFonts w:ascii="Calibri Light" w:hAnsi="Calibri Light" w:cs="Calibri Light"/>
          <w:sz w:val="22"/>
          <w:szCs w:val="22"/>
        </w:rPr>
        <w:t>Dla prezentacji W</w:t>
      </w:r>
      <w:r>
        <w:rPr>
          <w:rFonts w:ascii="Calibri Light" w:hAnsi="Calibri Light" w:cs="Calibri Light"/>
          <w:sz w:val="22"/>
          <w:szCs w:val="22"/>
        </w:rPr>
        <w:t> </w:t>
      </w:r>
      <w:r w:rsidRPr="00240A60">
        <w:rPr>
          <w:rFonts w:ascii="Calibri Light" w:hAnsi="Calibri Light" w:cs="Calibri Light"/>
          <w:sz w:val="22"/>
          <w:szCs w:val="22"/>
        </w:rPr>
        <w:t>01 należy przy wypełnianiu formularza pominąć jedno pole obligatoryjne oraz w jednym z pól obligatoryjnych wprowadzić wartość spoza zakresu, w kolejnym o</w:t>
      </w:r>
      <w:r>
        <w:rPr>
          <w:rFonts w:ascii="Calibri Light" w:hAnsi="Calibri Light" w:cs="Calibri Light"/>
          <w:sz w:val="22"/>
          <w:szCs w:val="22"/>
        </w:rPr>
        <w:t> </w:t>
      </w:r>
      <w:r w:rsidRPr="00240A60">
        <w:rPr>
          <w:rFonts w:ascii="Calibri Light" w:hAnsi="Calibri Light" w:cs="Calibri Light"/>
          <w:sz w:val="22"/>
          <w:szCs w:val="22"/>
        </w:rPr>
        <w:t xml:space="preserve">nieprawidłowym typie. </w:t>
      </w:r>
    </w:p>
    <w:p w14:paraId="1A3B162B" w14:textId="77777777" w:rsidR="008A5AA2" w:rsidRDefault="00240A60" w:rsidP="00057509">
      <w:pPr>
        <w:pStyle w:val="Default"/>
        <w:numPr>
          <w:ilvl w:val="0"/>
          <w:numId w:val="97"/>
        </w:numPr>
        <w:spacing w:before="120" w:after="120"/>
        <w:jc w:val="both"/>
        <w:rPr>
          <w:rFonts w:ascii="Calibri Light" w:hAnsi="Calibri Light" w:cs="Calibri Light"/>
          <w:sz w:val="22"/>
          <w:szCs w:val="22"/>
        </w:rPr>
      </w:pPr>
      <w:r w:rsidRPr="00240A60">
        <w:rPr>
          <w:rFonts w:ascii="Calibri Light" w:hAnsi="Calibri Light" w:cs="Calibri Light"/>
          <w:sz w:val="22"/>
          <w:szCs w:val="22"/>
        </w:rPr>
        <w:t>Dla prezentacji W</w:t>
      </w:r>
      <w:r w:rsidR="008A5AA2">
        <w:rPr>
          <w:rFonts w:ascii="Calibri Light" w:hAnsi="Calibri Light" w:cs="Calibri Light"/>
          <w:sz w:val="22"/>
          <w:szCs w:val="22"/>
        </w:rPr>
        <w:t xml:space="preserve"> </w:t>
      </w:r>
      <w:r w:rsidRPr="00240A60">
        <w:rPr>
          <w:rFonts w:ascii="Calibri Light" w:hAnsi="Calibri Light" w:cs="Calibri Light"/>
          <w:sz w:val="22"/>
          <w:szCs w:val="22"/>
        </w:rPr>
        <w:t>04 należy wczytać zakres przestrzenny zgłoszenia z pliku (należy zastosować jeden z powszechnie uznanych formatów: *.</w:t>
      </w:r>
      <w:proofErr w:type="spellStart"/>
      <w:r w:rsidRPr="00240A60">
        <w:rPr>
          <w:rFonts w:ascii="Calibri Light" w:hAnsi="Calibri Light" w:cs="Calibri Light"/>
          <w:sz w:val="22"/>
          <w:szCs w:val="22"/>
        </w:rPr>
        <w:t>shp</w:t>
      </w:r>
      <w:proofErr w:type="spellEnd"/>
      <w:r w:rsidRPr="00240A60">
        <w:rPr>
          <w:rFonts w:ascii="Calibri Light" w:hAnsi="Calibri Light" w:cs="Calibri Light"/>
          <w:sz w:val="22"/>
          <w:szCs w:val="22"/>
        </w:rPr>
        <w:t>, *.</w:t>
      </w:r>
      <w:proofErr w:type="spellStart"/>
      <w:r w:rsidRPr="00240A60">
        <w:rPr>
          <w:rFonts w:ascii="Calibri Light" w:hAnsi="Calibri Light" w:cs="Calibri Light"/>
          <w:sz w:val="22"/>
          <w:szCs w:val="22"/>
        </w:rPr>
        <w:t>svg</w:t>
      </w:r>
      <w:proofErr w:type="spellEnd"/>
      <w:r w:rsidRPr="00240A60">
        <w:rPr>
          <w:rFonts w:ascii="Calibri Light" w:hAnsi="Calibri Light" w:cs="Calibri Light"/>
          <w:sz w:val="22"/>
          <w:szCs w:val="22"/>
        </w:rPr>
        <w:t>, *.</w:t>
      </w:r>
      <w:proofErr w:type="spellStart"/>
      <w:r w:rsidRPr="00240A60">
        <w:rPr>
          <w:rFonts w:ascii="Calibri Light" w:hAnsi="Calibri Light" w:cs="Calibri Light"/>
          <w:sz w:val="22"/>
          <w:szCs w:val="22"/>
        </w:rPr>
        <w:t>dxf</w:t>
      </w:r>
      <w:proofErr w:type="spellEnd"/>
      <w:r w:rsidRPr="00240A60">
        <w:rPr>
          <w:rFonts w:ascii="Calibri Light" w:hAnsi="Calibri Light" w:cs="Calibri Light"/>
          <w:sz w:val="22"/>
          <w:szCs w:val="22"/>
        </w:rPr>
        <w:t xml:space="preserve"> lub *.</w:t>
      </w:r>
      <w:proofErr w:type="spellStart"/>
      <w:r w:rsidRPr="00240A60">
        <w:rPr>
          <w:rFonts w:ascii="Calibri Light" w:hAnsi="Calibri Light" w:cs="Calibri Light"/>
          <w:sz w:val="22"/>
          <w:szCs w:val="22"/>
        </w:rPr>
        <w:t>wkt</w:t>
      </w:r>
      <w:proofErr w:type="spellEnd"/>
      <w:r w:rsidRPr="00240A60">
        <w:rPr>
          <w:rFonts w:ascii="Calibri Light" w:hAnsi="Calibri Light" w:cs="Calibri Light"/>
          <w:sz w:val="22"/>
          <w:szCs w:val="22"/>
        </w:rPr>
        <w:t xml:space="preserve">). </w:t>
      </w:r>
    </w:p>
    <w:p w14:paraId="30334575" w14:textId="77777777" w:rsidR="008A5AA2" w:rsidRDefault="00240A60" w:rsidP="00057509">
      <w:pPr>
        <w:pStyle w:val="Default"/>
        <w:numPr>
          <w:ilvl w:val="0"/>
          <w:numId w:val="97"/>
        </w:numPr>
        <w:spacing w:before="120" w:after="120"/>
        <w:jc w:val="both"/>
        <w:rPr>
          <w:rFonts w:ascii="Calibri Light" w:hAnsi="Calibri Light" w:cs="Calibri Light"/>
          <w:sz w:val="22"/>
          <w:szCs w:val="22"/>
        </w:rPr>
      </w:pPr>
      <w:r w:rsidRPr="00240A60">
        <w:rPr>
          <w:rFonts w:ascii="Calibri Light" w:hAnsi="Calibri Light" w:cs="Calibri Light"/>
          <w:sz w:val="22"/>
          <w:szCs w:val="22"/>
        </w:rPr>
        <w:lastRenderedPageBreak/>
        <w:t>Do raportu z</w:t>
      </w:r>
      <w:r w:rsidR="008A5AA2">
        <w:rPr>
          <w:rFonts w:ascii="Calibri Light" w:hAnsi="Calibri Light" w:cs="Calibri Light"/>
          <w:sz w:val="22"/>
          <w:szCs w:val="22"/>
        </w:rPr>
        <w:t> </w:t>
      </w:r>
      <w:r w:rsidRPr="00240A60">
        <w:rPr>
          <w:rFonts w:ascii="Calibri Light" w:hAnsi="Calibri Light" w:cs="Calibri Light"/>
          <w:sz w:val="22"/>
          <w:szCs w:val="22"/>
        </w:rPr>
        <w:t>przypadku testowego należy dołączyć wydruku zrzutów ekranu ilustrujące reakcję e-usługi na brak wartości, wartość spoza zakresu, o niewłaściwym typie oraz na poprawnie wypełniony formularz.</w:t>
      </w:r>
    </w:p>
    <w:p w14:paraId="28BAE2C8" w14:textId="5A70B096" w:rsidR="00240A60" w:rsidRPr="008A5AA2" w:rsidRDefault="00240A60" w:rsidP="00057509">
      <w:pPr>
        <w:pStyle w:val="Default"/>
        <w:numPr>
          <w:ilvl w:val="0"/>
          <w:numId w:val="97"/>
        </w:numPr>
        <w:spacing w:before="120" w:after="120"/>
        <w:jc w:val="both"/>
        <w:rPr>
          <w:rFonts w:ascii="Calibri Light" w:hAnsi="Calibri Light" w:cs="Calibri Light"/>
          <w:sz w:val="22"/>
          <w:szCs w:val="22"/>
        </w:rPr>
      </w:pPr>
      <w:r w:rsidRPr="008A5AA2">
        <w:rPr>
          <w:rFonts w:ascii="Calibri Light" w:hAnsi="Calibri Light" w:cs="Calibri Light"/>
          <w:sz w:val="22"/>
          <w:szCs w:val="22"/>
        </w:rPr>
        <w:t>Treść  raportu nie może być sprzeczna z pozostałymi elementami  wymagań ogólnych (np. WCAG 2.1 – niezależnie od odrębnej, dedykowanej weryfikacji). Wydruki muszą być podpisane analogicznie do raportu, na każdym z wydruków należy umieścić identyfikator raportu.</w:t>
      </w:r>
    </w:p>
    <w:p w14:paraId="2AEF690E" w14:textId="77777777" w:rsidR="00240A60" w:rsidRPr="00240A60" w:rsidRDefault="00240A60" w:rsidP="00057509">
      <w:pPr>
        <w:pStyle w:val="Default"/>
        <w:numPr>
          <w:ilvl w:val="0"/>
          <w:numId w:val="94"/>
        </w:numPr>
        <w:spacing w:before="120" w:after="120"/>
        <w:ind w:left="1134"/>
        <w:jc w:val="both"/>
        <w:rPr>
          <w:rFonts w:ascii="Calibri Light" w:hAnsi="Calibri Light" w:cs="Calibri Light"/>
          <w:sz w:val="22"/>
          <w:szCs w:val="22"/>
        </w:rPr>
      </w:pPr>
      <w:r w:rsidRPr="00240A60">
        <w:rPr>
          <w:rFonts w:ascii="Calibri Light" w:hAnsi="Calibri Light" w:cs="Calibri Light"/>
          <w:sz w:val="22"/>
          <w:szCs w:val="22"/>
        </w:rPr>
        <w:t>Wymagania szczegółowe:</w:t>
      </w:r>
    </w:p>
    <w:p w14:paraId="3D9DF66F" w14:textId="2A113A8F" w:rsidR="00240A60" w:rsidRPr="00240A60" w:rsidRDefault="00240A60" w:rsidP="00057509">
      <w:pPr>
        <w:pStyle w:val="Standard"/>
        <w:numPr>
          <w:ilvl w:val="0"/>
          <w:numId w:val="96"/>
        </w:numPr>
        <w:tabs>
          <w:tab w:val="left" w:pos="681"/>
        </w:tabs>
        <w:spacing w:before="120" w:after="120"/>
        <w:jc w:val="both"/>
        <w:rPr>
          <w:rFonts w:ascii="Calibri Light" w:eastAsia="Calibri" w:hAnsi="Calibri Light" w:cs="Calibri Light"/>
          <w:color w:val="000000"/>
          <w:sz w:val="22"/>
          <w:szCs w:val="22"/>
        </w:rPr>
      </w:pPr>
      <w:r w:rsidRPr="00240A60">
        <w:rPr>
          <w:rFonts w:ascii="Calibri Light" w:eastAsia="Calibri" w:hAnsi="Calibri Light" w:cs="Calibri Light"/>
          <w:color w:val="000000"/>
          <w:kern w:val="3"/>
          <w:sz w:val="22"/>
          <w:szCs w:val="22"/>
          <w:lang w:bidi="hi-IN"/>
        </w:rPr>
        <w:t>A-01: Musi zapewnić sprawdzenie przez pracownika Zamawiającego listy nowych wniosków oczekujących na załatwienie.</w:t>
      </w:r>
    </w:p>
    <w:p w14:paraId="7003CA93" w14:textId="77777777" w:rsidR="00240A60" w:rsidRPr="008A5AA2" w:rsidRDefault="00240A60" w:rsidP="00057509">
      <w:pPr>
        <w:pStyle w:val="Standard"/>
        <w:numPr>
          <w:ilvl w:val="0"/>
          <w:numId w:val="96"/>
        </w:numPr>
        <w:tabs>
          <w:tab w:val="left" w:pos="681"/>
        </w:tabs>
        <w:spacing w:before="120" w:after="120"/>
        <w:jc w:val="both"/>
        <w:rPr>
          <w:rFonts w:ascii="Calibri Light" w:eastAsia="Calibri" w:hAnsi="Calibri Light" w:cs="Calibri Light"/>
          <w:color w:val="000000"/>
          <w:kern w:val="3"/>
          <w:sz w:val="22"/>
          <w:szCs w:val="22"/>
          <w:lang w:bidi="hi-IN"/>
        </w:rPr>
      </w:pPr>
      <w:r w:rsidRPr="00240A60">
        <w:rPr>
          <w:rFonts w:ascii="Calibri Light" w:eastAsia="Calibri" w:hAnsi="Calibri Light" w:cs="Calibri Light"/>
          <w:color w:val="000000"/>
          <w:kern w:val="3"/>
          <w:sz w:val="22"/>
          <w:szCs w:val="22"/>
          <w:lang w:bidi="hi-IN"/>
        </w:rPr>
        <w:t>A-02: Przyjęcie wniosku musi umożliwiać wszczęcie sprawy z jednoczesnym wygenerowaniem numeru sprawy</w:t>
      </w:r>
    </w:p>
    <w:p w14:paraId="5C7F69D4" w14:textId="77777777" w:rsidR="00240A60" w:rsidRPr="008A5AA2" w:rsidRDefault="00240A60" w:rsidP="00057509">
      <w:pPr>
        <w:pStyle w:val="Standard"/>
        <w:numPr>
          <w:ilvl w:val="0"/>
          <w:numId w:val="96"/>
        </w:numPr>
        <w:tabs>
          <w:tab w:val="left" w:pos="681"/>
        </w:tabs>
        <w:spacing w:before="120" w:after="120"/>
        <w:jc w:val="both"/>
        <w:rPr>
          <w:rFonts w:ascii="Calibri Light" w:eastAsia="Calibri" w:hAnsi="Calibri Light" w:cs="Calibri Light"/>
          <w:color w:val="000000"/>
          <w:kern w:val="3"/>
          <w:sz w:val="22"/>
          <w:szCs w:val="22"/>
          <w:lang w:bidi="hi-IN"/>
        </w:rPr>
      </w:pPr>
      <w:r w:rsidRPr="00240A60">
        <w:rPr>
          <w:rFonts w:ascii="Calibri Light" w:eastAsia="Calibri" w:hAnsi="Calibri Light" w:cs="Calibri Light"/>
          <w:color w:val="000000"/>
          <w:kern w:val="3"/>
          <w:sz w:val="22"/>
          <w:szCs w:val="22"/>
          <w:lang w:bidi="hi-IN"/>
        </w:rPr>
        <w:t>A-03: Możliwość pobrania po dokonaniu płatności przez Usługobiorcę udostępnionego dokumentu w formie elektronicznej.</w:t>
      </w:r>
    </w:p>
    <w:p w14:paraId="1F0BD0BF" w14:textId="025950C7" w:rsidR="00240A60" w:rsidRPr="008A5AA2" w:rsidRDefault="00240A60" w:rsidP="00057509">
      <w:pPr>
        <w:pStyle w:val="Standard"/>
        <w:numPr>
          <w:ilvl w:val="0"/>
          <w:numId w:val="96"/>
        </w:numPr>
        <w:tabs>
          <w:tab w:val="left" w:pos="681"/>
        </w:tabs>
        <w:spacing w:before="120" w:after="120"/>
        <w:jc w:val="both"/>
        <w:rPr>
          <w:rFonts w:ascii="Calibri Light" w:eastAsia="Calibri" w:hAnsi="Calibri Light" w:cs="Calibri Light"/>
          <w:color w:val="000000"/>
          <w:kern w:val="3"/>
          <w:sz w:val="22"/>
          <w:szCs w:val="22"/>
          <w:lang w:bidi="hi-IN"/>
        </w:rPr>
      </w:pPr>
      <w:bookmarkStart w:id="15" w:name="_Hlk175153076"/>
      <w:r w:rsidRPr="00240A60">
        <w:rPr>
          <w:rFonts w:ascii="Calibri Light" w:eastAsia="Calibri" w:hAnsi="Calibri Light" w:cs="Calibri Light"/>
          <w:color w:val="000000"/>
          <w:kern w:val="3"/>
          <w:sz w:val="22"/>
          <w:szCs w:val="22"/>
          <w:lang w:bidi="hi-IN"/>
        </w:rPr>
        <w:t>A-04: Musi pozwalać na odbieranie przez elektroniczną skrzynkę odbiorczą Usługobiorcy w</w:t>
      </w:r>
      <w:r>
        <w:rPr>
          <w:rFonts w:ascii="Calibri Light" w:eastAsia="Calibri" w:hAnsi="Calibri Light" w:cs="Calibri Light"/>
          <w:color w:val="000000"/>
          <w:kern w:val="3"/>
          <w:sz w:val="22"/>
          <w:szCs w:val="22"/>
          <w:lang w:bidi="hi-IN"/>
        </w:rPr>
        <w:t> </w:t>
      </w:r>
      <w:r w:rsidRPr="00240A60">
        <w:rPr>
          <w:rFonts w:ascii="Calibri Light" w:eastAsia="Calibri" w:hAnsi="Calibri Light" w:cs="Calibri Light"/>
          <w:color w:val="000000"/>
          <w:kern w:val="3"/>
          <w:sz w:val="22"/>
          <w:szCs w:val="22"/>
          <w:lang w:bidi="hi-IN"/>
        </w:rPr>
        <w:t>portalu obsługującym E-usługę poświadczeń odebrania wniosku w postaci informacji o</w:t>
      </w:r>
      <w:r>
        <w:rPr>
          <w:rFonts w:ascii="Calibri Light" w:eastAsia="Calibri" w:hAnsi="Calibri Light" w:cs="Calibri Light"/>
          <w:color w:val="000000"/>
          <w:kern w:val="3"/>
          <w:sz w:val="22"/>
          <w:szCs w:val="22"/>
          <w:lang w:bidi="hi-IN"/>
        </w:rPr>
        <w:t> </w:t>
      </w:r>
      <w:r w:rsidRPr="00240A60">
        <w:rPr>
          <w:rFonts w:ascii="Calibri Light" w:eastAsia="Calibri" w:hAnsi="Calibri Light" w:cs="Calibri Light"/>
          <w:color w:val="000000"/>
          <w:kern w:val="3"/>
          <w:sz w:val="22"/>
          <w:szCs w:val="22"/>
          <w:lang w:bidi="hi-IN"/>
        </w:rPr>
        <w:t>zmianie statusu wniosku wysyłanych przez oprogramowanie.</w:t>
      </w:r>
    </w:p>
    <w:bookmarkEnd w:id="15"/>
    <w:p w14:paraId="5CCAAE6D" w14:textId="77777777" w:rsidR="00240A60" w:rsidRPr="008A5AA2" w:rsidRDefault="00240A60" w:rsidP="00057509">
      <w:pPr>
        <w:pStyle w:val="Standard"/>
        <w:numPr>
          <w:ilvl w:val="0"/>
          <w:numId w:val="96"/>
        </w:numPr>
        <w:tabs>
          <w:tab w:val="left" w:pos="681"/>
        </w:tabs>
        <w:spacing w:before="120" w:after="120"/>
        <w:jc w:val="both"/>
        <w:rPr>
          <w:rFonts w:ascii="Calibri Light" w:eastAsia="Calibri" w:hAnsi="Calibri Light" w:cs="Calibri Light"/>
          <w:color w:val="000000"/>
          <w:kern w:val="3"/>
          <w:sz w:val="22"/>
          <w:szCs w:val="22"/>
          <w:lang w:bidi="hi-IN"/>
        </w:rPr>
      </w:pPr>
      <w:r w:rsidRPr="00240A60">
        <w:rPr>
          <w:rFonts w:ascii="Calibri Light" w:eastAsia="Calibri" w:hAnsi="Calibri Light" w:cs="Calibri Light"/>
          <w:color w:val="000000"/>
          <w:kern w:val="3"/>
          <w:sz w:val="22"/>
          <w:szCs w:val="22"/>
          <w:lang w:bidi="hi-IN"/>
        </w:rPr>
        <w:t xml:space="preserve">Wynik: wszczęta sprawa, przyjęta opłata, wydany </w:t>
      </w:r>
      <w:proofErr w:type="spellStart"/>
      <w:r w:rsidRPr="00240A60">
        <w:rPr>
          <w:rFonts w:ascii="Calibri Light" w:eastAsia="Calibri" w:hAnsi="Calibri Light" w:cs="Calibri Light"/>
          <w:color w:val="000000"/>
          <w:kern w:val="3"/>
          <w:sz w:val="22"/>
          <w:szCs w:val="22"/>
          <w:lang w:bidi="hi-IN"/>
        </w:rPr>
        <w:t>wyrys</w:t>
      </w:r>
      <w:proofErr w:type="spellEnd"/>
      <w:r w:rsidRPr="00240A60">
        <w:rPr>
          <w:rFonts w:ascii="Calibri Light" w:eastAsia="Calibri" w:hAnsi="Calibri Light" w:cs="Calibri Light"/>
          <w:color w:val="000000"/>
          <w:kern w:val="3"/>
          <w:sz w:val="22"/>
          <w:szCs w:val="22"/>
          <w:lang w:bidi="hi-IN"/>
        </w:rPr>
        <w:t xml:space="preserve"> zgodnie z wnioskiem.</w:t>
      </w:r>
    </w:p>
    <w:p w14:paraId="64E326EC" w14:textId="143F5901" w:rsidR="00240A60" w:rsidRDefault="00240A60" w:rsidP="00057509">
      <w:pPr>
        <w:pStyle w:val="Default"/>
        <w:numPr>
          <w:ilvl w:val="1"/>
          <w:numId w:val="92"/>
        </w:numPr>
        <w:spacing w:before="120" w:after="120"/>
        <w:jc w:val="both"/>
        <w:rPr>
          <w:rFonts w:ascii="Calibri Light" w:hAnsi="Calibri Light" w:cs="Calibri Light"/>
          <w:sz w:val="22"/>
          <w:szCs w:val="22"/>
        </w:rPr>
      </w:pPr>
      <w:r w:rsidRPr="00A07A02">
        <w:rPr>
          <w:rFonts w:ascii="Calibri Light" w:hAnsi="Calibri Light" w:cs="Calibri Light"/>
          <w:sz w:val="22"/>
          <w:szCs w:val="22"/>
        </w:rPr>
        <w:t xml:space="preserve">Scenariusz </w:t>
      </w:r>
      <w:r w:rsidR="009E0272" w:rsidRPr="009E0272">
        <w:rPr>
          <w:rFonts w:ascii="Calibri Light" w:hAnsi="Calibri Light" w:cs="Calibri Light"/>
          <w:sz w:val="22"/>
          <w:szCs w:val="22"/>
        </w:rPr>
        <w:t>składania przez uprawnione podmioty wniosków o przeprowadzenie narady koordynacyjnej oraz prowadzenia narad koordynacyjnych</w:t>
      </w:r>
      <w:r w:rsidR="009E0272">
        <w:rPr>
          <w:rFonts w:ascii="Calibri Light" w:hAnsi="Calibri Light" w:cs="Calibri Light"/>
          <w:sz w:val="22"/>
          <w:szCs w:val="22"/>
        </w:rPr>
        <w:t xml:space="preserve"> - </w:t>
      </w:r>
      <w:r w:rsidR="009E0272" w:rsidRPr="009E0272">
        <w:rPr>
          <w:rFonts w:ascii="Calibri Light" w:hAnsi="Calibri Light" w:cs="Calibri Light"/>
          <w:sz w:val="22"/>
          <w:szCs w:val="22"/>
        </w:rPr>
        <w:t>złożenie wniosku o koordynację usytuowania projektowanych sieci uzbrojenia terenu oraz przeprowadzenie narady koordynacyjnej</w:t>
      </w:r>
      <w:r w:rsidR="009E0272">
        <w:rPr>
          <w:rFonts w:ascii="Calibri Light" w:hAnsi="Calibri Light" w:cs="Calibri Light"/>
          <w:sz w:val="22"/>
          <w:szCs w:val="22"/>
        </w:rPr>
        <w:t>.</w:t>
      </w:r>
    </w:p>
    <w:p w14:paraId="71E50749" w14:textId="720E3864" w:rsidR="0061501C" w:rsidRPr="0061501C" w:rsidRDefault="0061501C" w:rsidP="0061501C">
      <w:pPr>
        <w:pStyle w:val="Default"/>
        <w:spacing w:before="120" w:after="120"/>
        <w:ind w:left="792"/>
        <w:jc w:val="both"/>
        <w:rPr>
          <w:rFonts w:ascii="Calibri Light" w:hAnsi="Calibri Light" w:cs="Calibri Light"/>
          <w:sz w:val="22"/>
          <w:szCs w:val="22"/>
          <w:u w:val="single"/>
        </w:rPr>
      </w:pPr>
      <w:r w:rsidRPr="0061501C">
        <w:rPr>
          <w:rFonts w:ascii="Calibri Light" w:hAnsi="Calibri Light" w:cs="Calibri Light"/>
          <w:sz w:val="22"/>
          <w:szCs w:val="22"/>
          <w:u w:val="single"/>
        </w:rPr>
        <w:t>Złożenie wniosku o koordynację usytuowania projektowanych sieci uzbrojenia terenu</w:t>
      </w:r>
    </w:p>
    <w:p w14:paraId="3E8B62FA" w14:textId="63B4A0A1" w:rsidR="008A5AA2" w:rsidRDefault="009E0272" w:rsidP="00057509">
      <w:pPr>
        <w:pStyle w:val="Default"/>
        <w:numPr>
          <w:ilvl w:val="0"/>
          <w:numId w:val="120"/>
        </w:numPr>
        <w:spacing w:before="120" w:after="120"/>
        <w:jc w:val="both"/>
        <w:rPr>
          <w:rFonts w:ascii="Calibri Light" w:hAnsi="Calibri Light" w:cs="Calibri Light"/>
          <w:sz w:val="22"/>
          <w:szCs w:val="22"/>
        </w:rPr>
      </w:pPr>
      <w:r w:rsidRPr="009E0272">
        <w:rPr>
          <w:rFonts w:ascii="Calibri Light" w:hAnsi="Calibri Light" w:cs="Calibri Light"/>
          <w:sz w:val="22"/>
          <w:szCs w:val="22"/>
        </w:rPr>
        <w:t xml:space="preserve">Wymagania ogólne: wszystkie opisane w punkcie </w:t>
      </w:r>
      <w:r>
        <w:rPr>
          <w:rFonts w:ascii="Calibri Light" w:hAnsi="Calibri Light" w:cs="Calibri Light"/>
          <w:sz w:val="22"/>
          <w:szCs w:val="22"/>
        </w:rPr>
        <w:t>5.</w:t>
      </w:r>
    </w:p>
    <w:p w14:paraId="7C2AA56B" w14:textId="5F7DF23D" w:rsidR="009E0272" w:rsidRDefault="009E0272" w:rsidP="00057509">
      <w:pPr>
        <w:pStyle w:val="Default"/>
        <w:numPr>
          <w:ilvl w:val="0"/>
          <w:numId w:val="120"/>
        </w:numPr>
        <w:spacing w:before="120" w:after="120"/>
        <w:jc w:val="both"/>
        <w:rPr>
          <w:rFonts w:ascii="Calibri Light" w:hAnsi="Calibri Light" w:cs="Calibri Light"/>
          <w:sz w:val="22"/>
          <w:szCs w:val="22"/>
        </w:rPr>
      </w:pPr>
      <w:r w:rsidRPr="009E0272">
        <w:rPr>
          <w:rFonts w:ascii="Calibri Light" w:hAnsi="Calibri Light" w:cs="Calibri Light"/>
          <w:sz w:val="22"/>
          <w:szCs w:val="22"/>
        </w:rPr>
        <w:t>Wymagania szczegółowe:</w:t>
      </w:r>
    </w:p>
    <w:p w14:paraId="09A408E7" w14:textId="64F1205B" w:rsidR="009E0272" w:rsidRDefault="009E0272" w:rsidP="00057509">
      <w:pPr>
        <w:pStyle w:val="Default"/>
        <w:numPr>
          <w:ilvl w:val="0"/>
          <w:numId w:val="121"/>
        </w:numPr>
        <w:spacing w:before="60" w:after="60"/>
        <w:ind w:left="1508" w:hanging="357"/>
        <w:jc w:val="both"/>
        <w:rPr>
          <w:rFonts w:ascii="Calibri Light" w:hAnsi="Calibri Light" w:cs="Calibri Light"/>
          <w:sz w:val="22"/>
          <w:szCs w:val="22"/>
        </w:rPr>
      </w:pPr>
      <w:r w:rsidRPr="009E0272">
        <w:rPr>
          <w:rFonts w:ascii="Calibri Light" w:hAnsi="Calibri Light" w:cs="Calibri Light"/>
          <w:sz w:val="22"/>
          <w:szCs w:val="22"/>
        </w:rPr>
        <w:t>sprawdzenie przez pracownika Zamawiającego listy nowych wniosków oczekujących na realizację.</w:t>
      </w:r>
      <w:r>
        <w:rPr>
          <w:rFonts w:ascii="Calibri Light" w:hAnsi="Calibri Light" w:cs="Calibri Light"/>
          <w:sz w:val="22"/>
          <w:szCs w:val="22"/>
        </w:rPr>
        <w:t>;</w:t>
      </w:r>
    </w:p>
    <w:p w14:paraId="713DE804" w14:textId="77777777" w:rsidR="009E0272" w:rsidRDefault="009E0272" w:rsidP="00057509">
      <w:pPr>
        <w:pStyle w:val="Default"/>
        <w:numPr>
          <w:ilvl w:val="0"/>
          <w:numId w:val="121"/>
        </w:numPr>
        <w:spacing w:before="60" w:after="60"/>
        <w:ind w:left="1508" w:hanging="357"/>
        <w:jc w:val="both"/>
        <w:rPr>
          <w:rFonts w:ascii="Calibri Light" w:hAnsi="Calibri Light" w:cs="Calibri Light"/>
          <w:sz w:val="22"/>
          <w:szCs w:val="22"/>
        </w:rPr>
      </w:pPr>
      <w:r w:rsidRPr="009E0272">
        <w:rPr>
          <w:rFonts w:ascii="Calibri Light" w:hAnsi="Calibri Light" w:cs="Calibri Light"/>
          <w:sz w:val="22"/>
          <w:szCs w:val="22"/>
        </w:rPr>
        <w:t>przyjęcie wniosku musi umożliwiać wszczęcie sprawy z jednoczesnym wygenerowaniem numeru sprawy</w:t>
      </w:r>
      <w:r>
        <w:rPr>
          <w:rFonts w:ascii="Calibri Light" w:hAnsi="Calibri Light" w:cs="Calibri Light"/>
          <w:sz w:val="22"/>
          <w:szCs w:val="22"/>
        </w:rPr>
        <w:t>;</w:t>
      </w:r>
    </w:p>
    <w:p w14:paraId="759F580C" w14:textId="59B0DDE8" w:rsidR="009E0272" w:rsidRPr="009E0272" w:rsidRDefault="009E0272" w:rsidP="00057509">
      <w:pPr>
        <w:pStyle w:val="Default"/>
        <w:numPr>
          <w:ilvl w:val="0"/>
          <w:numId w:val="121"/>
        </w:numPr>
        <w:spacing w:before="60" w:after="60"/>
        <w:ind w:left="1508" w:hanging="357"/>
        <w:jc w:val="both"/>
        <w:rPr>
          <w:rFonts w:ascii="Calibri Light" w:hAnsi="Calibri Light" w:cs="Calibri Light"/>
          <w:sz w:val="22"/>
          <w:szCs w:val="22"/>
        </w:rPr>
      </w:pPr>
      <w:r w:rsidRPr="009E0272">
        <w:rPr>
          <w:rFonts w:ascii="Calibri Light" w:hAnsi="Calibri Light" w:cs="Calibri Light"/>
          <w:sz w:val="22"/>
          <w:szCs w:val="22"/>
        </w:rPr>
        <w:t>możliwość dokonania płatności w formie elektronicznej.</w:t>
      </w:r>
    </w:p>
    <w:p w14:paraId="16A0F55A" w14:textId="07C68B98" w:rsidR="008A5AA2" w:rsidRDefault="009E0272" w:rsidP="009E0272">
      <w:pPr>
        <w:pStyle w:val="Default"/>
        <w:spacing w:before="120" w:after="120"/>
        <w:ind w:left="1152"/>
        <w:jc w:val="both"/>
        <w:rPr>
          <w:rFonts w:ascii="Calibri Light" w:hAnsi="Calibri Light" w:cs="Calibri Light"/>
          <w:sz w:val="22"/>
          <w:szCs w:val="22"/>
        </w:rPr>
      </w:pPr>
      <w:r w:rsidRPr="009E0272">
        <w:rPr>
          <w:rFonts w:ascii="Calibri Light" w:hAnsi="Calibri Light" w:cs="Calibri Light"/>
          <w:sz w:val="22"/>
          <w:szCs w:val="22"/>
        </w:rPr>
        <w:t>Wynik: złożony wniosek, przyjęta opłata, wyznaczony termin narady koordynacyjnej.</w:t>
      </w:r>
    </w:p>
    <w:p w14:paraId="2DDA637F" w14:textId="77777777" w:rsidR="009E0272" w:rsidRPr="009E0272" w:rsidRDefault="009E0272" w:rsidP="00057509">
      <w:pPr>
        <w:pStyle w:val="Default"/>
        <w:numPr>
          <w:ilvl w:val="0"/>
          <w:numId w:val="120"/>
        </w:numPr>
        <w:spacing w:before="120" w:after="120"/>
        <w:jc w:val="both"/>
        <w:rPr>
          <w:rFonts w:ascii="Calibri Light" w:hAnsi="Calibri Light" w:cs="Calibri Light"/>
          <w:sz w:val="22"/>
          <w:szCs w:val="22"/>
        </w:rPr>
      </w:pPr>
      <w:r w:rsidRPr="009E0272">
        <w:rPr>
          <w:rFonts w:ascii="Calibri Light" w:hAnsi="Calibri Light" w:cs="Calibri Light"/>
          <w:sz w:val="22"/>
          <w:szCs w:val="22"/>
        </w:rPr>
        <w:t>Kroki postępowania:</w:t>
      </w:r>
    </w:p>
    <w:p w14:paraId="2E27B862" w14:textId="37CA2A80" w:rsidR="009E0272" w:rsidRPr="009E0272" w:rsidRDefault="009E0272" w:rsidP="00057509">
      <w:pPr>
        <w:pStyle w:val="Default"/>
        <w:numPr>
          <w:ilvl w:val="0"/>
          <w:numId w:val="122"/>
        </w:numPr>
        <w:spacing w:before="60" w:after="60"/>
        <w:jc w:val="both"/>
        <w:rPr>
          <w:rFonts w:ascii="Calibri Light" w:hAnsi="Calibri Light" w:cs="Calibri Light"/>
          <w:sz w:val="22"/>
          <w:szCs w:val="22"/>
        </w:rPr>
      </w:pPr>
      <w:r w:rsidRPr="009E0272">
        <w:rPr>
          <w:rFonts w:ascii="Calibri Light" w:hAnsi="Calibri Light" w:cs="Calibri Light"/>
          <w:sz w:val="22"/>
          <w:szCs w:val="22"/>
        </w:rPr>
        <w:t xml:space="preserve">logowanie klienta do e-usługi za pomocą Węzła Krajowego- wskazanie przedmiotu wniosku poprzez wybór ze słownika systemu </w:t>
      </w:r>
      <w:proofErr w:type="spellStart"/>
      <w:r>
        <w:rPr>
          <w:rFonts w:ascii="Calibri Light" w:hAnsi="Calibri Light" w:cs="Calibri Light"/>
          <w:sz w:val="22"/>
          <w:szCs w:val="22"/>
        </w:rPr>
        <w:t>PZGiK</w:t>
      </w:r>
      <w:proofErr w:type="spellEnd"/>
      <w:r w:rsidRPr="009E0272">
        <w:rPr>
          <w:rFonts w:ascii="Calibri Light" w:hAnsi="Calibri Light" w:cs="Calibri Light"/>
          <w:sz w:val="22"/>
          <w:szCs w:val="22"/>
        </w:rPr>
        <w:t xml:space="preserve"> rodzajów sieci</w:t>
      </w:r>
    </w:p>
    <w:p w14:paraId="44D958C0" w14:textId="3AEA56A5" w:rsidR="009E0272" w:rsidRPr="009E0272" w:rsidRDefault="009E0272" w:rsidP="00057509">
      <w:pPr>
        <w:pStyle w:val="Default"/>
        <w:numPr>
          <w:ilvl w:val="0"/>
          <w:numId w:val="122"/>
        </w:numPr>
        <w:spacing w:before="60" w:after="60"/>
        <w:ind w:left="1508" w:hanging="357"/>
        <w:jc w:val="both"/>
        <w:rPr>
          <w:rFonts w:ascii="Calibri Light" w:hAnsi="Calibri Light" w:cs="Calibri Light"/>
          <w:sz w:val="22"/>
          <w:szCs w:val="22"/>
        </w:rPr>
      </w:pPr>
      <w:r w:rsidRPr="009E0272">
        <w:rPr>
          <w:rFonts w:ascii="Calibri Light" w:hAnsi="Calibri Light" w:cs="Calibri Light"/>
          <w:sz w:val="22"/>
          <w:szCs w:val="22"/>
        </w:rPr>
        <w:t>wskazanie zakresu przestrzennego wniosku</w:t>
      </w:r>
    </w:p>
    <w:p w14:paraId="612E8CB9" w14:textId="349FDF20" w:rsidR="009E0272" w:rsidRPr="009E0272" w:rsidRDefault="009E0272" w:rsidP="00057509">
      <w:pPr>
        <w:pStyle w:val="Default"/>
        <w:numPr>
          <w:ilvl w:val="0"/>
          <w:numId w:val="122"/>
        </w:numPr>
        <w:spacing w:before="60" w:after="60"/>
        <w:ind w:left="1508" w:hanging="357"/>
        <w:jc w:val="both"/>
        <w:rPr>
          <w:rFonts w:ascii="Calibri Light" w:hAnsi="Calibri Light" w:cs="Calibri Light"/>
          <w:sz w:val="22"/>
          <w:szCs w:val="22"/>
        </w:rPr>
      </w:pPr>
      <w:r w:rsidRPr="009E0272">
        <w:rPr>
          <w:rFonts w:ascii="Calibri Light" w:hAnsi="Calibri Light" w:cs="Calibri Light"/>
          <w:sz w:val="22"/>
          <w:szCs w:val="22"/>
        </w:rPr>
        <w:t>załączenie pliku z projektem/ warunkami technicznymi uzgodnienia, w razie potrzeby pełnomocnictwa</w:t>
      </w:r>
      <w:r w:rsidRPr="009E0272">
        <w:rPr>
          <w:rFonts w:ascii="Calibri Light" w:hAnsi="Calibri Light" w:cs="Calibri Light"/>
          <w:sz w:val="22"/>
          <w:szCs w:val="22"/>
        </w:rPr>
        <w:br/>
        <w:t>ustalenie wysokości opłaty</w:t>
      </w:r>
    </w:p>
    <w:p w14:paraId="51D98047" w14:textId="496B0C30" w:rsidR="009E0272" w:rsidRPr="009E0272" w:rsidRDefault="009E0272" w:rsidP="00057509">
      <w:pPr>
        <w:pStyle w:val="Default"/>
        <w:numPr>
          <w:ilvl w:val="0"/>
          <w:numId w:val="122"/>
        </w:numPr>
        <w:spacing w:before="60" w:after="60"/>
        <w:ind w:left="1508" w:hanging="357"/>
        <w:jc w:val="both"/>
        <w:rPr>
          <w:rFonts w:ascii="Calibri Light" w:hAnsi="Calibri Light" w:cs="Calibri Light"/>
          <w:sz w:val="22"/>
          <w:szCs w:val="22"/>
        </w:rPr>
      </w:pPr>
      <w:r w:rsidRPr="009E0272">
        <w:rPr>
          <w:rFonts w:ascii="Calibri Light" w:hAnsi="Calibri Light" w:cs="Calibri Light"/>
          <w:sz w:val="22"/>
          <w:szCs w:val="22"/>
        </w:rPr>
        <w:t>złożenie wniosku</w:t>
      </w:r>
    </w:p>
    <w:p w14:paraId="2508369A" w14:textId="0A62F20F" w:rsidR="009E0272" w:rsidRDefault="009E0272" w:rsidP="00057509">
      <w:pPr>
        <w:pStyle w:val="Default"/>
        <w:numPr>
          <w:ilvl w:val="0"/>
          <w:numId w:val="122"/>
        </w:numPr>
        <w:spacing w:before="60" w:after="60"/>
        <w:ind w:left="1508" w:hanging="357"/>
        <w:jc w:val="both"/>
        <w:rPr>
          <w:rFonts w:ascii="Calibri Light" w:hAnsi="Calibri Light" w:cs="Calibri Light"/>
          <w:sz w:val="22"/>
          <w:szCs w:val="22"/>
        </w:rPr>
      </w:pPr>
      <w:r w:rsidRPr="009E0272">
        <w:rPr>
          <w:rFonts w:ascii="Calibri Light" w:hAnsi="Calibri Light" w:cs="Calibri Light"/>
          <w:sz w:val="22"/>
          <w:szCs w:val="22"/>
        </w:rPr>
        <w:t>wniesienie opłaty usługą online</w:t>
      </w:r>
    </w:p>
    <w:p w14:paraId="7E45A7D7" w14:textId="022659D7" w:rsidR="009E0272" w:rsidRDefault="009E0272" w:rsidP="009E0272">
      <w:pPr>
        <w:pStyle w:val="Default"/>
        <w:spacing w:before="60" w:after="60"/>
        <w:ind w:left="792"/>
        <w:jc w:val="both"/>
        <w:rPr>
          <w:rFonts w:ascii="Calibri Light" w:hAnsi="Calibri Light" w:cs="Calibri Light"/>
          <w:sz w:val="22"/>
          <w:szCs w:val="22"/>
        </w:rPr>
      </w:pPr>
      <w:r w:rsidRPr="009E0272">
        <w:rPr>
          <w:rFonts w:ascii="Calibri Light" w:hAnsi="Calibri Light" w:cs="Calibri Light"/>
          <w:sz w:val="22"/>
          <w:szCs w:val="22"/>
        </w:rPr>
        <w:t>Dla prezentacji W</w:t>
      </w:r>
      <w:r w:rsidR="0061501C">
        <w:rPr>
          <w:rFonts w:ascii="Calibri Light" w:hAnsi="Calibri Light" w:cs="Calibri Light"/>
          <w:sz w:val="22"/>
          <w:szCs w:val="22"/>
        </w:rPr>
        <w:t> </w:t>
      </w:r>
      <w:r w:rsidRPr="009E0272">
        <w:rPr>
          <w:rFonts w:ascii="Calibri Light" w:hAnsi="Calibri Light" w:cs="Calibri Light"/>
          <w:sz w:val="22"/>
          <w:szCs w:val="22"/>
        </w:rPr>
        <w:t>01 należy przy wypełnianiu formularza pominąć jedno pole obligatoryjne oraz w</w:t>
      </w:r>
      <w:r w:rsidR="0061501C">
        <w:rPr>
          <w:rFonts w:ascii="Calibri Light" w:hAnsi="Calibri Light" w:cs="Calibri Light"/>
          <w:sz w:val="22"/>
          <w:szCs w:val="22"/>
        </w:rPr>
        <w:t> </w:t>
      </w:r>
      <w:r w:rsidRPr="009E0272">
        <w:rPr>
          <w:rFonts w:ascii="Calibri Light" w:hAnsi="Calibri Light" w:cs="Calibri Light"/>
          <w:sz w:val="22"/>
          <w:szCs w:val="22"/>
        </w:rPr>
        <w:t>jednym z pól obligatoryjnych wprowadzić wartość spoza zakresu, w kolejnym o nieprawidłowym typie. Dla prezentacji W-04 należy wczytać zakres przestrzenny zgłoszenia z pliku (należy zastosować jeden z powszechnie uznanych formatów: *.</w:t>
      </w:r>
      <w:proofErr w:type="spellStart"/>
      <w:r w:rsidRPr="009E0272">
        <w:rPr>
          <w:rFonts w:ascii="Calibri Light" w:hAnsi="Calibri Light" w:cs="Calibri Light"/>
          <w:sz w:val="22"/>
          <w:szCs w:val="22"/>
        </w:rPr>
        <w:t>svg</w:t>
      </w:r>
      <w:proofErr w:type="spellEnd"/>
      <w:r w:rsidRPr="009E0272">
        <w:rPr>
          <w:rFonts w:ascii="Calibri Light" w:hAnsi="Calibri Light" w:cs="Calibri Light"/>
          <w:sz w:val="22"/>
          <w:szCs w:val="22"/>
        </w:rPr>
        <w:t>, *.</w:t>
      </w:r>
      <w:proofErr w:type="spellStart"/>
      <w:r w:rsidRPr="009E0272">
        <w:rPr>
          <w:rFonts w:ascii="Calibri Light" w:hAnsi="Calibri Light" w:cs="Calibri Light"/>
          <w:sz w:val="22"/>
          <w:szCs w:val="22"/>
        </w:rPr>
        <w:t>dxf</w:t>
      </w:r>
      <w:proofErr w:type="spellEnd"/>
      <w:r w:rsidRPr="009E0272">
        <w:rPr>
          <w:rFonts w:ascii="Calibri Light" w:hAnsi="Calibri Light" w:cs="Calibri Light"/>
          <w:sz w:val="22"/>
          <w:szCs w:val="22"/>
        </w:rPr>
        <w:t xml:space="preserve"> lub *.</w:t>
      </w:r>
      <w:proofErr w:type="spellStart"/>
      <w:r w:rsidRPr="009E0272">
        <w:rPr>
          <w:rFonts w:ascii="Calibri Light" w:hAnsi="Calibri Light" w:cs="Calibri Light"/>
          <w:sz w:val="22"/>
          <w:szCs w:val="22"/>
        </w:rPr>
        <w:t>wkt</w:t>
      </w:r>
      <w:proofErr w:type="spellEnd"/>
      <w:r w:rsidRPr="009E0272">
        <w:rPr>
          <w:rFonts w:ascii="Calibri Light" w:hAnsi="Calibri Light" w:cs="Calibri Light"/>
          <w:sz w:val="22"/>
          <w:szCs w:val="22"/>
        </w:rPr>
        <w:t>) lub zaznaczyć płotem</w:t>
      </w:r>
      <w:r w:rsidR="0061501C">
        <w:rPr>
          <w:rFonts w:ascii="Calibri Light" w:hAnsi="Calibri Light" w:cs="Calibri Light"/>
          <w:sz w:val="22"/>
          <w:szCs w:val="22"/>
        </w:rPr>
        <w:t>.</w:t>
      </w:r>
    </w:p>
    <w:p w14:paraId="46888323" w14:textId="20FC0A2C" w:rsidR="0061501C" w:rsidRPr="0061501C" w:rsidRDefault="0061501C" w:rsidP="009E0272">
      <w:pPr>
        <w:pStyle w:val="Default"/>
        <w:spacing w:before="60" w:after="60"/>
        <w:ind w:left="792"/>
        <w:jc w:val="both"/>
        <w:rPr>
          <w:rFonts w:ascii="Calibri Light" w:hAnsi="Calibri Light" w:cs="Calibri Light"/>
          <w:sz w:val="22"/>
          <w:szCs w:val="22"/>
          <w:u w:val="single"/>
        </w:rPr>
      </w:pPr>
      <w:r w:rsidRPr="0061501C">
        <w:rPr>
          <w:rFonts w:ascii="Calibri Light" w:hAnsi="Calibri Light" w:cs="Calibri Light"/>
          <w:sz w:val="22"/>
          <w:szCs w:val="22"/>
          <w:u w:val="single"/>
        </w:rPr>
        <w:t>Przeprowadzenie narady koordynacyjnej</w:t>
      </w:r>
    </w:p>
    <w:p w14:paraId="1AF934D1" w14:textId="1E9B507A" w:rsidR="0061501C" w:rsidRPr="0061501C" w:rsidRDefault="0061501C" w:rsidP="00057509">
      <w:pPr>
        <w:pStyle w:val="Default"/>
        <w:numPr>
          <w:ilvl w:val="0"/>
          <w:numId w:val="123"/>
        </w:numPr>
        <w:spacing w:before="60" w:after="60"/>
        <w:jc w:val="both"/>
        <w:rPr>
          <w:rFonts w:ascii="Calibri Light" w:hAnsi="Calibri Light" w:cs="Calibri Light"/>
        </w:rPr>
      </w:pPr>
      <w:r w:rsidRPr="0061501C">
        <w:rPr>
          <w:rFonts w:ascii="Calibri Light" w:hAnsi="Calibri Light" w:cs="Calibri Light"/>
        </w:rPr>
        <w:lastRenderedPageBreak/>
        <w:t xml:space="preserve">Wymagania ogólne: wszystkie opisane w punkcie </w:t>
      </w:r>
      <w:r>
        <w:rPr>
          <w:rFonts w:ascii="Calibri Light" w:hAnsi="Calibri Light" w:cs="Calibri Light"/>
        </w:rPr>
        <w:t>5</w:t>
      </w:r>
      <w:r w:rsidRPr="0061501C">
        <w:rPr>
          <w:rFonts w:ascii="Calibri Light" w:hAnsi="Calibri Light" w:cs="Calibri Light"/>
        </w:rPr>
        <w:t>.</w:t>
      </w:r>
    </w:p>
    <w:p w14:paraId="656BF5FD" w14:textId="1D621C87" w:rsidR="0061501C" w:rsidRPr="0061501C" w:rsidRDefault="0061501C" w:rsidP="00057509">
      <w:pPr>
        <w:pStyle w:val="Default"/>
        <w:numPr>
          <w:ilvl w:val="0"/>
          <w:numId w:val="123"/>
        </w:numPr>
        <w:spacing w:before="60" w:after="60"/>
        <w:jc w:val="both"/>
        <w:rPr>
          <w:rFonts w:ascii="Calibri Light" w:hAnsi="Calibri Light" w:cs="Calibri Light"/>
        </w:rPr>
      </w:pPr>
      <w:r w:rsidRPr="0061501C">
        <w:rPr>
          <w:rFonts w:ascii="Calibri Light" w:hAnsi="Calibri Light" w:cs="Calibri Light"/>
        </w:rPr>
        <w:t>Kroki postępowania:</w:t>
      </w:r>
    </w:p>
    <w:p w14:paraId="79C8D05C" w14:textId="02B438DC" w:rsidR="0061501C" w:rsidRPr="0061501C" w:rsidRDefault="0061501C" w:rsidP="00057509">
      <w:pPr>
        <w:pStyle w:val="Default"/>
        <w:numPr>
          <w:ilvl w:val="0"/>
          <w:numId w:val="124"/>
        </w:numPr>
        <w:spacing w:before="60" w:after="60"/>
        <w:jc w:val="both"/>
        <w:rPr>
          <w:rFonts w:ascii="Calibri Light" w:hAnsi="Calibri Light" w:cs="Calibri Light"/>
          <w:sz w:val="22"/>
          <w:szCs w:val="22"/>
        </w:rPr>
      </w:pPr>
      <w:r w:rsidRPr="0061501C">
        <w:rPr>
          <w:rFonts w:ascii="Calibri Light" w:hAnsi="Calibri Light" w:cs="Calibri Light"/>
          <w:sz w:val="22"/>
          <w:szCs w:val="22"/>
        </w:rPr>
        <w:t>logowanie uczestnika narady do e-usługi za pomocą Węzła Krajowego</w:t>
      </w:r>
      <w:r w:rsidRPr="0061501C">
        <w:rPr>
          <w:rFonts w:ascii="Calibri Light" w:hAnsi="Calibri Light" w:cs="Calibri Light"/>
          <w:sz w:val="22"/>
          <w:szCs w:val="22"/>
        </w:rPr>
        <w:br/>
        <w:t>- prezentacja opłaconych spraw, powiązanych z kontem uczestnika narady (wg właściwości branży)</w:t>
      </w:r>
    </w:p>
    <w:p w14:paraId="27EE5761" w14:textId="5AECA02B" w:rsidR="0061501C" w:rsidRPr="0061501C" w:rsidRDefault="0061501C" w:rsidP="00057509">
      <w:pPr>
        <w:pStyle w:val="Default"/>
        <w:numPr>
          <w:ilvl w:val="0"/>
          <w:numId w:val="124"/>
        </w:numPr>
        <w:spacing w:before="60" w:after="60"/>
        <w:jc w:val="both"/>
        <w:rPr>
          <w:rFonts w:ascii="Calibri Light" w:hAnsi="Calibri Light" w:cs="Calibri Light"/>
          <w:sz w:val="22"/>
          <w:szCs w:val="22"/>
        </w:rPr>
      </w:pPr>
      <w:r w:rsidRPr="0061501C">
        <w:rPr>
          <w:rFonts w:ascii="Calibri Light" w:hAnsi="Calibri Light" w:cs="Calibri Light"/>
          <w:sz w:val="22"/>
          <w:szCs w:val="22"/>
        </w:rPr>
        <w:t>wybór sprawy</w:t>
      </w:r>
    </w:p>
    <w:p w14:paraId="7D9AE4C0" w14:textId="43E762A5" w:rsidR="0061501C" w:rsidRPr="0061501C" w:rsidRDefault="0061501C" w:rsidP="00057509">
      <w:pPr>
        <w:pStyle w:val="Default"/>
        <w:numPr>
          <w:ilvl w:val="0"/>
          <w:numId w:val="124"/>
        </w:numPr>
        <w:spacing w:before="60" w:after="60"/>
        <w:jc w:val="both"/>
        <w:rPr>
          <w:rFonts w:ascii="Calibri Light" w:hAnsi="Calibri Light" w:cs="Calibri Light"/>
          <w:sz w:val="22"/>
          <w:szCs w:val="22"/>
        </w:rPr>
      </w:pPr>
      <w:r w:rsidRPr="0061501C">
        <w:rPr>
          <w:rFonts w:ascii="Calibri Light" w:hAnsi="Calibri Light" w:cs="Calibri Light"/>
          <w:sz w:val="22"/>
          <w:szCs w:val="22"/>
        </w:rPr>
        <w:t>dostęp do dokumentacji sprawy oraz mapy z wprowadzonym projektem</w:t>
      </w:r>
    </w:p>
    <w:p w14:paraId="3A4682A6" w14:textId="4B2B000A" w:rsidR="0061501C" w:rsidRPr="0061501C" w:rsidRDefault="0061501C" w:rsidP="00057509">
      <w:pPr>
        <w:pStyle w:val="Default"/>
        <w:numPr>
          <w:ilvl w:val="0"/>
          <w:numId w:val="124"/>
        </w:numPr>
        <w:spacing w:before="60" w:after="60"/>
        <w:jc w:val="both"/>
        <w:rPr>
          <w:rFonts w:ascii="Calibri Light" w:hAnsi="Calibri Light" w:cs="Calibri Light"/>
          <w:sz w:val="22"/>
          <w:szCs w:val="22"/>
        </w:rPr>
      </w:pPr>
      <w:r w:rsidRPr="0061501C">
        <w:rPr>
          <w:rFonts w:ascii="Calibri Light" w:hAnsi="Calibri Light" w:cs="Calibri Light"/>
          <w:sz w:val="22"/>
          <w:szCs w:val="22"/>
        </w:rPr>
        <w:t>analiza dokumentacji oraz dotychczas wprowadzonych stanowisk</w:t>
      </w:r>
    </w:p>
    <w:p w14:paraId="3E0EFF89" w14:textId="535CD37E" w:rsidR="0061501C" w:rsidRPr="0061501C" w:rsidRDefault="0061501C" w:rsidP="00057509">
      <w:pPr>
        <w:pStyle w:val="Default"/>
        <w:numPr>
          <w:ilvl w:val="0"/>
          <w:numId w:val="124"/>
        </w:numPr>
        <w:spacing w:before="60" w:after="60"/>
        <w:jc w:val="both"/>
        <w:rPr>
          <w:rFonts w:ascii="Calibri Light" w:hAnsi="Calibri Light" w:cs="Calibri Light"/>
          <w:sz w:val="22"/>
          <w:szCs w:val="22"/>
        </w:rPr>
      </w:pPr>
      <w:r w:rsidRPr="0061501C">
        <w:rPr>
          <w:rFonts w:ascii="Calibri Light" w:hAnsi="Calibri Light" w:cs="Calibri Light"/>
          <w:sz w:val="22"/>
          <w:szCs w:val="22"/>
        </w:rPr>
        <w:t>wprowadzenie stanowiska uczestnika</w:t>
      </w:r>
    </w:p>
    <w:p w14:paraId="606DED74" w14:textId="142731EF" w:rsidR="0061501C" w:rsidRPr="0061501C" w:rsidRDefault="0061501C" w:rsidP="00057509">
      <w:pPr>
        <w:pStyle w:val="Default"/>
        <w:numPr>
          <w:ilvl w:val="0"/>
          <w:numId w:val="124"/>
        </w:numPr>
        <w:spacing w:before="60" w:after="60"/>
        <w:jc w:val="both"/>
        <w:rPr>
          <w:rFonts w:ascii="Calibri Light" w:hAnsi="Calibri Light" w:cs="Calibri Light"/>
          <w:sz w:val="22"/>
          <w:szCs w:val="22"/>
        </w:rPr>
      </w:pPr>
      <w:r w:rsidRPr="0061501C">
        <w:rPr>
          <w:rFonts w:ascii="Calibri Light" w:hAnsi="Calibri Light" w:cs="Calibri Light"/>
          <w:sz w:val="22"/>
          <w:szCs w:val="22"/>
        </w:rPr>
        <w:t>przeprowadzenie czynności przez przewodniczącego narady</w:t>
      </w:r>
    </w:p>
    <w:p w14:paraId="743B6E4D" w14:textId="023CB1E3" w:rsidR="0061501C" w:rsidRPr="0061501C" w:rsidRDefault="0061501C" w:rsidP="00057509">
      <w:pPr>
        <w:pStyle w:val="Default"/>
        <w:numPr>
          <w:ilvl w:val="0"/>
          <w:numId w:val="124"/>
        </w:numPr>
        <w:spacing w:before="60" w:after="60"/>
        <w:jc w:val="both"/>
        <w:rPr>
          <w:rFonts w:ascii="Calibri Light" w:hAnsi="Calibri Light" w:cs="Calibri Light"/>
          <w:sz w:val="22"/>
          <w:szCs w:val="22"/>
        </w:rPr>
      </w:pPr>
      <w:r w:rsidRPr="0061501C">
        <w:rPr>
          <w:rFonts w:ascii="Calibri Light" w:hAnsi="Calibri Light" w:cs="Calibri Light"/>
          <w:sz w:val="22"/>
          <w:szCs w:val="22"/>
        </w:rPr>
        <w:t>udostępnienie online uczestnikom narady protokołu</w:t>
      </w:r>
    </w:p>
    <w:p w14:paraId="3B0375AB" w14:textId="27038725" w:rsidR="0061501C" w:rsidRPr="009E0272" w:rsidRDefault="0061501C" w:rsidP="0061501C">
      <w:pPr>
        <w:pStyle w:val="Default"/>
        <w:spacing w:before="60" w:after="60"/>
        <w:ind w:left="792"/>
        <w:jc w:val="both"/>
        <w:rPr>
          <w:rFonts w:ascii="Calibri Light" w:hAnsi="Calibri Light" w:cs="Calibri Light"/>
          <w:sz w:val="22"/>
          <w:szCs w:val="22"/>
        </w:rPr>
      </w:pPr>
      <w:r w:rsidRPr="0061501C">
        <w:rPr>
          <w:rFonts w:ascii="Calibri Light" w:hAnsi="Calibri Light" w:cs="Calibri Light"/>
          <w:sz w:val="22"/>
          <w:szCs w:val="22"/>
        </w:rPr>
        <w:t>Wynik: protokół z narady koordynacyjnej w postaci elektronicznej.</w:t>
      </w:r>
    </w:p>
    <w:p w14:paraId="5249245A" w14:textId="191CFE97" w:rsidR="008A5AA2" w:rsidRPr="008A5AA2" w:rsidRDefault="008A5AA2" w:rsidP="00057509">
      <w:pPr>
        <w:pStyle w:val="Default"/>
        <w:numPr>
          <w:ilvl w:val="1"/>
          <w:numId w:val="92"/>
        </w:numPr>
        <w:spacing w:before="120" w:after="120"/>
        <w:jc w:val="both"/>
        <w:rPr>
          <w:rFonts w:ascii="Calibri Light" w:hAnsi="Calibri Light" w:cs="Calibri Light"/>
          <w:sz w:val="22"/>
          <w:szCs w:val="22"/>
        </w:rPr>
      </w:pPr>
      <w:r w:rsidRPr="008A5AA2">
        <w:rPr>
          <w:rFonts w:ascii="Calibri Light" w:hAnsi="Calibri Light" w:cs="Calibri Light"/>
          <w:sz w:val="22"/>
          <w:szCs w:val="22"/>
        </w:rPr>
        <w:t>Scenariusz podmiotów zarządzających obiektami GESUT</w:t>
      </w:r>
      <w:r>
        <w:rPr>
          <w:rFonts w:ascii="Calibri Light" w:hAnsi="Calibri Light" w:cs="Calibri Light"/>
          <w:sz w:val="22"/>
          <w:szCs w:val="22"/>
        </w:rPr>
        <w:t xml:space="preserve"> - </w:t>
      </w:r>
      <w:r w:rsidRPr="008A5AA2">
        <w:rPr>
          <w:rFonts w:ascii="Calibri Light" w:hAnsi="Calibri Light" w:cs="Calibri Light"/>
          <w:sz w:val="22"/>
          <w:szCs w:val="22"/>
        </w:rPr>
        <w:t>Zgłoszenie niezgodności geometrii obiektu</w:t>
      </w:r>
    </w:p>
    <w:p w14:paraId="40B42900" w14:textId="77777777" w:rsidR="008A5AA2" w:rsidRDefault="008A5AA2" w:rsidP="00057509">
      <w:pPr>
        <w:pStyle w:val="Default"/>
        <w:numPr>
          <w:ilvl w:val="0"/>
          <w:numId w:val="98"/>
        </w:numPr>
        <w:spacing w:before="120" w:after="120"/>
        <w:jc w:val="both"/>
        <w:rPr>
          <w:rFonts w:ascii="Calibri Light" w:hAnsi="Calibri Light" w:cs="Calibri Light"/>
          <w:sz w:val="22"/>
          <w:szCs w:val="22"/>
        </w:rPr>
      </w:pPr>
      <w:r>
        <w:rPr>
          <w:rFonts w:ascii="Calibri Light" w:hAnsi="Calibri Light" w:cs="Calibri Light"/>
          <w:sz w:val="22"/>
          <w:szCs w:val="22"/>
        </w:rPr>
        <w:t>w</w:t>
      </w:r>
      <w:r w:rsidRPr="008A5AA2">
        <w:rPr>
          <w:rFonts w:ascii="Calibri Light" w:hAnsi="Calibri Light" w:cs="Calibri Light"/>
          <w:sz w:val="22"/>
          <w:szCs w:val="22"/>
        </w:rPr>
        <w:t xml:space="preserve">ymagania ogólne: wszystkie opisane w punkcie </w:t>
      </w:r>
      <w:r>
        <w:rPr>
          <w:rFonts w:ascii="Calibri Light" w:hAnsi="Calibri Light" w:cs="Calibri Light"/>
          <w:sz w:val="22"/>
          <w:szCs w:val="22"/>
        </w:rPr>
        <w:t>5</w:t>
      </w:r>
      <w:r w:rsidRPr="008A5AA2">
        <w:rPr>
          <w:rFonts w:ascii="Calibri Light" w:hAnsi="Calibri Light" w:cs="Calibri Light"/>
          <w:sz w:val="22"/>
          <w:szCs w:val="22"/>
        </w:rPr>
        <w:t>.</w:t>
      </w:r>
    </w:p>
    <w:p w14:paraId="52E2622A" w14:textId="5BEA25AC" w:rsidR="008A5AA2" w:rsidRPr="008A5AA2" w:rsidRDefault="008A5AA2" w:rsidP="00057509">
      <w:pPr>
        <w:pStyle w:val="Default"/>
        <w:numPr>
          <w:ilvl w:val="0"/>
          <w:numId w:val="98"/>
        </w:numPr>
        <w:spacing w:before="120" w:after="120"/>
        <w:jc w:val="both"/>
        <w:rPr>
          <w:rFonts w:ascii="Calibri Light" w:hAnsi="Calibri Light" w:cs="Calibri Light"/>
          <w:sz w:val="22"/>
          <w:szCs w:val="22"/>
        </w:rPr>
      </w:pPr>
      <w:r w:rsidRPr="008A5AA2">
        <w:rPr>
          <w:rFonts w:ascii="Calibri Light" w:hAnsi="Calibri Light" w:cs="Calibri Light"/>
          <w:sz w:val="22"/>
          <w:szCs w:val="22"/>
        </w:rPr>
        <w:t>Kroki postępowania:</w:t>
      </w:r>
    </w:p>
    <w:p w14:paraId="51DCD520" w14:textId="6EFBC592" w:rsidR="008A5AA2" w:rsidRPr="008A5AA2" w:rsidRDefault="008A5AA2" w:rsidP="00057509">
      <w:pPr>
        <w:pStyle w:val="Default"/>
        <w:numPr>
          <w:ilvl w:val="0"/>
          <w:numId w:val="99"/>
        </w:numPr>
        <w:spacing w:before="120" w:after="120"/>
        <w:jc w:val="both"/>
        <w:rPr>
          <w:rFonts w:ascii="Calibri Light" w:hAnsi="Calibri Light" w:cs="Calibri Light"/>
          <w:sz w:val="22"/>
          <w:szCs w:val="22"/>
        </w:rPr>
      </w:pPr>
      <w:r w:rsidRPr="008A5AA2">
        <w:rPr>
          <w:rFonts w:ascii="Calibri Light" w:hAnsi="Calibri Light" w:cs="Calibri Light"/>
          <w:sz w:val="22"/>
          <w:szCs w:val="22"/>
        </w:rPr>
        <w:t>zalogowanie się przedstawiciela gestora do e-usługi (prezentacja logowania za pomocą hasła/loginu oraz za pomocą metod Węzła Krajowego)</w:t>
      </w:r>
    </w:p>
    <w:p w14:paraId="1FE90DBC" w14:textId="3B95751A" w:rsidR="008A5AA2" w:rsidRPr="008A5AA2" w:rsidRDefault="008A5AA2" w:rsidP="00057509">
      <w:pPr>
        <w:pStyle w:val="Default"/>
        <w:numPr>
          <w:ilvl w:val="0"/>
          <w:numId w:val="99"/>
        </w:numPr>
        <w:spacing w:before="120" w:after="120"/>
        <w:jc w:val="both"/>
        <w:rPr>
          <w:rFonts w:ascii="Calibri Light" w:hAnsi="Calibri Light" w:cs="Calibri Light"/>
          <w:sz w:val="22"/>
          <w:szCs w:val="22"/>
        </w:rPr>
      </w:pPr>
      <w:r w:rsidRPr="008A5AA2">
        <w:rPr>
          <w:rFonts w:ascii="Calibri Light" w:hAnsi="Calibri Light" w:cs="Calibri Light"/>
          <w:sz w:val="22"/>
          <w:szCs w:val="22"/>
        </w:rPr>
        <w:t xml:space="preserve">wybranie obiektu do weryfikacji za pomocą metody selekcji opisanej w </w:t>
      </w:r>
      <w:r w:rsidR="0061501C">
        <w:rPr>
          <w:rFonts w:ascii="Calibri Light" w:hAnsi="Calibri Light" w:cs="Calibri Light"/>
          <w:sz w:val="22"/>
          <w:szCs w:val="22"/>
        </w:rPr>
        <w:t xml:space="preserve">rozdziale VI „Minimalne </w:t>
      </w:r>
      <w:r w:rsidR="0061501C" w:rsidRPr="0061501C">
        <w:rPr>
          <w:rFonts w:ascii="Calibri Light" w:hAnsi="Calibri Light" w:cs="Calibri Light"/>
          <w:sz w:val="22"/>
          <w:szCs w:val="22"/>
        </w:rPr>
        <w:t xml:space="preserve">wymagania dla oprogramowania do prowadzenia </w:t>
      </w:r>
      <w:proofErr w:type="spellStart"/>
      <w:r w:rsidR="0061501C">
        <w:rPr>
          <w:rFonts w:ascii="Calibri Light" w:hAnsi="Calibri Light" w:cs="Calibri Light"/>
          <w:sz w:val="22"/>
          <w:szCs w:val="22"/>
        </w:rPr>
        <w:t>PZGiK</w:t>
      </w:r>
      <w:proofErr w:type="spellEnd"/>
      <w:r w:rsidR="0061501C">
        <w:rPr>
          <w:rFonts w:ascii="Calibri Light" w:hAnsi="Calibri Light" w:cs="Calibri Light"/>
          <w:sz w:val="22"/>
          <w:szCs w:val="22"/>
        </w:rPr>
        <w:t xml:space="preserve">” </w:t>
      </w:r>
      <w:r w:rsidRPr="008A5AA2">
        <w:rPr>
          <w:rFonts w:ascii="Calibri Light" w:hAnsi="Calibri Light" w:cs="Calibri Light"/>
          <w:sz w:val="22"/>
          <w:szCs w:val="22"/>
        </w:rPr>
        <w:t xml:space="preserve">pkt. </w:t>
      </w:r>
      <w:r w:rsidR="0061501C">
        <w:rPr>
          <w:rFonts w:ascii="Calibri Light" w:hAnsi="Calibri Light" w:cs="Calibri Light"/>
          <w:sz w:val="22"/>
          <w:szCs w:val="22"/>
        </w:rPr>
        <w:t>II.5</w:t>
      </w:r>
      <w:r w:rsidRPr="008A5AA2">
        <w:rPr>
          <w:rFonts w:ascii="Calibri Light" w:hAnsi="Calibri Light" w:cs="Calibri Light"/>
          <w:sz w:val="22"/>
          <w:szCs w:val="22"/>
        </w:rPr>
        <w:t>.</w:t>
      </w:r>
    </w:p>
    <w:p w14:paraId="4AC0A85B" w14:textId="582F9061" w:rsidR="008A5AA2" w:rsidRPr="008A5AA2" w:rsidRDefault="008A5AA2" w:rsidP="00057509">
      <w:pPr>
        <w:pStyle w:val="Default"/>
        <w:numPr>
          <w:ilvl w:val="0"/>
          <w:numId w:val="99"/>
        </w:numPr>
        <w:spacing w:before="120" w:after="120"/>
        <w:jc w:val="both"/>
        <w:rPr>
          <w:rFonts w:ascii="Calibri Light" w:hAnsi="Calibri Light" w:cs="Calibri Light"/>
          <w:sz w:val="22"/>
          <w:szCs w:val="22"/>
        </w:rPr>
      </w:pPr>
      <w:r w:rsidRPr="008A5AA2">
        <w:rPr>
          <w:rFonts w:ascii="Calibri Light" w:hAnsi="Calibri Light" w:cs="Calibri Light"/>
          <w:sz w:val="22"/>
          <w:szCs w:val="22"/>
        </w:rPr>
        <w:t>wrysowanie obiektu na mapę</w:t>
      </w:r>
    </w:p>
    <w:p w14:paraId="5C079AB3" w14:textId="500F0FEB" w:rsidR="008A5AA2" w:rsidRPr="008A5AA2" w:rsidRDefault="008A5AA2" w:rsidP="00057509">
      <w:pPr>
        <w:pStyle w:val="Default"/>
        <w:numPr>
          <w:ilvl w:val="0"/>
          <w:numId w:val="99"/>
        </w:numPr>
        <w:spacing w:before="120" w:after="120"/>
        <w:jc w:val="both"/>
        <w:rPr>
          <w:rFonts w:ascii="Calibri Light" w:hAnsi="Calibri Light" w:cs="Calibri Light"/>
          <w:sz w:val="22"/>
          <w:szCs w:val="22"/>
        </w:rPr>
      </w:pPr>
      <w:r w:rsidRPr="008A5AA2">
        <w:rPr>
          <w:rFonts w:ascii="Calibri Light" w:hAnsi="Calibri Light" w:cs="Calibri Light"/>
          <w:sz w:val="22"/>
          <w:szCs w:val="22"/>
        </w:rPr>
        <w:t>wywołanie formularza zgłoszenia i wskazanie nieprawidłowości geometrycznej</w:t>
      </w:r>
    </w:p>
    <w:p w14:paraId="2AC6B798" w14:textId="4AD9C790" w:rsidR="008A5AA2" w:rsidRPr="008A5AA2" w:rsidRDefault="008A5AA2" w:rsidP="00057509">
      <w:pPr>
        <w:pStyle w:val="Default"/>
        <w:numPr>
          <w:ilvl w:val="0"/>
          <w:numId w:val="99"/>
        </w:numPr>
        <w:spacing w:before="120" w:after="120"/>
        <w:jc w:val="both"/>
        <w:rPr>
          <w:rFonts w:ascii="Calibri Light" w:hAnsi="Calibri Light" w:cs="Calibri Light"/>
          <w:sz w:val="22"/>
          <w:szCs w:val="22"/>
        </w:rPr>
      </w:pPr>
      <w:r w:rsidRPr="008A5AA2">
        <w:rPr>
          <w:rFonts w:ascii="Calibri Light" w:hAnsi="Calibri Light" w:cs="Calibri Light"/>
          <w:sz w:val="22"/>
          <w:szCs w:val="22"/>
        </w:rPr>
        <w:t>przesłanie zgłoszenia</w:t>
      </w:r>
    </w:p>
    <w:p w14:paraId="247E11A5" w14:textId="1F3B5267" w:rsidR="008A5AA2" w:rsidRPr="008A5AA2" w:rsidRDefault="008A5AA2" w:rsidP="00677BF2">
      <w:pPr>
        <w:pStyle w:val="Default"/>
        <w:spacing w:before="120" w:after="120"/>
        <w:ind w:left="708"/>
        <w:jc w:val="both"/>
        <w:rPr>
          <w:rFonts w:ascii="Calibri Light" w:hAnsi="Calibri Light" w:cs="Calibri Light"/>
          <w:sz w:val="22"/>
          <w:szCs w:val="22"/>
        </w:rPr>
      </w:pPr>
      <w:r w:rsidRPr="008A5AA2">
        <w:rPr>
          <w:rFonts w:ascii="Calibri Light" w:hAnsi="Calibri Light" w:cs="Calibri Light"/>
          <w:sz w:val="22"/>
          <w:szCs w:val="22"/>
        </w:rPr>
        <w:t xml:space="preserve">uwaga: dla  </w:t>
      </w:r>
      <w:r w:rsidR="00677BF2">
        <w:rPr>
          <w:rFonts w:ascii="Calibri Light" w:hAnsi="Calibri Light" w:cs="Calibri Light"/>
          <w:sz w:val="22"/>
          <w:szCs w:val="22"/>
        </w:rPr>
        <w:t>lit.</w:t>
      </w:r>
      <w:r w:rsidRPr="008A5AA2">
        <w:rPr>
          <w:rFonts w:ascii="Calibri Light" w:hAnsi="Calibri Light" w:cs="Calibri Light"/>
          <w:sz w:val="22"/>
          <w:szCs w:val="22"/>
        </w:rPr>
        <w:t xml:space="preserve"> </w:t>
      </w:r>
      <w:r w:rsidR="00677BF2">
        <w:rPr>
          <w:rFonts w:ascii="Calibri Light" w:hAnsi="Calibri Light" w:cs="Calibri Light"/>
          <w:sz w:val="22"/>
          <w:szCs w:val="22"/>
        </w:rPr>
        <w:t>d</w:t>
      </w:r>
      <w:r w:rsidRPr="008A5AA2">
        <w:rPr>
          <w:rFonts w:ascii="Calibri Light" w:hAnsi="Calibri Light" w:cs="Calibri Light"/>
          <w:sz w:val="22"/>
          <w:szCs w:val="22"/>
        </w:rPr>
        <w:t xml:space="preserve"> i </w:t>
      </w:r>
      <w:r w:rsidR="00677BF2">
        <w:rPr>
          <w:rFonts w:ascii="Calibri Light" w:hAnsi="Calibri Light" w:cs="Calibri Light"/>
          <w:sz w:val="22"/>
          <w:szCs w:val="22"/>
        </w:rPr>
        <w:t>e</w:t>
      </w:r>
      <w:r w:rsidRPr="008A5AA2">
        <w:rPr>
          <w:rFonts w:ascii="Calibri Light" w:hAnsi="Calibri Light" w:cs="Calibri Light"/>
          <w:sz w:val="22"/>
          <w:szCs w:val="22"/>
        </w:rPr>
        <w:t xml:space="preserve"> należy zaprezentować zarówno wariant dokonania zgłoszenia, </w:t>
      </w:r>
      <w:r w:rsidR="00035EC7" w:rsidRPr="00035EC7">
        <w:rPr>
          <w:rFonts w:ascii="Calibri Light" w:hAnsi="Calibri Light" w:cs="Calibri Light"/>
          <w:sz w:val="22"/>
          <w:szCs w:val="22"/>
        </w:rPr>
        <w:t>podlegającego akceptacji Operatora po stronie Zamawiającego, jak i wariant automatycznego dokonania zmiany, z</w:t>
      </w:r>
      <w:r w:rsidR="00035EC7">
        <w:rPr>
          <w:rFonts w:ascii="Calibri Light" w:hAnsi="Calibri Light" w:cs="Calibri Light"/>
          <w:sz w:val="22"/>
          <w:szCs w:val="22"/>
        </w:rPr>
        <w:t> </w:t>
      </w:r>
      <w:r w:rsidR="00035EC7" w:rsidRPr="00035EC7">
        <w:rPr>
          <w:rFonts w:ascii="Calibri Light" w:hAnsi="Calibri Light" w:cs="Calibri Light"/>
          <w:sz w:val="22"/>
          <w:szCs w:val="22"/>
        </w:rPr>
        <w:t>uwzględnieniem rozliczalności czynności skutkujących zmianą w bazie GESUT; wariant</w:t>
      </w:r>
      <w:r w:rsidR="00035EC7">
        <w:rPr>
          <w:rFonts w:ascii="Calibri Light" w:hAnsi="Calibri Light" w:cs="Calibri Light"/>
          <w:sz w:val="22"/>
          <w:szCs w:val="22"/>
        </w:rPr>
        <w:t xml:space="preserve"> </w:t>
      </w:r>
      <w:r w:rsidR="00035EC7" w:rsidRPr="00035EC7">
        <w:rPr>
          <w:rFonts w:ascii="Calibri Light" w:hAnsi="Calibri Light" w:cs="Calibri Light"/>
          <w:sz w:val="22"/>
          <w:szCs w:val="22"/>
        </w:rPr>
        <w:t>automatycznego dokonania zmiany powinien być oparty o odrębne uprawnienie, nadawane przez Administratora Zamawiającego osobie wprowadzającej zmiany i zapewniać ujęcie tej osoby w danych obiektu jako wprowadzającej zmianę</w:t>
      </w:r>
      <w:r w:rsidR="00035EC7">
        <w:rPr>
          <w:rFonts w:ascii="Calibri Light" w:hAnsi="Calibri Light" w:cs="Calibri Light"/>
          <w:sz w:val="22"/>
          <w:szCs w:val="22"/>
        </w:rPr>
        <w:t>.</w:t>
      </w:r>
    </w:p>
    <w:p w14:paraId="3C87C4AE" w14:textId="41D4F80F" w:rsidR="008A5AA2" w:rsidRDefault="008A5AA2" w:rsidP="00057509">
      <w:pPr>
        <w:pStyle w:val="Default"/>
        <w:numPr>
          <w:ilvl w:val="0"/>
          <w:numId w:val="98"/>
        </w:numPr>
        <w:spacing w:before="120" w:after="120"/>
        <w:jc w:val="both"/>
        <w:rPr>
          <w:rFonts w:ascii="Calibri Light" w:hAnsi="Calibri Light" w:cs="Calibri Light"/>
          <w:sz w:val="22"/>
          <w:szCs w:val="22"/>
        </w:rPr>
      </w:pPr>
      <w:r w:rsidRPr="008A5AA2">
        <w:rPr>
          <w:rFonts w:ascii="Calibri Light" w:hAnsi="Calibri Light" w:cs="Calibri Light"/>
          <w:sz w:val="22"/>
          <w:szCs w:val="22"/>
        </w:rPr>
        <w:t>Wynik: informacja o niezgodności geometrii obiektu przekazana do organu prowadzącego bazę danych GESUT / wprowadzenie przez gestora zmiany na podstawie nadanych uprawnień</w:t>
      </w:r>
      <w:r w:rsidR="00035EC7">
        <w:rPr>
          <w:rFonts w:ascii="Calibri Light" w:hAnsi="Calibri Light" w:cs="Calibri Light"/>
          <w:sz w:val="22"/>
          <w:szCs w:val="22"/>
        </w:rPr>
        <w:t>.</w:t>
      </w:r>
    </w:p>
    <w:p w14:paraId="282E843E" w14:textId="77777777" w:rsidR="00240A60" w:rsidRDefault="00240A60" w:rsidP="008A5AA2">
      <w:pPr>
        <w:pStyle w:val="Default"/>
        <w:spacing w:before="120" w:after="120"/>
        <w:jc w:val="both"/>
        <w:rPr>
          <w:rFonts w:ascii="Calibri Light" w:hAnsi="Calibri Light" w:cs="Calibri Light"/>
          <w:sz w:val="22"/>
          <w:szCs w:val="22"/>
        </w:rPr>
      </w:pPr>
    </w:p>
    <w:p w14:paraId="7F1436DC" w14:textId="01AFD117" w:rsidR="008A5AA2" w:rsidRPr="00240A60" w:rsidRDefault="008A5AA2" w:rsidP="008A5AA2">
      <w:pPr>
        <w:pStyle w:val="Default"/>
        <w:spacing w:before="120" w:after="120"/>
        <w:jc w:val="both"/>
        <w:rPr>
          <w:rFonts w:ascii="Calibri Light" w:hAnsi="Calibri Light" w:cs="Calibri Light"/>
          <w:sz w:val="22"/>
          <w:szCs w:val="22"/>
        </w:rPr>
        <w:sectPr w:rsidR="008A5AA2" w:rsidRPr="00240A60" w:rsidSect="00D804AF">
          <w:headerReference w:type="default" r:id="rId10"/>
          <w:footerReference w:type="default" r:id="rId11"/>
          <w:footerReference w:type="first" r:id="rId12"/>
          <w:pgSz w:w="11906" w:h="16838" w:code="9"/>
          <w:pgMar w:top="1134" w:right="1134" w:bottom="1134" w:left="1134" w:header="397" w:footer="397" w:gutter="0"/>
          <w:cols w:space="708"/>
          <w:formProt w:val="0"/>
          <w:titlePg/>
          <w:docGrid w:linePitch="360"/>
        </w:sectPr>
      </w:pPr>
    </w:p>
    <w:p w14:paraId="47E43563" w14:textId="5C94598B" w:rsidR="00A033DD" w:rsidRDefault="00776D30" w:rsidP="00057509">
      <w:pPr>
        <w:pStyle w:val="Default"/>
        <w:numPr>
          <w:ilvl w:val="0"/>
          <w:numId w:val="6"/>
        </w:numPr>
        <w:pBdr>
          <w:bottom w:val="single" w:sz="4" w:space="1" w:color="A6A6A6"/>
        </w:pBdr>
        <w:spacing w:before="240" w:after="240"/>
        <w:outlineLvl w:val="0"/>
        <w:rPr>
          <w:rFonts w:ascii="Calibri Light" w:hAnsi="Calibri Light" w:cs="Calibri Light"/>
          <w:b/>
          <w:bCs/>
          <w:smallCaps/>
          <w:color w:val="2F5496"/>
          <w:sz w:val="22"/>
          <w:szCs w:val="22"/>
        </w:rPr>
      </w:pPr>
      <w:r>
        <w:rPr>
          <w:rFonts w:ascii="Calibri Light" w:hAnsi="Calibri Light" w:cs="Calibri Light"/>
          <w:b/>
          <w:bCs/>
          <w:smallCaps/>
          <w:color w:val="2F5496"/>
          <w:sz w:val="22"/>
          <w:szCs w:val="22"/>
        </w:rPr>
        <w:lastRenderedPageBreak/>
        <w:t xml:space="preserve">MINIMALNE </w:t>
      </w:r>
      <w:r w:rsidR="00AC4CC9" w:rsidRPr="00401C7B">
        <w:rPr>
          <w:rFonts w:ascii="Calibri Light" w:hAnsi="Calibri Light" w:cs="Calibri Light"/>
          <w:b/>
          <w:bCs/>
          <w:smallCaps/>
          <w:color w:val="2F5496"/>
          <w:sz w:val="22"/>
          <w:szCs w:val="22"/>
        </w:rPr>
        <w:t xml:space="preserve">WYMAGANIA DLA OPROGRAMOWANIA DO PROWADZENIA </w:t>
      </w:r>
      <w:r w:rsidR="003B0204">
        <w:rPr>
          <w:rFonts w:ascii="Calibri Light" w:hAnsi="Calibri Light" w:cs="Calibri Light"/>
          <w:b/>
          <w:bCs/>
          <w:smallCaps/>
          <w:color w:val="2F5496"/>
          <w:sz w:val="22"/>
          <w:szCs w:val="22"/>
        </w:rPr>
        <w:t>PZGIK</w:t>
      </w:r>
    </w:p>
    <w:tbl>
      <w:tblPr>
        <w:tblW w:w="14611" w:type="dxa"/>
        <w:tblInd w:w="-1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Look w:val="04A0" w:firstRow="1" w:lastRow="0" w:firstColumn="1" w:lastColumn="0" w:noHBand="0" w:noVBand="1"/>
      </w:tblPr>
      <w:tblGrid>
        <w:gridCol w:w="10"/>
        <w:gridCol w:w="709"/>
        <w:gridCol w:w="6662"/>
        <w:gridCol w:w="1134"/>
        <w:gridCol w:w="71"/>
        <w:gridCol w:w="1205"/>
        <w:gridCol w:w="709"/>
        <w:gridCol w:w="4101"/>
        <w:gridCol w:w="10"/>
      </w:tblGrid>
      <w:tr w:rsidR="00F60178" w:rsidRPr="003C68AC" w14:paraId="06A21D0A" w14:textId="77777777" w:rsidTr="00B83130">
        <w:trPr>
          <w:trHeight w:val="360"/>
        </w:trPr>
        <w:tc>
          <w:tcPr>
            <w:tcW w:w="719" w:type="dxa"/>
            <w:gridSpan w:val="2"/>
            <w:shd w:val="clear" w:color="auto" w:fill="A6A6A6"/>
            <w:vAlign w:val="center"/>
          </w:tcPr>
          <w:p w14:paraId="58A39179" w14:textId="77777777" w:rsidR="00F60178" w:rsidRPr="003C68AC" w:rsidRDefault="00F60178" w:rsidP="006200D7">
            <w:pPr>
              <w:spacing w:before="40" w:after="40" w:line="240" w:lineRule="auto"/>
              <w:rPr>
                <w:rFonts w:ascii="Calibri Light" w:hAnsi="Calibri Light" w:cs="Calibri Light"/>
                <w:b/>
                <w:smallCaps/>
                <w:color w:val="FFFFFF"/>
              </w:rPr>
            </w:pPr>
            <w:r w:rsidRPr="003C68AC">
              <w:rPr>
                <w:rFonts w:ascii="Calibri Light" w:hAnsi="Calibri Light" w:cs="Calibri Light"/>
                <w:b/>
                <w:smallCaps/>
                <w:color w:val="FFFFFF"/>
              </w:rPr>
              <w:t>L.p.</w:t>
            </w:r>
          </w:p>
        </w:tc>
        <w:tc>
          <w:tcPr>
            <w:tcW w:w="6662" w:type="dxa"/>
            <w:shd w:val="clear" w:color="auto" w:fill="A6A6A6"/>
            <w:noWrap/>
            <w:vAlign w:val="center"/>
            <w:hideMark/>
          </w:tcPr>
          <w:p w14:paraId="1610B4DD" w14:textId="77777777" w:rsidR="00F60178" w:rsidRPr="003C68AC" w:rsidRDefault="00F60178" w:rsidP="006200D7">
            <w:pPr>
              <w:spacing w:before="40" w:after="40" w:line="240" w:lineRule="auto"/>
              <w:jc w:val="center"/>
              <w:rPr>
                <w:rFonts w:ascii="Calibri Light" w:hAnsi="Calibri Light" w:cs="Calibri Light"/>
                <w:b/>
                <w:smallCaps/>
                <w:color w:val="FFFFFF"/>
              </w:rPr>
            </w:pPr>
            <w:r w:rsidRPr="003C68AC">
              <w:rPr>
                <w:rFonts w:ascii="Calibri Light" w:hAnsi="Calibri Light" w:cs="Calibri Light"/>
                <w:b/>
                <w:smallCaps/>
                <w:color w:val="FFFFFF"/>
              </w:rPr>
              <w:t>Wymagane minimalne parametry jakościowe</w:t>
            </w:r>
          </w:p>
        </w:tc>
        <w:tc>
          <w:tcPr>
            <w:tcW w:w="1205" w:type="dxa"/>
            <w:gridSpan w:val="2"/>
            <w:shd w:val="clear" w:color="auto" w:fill="A6A6A6"/>
            <w:noWrap/>
            <w:vAlign w:val="center"/>
            <w:hideMark/>
          </w:tcPr>
          <w:p w14:paraId="19F736F6" w14:textId="77777777" w:rsidR="00F60178" w:rsidRPr="003C68AC" w:rsidRDefault="00F60178" w:rsidP="006200D7">
            <w:pPr>
              <w:spacing w:before="40" w:after="40" w:line="240" w:lineRule="auto"/>
              <w:jc w:val="center"/>
              <w:rPr>
                <w:rFonts w:ascii="Calibri Light" w:hAnsi="Calibri Light" w:cs="Calibri Light"/>
                <w:b/>
                <w:smallCaps/>
                <w:color w:val="FFFFFF"/>
              </w:rPr>
            </w:pPr>
            <w:r w:rsidRPr="003C68AC">
              <w:rPr>
                <w:rFonts w:ascii="Calibri Light" w:hAnsi="Calibri Light" w:cs="Calibri Light"/>
                <w:b/>
                <w:smallCaps/>
                <w:color w:val="FFFFFF"/>
              </w:rPr>
              <w:t xml:space="preserve">parametr </w:t>
            </w:r>
            <w:r w:rsidRPr="003C68AC">
              <w:rPr>
                <w:rFonts w:ascii="Calibri Light" w:hAnsi="Calibri Light" w:cs="Calibri Light"/>
                <w:b/>
                <w:smallCaps/>
                <w:color w:val="FFFFFF"/>
                <w:sz w:val="20"/>
                <w:szCs w:val="20"/>
              </w:rPr>
              <w:t>wymagany / pożądany</w:t>
            </w:r>
          </w:p>
        </w:tc>
        <w:tc>
          <w:tcPr>
            <w:tcW w:w="1205" w:type="dxa"/>
            <w:shd w:val="clear" w:color="auto" w:fill="A6A6A6"/>
            <w:vAlign w:val="center"/>
          </w:tcPr>
          <w:p w14:paraId="3C044971" w14:textId="77777777" w:rsidR="00F60178" w:rsidRPr="003C68AC" w:rsidRDefault="00F60178" w:rsidP="006200D7">
            <w:pPr>
              <w:spacing w:before="40" w:after="40" w:line="240" w:lineRule="auto"/>
              <w:jc w:val="center"/>
              <w:rPr>
                <w:rFonts w:ascii="Calibri Light" w:hAnsi="Calibri Light" w:cs="Calibri Light"/>
                <w:b/>
                <w:smallCaps/>
                <w:color w:val="FFFFFF"/>
              </w:rPr>
            </w:pPr>
            <w:r w:rsidRPr="003C68AC">
              <w:rPr>
                <w:rFonts w:ascii="Calibri Light" w:hAnsi="Calibri Light" w:cs="Calibri Light"/>
                <w:b/>
                <w:smallCaps/>
                <w:color w:val="FFFFFF"/>
              </w:rPr>
              <w:t>Punktacja</w:t>
            </w:r>
          </w:p>
        </w:tc>
        <w:tc>
          <w:tcPr>
            <w:tcW w:w="709" w:type="dxa"/>
            <w:shd w:val="clear" w:color="auto" w:fill="A6A6A6"/>
            <w:vAlign w:val="center"/>
          </w:tcPr>
          <w:p w14:paraId="0B82583C" w14:textId="77777777" w:rsidR="00F60178" w:rsidRPr="003C68AC" w:rsidRDefault="00F60178" w:rsidP="006200D7">
            <w:pPr>
              <w:spacing w:before="40" w:after="40" w:line="240" w:lineRule="auto"/>
              <w:jc w:val="center"/>
              <w:rPr>
                <w:rFonts w:ascii="Calibri Light" w:hAnsi="Calibri Light" w:cs="Calibri Light"/>
                <w:b/>
                <w:bCs/>
                <w:smallCaps/>
                <w:color w:val="FFFFFF"/>
              </w:rPr>
            </w:pPr>
            <w:r w:rsidRPr="003C68AC">
              <w:rPr>
                <w:rFonts w:ascii="Calibri Light" w:hAnsi="Calibri Light" w:cs="Calibri Light"/>
                <w:b/>
                <w:bCs/>
                <w:smallCaps/>
                <w:color w:val="FFFFFF"/>
              </w:rPr>
              <w:t>P</w:t>
            </w:r>
            <w:r w:rsidRPr="003C68AC">
              <w:rPr>
                <w:rFonts w:ascii="Calibri Light" w:hAnsi="Calibri Light" w:cs="Calibri Light"/>
                <w:b/>
                <w:bCs/>
                <w:smallCaps/>
                <w:color w:val="FFFFFF"/>
                <w:vertAlign w:val="superscript"/>
              </w:rPr>
              <w:t>1</w:t>
            </w:r>
          </w:p>
        </w:tc>
        <w:tc>
          <w:tcPr>
            <w:tcW w:w="4111" w:type="dxa"/>
            <w:gridSpan w:val="2"/>
            <w:shd w:val="clear" w:color="auto" w:fill="A6A6A6"/>
            <w:vAlign w:val="center"/>
          </w:tcPr>
          <w:p w14:paraId="227FA3A8" w14:textId="77777777" w:rsidR="00F60178" w:rsidRPr="003C68AC" w:rsidRDefault="00F60178" w:rsidP="006200D7">
            <w:pPr>
              <w:spacing w:before="40" w:after="40" w:line="240" w:lineRule="auto"/>
              <w:jc w:val="center"/>
              <w:rPr>
                <w:rFonts w:ascii="Calibri Light" w:hAnsi="Calibri Light" w:cs="Calibri Light"/>
                <w:b/>
                <w:bCs/>
                <w:smallCaps/>
                <w:color w:val="FFFFFF"/>
              </w:rPr>
            </w:pPr>
            <w:r w:rsidRPr="003C68AC">
              <w:rPr>
                <w:rFonts w:ascii="Calibri Light" w:hAnsi="Calibri Light" w:cs="Calibri Light"/>
                <w:b/>
                <w:bCs/>
                <w:smallCaps/>
                <w:color w:val="FFFFFF"/>
              </w:rPr>
              <w:t xml:space="preserve">Parametr oferowany – </w:t>
            </w:r>
          </w:p>
          <w:p w14:paraId="15B61DCE" w14:textId="77777777" w:rsidR="00F60178" w:rsidRPr="003C68AC" w:rsidRDefault="00F60178" w:rsidP="006200D7">
            <w:pPr>
              <w:spacing w:before="40" w:after="40" w:line="240" w:lineRule="auto"/>
              <w:jc w:val="center"/>
              <w:rPr>
                <w:rFonts w:ascii="Calibri Light" w:hAnsi="Calibri Light" w:cs="Calibri Light"/>
                <w:b/>
                <w:smallCaps/>
                <w:color w:val="FFFFFF"/>
              </w:rPr>
            </w:pPr>
            <w:r w:rsidRPr="003C68AC">
              <w:rPr>
                <w:rFonts w:ascii="Calibri Light" w:hAnsi="Calibri Light" w:cs="Calibri Light"/>
                <w:bCs/>
                <w:i/>
                <w:smallCaps/>
                <w:color w:val="FFFFFF"/>
              </w:rPr>
              <w:t>Wykonawca winien opisać/podać oferowane parametry</w:t>
            </w:r>
          </w:p>
        </w:tc>
      </w:tr>
      <w:tr w:rsidR="00F60178" w:rsidRPr="003C68AC" w14:paraId="2B7978D4" w14:textId="77777777" w:rsidTr="00B83130">
        <w:trPr>
          <w:trHeight w:val="210"/>
        </w:trPr>
        <w:tc>
          <w:tcPr>
            <w:tcW w:w="719" w:type="dxa"/>
            <w:gridSpan w:val="2"/>
          </w:tcPr>
          <w:p w14:paraId="1440BAC3" w14:textId="77777777" w:rsidR="00F60178" w:rsidRPr="003C68AC" w:rsidRDefault="00F60178" w:rsidP="00057509">
            <w:pPr>
              <w:pStyle w:val="Akapitzlist"/>
              <w:numPr>
                <w:ilvl w:val="0"/>
                <w:numId w:val="79"/>
              </w:numPr>
              <w:suppressAutoHyphens w:val="0"/>
              <w:spacing w:before="40" w:after="40" w:line="240" w:lineRule="auto"/>
              <w:contextualSpacing w:val="0"/>
              <w:rPr>
                <w:rFonts w:ascii="Calibri Light" w:hAnsi="Calibri Light" w:cs="Calibri Light"/>
                <w:b/>
                <w:i/>
                <w:iCs/>
                <w:color w:val="365F91" w:themeColor="accent1" w:themeShade="BF"/>
              </w:rPr>
            </w:pPr>
          </w:p>
        </w:tc>
        <w:tc>
          <w:tcPr>
            <w:tcW w:w="13892" w:type="dxa"/>
            <w:gridSpan w:val="7"/>
            <w:shd w:val="clear" w:color="auto" w:fill="auto"/>
            <w:vAlign w:val="center"/>
          </w:tcPr>
          <w:p w14:paraId="1249922D" w14:textId="4DDE4F61" w:rsidR="00F60178" w:rsidRPr="003C68AC" w:rsidRDefault="00256729" w:rsidP="006200D7">
            <w:pPr>
              <w:spacing w:before="40" w:after="40" w:line="240" w:lineRule="auto"/>
              <w:rPr>
                <w:rFonts w:ascii="Calibri Light" w:hAnsi="Calibri Light" w:cs="Calibri Light"/>
                <w:b/>
                <w:i/>
                <w:iCs/>
                <w:color w:val="365F91" w:themeColor="accent1" w:themeShade="BF"/>
              </w:rPr>
            </w:pPr>
            <w:r>
              <w:rPr>
                <w:rFonts w:ascii="Calibri Light" w:hAnsi="Calibri Light" w:cs="Calibri Light"/>
                <w:b/>
                <w:i/>
                <w:iCs/>
                <w:color w:val="365F91" w:themeColor="accent1" w:themeShade="BF"/>
              </w:rPr>
              <w:t xml:space="preserve">Oprogramowanie do prowadzenia zasobu </w:t>
            </w:r>
            <w:proofErr w:type="spellStart"/>
            <w:r>
              <w:rPr>
                <w:rFonts w:ascii="Calibri Light" w:hAnsi="Calibri Light" w:cs="Calibri Light"/>
                <w:b/>
                <w:i/>
                <w:iCs/>
                <w:color w:val="365F91" w:themeColor="accent1" w:themeShade="BF"/>
              </w:rPr>
              <w:t>PZGiK</w:t>
            </w:r>
            <w:proofErr w:type="spellEnd"/>
            <w:r w:rsidR="00405B41">
              <w:rPr>
                <w:rFonts w:ascii="Calibri Light" w:hAnsi="Calibri Light" w:cs="Calibri Light"/>
                <w:b/>
                <w:i/>
                <w:iCs/>
                <w:color w:val="365F91" w:themeColor="accent1" w:themeShade="BF"/>
              </w:rPr>
              <w:t xml:space="preserve"> – system </w:t>
            </w:r>
            <w:proofErr w:type="spellStart"/>
            <w:r w:rsidR="00405B41">
              <w:rPr>
                <w:rFonts w:ascii="Calibri Light" w:hAnsi="Calibri Light" w:cs="Calibri Light"/>
                <w:b/>
                <w:i/>
                <w:iCs/>
                <w:color w:val="365F91" w:themeColor="accent1" w:themeShade="BF"/>
              </w:rPr>
              <w:t>PZGiK</w:t>
            </w:r>
            <w:proofErr w:type="spellEnd"/>
          </w:p>
        </w:tc>
      </w:tr>
      <w:tr w:rsidR="00993AFF" w:rsidRPr="003C68AC" w14:paraId="089732DD" w14:textId="77777777" w:rsidTr="00B83130">
        <w:trPr>
          <w:trHeight w:val="210"/>
        </w:trPr>
        <w:tc>
          <w:tcPr>
            <w:tcW w:w="719" w:type="dxa"/>
            <w:gridSpan w:val="2"/>
            <w:shd w:val="clear" w:color="auto" w:fill="D9D9D9"/>
            <w:vAlign w:val="center"/>
          </w:tcPr>
          <w:p w14:paraId="4E8DFE8D" w14:textId="77777777" w:rsidR="00993AFF" w:rsidRPr="003C68AC" w:rsidRDefault="00993AFF" w:rsidP="00057509">
            <w:pPr>
              <w:pStyle w:val="Akapitzlist"/>
              <w:numPr>
                <w:ilvl w:val="0"/>
                <w:numId w:val="61"/>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386B548B" w14:textId="249ABB63" w:rsidR="00993AFF" w:rsidRPr="003C68AC" w:rsidRDefault="00993AFF" w:rsidP="00B83130">
            <w:pPr>
              <w:spacing w:before="40" w:after="40" w:line="240" w:lineRule="auto"/>
              <w:rPr>
                <w:rFonts w:ascii="Calibri Light" w:hAnsi="Calibri Light" w:cs="Calibri Light"/>
                <w:color w:val="000000"/>
              </w:rPr>
            </w:pPr>
            <w:r>
              <w:rPr>
                <w:rFonts w:ascii="Calibri Light" w:hAnsi="Calibri Light" w:cs="Calibri Light"/>
                <w:b/>
                <w:smallCaps/>
                <w:spacing w:val="2"/>
                <w:sz w:val="20"/>
                <w:szCs w:val="20"/>
              </w:rPr>
              <w:t xml:space="preserve">Wymagania ogólne </w:t>
            </w:r>
          </w:p>
        </w:tc>
      </w:tr>
      <w:tr w:rsidR="00993AFF" w:rsidRPr="003C68AC" w14:paraId="3899E320" w14:textId="77777777" w:rsidTr="00B83130">
        <w:trPr>
          <w:trHeight w:val="210"/>
        </w:trPr>
        <w:tc>
          <w:tcPr>
            <w:tcW w:w="719" w:type="dxa"/>
            <w:gridSpan w:val="2"/>
            <w:shd w:val="clear" w:color="auto" w:fill="auto"/>
            <w:vAlign w:val="center"/>
          </w:tcPr>
          <w:p w14:paraId="2B86FE03" w14:textId="77777777" w:rsidR="00993AFF" w:rsidRPr="003C68AC" w:rsidRDefault="00993AFF" w:rsidP="00057509">
            <w:pPr>
              <w:pStyle w:val="Akapitzlist"/>
              <w:numPr>
                <w:ilvl w:val="0"/>
                <w:numId w:val="6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74CB75A1" w14:textId="67A41785" w:rsidR="00993AFF" w:rsidRPr="00256729" w:rsidRDefault="00993AFF" w:rsidP="00B83130">
            <w:pPr>
              <w:autoSpaceDE w:val="0"/>
              <w:autoSpaceDN w:val="0"/>
              <w:adjustRightInd w:val="0"/>
              <w:spacing w:before="40" w:after="40" w:line="240" w:lineRule="auto"/>
              <w:jc w:val="both"/>
              <w:rPr>
                <w:rFonts w:ascii="Calibri Light" w:hAnsi="Calibri Light" w:cs="Calibri Light"/>
                <w:color w:val="000000"/>
                <w:sz w:val="20"/>
                <w:szCs w:val="20"/>
              </w:rPr>
            </w:pPr>
            <w:r>
              <w:rPr>
                <w:rFonts w:ascii="Calibri Light" w:hAnsi="Calibri Light" w:cs="Calibri Light"/>
                <w:sz w:val="20"/>
                <w:szCs w:val="20"/>
              </w:rPr>
              <w:t>Zamawiający wymaga dostarczenia gotowego oprogramowania wraz z bezterminowymi licencjami na minimum 100 stanowisk</w:t>
            </w:r>
            <w:r w:rsidRPr="00256729">
              <w:rPr>
                <w:rFonts w:ascii="Calibri Light" w:hAnsi="Calibri Light" w:cs="Calibri Light"/>
                <w:sz w:val="20"/>
                <w:szCs w:val="20"/>
              </w:rPr>
              <w:t xml:space="preserve"> </w:t>
            </w:r>
          </w:p>
        </w:tc>
        <w:tc>
          <w:tcPr>
            <w:tcW w:w="1205" w:type="dxa"/>
            <w:gridSpan w:val="2"/>
            <w:shd w:val="clear" w:color="auto" w:fill="FFFFFF"/>
            <w:vAlign w:val="center"/>
          </w:tcPr>
          <w:p w14:paraId="3C6C98B3" w14:textId="77777777" w:rsidR="00993AFF" w:rsidRPr="003C68AC" w:rsidRDefault="00993AFF" w:rsidP="00B83130">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D2AE491" w14:textId="77777777" w:rsidR="00993AFF" w:rsidRPr="003C68AC" w:rsidRDefault="00993AFF" w:rsidP="00B83130">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618F6AD6" w14:textId="77777777" w:rsidR="00993AFF" w:rsidRPr="003C68AC" w:rsidRDefault="00993AFF" w:rsidP="00B83130">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6027D9D" w14:textId="77777777" w:rsidR="00993AFF" w:rsidRPr="003C68AC" w:rsidRDefault="00993AFF" w:rsidP="00B83130">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993AFF" w:rsidRPr="003C68AC" w14:paraId="0800AE1F" w14:textId="77777777" w:rsidTr="00B83130">
        <w:trPr>
          <w:trHeight w:val="210"/>
        </w:trPr>
        <w:tc>
          <w:tcPr>
            <w:tcW w:w="719" w:type="dxa"/>
            <w:gridSpan w:val="2"/>
            <w:shd w:val="clear" w:color="auto" w:fill="auto"/>
            <w:vAlign w:val="center"/>
          </w:tcPr>
          <w:p w14:paraId="02AB1C78" w14:textId="77777777" w:rsidR="00993AFF" w:rsidRPr="003C68AC" w:rsidRDefault="00993AFF" w:rsidP="00057509">
            <w:pPr>
              <w:pStyle w:val="Akapitzlist"/>
              <w:numPr>
                <w:ilvl w:val="0"/>
                <w:numId w:val="6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796FD2E6" w14:textId="73BC0852" w:rsidR="00993AFF" w:rsidRPr="00256729" w:rsidRDefault="00993AFF" w:rsidP="00B83130">
            <w:pPr>
              <w:autoSpaceDE w:val="0"/>
              <w:autoSpaceDN w:val="0"/>
              <w:adjustRightInd w:val="0"/>
              <w:spacing w:before="40" w:after="40" w:line="240" w:lineRule="auto"/>
              <w:jc w:val="both"/>
              <w:rPr>
                <w:rFonts w:ascii="Calibri Light" w:hAnsi="Calibri Light" w:cs="Calibri Light"/>
                <w:color w:val="000000"/>
                <w:sz w:val="20"/>
                <w:szCs w:val="20"/>
              </w:rPr>
            </w:pPr>
            <w:r w:rsidRPr="00993AFF">
              <w:rPr>
                <w:rFonts w:ascii="Calibri Light" w:hAnsi="Calibri Light" w:cs="Calibri Light"/>
                <w:color w:val="000000"/>
                <w:sz w:val="20"/>
                <w:szCs w:val="20"/>
              </w:rPr>
              <w:t>Dostawa oprogramowania wchodzącego w zakres przedmiotu zamówienia, obejmuje dostarczenie kodów licencyjnych lub nośników z programami ze wszelkimi kodami/instrukcjami, które umożliwią jego legalne i poprawne zainstalowanie oraz funkcjonowanie dla wszystkich zakupionych licencji.</w:t>
            </w:r>
          </w:p>
        </w:tc>
        <w:tc>
          <w:tcPr>
            <w:tcW w:w="1205" w:type="dxa"/>
            <w:gridSpan w:val="2"/>
            <w:shd w:val="clear" w:color="auto" w:fill="FFFFFF"/>
            <w:vAlign w:val="center"/>
          </w:tcPr>
          <w:p w14:paraId="51FAC14F" w14:textId="77777777" w:rsidR="00993AFF" w:rsidRPr="003C68AC" w:rsidRDefault="00993AFF" w:rsidP="00B83130">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BD6D8EE" w14:textId="77777777" w:rsidR="00993AFF" w:rsidRPr="003C68AC" w:rsidRDefault="00993AFF" w:rsidP="00B83130">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C4CE526" w14:textId="77777777" w:rsidR="00993AFF" w:rsidRPr="003C68AC" w:rsidRDefault="00993AFF" w:rsidP="00B83130">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CFFAF9B" w14:textId="77777777" w:rsidR="00993AFF" w:rsidRPr="003C68AC" w:rsidRDefault="00993AFF" w:rsidP="00B83130">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3C68AC" w14:paraId="0D0A2E6A" w14:textId="77777777" w:rsidTr="00B83130">
        <w:trPr>
          <w:trHeight w:val="210"/>
        </w:trPr>
        <w:tc>
          <w:tcPr>
            <w:tcW w:w="719" w:type="dxa"/>
            <w:gridSpan w:val="2"/>
            <w:shd w:val="clear" w:color="auto" w:fill="auto"/>
            <w:vAlign w:val="center"/>
          </w:tcPr>
          <w:p w14:paraId="299ED784" w14:textId="77777777" w:rsidR="00134729" w:rsidRPr="003C68AC" w:rsidRDefault="00134729" w:rsidP="00057509">
            <w:pPr>
              <w:pStyle w:val="Akapitzlist"/>
              <w:numPr>
                <w:ilvl w:val="0"/>
                <w:numId w:val="6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4DBEB201" w14:textId="3DFEF96D" w:rsidR="00134729" w:rsidRPr="00993AFF" w:rsidRDefault="00134729" w:rsidP="00134729">
            <w:pPr>
              <w:autoSpaceDE w:val="0"/>
              <w:autoSpaceDN w:val="0"/>
              <w:adjustRightInd w:val="0"/>
              <w:spacing w:before="40" w:after="4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W ramach zamówienia należy dostarczyć serwer baz danych wraz licencjami niezbędnymi do prawidłowej pracy dostarczonego rozwiązania. Licencje muszą umożliwiać pracę systemu na warunkach zgodnie z zasadami udzielania licencji producenta oprogramowania baz danych.</w:t>
            </w:r>
          </w:p>
        </w:tc>
        <w:tc>
          <w:tcPr>
            <w:tcW w:w="1205" w:type="dxa"/>
            <w:gridSpan w:val="2"/>
            <w:shd w:val="clear" w:color="auto" w:fill="FFFFFF"/>
            <w:vAlign w:val="center"/>
          </w:tcPr>
          <w:p w14:paraId="27BF9C0B" w14:textId="2150FAF0"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CD21700" w14:textId="3AB797F0"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2C9665E" w14:textId="77777777"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368F84C" w14:textId="304CA85B"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3C68AC" w14:paraId="224242A9" w14:textId="77777777" w:rsidTr="00B83130">
        <w:trPr>
          <w:trHeight w:val="210"/>
        </w:trPr>
        <w:tc>
          <w:tcPr>
            <w:tcW w:w="719" w:type="dxa"/>
            <w:gridSpan w:val="2"/>
            <w:shd w:val="clear" w:color="auto" w:fill="D9D9D9"/>
            <w:vAlign w:val="center"/>
          </w:tcPr>
          <w:p w14:paraId="2E4779C5" w14:textId="77777777" w:rsidR="00134729" w:rsidRPr="003C68AC" w:rsidRDefault="00134729" w:rsidP="00057509">
            <w:pPr>
              <w:pStyle w:val="Akapitzlist"/>
              <w:numPr>
                <w:ilvl w:val="0"/>
                <w:numId w:val="61"/>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071741C1" w14:textId="28F30DDE" w:rsidR="00134729" w:rsidRPr="003C68AC" w:rsidRDefault="00134729" w:rsidP="00134729">
            <w:pPr>
              <w:spacing w:before="40" w:after="40" w:line="240" w:lineRule="auto"/>
              <w:rPr>
                <w:rFonts w:ascii="Calibri Light" w:hAnsi="Calibri Light" w:cs="Calibri Light"/>
                <w:color w:val="000000"/>
              </w:rPr>
            </w:pPr>
            <w:r w:rsidRPr="00256729">
              <w:rPr>
                <w:rFonts w:ascii="Calibri Light" w:hAnsi="Calibri Light" w:cs="Calibri Light"/>
                <w:b/>
                <w:smallCaps/>
                <w:spacing w:val="2"/>
                <w:sz w:val="20"/>
                <w:szCs w:val="20"/>
              </w:rPr>
              <w:t xml:space="preserve">Architektura, obsługa baz danych </w:t>
            </w:r>
            <w:proofErr w:type="spellStart"/>
            <w:r w:rsidRPr="00256729">
              <w:rPr>
                <w:rFonts w:ascii="Calibri Light" w:hAnsi="Calibri Light" w:cs="Calibri Light"/>
                <w:b/>
                <w:smallCaps/>
                <w:spacing w:val="2"/>
                <w:sz w:val="20"/>
                <w:szCs w:val="20"/>
              </w:rPr>
              <w:t>PZGiK</w:t>
            </w:r>
            <w:proofErr w:type="spellEnd"/>
          </w:p>
        </w:tc>
      </w:tr>
      <w:tr w:rsidR="00134729" w:rsidRPr="003C68AC" w14:paraId="54877590" w14:textId="77777777" w:rsidTr="006200D7">
        <w:trPr>
          <w:trHeight w:val="210"/>
        </w:trPr>
        <w:tc>
          <w:tcPr>
            <w:tcW w:w="719" w:type="dxa"/>
            <w:gridSpan w:val="2"/>
            <w:shd w:val="clear" w:color="auto" w:fill="auto"/>
            <w:vAlign w:val="center"/>
          </w:tcPr>
          <w:p w14:paraId="6304140D" w14:textId="77777777" w:rsidR="00134729" w:rsidRPr="003C68AC" w:rsidRDefault="00134729" w:rsidP="00057509">
            <w:pPr>
              <w:pStyle w:val="Akapitzlist"/>
              <w:numPr>
                <w:ilvl w:val="0"/>
                <w:numId w:val="10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2E821B94" w14:textId="6236E385" w:rsidR="00134729" w:rsidRPr="00256729" w:rsidRDefault="00134729" w:rsidP="00134729">
            <w:pPr>
              <w:autoSpaceDE w:val="0"/>
              <w:autoSpaceDN w:val="0"/>
              <w:adjustRightInd w:val="0"/>
              <w:spacing w:before="40" w:after="40" w:line="240" w:lineRule="auto"/>
              <w:jc w:val="both"/>
              <w:rPr>
                <w:rFonts w:ascii="Calibri Light" w:hAnsi="Calibri Light" w:cs="Calibri Light"/>
                <w:color w:val="000000"/>
                <w:sz w:val="20"/>
                <w:szCs w:val="20"/>
              </w:rPr>
            </w:pPr>
            <w:r w:rsidRPr="00256729">
              <w:rPr>
                <w:rFonts w:ascii="Calibri Light" w:hAnsi="Calibri Light" w:cs="Calibri Light"/>
                <w:sz w:val="20"/>
                <w:szCs w:val="20"/>
              </w:rPr>
              <w:t xml:space="preserve">System musi być rozwiązaniem zintegrowanym, zrealizowanym w architekturze trójwarstwowej – z podziałem na warstwę bazodanową, warstwę logiki biznesowej i warstwę prezentacji; w przypadku rozwiązania klasy desktop po stronie operatora </w:t>
            </w:r>
          </w:p>
        </w:tc>
        <w:tc>
          <w:tcPr>
            <w:tcW w:w="1205" w:type="dxa"/>
            <w:gridSpan w:val="2"/>
            <w:shd w:val="clear" w:color="auto" w:fill="FFFFFF"/>
            <w:vAlign w:val="center"/>
          </w:tcPr>
          <w:p w14:paraId="5068C2F9" w14:textId="77777777"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E0CABDD" w14:textId="77777777" w:rsidR="00134729" w:rsidRPr="003C68AC" w:rsidRDefault="00134729" w:rsidP="00134729">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272A1C39" w14:textId="77777777"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5896F81" w14:textId="77777777" w:rsidR="00134729" w:rsidRPr="003C68AC" w:rsidRDefault="00134729" w:rsidP="00134729">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134729" w:rsidRPr="003C68AC" w14:paraId="4EC9C6FF" w14:textId="77777777" w:rsidTr="00936995">
        <w:trPr>
          <w:trHeight w:val="210"/>
        </w:trPr>
        <w:tc>
          <w:tcPr>
            <w:tcW w:w="719" w:type="dxa"/>
            <w:gridSpan w:val="2"/>
            <w:shd w:val="clear" w:color="auto" w:fill="auto"/>
            <w:vAlign w:val="center"/>
          </w:tcPr>
          <w:p w14:paraId="6BB5FD03" w14:textId="77777777" w:rsidR="00134729" w:rsidRPr="003C68AC" w:rsidRDefault="00134729" w:rsidP="00057509">
            <w:pPr>
              <w:pStyle w:val="Akapitzlist"/>
              <w:numPr>
                <w:ilvl w:val="0"/>
                <w:numId w:val="10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7456056F" w14:textId="77777777" w:rsidR="00134729" w:rsidRDefault="00134729" w:rsidP="00134729">
            <w:pPr>
              <w:autoSpaceDE w:val="0"/>
              <w:autoSpaceDN w:val="0"/>
              <w:adjustRightInd w:val="0"/>
              <w:spacing w:before="40" w:after="40" w:line="240" w:lineRule="auto"/>
              <w:jc w:val="both"/>
              <w:rPr>
                <w:rFonts w:ascii="Calibri Light" w:hAnsi="Calibri Light" w:cs="Calibri Light"/>
                <w:sz w:val="20"/>
                <w:szCs w:val="20"/>
              </w:rPr>
            </w:pPr>
            <w:r w:rsidRPr="00256729">
              <w:rPr>
                <w:rFonts w:ascii="Calibri Light" w:hAnsi="Calibri Light" w:cs="Calibri Light"/>
                <w:sz w:val="20"/>
                <w:szCs w:val="20"/>
              </w:rPr>
              <w:t xml:space="preserve">Integracja systemu w warstwie bazodanowej oznacza, że wszystkie dane powiatowego zasobu </w:t>
            </w:r>
            <w:proofErr w:type="spellStart"/>
            <w:r w:rsidRPr="00256729">
              <w:rPr>
                <w:rFonts w:ascii="Calibri Light" w:hAnsi="Calibri Light" w:cs="Calibri Light"/>
                <w:sz w:val="20"/>
                <w:szCs w:val="20"/>
              </w:rPr>
              <w:t>PZGiK</w:t>
            </w:r>
            <w:proofErr w:type="spellEnd"/>
            <w:r w:rsidRPr="00256729">
              <w:rPr>
                <w:rFonts w:ascii="Calibri Light" w:hAnsi="Calibri Light" w:cs="Calibri Light"/>
                <w:sz w:val="20"/>
                <w:szCs w:val="20"/>
              </w:rPr>
              <w:t xml:space="preserve">, przetwarzane w warstwie bazodanowej muszą być przetwarzane przez jedną fizyczną bazę danych (instancję), zaś każdy obiekt może wystąpić tylko raz - nie jest dopuszczalna redundancja obiektów bazy danych, odpowiednio do wymagań interoperacyjności należy odwoływać się do nich wyłącznie przez relacje. Zamawiający wymaga wykorzystania silnika bazodanowego Oracle SE2 wraz z dodatkiem </w:t>
            </w:r>
            <w:proofErr w:type="spellStart"/>
            <w:r w:rsidRPr="00256729">
              <w:rPr>
                <w:rFonts w:ascii="Calibri Light" w:hAnsi="Calibri Light" w:cs="Calibri Light"/>
                <w:sz w:val="20"/>
                <w:szCs w:val="20"/>
              </w:rPr>
              <w:t>Spatial</w:t>
            </w:r>
            <w:proofErr w:type="spellEnd"/>
            <w:r w:rsidRPr="00256729">
              <w:rPr>
                <w:rFonts w:ascii="Calibri Light" w:hAnsi="Calibri Light" w:cs="Calibri Light"/>
                <w:sz w:val="20"/>
                <w:szCs w:val="20"/>
              </w:rPr>
              <w:t xml:space="preserve"> &amp; </w:t>
            </w:r>
            <w:proofErr w:type="spellStart"/>
            <w:r w:rsidRPr="00256729">
              <w:rPr>
                <w:rFonts w:ascii="Calibri Light" w:hAnsi="Calibri Light" w:cs="Calibri Light"/>
                <w:sz w:val="20"/>
                <w:szCs w:val="20"/>
              </w:rPr>
              <w:t>Graph</w:t>
            </w:r>
            <w:proofErr w:type="spellEnd"/>
            <w:r w:rsidRPr="00256729">
              <w:rPr>
                <w:rFonts w:ascii="Calibri Light" w:hAnsi="Calibri Light" w:cs="Calibri Light"/>
                <w:sz w:val="20"/>
                <w:szCs w:val="20"/>
              </w:rPr>
              <w:t xml:space="preserve">. Zamawiający dopuszcza rozwiązanie równoważne funkcjonalnie dla wskazanego wyżej silnika bazodanowego, pod warunkiem zapewnienia w ramach równoważności w szczególności natywnej obsługi struktury bazodanowej zgodnej ze standardem RDF oraz możliwości włączania bezpośrednio do  zapytań SQL funkcji SPARQL dla </w:t>
            </w:r>
            <w:r w:rsidRPr="00256729">
              <w:rPr>
                <w:rFonts w:ascii="Calibri Light" w:hAnsi="Calibri Light" w:cs="Calibri Light"/>
                <w:sz w:val="20"/>
                <w:szCs w:val="20"/>
              </w:rPr>
              <w:lastRenderedPageBreak/>
              <w:t>wsparcia zakładanego udostępniania Open Data</w:t>
            </w:r>
            <w:r w:rsidR="004D05F0">
              <w:rPr>
                <w:rFonts w:ascii="Calibri Light" w:hAnsi="Calibri Light" w:cs="Calibri Light"/>
                <w:sz w:val="20"/>
                <w:szCs w:val="20"/>
              </w:rPr>
              <w:t xml:space="preserve"> </w:t>
            </w:r>
            <w:r w:rsidR="004D05F0" w:rsidRPr="004D05F0">
              <w:rPr>
                <w:rFonts w:ascii="Calibri Light" w:hAnsi="Calibri Light" w:cs="Calibri Light"/>
                <w:sz w:val="20"/>
                <w:szCs w:val="20"/>
              </w:rPr>
              <w:t xml:space="preserve">(za pomocą oprogramowania wspierającego, wyspecyfikowanego w </w:t>
            </w:r>
            <w:r w:rsidR="004078BC">
              <w:rPr>
                <w:rFonts w:ascii="Calibri Light" w:hAnsi="Calibri Light" w:cs="Calibri Light"/>
                <w:sz w:val="20"/>
                <w:szCs w:val="20"/>
              </w:rPr>
              <w:t>pkt.</w:t>
            </w:r>
            <w:r w:rsidR="004D05F0" w:rsidRPr="004D05F0">
              <w:rPr>
                <w:rFonts w:ascii="Calibri Light" w:hAnsi="Calibri Light" w:cs="Calibri Light"/>
                <w:sz w:val="20"/>
                <w:szCs w:val="20"/>
              </w:rPr>
              <w:t xml:space="preserve"> </w:t>
            </w:r>
            <w:r w:rsidR="004078BC">
              <w:rPr>
                <w:rFonts w:ascii="Calibri Light" w:hAnsi="Calibri Light" w:cs="Calibri Light"/>
                <w:sz w:val="20"/>
                <w:szCs w:val="20"/>
              </w:rPr>
              <w:t>I</w:t>
            </w:r>
            <w:r w:rsidR="004D05F0" w:rsidRPr="004D05F0">
              <w:rPr>
                <w:rFonts w:ascii="Calibri Light" w:hAnsi="Calibri Light" w:cs="Calibri Light"/>
                <w:sz w:val="20"/>
                <w:szCs w:val="20"/>
              </w:rPr>
              <w:t>II.5)</w:t>
            </w:r>
            <w:r w:rsidRPr="00256729">
              <w:rPr>
                <w:rFonts w:ascii="Calibri Light" w:hAnsi="Calibri Light" w:cs="Calibri Light"/>
                <w:sz w:val="20"/>
                <w:szCs w:val="20"/>
              </w:rPr>
              <w:t>.</w:t>
            </w:r>
          </w:p>
          <w:p w14:paraId="3FB844EA" w14:textId="73B03BA7" w:rsidR="00035EC7" w:rsidRPr="00256729" w:rsidRDefault="00035EC7" w:rsidP="00134729">
            <w:pPr>
              <w:autoSpaceDE w:val="0"/>
              <w:autoSpaceDN w:val="0"/>
              <w:adjustRightInd w:val="0"/>
              <w:spacing w:before="40" w:after="40" w:line="240" w:lineRule="auto"/>
              <w:jc w:val="both"/>
              <w:rPr>
                <w:rFonts w:ascii="Calibri Light" w:hAnsi="Calibri Light" w:cs="Calibri Light"/>
                <w:color w:val="000000"/>
                <w:sz w:val="20"/>
                <w:szCs w:val="20"/>
              </w:rPr>
            </w:pPr>
            <w:r w:rsidRPr="00035EC7">
              <w:rPr>
                <w:rFonts w:ascii="Calibri Light" w:hAnsi="Calibri Light" w:cs="Calibri Light"/>
                <w:sz w:val="20"/>
                <w:szCs w:val="20"/>
              </w:rPr>
              <w:t>Wykonawca odpowiada za poprawność licencyjną dostarczonego rozwiązania w</w:t>
            </w:r>
            <w:r>
              <w:rPr>
                <w:rFonts w:ascii="Calibri Light" w:hAnsi="Calibri Light" w:cs="Calibri Light"/>
                <w:sz w:val="20"/>
                <w:szCs w:val="20"/>
              </w:rPr>
              <w:t> </w:t>
            </w:r>
            <w:r w:rsidRPr="00035EC7">
              <w:rPr>
                <w:rFonts w:ascii="Calibri Light" w:hAnsi="Calibri Light" w:cs="Calibri Light"/>
                <w:sz w:val="20"/>
                <w:szCs w:val="20"/>
              </w:rPr>
              <w:t>środowisku Zamawiającego.</w:t>
            </w:r>
          </w:p>
        </w:tc>
        <w:tc>
          <w:tcPr>
            <w:tcW w:w="1205" w:type="dxa"/>
            <w:gridSpan w:val="2"/>
            <w:shd w:val="clear" w:color="auto" w:fill="FFFFFF"/>
            <w:vAlign w:val="center"/>
          </w:tcPr>
          <w:p w14:paraId="1B38A358" w14:textId="108300AD"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66DF34BE" w14:textId="652EDA1F"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BF74BB2" w14:textId="77777777"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91FAA00" w14:textId="380F6379"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3C68AC" w14:paraId="6A90E934" w14:textId="77777777" w:rsidTr="00936995">
        <w:trPr>
          <w:trHeight w:val="210"/>
        </w:trPr>
        <w:tc>
          <w:tcPr>
            <w:tcW w:w="719" w:type="dxa"/>
            <w:gridSpan w:val="2"/>
            <w:shd w:val="clear" w:color="auto" w:fill="auto"/>
            <w:vAlign w:val="center"/>
          </w:tcPr>
          <w:p w14:paraId="2BB18D1D" w14:textId="77777777" w:rsidR="00134729" w:rsidRPr="003C68AC" w:rsidRDefault="00134729" w:rsidP="00057509">
            <w:pPr>
              <w:pStyle w:val="Akapitzlist"/>
              <w:numPr>
                <w:ilvl w:val="0"/>
                <w:numId w:val="10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vAlign w:val="center"/>
          </w:tcPr>
          <w:p w14:paraId="557F57E4" w14:textId="783C25E0" w:rsidR="00134729" w:rsidRPr="00256729" w:rsidRDefault="00134729" w:rsidP="00134729">
            <w:pPr>
              <w:autoSpaceDE w:val="0"/>
              <w:autoSpaceDN w:val="0"/>
              <w:adjustRightInd w:val="0"/>
              <w:spacing w:before="40" w:after="40" w:line="240" w:lineRule="auto"/>
              <w:jc w:val="both"/>
              <w:rPr>
                <w:rFonts w:ascii="Calibri Light" w:hAnsi="Calibri Light" w:cs="Calibri Light"/>
                <w:sz w:val="20"/>
                <w:szCs w:val="20"/>
              </w:rPr>
            </w:pPr>
            <w:r w:rsidRPr="00256729">
              <w:rPr>
                <w:rFonts w:ascii="Calibri Light" w:hAnsi="Calibri Light" w:cs="Calibri Light"/>
                <w:sz w:val="20"/>
                <w:szCs w:val="20"/>
              </w:rPr>
              <w:t xml:space="preserve">System musi być gotowy do przechowywania i obsługiwania wszystkich zbiorów danych  przestrzennych poziomu powiatowego, wymienionych w ustawie </w:t>
            </w:r>
            <w:proofErr w:type="spellStart"/>
            <w:r w:rsidRPr="00256729">
              <w:rPr>
                <w:rFonts w:ascii="Calibri Light" w:hAnsi="Calibri Light" w:cs="Calibri Light"/>
                <w:sz w:val="20"/>
                <w:szCs w:val="20"/>
              </w:rPr>
              <w:t>PGiK</w:t>
            </w:r>
            <w:proofErr w:type="spellEnd"/>
            <w:r w:rsidRPr="00256729">
              <w:rPr>
                <w:rFonts w:ascii="Calibri Light" w:hAnsi="Calibri Light" w:cs="Calibri Light"/>
                <w:sz w:val="20"/>
                <w:szCs w:val="20"/>
              </w:rPr>
              <w:t xml:space="preserve"> oraz rozporządzeniach wykonawczych do tej ustawy, w tym bezwzględnie musi posiadać struktury danych przygotowane do obsługi zbiorów zgodnie z aktualnymi schematami aplikacyjnymi. Niedopuszczalne jest przechowywanie zbiorów danych lub ich części poza bazą danych, np. w plikach graficznych lub innych plikach nieobsługiwanych bezpośrednio przez oprogramowanie bazodanowe (wymaganie nie dotyczy skanów nie stanowiących materiałów zasobu, pod warunkiem utrzymywania w strukturze bazodanowej powiązań z odpowiednimi obiektami zasobu </w:t>
            </w:r>
            <w:proofErr w:type="spellStart"/>
            <w:r w:rsidRPr="00256729">
              <w:rPr>
                <w:rFonts w:ascii="Calibri Light" w:hAnsi="Calibri Light" w:cs="Calibri Light"/>
                <w:sz w:val="20"/>
                <w:szCs w:val="20"/>
              </w:rPr>
              <w:t>PZGiK</w:t>
            </w:r>
            <w:proofErr w:type="spellEnd"/>
            <w:r w:rsidRPr="00256729">
              <w:rPr>
                <w:rFonts w:ascii="Calibri Light" w:hAnsi="Calibri Light" w:cs="Calibri Light"/>
                <w:sz w:val="20"/>
                <w:szCs w:val="20"/>
              </w:rPr>
              <w:t>).</w:t>
            </w:r>
          </w:p>
        </w:tc>
        <w:tc>
          <w:tcPr>
            <w:tcW w:w="1205" w:type="dxa"/>
            <w:gridSpan w:val="2"/>
            <w:shd w:val="clear" w:color="auto" w:fill="FFFFFF"/>
            <w:vAlign w:val="center"/>
          </w:tcPr>
          <w:p w14:paraId="115BB52D" w14:textId="1E7492D8"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6422FAE" w14:textId="79321C9E"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42BDFC2" w14:textId="77777777"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233DC23" w14:textId="1280C36D"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3C68AC" w14:paraId="34C0F7A9" w14:textId="77777777" w:rsidTr="00936995">
        <w:trPr>
          <w:trHeight w:val="210"/>
        </w:trPr>
        <w:tc>
          <w:tcPr>
            <w:tcW w:w="719" w:type="dxa"/>
            <w:gridSpan w:val="2"/>
            <w:shd w:val="clear" w:color="auto" w:fill="auto"/>
            <w:vAlign w:val="center"/>
          </w:tcPr>
          <w:p w14:paraId="62AB10C5" w14:textId="77777777" w:rsidR="00134729" w:rsidRPr="003C68AC" w:rsidRDefault="00134729" w:rsidP="00057509">
            <w:pPr>
              <w:pStyle w:val="Akapitzlist"/>
              <w:numPr>
                <w:ilvl w:val="0"/>
                <w:numId w:val="10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57AF3D6A" w14:textId="5AE2A535" w:rsidR="00134729" w:rsidRPr="00256729" w:rsidRDefault="00134729" w:rsidP="00134729">
            <w:pPr>
              <w:autoSpaceDE w:val="0"/>
              <w:autoSpaceDN w:val="0"/>
              <w:adjustRightInd w:val="0"/>
              <w:spacing w:before="40" w:after="40" w:line="240" w:lineRule="auto"/>
              <w:jc w:val="both"/>
              <w:rPr>
                <w:rFonts w:ascii="Calibri Light" w:hAnsi="Calibri Light" w:cs="Calibri Light"/>
                <w:sz w:val="20"/>
                <w:szCs w:val="20"/>
              </w:rPr>
            </w:pPr>
            <w:r w:rsidRPr="00256729">
              <w:rPr>
                <w:rFonts w:ascii="Calibri Light" w:hAnsi="Calibri Light" w:cs="Calibri Light"/>
                <w:sz w:val="20"/>
                <w:szCs w:val="20"/>
              </w:rPr>
              <w:t xml:space="preserve">Baza danych systemu </w:t>
            </w:r>
            <w:proofErr w:type="spellStart"/>
            <w:r w:rsidRPr="00256729">
              <w:rPr>
                <w:rFonts w:ascii="Calibri Light" w:hAnsi="Calibri Light" w:cs="Calibri Light"/>
                <w:sz w:val="20"/>
                <w:szCs w:val="20"/>
              </w:rPr>
              <w:t>PZGiK</w:t>
            </w:r>
            <w:proofErr w:type="spellEnd"/>
            <w:r w:rsidRPr="00256729">
              <w:rPr>
                <w:rFonts w:ascii="Calibri Light" w:hAnsi="Calibri Light" w:cs="Calibri Light"/>
                <w:sz w:val="20"/>
                <w:szCs w:val="20"/>
              </w:rPr>
              <w:t xml:space="preserve"> musi być logicznie jedna, co oznacza, że nie może być podzielona na oddzielne logicznie fragmenty, np. oddzielny </w:t>
            </w:r>
            <w:proofErr w:type="spellStart"/>
            <w:r w:rsidRPr="00256729">
              <w:rPr>
                <w:rFonts w:ascii="Calibri Light" w:hAnsi="Calibri Light" w:cs="Calibri Light"/>
                <w:sz w:val="20"/>
                <w:szCs w:val="20"/>
              </w:rPr>
              <w:t>EGiB</w:t>
            </w:r>
            <w:proofErr w:type="spellEnd"/>
            <w:r w:rsidRPr="00256729">
              <w:rPr>
                <w:rFonts w:ascii="Calibri Light" w:hAnsi="Calibri Light" w:cs="Calibri Light"/>
                <w:sz w:val="20"/>
                <w:szCs w:val="20"/>
              </w:rPr>
              <w:t xml:space="preserve">, oddzielny BDOT500, </w:t>
            </w:r>
            <w:r w:rsidR="005F2068" w:rsidRPr="005F2068">
              <w:rPr>
                <w:rFonts w:ascii="Calibri Light" w:hAnsi="Calibri Light" w:cs="Calibri Light"/>
                <w:sz w:val="20"/>
                <w:szCs w:val="20"/>
              </w:rPr>
              <w:t>oddzielny GESUT i oddzielny BDSOG, w szczególności wykluczone jest odrębne logowanie dla uzyskania dostępu do zasobów.</w:t>
            </w:r>
          </w:p>
        </w:tc>
        <w:tc>
          <w:tcPr>
            <w:tcW w:w="1205" w:type="dxa"/>
            <w:gridSpan w:val="2"/>
            <w:shd w:val="clear" w:color="auto" w:fill="FFFFFF"/>
            <w:vAlign w:val="center"/>
          </w:tcPr>
          <w:p w14:paraId="78D40244" w14:textId="70D5E0F8"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867E715" w14:textId="58248905"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518FE8C" w14:textId="77777777"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AEA2CAE" w14:textId="0CA979A2"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3C68AC" w14:paraId="0271ED0D" w14:textId="77777777" w:rsidTr="00936995">
        <w:trPr>
          <w:trHeight w:val="210"/>
        </w:trPr>
        <w:tc>
          <w:tcPr>
            <w:tcW w:w="719" w:type="dxa"/>
            <w:gridSpan w:val="2"/>
            <w:shd w:val="clear" w:color="auto" w:fill="auto"/>
            <w:vAlign w:val="center"/>
          </w:tcPr>
          <w:p w14:paraId="31EA3609" w14:textId="77777777" w:rsidR="00134729" w:rsidRPr="003C68AC" w:rsidRDefault="00134729" w:rsidP="00057509">
            <w:pPr>
              <w:pStyle w:val="Akapitzlist"/>
              <w:numPr>
                <w:ilvl w:val="0"/>
                <w:numId w:val="10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0127D1DD" w14:textId="3C316A27" w:rsidR="00134729" w:rsidRPr="00256729" w:rsidRDefault="00134729" w:rsidP="00134729">
            <w:pPr>
              <w:autoSpaceDE w:val="0"/>
              <w:autoSpaceDN w:val="0"/>
              <w:adjustRightInd w:val="0"/>
              <w:spacing w:before="40" w:after="40" w:line="240" w:lineRule="auto"/>
              <w:jc w:val="both"/>
              <w:rPr>
                <w:rFonts w:ascii="Calibri Light" w:hAnsi="Calibri Light" w:cs="Calibri Light"/>
                <w:sz w:val="20"/>
                <w:szCs w:val="20"/>
              </w:rPr>
            </w:pPr>
            <w:r w:rsidRPr="00256729">
              <w:rPr>
                <w:rFonts w:ascii="Calibri Light" w:hAnsi="Calibri Light" w:cs="Calibri Light"/>
                <w:sz w:val="20"/>
                <w:szCs w:val="20"/>
              </w:rPr>
              <w:t>Relacje między obiektami bazy danych mogą być oparte jedynie o</w:t>
            </w:r>
            <w:r w:rsidR="005F2068">
              <w:rPr>
                <w:rFonts w:ascii="Calibri Light" w:hAnsi="Calibri Light" w:cs="Calibri Light"/>
                <w:sz w:val="20"/>
                <w:szCs w:val="20"/>
              </w:rPr>
              <w:t> </w:t>
            </w:r>
            <w:r w:rsidRPr="00256729">
              <w:rPr>
                <w:rFonts w:ascii="Calibri Light" w:hAnsi="Calibri Light" w:cs="Calibri Light"/>
                <w:sz w:val="20"/>
                <w:szCs w:val="20"/>
              </w:rPr>
              <w:t>udokumentowane, dedykowane mechanizmy bazodanowe, niedopuszczalne jest definiowane relacji w kodzie wykonywalnym aplikacji.</w:t>
            </w:r>
          </w:p>
        </w:tc>
        <w:tc>
          <w:tcPr>
            <w:tcW w:w="1205" w:type="dxa"/>
            <w:gridSpan w:val="2"/>
            <w:shd w:val="clear" w:color="auto" w:fill="FFFFFF"/>
            <w:vAlign w:val="center"/>
          </w:tcPr>
          <w:p w14:paraId="6FAAAF8C" w14:textId="5CABF625"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21D8AC5" w14:textId="4C0ECF6B"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2615ECA" w14:textId="77777777"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C7E4035" w14:textId="6F381DE0"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3C68AC" w14:paraId="481D0700" w14:textId="77777777" w:rsidTr="00936995">
        <w:trPr>
          <w:trHeight w:val="210"/>
        </w:trPr>
        <w:tc>
          <w:tcPr>
            <w:tcW w:w="719" w:type="dxa"/>
            <w:gridSpan w:val="2"/>
            <w:shd w:val="clear" w:color="auto" w:fill="auto"/>
            <w:vAlign w:val="center"/>
          </w:tcPr>
          <w:p w14:paraId="1A0F7A50" w14:textId="77777777" w:rsidR="00134729" w:rsidRPr="003C68AC" w:rsidRDefault="00134729" w:rsidP="00057509">
            <w:pPr>
              <w:pStyle w:val="Akapitzlist"/>
              <w:numPr>
                <w:ilvl w:val="0"/>
                <w:numId w:val="10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5ED40010" w14:textId="6223D760" w:rsidR="00134729" w:rsidRPr="00256729" w:rsidRDefault="00134729" w:rsidP="00134729">
            <w:pPr>
              <w:autoSpaceDE w:val="0"/>
              <w:autoSpaceDN w:val="0"/>
              <w:adjustRightInd w:val="0"/>
              <w:spacing w:before="40" w:after="40" w:line="240" w:lineRule="auto"/>
              <w:jc w:val="both"/>
              <w:rPr>
                <w:rFonts w:ascii="Calibri Light" w:hAnsi="Calibri Light" w:cs="Calibri Light"/>
                <w:sz w:val="20"/>
                <w:szCs w:val="20"/>
              </w:rPr>
            </w:pPr>
            <w:r w:rsidRPr="00256729">
              <w:rPr>
                <w:rFonts w:ascii="Calibri Light" w:hAnsi="Calibri Light" w:cs="Calibri Light"/>
                <w:sz w:val="20"/>
                <w:szCs w:val="20"/>
              </w:rPr>
              <w:t xml:space="preserve">System musi obsługiwać we wskazany w warunkach równoważności sposób zbiory danych </w:t>
            </w:r>
            <w:proofErr w:type="spellStart"/>
            <w:r w:rsidRPr="00256729">
              <w:rPr>
                <w:rFonts w:ascii="Calibri Light" w:hAnsi="Calibri Light" w:cs="Calibri Light"/>
                <w:sz w:val="20"/>
                <w:szCs w:val="20"/>
              </w:rPr>
              <w:t>PZGiK</w:t>
            </w:r>
            <w:proofErr w:type="spellEnd"/>
            <w:r w:rsidRPr="00256729">
              <w:rPr>
                <w:rFonts w:ascii="Calibri Light" w:hAnsi="Calibri Light" w:cs="Calibri Light"/>
                <w:sz w:val="20"/>
                <w:szCs w:val="20"/>
              </w:rPr>
              <w:t>.</w:t>
            </w:r>
          </w:p>
        </w:tc>
        <w:tc>
          <w:tcPr>
            <w:tcW w:w="1205" w:type="dxa"/>
            <w:gridSpan w:val="2"/>
            <w:shd w:val="clear" w:color="auto" w:fill="FFFFFF"/>
            <w:vAlign w:val="center"/>
          </w:tcPr>
          <w:p w14:paraId="06135E14" w14:textId="56DF0AB1"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00CC6D6" w14:textId="45AA0CEE"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534C19A" w14:textId="77777777"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3F42430" w14:textId="27BEDE21"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3C68AC" w14:paraId="335DB501" w14:textId="77777777" w:rsidTr="00936995">
        <w:trPr>
          <w:trHeight w:val="210"/>
        </w:trPr>
        <w:tc>
          <w:tcPr>
            <w:tcW w:w="719" w:type="dxa"/>
            <w:gridSpan w:val="2"/>
            <w:shd w:val="clear" w:color="auto" w:fill="auto"/>
            <w:vAlign w:val="center"/>
          </w:tcPr>
          <w:p w14:paraId="785147DE" w14:textId="77777777" w:rsidR="00134729" w:rsidRPr="003C68AC" w:rsidRDefault="00134729" w:rsidP="00057509">
            <w:pPr>
              <w:pStyle w:val="Akapitzlist"/>
              <w:numPr>
                <w:ilvl w:val="0"/>
                <w:numId w:val="10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613EF660" w14:textId="140A5791" w:rsidR="00134729" w:rsidRPr="00256729" w:rsidRDefault="00134729" w:rsidP="00134729">
            <w:pPr>
              <w:autoSpaceDE w:val="0"/>
              <w:autoSpaceDN w:val="0"/>
              <w:adjustRightInd w:val="0"/>
              <w:spacing w:before="40" w:after="40" w:line="240" w:lineRule="auto"/>
              <w:jc w:val="both"/>
              <w:rPr>
                <w:rFonts w:ascii="Calibri Light" w:hAnsi="Calibri Light" w:cs="Calibri Light"/>
                <w:sz w:val="20"/>
                <w:szCs w:val="20"/>
              </w:rPr>
            </w:pPr>
            <w:r w:rsidRPr="00256729">
              <w:rPr>
                <w:rFonts w:ascii="Calibri Light" w:hAnsi="Calibri Light" w:cs="Calibri Light"/>
                <w:sz w:val="20"/>
                <w:szCs w:val="20"/>
              </w:rPr>
              <w:t>System musi realizować wszystkie operacje bazodanowe transakcyjnie, w rozumieniu definicji ACID</w:t>
            </w:r>
          </w:p>
        </w:tc>
        <w:tc>
          <w:tcPr>
            <w:tcW w:w="1205" w:type="dxa"/>
            <w:gridSpan w:val="2"/>
            <w:shd w:val="clear" w:color="auto" w:fill="FFFFFF"/>
            <w:vAlign w:val="center"/>
          </w:tcPr>
          <w:p w14:paraId="477E9BEA" w14:textId="605C5F65"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F302E15" w14:textId="52C48380"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664BFCF" w14:textId="77777777"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21F3C6A" w14:textId="57F5AF39"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3C68AC" w14:paraId="0A319ECA" w14:textId="77777777" w:rsidTr="00936995">
        <w:trPr>
          <w:trHeight w:val="210"/>
        </w:trPr>
        <w:tc>
          <w:tcPr>
            <w:tcW w:w="719" w:type="dxa"/>
            <w:gridSpan w:val="2"/>
            <w:shd w:val="clear" w:color="auto" w:fill="auto"/>
            <w:vAlign w:val="center"/>
          </w:tcPr>
          <w:p w14:paraId="14739CB2" w14:textId="77777777" w:rsidR="00134729" w:rsidRPr="003C68AC" w:rsidRDefault="00134729" w:rsidP="00057509">
            <w:pPr>
              <w:pStyle w:val="Akapitzlist"/>
              <w:numPr>
                <w:ilvl w:val="0"/>
                <w:numId w:val="10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324F1E33" w14:textId="6BCE1969" w:rsidR="00134729" w:rsidRPr="00256729" w:rsidRDefault="00134729" w:rsidP="00134729">
            <w:pPr>
              <w:autoSpaceDE w:val="0"/>
              <w:autoSpaceDN w:val="0"/>
              <w:adjustRightInd w:val="0"/>
              <w:spacing w:before="40" w:after="40" w:line="240" w:lineRule="auto"/>
              <w:jc w:val="both"/>
              <w:rPr>
                <w:rFonts w:ascii="Calibri Light" w:hAnsi="Calibri Light" w:cs="Calibri Light"/>
                <w:sz w:val="20"/>
                <w:szCs w:val="20"/>
              </w:rPr>
            </w:pPr>
            <w:r w:rsidRPr="00256729">
              <w:rPr>
                <w:rFonts w:ascii="Calibri Light" w:hAnsi="Calibri Light" w:cs="Calibri Light"/>
                <w:sz w:val="20"/>
                <w:szCs w:val="20"/>
              </w:rPr>
              <w:t xml:space="preserve">Wdrożenie systemu obejmuje migrację wszystkich danych z baz danych </w:t>
            </w:r>
            <w:proofErr w:type="spellStart"/>
            <w:r w:rsidRPr="00256729">
              <w:rPr>
                <w:rFonts w:ascii="Calibri Light" w:hAnsi="Calibri Light" w:cs="Calibri Light"/>
                <w:sz w:val="20"/>
                <w:szCs w:val="20"/>
              </w:rPr>
              <w:t>PZGiK</w:t>
            </w:r>
            <w:proofErr w:type="spellEnd"/>
            <w:r w:rsidRPr="00256729">
              <w:rPr>
                <w:rFonts w:ascii="Calibri Light" w:hAnsi="Calibri Light" w:cs="Calibri Light"/>
                <w:sz w:val="20"/>
                <w:szCs w:val="20"/>
              </w:rPr>
              <w:t xml:space="preserve"> stopnia powiatowego prowadzonych w dotychczas funkcjonującym systemie. Migracja danych obejmuje zarówno dane zgodne ze schematem aplikacyjnym, wynikającym z obowiązujących przepisów, jak i dane spoza schematu. Zakres migracji danych spoza schematu będzie przedmiotem ustaleń stron umowy.</w:t>
            </w:r>
          </w:p>
        </w:tc>
        <w:tc>
          <w:tcPr>
            <w:tcW w:w="1205" w:type="dxa"/>
            <w:gridSpan w:val="2"/>
            <w:shd w:val="clear" w:color="auto" w:fill="FFFFFF"/>
            <w:vAlign w:val="center"/>
          </w:tcPr>
          <w:p w14:paraId="20465396" w14:textId="075002DD"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50158CA" w14:textId="238A9401"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FB8192B" w14:textId="77777777"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4AA7404" w14:textId="165CBB4A"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3C68AC" w14:paraId="022EFC35" w14:textId="77777777" w:rsidTr="00936995">
        <w:trPr>
          <w:trHeight w:val="210"/>
        </w:trPr>
        <w:tc>
          <w:tcPr>
            <w:tcW w:w="719" w:type="dxa"/>
            <w:gridSpan w:val="2"/>
            <w:shd w:val="clear" w:color="auto" w:fill="auto"/>
            <w:vAlign w:val="center"/>
          </w:tcPr>
          <w:p w14:paraId="4B0FE2E2" w14:textId="77777777" w:rsidR="00134729" w:rsidRPr="003C68AC" w:rsidRDefault="00134729" w:rsidP="00057509">
            <w:pPr>
              <w:pStyle w:val="Akapitzlist"/>
              <w:numPr>
                <w:ilvl w:val="0"/>
                <w:numId w:val="102"/>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3B7FC2A8" w14:textId="7054CC20" w:rsidR="00134729" w:rsidRPr="00256729" w:rsidRDefault="005F2068" w:rsidP="00134729">
            <w:pPr>
              <w:autoSpaceDE w:val="0"/>
              <w:autoSpaceDN w:val="0"/>
              <w:adjustRightInd w:val="0"/>
              <w:spacing w:before="40" w:after="40" w:line="240" w:lineRule="auto"/>
              <w:jc w:val="both"/>
              <w:rPr>
                <w:rFonts w:ascii="Calibri Light" w:hAnsi="Calibri Light" w:cs="Calibri Light"/>
                <w:sz w:val="20"/>
                <w:szCs w:val="20"/>
              </w:rPr>
            </w:pPr>
            <w:r w:rsidRPr="005F2068">
              <w:rPr>
                <w:rFonts w:ascii="Calibri Light" w:hAnsi="Calibri Light" w:cs="Calibri Light"/>
                <w:sz w:val="20"/>
                <w:szCs w:val="20"/>
              </w:rPr>
              <w:t xml:space="preserve">Konwersja musi uwzględniać historię obiektów w zakresie wymaganym obowiązującymi schematami aplikacyjnymi, przy czym historia musi być po migracji dostępna bezpośrednio w interfejsie użytkownika na zasadach odpowiadających dotychczasowej funkcjonalności, w szczególności dostęp do historycznych wersji obiektów nie może wymagać zmiany źródła danych lub </w:t>
            </w:r>
            <w:r w:rsidRPr="005F2068">
              <w:rPr>
                <w:rFonts w:ascii="Calibri Light" w:hAnsi="Calibri Light" w:cs="Calibri Light"/>
                <w:sz w:val="20"/>
                <w:szCs w:val="20"/>
              </w:rPr>
              <w:lastRenderedPageBreak/>
              <w:t>interfejsu aplikacji bądź wykonywania jakichkolwiek operacji przetwarzania postaci danych.</w:t>
            </w:r>
          </w:p>
        </w:tc>
        <w:tc>
          <w:tcPr>
            <w:tcW w:w="1205" w:type="dxa"/>
            <w:gridSpan w:val="2"/>
            <w:shd w:val="clear" w:color="auto" w:fill="FFFFFF"/>
            <w:vAlign w:val="center"/>
          </w:tcPr>
          <w:p w14:paraId="2F5B769B" w14:textId="7E89BFF3"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62E1EE66" w14:textId="0595C4B8"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083B3F2" w14:textId="77777777"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79B0C2E" w14:textId="5DA868A3"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3C68AC" w14:paraId="1CE68588" w14:textId="77777777" w:rsidTr="00B83130">
        <w:trPr>
          <w:trHeight w:val="87"/>
        </w:trPr>
        <w:tc>
          <w:tcPr>
            <w:tcW w:w="719" w:type="dxa"/>
            <w:gridSpan w:val="2"/>
            <w:shd w:val="clear" w:color="auto" w:fill="D9D9D9"/>
            <w:vAlign w:val="center"/>
          </w:tcPr>
          <w:p w14:paraId="0E65B0E3" w14:textId="77777777" w:rsidR="00134729" w:rsidRPr="003C68AC" w:rsidRDefault="00134729" w:rsidP="00057509">
            <w:pPr>
              <w:pStyle w:val="Akapitzlist"/>
              <w:numPr>
                <w:ilvl w:val="0"/>
                <w:numId w:val="61"/>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6E3FB3ED" w14:textId="4BAF0716" w:rsidR="00134729" w:rsidRPr="003C68AC" w:rsidRDefault="00134729" w:rsidP="00134729">
            <w:pPr>
              <w:spacing w:before="40" w:after="40" w:line="240" w:lineRule="auto"/>
              <w:rPr>
                <w:rFonts w:ascii="Calibri Light" w:hAnsi="Calibri Light" w:cs="Calibri Light"/>
                <w:color w:val="000000"/>
              </w:rPr>
            </w:pPr>
            <w:r w:rsidRPr="00256729">
              <w:rPr>
                <w:rFonts w:ascii="Calibri Light" w:hAnsi="Calibri Light" w:cs="Calibri Light"/>
                <w:b/>
                <w:smallCaps/>
                <w:spacing w:val="2"/>
                <w:sz w:val="20"/>
                <w:szCs w:val="20"/>
              </w:rPr>
              <w:t>Wymiana danych</w:t>
            </w:r>
          </w:p>
        </w:tc>
      </w:tr>
      <w:tr w:rsidR="00134729" w:rsidRPr="00917BBB" w14:paraId="3F152B3B"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3"/>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29D84C0" w14:textId="77777777" w:rsidR="00134729" w:rsidRPr="00917BBB" w:rsidRDefault="00134729" w:rsidP="00057509">
            <w:pPr>
              <w:pStyle w:val="Akapitzlist"/>
              <w:numPr>
                <w:ilvl w:val="0"/>
                <w:numId w:val="67"/>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tcPr>
          <w:p w14:paraId="7FFAAB7D" w14:textId="46029AAF" w:rsidR="00134729" w:rsidRPr="00917BBB" w:rsidRDefault="00134729" w:rsidP="00134729">
            <w:pPr>
              <w:autoSpaceDE w:val="0"/>
              <w:autoSpaceDN w:val="0"/>
              <w:adjustRightInd w:val="0"/>
              <w:spacing w:before="40" w:after="40" w:line="240" w:lineRule="auto"/>
              <w:jc w:val="both"/>
              <w:rPr>
                <w:rFonts w:ascii="Calibri Light" w:hAnsi="Calibri Light" w:cs="Calibri Light"/>
                <w:color w:val="000000"/>
                <w:sz w:val="20"/>
                <w:szCs w:val="20"/>
              </w:rPr>
            </w:pPr>
            <w:r>
              <w:rPr>
                <w:rFonts w:ascii="Calibri Light" w:hAnsi="Calibri Light" w:cs="Calibri Light"/>
              </w:rPr>
              <w:t>S</w:t>
            </w:r>
            <w:r w:rsidRPr="00401C7B">
              <w:rPr>
                <w:rFonts w:ascii="Calibri Light" w:hAnsi="Calibri Light" w:cs="Calibri Light"/>
              </w:rPr>
              <w:t xml:space="preserve">ystem musi umożliwiać wymianę danych w formacie GML, w zakresie przewidzianym </w:t>
            </w:r>
            <w:r w:rsidRPr="00401C7B">
              <w:rPr>
                <w:rFonts w:ascii="Calibri Light" w:hAnsi="Calibri Light" w:cs="Calibri Light"/>
              </w:rPr>
              <w:tab/>
              <w:t xml:space="preserve">przepisami, dla zbiorów </w:t>
            </w:r>
            <w:proofErr w:type="spellStart"/>
            <w:r>
              <w:rPr>
                <w:rFonts w:ascii="Calibri Light" w:hAnsi="Calibri Light" w:cs="Calibri Light"/>
              </w:rPr>
              <w:t>PZGiK</w:t>
            </w:r>
            <w:proofErr w:type="spellEnd"/>
            <w:r w:rsidRPr="00401C7B">
              <w:rPr>
                <w:rFonts w:ascii="Calibri Light" w:hAnsi="Calibri Light" w:cs="Calibri Light"/>
              </w:rPr>
              <w:t xml:space="preserve"> stopnia powiatowego</w:t>
            </w:r>
            <w:r>
              <w:rPr>
                <w:rFonts w:ascii="Calibri Light" w:hAnsi="Calibri Light" w:cs="Calibri Light"/>
              </w:rPr>
              <w:t>.</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4E91D046" w14:textId="1F0E1A48" w:rsidR="00134729" w:rsidRPr="00917BBB" w:rsidRDefault="00134729" w:rsidP="00134729">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AEFDCA1" w14:textId="24683E85" w:rsidR="00134729" w:rsidRPr="00917BBB" w:rsidRDefault="00134729" w:rsidP="00134729">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EEFE61A" w14:textId="77777777" w:rsidR="00134729" w:rsidRPr="00917BBB" w:rsidRDefault="00134729" w:rsidP="00134729">
            <w:pPr>
              <w:spacing w:before="40" w:after="40" w:line="240" w:lineRule="auto"/>
              <w:jc w:val="center"/>
              <w:rPr>
                <w:rFonts w:ascii="Calibri Light" w:hAnsi="Calibri Light" w:cs="Calibri Light"/>
                <w:b/>
                <w:bCs/>
                <w:color w:val="00000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45B5694" w14:textId="1F0B4012" w:rsidR="00134729" w:rsidRPr="00917BBB" w:rsidRDefault="00134729" w:rsidP="00134729">
            <w:pPr>
              <w:spacing w:before="40" w:after="40" w:line="240" w:lineRule="auto"/>
              <w:jc w:val="center"/>
              <w:rPr>
                <w:rFonts w:ascii="Calibri Light" w:hAnsi="Calibri Light" w:cs="Calibri Light"/>
                <w:b/>
                <w:bCs/>
                <w:color w:val="00000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3C68AC" w14:paraId="021BF332" w14:textId="77777777" w:rsidTr="00B83130">
        <w:trPr>
          <w:trHeight w:val="573"/>
        </w:trPr>
        <w:tc>
          <w:tcPr>
            <w:tcW w:w="719" w:type="dxa"/>
            <w:gridSpan w:val="2"/>
            <w:shd w:val="clear" w:color="auto" w:fill="auto"/>
            <w:vAlign w:val="center"/>
          </w:tcPr>
          <w:p w14:paraId="2A284A81" w14:textId="77777777" w:rsidR="00134729" w:rsidRPr="003C68AC" w:rsidRDefault="00134729" w:rsidP="00057509">
            <w:pPr>
              <w:pStyle w:val="Akapitzlist"/>
              <w:numPr>
                <w:ilvl w:val="0"/>
                <w:numId w:val="67"/>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65D138EB" w14:textId="77777777" w:rsidR="00134729" w:rsidRPr="00256729" w:rsidRDefault="00134729" w:rsidP="00134729">
            <w:pPr>
              <w:spacing w:before="40" w:after="40" w:line="240" w:lineRule="auto"/>
              <w:textAlignment w:val="baseline"/>
              <w:rPr>
                <w:rFonts w:ascii="Calibri Light" w:eastAsia="Times New Roman" w:hAnsi="Calibri Light" w:cs="Calibri Light"/>
                <w:kern w:val="2"/>
                <w:sz w:val="20"/>
                <w:szCs w:val="20"/>
                <w:lang w:eastAsia="zh-CN"/>
              </w:rPr>
            </w:pPr>
            <w:r w:rsidRPr="00256729">
              <w:rPr>
                <w:rFonts w:ascii="Calibri Light" w:eastAsia="Times New Roman" w:hAnsi="Calibri Light" w:cs="Calibri Light"/>
                <w:kern w:val="2"/>
                <w:sz w:val="20"/>
                <w:szCs w:val="20"/>
                <w:lang w:eastAsia="zh-CN"/>
              </w:rPr>
              <w:t>Formaty eksportu / importu danych.</w:t>
            </w:r>
          </w:p>
          <w:p w14:paraId="26818B74" w14:textId="7E0A0543" w:rsidR="00134729" w:rsidRPr="00256729" w:rsidRDefault="00816F68" w:rsidP="00057509">
            <w:pPr>
              <w:numPr>
                <w:ilvl w:val="0"/>
                <w:numId w:val="27"/>
              </w:numPr>
              <w:spacing w:before="40" w:after="40" w:line="240" w:lineRule="auto"/>
              <w:jc w:val="both"/>
              <w:textAlignment w:val="baseline"/>
              <w:rPr>
                <w:rFonts w:ascii="Calibri Light" w:eastAsia="Times New Roman" w:hAnsi="Calibri Light" w:cs="Calibri Light"/>
                <w:kern w:val="2"/>
                <w:sz w:val="20"/>
                <w:szCs w:val="20"/>
                <w:lang w:eastAsia="zh-CN"/>
              </w:rPr>
            </w:pPr>
            <w:r w:rsidRPr="00816F68">
              <w:rPr>
                <w:rFonts w:ascii="Calibri Light" w:eastAsia="Times New Roman" w:hAnsi="Calibri Light" w:cs="Calibri Light"/>
                <w:kern w:val="2"/>
                <w:sz w:val="20"/>
                <w:szCs w:val="20"/>
                <w:lang w:eastAsia="zh-CN"/>
              </w:rPr>
              <w:t>System musi wspierać import i eksport danych graficznych w formacie DXF, odpowiednio do potrzeb uzasadnionych kontekstem przypadku użycia (</w:t>
            </w:r>
            <w:proofErr w:type="spellStart"/>
            <w:r w:rsidRPr="00816F68">
              <w:rPr>
                <w:rFonts w:ascii="Calibri Light" w:eastAsia="Times New Roman" w:hAnsi="Calibri Light" w:cs="Calibri Light"/>
                <w:kern w:val="2"/>
                <w:sz w:val="20"/>
                <w:szCs w:val="20"/>
                <w:lang w:eastAsia="zh-CN"/>
              </w:rPr>
              <w:t>np</w:t>
            </w:r>
            <w:proofErr w:type="spellEnd"/>
            <w:r w:rsidRPr="00816F68">
              <w:rPr>
                <w:rFonts w:ascii="Calibri Light" w:eastAsia="Times New Roman" w:hAnsi="Calibri Light" w:cs="Calibri Light"/>
                <w:kern w:val="2"/>
                <w:sz w:val="20"/>
                <w:szCs w:val="20"/>
                <w:lang w:eastAsia="zh-CN"/>
              </w:rPr>
              <w:t xml:space="preserve"> odczyt załączników graficznych zawierających projekty w formacie DXF przez moduł narady koordynacyjnej)</w:t>
            </w:r>
            <w:r w:rsidR="00134729" w:rsidRPr="00256729">
              <w:rPr>
                <w:rFonts w:ascii="Calibri Light" w:eastAsia="Times New Roman" w:hAnsi="Calibri Light" w:cs="Calibri Light"/>
                <w:kern w:val="2"/>
                <w:sz w:val="20"/>
                <w:szCs w:val="20"/>
                <w:lang w:eastAsia="zh-CN"/>
              </w:rPr>
              <w:t>.</w:t>
            </w:r>
          </w:p>
          <w:p w14:paraId="52CFB330" w14:textId="77777777" w:rsidR="00134729" w:rsidRPr="00256729" w:rsidRDefault="00134729" w:rsidP="00057509">
            <w:pPr>
              <w:numPr>
                <w:ilvl w:val="0"/>
                <w:numId w:val="27"/>
              </w:numPr>
              <w:spacing w:before="40" w:after="40" w:line="240" w:lineRule="auto"/>
              <w:jc w:val="both"/>
              <w:textAlignment w:val="baseline"/>
              <w:rPr>
                <w:rFonts w:ascii="Calibri Light" w:eastAsia="Times New Roman" w:hAnsi="Calibri Light" w:cs="Calibri Light"/>
                <w:kern w:val="2"/>
                <w:sz w:val="20"/>
                <w:szCs w:val="20"/>
                <w:lang w:eastAsia="zh-CN"/>
              </w:rPr>
            </w:pPr>
            <w:r w:rsidRPr="00256729">
              <w:rPr>
                <w:rFonts w:ascii="Calibri Light" w:eastAsia="Times New Roman" w:hAnsi="Calibri Light" w:cs="Calibri Light"/>
                <w:kern w:val="2"/>
                <w:sz w:val="20"/>
                <w:szCs w:val="20"/>
                <w:lang w:eastAsia="zh-CN"/>
              </w:rPr>
              <w:t xml:space="preserve">System musi umożliwiać wydanie pliku GML dla </w:t>
            </w:r>
            <w:proofErr w:type="spellStart"/>
            <w:r w:rsidRPr="00256729">
              <w:rPr>
                <w:rFonts w:ascii="Calibri Light" w:eastAsia="Times New Roman" w:hAnsi="Calibri Light" w:cs="Calibri Light"/>
                <w:kern w:val="2"/>
                <w:sz w:val="20"/>
                <w:szCs w:val="20"/>
                <w:lang w:eastAsia="zh-CN"/>
              </w:rPr>
              <w:t>EGiB</w:t>
            </w:r>
            <w:proofErr w:type="spellEnd"/>
            <w:r w:rsidRPr="00256729">
              <w:rPr>
                <w:rFonts w:ascii="Calibri Light" w:eastAsia="Times New Roman" w:hAnsi="Calibri Light" w:cs="Calibri Light"/>
                <w:kern w:val="2"/>
                <w:sz w:val="20"/>
                <w:szCs w:val="20"/>
                <w:lang w:eastAsia="zh-CN"/>
              </w:rPr>
              <w:t xml:space="preserve"> / GESUT/ BDOT 500 wg stanu na dowolny dzień określony przez operatora.</w:t>
            </w:r>
          </w:p>
          <w:p w14:paraId="051A0E4F" w14:textId="77777777" w:rsidR="00134729" w:rsidRPr="00256729" w:rsidRDefault="00134729" w:rsidP="00057509">
            <w:pPr>
              <w:numPr>
                <w:ilvl w:val="0"/>
                <w:numId w:val="27"/>
              </w:numPr>
              <w:spacing w:before="40" w:after="40" w:line="240" w:lineRule="auto"/>
              <w:jc w:val="both"/>
              <w:textAlignment w:val="baseline"/>
              <w:rPr>
                <w:rFonts w:ascii="Calibri Light" w:eastAsia="Times New Roman" w:hAnsi="Calibri Light" w:cs="Calibri Light"/>
                <w:kern w:val="2"/>
                <w:sz w:val="20"/>
                <w:szCs w:val="20"/>
                <w:lang w:eastAsia="zh-CN"/>
              </w:rPr>
            </w:pPr>
            <w:r w:rsidRPr="00256729">
              <w:rPr>
                <w:rFonts w:ascii="Calibri Light" w:eastAsia="Times New Roman" w:hAnsi="Calibri Light" w:cs="Calibri Light"/>
                <w:kern w:val="2"/>
                <w:sz w:val="20"/>
                <w:szCs w:val="20"/>
                <w:lang w:eastAsia="zh-CN"/>
              </w:rPr>
              <w:t xml:space="preserve">System musi umożliwiać wydanie pliku </w:t>
            </w:r>
            <w:proofErr w:type="spellStart"/>
            <w:r w:rsidRPr="00256729">
              <w:rPr>
                <w:rFonts w:ascii="Calibri Light" w:eastAsia="Times New Roman" w:hAnsi="Calibri Light" w:cs="Calibri Light"/>
                <w:kern w:val="2"/>
                <w:sz w:val="20"/>
                <w:szCs w:val="20"/>
                <w:lang w:eastAsia="zh-CN"/>
              </w:rPr>
              <w:t>gml</w:t>
            </w:r>
            <w:proofErr w:type="spellEnd"/>
            <w:r w:rsidRPr="00256729">
              <w:rPr>
                <w:rFonts w:ascii="Calibri Light" w:eastAsia="Times New Roman" w:hAnsi="Calibri Light" w:cs="Calibri Light"/>
                <w:kern w:val="2"/>
                <w:sz w:val="20"/>
                <w:szCs w:val="20"/>
                <w:lang w:eastAsia="zh-CN"/>
              </w:rPr>
              <w:t xml:space="preserve"> w zakresie przedmiotowym wskazanym przez operatora </w:t>
            </w:r>
          </w:p>
          <w:p w14:paraId="66BF090F" w14:textId="447FE064" w:rsidR="00134729" w:rsidRPr="00256729" w:rsidRDefault="00134729" w:rsidP="00057509">
            <w:pPr>
              <w:numPr>
                <w:ilvl w:val="0"/>
                <w:numId w:val="27"/>
              </w:numPr>
              <w:spacing w:before="40" w:after="40" w:line="240" w:lineRule="auto"/>
              <w:jc w:val="both"/>
              <w:textAlignment w:val="baseline"/>
              <w:rPr>
                <w:rFonts w:ascii="Calibri Light" w:eastAsia="Times New Roman" w:hAnsi="Calibri Light" w:cs="Calibri Light"/>
                <w:kern w:val="2"/>
                <w:sz w:val="20"/>
                <w:szCs w:val="20"/>
                <w:lang w:eastAsia="zh-CN"/>
              </w:rPr>
            </w:pPr>
            <w:r w:rsidRPr="00256729">
              <w:rPr>
                <w:rFonts w:ascii="Calibri Light" w:eastAsia="Times New Roman" w:hAnsi="Calibri Light" w:cs="Calibri Light"/>
                <w:kern w:val="2"/>
                <w:sz w:val="20"/>
                <w:szCs w:val="20"/>
                <w:lang w:eastAsia="zh-CN"/>
              </w:rPr>
              <w:t xml:space="preserve">System musi obsługiwać zapis formatu </w:t>
            </w:r>
            <w:proofErr w:type="spellStart"/>
            <w:r w:rsidRPr="00256729">
              <w:rPr>
                <w:rFonts w:ascii="Calibri Light" w:eastAsia="Times New Roman" w:hAnsi="Calibri Light" w:cs="Calibri Light"/>
                <w:kern w:val="2"/>
                <w:sz w:val="20"/>
                <w:szCs w:val="20"/>
                <w:lang w:eastAsia="zh-CN"/>
              </w:rPr>
              <w:t>tiff</w:t>
            </w:r>
            <w:proofErr w:type="spellEnd"/>
            <w:r w:rsidRPr="00256729">
              <w:rPr>
                <w:rFonts w:ascii="Calibri Light" w:eastAsia="Times New Roman" w:hAnsi="Calibri Light" w:cs="Calibri Light"/>
                <w:kern w:val="2"/>
                <w:sz w:val="20"/>
                <w:szCs w:val="20"/>
                <w:lang w:eastAsia="zh-CN"/>
              </w:rPr>
              <w:t xml:space="preserve"> z uwzględnieniem wyboru braku kompresji, kompresji LZW oraz </w:t>
            </w:r>
            <w:proofErr w:type="spellStart"/>
            <w:r w:rsidRPr="00256729">
              <w:rPr>
                <w:rFonts w:ascii="Calibri Light" w:eastAsia="Times New Roman" w:hAnsi="Calibri Light" w:cs="Calibri Light"/>
                <w:kern w:val="2"/>
                <w:sz w:val="20"/>
                <w:szCs w:val="20"/>
                <w:lang w:eastAsia="zh-CN"/>
              </w:rPr>
              <w:t>packbits</w:t>
            </w:r>
            <w:proofErr w:type="spellEnd"/>
          </w:p>
        </w:tc>
        <w:tc>
          <w:tcPr>
            <w:tcW w:w="1205" w:type="dxa"/>
            <w:gridSpan w:val="2"/>
            <w:shd w:val="clear" w:color="auto" w:fill="FFFFFF"/>
            <w:vAlign w:val="center"/>
          </w:tcPr>
          <w:p w14:paraId="49CB6841" w14:textId="299659D4"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B6B5D5B" w14:textId="278C6AC0" w:rsidR="00134729" w:rsidRPr="003C68AC" w:rsidRDefault="00134729" w:rsidP="00134729">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0E93A70" w14:textId="77777777"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E738E04" w14:textId="7104D610" w:rsidR="00134729" w:rsidRPr="003C68AC" w:rsidRDefault="00134729" w:rsidP="00134729">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1C2E1C" w14:paraId="244152B6"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0" w:type="dxa"/>
          <w:trHeight w:val="87"/>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tcPr>
          <w:p w14:paraId="24B18DE9" w14:textId="77777777" w:rsidR="00134729" w:rsidRPr="000F50D9" w:rsidRDefault="00134729" w:rsidP="00057509">
            <w:pPr>
              <w:pStyle w:val="Akapitzlist"/>
              <w:numPr>
                <w:ilvl w:val="0"/>
                <w:numId w:val="61"/>
              </w:numPr>
              <w:suppressAutoHyphens w:val="0"/>
              <w:spacing w:before="40" w:after="40" w:line="240" w:lineRule="auto"/>
              <w:ind w:left="397" w:hanging="284"/>
              <w:contextualSpacing w:val="0"/>
              <w:rPr>
                <w:rFonts w:ascii="Calibri Light" w:hAnsi="Calibri Light" w:cs="Calibri Light"/>
                <w:bCs/>
                <w:smallCaps/>
                <w:color w:val="000000"/>
              </w:rPr>
            </w:pPr>
          </w:p>
        </w:tc>
        <w:tc>
          <w:tcPr>
            <w:tcW w:w="13882" w:type="dxa"/>
            <w:gridSpan w:val="6"/>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noWrap/>
            <w:vAlign w:val="center"/>
          </w:tcPr>
          <w:p w14:paraId="4A9DD6AC" w14:textId="7E90AA23" w:rsidR="00134729" w:rsidRPr="001C2E1C" w:rsidRDefault="00134729" w:rsidP="00134729">
            <w:pPr>
              <w:spacing w:before="40" w:after="40" w:line="240" w:lineRule="auto"/>
              <w:rPr>
                <w:rFonts w:ascii="Times New Roman" w:hAnsi="Times New Roman"/>
                <w:color w:val="000000"/>
              </w:rPr>
            </w:pPr>
            <w:r>
              <w:rPr>
                <w:rFonts w:ascii="Calibri Light" w:hAnsi="Calibri Light" w:cs="Calibri Light"/>
                <w:b/>
                <w:smallCaps/>
                <w:spacing w:val="2"/>
                <w:sz w:val="20"/>
                <w:szCs w:val="20"/>
              </w:rPr>
              <w:t>E</w:t>
            </w:r>
            <w:r w:rsidRPr="00256729">
              <w:rPr>
                <w:rFonts w:ascii="Calibri Light" w:hAnsi="Calibri Light" w:cs="Calibri Light"/>
                <w:b/>
                <w:smallCaps/>
                <w:spacing w:val="2"/>
                <w:sz w:val="20"/>
                <w:szCs w:val="20"/>
              </w:rPr>
              <w:t>dycji danych</w:t>
            </w:r>
          </w:p>
        </w:tc>
      </w:tr>
      <w:tr w:rsidR="00134729" w:rsidRPr="00917BBB" w14:paraId="0EAC82E0"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73"/>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90EDBDE" w14:textId="77777777" w:rsidR="00134729" w:rsidRPr="00917BBB" w:rsidRDefault="00134729" w:rsidP="00057509">
            <w:pPr>
              <w:pStyle w:val="Akapitzlist"/>
              <w:numPr>
                <w:ilvl w:val="0"/>
                <w:numId w:val="80"/>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hideMark/>
          </w:tcPr>
          <w:p w14:paraId="4A15C5FD" w14:textId="469058FE" w:rsidR="00134729" w:rsidRPr="00256729" w:rsidRDefault="00134729" w:rsidP="00134729">
            <w:pPr>
              <w:autoSpaceDE w:val="0"/>
              <w:autoSpaceDN w:val="0"/>
              <w:adjustRightInd w:val="0"/>
              <w:spacing w:before="40" w:after="40" w:line="240" w:lineRule="auto"/>
              <w:jc w:val="both"/>
              <w:rPr>
                <w:rFonts w:ascii="Calibri Light" w:hAnsi="Calibri Light" w:cs="Calibri Light"/>
                <w:color w:val="000000"/>
                <w:sz w:val="20"/>
                <w:szCs w:val="20"/>
              </w:rPr>
            </w:pPr>
            <w:r w:rsidRPr="00256729">
              <w:rPr>
                <w:rFonts w:ascii="Calibri Light" w:hAnsi="Calibri Light" w:cs="Calibri Light"/>
                <w:sz w:val="20"/>
                <w:szCs w:val="20"/>
              </w:rPr>
              <w:t>System musi dostarczać narzędzia do obiektowego tworzenia i edycji danych, tzn. do wprowadzenia obiektu do bazy nie mogą być wymagane czynności kreślarskie (budowa obiektu z prymitywów), obiekt musi pochodzić ze zdefiniowanego w systemie katalogu obiektów, odpowiadającego co do atrybutów i wizualizacji odpowiedniemu schematowi aplikacyjnemu.</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hideMark/>
          </w:tcPr>
          <w:p w14:paraId="40595BF1" w14:textId="129387D8" w:rsidR="00134729" w:rsidRPr="00917BBB" w:rsidRDefault="00134729" w:rsidP="00134729">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F290F02" w14:textId="6431A61C" w:rsidR="00134729" w:rsidRPr="00917BBB" w:rsidRDefault="00134729" w:rsidP="00134729">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5318D21" w14:textId="77777777" w:rsidR="00134729" w:rsidRPr="00917BBB" w:rsidRDefault="00134729" w:rsidP="00134729">
            <w:pPr>
              <w:spacing w:before="40" w:after="40" w:line="240" w:lineRule="auto"/>
              <w:jc w:val="center"/>
              <w:rPr>
                <w:rFonts w:ascii="Calibri Light" w:hAnsi="Calibri Light" w:cs="Calibri Light"/>
                <w:b/>
                <w:bCs/>
                <w:color w:val="00000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8FFF6D0" w14:textId="28DCE53B" w:rsidR="00134729" w:rsidRPr="00917BBB" w:rsidRDefault="00134729" w:rsidP="00134729">
            <w:pPr>
              <w:spacing w:before="40" w:after="40" w:line="240" w:lineRule="auto"/>
              <w:jc w:val="center"/>
              <w:rPr>
                <w:rFonts w:ascii="Calibri Light" w:hAnsi="Calibri Light" w:cs="Calibri Light"/>
                <w:b/>
                <w:bCs/>
                <w:color w:val="00000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917BBB" w14:paraId="140D91B7"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B2581DA" w14:textId="77777777" w:rsidR="00134729" w:rsidRPr="00917BBB" w:rsidRDefault="00134729"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38F33DB2" w14:textId="7E3A8909" w:rsidR="00134729" w:rsidRPr="00256729" w:rsidRDefault="00134729" w:rsidP="00134729">
            <w:pPr>
              <w:autoSpaceDE w:val="0"/>
              <w:autoSpaceDN w:val="0"/>
              <w:adjustRightInd w:val="0"/>
              <w:spacing w:before="40" w:after="40" w:line="240" w:lineRule="auto"/>
              <w:jc w:val="both"/>
              <w:rPr>
                <w:rFonts w:ascii="Calibri Light" w:hAnsi="Calibri Light" w:cs="Calibri Light"/>
                <w:color w:val="000000"/>
                <w:sz w:val="20"/>
                <w:szCs w:val="20"/>
              </w:rPr>
            </w:pPr>
            <w:r w:rsidRPr="00256729">
              <w:rPr>
                <w:rFonts w:ascii="Calibri Light" w:hAnsi="Calibri Light" w:cs="Calibri Light"/>
                <w:sz w:val="20"/>
                <w:szCs w:val="20"/>
              </w:rPr>
              <w:t xml:space="preserve">Wprowadzanie zmian musi odbywać się w sposób rejestrowany, poprzez rejestrację kolejnych wersji zmienianych obiektów wraz z metadanymi opisującymi zmianę (co najmniej data zmiany z dokładnością do sekund i użytkownik dokonujący zmiany), oraz wskazaniem na podstawę zmiany, którą powinny być zarejestrowane w systemie </w:t>
            </w:r>
            <w:proofErr w:type="spellStart"/>
            <w:r w:rsidRPr="00256729">
              <w:rPr>
                <w:rFonts w:ascii="Calibri Light" w:hAnsi="Calibri Light" w:cs="Calibri Light"/>
                <w:sz w:val="20"/>
                <w:szCs w:val="20"/>
              </w:rPr>
              <w:t>PZGiK</w:t>
            </w:r>
            <w:proofErr w:type="spellEnd"/>
            <w:r w:rsidRPr="00256729">
              <w:rPr>
                <w:rFonts w:ascii="Calibri Light" w:hAnsi="Calibri Light" w:cs="Calibri Light"/>
                <w:sz w:val="20"/>
                <w:szCs w:val="20"/>
              </w:rPr>
              <w:t xml:space="preserve"> dokumenty źródłowe</w:t>
            </w:r>
            <w:r>
              <w:rPr>
                <w:rFonts w:ascii="Calibri Light" w:hAnsi="Calibri Light" w:cs="Calibri Light"/>
                <w:sz w:val="20"/>
                <w:szCs w:val="20"/>
              </w:rPr>
              <w:t>.</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6692A3AA" w14:textId="2EDC5352" w:rsidR="00134729" w:rsidRPr="00917BBB" w:rsidRDefault="00134729" w:rsidP="00134729">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29D8DF9" w14:textId="0CB796F4" w:rsidR="00134729" w:rsidRPr="00917BBB" w:rsidRDefault="00134729" w:rsidP="00134729">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15C3B70" w14:textId="77777777"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A60F116" w14:textId="3B483233"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917BBB" w14:paraId="27AF03DE"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4"/>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79BE036" w14:textId="77777777" w:rsidR="00134729" w:rsidRPr="00917BBB" w:rsidRDefault="00134729"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61F56370" w14:textId="7D13DE0D" w:rsidR="00134729" w:rsidRPr="00256729" w:rsidRDefault="00134729" w:rsidP="00134729">
            <w:pPr>
              <w:autoSpaceDE w:val="0"/>
              <w:autoSpaceDN w:val="0"/>
              <w:adjustRightInd w:val="0"/>
              <w:spacing w:before="40" w:after="40" w:line="240" w:lineRule="auto"/>
              <w:jc w:val="both"/>
              <w:rPr>
                <w:rFonts w:ascii="Calibri Light" w:hAnsi="Calibri Light" w:cs="Calibri Light"/>
                <w:color w:val="000000"/>
                <w:sz w:val="20"/>
                <w:szCs w:val="20"/>
              </w:rPr>
            </w:pPr>
            <w:r w:rsidRPr="00256729">
              <w:rPr>
                <w:rFonts w:ascii="Calibri Light" w:hAnsi="Calibri Light" w:cs="Calibri Light"/>
                <w:sz w:val="20"/>
                <w:szCs w:val="20"/>
              </w:rPr>
              <w:t>System musi zapewnić kontrolę poprawności danych w zakresie co najmniej poprawności relacji topologicznych pomiędzy obiektami oraz kompletności i poprawności danych opisowych i geometrycznych tak, aby operator był informowany jeżeli wprowadzane lub istniejące dane są niekompletne</w:t>
            </w:r>
            <w:r>
              <w:rPr>
                <w:rFonts w:ascii="Calibri Light" w:hAnsi="Calibri Light" w:cs="Calibri Light"/>
                <w:sz w:val="20"/>
                <w:szCs w:val="20"/>
              </w:rPr>
              <w:t>.</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1DF4A824" w14:textId="24BCDA18" w:rsidR="00134729" w:rsidRPr="00917BBB" w:rsidRDefault="00134729" w:rsidP="00134729">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DE3287F" w14:textId="4BEA9780" w:rsidR="00134729" w:rsidRPr="00917BBB" w:rsidRDefault="00134729" w:rsidP="00134729">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1E956B8D" w14:textId="77777777"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54BCAC6" w14:textId="2DCEC450"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917BBB" w14:paraId="74D3809A"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03431BF" w14:textId="77777777" w:rsidR="00134729" w:rsidRPr="00917BBB" w:rsidRDefault="00134729"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tcPr>
          <w:p w14:paraId="69F6C8A0" w14:textId="6DB2046F" w:rsidR="00134729" w:rsidRPr="00BE6AC7" w:rsidRDefault="00BE6AC7" w:rsidP="00BE6AC7">
            <w:pPr>
              <w:pStyle w:val="Standard"/>
              <w:spacing w:before="40" w:after="40"/>
              <w:jc w:val="both"/>
              <w:rPr>
                <w:rFonts w:ascii="Calibri Light" w:hAnsi="Calibri Light" w:cs="Calibri Light"/>
                <w:sz w:val="20"/>
                <w:szCs w:val="20"/>
              </w:rPr>
            </w:pPr>
            <w:r w:rsidRPr="00BE6AC7">
              <w:rPr>
                <w:rFonts w:ascii="Calibri Light" w:hAnsi="Calibri Light" w:cs="Calibri Light"/>
                <w:sz w:val="20"/>
                <w:szCs w:val="20"/>
              </w:rPr>
              <w:t xml:space="preserve">System musi zapewnić kontrolę kompletności i poprawności powiązań pomiędzy obiektami, w tym obiektami z różnych ewidencji poprzez sprawdzanie ich </w:t>
            </w:r>
            <w:r w:rsidRPr="00BE6AC7">
              <w:rPr>
                <w:rFonts w:ascii="Calibri Light" w:hAnsi="Calibri Light" w:cs="Calibri Light"/>
                <w:sz w:val="20"/>
                <w:szCs w:val="20"/>
              </w:rPr>
              <w:lastRenderedPageBreak/>
              <w:t>zgodności z opisanymi w dokumentacji technicznej Systemu regułami, co najmniej w następujących przypadkach</w:t>
            </w:r>
            <w:r w:rsidR="00134729" w:rsidRPr="00BE6AC7">
              <w:rPr>
                <w:rFonts w:ascii="Calibri Light" w:hAnsi="Calibri Light" w:cs="Calibri Light"/>
                <w:sz w:val="20"/>
                <w:szCs w:val="20"/>
              </w:rPr>
              <w:t>:</w:t>
            </w:r>
          </w:p>
          <w:p w14:paraId="16A38BA6" w14:textId="77777777" w:rsidR="00BE6AC7" w:rsidRPr="00BE6AC7" w:rsidRDefault="00BE6AC7" w:rsidP="00057509">
            <w:pPr>
              <w:pStyle w:val="Standard"/>
              <w:numPr>
                <w:ilvl w:val="0"/>
                <w:numId w:val="28"/>
              </w:numPr>
              <w:spacing w:before="40" w:after="40"/>
              <w:ind w:left="357" w:hanging="357"/>
              <w:jc w:val="both"/>
              <w:rPr>
                <w:rFonts w:ascii="Calibri Light" w:hAnsi="Calibri Light" w:cs="Calibri Light"/>
                <w:sz w:val="20"/>
                <w:szCs w:val="20"/>
              </w:rPr>
            </w:pPr>
            <w:r w:rsidRPr="00BE6AC7">
              <w:rPr>
                <w:rFonts w:ascii="Calibri Light" w:hAnsi="Calibri Light" w:cs="Calibri Light"/>
                <w:sz w:val="20"/>
                <w:szCs w:val="20"/>
              </w:rPr>
              <w:t>w ramach wykonywanej zmiany, w odniesieniu do danych zmienianych automatycznie przed zakończeniem zmiany,</w:t>
            </w:r>
          </w:p>
          <w:p w14:paraId="6D65148C" w14:textId="1B31279D" w:rsidR="00134729" w:rsidRPr="00256729" w:rsidRDefault="00BE6AC7" w:rsidP="00057509">
            <w:pPr>
              <w:pStyle w:val="Standard"/>
              <w:numPr>
                <w:ilvl w:val="0"/>
                <w:numId w:val="28"/>
              </w:numPr>
              <w:spacing w:before="40" w:after="40"/>
              <w:ind w:left="357" w:hanging="357"/>
              <w:jc w:val="both"/>
              <w:rPr>
                <w:rFonts w:ascii="Calibri Light" w:hAnsi="Calibri Light" w:cs="Calibri Light"/>
                <w:sz w:val="20"/>
                <w:szCs w:val="20"/>
              </w:rPr>
            </w:pPr>
            <w:r w:rsidRPr="00BE6AC7">
              <w:rPr>
                <w:rFonts w:ascii="Calibri Light" w:hAnsi="Calibri Light" w:cs="Calibri Light"/>
                <w:sz w:val="20"/>
                <w:szCs w:val="20"/>
              </w:rPr>
              <w:t xml:space="preserve"> na życzenie operatora w dowolnym innym momencie, w odniesieniu do dowolnych danych zgromadzonych w bazie</w:t>
            </w:r>
            <w:r w:rsidR="00134729" w:rsidRPr="00BE6AC7">
              <w:rPr>
                <w:rFonts w:ascii="Calibri Light" w:hAnsi="Calibri Light" w:cs="Calibri Light"/>
                <w:sz w:val="20"/>
                <w:szCs w:val="20"/>
              </w:rPr>
              <w:t>.</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59D2267C" w14:textId="797E9133" w:rsidR="00134729" w:rsidRPr="00917BBB" w:rsidRDefault="00134729" w:rsidP="00134729">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lastRenderedPageBreak/>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E1B535D" w14:textId="037666D4" w:rsidR="00134729" w:rsidRPr="00917BBB" w:rsidRDefault="00134729" w:rsidP="00134729">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959FB57" w14:textId="77777777"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C0C0973" w14:textId="4CA6A09D"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917BBB" w14:paraId="327970F7"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4"/>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0F98FA6" w14:textId="77777777" w:rsidR="00134729" w:rsidRPr="00917BBB" w:rsidRDefault="00134729"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3108CF50" w14:textId="6FF90641" w:rsidR="00134729" w:rsidRPr="00256729" w:rsidRDefault="00134729" w:rsidP="00134729">
            <w:pPr>
              <w:autoSpaceDE w:val="0"/>
              <w:autoSpaceDN w:val="0"/>
              <w:adjustRightInd w:val="0"/>
              <w:spacing w:before="40" w:after="40" w:line="240" w:lineRule="auto"/>
              <w:jc w:val="both"/>
              <w:rPr>
                <w:rFonts w:ascii="Calibri Light" w:hAnsi="Calibri Light" w:cs="Calibri Light"/>
                <w:color w:val="000000"/>
                <w:sz w:val="20"/>
                <w:szCs w:val="20"/>
              </w:rPr>
            </w:pPr>
            <w:r w:rsidRPr="00256729">
              <w:rPr>
                <w:rFonts w:ascii="Calibri Light" w:hAnsi="Calibri Light" w:cs="Calibri Light"/>
                <w:sz w:val="20"/>
                <w:szCs w:val="20"/>
              </w:rPr>
              <w:t>System musi mieć możliwość wygenerowania raportu z kontroli poprawności danych poprzez zaprezentowanie stanu obiektów przed i po zmianie oraz wskazanie danych naruszających reguły kontroli</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3A05FB37" w14:textId="6FE6AB10" w:rsidR="00134729" w:rsidRPr="00917BBB" w:rsidRDefault="00134729" w:rsidP="00134729">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2834DF1" w14:textId="741F537A" w:rsidR="00134729" w:rsidRPr="00917BBB" w:rsidRDefault="00134729" w:rsidP="00134729">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51CBAD" w14:textId="77777777"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6FF7D5F" w14:textId="5138DA04"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917BBB" w14:paraId="4E138BEC"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7EF8A32" w14:textId="77777777" w:rsidR="00134729" w:rsidRPr="00917BBB" w:rsidRDefault="00134729"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3B959188" w14:textId="3F71E1ED" w:rsidR="00134729" w:rsidRPr="00256729" w:rsidRDefault="00134729" w:rsidP="00134729">
            <w:pPr>
              <w:autoSpaceDE w:val="0"/>
              <w:autoSpaceDN w:val="0"/>
              <w:adjustRightInd w:val="0"/>
              <w:spacing w:before="40" w:after="40" w:line="240" w:lineRule="auto"/>
              <w:jc w:val="both"/>
              <w:rPr>
                <w:rFonts w:ascii="Calibri Light" w:hAnsi="Calibri Light" w:cs="Calibri Light"/>
                <w:color w:val="000000"/>
                <w:sz w:val="20"/>
                <w:szCs w:val="20"/>
              </w:rPr>
            </w:pPr>
            <w:r w:rsidRPr="00256729">
              <w:rPr>
                <w:rFonts w:ascii="Calibri Light" w:hAnsi="Calibri Light" w:cs="Calibri Light"/>
                <w:sz w:val="20"/>
                <w:szCs w:val="20"/>
              </w:rPr>
              <w:t>System musi umożliwić zatwierdzenie w ramach zmiany danych, nawet jeżeli nie spełniają reguł poprawności, poprzez możliwość zatwierdzenia takiej zmiany przez operatora zatwierdzającego, posiadającego dedykowane uprawnienia.</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73FCE180" w14:textId="54066FE1" w:rsidR="00134729" w:rsidRPr="00917BBB" w:rsidRDefault="00134729" w:rsidP="00134729">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763D633" w14:textId="726AE735" w:rsidR="00134729" w:rsidRPr="00917BBB" w:rsidRDefault="00134729" w:rsidP="00134729">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C1D2F2D" w14:textId="77777777"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6A7CA94" w14:textId="24AA77EA"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917BBB" w14:paraId="72BCF939"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EEBB5BF" w14:textId="77777777" w:rsidR="00134729" w:rsidRPr="00917BBB" w:rsidRDefault="00134729"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tcPr>
          <w:p w14:paraId="6AD9D36A" w14:textId="77777777" w:rsidR="00134729" w:rsidRPr="00256729" w:rsidRDefault="00134729" w:rsidP="00134729">
            <w:pPr>
              <w:spacing w:before="40" w:after="40" w:line="240" w:lineRule="auto"/>
              <w:textAlignment w:val="baseline"/>
              <w:rPr>
                <w:rFonts w:ascii="Calibri Light" w:eastAsia="Times New Roman" w:hAnsi="Calibri Light" w:cs="Calibri Light"/>
                <w:kern w:val="2"/>
                <w:sz w:val="20"/>
                <w:szCs w:val="20"/>
                <w:lang w:eastAsia="zh-CN"/>
              </w:rPr>
            </w:pPr>
            <w:r w:rsidRPr="00256729">
              <w:rPr>
                <w:rFonts w:ascii="Calibri Light" w:eastAsia="Times New Roman" w:hAnsi="Calibri Light" w:cs="Calibri Light"/>
                <w:kern w:val="2"/>
                <w:sz w:val="20"/>
                <w:szCs w:val="20"/>
                <w:lang w:eastAsia="zh-CN"/>
              </w:rPr>
              <w:t>System musi zapewniać możliwość zarządzania zmianami poprzez:</w:t>
            </w:r>
          </w:p>
          <w:p w14:paraId="4190757B" w14:textId="77777777" w:rsidR="00134729" w:rsidRPr="00256729" w:rsidRDefault="00134729" w:rsidP="00057509">
            <w:pPr>
              <w:numPr>
                <w:ilvl w:val="0"/>
                <w:numId w:val="29"/>
              </w:numPr>
              <w:spacing w:before="40" w:after="40" w:line="240" w:lineRule="auto"/>
              <w:jc w:val="both"/>
              <w:textAlignment w:val="baseline"/>
              <w:rPr>
                <w:rFonts w:ascii="Calibri Light" w:eastAsia="Times New Roman" w:hAnsi="Calibri Light" w:cs="Calibri Light"/>
                <w:kern w:val="2"/>
                <w:sz w:val="20"/>
                <w:szCs w:val="20"/>
                <w:lang w:eastAsia="zh-CN"/>
              </w:rPr>
            </w:pPr>
            <w:r w:rsidRPr="00256729">
              <w:rPr>
                <w:rFonts w:ascii="Calibri Light" w:eastAsia="Times New Roman" w:hAnsi="Calibri Light" w:cs="Calibri Light"/>
                <w:kern w:val="2"/>
                <w:sz w:val="20"/>
                <w:szCs w:val="20"/>
                <w:lang w:eastAsia="zh-CN"/>
              </w:rPr>
              <w:t>możliwość wycofania niezatwierdzonej zmiany (usunięcie wszystkich wprowadzanych w ramach zmiany obiektów, atrybutów oraz ich modyfikacji),</w:t>
            </w:r>
          </w:p>
          <w:p w14:paraId="5DF7BFC8" w14:textId="77777777" w:rsidR="00134729" w:rsidRPr="00256729" w:rsidRDefault="00134729" w:rsidP="00057509">
            <w:pPr>
              <w:numPr>
                <w:ilvl w:val="0"/>
                <w:numId w:val="29"/>
              </w:numPr>
              <w:spacing w:before="40" w:after="40" w:line="240" w:lineRule="auto"/>
              <w:jc w:val="both"/>
              <w:textAlignment w:val="baseline"/>
              <w:rPr>
                <w:rFonts w:ascii="Calibri Light" w:eastAsia="Times New Roman" w:hAnsi="Calibri Light" w:cs="Calibri Light"/>
                <w:kern w:val="2"/>
                <w:sz w:val="20"/>
                <w:szCs w:val="20"/>
                <w:lang w:eastAsia="zh-CN"/>
              </w:rPr>
            </w:pPr>
            <w:r w:rsidRPr="00256729">
              <w:rPr>
                <w:rFonts w:ascii="Calibri Light" w:eastAsia="Times New Roman" w:hAnsi="Calibri Light" w:cs="Calibri Light"/>
                <w:kern w:val="2"/>
                <w:sz w:val="20"/>
                <w:szCs w:val="20"/>
                <w:lang w:eastAsia="zh-CN"/>
              </w:rPr>
              <w:t xml:space="preserve">możliwość kontynuacji w części opisowej EGIB zmiany rozpoczętej na mapie (wykonania w ramach jednej transakcji bazodanowej zmiany na mapie i w części opisowej </w:t>
            </w:r>
            <w:proofErr w:type="spellStart"/>
            <w:r w:rsidRPr="00256729">
              <w:rPr>
                <w:rFonts w:ascii="Calibri Light" w:eastAsia="Times New Roman" w:hAnsi="Calibri Light" w:cs="Calibri Light"/>
                <w:kern w:val="2"/>
                <w:sz w:val="20"/>
                <w:szCs w:val="20"/>
                <w:lang w:eastAsia="zh-CN"/>
              </w:rPr>
              <w:t>EGiB</w:t>
            </w:r>
            <w:proofErr w:type="spellEnd"/>
            <w:r w:rsidRPr="00256729">
              <w:rPr>
                <w:rFonts w:ascii="Calibri Light" w:eastAsia="Times New Roman" w:hAnsi="Calibri Light" w:cs="Calibri Light"/>
                <w:kern w:val="2"/>
                <w:sz w:val="20"/>
                <w:szCs w:val="20"/>
                <w:lang w:eastAsia="zh-CN"/>
              </w:rPr>
              <w:t xml:space="preserve"> i objęcia całości jedną zmianą ewidencyjną),</w:t>
            </w:r>
          </w:p>
          <w:p w14:paraId="2AFBDAE8" w14:textId="77777777" w:rsidR="00134729" w:rsidRPr="00256729" w:rsidRDefault="00134729" w:rsidP="00057509">
            <w:pPr>
              <w:numPr>
                <w:ilvl w:val="0"/>
                <w:numId w:val="29"/>
              </w:numPr>
              <w:spacing w:before="40" w:after="40" w:line="240" w:lineRule="auto"/>
              <w:jc w:val="both"/>
              <w:textAlignment w:val="baseline"/>
              <w:rPr>
                <w:rFonts w:ascii="Calibri Light" w:hAnsi="Calibri Light" w:cs="Calibri Light"/>
                <w:color w:val="000000"/>
                <w:sz w:val="20"/>
                <w:szCs w:val="20"/>
              </w:rPr>
            </w:pPr>
            <w:r w:rsidRPr="00256729">
              <w:rPr>
                <w:rFonts w:ascii="Calibri Light" w:eastAsia="Times New Roman" w:hAnsi="Calibri Light" w:cs="Calibri Light"/>
                <w:kern w:val="2"/>
                <w:sz w:val="20"/>
                <w:szCs w:val="20"/>
                <w:lang w:eastAsia="zh-CN"/>
              </w:rPr>
              <w:t>możliwość wydrukowania przed zatwierdzeniem zmiany ewidencyjnej raportu prezentującego wykaz wszystkich modyfikacji dokonanych w ramach aktualnie prowadzonej zmiany,</w:t>
            </w:r>
          </w:p>
          <w:p w14:paraId="103040A7" w14:textId="53F9A355" w:rsidR="00134729" w:rsidRPr="006024E6" w:rsidRDefault="00134729" w:rsidP="00057509">
            <w:pPr>
              <w:numPr>
                <w:ilvl w:val="0"/>
                <w:numId w:val="29"/>
              </w:numPr>
              <w:spacing w:before="40" w:after="40" w:line="240" w:lineRule="auto"/>
              <w:jc w:val="both"/>
              <w:textAlignment w:val="baseline"/>
              <w:rPr>
                <w:rFonts w:ascii="Calibri Light" w:hAnsi="Calibri Light" w:cs="Calibri Light"/>
                <w:color w:val="000000"/>
                <w:sz w:val="20"/>
                <w:szCs w:val="20"/>
              </w:rPr>
            </w:pPr>
            <w:r w:rsidRPr="00256729">
              <w:rPr>
                <w:rFonts w:ascii="Calibri Light" w:hAnsi="Calibri Light" w:cs="Calibri Light"/>
                <w:sz w:val="20"/>
                <w:szCs w:val="20"/>
              </w:rPr>
              <w:t xml:space="preserve">wyróżnianie w oknie rejestru (np. kolorem), obiektów (działek, budynków, lokali, jednostek rejestrowych), które są w trakcie modyfikacji (zmiany prowadzonej przez innego użytkownika) tak, aby wyróżnienie to było widoczne dla pozostałych użytkowników nawet wówczas, gdy obiekt został zmodyfikowany, ale zmiana i transakcja bazodanowa jeszcze </w:t>
            </w:r>
            <w:r w:rsidRPr="00256729">
              <w:rPr>
                <w:rFonts w:ascii="Calibri Light" w:hAnsi="Calibri Light" w:cs="Calibri Light"/>
                <w:sz w:val="20"/>
                <w:szCs w:val="20"/>
              </w:rPr>
              <w:tab/>
              <w:t>trwa (nie została zakończona i zatwierdzona). Ma to umożliwić wczesną sygnalizację, które obiekty są modyfikowane przez innych operatorów, aby unikać powstawania konfliktów w dostępie do danych.</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262D0F20" w14:textId="01AE0DEB" w:rsidR="00134729" w:rsidRPr="00917BBB" w:rsidRDefault="00134729" w:rsidP="00134729">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29AA0AE7" w14:textId="1BF4749F" w:rsidR="00134729" w:rsidRPr="00917BBB" w:rsidRDefault="00134729" w:rsidP="00134729">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B71164F" w14:textId="77777777"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C71BF19" w14:textId="5ED233FB"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917BBB" w14:paraId="07867833"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7574E0E" w14:textId="77777777" w:rsidR="005F2068" w:rsidRPr="00917BBB" w:rsidRDefault="005F2068"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vAlign w:val="center"/>
          </w:tcPr>
          <w:p w14:paraId="7B5A5429" w14:textId="7CBA0031" w:rsidR="005F2068" w:rsidRPr="00256729" w:rsidRDefault="005F2068" w:rsidP="005F2068">
            <w:pPr>
              <w:spacing w:before="40" w:after="40" w:line="240" w:lineRule="auto"/>
              <w:jc w:val="both"/>
              <w:textAlignment w:val="baseline"/>
              <w:rPr>
                <w:rFonts w:ascii="Calibri Light" w:eastAsia="Times New Roman" w:hAnsi="Calibri Light" w:cs="Calibri Light"/>
                <w:kern w:val="2"/>
                <w:sz w:val="20"/>
                <w:szCs w:val="20"/>
                <w:lang w:eastAsia="zh-CN"/>
              </w:rPr>
            </w:pPr>
            <w:r w:rsidRPr="005F2068">
              <w:rPr>
                <w:rFonts w:ascii="Calibri Light" w:eastAsia="Times New Roman" w:hAnsi="Calibri Light" w:cs="Calibri Light"/>
                <w:kern w:val="2"/>
                <w:sz w:val="20"/>
                <w:szCs w:val="20"/>
                <w:lang w:eastAsia="zh-CN"/>
              </w:rPr>
              <w:t>System musi umożliwiać rozwiązywanie konfliktów powstałych w następstwie równolegle prowadzonych zmian dla tych samych wersji obiektów poprzez uniemożliwienie zatwierdzenia zmiany w przypadku, gdy w międzyczasie inna zatwierdzona zmiana zmodyfikowała stan początkowy obiektów w realizowanej zmianie.</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535BAA5F" w14:textId="77777777" w:rsidR="005F2068" w:rsidRPr="003C68AC" w:rsidRDefault="005F2068" w:rsidP="00134729">
            <w:pPr>
              <w:spacing w:before="40" w:after="40" w:line="240" w:lineRule="auto"/>
              <w:jc w:val="center"/>
              <w:rPr>
                <w:rFonts w:ascii="Calibri Light" w:hAnsi="Calibri Light" w:cs="Calibri Light"/>
                <w:smallCaps/>
                <w:color w:val="000000"/>
              </w:rPr>
            </w:pP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EA3D38D" w14:textId="77777777" w:rsidR="005F2068" w:rsidRPr="003C68AC" w:rsidRDefault="005F2068" w:rsidP="00134729">
            <w:pPr>
              <w:spacing w:before="40" w:after="40" w:line="240" w:lineRule="auto"/>
              <w:jc w:val="both"/>
              <w:rPr>
                <w:rFonts w:ascii="Calibri Light" w:hAnsi="Calibri Light" w:cs="Calibri Light"/>
                <w:smallCaps/>
                <w:color w:val="000000"/>
              </w:rPr>
            </w:pP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DF7CEA4" w14:textId="77777777" w:rsidR="005F2068" w:rsidRPr="00917BBB" w:rsidRDefault="005F2068" w:rsidP="00134729">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6BF64AF" w14:textId="77777777" w:rsidR="005F2068" w:rsidRPr="003C68AC" w:rsidRDefault="005F2068" w:rsidP="00134729">
            <w:pPr>
              <w:spacing w:before="40" w:after="40" w:line="240" w:lineRule="auto"/>
              <w:jc w:val="center"/>
              <w:rPr>
                <w:rFonts w:ascii="Calibri Light" w:hAnsi="Calibri Light" w:cs="Calibri Light"/>
                <w:i/>
                <w:color w:val="808080" w:themeColor="background1" w:themeShade="80"/>
                <w:sz w:val="20"/>
                <w:szCs w:val="20"/>
              </w:rPr>
            </w:pPr>
          </w:p>
        </w:tc>
      </w:tr>
      <w:tr w:rsidR="00134729" w:rsidRPr="00917BBB" w14:paraId="661F100C" w14:textId="77777777" w:rsidTr="002567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1"/>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CCE12DD" w14:textId="77777777" w:rsidR="00134729" w:rsidRPr="00917BBB" w:rsidRDefault="00134729"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48B675D6" w14:textId="3307BF7B" w:rsidR="00134729" w:rsidRPr="00256729" w:rsidRDefault="00134729" w:rsidP="00134729">
            <w:pPr>
              <w:autoSpaceDE w:val="0"/>
              <w:autoSpaceDN w:val="0"/>
              <w:adjustRightInd w:val="0"/>
              <w:spacing w:before="40" w:after="40" w:line="240" w:lineRule="auto"/>
              <w:jc w:val="both"/>
              <w:rPr>
                <w:rFonts w:ascii="Calibri Light" w:hAnsi="Calibri Light" w:cs="Calibri Light"/>
                <w:color w:val="000000"/>
                <w:sz w:val="20"/>
                <w:szCs w:val="20"/>
              </w:rPr>
            </w:pPr>
            <w:r w:rsidRPr="00256729">
              <w:rPr>
                <w:rFonts w:ascii="Calibri Light" w:hAnsi="Calibri Light" w:cs="Calibri Light"/>
                <w:sz w:val="20"/>
                <w:szCs w:val="20"/>
              </w:rPr>
              <w:t xml:space="preserve">System musi zapewniać przechowywanie geometrii obiektu jako jego atrybutu. </w:t>
            </w:r>
            <w:r w:rsidR="005F2068" w:rsidRPr="005F2068">
              <w:rPr>
                <w:rFonts w:ascii="Calibri Light" w:hAnsi="Calibri Light" w:cs="Calibri Light"/>
                <w:sz w:val="20"/>
                <w:szCs w:val="20"/>
              </w:rPr>
              <w:t>Niedopuszczalne jest zapisywanie geometrii obiektów poligonowych jako oddzielnych linii.</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1AD36C82" w14:textId="67140A37" w:rsidR="00134729" w:rsidRPr="00917BBB" w:rsidRDefault="00134729" w:rsidP="00134729">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BF681EE" w14:textId="43E778C1" w:rsidR="00134729" w:rsidRPr="00917BBB" w:rsidRDefault="00134729" w:rsidP="00134729">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AE364F8" w14:textId="77777777"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0A57250" w14:textId="67F9F66F"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917BBB" w14:paraId="6B395C2D"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0B783E9" w14:textId="77777777" w:rsidR="00134729" w:rsidRPr="00917BBB" w:rsidRDefault="00134729"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2B4C6800" w14:textId="07FE523F" w:rsidR="00134729" w:rsidRPr="00256729" w:rsidRDefault="00134729" w:rsidP="00134729">
            <w:pPr>
              <w:autoSpaceDE w:val="0"/>
              <w:autoSpaceDN w:val="0"/>
              <w:adjustRightInd w:val="0"/>
              <w:spacing w:before="40" w:after="40" w:line="240" w:lineRule="auto"/>
              <w:jc w:val="both"/>
              <w:rPr>
                <w:rFonts w:ascii="Calibri Light" w:hAnsi="Calibri Light" w:cs="Calibri Light"/>
                <w:color w:val="000000"/>
                <w:sz w:val="20"/>
                <w:szCs w:val="20"/>
              </w:rPr>
            </w:pPr>
            <w:r w:rsidRPr="00256729">
              <w:rPr>
                <w:rFonts w:ascii="Calibri Light" w:hAnsi="Calibri Light" w:cs="Calibri Light"/>
                <w:sz w:val="20"/>
                <w:szCs w:val="20"/>
              </w:rPr>
              <w:t xml:space="preserve">System musi nadawać identyfikatory infrastruktury informacji przestrzennej obiektom gromadzonym w bazie danych </w:t>
            </w:r>
            <w:r>
              <w:rPr>
                <w:rFonts w:ascii="Calibri Light" w:hAnsi="Calibri Light" w:cs="Calibri Light"/>
                <w:sz w:val="20"/>
                <w:szCs w:val="20"/>
              </w:rPr>
              <w:t>s</w:t>
            </w:r>
            <w:r w:rsidRPr="00256729">
              <w:rPr>
                <w:rFonts w:ascii="Calibri Light" w:hAnsi="Calibri Light" w:cs="Calibri Light"/>
                <w:sz w:val="20"/>
                <w:szCs w:val="20"/>
              </w:rPr>
              <w:t>ystemu.</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2D3E801F" w14:textId="0E5EBFEE" w:rsidR="00134729" w:rsidRPr="00917BBB" w:rsidRDefault="00134729" w:rsidP="00134729">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1C600F9" w14:textId="690565AE" w:rsidR="00134729" w:rsidRPr="00917BBB" w:rsidRDefault="00134729" w:rsidP="00134729">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42036E3" w14:textId="77777777"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2E6618E" w14:textId="0F9AB772"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134729" w:rsidRPr="00917BBB" w14:paraId="39724BA8"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2921127" w14:textId="77777777" w:rsidR="00134729" w:rsidRPr="00917BBB" w:rsidRDefault="00134729"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03BF7EF1" w14:textId="77777777" w:rsidR="00134729" w:rsidRPr="00256729" w:rsidRDefault="00134729" w:rsidP="00134729">
            <w:pPr>
              <w:pStyle w:val="Standard"/>
              <w:spacing w:before="40" w:after="40"/>
              <w:jc w:val="both"/>
              <w:rPr>
                <w:rFonts w:ascii="Calibri Light" w:hAnsi="Calibri Light" w:cs="Calibri Light"/>
                <w:sz w:val="20"/>
                <w:szCs w:val="20"/>
              </w:rPr>
            </w:pPr>
            <w:r w:rsidRPr="00256729">
              <w:rPr>
                <w:rFonts w:ascii="Calibri Light" w:hAnsi="Calibri Light" w:cs="Calibri Light"/>
                <w:sz w:val="20"/>
                <w:szCs w:val="20"/>
              </w:rPr>
              <w:t>System musi umożliwiać konstruowanie geometrii obiektów z wykorzystaniem obliczeń geodezyjnych, co najmniej:</w:t>
            </w:r>
          </w:p>
          <w:p w14:paraId="64758378" w14:textId="77777777" w:rsidR="00134729" w:rsidRPr="00256729" w:rsidRDefault="00134729" w:rsidP="00057509">
            <w:pPr>
              <w:pStyle w:val="Standard"/>
              <w:numPr>
                <w:ilvl w:val="0"/>
                <w:numId w:val="30"/>
              </w:numPr>
              <w:spacing w:before="40" w:after="40"/>
              <w:jc w:val="both"/>
              <w:rPr>
                <w:rFonts w:ascii="Calibri Light" w:hAnsi="Calibri Light" w:cs="Calibri Light"/>
                <w:sz w:val="20"/>
                <w:szCs w:val="20"/>
              </w:rPr>
            </w:pPr>
            <w:r w:rsidRPr="00256729">
              <w:rPr>
                <w:rFonts w:ascii="Calibri Light" w:hAnsi="Calibri Light" w:cs="Calibri Light"/>
                <w:sz w:val="20"/>
                <w:szCs w:val="20"/>
              </w:rPr>
              <w:t>domiarów prostokątnych</w:t>
            </w:r>
          </w:p>
          <w:p w14:paraId="0B417AF9" w14:textId="77777777" w:rsidR="00134729" w:rsidRPr="00256729" w:rsidRDefault="00134729" w:rsidP="00057509">
            <w:pPr>
              <w:pStyle w:val="Standard"/>
              <w:numPr>
                <w:ilvl w:val="0"/>
                <w:numId w:val="30"/>
              </w:numPr>
              <w:spacing w:before="40" w:after="40"/>
              <w:jc w:val="both"/>
              <w:rPr>
                <w:rFonts w:ascii="Calibri Light" w:hAnsi="Calibri Light" w:cs="Calibri Light"/>
                <w:sz w:val="20"/>
                <w:szCs w:val="20"/>
              </w:rPr>
            </w:pPr>
            <w:r w:rsidRPr="00256729">
              <w:rPr>
                <w:rFonts w:ascii="Calibri Light" w:hAnsi="Calibri Light" w:cs="Calibri Light"/>
                <w:sz w:val="20"/>
                <w:szCs w:val="20"/>
              </w:rPr>
              <w:t>obliczeń biegunowych</w:t>
            </w:r>
          </w:p>
          <w:p w14:paraId="2ECEDD57" w14:textId="77777777" w:rsidR="00134729" w:rsidRPr="00256729" w:rsidRDefault="00134729" w:rsidP="00057509">
            <w:pPr>
              <w:pStyle w:val="Standard"/>
              <w:numPr>
                <w:ilvl w:val="0"/>
                <w:numId w:val="30"/>
              </w:numPr>
              <w:spacing w:before="40" w:after="40"/>
              <w:jc w:val="both"/>
              <w:rPr>
                <w:rFonts w:ascii="Calibri Light" w:hAnsi="Calibri Light" w:cs="Calibri Light"/>
                <w:sz w:val="20"/>
                <w:szCs w:val="20"/>
              </w:rPr>
            </w:pPr>
            <w:r w:rsidRPr="00256729">
              <w:rPr>
                <w:rFonts w:ascii="Calibri Light" w:hAnsi="Calibri Light" w:cs="Calibri Light"/>
                <w:sz w:val="20"/>
                <w:szCs w:val="20"/>
              </w:rPr>
              <w:t>obliczeń współrzędnych przecięć obiektów</w:t>
            </w:r>
          </w:p>
          <w:p w14:paraId="08A8C0BD" w14:textId="49787FE2" w:rsidR="00134729" w:rsidRPr="00256729" w:rsidRDefault="00134729" w:rsidP="00057509">
            <w:pPr>
              <w:pStyle w:val="Standard"/>
              <w:numPr>
                <w:ilvl w:val="0"/>
                <w:numId w:val="30"/>
              </w:numPr>
              <w:spacing w:before="40" w:after="40"/>
              <w:jc w:val="both"/>
              <w:rPr>
                <w:rFonts w:ascii="Calibri Light" w:hAnsi="Calibri Light" w:cs="Calibri Light"/>
                <w:sz w:val="22"/>
                <w:szCs w:val="22"/>
              </w:rPr>
            </w:pPr>
            <w:r w:rsidRPr="00256729">
              <w:rPr>
                <w:rFonts w:ascii="Calibri Light" w:hAnsi="Calibri Light" w:cs="Calibri Light"/>
                <w:sz w:val="20"/>
                <w:szCs w:val="20"/>
              </w:rPr>
              <w:t>wcięć liniowych i kątowych</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4CF6D5A5" w14:textId="6156E9BE" w:rsidR="00134729" w:rsidRPr="00917BBB" w:rsidRDefault="00134729" w:rsidP="00134729">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346F039E" w14:textId="0C4ACC2E" w:rsidR="00134729" w:rsidRPr="00917BBB" w:rsidRDefault="00134729" w:rsidP="00134729">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1EA94B9" w14:textId="77777777"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F584C42" w14:textId="6F854B2C" w:rsidR="00134729" w:rsidRPr="00917BBB" w:rsidRDefault="00134729" w:rsidP="00134729">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917BBB" w14:paraId="50F66015"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70CD310A" w14:textId="77777777" w:rsidR="005F2068" w:rsidRPr="00917BBB" w:rsidRDefault="005F2068"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4C8B74CB" w14:textId="77777777" w:rsidR="005F2068" w:rsidRPr="00B60F80" w:rsidRDefault="005F2068" w:rsidP="005F2068">
            <w:pPr>
              <w:autoSpaceDE w:val="0"/>
              <w:autoSpaceDN w:val="0"/>
              <w:adjustRightInd w:val="0"/>
              <w:spacing w:before="40" w:after="40" w:line="240" w:lineRule="auto"/>
              <w:jc w:val="both"/>
              <w:rPr>
                <w:rFonts w:ascii="Calibri Light" w:hAnsi="Calibri Light" w:cs="Calibri Light"/>
                <w:sz w:val="20"/>
                <w:szCs w:val="20"/>
              </w:rPr>
            </w:pPr>
            <w:r w:rsidRPr="00B60F80">
              <w:rPr>
                <w:rFonts w:ascii="Calibri Light" w:hAnsi="Calibri Light" w:cs="Calibri Light"/>
                <w:sz w:val="20"/>
                <w:szCs w:val="20"/>
              </w:rPr>
              <w:t>System musi umożliwiać zapobieganie konfliktom przy edycji obiektów poprzez obsługę  mechanizmu rezerwacji obiektów, uniemożliwiającego dokonanie zmiany poza rezerwacją.</w:t>
            </w:r>
          </w:p>
          <w:p w14:paraId="1D0C70EE" w14:textId="13A8EE56" w:rsidR="005F2068" w:rsidRPr="00B60F80" w:rsidRDefault="005F2068" w:rsidP="00057509">
            <w:pPr>
              <w:pStyle w:val="Standard"/>
              <w:numPr>
                <w:ilvl w:val="0"/>
                <w:numId w:val="31"/>
              </w:numPr>
              <w:spacing w:before="40" w:after="40"/>
              <w:ind w:left="360"/>
              <w:jc w:val="both"/>
              <w:rPr>
                <w:rFonts w:ascii="Calibri Light" w:hAnsi="Calibri Light" w:cs="Calibri Light"/>
                <w:sz w:val="20"/>
                <w:szCs w:val="20"/>
              </w:rPr>
            </w:pPr>
            <w:r w:rsidRPr="00B60F80">
              <w:rPr>
                <w:rFonts w:ascii="Calibri Light" w:hAnsi="Calibri Light" w:cs="Calibri Light"/>
                <w:sz w:val="20"/>
                <w:szCs w:val="20"/>
              </w:rPr>
              <w:t>musi umożliwiać prowadzenie rejestru terenów zamkniętych, zawierającego co najmniej dla każdego z terenów:</w:t>
            </w:r>
          </w:p>
          <w:p w14:paraId="0155247F" w14:textId="77777777" w:rsidR="005F2068" w:rsidRPr="00B60F80" w:rsidRDefault="005F2068" w:rsidP="00057509">
            <w:pPr>
              <w:pStyle w:val="Standard"/>
              <w:numPr>
                <w:ilvl w:val="0"/>
                <w:numId w:val="34"/>
              </w:numPr>
              <w:spacing w:before="40" w:after="40"/>
              <w:ind w:left="720"/>
              <w:rPr>
                <w:rFonts w:ascii="Calibri Light" w:hAnsi="Calibri Light" w:cs="Calibri Light"/>
                <w:sz w:val="20"/>
                <w:szCs w:val="20"/>
              </w:rPr>
            </w:pPr>
            <w:r w:rsidRPr="00B60F80">
              <w:rPr>
                <w:rFonts w:ascii="Calibri Light" w:hAnsi="Calibri Light" w:cs="Calibri Light"/>
                <w:sz w:val="20"/>
                <w:szCs w:val="20"/>
              </w:rPr>
              <w:t>informację o decyzji lub innej podstawie prawnej ustanawiającej TZ,</w:t>
            </w:r>
          </w:p>
          <w:p w14:paraId="3A65BAEF" w14:textId="77777777" w:rsidR="005F2068" w:rsidRPr="00B60F80" w:rsidRDefault="005F2068" w:rsidP="00057509">
            <w:pPr>
              <w:pStyle w:val="Standard"/>
              <w:numPr>
                <w:ilvl w:val="0"/>
                <w:numId w:val="34"/>
              </w:numPr>
              <w:spacing w:before="40" w:after="40"/>
              <w:ind w:left="720"/>
              <w:rPr>
                <w:rFonts w:ascii="Calibri Light" w:hAnsi="Calibri Light" w:cs="Calibri Light"/>
                <w:sz w:val="20"/>
                <w:szCs w:val="20"/>
              </w:rPr>
            </w:pPr>
            <w:r w:rsidRPr="00B60F80">
              <w:rPr>
                <w:rFonts w:ascii="Calibri Light" w:hAnsi="Calibri Light" w:cs="Calibri Light"/>
                <w:sz w:val="20"/>
                <w:szCs w:val="20"/>
              </w:rPr>
              <w:t>zakres przestrzenny TZ,</w:t>
            </w:r>
          </w:p>
          <w:p w14:paraId="6BC12F66" w14:textId="77777777" w:rsidR="005F2068" w:rsidRPr="00B60F80" w:rsidRDefault="005F2068" w:rsidP="00057509">
            <w:pPr>
              <w:pStyle w:val="Standard"/>
              <w:numPr>
                <w:ilvl w:val="0"/>
                <w:numId w:val="34"/>
              </w:numPr>
              <w:spacing w:before="40" w:after="40"/>
              <w:ind w:left="720"/>
              <w:rPr>
                <w:rFonts w:ascii="Calibri Light" w:hAnsi="Calibri Light" w:cs="Calibri Light"/>
                <w:sz w:val="20"/>
                <w:szCs w:val="20"/>
              </w:rPr>
            </w:pPr>
            <w:r w:rsidRPr="00B60F80">
              <w:rPr>
                <w:rFonts w:ascii="Calibri Light" w:hAnsi="Calibri Light" w:cs="Calibri Light"/>
                <w:sz w:val="20"/>
                <w:szCs w:val="20"/>
              </w:rPr>
              <w:t>informację o organie ustanawiającym TZ,</w:t>
            </w:r>
          </w:p>
          <w:p w14:paraId="6D4459C8" w14:textId="77777777" w:rsidR="005F2068" w:rsidRPr="00B60F80" w:rsidRDefault="005F2068" w:rsidP="00057509">
            <w:pPr>
              <w:pStyle w:val="Standard"/>
              <w:numPr>
                <w:ilvl w:val="0"/>
                <w:numId w:val="34"/>
              </w:numPr>
              <w:spacing w:before="40" w:after="40"/>
              <w:ind w:left="720"/>
              <w:rPr>
                <w:rFonts w:ascii="Calibri Light" w:hAnsi="Calibri Light" w:cs="Calibri Light"/>
                <w:sz w:val="20"/>
                <w:szCs w:val="20"/>
              </w:rPr>
            </w:pPr>
            <w:r w:rsidRPr="00B60F80">
              <w:rPr>
                <w:rFonts w:ascii="Calibri Light" w:hAnsi="Calibri Light" w:cs="Calibri Light"/>
                <w:sz w:val="20"/>
                <w:szCs w:val="20"/>
              </w:rPr>
              <w:t>datę ustanowienia,</w:t>
            </w:r>
          </w:p>
          <w:p w14:paraId="72354610" w14:textId="77777777" w:rsidR="005F2068" w:rsidRPr="00B60F80" w:rsidRDefault="005F2068" w:rsidP="00057509">
            <w:pPr>
              <w:pStyle w:val="Standard"/>
              <w:numPr>
                <w:ilvl w:val="0"/>
                <w:numId w:val="34"/>
              </w:numPr>
              <w:spacing w:before="40" w:after="40"/>
              <w:ind w:left="720"/>
              <w:rPr>
                <w:rFonts w:ascii="Calibri Light" w:hAnsi="Calibri Light" w:cs="Calibri Light"/>
                <w:sz w:val="20"/>
                <w:szCs w:val="20"/>
              </w:rPr>
            </w:pPr>
            <w:r w:rsidRPr="00B60F80">
              <w:rPr>
                <w:rFonts w:ascii="Calibri Light" w:hAnsi="Calibri Light" w:cs="Calibri Light"/>
                <w:sz w:val="20"/>
                <w:szCs w:val="20"/>
              </w:rPr>
              <w:t>informację o niejawności,</w:t>
            </w:r>
          </w:p>
          <w:p w14:paraId="00CDD01F" w14:textId="52CC1974" w:rsidR="005F2068" w:rsidRPr="00B60F80" w:rsidRDefault="005F2068" w:rsidP="00057509">
            <w:pPr>
              <w:pStyle w:val="Standard"/>
              <w:numPr>
                <w:ilvl w:val="0"/>
                <w:numId w:val="31"/>
              </w:numPr>
              <w:spacing w:before="40" w:after="40"/>
              <w:ind w:left="360"/>
              <w:jc w:val="both"/>
              <w:rPr>
                <w:rFonts w:ascii="Calibri Light" w:hAnsi="Calibri Light" w:cs="Calibri Light"/>
                <w:sz w:val="20"/>
                <w:szCs w:val="20"/>
              </w:rPr>
            </w:pPr>
            <w:r w:rsidRPr="00B60F80">
              <w:rPr>
                <w:rFonts w:ascii="Calibri Light" w:hAnsi="Calibri Light" w:cs="Calibri Light"/>
                <w:sz w:val="20"/>
                <w:szCs w:val="20"/>
              </w:rPr>
              <w:t>musi posiadać narzędzia wspierające operatora we wprowadzaniu TZ do bazy, w tym co najmniej:</w:t>
            </w:r>
          </w:p>
          <w:p w14:paraId="72B5F5EC" w14:textId="77777777" w:rsidR="005F2068" w:rsidRPr="00B60F80" w:rsidRDefault="005F2068" w:rsidP="00057509">
            <w:pPr>
              <w:pStyle w:val="Standard"/>
              <w:numPr>
                <w:ilvl w:val="0"/>
                <w:numId w:val="34"/>
              </w:numPr>
              <w:spacing w:before="40" w:after="40"/>
              <w:ind w:left="720"/>
              <w:jc w:val="both"/>
              <w:rPr>
                <w:rFonts w:ascii="Calibri Light" w:hAnsi="Calibri Light" w:cs="Calibri Light"/>
                <w:sz w:val="20"/>
                <w:szCs w:val="20"/>
              </w:rPr>
            </w:pPr>
            <w:r w:rsidRPr="00B60F80">
              <w:rPr>
                <w:rFonts w:ascii="Calibri Light" w:hAnsi="Calibri Light" w:cs="Calibri Light"/>
                <w:sz w:val="20"/>
                <w:szCs w:val="20"/>
              </w:rPr>
              <w:t>wskazywania na mapie obszaru terenu zamkniętego za pomocą: zakresu przestrzennego decyzji ustanawiającej TZ, określonego przez operatora poligonu, listy działek,</w:t>
            </w:r>
          </w:p>
          <w:p w14:paraId="7170C9A4" w14:textId="13E95A59" w:rsidR="005F2068" w:rsidRPr="00B60F80" w:rsidRDefault="005F2068" w:rsidP="00057509">
            <w:pPr>
              <w:pStyle w:val="Standard"/>
              <w:numPr>
                <w:ilvl w:val="0"/>
                <w:numId w:val="34"/>
              </w:numPr>
              <w:spacing w:before="40" w:after="40"/>
              <w:ind w:left="720"/>
              <w:jc w:val="both"/>
              <w:rPr>
                <w:rFonts w:ascii="Calibri Light" w:hAnsi="Calibri Light" w:cs="Calibri Light"/>
                <w:sz w:val="20"/>
                <w:szCs w:val="20"/>
              </w:rPr>
            </w:pPr>
            <w:r w:rsidRPr="00B60F80">
              <w:rPr>
                <w:rFonts w:ascii="Calibri Light" w:hAnsi="Calibri Light" w:cs="Calibri Light"/>
                <w:sz w:val="20"/>
                <w:szCs w:val="20"/>
              </w:rPr>
              <w:t>automatycznej modyfikacji (usunięcia) danych wchodzących w zakres TZ z uwzględnieniem zakresu archiwizacji odpowiednio dla TZ jawnych i</w:t>
            </w:r>
            <w:r>
              <w:rPr>
                <w:rFonts w:ascii="Calibri Light" w:hAnsi="Calibri Light" w:cs="Calibri Light"/>
                <w:sz w:val="20"/>
                <w:szCs w:val="20"/>
              </w:rPr>
              <w:t> </w:t>
            </w:r>
            <w:r w:rsidRPr="00B60F80">
              <w:rPr>
                <w:rFonts w:ascii="Calibri Light" w:hAnsi="Calibri Light" w:cs="Calibri Light"/>
                <w:sz w:val="20"/>
                <w:szCs w:val="20"/>
              </w:rPr>
              <w:t>niejawnych</w:t>
            </w:r>
          </w:p>
          <w:p w14:paraId="0ADF31A4" w14:textId="2B9A586B" w:rsidR="005F2068" w:rsidRPr="00B60F80" w:rsidRDefault="005F2068" w:rsidP="00057509">
            <w:pPr>
              <w:pStyle w:val="Standard"/>
              <w:numPr>
                <w:ilvl w:val="0"/>
                <w:numId w:val="34"/>
              </w:numPr>
              <w:spacing w:before="40" w:after="40"/>
              <w:ind w:left="720"/>
              <w:jc w:val="both"/>
              <w:rPr>
                <w:rFonts w:ascii="Calibri Light" w:hAnsi="Calibri Light" w:cs="Calibri Light"/>
                <w:sz w:val="20"/>
                <w:szCs w:val="20"/>
              </w:rPr>
            </w:pPr>
            <w:r w:rsidRPr="00B60F80">
              <w:rPr>
                <w:rFonts w:ascii="Calibri Light" w:hAnsi="Calibri Light" w:cs="Calibri Light"/>
                <w:sz w:val="20"/>
                <w:szCs w:val="20"/>
              </w:rPr>
              <w:t>automatycznej modyfikacji danych, która musi zapewnić poprawną redakcję geometryczną obiektów, tzn</w:t>
            </w:r>
            <w:r>
              <w:rPr>
                <w:rFonts w:ascii="Calibri Light" w:hAnsi="Calibri Light" w:cs="Calibri Light"/>
                <w:sz w:val="20"/>
                <w:szCs w:val="20"/>
              </w:rPr>
              <w:t>.</w:t>
            </w:r>
            <w:r w:rsidRPr="00B60F80">
              <w:rPr>
                <w:rFonts w:ascii="Calibri Light" w:hAnsi="Calibri Light" w:cs="Calibri Light"/>
                <w:sz w:val="20"/>
                <w:szCs w:val="20"/>
              </w:rPr>
              <w:t xml:space="preserve"> każdy z </w:t>
            </w:r>
            <w:proofErr w:type="spellStart"/>
            <w:r w:rsidRPr="00B60F80">
              <w:rPr>
                <w:rFonts w:ascii="Calibri Light" w:hAnsi="Calibri Light" w:cs="Calibri Light"/>
                <w:sz w:val="20"/>
                <w:szCs w:val="20"/>
              </w:rPr>
              <w:t>podobiektów</w:t>
            </w:r>
            <w:proofErr w:type="spellEnd"/>
            <w:r w:rsidRPr="00B60F80">
              <w:rPr>
                <w:rFonts w:ascii="Calibri Light" w:hAnsi="Calibri Light" w:cs="Calibri Light"/>
                <w:sz w:val="20"/>
                <w:szCs w:val="20"/>
              </w:rPr>
              <w:t>, powstałych z obiektów leżących jednocześnie w granicach i poza granicami zostanie automatycznie domknięty po usunięciu części leżącej w obrębie TZ, aby stanowił obiekt o powierzchniowej reprezentacji geometrycznej</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2F800E5C" w14:textId="458CEC69" w:rsidR="005F2068" w:rsidRPr="00917BBB" w:rsidRDefault="005F2068" w:rsidP="005F2068">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EB3B896" w14:textId="6C7FE31F" w:rsidR="005F2068" w:rsidRPr="00917BBB" w:rsidRDefault="005F2068" w:rsidP="005F2068">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FBD322D" w14:textId="77777777"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83AC078" w14:textId="05878442"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917BBB" w14:paraId="512EBF43"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89"/>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6D0F114" w14:textId="77777777" w:rsidR="005F2068" w:rsidRPr="00917BBB" w:rsidRDefault="005F2068"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46D77C36" w14:textId="77777777" w:rsidR="005F2068" w:rsidRPr="000112F8" w:rsidRDefault="005F2068" w:rsidP="005F2068">
            <w:pPr>
              <w:pStyle w:val="Standard"/>
              <w:spacing w:before="40" w:after="40"/>
              <w:rPr>
                <w:rFonts w:ascii="Calibri Light" w:hAnsi="Calibri Light" w:cs="Calibri Light"/>
                <w:sz w:val="22"/>
                <w:szCs w:val="22"/>
              </w:rPr>
            </w:pPr>
            <w:r w:rsidRPr="000112F8">
              <w:rPr>
                <w:rFonts w:ascii="Calibri Light" w:hAnsi="Calibri Light" w:cs="Calibri Light"/>
                <w:sz w:val="22"/>
                <w:szCs w:val="22"/>
              </w:rPr>
              <w:t>System musi posiadać narzędzia do edycji danych rastrowych</w:t>
            </w:r>
            <w:r>
              <w:rPr>
                <w:rFonts w:ascii="Calibri Light" w:hAnsi="Calibri Light" w:cs="Calibri Light"/>
                <w:sz w:val="22"/>
                <w:szCs w:val="22"/>
              </w:rPr>
              <w:t>.</w:t>
            </w:r>
          </w:p>
          <w:p w14:paraId="53C4F9EF" w14:textId="5B5FC8D5" w:rsidR="005F2068" w:rsidRPr="000112F8" w:rsidRDefault="005F2068" w:rsidP="00057509">
            <w:pPr>
              <w:pStyle w:val="Standard"/>
              <w:numPr>
                <w:ilvl w:val="0"/>
                <w:numId w:val="32"/>
              </w:numPr>
              <w:spacing w:before="40" w:after="40"/>
              <w:jc w:val="both"/>
              <w:rPr>
                <w:rFonts w:ascii="Calibri Light" w:hAnsi="Calibri Light" w:cs="Calibri Light"/>
                <w:sz w:val="22"/>
                <w:szCs w:val="22"/>
              </w:rPr>
            </w:pPr>
            <w:r w:rsidRPr="000112F8">
              <w:rPr>
                <w:rFonts w:ascii="Calibri Light" w:hAnsi="Calibri Light" w:cs="Calibri Light"/>
                <w:sz w:val="22"/>
                <w:szCs w:val="22"/>
              </w:rPr>
              <w:t>musi umożliwiać edycję rastra wczytanego z bieżącego widoku mapy, z zakresu zaznaczonego poligonem, z pliku w bazie systemu,</w:t>
            </w:r>
          </w:p>
          <w:p w14:paraId="46B52941" w14:textId="04A87829" w:rsidR="005F2068" w:rsidRPr="000112F8" w:rsidRDefault="005F2068" w:rsidP="00057509">
            <w:pPr>
              <w:pStyle w:val="Standard"/>
              <w:numPr>
                <w:ilvl w:val="0"/>
                <w:numId w:val="32"/>
              </w:numPr>
              <w:spacing w:before="40" w:after="40"/>
              <w:jc w:val="both"/>
              <w:rPr>
                <w:rFonts w:ascii="Calibri Light" w:hAnsi="Calibri Light" w:cs="Calibri Light"/>
                <w:sz w:val="22"/>
                <w:szCs w:val="22"/>
              </w:rPr>
            </w:pPr>
            <w:r w:rsidRPr="000112F8">
              <w:rPr>
                <w:rFonts w:ascii="Calibri Light" w:hAnsi="Calibri Light" w:cs="Calibri Light"/>
                <w:sz w:val="22"/>
                <w:szCs w:val="22"/>
              </w:rPr>
              <w:t xml:space="preserve">musi obsługiwać import jedno i wielostronicowych plików TIF, pozwalając wczytać </w:t>
            </w:r>
            <w:r>
              <w:rPr>
                <w:rFonts w:ascii="Calibri Light" w:hAnsi="Calibri Light" w:cs="Calibri Light"/>
                <w:sz w:val="22"/>
                <w:szCs w:val="22"/>
              </w:rPr>
              <w:t>.</w:t>
            </w:r>
            <w:r w:rsidRPr="000112F8">
              <w:rPr>
                <w:rFonts w:ascii="Calibri Light" w:hAnsi="Calibri Light" w:cs="Calibri Light"/>
                <w:sz w:val="22"/>
                <w:szCs w:val="22"/>
              </w:rPr>
              <w:t>plik jednostronicowy jako wielostronicowy oraz wielostronicowy jako jednostronicowy</w:t>
            </w:r>
          </w:p>
          <w:p w14:paraId="2EFC7DE1" w14:textId="4E167C22" w:rsidR="005F2068" w:rsidRPr="000112F8" w:rsidRDefault="005F2068" w:rsidP="00057509">
            <w:pPr>
              <w:pStyle w:val="Standard"/>
              <w:numPr>
                <w:ilvl w:val="0"/>
                <w:numId w:val="32"/>
              </w:numPr>
              <w:spacing w:before="40" w:after="40"/>
              <w:jc w:val="both"/>
              <w:rPr>
                <w:rFonts w:ascii="Calibri Light" w:hAnsi="Calibri Light" w:cs="Calibri Light"/>
                <w:sz w:val="22"/>
                <w:szCs w:val="22"/>
              </w:rPr>
            </w:pPr>
            <w:r w:rsidRPr="000112F8">
              <w:rPr>
                <w:rFonts w:ascii="Calibri Light" w:hAnsi="Calibri Light" w:cs="Calibri Light"/>
                <w:sz w:val="22"/>
                <w:szCs w:val="22"/>
              </w:rPr>
              <w:t>musi umożliwiać eksport edytowanych rastrów jako plików TIF lub zapis jako obiektów bazodanowych</w:t>
            </w:r>
          </w:p>
          <w:p w14:paraId="2775DD5B" w14:textId="607CBFA4" w:rsidR="005F2068" w:rsidRPr="000112F8" w:rsidRDefault="005F2068" w:rsidP="00057509">
            <w:pPr>
              <w:pStyle w:val="Standard"/>
              <w:numPr>
                <w:ilvl w:val="0"/>
                <w:numId w:val="32"/>
              </w:numPr>
              <w:spacing w:before="40" w:after="40"/>
              <w:rPr>
                <w:rFonts w:ascii="Calibri Light" w:hAnsi="Calibri Light" w:cs="Calibri Light"/>
                <w:sz w:val="22"/>
                <w:szCs w:val="22"/>
              </w:rPr>
            </w:pPr>
            <w:r w:rsidRPr="000112F8">
              <w:rPr>
                <w:rFonts w:ascii="Calibri Light" w:hAnsi="Calibri Light" w:cs="Calibri Light"/>
                <w:sz w:val="22"/>
                <w:szCs w:val="22"/>
              </w:rPr>
              <w:t xml:space="preserve">musi umożliwiać modyfikację </w:t>
            </w:r>
            <w:proofErr w:type="spellStart"/>
            <w:r w:rsidRPr="000112F8">
              <w:rPr>
                <w:rFonts w:ascii="Calibri Light" w:hAnsi="Calibri Light" w:cs="Calibri Light"/>
                <w:sz w:val="22"/>
                <w:szCs w:val="22"/>
              </w:rPr>
              <w:t>georeferencji</w:t>
            </w:r>
            <w:proofErr w:type="spellEnd"/>
            <w:r w:rsidRPr="000112F8">
              <w:rPr>
                <w:rFonts w:ascii="Calibri Light" w:hAnsi="Calibri Light" w:cs="Calibri Light"/>
                <w:sz w:val="22"/>
                <w:szCs w:val="22"/>
              </w:rPr>
              <w:t xml:space="preserve"> rastra</w:t>
            </w:r>
          </w:p>
          <w:p w14:paraId="6FB9C3DF" w14:textId="2CD0ED7E" w:rsidR="005F2068" w:rsidRDefault="005F2068" w:rsidP="00057509">
            <w:pPr>
              <w:pStyle w:val="Standard"/>
              <w:numPr>
                <w:ilvl w:val="0"/>
                <w:numId w:val="32"/>
              </w:numPr>
              <w:spacing w:before="40" w:after="40"/>
              <w:rPr>
                <w:rFonts w:ascii="Calibri Light" w:hAnsi="Calibri Light" w:cs="Calibri Light"/>
                <w:sz w:val="22"/>
                <w:szCs w:val="22"/>
              </w:rPr>
            </w:pPr>
            <w:r w:rsidRPr="000112F8">
              <w:rPr>
                <w:rFonts w:ascii="Calibri Light" w:hAnsi="Calibri Light" w:cs="Calibri Light"/>
                <w:sz w:val="22"/>
                <w:szCs w:val="22"/>
              </w:rPr>
              <w:t>musi umożliwiać kalibrację rastra co najmniej metodami:</w:t>
            </w:r>
          </w:p>
          <w:p w14:paraId="449C3DB8" w14:textId="77777777" w:rsidR="005F2068" w:rsidRPr="000112F8" w:rsidRDefault="005F2068" w:rsidP="00057509">
            <w:pPr>
              <w:pStyle w:val="Standard"/>
              <w:numPr>
                <w:ilvl w:val="0"/>
                <w:numId w:val="33"/>
              </w:numPr>
              <w:spacing w:before="40" w:after="40"/>
              <w:rPr>
                <w:rFonts w:ascii="Calibri Light" w:hAnsi="Calibri Light" w:cs="Calibri Light"/>
                <w:sz w:val="22"/>
                <w:szCs w:val="22"/>
              </w:rPr>
            </w:pPr>
            <w:proofErr w:type="spellStart"/>
            <w:r w:rsidRPr="000112F8">
              <w:rPr>
                <w:rFonts w:ascii="Calibri Light" w:hAnsi="Calibri Light" w:cs="Calibri Light"/>
                <w:sz w:val="22"/>
                <w:szCs w:val="22"/>
              </w:rPr>
              <w:t>Helmerta</w:t>
            </w:r>
            <w:proofErr w:type="spellEnd"/>
          </w:p>
          <w:p w14:paraId="25D00C03" w14:textId="3CEEDB38" w:rsidR="005F2068" w:rsidRDefault="005F2068" w:rsidP="00057509">
            <w:pPr>
              <w:pStyle w:val="Standard"/>
              <w:numPr>
                <w:ilvl w:val="0"/>
                <w:numId w:val="33"/>
              </w:numPr>
              <w:spacing w:before="40" w:after="40"/>
              <w:rPr>
                <w:rFonts w:ascii="Calibri Light" w:hAnsi="Calibri Light" w:cs="Calibri Light"/>
                <w:sz w:val="22"/>
                <w:szCs w:val="22"/>
              </w:rPr>
            </w:pPr>
            <w:r w:rsidRPr="000112F8">
              <w:rPr>
                <w:rFonts w:ascii="Calibri Light" w:hAnsi="Calibri Light" w:cs="Calibri Light"/>
                <w:sz w:val="22"/>
                <w:szCs w:val="22"/>
              </w:rPr>
              <w:t xml:space="preserve"> </w:t>
            </w:r>
            <w:r>
              <w:rPr>
                <w:rFonts w:ascii="Calibri Light" w:hAnsi="Calibri Light" w:cs="Calibri Light"/>
                <w:sz w:val="22"/>
                <w:szCs w:val="22"/>
              </w:rPr>
              <w:t>r</w:t>
            </w:r>
            <w:r w:rsidRPr="000112F8">
              <w:rPr>
                <w:rFonts w:ascii="Calibri Light" w:hAnsi="Calibri Light" w:cs="Calibri Light"/>
                <w:sz w:val="22"/>
                <w:szCs w:val="22"/>
              </w:rPr>
              <w:t>zutowa</w:t>
            </w:r>
          </w:p>
          <w:p w14:paraId="68BD51DF" w14:textId="2D25FFB8" w:rsidR="005F2068" w:rsidRPr="00B60F80" w:rsidRDefault="005F2068" w:rsidP="00057509">
            <w:pPr>
              <w:pStyle w:val="Standard"/>
              <w:numPr>
                <w:ilvl w:val="0"/>
                <w:numId w:val="33"/>
              </w:numPr>
              <w:spacing w:before="40" w:after="40"/>
              <w:rPr>
                <w:rFonts w:ascii="Calibri Light" w:hAnsi="Calibri Light" w:cs="Calibri Light"/>
                <w:sz w:val="22"/>
                <w:szCs w:val="22"/>
              </w:rPr>
            </w:pPr>
            <w:r w:rsidRPr="00B60F80">
              <w:rPr>
                <w:rFonts w:ascii="Calibri Light" w:hAnsi="Calibri Light" w:cs="Calibri Light"/>
              </w:rPr>
              <w:t>wielomianową 1-5 stopnia</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41FACE66" w14:textId="2A83F63C" w:rsidR="005F2068" w:rsidRPr="00917BBB" w:rsidRDefault="005F2068" w:rsidP="005F2068">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DCCF898" w14:textId="087A9CEA" w:rsidR="005F2068" w:rsidRPr="00917BBB" w:rsidRDefault="005F2068" w:rsidP="005F2068">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B69BB61" w14:textId="77777777"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246621D" w14:textId="26FBD473"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917BBB" w14:paraId="34243B9C"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096C472F" w14:textId="77777777" w:rsidR="005F2068" w:rsidRPr="00917BBB" w:rsidRDefault="005F2068"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19F38163" w14:textId="7AC0A35E" w:rsidR="005F2068" w:rsidRPr="00B60F80"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B60F80">
              <w:rPr>
                <w:rFonts w:ascii="Calibri Light" w:hAnsi="Calibri Light" w:cs="Calibri Light"/>
                <w:sz w:val="20"/>
                <w:szCs w:val="20"/>
              </w:rPr>
              <w:t>Operator musi mieć możliwość swobodnego określenia punktów dopasowania poprzez wybór z grafiki (prezentowanej w interfejsie mapy), wczytanie z pliku, ręczne wpisanie danych dla każdego z punktów.</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2DB765FE" w14:textId="1CAD53C2" w:rsidR="005F2068" w:rsidRPr="00917BBB" w:rsidRDefault="005F2068" w:rsidP="005F2068">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FD08F7F" w14:textId="15BC6A03" w:rsidR="005F2068" w:rsidRPr="00917BBB" w:rsidRDefault="005F2068" w:rsidP="005F2068">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F1DED41" w14:textId="77777777"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A23A2AB" w14:textId="2473AC34"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917BBB" w14:paraId="6CF05285"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D0FA011" w14:textId="77777777" w:rsidR="005F2068" w:rsidRPr="00917BBB" w:rsidRDefault="005F2068"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0B7CA88F" w14:textId="11E030D5" w:rsidR="005F2068" w:rsidRPr="00B60F80"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B60F80">
              <w:rPr>
                <w:rFonts w:ascii="Calibri Light" w:hAnsi="Calibri Light" w:cs="Calibri Light"/>
                <w:sz w:val="20"/>
                <w:szCs w:val="20"/>
              </w:rPr>
              <w:t>Operator musi mieć możliwość edycji wybranych punktów dopasowania (usunięcia bądź dodania - za pomocą każdej z metod wskazanych w pkt.</w:t>
            </w:r>
            <w:r w:rsidR="00035EC7">
              <w:rPr>
                <w:rFonts w:ascii="Calibri Light" w:hAnsi="Calibri Light" w:cs="Calibri Light"/>
                <w:sz w:val="20"/>
                <w:szCs w:val="20"/>
              </w:rPr>
              <w:t>13</w:t>
            </w:r>
            <w:r w:rsidRPr="00B60F80">
              <w:rPr>
                <w:rFonts w:ascii="Calibri Light" w:hAnsi="Calibri Light" w:cs="Calibri Light"/>
                <w:sz w:val="20"/>
                <w:szCs w:val="20"/>
              </w:rPr>
              <w:t>) oraz przeprowadzenia dodatkowej kalibracji na bazie wyników kalibracji uprzedniej, bez zapisywania wyników kalibracji uprzedniej.</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485B3D81" w14:textId="56566B13" w:rsidR="005F2068" w:rsidRPr="00917BBB" w:rsidRDefault="005F2068" w:rsidP="005F2068">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F53699C" w14:textId="3466468D" w:rsidR="005F2068" w:rsidRPr="00917BBB" w:rsidRDefault="005F2068" w:rsidP="005F2068">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6E076727" w14:textId="77777777"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D0D2926" w14:textId="629B915C"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917BBB" w14:paraId="63E76B42"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50"/>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A9AAF9A" w14:textId="77777777" w:rsidR="005F2068" w:rsidRPr="00917BBB" w:rsidRDefault="005F2068"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7B4F8760" w14:textId="31AF31B7" w:rsidR="005F2068" w:rsidRPr="00B60F80"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B60F80">
              <w:rPr>
                <w:rFonts w:ascii="Calibri Light" w:hAnsi="Calibri Light" w:cs="Calibri Light"/>
                <w:sz w:val="20"/>
                <w:szCs w:val="20"/>
              </w:rPr>
              <w:t>System musi umożliwiać transformację skalibrowanego rastra do innych układów współrzędnych z wykorzystaniem punktów dopasowania.</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35096550" w14:textId="6177BA59" w:rsidR="005F2068" w:rsidRPr="00917BBB" w:rsidRDefault="005F2068" w:rsidP="005F2068">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4807638" w14:textId="0C4872C6" w:rsidR="005F2068" w:rsidRPr="00917BBB" w:rsidRDefault="005F2068" w:rsidP="005F2068">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F44191D" w14:textId="77777777"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42842E0C" w14:textId="74D9D31A"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917BBB" w14:paraId="2BEC08A2"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400AA834" w14:textId="77777777" w:rsidR="005F2068" w:rsidRPr="00917BBB" w:rsidRDefault="005F2068"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69E5ACF0" w14:textId="77777777" w:rsidR="005F2068" w:rsidRPr="005F2068" w:rsidRDefault="005F2068" w:rsidP="005F2068">
            <w:pPr>
              <w:pStyle w:val="Standard"/>
              <w:spacing w:before="40" w:after="40"/>
              <w:rPr>
                <w:rFonts w:ascii="Calibri Light" w:hAnsi="Calibri Light" w:cs="Calibri Light"/>
                <w:sz w:val="20"/>
                <w:szCs w:val="20"/>
              </w:rPr>
            </w:pPr>
            <w:r w:rsidRPr="005F2068">
              <w:rPr>
                <w:rFonts w:ascii="Calibri Light" w:hAnsi="Calibri Light" w:cs="Calibri Light"/>
                <w:sz w:val="20"/>
                <w:szCs w:val="20"/>
              </w:rPr>
              <w:t>System musi udostępniać narzędzia do poprawy jakości plików rastrowych poprzez:</w:t>
            </w:r>
          </w:p>
          <w:p w14:paraId="2B285FFC" w14:textId="77777777" w:rsidR="005F2068" w:rsidRPr="005F2068" w:rsidRDefault="005F2068" w:rsidP="00057509">
            <w:pPr>
              <w:pStyle w:val="Standard"/>
              <w:numPr>
                <w:ilvl w:val="0"/>
                <w:numId w:val="35"/>
              </w:numPr>
              <w:spacing w:before="40" w:after="40"/>
              <w:rPr>
                <w:rFonts w:ascii="Calibri Light" w:hAnsi="Calibri Light" w:cs="Calibri Light"/>
                <w:sz w:val="20"/>
                <w:szCs w:val="20"/>
              </w:rPr>
            </w:pPr>
            <w:r w:rsidRPr="005F2068">
              <w:rPr>
                <w:rFonts w:ascii="Calibri Light" w:hAnsi="Calibri Light" w:cs="Calibri Light"/>
                <w:sz w:val="20"/>
                <w:szCs w:val="20"/>
              </w:rPr>
              <w:t>zmianę rozdzielczości, kontrastu, nasycenia,</w:t>
            </w:r>
          </w:p>
          <w:p w14:paraId="46F721F6" w14:textId="77777777" w:rsidR="005F2068" w:rsidRPr="005F2068" w:rsidRDefault="005F2068" w:rsidP="00057509">
            <w:pPr>
              <w:pStyle w:val="Standard"/>
              <w:numPr>
                <w:ilvl w:val="0"/>
                <w:numId w:val="35"/>
              </w:numPr>
              <w:spacing w:before="40" w:after="40"/>
              <w:rPr>
                <w:rFonts w:ascii="Calibri Light" w:hAnsi="Calibri Light" w:cs="Calibri Light"/>
                <w:sz w:val="20"/>
                <w:szCs w:val="20"/>
              </w:rPr>
            </w:pPr>
            <w:r w:rsidRPr="005F2068">
              <w:rPr>
                <w:rFonts w:ascii="Calibri Light" w:hAnsi="Calibri Light" w:cs="Calibri Light"/>
                <w:sz w:val="20"/>
                <w:szCs w:val="20"/>
              </w:rPr>
              <w:t>zmianę na odcienie szarości,</w:t>
            </w:r>
          </w:p>
          <w:p w14:paraId="11DEA4ED" w14:textId="77777777" w:rsidR="005F2068" w:rsidRPr="005F2068" w:rsidRDefault="005F2068" w:rsidP="00057509">
            <w:pPr>
              <w:pStyle w:val="Standard"/>
              <w:numPr>
                <w:ilvl w:val="0"/>
                <w:numId w:val="35"/>
              </w:numPr>
              <w:spacing w:before="40" w:after="40"/>
              <w:rPr>
                <w:rFonts w:ascii="Calibri Light" w:hAnsi="Calibri Light" w:cs="Calibri Light"/>
                <w:sz w:val="20"/>
                <w:szCs w:val="20"/>
              </w:rPr>
            </w:pPr>
            <w:r w:rsidRPr="005F2068">
              <w:rPr>
                <w:rFonts w:ascii="Calibri Light" w:hAnsi="Calibri Light" w:cs="Calibri Light"/>
                <w:sz w:val="20"/>
                <w:szCs w:val="20"/>
              </w:rPr>
              <w:t>filtr kolorów,</w:t>
            </w:r>
          </w:p>
          <w:p w14:paraId="2569C14F" w14:textId="77777777" w:rsidR="005F2068" w:rsidRPr="005F2068" w:rsidRDefault="005F2068" w:rsidP="00057509">
            <w:pPr>
              <w:pStyle w:val="Standard"/>
              <w:numPr>
                <w:ilvl w:val="0"/>
                <w:numId w:val="35"/>
              </w:numPr>
              <w:spacing w:before="40" w:after="40"/>
              <w:rPr>
                <w:rFonts w:ascii="Calibri Light" w:hAnsi="Calibri Light" w:cs="Calibri Light"/>
                <w:sz w:val="20"/>
                <w:szCs w:val="20"/>
              </w:rPr>
            </w:pPr>
            <w:r w:rsidRPr="005F2068">
              <w:rPr>
                <w:rFonts w:ascii="Calibri Light" w:hAnsi="Calibri Light" w:cs="Calibri Light"/>
                <w:sz w:val="20"/>
                <w:szCs w:val="20"/>
              </w:rPr>
              <w:t>przeźroczystość</w:t>
            </w:r>
          </w:p>
          <w:p w14:paraId="6529C9CA" w14:textId="77777777" w:rsidR="005F2068" w:rsidRPr="005F2068" w:rsidRDefault="005F2068" w:rsidP="00057509">
            <w:pPr>
              <w:pStyle w:val="Standard"/>
              <w:numPr>
                <w:ilvl w:val="0"/>
                <w:numId w:val="35"/>
              </w:numPr>
              <w:spacing w:before="40" w:after="40"/>
              <w:rPr>
                <w:rFonts w:ascii="Calibri Light" w:hAnsi="Calibri Light" w:cs="Calibri Light"/>
                <w:sz w:val="20"/>
                <w:szCs w:val="20"/>
              </w:rPr>
            </w:pPr>
            <w:r w:rsidRPr="005F2068">
              <w:rPr>
                <w:rFonts w:ascii="Calibri Light" w:hAnsi="Calibri Light" w:cs="Calibri Light"/>
                <w:sz w:val="20"/>
                <w:szCs w:val="20"/>
              </w:rPr>
              <w:t>usuwanie zanieczyszczeń,</w:t>
            </w:r>
          </w:p>
          <w:p w14:paraId="35E2EC7F" w14:textId="77777777" w:rsidR="005F2068" w:rsidRPr="005F2068" w:rsidRDefault="005F2068" w:rsidP="00057509">
            <w:pPr>
              <w:pStyle w:val="Standard"/>
              <w:numPr>
                <w:ilvl w:val="0"/>
                <w:numId w:val="35"/>
              </w:numPr>
              <w:spacing w:before="40" w:after="40"/>
              <w:rPr>
                <w:rFonts w:ascii="Calibri Light" w:hAnsi="Calibri Light" w:cs="Calibri Light"/>
                <w:sz w:val="20"/>
                <w:szCs w:val="20"/>
              </w:rPr>
            </w:pPr>
            <w:r w:rsidRPr="005F2068">
              <w:rPr>
                <w:rFonts w:ascii="Calibri Light" w:hAnsi="Calibri Light" w:cs="Calibri Light"/>
                <w:sz w:val="20"/>
                <w:szCs w:val="20"/>
              </w:rPr>
              <w:t>maskowanie lub przycinanie rastra dowolnym wielokątem</w:t>
            </w:r>
          </w:p>
          <w:p w14:paraId="73E3BBF0" w14:textId="779D55F3" w:rsidR="005F2068" w:rsidRPr="00B60F80" w:rsidRDefault="005F2068" w:rsidP="00057509">
            <w:pPr>
              <w:pStyle w:val="Standard"/>
              <w:numPr>
                <w:ilvl w:val="0"/>
                <w:numId w:val="35"/>
              </w:numPr>
              <w:spacing w:before="40" w:after="40"/>
              <w:jc w:val="both"/>
              <w:rPr>
                <w:rFonts w:ascii="Calibri Light" w:hAnsi="Calibri Light" w:cs="Calibri Light"/>
                <w:sz w:val="22"/>
                <w:szCs w:val="22"/>
              </w:rPr>
            </w:pPr>
            <w:r w:rsidRPr="005F2068">
              <w:rPr>
                <w:rFonts w:ascii="Calibri Light" w:hAnsi="Calibri Light" w:cs="Calibri Light"/>
                <w:sz w:val="20"/>
                <w:szCs w:val="20"/>
              </w:rPr>
              <w:t>wymazywanie (w tym: wycięcie prostokątem lub wielobokiem, linią o</w:t>
            </w:r>
            <w:r>
              <w:rPr>
                <w:rFonts w:ascii="Calibri Light" w:hAnsi="Calibri Light" w:cs="Calibri Light"/>
                <w:sz w:val="20"/>
                <w:szCs w:val="20"/>
              </w:rPr>
              <w:t> </w:t>
            </w:r>
            <w:r w:rsidRPr="005F2068">
              <w:rPr>
                <w:rFonts w:ascii="Calibri Light" w:hAnsi="Calibri Light" w:cs="Calibri Light"/>
                <w:sz w:val="20"/>
                <w:szCs w:val="20"/>
              </w:rPr>
              <w:t>określonej szerokości)</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02ADD95B" w14:textId="6EB2D272" w:rsidR="005F2068" w:rsidRPr="00917BBB" w:rsidRDefault="005F2068" w:rsidP="005F2068">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62783293" w14:textId="089B6DD8" w:rsidR="005F2068" w:rsidRPr="00917BBB" w:rsidRDefault="005F2068" w:rsidP="005F2068">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38392C4A" w14:textId="77777777"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464D92B" w14:textId="7E3C073B"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917BBB" w14:paraId="35DA738A"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61"/>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91409AB" w14:textId="77777777" w:rsidR="005F2068" w:rsidRPr="00917BBB" w:rsidRDefault="005F2068"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30C39E4B" w14:textId="0E03874F" w:rsidR="005F2068" w:rsidRPr="00B60F80"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B60F80">
              <w:rPr>
                <w:rFonts w:ascii="Calibri Light" w:hAnsi="Calibri Light" w:cs="Calibri Light"/>
                <w:sz w:val="20"/>
                <w:szCs w:val="20"/>
              </w:rPr>
              <w:t>System musi zapewniać automatyczne dostosowanie redakcji kartograficznej i</w:t>
            </w:r>
            <w:r>
              <w:rPr>
                <w:rFonts w:ascii="Calibri Light" w:hAnsi="Calibri Light" w:cs="Calibri Light"/>
                <w:sz w:val="20"/>
                <w:szCs w:val="20"/>
              </w:rPr>
              <w:t> </w:t>
            </w:r>
            <w:r w:rsidRPr="00B60F80">
              <w:rPr>
                <w:rFonts w:ascii="Calibri Light" w:hAnsi="Calibri Light" w:cs="Calibri Light"/>
                <w:sz w:val="20"/>
                <w:szCs w:val="20"/>
              </w:rPr>
              <w:t>generalizację treści mapy w skalach 1:500, 1:1000,1:2000, 1:5000</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5B9C6D6C" w14:textId="5736B9CA" w:rsidR="005F2068" w:rsidRPr="00917BBB" w:rsidRDefault="005F2068" w:rsidP="005F2068">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B1EC1B2" w14:textId="4C274F5D" w:rsidR="005F2068" w:rsidRPr="00917BBB" w:rsidRDefault="005F2068" w:rsidP="005F2068">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05F98E01" w14:textId="77777777"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51C962A7" w14:textId="307B2590"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917BBB" w14:paraId="5B855A00" w14:textId="77777777" w:rsidTr="00B8313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74"/>
        </w:trPr>
        <w:tc>
          <w:tcPr>
            <w:tcW w:w="719"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188F4AEE" w14:textId="77777777" w:rsidR="005F2068" w:rsidRPr="00917BBB" w:rsidRDefault="005F2068" w:rsidP="00057509">
            <w:pPr>
              <w:pStyle w:val="Akapitzlist"/>
              <w:numPr>
                <w:ilvl w:val="0"/>
                <w:numId w:val="80"/>
              </w:numPr>
              <w:suppressAutoHyphens w:val="0"/>
              <w:spacing w:before="40" w:after="40" w:line="240" w:lineRule="auto"/>
              <w:ind w:left="328" w:hanging="328"/>
              <w:contextualSpacing w:val="0"/>
              <w:jc w:val="right"/>
              <w:rPr>
                <w:rFonts w:ascii="Calibri Light" w:hAnsi="Calibri Light" w:cs="Calibri Light"/>
                <w:bCs/>
                <w:smallCaps/>
                <w:color w:val="000000"/>
                <w:sz w:val="20"/>
                <w:szCs w:val="20"/>
              </w:rPr>
            </w:pPr>
          </w:p>
        </w:tc>
        <w:tc>
          <w:tcPr>
            <w:tcW w:w="6662"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noWrap/>
          </w:tcPr>
          <w:p w14:paraId="72BA5615" w14:textId="77777777" w:rsidR="005F2068" w:rsidRPr="00B60F80" w:rsidRDefault="005F2068" w:rsidP="005F2068">
            <w:pPr>
              <w:pStyle w:val="Standard"/>
              <w:spacing w:before="40" w:after="40"/>
              <w:jc w:val="both"/>
              <w:rPr>
                <w:rFonts w:ascii="Calibri Light" w:hAnsi="Calibri Light" w:cs="Calibri Light"/>
                <w:sz w:val="20"/>
                <w:szCs w:val="20"/>
              </w:rPr>
            </w:pPr>
            <w:r w:rsidRPr="00B60F80">
              <w:rPr>
                <w:rFonts w:ascii="Calibri Light" w:hAnsi="Calibri Light" w:cs="Calibri Light"/>
                <w:sz w:val="20"/>
                <w:szCs w:val="20"/>
              </w:rPr>
              <w:t>System musi umożliwiać zmianę automatycznej redakcji dla wskazanych obiektów poprzez umożliwienie operatorowi zmiany:</w:t>
            </w:r>
          </w:p>
          <w:p w14:paraId="718561CE" w14:textId="77777777" w:rsidR="005F2068" w:rsidRPr="00B60F80" w:rsidRDefault="005F2068" w:rsidP="00057509">
            <w:pPr>
              <w:pStyle w:val="Standard"/>
              <w:numPr>
                <w:ilvl w:val="0"/>
                <w:numId w:val="36"/>
              </w:numPr>
              <w:spacing w:before="40" w:after="40"/>
              <w:jc w:val="both"/>
              <w:rPr>
                <w:rFonts w:ascii="Calibri Light" w:hAnsi="Calibri Light" w:cs="Calibri Light"/>
                <w:sz w:val="20"/>
                <w:szCs w:val="20"/>
              </w:rPr>
            </w:pPr>
            <w:r w:rsidRPr="00B60F80">
              <w:rPr>
                <w:rFonts w:ascii="Calibri Light" w:hAnsi="Calibri Light" w:cs="Calibri Light"/>
                <w:sz w:val="20"/>
                <w:szCs w:val="20"/>
              </w:rPr>
              <w:t>położenia opisów,</w:t>
            </w:r>
          </w:p>
          <w:p w14:paraId="2506178B" w14:textId="77777777" w:rsidR="005F2068" w:rsidRPr="00B60F80" w:rsidRDefault="005F2068" w:rsidP="00057509">
            <w:pPr>
              <w:pStyle w:val="Standard"/>
              <w:numPr>
                <w:ilvl w:val="0"/>
                <w:numId w:val="36"/>
              </w:numPr>
              <w:spacing w:before="40" w:after="40"/>
              <w:jc w:val="both"/>
              <w:rPr>
                <w:rFonts w:ascii="Calibri Light" w:hAnsi="Calibri Light" w:cs="Calibri Light"/>
                <w:sz w:val="20"/>
                <w:szCs w:val="20"/>
              </w:rPr>
            </w:pPr>
            <w:r w:rsidRPr="00B60F80">
              <w:rPr>
                <w:rFonts w:ascii="Calibri Light" w:hAnsi="Calibri Light" w:cs="Calibri Light"/>
                <w:sz w:val="20"/>
                <w:szCs w:val="20"/>
              </w:rPr>
              <w:t>wielkości opisów,</w:t>
            </w:r>
          </w:p>
          <w:p w14:paraId="4C3A3F1D" w14:textId="53B161B2" w:rsidR="005F2068" w:rsidRPr="005F2068" w:rsidRDefault="005F2068" w:rsidP="00057509">
            <w:pPr>
              <w:pStyle w:val="Standard"/>
              <w:numPr>
                <w:ilvl w:val="0"/>
                <w:numId w:val="36"/>
              </w:numPr>
              <w:spacing w:before="40" w:after="40"/>
              <w:jc w:val="both"/>
              <w:rPr>
                <w:rFonts w:ascii="Calibri Light" w:hAnsi="Calibri Light" w:cs="Calibri Light"/>
                <w:sz w:val="20"/>
                <w:szCs w:val="20"/>
              </w:rPr>
            </w:pPr>
            <w:r w:rsidRPr="00B60F80">
              <w:rPr>
                <w:rFonts w:ascii="Calibri Light" w:hAnsi="Calibri Light" w:cs="Calibri Light"/>
                <w:sz w:val="20"/>
                <w:szCs w:val="20"/>
              </w:rPr>
              <w:t>widoczności opisów,</w:t>
            </w:r>
          </w:p>
        </w:tc>
        <w:tc>
          <w:tcPr>
            <w:tcW w:w="120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FFFFFF" w:themeFill="background1"/>
            <w:vAlign w:val="center"/>
          </w:tcPr>
          <w:p w14:paraId="71940D47" w14:textId="2800D751" w:rsidR="005F2068" w:rsidRPr="00917BBB" w:rsidRDefault="005F2068" w:rsidP="005F2068">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0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14:paraId="57CE6383" w14:textId="17568ED0" w:rsidR="005F2068" w:rsidRPr="00917BBB" w:rsidRDefault="005F2068" w:rsidP="005F2068">
            <w:pPr>
              <w:spacing w:before="40" w:after="40" w:line="240" w:lineRule="auto"/>
              <w:jc w:val="both"/>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23CC8936" w14:textId="77777777"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p>
        </w:tc>
        <w:tc>
          <w:tcPr>
            <w:tcW w:w="411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14:paraId="78B89051" w14:textId="28AA54E5" w:rsidR="005F2068" w:rsidRPr="00917BBB" w:rsidRDefault="005F2068" w:rsidP="005F2068">
            <w:pPr>
              <w:spacing w:before="40" w:after="40" w:line="240" w:lineRule="auto"/>
              <w:jc w:val="center"/>
              <w:rPr>
                <w:rFonts w:ascii="Calibri Light" w:hAnsi="Calibri Light" w:cs="Calibri Light"/>
                <w:b/>
                <w:bCs/>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6FB39978" w14:textId="77777777" w:rsidTr="00B83130">
        <w:trPr>
          <w:trHeight w:val="87"/>
        </w:trPr>
        <w:tc>
          <w:tcPr>
            <w:tcW w:w="719" w:type="dxa"/>
            <w:gridSpan w:val="2"/>
            <w:tcBorders>
              <w:top w:val="single" w:sz="4" w:space="0" w:color="A6A6A6" w:themeColor="background1" w:themeShade="A6"/>
            </w:tcBorders>
            <w:shd w:val="clear" w:color="auto" w:fill="D9D9D9"/>
            <w:vAlign w:val="center"/>
          </w:tcPr>
          <w:p w14:paraId="2EDB2FC5" w14:textId="77777777" w:rsidR="005F2068" w:rsidRPr="003C68AC" w:rsidRDefault="005F2068" w:rsidP="00057509">
            <w:pPr>
              <w:pStyle w:val="Akapitzlist"/>
              <w:numPr>
                <w:ilvl w:val="0"/>
                <w:numId w:val="61"/>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tcBorders>
              <w:top w:val="single" w:sz="4" w:space="0" w:color="A6A6A6" w:themeColor="background1" w:themeShade="A6"/>
            </w:tcBorders>
            <w:shd w:val="clear" w:color="auto" w:fill="D9D9D9"/>
          </w:tcPr>
          <w:p w14:paraId="29C46DC3" w14:textId="601441DF" w:rsidR="005F2068" w:rsidRPr="003C68AC" w:rsidRDefault="005F2068" w:rsidP="005F2068">
            <w:pPr>
              <w:spacing w:before="40" w:after="40" w:line="240" w:lineRule="auto"/>
              <w:rPr>
                <w:rFonts w:ascii="Calibri Light" w:hAnsi="Calibri Light" w:cs="Calibri Light"/>
                <w:color w:val="000000"/>
              </w:rPr>
            </w:pPr>
            <w:r>
              <w:rPr>
                <w:rFonts w:ascii="Calibri Light" w:hAnsi="Calibri Light" w:cs="Calibri Light"/>
                <w:b/>
                <w:bCs/>
                <w:smallCaps/>
                <w:spacing w:val="2"/>
                <w:sz w:val="20"/>
                <w:szCs w:val="20"/>
              </w:rPr>
              <w:t>P</w:t>
            </w:r>
            <w:r w:rsidRPr="00B60F80">
              <w:rPr>
                <w:rFonts w:ascii="Calibri Light" w:hAnsi="Calibri Light" w:cs="Calibri Light"/>
                <w:b/>
                <w:bCs/>
                <w:smallCaps/>
                <w:spacing w:val="2"/>
                <w:sz w:val="20"/>
                <w:szCs w:val="20"/>
              </w:rPr>
              <w:t>rzeglądani</w:t>
            </w:r>
            <w:r>
              <w:rPr>
                <w:rFonts w:ascii="Calibri Light" w:hAnsi="Calibri Light" w:cs="Calibri Light"/>
                <w:b/>
                <w:bCs/>
                <w:smallCaps/>
                <w:spacing w:val="2"/>
                <w:sz w:val="20"/>
                <w:szCs w:val="20"/>
              </w:rPr>
              <w:t>e</w:t>
            </w:r>
            <w:r w:rsidRPr="00B60F80">
              <w:rPr>
                <w:rFonts w:ascii="Calibri Light" w:hAnsi="Calibri Light" w:cs="Calibri Light"/>
                <w:b/>
                <w:bCs/>
                <w:smallCaps/>
                <w:spacing w:val="2"/>
                <w:sz w:val="20"/>
                <w:szCs w:val="20"/>
              </w:rPr>
              <w:t xml:space="preserve"> danych</w:t>
            </w:r>
          </w:p>
        </w:tc>
      </w:tr>
      <w:tr w:rsidR="005F2068" w:rsidRPr="003C68AC" w14:paraId="39C5B3AE" w14:textId="77777777" w:rsidTr="00FF6013">
        <w:trPr>
          <w:trHeight w:val="47"/>
        </w:trPr>
        <w:tc>
          <w:tcPr>
            <w:tcW w:w="719" w:type="dxa"/>
            <w:gridSpan w:val="2"/>
            <w:shd w:val="clear" w:color="auto" w:fill="auto"/>
            <w:vAlign w:val="center"/>
          </w:tcPr>
          <w:p w14:paraId="5813834F" w14:textId="77777777" w:rsidR="005F2068" w:rsidRPr="003C68AC" w:rsidRDefault="005F2068" w:rsidP="00057509">
            <w:pPr>
              <w:pStyle w:val="Akapitzlist"/>
              <w:numPr>
                <w:ilvl w:val="0"/>
                <w:numId w:val="6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vAlign w:val="center"/>
          </w:tcPr>
          <w:p w14:paraId="7FA14B22" w14:textId="5FBB5C37" w:rsidR="005F2068" w:rsidRPr="00B60F80"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B60F80">
              <w:rPr>
                <w:rFonts w:ascii="Calibri Light" w:hAnsi="Calibri Light" w:cs="Calibri Light"/>
                <w:sz w:val="20"/>
                <w:szCs w:val="20"/>
              </w:rPr>
              <w:t>System musi wspierać wykorzystanie dwóch monitorów poprzez możliwość przenoszenia między nimi okien (stosownie do bieżącego układu funkcjonalnego interfejsu) oraz pasków narzędzi</w:t>
            </w:r>
          </w:p>
        </w:tc>
        <w:tc>
          <w:tcPr>
            <w:tcW w:w="1205" w:type="dxa"/>
            <w:gridSpan w:val="2"/>
            <w:shd w:val="clear" w:color="auto" w:fill="FFFFFF"/>
            <w:vAlign w:val="center"/>
          </w:tcPr>
          <w:p w14:paraId="69CC4498" w14:textId="3BC75C11"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C707520" w14:textId="7A2BA168"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614A3AC5" w14:textId="76DC1A66" w:rsidR="005F2068" w:rsidRPr="008D24D9" w:rsidRDefault="005F2068" w:rsidP="005F2068">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77BD71DA" w14:textId="74EDB290"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3875E85B" w14:textId="77777777" w:rsidTr="00B60F80">
        <w:trPr>
          <w:trHeight w:val="573"/>
        </w:trPr>
        <w:tc>
          <w:tcPr>
            <w:tcW w:w="719" w:type="dxa"/>
            <w:gridSpan w:val="2"/>
            <w:shd w:val="clear" w:color="auto" w:fill="auto"/>
            <w:vAlign w:val="center"/>
          </w:tcPr>
          <w:p w14:paraId="708ADADF" w14:textId="77777777" w:rsidR="005F2068" w:rsidRPr="003C68AC" w:rsidRDefault="005F2068" w:rsidP="00057509">
            <w:pPr>
              <w:pStyle w:val="Akapitzlist"/>
              <w:numPr>
                <w:ilvl w:val="0"/>
                <w:numId w:val="6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vAlign w:val="center"/>
          </w:tcPr>
          <w:p w14:paraId="19FB93DA" w14:textId="31CD8B77" w:rsidR="005F2068" w:rsidRPr="00B60F80"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B60F80">
              <w:rPr>
                <w:rFonts w:ascii="Calibri Light" w:hAnsi="Calibri Light" w:cs="Calibri Light"/>
                <w:sz w:val="20"/>
                <w:szCs w:val="20"/>
              </w:rPr>
              <w:t xml:space="preserve">Wszystkie określone normatywnie kartoteki i rejestry zbiorów danych </w:t>
            </w:r>
            <w:proofErr w:type="spellStart"/>
            <w:r w:rsidRPr="00B60F80">
              <w:rPr>
                <w:rFonts w:ascii="Calibri Light" w:hAnsi="Calibri Light" w:cs="Calibri Light"/>
                <w:sz w:val="20"/>
                <w:szCs w:val="20"/>
              </w:rPr>
              <w:t>PZGiK</w:t>
            </w:r>
            <w:proofErr w:type="spellEnd"/>
            <w:r w:rsidRPr="00B60F80">
              <w:rPr>
                <w:rFonts w:ascii="Calibri Light" w:hAnsi="Calibri Light" w:cs="Calibri Light"/>
                <w:sz w:val="20"/>
                <w:szCs w:val="20"/>
              </w:rPr>
              <w:t xml:space="preserve"> muszą być dostępne w jednolitym interfejsie, nie wymagającym przełączania widoków. Wymagana jest możliwość wyświetlania w sąsiadujących oknach bieżącego widoku treści rejestrów i kartotek z różnych zbiorów danych </w:t>
            </w:r>
            <w:proofErr w:type="spellStart"/>
            <w:r w:rsidRPr="00B60F80">
              <w:rPr>
                <w:rFonts w:ascii="Calibri Light" w:hAnsi="Calibri Light" w:cs="Calibri Light"/>
                <w:sz w:val="20"/>
                <w:szCs w:val="20"/>
              </w:rPr>
              <w:t>PZGiK</w:t>
            </w:r>
            <w:proofErr w:type="spellEnd"/>
            <w:r w:rsidRPr="00B60F80">
              <w:rPr>
                <w:rFonts w:ascii="Calibri Light" w:hAnsi="Calibri Light" w:cs="Calibri Light"/>
                <w:sz w:val="20"/>
                <w:szCs w:val="20"/>
              </w:rPr>
              <w:t>.</w:t>
            </w:r>
          </w:p>
        </w:tc>
        <w:tc>
          <w:tcPr>
            <w:tcW w:w="1205" w:type="dxa"/>
            <w:gridSpan w:val="2"/>
            <w:shd w:val="clear" w:color="auto" w:fill="FFFFFF"/>
            <w:vAlign w:val="center"/>
          </w:tcPr>
          <w:p w14:paraId="6363C8F7" w14:textId="30153253"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621A378" w14:textId="66B2E0DE"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5388F01C" w14:textId="77699F87" w:rsidR="005F2068" w:rsidRPr="008D24D9"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77040E2" w14:textId="419A8FE0"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77E4632B" w14:textId="77777777" w:rsidTr="00B60F80">
        <w:trPr>
          <w:trHeight w:val="573"/>
        </w:trPr>
        <w:tc>
          <w:tcPr>
            <w:tcW w:w="719" w:type="dxa"/>
            <w:gridSpan w:val="2"/>
            <w:shd w:val="clear" w:color="auto" w:fill="auto"/>
            <w:vAlign w:val="center"/>
          </w:tcPr>
          <w:p w14:paraId="1E5FC520" w14:textId="77777777" w:rsidR="005F2068" w:rsidRPr="003C68AC" w:rsidRDefault="005F2068" w:rsidP="00057509">
            <w:pPr>
              <w:pStyle w:val="Akapitzlist"/>
              <w:numPr>
                <w:ilvl w:val="0"/>
                <w:numId w:val="6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vAlign w:val="center"/>
          </w:tcPr>
          <w:p w14:paraId="5B1A1CD6" w14:textId="356C13C5" w:rsidR="005F2068" w:rsidRPr="00B60F80"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B60F80">
              <w:rPr>
                <w:rFonts w:ascii="Calibri Light" w:hAnsi="Calibri Light" w:cs="Calibri Light"/>
                <w:sz w:val="20"/>
                <w:szCs w:val="20"/>
              </w:rPr>
              <w:t>Z każdej kartoteki musi być możliwość przejścia do innej kartoteki lub rejestru, powiązanych  z obiektem.</w:t>
            </w:r>
          </w:p>
        </w:tc>
        <w:tc>
          <w:tcPr>
            <w:tcW w:w="1205" w:type="dxa"/>
            <w:gridSpan w:val="2"/>
            <w:shd w:val="clear" w:color="auto" w:fill="FFFFFF"/>
            <w:vAlign w:val="center"/>
          </w:tcPr>
          <w:p w14:paraId="13D13123" w14:textId="2ED2495E"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B56B4B3" w14:textId="6C36CDEF"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85F1E94" w14:textId="77777777" w:rsidR="005F2068" w:rsidRPr="008D24D9" w:rsidRDefault="005F2068" w:rsidP="005F2068">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6424EEA7" w14:textId="19AE6630"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15BB2F21" w14:textId="77777777" w:rsidTr="00B60F80">
        <w:trPr>
          <w:trHeight w:val="264"/>
        </w:trPr>
        <w:tc>
          <w:tcPr>
            <w:tcW w:w="719" w:type="dxa"/>
            <w:gridSpan w:val="2"/>
            <w:shd w:val="clear" w:color="auto" w:fill="auto"/>
            <w:vAlign w:val="center"/>
          </w:tcPr>
          <w:p w14:paraId="0FBD550C" w14:textId="77777777" w:rsidR="005F2068" w:rsidRPr="003C68AC" w:rsidRDefault="005F2068" w:rsidP="00057509">
            <w:pPr>
              <w:pStyle w:val="Akapitzlist"/>
              <w:numPr>
                <w:ilvl w:val="0"/>
                <w:numId w:val="6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vAlign w:val="center"/>
          </w:tcPr>
          <w:p w14:paraId="6D745A8A" w14:textId="12B8D5A5" w:rsidR="005F2068" w:rsidRPr="00B60F80" w:rsidRDefault="00BE6AC7"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BE6AC7">
              <w:rPr>
                <w:rFonts w:ascii="Calibri Light" w:hAnsi="Calibri Light" w:cs="Calibri Light"/>
                <w:sz w:val="20"/>
                <w:szCs w:val="20"/>
              </w:rPr>
              <w:t>System musi umożliwiać przeglądanie danych za pomocą zapytań SQL wpisywanych przez operatora w dedykowanym interfejsie, dostępnym na podstawie odrębnych uprawnień</w:t>
            </w:r>
            <w:r w:rsidR="005F2068" w:rsidRPr="00B60F80">
              <w:rPr>
                <w:rFonts w:ascii="Calibri Light" w:hAnsi="Calibri Light" w:cs="Calibri Light"/>
                <w:sz w:val="20"/>
                <w:szCs w:val="20"/>
              </w:rPr>
              <w:t>.</w:t>
            </w:r>
          </w:p>
        </w:tc>
        <w:tc>
          <w:tcPr>
            <w:tcW w:w="1205" w:type="dxa"/>
            <w:gridSpan w:val="2"/>
            <w:shd w:val="clear" w:color="auto" w:fill="FFFFFF"/>
            <w:vAlign w:val="center"/>
          </w:tcPr>
          <w:p w14:paraId="23C24E48" w14:textId="6B8EE064"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041D43B" w14:textId="29028D6F"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877BE7E" w14:textId="77777777" w:rsidR="005F2068" w:rsidRPr="008D24D9" w:rsidRDefault="005F2068" w:rsidP="005F2068">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14D3A059" w14:textId="1CC983C0"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440A71ED" w14:textId="77777777" w:rsidTr="00B60F80">
        <w:trPr>
          <w:trHeight w:val="264"/>
        </w:trPr>
        <w:tc>
          <w:tcPr>
            <w:tcW w:w="719" w:type="dxa"/>
            <w:gridSpan w:val="2"/>
            <w:shd w:val="clear" w:color="auto" w:fill="auto"/>
            <w:vAlign w:val="center"/>
          </w:tcPr>
          <w:p w14:paraId="490BD2B0" w14:textId="77777777" w:rsidR="005F2068" w:rsidRPr="003C68AC" w:rsidRDefault="005F2068" w:rsidP="00057509">
            <w:pPr>
              <w:pStyle w:val="Akapitzlist"/>
              <w:numPr>
                <w:ilvl w:val="0"/>
                <w:numId w:val="6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vAlign w:val="center"/>
          </w:tcPr>
          <w:p w14:paraId="23B438DC" w14:textId="77777777" w:rsidR="005F2068" w:rsidRPr="00B60F80" w:rsidRDefault="005F2068" w:rsidP="005F2068">
            <w:pPr>
              <w:pStyle w:val="Standard"/>
              <w:spacing w:before="40" w:after="40"/>
              <w:jc w:val="both"/>
              <w:rPr>
                <w:rFonts w:ascii="Calibri Light" w:hAnsi="Calibri Light" w:cs="Calibri Light"/>
                <w:sz w:val="20"/>
                <w:szCs w:val="20"/>
              </w:rPr>
            </w:pPr>
            <w:r w:rsidRPr="00B60F80">
              <w:rPr>
                <w:rFonts w:ascii="Calibri Light" w:hAnsi="Calibri Light" w:cs="Calibri Light"/>
                <w:sz w:val="20"/>
                <w:szCs w:val="20"/>
              </w:rPr>
              <w:t xml:space="preserve">System musi zapewniać tworzenie wszystkich raportów wymaganych przepisami ustawy </w:t>
            </w:r>
            <w:proofErr w:type="spellStart"/>
            <w:r w:rsidRPr="00B60F80">
              <w:rPr>
                <w:rFonts w:ascii="Calibri Light" w:hAnsi="Calibri Light" w:cs="Calibri Light"/>
                <w:sz w:val="20"/>
                <w:szCs w:val="20"/>
              </w:rPr>
              <w:t>PGiK</w:t>
            </w:r>
            <w:proofErr w:type="spellEnd"/>
            <w:r w:rsidRPr="00B60F80">
              <w:rPr>
                <w:rFonts w:ascii="Calibri Light" w:hAnsi="Calibri Light" w:cs="Calibri Light"/>
                <w:sz w:val="20"/>
                <w:szCs w:val="20"/>
              </w:rPr>
              <w:t xml:space="preserve"> oraz rozporządzeń wykonawczych.</w:t>
            </w:r>
          </w:p>
          <w:p w14:paraId="53F61993" w14:textId="77777777" w:rsidR="005F2068" w:rsidRPr="00B60F80" w:rsidRDefault="005F2068" w:rsidP="00057509">
            <w:pPr>
              <w:pStyle w:val="Standard"/>
              <w:numPr>
                <w:ilvl w:val="0"/>
                <w:numId w:val="41"/>
              </w:numPr>
              <w:spacing w:before="40" w:after="40"/>
              <w:jc w:val="both"/>
              <w:rPr>
                <w:rFonts w:ascii="Calibri Light" w:hAnsi="Calibri Light" w:cs="Calibri Light"/>
                <w:sz w:val="20"/>
                <w:szCs w:val="20"/>
              </w:rPr>
            </w:pPr>
            <w:r w:rsidRPr="00B60F80">
              <w:rPr>
                <w:rFonts w:ascii="Calibri Light" w:hAnsi="Calibri Light" w:cs="Calibri Light"/>
                <w:sz w:val="20"/>
                <w:szCs w:val="20"/>
              </w:rPr>
              <w:t>System musi zapewniać możliwość sporządzania zestawień statystycznych prezentujących co najmniej:</w:t>
            </w:r>
          </w:p>
          <w:p w14:paraId="23400B73" w14:textId="77777777" w:rsidR="005F2068" w:rsidRPr="00B60F80" w:rsidRDefault="005F2068" w:rsidP="00057509">
            <w:pPr>
              <w:pStyle w:val="Standard"/>
              <w:numPr>
                <w:ilvl w:val="0"/>
                <w:numId w:val="37"/>
              </w:numPr>
              <w:spacing w:before="40" w:after="40"/>
              <w:jc w:val="both"/>
              <w:rPr>
                <w:rFonts w:ascii="Calibri Light" w:hAnsi="Calibri Light" w:cs="Calibri Light"/>
                <w:sz w:val="20"/>
                <w:szCs w:val="20"/>
              </w:rPr>
            </w:pPr>
            <w:r w:rsidRPr="00B60F80">
              <w:rPr>
                <w:rFonts w:ascii="Calibri Light" w:hAnsi="Calibri Light" w:cs="Calibri Light"/>
                <w:sz w:val="20"/>
                <w:szCs w:val="20"/>
              </w:rPr>
              <w:t>liczbę obiektów bazy danych w danym momencie,</w:t>
            </w:r>
          </w:p>
          <w:p w14:paraId="6B03F598" w14:textId="245AAD82" w:rsidR="005F2068" w:rsidRPr="00B60F80" w:rsidRDefault="005F2068" w:rsidP="00057509">
            <w:pPr>
              <w:pStyle w:val="Standard"/>
              <w:numPr>
                <w:ilvl w:val="0"/>
                <w:numId w:val="37"/>
              </w:numPr>
              <w:spacing w:before="40" w:after="40"/>
              <w:jc w:val="both"/>
              <w:rPr>
                <w:rFonts w:ascii="Calibri Light" w:hAnsi="Calibri Light" w:cs="Calibri Light"/>
                <w:sz w:val="20"/>
                <w:szCs w:val="20"/>
              </w:rPr>
            </w:pPr>
            <w:r w:rsidRPr="00B60F80">
              <w:rPr>
                <w:rFonts w:ascii="Calibri Light" w:hAnsi="Calibri Light" w:cs="Calibri Light"/>
                <w:sz w:val="20"/>
                <w:szCs w:val="20"/>
              </w:rPr>
              <w:t>liczbę zmian wykonywanych przez poszczególnych operatorów, w</w:t>
            </w:r>
            <w:r w:rsidR="00BE6AC7">
              <w:rPr>
                <w:rFonts w:ascii="Calibri Light" w:hAnsi="Calibri Light" w:cs="Calibri Light"/>
                <w:sz w:val="20"/>
                <w:szCs w:val="20"/>
              </w:rPr>
              <w:t> </w:t>
            </w:r>
            <w:r w:rsidRPr="00B60F80">
              <w:rPr>
                <w:rFonts w:ascii="Calibri Light" w:hAnsi="Calibri Light" w:cs="Calibri Light"/>
                <w:sz w:val="20"/>
                <w:szCs w:val="20"/>
              </w:rPr>
              <w:t>zadanym przedziale czasu, z wyszczególnieniem zmian,</w:t>
            </w:r>
          </w:p>
          <w:p w14:paraId="11F1B89D" w14:textId="77777777" w:rsidR="005F2068" w:rsidRPr="00B60F80" w:rsidRDefault="005F2068" w:rsidP="00057509">
            <w:pPr>
              <w:pStyle w:val="Standard"/>
              <w:numPr>
                <w:ilvl w:val="0"/>
                <w:numId w:val="37"/>
              </w:numPr>
              <w:spacing w:before="40" w:after="40"/>
              <w:jc w:val="both"/>
              <w:rPr>
                <w:rFonts w:ascii="Calibri Light" w:hAnsi="Calibri Light" w:cs="Calibri Light"/>
                <w:sz w:val="20"/>
                <w:szCs w:val="20"/>
              </w:rPr>
            </w:pPr>
            <w:r w:rsidRPr="00B60F80">
              <w:rPr>
                <w:rFonts w:ascii="Calibri Light" w:hAnsi="Calibri Light" w:cs="Calibri Light"/>
                <w:sz w:val="20"/>
                <w:szCs w:val="20"/>
              </w:rPr>
              <w:t>liczbę zarejestrowanych, zrealizowanych wniosków o udostępnienie danych, w zadanym przedziale czasu, w podziale na rodzaje wniosków</w:t>
            </w:r>
          </w:p>
          <w:p w14:paraId="01442433" w14:textId="50E72467" w:rsidR="005F2068" w:rsidRPr="00B60F80" w:rsidRDefault="005F2068" w:rsidP="00057509">
            <w:pPr>
              <w:pStyle w:val="Standard"/>
              <w:numPr>
                <w:ilvl w:val="0"/>
                <w:numId w:val="37"/>
              </w:numPr>
              <w:spacing w:before="40" w:after="40"/>
              <w:jc w:val="both"/>
              <w:rPr>
                <w:rFonts w:ascii="Calibri Light" w:hAnsi="Calibri Light" w:cs="Calibri Light"/>
                <w:sz w:val="20"/>
                <w:szCs w:val="20"/>
              </w:rPr>
            </w:pPr>
            <w:r w:rsidRPr="00B60F80">
              <w:rPr>
                <w:rFonts w:ascii="Calibri Light" w:hAnsi="Calibri Light" w:cs="Calibri Light"/>
                <w:sz w:val="20"/>
                <w:szCs w:val="20"/>
              </w:rPr>
              <w:t>liczbę zarejestrowanych dokumentów stanowiących podstawę zmian, w</w:t>
            </w:r>
            <w:r w:rsidR="00BE6AC7">
              <w:rPr>
                <w:rFonts w:ascii="Calibri Light" w:hAnsi="Calibri Light" w:cs="Calibri Light"/>
                <w:sz w:val="20"/>
                <w:szCs w:val="20"/>
              </w:rPr>
              <w:t> </w:t>
            </w:r>
            <w:r w:rsidRPr="00B60F80">
              <w:rPr>
                <w:rFonts w:ascii="Calibri Light" w:hAnsi="Calibri Light" w:cs="Calibri Light"/>
                <w:sz w:val="20"/>
                <w:szCs w:val="20"/>
              </w:rPr>
              <w:t>zadanym przedziale czasu, w podziale na rodzaje dokumentów,</w:t>
            </w:r>
          </w:p>
          <w:p w14:paraId="2E2D5EBE" w14:textId="2CC14FFB" w:rsidR="005F2068" w:rsidRPr="00B60F80" w:rsidRDefault="005F2068" w:rsidP="00057509">
            <w:pPr>
              <w:pStyle w:val="Standard"/>
              <w:numPr>
                <w:ilvl w:val="0"/>
                <w:numId w:val="37"/>
              </w:numPr>
              <w:spacing w:before="40" w:after="40"/>
              <w:jc w:val="both"/>
              <w:rPr>
                <w:rFonts w:ascii="Calibri Light" w:hAnsi="Calibri Light" w:cs="Calibri Light"/>
                <w:sz w:val="20"/>
                <w:szCs w:val="20"/>
              </w:rPr>
            </w:pPr>
            <w:r w:rsidRPr="00B60F80">
              <w:rPr>
                <w:rFonts w:ascii="Calibri Light" w:hAnsi="Calibri Light" w:cs="Calibri Light"/>
                <w:sz w:val="20"/>
                <w:szCs w:val="20"/>
              </w:rPr>
              <w:t>liczbę zarejestrowanych wniosków dot. narad koordynacyjnych, w</w:t>
            </w:r>
            <w:r w:rsidR="00BE6AC7">
              <w:rPr>
                <w:rFonts w:ascii="Calibri Light" w:hAnsi="Calibri Light" w:cs="Calibri Light"/>
                <w:sz w:val="20"/>
                <w:szCs w:val="20"/>
              </w:rPr>
              <w:t> </w:t>
            </w:r>
            <w:r w:rsidRPr="00B60F80">
              <w:rPr>
                <w:rFonts w:ascii="Calibri Light" w:hAnsi="Calibri Light" w:cs="Calibri Light"/>
                <w:sz w:val="20"/>
                <w:szCs w:val="20"/>
              </w:rPr>
              <w:t>zadanym przedziale czasu.</w:t>
            </w:r>
          </w:p>
          <w:p w14:paraId="1D986AEE" w14:textId="429AA2B8" w:rsidR="005F2068" w:rsidRPr="00B60F80" w:rsidRDefault="005F2068" w:rsidP="00057509">
            <w:pPr>
              <w:pStyle w:val="Standard"/>
              <w:numPr>
                <w:ilvl w:val="0"/>
                <w:numId w:val="41"/>
              </w:numPr>
              <w:spacing w:before="40" w:after="40"/>
              <w:jc w:val="both"/>
              <w:rPr>
                <w:rFonts w:ascii="Calibri Light" w:hAnsi="Calibri Light" w:cs="Calibri Light"/>
                <w:sz w:val="20"/>
                <w:szCs w:val="20"/>
              </w:rPr>
            </w:pPr>
            <w:r w:rsidRPr="00B60F80">
              <w:rPr>
                <w:rFonts w:ascii="Calibri Light" w:hAnsi="Calibri Light" w:cs="Calibri Light"/>
                <w:sz w:val="20"/>
                <w:szCs w:val="20"/>
              </w:rPr>
              <w:lastRenderedPageBreak/>
              <w:t>System musi umożliwiać generowanie raportów w postaci map w oparciu o</w:t>
            </w:r>
            <w:r w:rsidR="00BE6AC7">
              <w:rPr>
                <w:rFonts w:ascii="Calibri Light" w:hAnsi="Calibri Light" w:cs="Calibri Light"/>
                <w:sz w:val="20"/>
                <w:szCs w:val="20"/>
              </w:rPr>
              <w:t> </w:t>
            </w:r>
            <w:r w:rsidRPr="00B60F80">
              <w:rPr>
                <w:rFonts w:ascii="Calibri Light" w:hAnsi="Calibri Light" w:cs="Calibri Light"/>
                <w:sz w:val="20"/>
                <w:szCs w:val="20"/>
              </w:rPr>
              <w:t>szablony map oraz poprzez umożliwienie określenia:</w:t>
            </w:r>
          </w:p>
          <w:p w14:paraId="72D90CCB" w14:textId="77777777" w:rsidR="00BE6AC7" w:rsidRPr="00BE6AC7" w:rsidRDefault="00BE6AC7" w:rsidP="00057509">
            <w:pPr>
              <w:pStyle w:val="Standard"/>
              <w:numPr>
                <w:ilvl w:val="0"/>
                <w:numId w:val="37"/>
              </w:numPr>
              <w:spacing w:before="40" w:after="40"/>
              <w:jc w:val="both"/>
              <w:rPr>
                <w:rFonts w:ascii="Calibri Light" w:hAnsi="Calibri Light" w:cs="Calibri Light"/>
                <w:sz w:val="20"/>
                <w:szCs w:val="20"/>
              </w:rPr>
            </w:pPr>
            <w:r w:rsidRPr="00BE6AC7">
              <w:rPr>
                <w:rFonts w:ascii="Calibri Light" w:hAnsi="Calibri Light" w:cs="Calibri Light"/>
                <w:sz w:val="20"/>
                <w:szCs w:val="20"/>
              </w:rPr>
              <w:t>formatu mapy,</w:t>
            </w:r>
          </w:p>
          <w:p w14:paraId="0BCCAE1A" w14:textId="77777777" w:rsidR="00BE6AC7" w:rsidRPr="00BE6AC7" w:rsidRDefault="00BE6AC7" w:rsidP="00057509">
            <w:pPr>
              <w:pStyle w:val="Standard"/>
              <w:numPr>
                <w:ilvl w:val="0"/>
                <w:numId w:val="37"/>
              </w:numPr>
              <w:spacing w:before="40" w:after="40"/>
              <w:jc w:val="both"/>
              <w:rPr>
                <w:rFonts w:ascii="Calibri Light" w:hAnsi="Calibri Light" w:cs="Calibri Light"/>
                <w:sz w:val="20"/>
                <w:szCs w:val="20"/>
              </w:rPr>
            </w:pPr>
            <w:r w:rsidRPr="00BE6AC7">
              <w:rPr>
                <w:rFonts w:ascii="Calibri Light" w:hAnsi="Calibri Light" w:cs="Calibri Light"/>
                <w:sz w:val="20"/>
                <w:szCs w:val="20"/>
              </w:rPr>
              <w:t>skali mapy,</w:t>
            </w:r>
          </w:p>
          <w:p w14:paraId="463FD3B7" w14:textId="77777777" w:rsidR="00BE6AC7" w:rsidRPr="00BE6AC7" w:rsidRDefault="00BE6AC7" w:rsidP="00057509">
            <w:pPr>
              <w:pStyle w:val="Standard"/>
              <w:numPr>
                <w:ilvl w:val="0"/>
                <w:numId w:val="37"/>
              </w:numPr>
              <w:spacing w:before="40" w:after="40"/>
              <w:jc w:val="both"/>
              <w:rPr>
                <w:rFonts w:ascii="Calibri Light" w:hAnsi="Calibri Light" w:cs="Calibri Light"/>
                <w:sz w:val="20"/>
                <w:szCs w:val="20"/>
              </w:rPr>
            </w:pPr>
            <w:r w:rsidRPr="00BE6AC7">
              <w:rPr>
                <w:rFonts w:ascii="Calibri Light" w:hAnsi="Calibri Light" w:cs="Calibri Light"/>
                <w:sz w:val="20"/>
                <w:szCs w:val="20"/>
              </w:rPr>
              <w:t>zakresu przestrzennego mapy</w:t>
            </w:r>
          </w:p>
          <w:p w14:paraId="19A9FD22" w14:textId="77777777" w:rsidR="00BE6AC7" w:rsidRPr="00BE6AC7" w:rsidRDefault="00BE6AC7" w:rsidP="00057509">
            <w:pPr>
              <w:pStyle w:val="Standard"/>
              <w:numPr>
                <w:ilvl w:val="0"/>
                <w:numId w:val="37"/>
              </w:numPr>
              <w:spacing w:before="40" w:after="40"/>
              <w:jc w:val="both"/>
              <w:rPr>
                <w:rFonts w:ascii="Calibri Light" w:hAnsi="Calibri Light" w:cs="Calibri Light"/>
                <w:sz w:val="20"/>
                <w:szCs w:val="20"/>
              </w:rPr>
            </w:pPr>
            <w:r w:rsidRPr="00BE6AC7">
              <w:rPr>
                <w:rFonts w:ascii="Calibri Light" w:hAnsi="Calibri Light" w:cs="Calibri Light"/>
                <w:sz w:val="20"/>
                <w:szCs w:val="20"/>
              </w:rPr>
              <w:t>stanu na dzień</w:t>
            </w:r>
          </w:p>
          <w:p w14:paraId="2960B92D" w14:textId="4B7FBDA5" w:rsidR="00BE6AC7" w:rsidRPr="00BE6AC7" w:rsidRDefault="00BE6AC7" w:rsidP="00057509">
            <w:pPr>
              <w:pStyle w:val="Standard"/>
              <w:numPr>
                <w:ilvl w:val="0"/>
                <w:numId w:val="37"/>
              </w:numPr>
              <w:spacing w:before="40" w:after="40"/>
              <w:jc w:val="both"/>
              <w:rPr>
                <w:rFonts w:ascii="Calibri Light" w:hAnsi="Calibri Light" w:cs="Calibri Light"/>
                <w:sz w:val="20"/>
                <w:szCs w:val="20"/>
              </w:rPr>
            </w:pPr>
            <w:r w:rsidRPr="00BE6AC7">
              <w:rPr>
                <w:rFonts w:ascii="Calibri Light" w:hAnsi="Calibri Light" w:cs="Calibri Light"/>
                <w:sz w:val="20"/>
                <w:szCs w:val="20"/>
              </w:rPr>
              <w:t>zakresu tematycznego mapy (prezentowanych na mapie obiektów, z</w:t>
            </w:r>
            <w:r>
              <w:rPr>
                <w:rFonts w:ascii="Calibri Light" w:hAnsi="Calibri Light" w:cs="Calibri Light"/>
                <w:sz w:val="20"/>
                <w:szCs w:val="20"/>
              </w:rPr>
              <w:t> </w:t>
            </w:r>
            <w:r w:rsidRPr="00BE6AC7">
              <w:rPr>
                <w:rFonts w:ascii="Calibri Light" w:hAnsi="Calibri Light" w:cs="Calibri Light"/>
                <w:sz w:val="20"/>
                <w:szCs w:val="20"/>
              </w:rPr>
              <w:t>uwzględnieniem określonej przez operatora redakcji)</w:t>
            </w:r>
          </w:p>
          <w:p w14:paraId="7EACB32F" w14:textId="77777777" w:rsidR="00BE6AC7" w:rsidRPr="00BE6AC7" w:rsidRDefault="00BE6AC7" w:rsidP="00057509">
            <w:pPr>
              <w:pStyle w:val="Standard"/>
              <w:numPr>
                <w:ilvl w:val="0"/>
                <w:numId w:val="37"/>
              </w:numPr>
              <w:spacing w:before="40" w:after="40"/>
              <w:jc w:val="both"/>
              <w:rPr>
                <w:rFonts w:ascii="Calibri Light" w:hAnsi="Calibri Light" w:cs="Calibri Light"/>
                <w:sz w:val="20"/>
                <w:szCs w:val="20"/>
              </w:rPr>
            </w:pPr>
            <w:r w:rsidRPr="00BE6AC7">
              <w:rPr>
                <w:rFonts w:ascii="Calibri Light" w:hAnsi="Calibri Light" w:cs="Calibri Light"/>
                <w:sz w:val="20"/>
                <w:szCs w:val="20"/>
              </w:rPr>
              <w:t>symbolizacji obiektów na mapie</w:t>
            </w:r>
          </w:p>
          <w:p w14:paraId="659E91A3" w14:textId="426308FC" w:rsidR="005F2068" w:rsidRPr="00B60F80" w:rsidRDefault="00BE6AC7" w:rsidP="00057509">
            <w:pPr>
              <w:pStyle w:val="Standard"/>
              <w:numPr>
                <w:ilvl w:val="0"/>
                <w:numId w:val="37"/>
              </w:numPr>
              <w:spacing w:before="40" w:after="40"/>
              <w:jc w:val="both"/>
              <w:rPr>
                <w:rFonts w:ascii="Calibri Light" w:hAnsi="Calibri Light" w:cs="Calibri Light"/>
                <w:sz w:val="20"/>
                <w:szCs w:val="20"/>
              </w:rPr>
            </w:pPr>
            <w:r w:rsidRPr="00BE6AC7">
              <w:rPr>
                <w:rFonts w:ascii="Calibri Light" w:hAnsi="Calibri Light" w:cs="Calibri Light"/>
                <w:sz w:val="20"/>
                <w:szCs w:val="20"/>
              </w:rPr>
              <w:t xml:space="preserve">elementów </w:t>
            </w:r>
            <w:proofErr w:type="spellStart"/>
            <w:r w:rsidRPr="00BE6AC7">
              <w:rPr>
                <w:rFonts w:ascii="Calibri Light" w:hAnsi="Calibri Light" w:cs="Calibri Light"/>
                <w:sz w:val="20"/>
                <w:szCs w:val="20"/>
              </w:rPr>
              <w:t>pozaramkowych</w:t>
            </w:r>
            <w:proofErr w:type="spellEnd"/>
            <w:r w:rsidRPr="00BE6AC7">
              <w:rPr>
                <w:rFonts w:ascii="Calibri Light" w:hAnsi="Calibri Light" w:cs="Calibri Light"/>
                <w:sz w:val="20"/>
                <w:szCs w:val="20"/>
              </w:rPr>
              <w:t xml:space="preserve"> (co najmniej tytułu mapy, oznaczenia skali mapy, strzałki północy);</w:t>
            </w:r>
          </w:p>
        </w:tc>
        <w:tc>
          <w:tcPr>
            <w:tcW w:w="1205" w:type="dxa"/>
            <w:gridSpan w:val="2"/>
            <w:shd w:val="clear" w:color="auto" w:fill="FFFFFF"/>
            <w:vAlign w:val="center"/>
          </w:tcPr>
          <w:p w14:paraId="0F46030B" w14:textId="42C57C4C"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0BEF74E5" w14:textId="483BA1F8"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C643BFF" w14:textId="77777777" w:rsidR="005F2068" w:rsidRPr="008D24D9" w:rsidRDefault="005F2068" w:rsidP="005F2068">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2C5E986E" w14:textId="43C9EA84"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5948CAD4" w14:textId="77777777" w:rsidTr="00B60F80">
        <w:trPr>
          <w:trHeight w:val="573"/>
        </w:trPr>
        <w:tc>
          <w:tcPr>
            <w:tcW w:w="719" w:type="dxa"/>
            <w:gridSpan w:val="2"/>
            <w:shd w:val="clear" w:color="auto" w:fill="auto"/>
            <w:vAlign w:val="center"/>
          </w:tcPr>
          <w:p w14:paraId="5FC17341" w14:textId="77777777" w:rsidR="005F2068" w:rsidRPr="003C68AC" w:rsidRDefault="005F2068" w:rsidP="00057509">
            <w:pPr>
              <w:pStyle w:val="Akapitzlist"/>
              <w:numPr>
                <w:ilvl w:val="0"/>
                <w:numId w:val="6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vAlign w:val="center"/>
          </w:tcPr>
          <w:p w14:paraId="5EDBEC95" w14:textId="77777777" w:rsidR="005F2068" w:rsidRPr="00B60F80" w:rsidRDefault="005F2068" w:rsidP="005F2068">
            <w:pPr>
              <w:pStyle w:val="Standard"/>
              <w:spacing w:before="40" w:after="40"/>
              <w:jc w:val="both"/>
              <w:rPr>
                <w:rFonts w:ascii="Calibri Light" w:hAnsi="Calibri Light" w:cs="Calibri Light"/>
                <w:sz w:val="20"/>
                <w:szCs w:val="20"/>
              </w:rPr>
            </w:pPr>
            <w:r w:rsidRPr="00B60F80">
              <w:rPr>
                <w:rFonts w:ascii="Calibri Light" w:hAnsi="Calibri Light" w:cs="Calibri Light"/>
                <w:sz w:val="20"/>
                <w:szCs w:val="20"/>
              </w:rPr>
              <w:t>System musi umożliwiać wygenerowanie odrębnych raportów dla wskazanych obiektów lub całej grupy obiektów poprzez umożliwienie wskazania określonego rodzaju raportu oraz grupy wyselekcjonowanych dowolną metodą obiektów i wygenerowanie odrębnego raportu dla każdego z tych obiektów (np. wypisy z kartoteki lokali odrębnie dla każdego ze wskazanych lokali).</w:t>
            </w:r>
          </w:p>
          <w:p w14:paraId="360FFEB9" w14:textId="77777777" w:rsidR="005F2068" w:rsidRPr="00B60F80" w:rsidRDefault="005F2068" w:rsidP="00057509">
            <w:pPr>
              <w:pStyle w:val="Standard"/>
              <w:numPr>
                <w:ilvl w:val="0"/>
                <w:numId w:val="40"/>
              </w:numPr>
              <w:spacing w:before="40" w:after="40"/>
              <w:jc w:val="both"/>
              <w:rPr>
                <w:rFonts w:ascii="Calibri Light" w:hAnsi="Calibri Light" w:cs="Calibri Light"/>
                <w:sz w:val="20"/>
                <w:szCs w:val="20"/>
              </w:rPr>
            </w:pPr>
            <w:r w:rsidRPr="00B60F80">
              <w:rPr>
                <w:rFonts w:ascii="Calibri Light" w:hAnsi="Calibri Light" w:cs="Calibri Light"/>
                <w:sz w:val="20"/>
                <w:szCs w:val="20"/>
              </w:rPr>
              <w:t>System musi umożliwić wygenerowanie kilku raportów zarówno w postaci pojedynczego pliku jak i odrębnych plików dla każdego raportu poprzez umożliwienie wyboru sposobu generowania grupy raportów do:</w:t>
            </w:r>
          </w:p>
          <w:p w14:paraId="0F1CA064" w14:textId="77777777" w:rsidR="005F2068" w:rsidRPr="00B60F80" w:rsidRDefault="005F2068" w:rsidP="00057509">
            <w:pPr>
              <w:pStyle w:val="Standard"/>
              <w:numPr>
                <w:ilvl w:val="0"/>
                <w:numId w:val="38"/>
              </w:numPr>
              <w:spacing w:before="40" w:after="40"/>
              <w:jc w:val="both"/>
              <w:rPr>
                <w:rFonts w:ascii="Calibri Light" w:hAnsi="Calibri Light" w:cs="Calibri Light"/>
                <w:sz w:val="20"/>
                <w:szCs w:val="20"/>
              </w:rPr>
            </w:pPr>
            <w:r w:rsidRPr="00B60F80">
              <w:rPr>
                <w:rFonts w:ascii="Calibri Light" w:hAnsi="Calibri Light" w:cs="Calibri Light"/>
                <w:sz w:val="20"/>
                <w:szCs w:val="20"/>
              </w:rPr>
              <w:t>jednego pliku,</w:t>
            </w:r>
          </w:p>
          <w:p w14:paraId="1B6F5C82" w14:textId="51AA58C7" w:rsidR="005F2068" w:rsidRPr="00B60F80" w:rsidRDefault="005F2068" w:rsidP="00057509">
            <w:pPr>
              <w:pStyle w:val="Standard"/>
              <w:numPr>
                <w:ilvl w:val="0"/>
                <w:numId w:val="38"/>
              </w:numPr>
              <w:spacing w:before="40" w:after="40"/>
              <w:jc w:val="both"/>
              <w:rPr>
                <w:rFonts w:ascii="Calibri Light" w:hAnsi="Calibri Light" w:cs="Calibri Light"/>
                <w:sz w:val="20"/>
                <w:szCs w:val="20"/>
              </w:rPr>
            </w:pPr>
            <w:r w:rsidRPr="00B60F80">
              <w:rPr>
                <w:rFonts w:ascii="Calibri Light" w:hAnsi="Calibri Light" w:cs="Calibri Light"/>
                <w:sz w:val="20"/>
                <w:szCs w:val="20"/>
              </w:rPr>
              <w:t>odrębnego pliku dla każdego z raportów (np. wypisy z rejestru gruntów dla każdej jednostki rejestrowej w odrębnym pliku)</w:t>
            </w:r>
          </w:p>
        </w:tc>
        <w:tc>
          <w:tcPr>
            <w:tcW w:w="1205" w:type="dxa"/>
            <w:gridSpan w:val="2"/>
            <w:shd w:val="clear" w:color="auto" w:fill="FFFFFF"/>
            <w:vAlign w:val="center"/>
          </w:tcPr>
          <w:p w14:paraId="1A3C9D2D" w14:textId="2D310BB3"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26698CC" w14:textId="3DDDA211"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55008E98" w14:textId="7A9F4601" w:rsidR="005F2068" w:rsidRPr="008D24D9"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16B37CF" w14:textId="7C1DDB6A"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41C506D6" w14:textId="77777777" w:rsidTr="00B60F80">
        <w:trPr>
          <w:trHeight w:val="573"/>
        </w:trPr>
        <w:tc>
          <w:tcPr>
            <w:tcW w:w="719" w:type="dxa"/>
            <w:gridSpan w:val="2"/>
            <w:shd w:val="clear" w:color="auto" w:fill="auto"/>
            <w:vAlign w:val="center"/>
          </w:tcPr>
          <w:p w14:paraId="5899FD8E" w14:textId="77777777" w:rsidR="005F2068" w:rsidRPr="003C68AC" w:rsidRDefault="005F2068" w:rsidP="00057509">
            <w:pPr>
              <w:pStyle w:val="Akapitzlist"/>
              <w:numPr>
                <w:ilvl w:val="0"/>
                <w:numId w:val="6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vAlign w:val="center"/>
          </w:tcPr>
          <w:p w14:paraId="26A128EC" w14:textId="235EB4CC" w:rsidR="005F2068" w:rsidRPr="00B60F80"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B60F80">
              <w:rPr>
                <w:rFonts w:ascii="Calibri Light" w:hAnsi="Calibri Light" w:cs="Calibri Light"/>
                <w:sz w:val="20"/>
                <w:szCs w:val="20"/>
              </w:rPr>
              <w:t>System musi umożliwiać wydruk wszystkich opracowanych z jego użyciem raportów, zestawień i map.</w:t>
            </w:r>
          </w:p>
        </w:tc>
        <w:tc>
          <w:tcPr>
            <w:tcW w:w="1205" w:type="dxa"/>
            <w:gridSpan w:val="2"/>
            <w:shd w:val="clear" w:color="auto" w:fill="FFFFFF"/>
            <w:vAlign w:val="center"/>
          </w:tcPr>
          <w:p w14:paraId="0FABB4A3" w14:textId="20694F6B"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93D8EF5" w14:textId="5BC21783"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59A21A41" w14:textId="400CD9CE" w:rsidR="005F2068" w:rsidRPr="008D24D9"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AD613DE" w14:textId="221D349F"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16655C5A" w14:textId="77777777" w:rsidTr="00B60F80">
        <w:trPr>
          <w:trHeight w:val="573"/>
        </w:trPr>
        <w:tc>
          <w:tcPr>
            <w:tcW w:w="719" w:type="dxa"/>
            <w:gridSpan w:val="2"/>
            <w:shd w:val="clear" w:color="auto" w:fill="auto"/>
            <w:vAlign w:val="center"/>
          </w:tcPr>
          <w:p w14:paraId="3EA41BC1" w14:textId="77777777" w:rsidR="005F2068" w:rsidRPr="003C68AC" w:rsidRDefault="005F2068" w:rsidP="00057509">
            <w:pPr>
              <w:pStyle w:val="Akapitzlist"/>
              <w:numPr>
                <w:ilvl w:val="0"/>
                <w:numId w:val="6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vAlign w:val="center"/>
          </w:tcPr>
          <w:p w14:paraId="38C9970D" w14:textId="034AB6C7" w:rsidR="005F2068" w:rsidRPr="00B60F80" w:rsidRDefault="005F2068" w:rsidP="005F2068">
            <w:pPr>
              <w:spacing w:before="40" w:after="40" w:line="240" w:lineRule="auto"/>
              <w:jc w:val="both"/>
              <w:rPr>
                <w:rFonts w:ascii="Calibri Light" w:hAnsi="Calibri Light" w:cs="Calibri Light"/>
                <w:color w:val="000000"/>
                <w:sz w:val="20"/>
                <w:szCs w:val="20"/>
              </w:rPr>
            </w:pPr>
            <w:r w:rsidRPr="00B60F80">
              <w:rPr>
                <w:rFonts w:ascii="Calibri Light" w:hAnsi="Calibri Light" w:cs="Calibri Light"/>
                <w:sz w:val="20"/>
                <w:szCs w:val="20"/>
              </w:rPr>
              <w:t>Wyświetlanie rastrów musi umożliwiać ustawienie ich przezroczystości</w:t>
            </w:r>
          </w:p>
        </w:tc>
        <w:tc>
          <w:tcPr>
            <w:tcW w:w="1205" w:type="dxa"/>
            <w:gridSpan w:val="2"/>
            <w:shd w:val="clear" w:color="auto" w:fill="FFFFFF"/>
            <w:vAlign w:val="center"/>
          </w:tcPr>
          <w:p w14:paraId="28B4A2B1" w14:textId="089FAA5C"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4D23964" w14:textId="5FBB5C37"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FF08A0A" w14:textId="31CD8B77" w:rsidR="005F2068" w:rsidRPr="008D24D9"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9ECA43C" w14:textId="0E3F479C"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18814248" w14:textId="77777777" w:rsidTr="00B83130">
        <w:trPr>
          <w:trHeight w:val="573"/>
        </w:trPr>
        <w:tc>
          <w:tcPr>
            <w:tcW w:w="719" w:type="dxa"/>
            <w:gridSpan w:val="2"/>
            <w:shd w:val="clear" w:color="auto" w:fill="auto"/>
            <w:vAlign w:val="center"/>
          </w:tcPr>
          <w:p w14:paraId="4994B845" w14:textId="77777777" w:rsidR="005F2068" w:rsidRPr="003C68AC" w:rsidRDefault="005F2068" w:rsidP="00057509">
            <w:pPr>
              <w:pStyle w:val="Akapitzlist"/>
              <w:numPr>
                <w:ilvl w:val="0"/>
                <w:numId w:val="6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6F0BDDF1" w14:textId="77777777" w:rsidR="005F2068" w:rsidRPr="00B60F80" w:rsidRDefault="005F2068" w:rsidP="005F2068">
            <w:pPr>
              <w:pStyle w:val="Standard"/>
              <w:spacing w:before="40" w:after="40"/>
              <w:jc w:val="both"/>
              <w:rPr>
                <w:rFonts w:ascii="Calibri Light" w:hAnsi="Calibri Light" w:cs="Calibri Light"/>
                <w:sz w:val="20"/>
                <w:szCs w:val="20"/>
              </w:rPr>
            </w:pPr>
            <w:r w:rsidRPr="00B60F80">
              <w:rPr>
                <w:rFonts w:ascii="Calibri Light" w:hAnsi="Calibri Light" w:cs="Calibri Light"/>
                <w:sz w:val="20"/>
                <w:szCs w:val="20"/>
              </w:rPr>
              <w:t>System musi umożliwiać selekcję obiektów poprzez wykonanie podstawowych analiz przestrzennych, definiowanych przez operatora jako wybór jednej lub łączenie za pomocą operatorów logicznych dwóch lub więcej funkcji, w tym co najmniej:</w:t>
            </w:r>
          </w:p>
          <w:p w14:paraId="354E5047" w14:textId="77777777" w:rsidR="005F2068" w:rsidRPr="00B60F80" w:rsidRDefault="005F2068" w:rsidP="00057509">
            <w:pPr>
              <w:pStyle w:val="Standard"/>
              <w:numPr>
                <w:ilvl w:val="0"/>
                <w:numId w:val="39"/>
              </w:numPr>
              <w:spacing w:before="40" w:after="40"/>
              <w:jc w:val="both"/>
              <w:rPr>
                <w:rFonts w:ascii="Calibri Light" w:hAnsi="Calibri Light" w:cs="Calibri Light"/>
                <w:sz w:val="20"/>
                <w:szCs w:val="20"/>
              </w:rPr>
            </w:pPr>
            <w:r w:rsidRPr="00B60F80">
              <w:rPr>
                <w:rFonts w:ascii="Calibri Light" w:hAnsi="Calibri Light" w:cs="Calibri Light"/>
                <w:sz w:val="20"/>
                <w:szCs w:val="20"/>
              </w:rPr>
              <w:t>ANYINTERACT – obiekt i obiekt nadrzędny (poligon, obręb) nie są rozłączne; obiekt posiada jakąkolwiek interakcję z obiektem nadrzędnym (poligon, obręb),</w:t>
            </w:r>
          </w:p>
          <w:p w14:paraId="186A72A9" w14:textId="77777777" w:rsidR="005F2068" w:rsidRPr="00B60F80" w:rsidRDefault="005F2068" w:rsidP="00057509">
            <w:pPr>
              <w:pStyle w:val="Standard"/>
              <w:numPr>
                <w:ilvl w:val="0"/>
                <w:numId w:val="39"/>
              </w:numPr>
              <w:spacing w:before="40" w:after="40"/>
              <w:jc w:val="both"/>
              <w:rPr>
                <w:rFonts w:ascii="Calibri Light" w:hAnsi="Calibri Light" w:cs="Calibri Light"/>
                <w:sz w:val="20"/>
                <w:szCs w:val="20"/>
              </w:rPr>
            </w:pPr>
            <w:r w:rsidRPr="00B60F80">
              <w:rPr>
                <w:rFonts w:ascii="Calibri Light" w:hAnsi="Calibri Light" w:cs="Calibri Light"/>
                <w:sz w:val="20"/>
                <w:szCs w:val="20"/>
              </w:rPr>
              <w:lastRenderedPageBreak/>
              <w:t>COVEREDBY – obiekt całkowicie zawiera się w obiekcie nadrzędnym (poligon, obręb) i jego granice stykają się przynajmniej w jednym punkcie,</w:t>
            </w:r>
          </w:p>
          <w:p w14:paraId="46BD8015" w14:textId="77777777" w:rsidR="005F2068" w:rsidRPr="00B60F80" w:rsidRDefault="005F2068" w:rsidP="00057509">
            <w:pPr>
              <w:pStyle w:val="Standard"/>
              <w:numPr>
                <w:ilvl w:val="0"/>
                <w:numId w:val="39"/>
              </w:numPr>
              <w:spacing w:before="40" w:after="40"/>
              <w:jc w:val="both"/>
              <w:rPr>
                <w:rFonts w:ascii="Calibri Light" w:hAnsi="Calibri Light" w:cs="Calibri Light"/>
                <w:sz w:val="20"/>
                <w:szCs w:val="20"/>
              </w:rPr>
            </w:pPr>
            <w:r w:rsidRPr="00B60F80">
              <w:rPr>
                <w:rFonts w:ascii="Calibri Light" w:hAnsi="Calibri Light" w:cs="Calibri Light"/>
                <w:sz w:val="20"/>
                <w:szCs w:val="20"/>
              </w:rPr>
              <w:t>DISJOINT – obiekt i obiekt nadrzędny (poligon, obręb) są rozłączne, nie posiadają wspólnych granic,</w:t>
            </w:r>
          </w:p>
          <w:p w14:paraId="6EE7726E" w14:textId="77777777" w:rsidR="005F2068" w:rsidRPr="00B60F80" w:rsidRDefault="005F2068" w:rsidP="00057509">
            <w:pPr>
              <w:pStyle w:val="Standard"/>
              <w:numPr>
                <w:ilvl w:val="0"/>
                <w:numId w:val="39"/>
              </w:numPr>
              <w:spacing w:before="40" w:after="40"/>
              <w:jc w:val="both"/>
              <w:rPr>
                <w:rFonts w:ascii="Calibri Light" w:hAnsi="Calibri Light" w:cs="Calibri Light"/>
                <w:sz w:val="20"/>
                <w:szCs w:val="20"/>
              </w:rPr>
            </w:pPr>
            <w:r w:rsidRPr="00B60F80">
              <w:rPr>
                <w:rFonts w:ascii="Calibri Light" w:hAnsi="Calibri Light" w:cs="Calibri Light"/>
                <w:sz w:val="20"/>
                <w:szCs w:val="20"/>
              </w:rPr>
              <w:t>INSIDE – obiekt całkowicie zawiera się w obiekcie nadrzędnym (poligon, obręb) i ich granice nie stykają się w żadnym punkcie,</w:t>
            </w:r>
          </w:p>
          <w:p w14:paraId="401DC6C5" w14:textId="77777777" w:rsidR="005F2068" w:rsidRPr="00B60F80" w:rsidRDefault="005F2068" w:rsidP="00057509">
            <w:pPr>
              <w:pStyle w:val="Standard"/>
              <w:numPr>
                <w:ilvl w:val="0"/>
                <w:numId w:val="39"/>
              </w:numPr>
              <w:spacing w:before="40" w:after="40"/>
              <w:jc w:val="both"/>
              <w:rPr>
                <w:rFonts w:ascii="Calibri Light" w:hAnsi="Calibri Light" w:cs="Calibri Light"/>
                <w:sz w:val="20"/>
                <w:szCs w:val="20"/>
              </w:rPr>
            </w:pPr>
            <w:r w:rsidRPr="00B60F80">
              <w:rPr>
                <w:rFonts w:ascii="Calibri Light" w:hAnsi="Calibri Light" w:cs="Calibri Light"/>
                <w:sz w:val="20"/>
                <w:szCs w:val="20"/>
              </w:rPr>
              <w:t>OVERLAPBDYDISJOINT – obiekty zachodzą na obiekt nadrzędny (poligon, obręb) lecz ich granice nie mają punktów wspólnych,</w:t>
            </w:r>
          </w:p>
          <w:p w14:paraId="515F411E" w14:textId="77777777" w:rsidR="005F2068" w:rsidRPr="00B60F80" w:rsidRDefault="005F2068" w:rsidP="00057509">
            <w:pPr>
              <w:pStyle w:val="Standard"/>
              <w:numPr>
                <w:ilvl w:val="0"/>
                <w:numId w:val="39"/>
              </w:numPr>
              <w:spacing w:before="40" w:after="40"/>
              <w:jc w:val="both"/>
              <w:rPr>
                <w:rFonts w:ascii="Calibri Light" w:hAnsi="Calibri Light" w:cs="Calibri Light"/>
                <w:sz w:val="20"/>
                <w:szCs w:val="20"/>
              </w:rPr>
            </w:pPr>
            <w:r w:rsidRPr="00B60F80">
              <w:rPr>
                <w:rFonts w:ascii="Calibri Light" w:hAnsi="Calibri Light" w:cs="Calibri Light"/>
                <w:sz w:val="20"/>
                <w:szCs w:val="20"/>
              </w:rPr>
              <w:t>OVERLAPBDYINTERSECT – obiekt nachodzi na obiekt nadrzędny (poligon, obręb) i ich granice stykają się w jednym lub wielu punktach,</w:t>
            </w:r>
          </w:p>
          <w:p w14:paraId="618EFDD8" w14:textId="77777777" w:rsidR="005F2068" w:rsidRPr="00B60F80" w:rsidRDefault="005F2068" w:rsidP="00057509">
            <w:pPr>
              <w:pStyle w:val="Standard"/>
              <w:numPr>
                <w:ilvl w:val="0"/>
                <w:numId w:val="39"/>
              </w:numPr>
              <w:spacing w:before="40" w:after="40"/>
              <w:jc w:val="both"/>
              <w:rPr>
                <w:rFonts w:ascii="Calibri Light" w:hAnsi="Calibri Light" w:cs="Calibri Light"/>
                <w:sz w:val="20"/>
                <w:szCs w:val="20"/>
              </w:rPr>
            </w:pPr>
            <w:r w:rsidRPr="00B60F80">
              <w:rPr>
                <w:rFonts w:ascii="Calibri Light" w:hAnsi="Calibri Light" w:cs="Calibri Light"/>
                <w:sz w:val="20"/>
                <w:szCs w:val="20"/>
              </w:rPr>
              <w:t>TOUCH – obiekt znajduje się całkowicie na zewnątrz obiektu nadrzędnego (poligon, obręb) i jego granice stykają się przynajmniej w jednym punkcie,</w:t>
            </w:r>
          </w:p>
          <w:p w14:paraId="026CB6BB" w14:textId="77777777" w:rsidR="005F2068" w:rsidRPr="00B60F80" w:rsidRDefault="005F2068" w:rsidP="00057509">
            <w:pPr>
              <w:pStyle w:val="Standard"/>
              <w:numPr>
                <w:ilvl w:val="0"/>
                <w:numId w:val="39"/>
              </w:numPr>
              <w:spacing w:before="40" w:after="40"/>
              <w:jc w:val="both"/>
              <w:rPr>
                <w:rFonts w:ascii="Calibri Light" w:hAnsi="Calibri Light" w:cs="Calibri Light"/>
                <w:sz w:val="20"/>
                <w:szCs w:val="20"/>
              </w:rPr>
            </w:pPr>
            <w:r w:rsidRPr="00B60F80">
              <w:rPr>
                <w:rFonts w:ascii="Calibri Light" w:hAnsi="Calibri Light" w:cs="Calibri Light"/>
                <w:sz w:val="20"/>
                <w:szCs w:val="20"/>
              </w:rPr>
              <w:t>EQUAL – obiekt posiada identyczną geometrię jak obiekt nadrzędny (poligon, obręb),</w:t>
            </w:r>
          </w:p>
          <w:p w14:paraId="696E0528" w14:textId="04075213" w:rsidR="005F2068" w:rsidRPr="00B60F80" w:rsidRDefault="005F2068" w:rsidP="00057509">
            <w:pPr>
              <w:pStyle w:val="Standard"/>
              <w:numPr>
                <w:ilvl w:val="0"/>
                <w:numId w:val="39"/>
              </w:numPr>
              <w:spacing w:before="40" w:after="40"/>
              <w:jc w:val="both"/>
              <w:rPr>
                <w:rFonts w:ascii="Calibri Light" w:hAnsi="Calibri Light" w:cs="Calibri Light"/>
                <w:sz w:val="20"/>
                <w:szCs w:val="20"/>
              </w:rPr>
            </w:pPr>
            <w:r w:rsidRPr="00B60F80">
              <w:rPr>
                <w:rFonts w:ascii="Calibri Light" w:hAnsi="Calibri Light" w:cs="Calibri Light"/>
                <w:sz w:val="20"/>
                <w:szCs w:val="20"/>
              </w:rPr>
              <w:t>COVERS - obiekt nadrzędny (poligon, obręb) zawiera się całkowicie w obiekcie i jego granice stykają się przynajmniej w jednym punkcie.</w:t>
            </w:r>
          </w:p>
        </w:tc>
        <w:tc>
          <w:tcPr>
            <w:tcW w:w="1205" w:type="dxa"/>
            <w:gridSpan w:val="2"/>
            <w:shd w:val="clear" w:color="auto" w:fill="FFFFFF"/>
            <w:vAlign w:val="center"/>
          </w:tcPr>
          <w:p w14:paraId="3CC8C46B" w14:textId="307C3AC8"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7D24247E" w14:textId="625E1782"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E98FDFE" w14:textId="77777777" w:rsidR="005F2068" w:rsidRPr="003C68AC" w:rsidRDefault="005F2068" w:rsidP="005F2068">
            <w:pPr>
              <w:spacing w:before="40" w:after="40" w:line="240" w:lineRule="auto"/>
              <w:jc w:val="center"/>
              <w:rPr>
                <w:rFonts w:ascii="Calibri Light" w:hAnsi="Calibri Light" w:cs="Calibri Light"/>
                <w:b/>
                <w:bCs/>
                <w:color w:val="000000"/>
                <w:sz w:val="20"/>
                <w:szCs w:val="20"/>
              </w:rPr>
            </w:pPr>
          </w:p>
        </w:tc>
        <w:tc>
          <w:tcPr>
            <w:tcW w:w="4111" w:type="dxa"/>
            <w:gridSpan w:val="2"/>
            <w:vAlign w:val="center"/>
          </w:tcPr>
          <w:p w14:paraId="7E54DBCD" w14:textId="1E896AE0"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7CFB493A" w14:textId="77777777" w:rsidTr="00B83130">
        <w:trPr>
          <w:trHeight w:val="573"/>
        </w:trPr>
        <w:tc>
          <w:tcPr>
            <w:tcW w:w="719" w:type="dxa"/>
            <w:gridSpan w:val="2"/>
            <w:shd w:val="clear" w:color="auto" w:fill="auto"/>
            <w:vAlign w:val="center"/>
          </w:tcPr>
          <w:p w14:paraId="0806C6CC" w14:textId="77777777" w:rsidR="005F2068" w:rsidRPr="003C68AC" w:rsidRDefault="005F2068" w:rsidP="00057509">
            <w:pPr>
              <w:pStyle w:val="Akapitzlist"/>
              <w:numPr>
                <w:ilvl w:val="0"/>
                <w:numId w:val="6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07052667" w14:textId="57C5A77F" w:rsidR="005F2068" w:rsidRPr="00B60F80" w:rsidRDefault="005F2068" w:rsidP="005F2068">
            <w:pPr>
              <w:pStyle w:val="Standard"/>
              <w:spacing w:before="40" w:after="40"/>
              <w:jc w:val="both"/>
              <w:rPr>
                <w:rFonts w:ascii="Calibri Light" w:hAnsi="Calibri Light" w:cs="Calibri Light"/>
                <w:sz w:val="20"/>
                <w:szCs w:val="20"/>
              </w:rPr>
            </w:pPr>
            <w:r w:rsidRPr="00B60F80">
              <w:rPr>
                <w:rFonts w:ascii="Calibri Light" w:hAnsi="Calibri Light" w:cs="Calibri Light"/>
                <w:sz w:val="20"/>
                <w:szCs w:val="20"/>
              </w:rPr>
              <w:t>System musi umożliwić zapamiętanie do dalszego wykorzystania oraz zapis wyniku analizy.</w:t>
            </w:r>
          </w:p>
        </w:tc>
        <w:tc>
          <w:tcPr>
            <w:tcW w:w="1205" w:type="dxa"/>
            <w:gridSpan w:val="2"/>
            <w:shd w:val="clear" w:color="auto" w:fill="FFFFFF"/>
            <w:vAlign w:val="center"/>
          </w:tcPr>
          <w:p w14:paraId="6B9EE9EC" w14:textId="18D5DAB6"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A80FEE4" w14:textId="5F342898"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1BF49EB" w14:textId="77777777" w:rsidR="005F2068" w:rsidRPr="003C68AC" w:rsidRDefault="005F2068" w:rsidP="005F2068">
            <w:pPr>
              <w:spacing w:before="40" w:after="40" w:line="240" w:lineRule="auto"/>
              <w:jc w:val="center"/>
              <w:rPr>
                <w:rFonts w:ascii="Calibri Light" w:hAnsi="Calibri Light" w:cs="Calibri Light"/>
                <w:b/>
                <w:bCs/>
                <w:color w:val="000000"/>
                <w:sz w:val="20"/>
                <w:szCs w:val="20"/>
              </w:rPr>
            </w:pPr>
          </w:p>
        </w:tc>
        <w:tc>
          <w:tcPr>
            <w:tcW w:w="4111" w:type="dxa"/>
            <w:gridSpan w:val="2"/>
            <w:vAlign w:val="center"/>
          </w:tcPr>
          <w:p w14:paraId="32839516" w14:textId="6F063D10"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01C81784" w14:textId="77777777" w:rsidTr="00B83130">
        <w:trPr>
          <w:trHeight w:val="573"/>
        </w:trPr>
        <w:tc>
          <w:tcPr>
            <w:tcW w:w="719" w:type="dxa"/>
            <w:gridSpan w:val="2"/>
            <w:shd w:val="clear" w:color="auto" w:fill="auto"/>
            <w:vAlign w:val="center"/>
          </w:tcPr>
          <w:p w14:paraId="611212A8" w14:textId="77777777" w:rsidR="005F2068" w:rsidRPr="003C68AC" w:rsidRDefault="005F2068" w:rsidP="00057509">
            <w:pPr>
              <w:pStyle w:val="Akapitzlist"/>
              <w:numPr>
                <w:ilvl w:val="0"/>
                <w:numId w:val="6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48FE7F4A" w14:textId="77777777" w:rsidR="005F2068" w:rsidRPr="00B60F80" w:rsidRDefault="005F2068" w:rsidP="005F2068">
            <w:pPr>
              <w:pStyle w:val="Standard"/>
              <w:spacing w:before="40" w:after="40"/>
              <w:jc w:val="both"/>
              <w:rPr>
                <w:rFonts w:ascii="Calibri Light" w:hAnsi="Calibri Light" w:cs="Calibri Light"/>
                <w:sz w:val="20"/>
                <w:szCs w:val="20"/>
              </w:rPr>
            </w:pPr>
            <w:r w:rsidRPr="00B60F80">
              <w:rPr>
                <w:rFonts w:ascii="Calibri Light" w:hAnsi="Calibri Light" w:cs="Calibri Light"/>
                <w:sz w:val="20"/>
                <w:szCs w:val="20"/>
              </w:rPr>
              <w:t>System musi umożliwiać bezpośrednią selekcję obiektów na mapie za pomocą wprowadzonego przez operatora poligonu, który musi posiadać możliwość budowy:</w:t>
            </w:r>
          </w:p>
          <w:p w14:paraId="6666094E" w14:textId="1AFE8DDE" w:rsidR="005F2068" w:rsidRPr="00B60F80" w:rsidRDefault="005F2068" w:rsidP="00057509">
            <w:pPr>
              <w:pStyle w:val="Standard"/>
              <w:numPr>
                <w:ilvl w:val="0"/>
                <w:numId w:val="42"/>
              </w:numPr>
              <w:spacing w:before="40" w:after="40"/>
              <w:jc w:val="both"/>
              <w:rPr>
                <w:rFonts w:ascii="Calibri Light" w:hAnsi="Calibri Light" w:cs="Calibri Light"/>
                <w:sz w:val="20"/>
                <w:szCs w:val="20"/>
              </w:rPr>
            </w:pPr>
            <w:r w:rsidRPr="00B60F80">
              <w:rPr>
                <w:rFonts w:ascii="Calibri Light" w:hAnsi="Calibri Light" w:cs="Calibri Light"/>
                <w:sz w:val="20"/>
                <w:szCs w:val="20"/>
              </w:rPr>
              <w:t>poprzez ręczne wrysowanie</w:t>
            </w:r>
          </w:p>
          <w:p w14:paraId="737FE3DA" w14:textId="23A6A67A" w:rsidR="005F2068" w:rsidRPr="00B60F80" w:rsidRDefault="005F2068" w:rsidP="00057509">
            <w:pPr>
              <w:pStyle w:val="Standard"/>
              <w:numPr>
                <w:ilvl w:val="0"/>
                <w:numId w:val="42"/>
              </w:numPr>
              <w:spacing w:before="40" w:after="40"/>
              <w:jc w:val="both"/>
              <w:rPr>
                <w:rFonts w:ascii="Calibri Light" w:hAnsi="Calibri Light" w:cs="Calibri Light"/>
                <w:sz w:val="20"/>
                <w:szCs w:val="20"/>
              </w:rPr>
            </w:pPr>
            <w:r w:rsidRPr="00B60F80">
              <w:rPr>
                <w:rFonts w:ascii="Calibri Light" w:hAnsi="Calibri Light" w:cs="Calibri Light"/>
                <w:sz w:val="20"/>
                <w:szCs w:val="20"/>
              </w:rPr>
              <w:t>poprzez wczytanie z pliku</w:t>
            </w:r>
          </w:p>
          <w:p w14:paraId="0AF5295D" w14:textId="77777777" w:rsidR="005F2068" w:rsidRPr="00B60F80" w:rsidRDefault="005F2068" w:rsidP="00057509">
            <w:pPr>
              <w:pStyle w:val="Standard"/>
              <w:numPr>
                <w:ilvl w:val="0"/>
                <w:numId w:val="42"/>
              </w:numPr>
              <w:spacing w:before="40" w:after="40"/>
              <w:jc w:val="both"/>
              <w:rPr>
                <w:rFonts w:ascii="Calibri Light" w:hAnsi="Calibri Light" w:cs="Calibri Light"/>
                <w:sz w:val="20"/>
                <w:szCs w:val="20"/>
              </w:rPr>
            </w:pPr>
            <w:r w:rsidRPr="00B60F80">
              <w:rPr>
                <w:rFonts w:ascii="Calibri Light" w:hAnsi="Calibri Light" w:cs="Calibri Light"/>
                <w:sz w:val="20"/>
                <w:szCs w:val="20"/>
              </w:rPr>
              <w:t>poprzez utworzenie bufora dla wskazanych obiektów (dla liniowych będzie prostokątem, dla punktowych okręgiem</w:t>
            </w:r>
          </w:p>
          <w:p w14:paraId="0D628F3A" w14:textId="0FA6BEDF" w:rsidR="005F2068" w:rsidRPr="00B60F80" w:rsidRDefault="005F2068" w:rsidP="00057509">
            <w:pPr>
              <w:pStyle w:val="Standard"/>
              <w:numPr>
                <w:ilvl w:val="0"/>
                <w:numId w:val="42"/>
              </w:numPr>
              <w:spacing w:before="40" w:after="40"/>
              <w:jc w:val="both"/>
              <w:rPr>
                <w:rFonts w:ascii="Calibri Light" w:hAnsi="Calibri Light" w:cs="Calibri Light"/>
                <w:sz w:val="20"/>
                <w:szCs w:val="20"/>
              </w:rPr>
            </w:pPr>
            <w:r w:rsidRPr="00B60F80">
              <w:rPr>
                <w:rFonts w:ascii="Calibri Light" w:hAnsi="Calibri Light" w:cs="Calibri Light"/>
                <w:sz w:val="20"/>
                <w:szCs w:val="20"/>
              </w:rPr>
              <w:t>jako soczewki wypukłej opisanej na zaznaczonych obiektach</w:t>
            </w:r>
          </w:p>
        </w:tc>
        <w:tc>
          <w:tcPr>
            <w:tcW w:w="1205" w:type="dxa"/>
            <w:gridSpan w:val="2"/>
            <w:shd w:val="clear" w:color="auto" w:fill="FFFFFF"/>
            <w:vAlign w:val="center"/>
          </w:tcPr>
          <w:p w14:paraId="191D4F88" w14:textId="5D617397"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480D55F" w14:textId="7E9C4D88"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D86637F" w14:textId="77777777" w:rsidR="005F2068" w:rsidRPr="003C68AC" w:rsidRDefault="005F2068" w:rsidP="005F2068">
            <w:pPr>
              <w:spacing w:before="40" w:after="40" w:line="240" w:lineRule="auto"/>
              <w:jc w:val="center"/>
              <w:rPr>
                <w:rFonts w:ascii="Calibri Light" w:hAnsi="Calibri Light" w:cs="Calibri Light"/>
                <w:b/>
                <w:bCs/>
                <w:color w:val="000000"/>
                <w:sz w:val="20"/>
                <w:szCs w:val="20"/>
              </w:rPr>
            </w:pPr>
          </w:p>
        </w:tc>
        <w:tc>
          <w:tcPr>
            <w:tcW w:w="4111" w:type="dxa"/>
            <w:gridSpan w:val="2"/>
            <w:vAlign w:val="center"/>
          </w:tcPr>
          <w:p w14:paraId="17A3CBA4" w14:textId="4D5746E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3E2DF8C1" w14:textId="77777777" w:rsidTr="00B83130">
        <w:trPr>
          <w:trHeight w:val="573"/>
        </w:trPr>
        <w:tc>
          <w:tcPr>
            <w:tcW w:w="719" w:type="dxa"/>
            <w:gridSpan w:val="2"/>
            <w:shd w:val="clear" w:color="auto" w:fill="auto"/>
            <w:vAlign w:val="center"/>
          </w:tcPr>
          <w:p w14:paraId="460B5566" w14:textId="77777777" w:rsidR="005F2068" w:rsidRPr="003C68AC" w:rsidRDefault="005F2068" w:rsidP="00057509">
            <w:pPr>
              <w:pStyle w:val="Akapitzlist"/>
              <w:numPr>
                <w:ilvl w:val="0"/>
                <w:numId w:val="6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3BD80DB6" w14:textId="615506F5" w:rsidR="005F2068" w:rsidRPr="00B60F80" w:rsidRDefault="005F2068" w:rsidP="005F2068">
            <w:pPr>
              <w:pStyle w:val="Standard"/>
              <w:spacing w:before="40" w:after="40"/>
              <w:jc w:val="both"/>
              <w:rPr>
                <w:rFonts w:ascii="Calibri Light" w:hAnsi="Calibri Light" w:cs="Calibri Light"/>
                <w:sz w:val="20"/>
                <w:szCs w:val="20"/>
              </w:rPr>
            </w:pPr>
            <w:r w:rsidRPr="00B60F80">
              <w:rPr>
                <w:rFonts w:ascii="Calibri Light" w:hAnsi="Calibri Light" w:cs="Calibri Light"/>
                <w:sz w:val="20"/>
                <w:szCs w:val="20"/>
              </w:rPr>
              <w:t>System musi umożliwiać modyfikację poligonu o wskazane przez operatora obiekty, z wykorzystaniem analiz przestrzennych (co najmniej UNION, SYMDIFFERENCE i INTERSECTION)</w:t>
            </w:r>
          </w:p>
        </w:tc>
        <w:tc>
          <w:tcPr>
            <w:tcW w:w="1205" w:type="dxa"/>
            <w:gridSpan w:val="2"/>
            <w:shd w:val="clear" w:color="auto" w:fill="FFFFFF"/>
            <w:vAlign w:val="center"/>
          </w:tcPr>
          <w:p w14:paraId="6A92C8EB" w14:textId="2847E65C"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C32DC5B" w14:textId="695D141D"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63C41A2" w14:textId="77777777" w:rsidR="005F2068" w:rsidRPr="003C68AC" w:rsidRDefault="005F2068" w:rsidP="005F2068">
            <w:pPr>
              <w:spacing w:before="40" w:after="40" w:line="240" w:lineRule="auto"/>
              <w:jc w:val="center"/>
              <w:rPr>
                <w:rFonts w:ascii="Calibri Light" w:hAnsi="Calibri Light" w:cs="Calibri Light"/>
                <w:b/>
                <w:bCs/>
                <w:color w:val="000000"/>
                <w:sz w:val="20"/>
                <w:szCs w:val="20"/>
              </w:rPr>
            </w:pPr>
          </w:p>
        </w:tc>
        <w:tc>
          <w:tcPr>
            <w:tcW w:w="4111" w:type="dxa"/>
            <w:gridSpan w:val="2"/>
            <w:vAlign w:val="center"/>
          </w:tcPr>
          <w:p w14:paraId="30AED4FF" w14:textId="32D97B52"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0119A546" w14:textId="77777777" w:rsidTr="00B83130">
        <w:trPr>
          <w:trHeight w:val="87"/>
        </w:trPr>
        <w:tc>
          <w:tcPr>
            <w:tcW w:w="719" w:type="dxa"/>
            <w:gridSpan w:val="2"/>
            <w:shd w:val="clear" w:color="auto" w:fill="D9D9D9"/>
            <w:vAlign w:val="center"/>
          </w:tcPr>
          <w:p w14:paraId="31D892E8" w14:textId="77777777" w:rsidR="005F2068" w:rsidRPr="003C68AC" w:rsidRDefault="005F2068" w:rsidP="00057509">
            <w:pPr>
              <w:pStyle w:val="Akapitzlist"/>
              <w:numPr>
                <w:ilvl w:val="0"/>
                <w:numId w:val="61"/>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5C88A473" w14:textId="60FD27D9" w:rsidR="005F2068" w:rsidRPr="003C68AC" w:rsidRDefault="005F2068" w:rsidP="005F2068">
            <w:pPr>
              <w:spacing w:before="40" w:after="40" w:line="240" w:lineRule="auto"/>
              <w:rPr>
                <w:rFonts w:ascii="Calibri Light" w:hAnsi="Calibri Light" w:cs="Calibri Light"/>
                <w:color w:val="000000"/>
              </w:rPr>
            </w:pPr>
            <w:r w:rsidRPr="00B60F80">
              <w:rPr>
                <w:rFonts w:ascii="Calibri Light" w:hAnsi="Calibri Light" w:cs="Calibri Light"/>
                <w:b/>
                <w:bCs/>
                <w:smallCaps/>
                <w:spacing w:val="2"/>
                <w:sz w:val="20"/>
                <w:szCs w:val="20"/>
              </w:rPr>
              <w:t>Integracja z innymi rozwiązaniami</w:t>
            </w:r>
          </w:p>
        </w:tc>
      </w:tr>
      <w:tr w:rsidR="005F2068" w:rsidRPr="003C68AC" w14:paraId="6DF66348" w14:textId="77777777" w:rsidTr="00B83130">
        <w:trPr>
          <w:trHeight w:val="573"/>
        </w:trPr>
        <w:tc>
          <w:tcPr>
            <w:tcW w:w="719" w:type="dxa"/>
            <w:gridSpan w:val="2"/>
            <w:shd w:val="clear" w:color="auto" w:fill="auto"/>
            <w:vAlign w:val="center"/>
          </w:tcPr>
          <w:p w14:paraId="4FE62B92" w14:textId="77777777" w:rsidR="005F2068" w:rsidRPr="003C68AC" w:rsidRDefault="005F2068" w:rsidP="00057509">
            <w:pPr>
              <w:pStyle w:val="Akapitzlist"/>
              <w:numPr>
                <w:ilvl w:val="0"/>
                <w:numId w:val="6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4C226245" w14:textId="79A48382" w:rsidR="005F2068" w:rsidRPr="00E318F2" w:rsidRDefault="005F2068" w:rsidP="005F2068">
            <w:pPr>
              <w:pStyle w:val="Standard"/>
              <w:spacing w:before="40" w:after="40"/>
              <w:jc w:val="both"/>
              <w:rPr>
                <w:rFonts w:ascii="Calibri Light" w:hAnsi="Calibri Light" w:cs="Calibri Light"/>
                <w:color w:val="000000"/>
                <w:sz w:val="20"/>
                <w:szCs w:val="20"/>
              </w:rPr>
            </w:pPr>
            <w:r w:rsidRPr="00E318F2">
              <w:rPr>
                <w:rFonts w:ascii="Calibri Light" w:hAnsi="Calibri Light" w:cs="Calibri Light"/>
                <w:sz w:val="20"/>
                <w:szCs w:val="20"/>
              </w:rPr>
              <w:t>System musi posiadać funkcjonujące produkcyjnie mechanizmy integrujące z Systemem ZSIN w zakresie rejestrów: REGON, PESEL, EKW</w:t>
            </w:r>
          </w:p>
        </w:tc>
        <w:tc>
          <w:tcPr>
            <w:tcW w:w="1205" w:type="dxa"/>
            <w:gridSpan w:val="2"/>
            <w:shd w:val="clear" w:color="auto" w:fill="FFFFFF"/>
            <w:vAlign w:val="center"/>
          </w:tcPr>
          <w:p w14:paraId="5E20DB63" w14:textId="11F1B89D"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D8D5B81" w14:textId="2E2D5EBE"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22FC24FA" w14:textId="1D986AEE" w:rsidR="005F2068" w:rsidRPr="008D24D9"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E235EBE" w14:textId="0439E7E2"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611E467F" w14:textId="77777777" w:rsidTr="00B83130">
        <w:trPr>
          <w:trHeight w:val="210"/>
        </w:trPr>
        <w:tc>
          <w:tcPr>
            <w:tcW w:w="719" w:type="dxa"/>
            <w:gridSpan w:val="2"/>
            <w:shd w:val="clear" w:color="auto" w:fill="auto"/>
            <w:vAlign w:val="center"/>
          </w:tcPr>
          <w:p w14:paraId="204BAD35" w14:textId="77777777" w:rsidR="005F2068" w:rsidRPr="003C68AC" w:rsidRDefault="005F2068" w:rsidP="00057509">
            <w:pPr>
              <w:pStyle w:val="Akapitzlist"/>
              <w:numPr>
                <w:ilvl w:val="0"/>
                <w:numId w:val="6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12407B09" w14:textId="31A3F477" w:rsidR="005F2068" w:rsidRPr="00E318F2"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E318F2">
              <w:rPr>
                <w:rFonts w:ascii="Calibri Light" w:hAnsi="Calibri Light" w:cs="Calibri Light"/>
                <w:sz w:val="20"/>
                <w:szCs w:val="20"/>
              </w:rPr>
              <w:t>System musi posiadać udokumentowane API, umożliwiające integrację za pomocą usług sieciowych z systemami obiegu dokumentów w zakresie dokumentów i spraw, z obsługą lokalizacji przestrzennej dokumentu / sprawy.</w:t>
            </w:r>
          </w:p>
        </w:tc>
        <w:tc>
          <w:tcPr>
            <w:tcW w:w="1205" w:type="dxa"/>
            <w:gridSpan w:val="2"/>
            <w:shd w:val="clear" w:color="auto" w:fill="FFFFFF"/>
            <w:vAlign w:val="center"/>
          </w:tcPr>
          <w:p w14:paraId="4EBCC543" w14:textId="4DF9D26C"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AE86FA3" w14:textId="19EB5F8B"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020F80F5" w14:textId="75BD2199" w:rsidR="005F2068" w:rsidRPr="008D24D9"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7D2E815" w14:textId="7C33EA5B"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7D06B12D" w14:textId="77777777" w:rsidTr="00B83130">
        <w:trPr>
          <w:trHeight w:val="87"/>
        </w:trPr>
        <w:tc>
          <w:tcPr>
            <w:tcW w:w="719" w:type="dxa"/>
            <w:gridSpan w:val="2"/>
            <w:shd w:val="clear" w:color="auto" w:fill="D9D9D9"/>
            <w:vAlign w:val="center"/>
          </w:tcPr>
          <w:p w14:paraId="66892D23" w14:textId="77777777" w:rsidR="005F2068" w:rsidRPr="003C68AC" w:rsidRDefault="005F2068" w:rsidP="00057509">
            <w:pPr>
              <w:pStyle w:val="Akapitzlist"/>
              <w:numPr>
                <w:ilvl w:val="0"/>
                <w:numId w:val="61"/>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37957DC5" w14:textId="3996E2F1" w:rsidR="005F2068" w:rsidRPr="003C68AC" w:rsidRDefault="005F2068" w:rsidP="005F2068">
            <w:pPr>
              <w:spacing w:before="40" w:after="40" w:line="240" w:lineRule="auto"/>
              <w:rPr>
                <w:rFonts w:ascii="Calibri Light" w:hAnsi="Calibri Light" w:cs="Calibri Light"/>
                <w:color w:val="000000"/>
              </w:rPr>
            </w:pPr>
            <w:r w:rsidRPr="00E318F2">
              <w:rPr>
                <w:rFonts w:ascii="Calibri Light" w:hAnsi="Calibri Light" w:cs="Calibri Light"/>
                <w:b/>
                <w:bCs/>
                <w:smallCaps/>
                <w:spacing w:val="2"/>
                <w:sz w:val="20"/>
                <w:szCs w:val="20"/>
              </w:rPr>
              <w:t>Interfejs użytkownika zewnętrznego</w:t>
            </w:r>
          </w:p>
        </w:tc>
      </w:tr>
      <w:tr w:rsidR="005F2068" w:rsidRPr="003C68AC" w14:paraId="2A5B4FC7" w14:textId="77777777" w:rsidTr="008F62C4">
        <w:trPr>
          <w:trHeight w:val="573"/>
        </w:trPr>
        <w:tc>
          <w:tcPr>
            <w:tcW w:w="719" w:type="dxa"/>
            <w:gridSpan w:val="2"/>
            <w:shd w:val="clear" w:color="auto" w:fill="auto"/>
            <w:vAlign w:val="center"/>
          </w:tcPr>
          <w:p w14:paraId="04C7F78C" w14:textId="77777777" w:rsidR="005F2068" w:rsidRPr="003C68AC" w:rsidRDefault="005F2068" w:rsidP="00057509">
            <w:pPr>
              <w:pStyle w:val="Akapitzlist"/>
              <w:numPr>
                <w:ilvl w:val="0"/>
                <w:numId w:val="65"/>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0670746E" w14:textId="7F842144" w:rsidR="005F2068" w:rsidRPr="00E318F2"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E318F2">
              <w:rPr>
                <w:rFonts w:ascii="Calibri Light" w:hAnsi="Calibri Light" w:cs="Calibri Light"/>
                <w:sz w:val="20"/>
                <w:szCs w:val="20"/>
              </w:rPr>
              <w:t xml:space="preserve">Interfejs użytkownika zewnętrznego musi być zrealizowany w technologii webowej, działając w najnowszych stabilnych wersjach przeglądarek Microsoft Edge, </w:t>
            </w:r>
            <w:proofErr w:type="spellStart"/>
            <w:r w:rsidRPr="00E318F2">
              <w:rPr>
                <w:rFonts w:ascii="Calibri Light" w:hAnsi="Calibri Light" w:cs="Calibri Light"/>
                <w:sz w:val="20"/>
                <w:szCs w:val="20"/>
              </w:rPr>
              <w:t>Firefox</w:t>
            </w:r>
            <w:proofErr w:type="spellEnd"/>
            <w:r w:rsidRPr="00E318F2">
              <w:rPr>
                <w:rFonts w:ascii="Calibri Light" w:hAnsi="Calibri Light" w:cs="Calibri Light"/>
                <w:sz w:val="20"/>
                <w:szCs w:val="20"/>
              </w:rPr>
              <w:t xml:space="preserve"> i Chrome; niedopuszczalna jest konieczność instalowania dodatkowych wtyczek dla korzystania z wymaganych funkcjonalności.</w:t>
            </w:r>
          </w:p>
        </w:tc>
        <w:tc>
          <w:tcPr>
            <w:tcW w:w="1205" w:type="dxa"/>
            <w:gridSpan w:val="2"/>
            <w:shd w:val="clear" w:color="auto" w:fill="FFFFFF"/>
            <w:vAlign w:val="center"/>
          </w:tcPr>
          <w:p w14:paraId="232F46C7" w14:textId="25CA9A43"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7BAF737" w14:textId="7DF32C07"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0AAAD84B" w14:textId="74ED13D5" w:rsidR="005F2068" w:rsidRPr="008D24D9"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7386A85" w14:textId="259E859B"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5576F792" w14:textId="77777777" w:rsidTr="008F62C4">
        <w:trPr>
          <w:trHeight w:val="383"/>
        </w:trPr>
        <w:tc>
          <w:tcPr>
            <w:tcW w:w="719" w:type="dxa"/>
            <w:gridSpan w:val="2"/>
            <w:shd w:val="clear" w:color="auto" w:fill="auto"/>
            <w:vAlign w:val="center"/>
          </w:tcPr>
          <w:p w14:paraId="0C104882" w14:textId="77777777" w:rsidR="005F2068" w:rsidRPr="003C68AC" w:rsidRDefault="005F2068" w:rsidP="00057509">
            <w:pPr>
              <w:pStyle w:val="Akapitzlist"/>
              <w:numPr>
                <w:ilvl w:val="0"/>
                <w:numId w:val="65"/>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67BA5414" w14:textId="2BC606D3" w:rsidR="005F2068" w:rsidRPr="00E318F2"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E318F2">
              <w:rPr>
                <w:rFonts w:ascii="Calibri Light" w:hAnsi="Calibri Light" w:cs="Calibri Light"/>
                <w:sz w:val="20"/>
                <w:szCs w:val="20"/>
              </w:rPr>
              <w:t>Interfejs użytkownika zewnętrznego musi być responsywny, umożliwiając pracę na urządzeniach mobilnych, z uwzględnieniem charakteru danych</w:t>
            </w:r>
          </w:p>
        </w:tc>
        <w:tc>
          <w:tcPr>
            <w:tcW w:w="1205" w:type="dxa"/>
            <w:gridSpan w:val="2"/>
            <w:shd w:val="clear" w:color="auto" w:fill="FFFFFF"/>
            <w:vAlign w:val="center"/>
          </w:tcPr>
          <w:p w14:paraId="72386D96" w14:textId="1A4C8857"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9D10A07" w14:textId="64554408"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637A962B" w14:textId="361FD1C1" w:rsidR="005F2068" w:rsidRPr="008D24D9"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0DFD18D" w14:textId="1800CB06"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3A73A2BC" w14:textId="77777777" w:rsidTr="00B83130">
        <w:trPr>
          <w:trHeight w:val="87"/>
        </w:trPr>
        <w:tc>
          <w:tcPr>
            <w:tcW w:w="719" w:type="dxa"/>
            <w:gridSpan w:val="2"/>
            <w:shd w:val="clear" w:color="auto" w:fill="D9D9D9"/>
            <w:vAlign w:val="center"/>
          </w:tcPr>
          <w:p w14:paraId="57BD6B51" w14:textId="77777777" w:rsidR="005F2068" w:rsidRPr="003C68AC" w:rsidRDefault="005F2068" w:rsidP="00057509">
            <w:pPr>
              <w:pStyle w:val="Akapitzlist"/>
              <w:numPr>
                <w:ilvl w:val="0"/>
                <w:numId w:val="61"/>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18CAE303" w14:textId="71C0928B" w:rsidR="005F2068" w:rsidRPr="003C68AC" w:rsidRDefault="005F2068" w:rsidP="005F2068">
            <w:pPr>
              <w:spacing w:before="40" w:after="40" w:line="240" w:lineRule="auto"/>
              <w:rPr>
                <w:rFonts w:ascii="Calibri Light" w:hAnsi="Calibri Light" w:cs="Calibri Light"/>
                <w:color w:val="000000"/>
              </w:rPr>
            </w:pPr>
            <w:r w:rsidRPr="00E318F2">
              <w:rPr>
                <w:rFonts w:ascii="Calibri Light" w:hAnsi="Calibri Light" w:cs="Calibri Light"/>
                <w:b/>
                <w:bCs/>
                <w:smallCaps/>
                <w:spacing w:val="2"/>
                <w:sz w:val="20"/>
                <w:szCs w:val="20"/>
              </w:rPr>
              <w:t>Koordynacja projektowanych sieci uzbrojenia terenu</w:t>
            </w:r>
          </w:p>
        </w:tc>
      </w:tr>
      <w:tr w:rsidR="005F2068" w:rsidRPr="003C68AC" w14:paraId="12E4572D" w14:textId="77777777" w:rsidTr="00B83130">
        <w:trPr>
          <w:trHeight w:val="308"/>
        </w:trPr>
        <w:tc>
          <w:tcPr>
            <w:tcW w:w="719" w:type="dxa"/>
            <w:gridSpan w:val="2"/>
            <w:shd w:val="clear" w:color="auto" w:fill="auto"/>
            <w:vAlign w:val="center"/>
          </w:tcPr>
          <w:p w14:paraId="0136EC6E" w14:textId="77777777" w:rsidR="005F2068" w:rsidRPr="003C68AC" w:rsidRDefault="005F2068" w:rsidP="00057509">
            <w:pPr>
              <w:pStyle w:val="Akapitzlist"/>
              <w:numPr>
                <w:ilvl w:val="0"/>
                <w:numId w:val="81"/>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3318DB2E" w14:textId="1AF51F45" w:rsidR="005F2068" w:rsidRPr="00E318F2"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E318F2">
              <w:rPr>
                <w:rFonts w:ascii="Calibri Light" w:hAnsi="Calibri Light" w:cs="Calibri Light"/>
                <w:sz w:val="20"/>
                <w:szCs w:val="20"/>
              </w:rPr>
              <w:t>System musi umożliwiać zarejestrowanie i obsługę wniosku o naradę koordynacyjną przekazanego drogą elektroniczną, tak aby możliwe było uzupełnienie wniosku o informacje i dokumenty pozyskane w trakcie uzgodnień objętych naradą koordynacyjną</w:t>
            </w:r>
          </w:p>
        </w:tc>
        <w:tc>
          <w:tcPr>
            <w:tcW w:w="1205" w:type="dxa"/>
            <w:gridSpan w:val="2"/>
            <w:shd w:val="clear" w:color="auto" w:fill="FFFFFF"/>
            <w:vAlign w:val="center"/>
          </w:tcPr>
          <w:p w14:paraId="5B9D356C" w14:textId="0A3AAC87"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917610A" w14:textId="0891C9CF"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50F294E6"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5471459" w14:textId="49A1CE1D"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13475813" w14:textId="77777777" w:rsidTr="00B83130">
        <w:trPr>
          <w:trHeight w:val="74"/>
        </w:trPr>
        <w:tc>
          <w:tcPr>
            <w:tcW w:w="719" w:type="dxa"/>
            <w:gridSpan w:val="2"/>
            <w:shd w:val="clear" w:color="auto" w:fill="auto"/>
            <w:vAlign w:val="center"/>
          </w:tcPr>
          <w:p w14:paraId="5CF11FB4" w14:textId="77777777" w:rsidR="005F2068" w:rsidRPr="003C68AC" w:rsidRDefault="005F2068" w:rsidP="00057509">
            <w:pPr>
              <w:pStyle w:val="Akapitzlist"/>
              <w:numPr>
                <w:ilvl w:val="0"/>
                <w:numId w:val="81"/>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765C23FD" w14:textId="77777777" w:rsidR="005F2068" w:rsidRPr="00E318F2" w:rsidRDefault="005F2068" w:rsidP="005F2068">
            <w:pPr>
              <w:pStyle w:val="Standard"/>
              <w:spacing w:before="40" w:after="40"/>
              <w:jc w:val="both"/>
              <w:rPr>
                <w:rFonts w:ascii="Calibri Light" w:hAnsi="Calibri Light" w:cs="Calibri Light"/>
                <w:sz w:val="20"/>
                <w:szCs w:val="20"/>
              </w:rPr>
            </w:pPr>
            <w:r w:rsidRPr="00E318F2">
              <w:rPr>
                <w:rFonts w:ascii="Calibri Light" w:hAnsi="Calibri Light" w:cs="Calibri Light"/>
                <w:sz w:val="20"/>
                <w:szCs w:val="20"/>
              </w:rPr>
              <w:t>System musi umożliwiać generowanie dokumentów dla potrzeb obsługi narad koordynacyjnych poprzez wykorzystanie:</w:t>
            </w:r>
          </w:p>
          <w:p w14:paraId="47DD95A6" w14:textId="77777777" w:rsidR="005F2068" w:rsidRPr="00E318F2" w:rsidRDefault="005F2068" w:rsidP="00057509">
            <w:pPr>
              <w:pStyle w:val="Standard"/>
              <w:numPr>
                <w:ilvl w:val="0"/>
                <w:numId w:val="43"/>
              </w:numPr>
              <w:spacing w:before="40" w:after="40"/>
              <w:jc w:val="both"/>
              <w:rPr>
                <w:rFonts w:ascii="Calibri Light" w:hAnsi="Calibri Light" w:cs="Calibri Light"/>
                <w:sz w:val="20"/>
                <w:szCs w:val="20"/>
              </w:rPr>
            </w:pPr>
            <w:r w:rsidRPr="00E318F2">
              <w:rPr>
                <w:rFonts w:ascii="Calibri Light" w:hAnsi="Calibri Light" w:cs="Calibri Light"/>
                <w:sz w:val="20"/>
                <w:szCs w:val="20"/>
              </w:rPr>
              <w:t xml:space="preserve"> odpowiedniego szablonu dokumentu (np. opinii, protokołu) przechowywanego w systemie</w:t>
            </w:r>
          </w:p>
          <w:p w14:paraId="1AC2DB25" w14:textId="77777777" w:rsidR="005F2068" w:rsidRPr="00E318F2" w:rsidRDefault="005F2068" w:rsidP="00057509">
            <w:pPr>
              <w:pStyle w:val="Standard"/>
              <w:numPr>
                <w:ilvl w:val="0"/>
                <w:numId w:val="43"/>
              </w:numPr>
              <w:spacing w:before="40" w:after="40"/>
              <w:jc w:val="both"/>
              <w:rPr>
                <w:rFonts w:ascii="Calibri Light" w:hAnsi="Calibri Light" w:cs="Calibri Light"/>
                <w:sz w:val="20"/>
                <w:szCs w:val="20"/>
              </w:rPr>
            </w:pPr>
            <w:r w:rsidRPr="00E318F2">
              <w:rPr>
                <w:rFonts w:ascii="Calibri Light" w:hAnsi="Calibri Light" w:cs="Calibri Light"/>
                <w:sz w:val="20"/>
                <w:szCs w:val="20"/>
              </w:rPr>
              <w:t>danych pochodzących z wniosku,</w:t>
            </w:r>
          </w:p>
          <w:p w14:paraId="712322A8" w14:textId="77777777" w:rsidR="005F2068" w:rsidRPr="00E318F2" w:rsidRDefault="005F2068" w:rsidP="00057509">
            <w:pPr>
              <w:pStyle w:val="Standard"/>
              <w:numPr>
                <w:ilvl w:val="0"/>
                <w:numId w:val="43"/>
              </w:numPr>
              <w:spacing w:before="40" w:after="40"/>
              <w:jc w:val="both"/>
              <w:rPr>
                <w:rFonts w:ascii="Calibri Light" w:hAnsi="Calibri Light" w:cs="Calibri Light"/>
                <w:sz w:val="20"/>
                <w:szCs w:val="20"/>
              </w:rPr>
            </w:pPr>
            <w:r w:rsidRPr="00E318F2">
              <w:rPr>
                <w:rFonts w:ascii="Calibri Light" w:hAnsi="Calibri Light" w:cs="Calibri Light"/>
                <w:sz w:val="20"/>
                <w:szCs w:val="20"/>
              </w:rPr>
              <w:t>uzupełnienie dokumentu przez operatora o dodatkowe informacje,</w:t>
            </w:r>
          </w:p>
          <w:p w14:paraId="295A2BBC" w14:textId="098FEA7B" w:rsidR="005F2068" w:rsidRPr="00E318F2" w:rsidRDefault="005F2068" w:rsidP="00057509">
            <w:pPr>
              <w:pStyle w:val="Standard"/>
              <w:numPr>
                <w:ilvl w:val="0"/>
                <w:numId w:val="43"/>
              </w:numPr>
              <w:spacing w:before="40" w:after="40"/>
              <w:jc w:val="both"/>
              <w:rPr>
                <w:rFonts w:ascii="Calibri Light" w:hAnsi="Calibri Light" w:cs="Calibri Light"/>
                <w:sz w:val="20"/>
                <w:szCs w:val="20"/>
              </w:rPr>
            </w:pPr>
            <w:r w:rsidRPr="00E318F2">
              <w:rPr>
                <w:rFonts w:ascii="Calibri Light" w:hAnsi="Calibri Light" w:cs="Calibri Light"/>
                <w:sz w:val="20"/>
                <w:szCs w:val="20"/>
              </w:rPr>
              <w:t>automatyczne powiązanie wygenerowanego dokumentu z odpowiednim wnioskiem o naradę koordynacyjną.</w:t>
            </w:r>
            <w:r w:rsidRPr="00E318F2">
              <w:rPr>
                <w:rFonts w:ascii="Calibri Light" w:hAnsi="Calibri Light" w:cs="Calibri Light"/>
                <w:color w:val="000000"/>
                <w:sz w:val="20"/>
                <w:szCs w:val="20"/>
              </w:rPr>
              <w:t>.</w:t>
            </w:r>
          </w:p>
        </w:tc>
        <w:tc>
          <w:tcPr>
            <w:tcW w:w="1205" w:type="dxa"/>
            <w:gridSpan w:val="2"/>
            <w:shd w:val="clear" w:color="auto" w:fill="FFFFFF"/>
            <w:vAlign w:val="center"/>
          </w:tcPr>
          <w:p w14:paraId="034CA1FE" w14:textId="77961DA3"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DEF46D2" w14:textId="5D3845EF"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4F7CACF3"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D03BBC4" w14:textId="702BAC84"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1EE1D705" w14:textId="77777777" w:rsidTr="00B83130">
        <w:trPr>
          <w:trHeight w:val="573"/>
        </w:trPr>
        <w:tc>
          <w:tcPr>
            <w:tcW w:w="719" w:type="dxa"/>
            <w:gridSpan w:val="2"/>
            <w:shd w:val="clear" w:color="auto" w:fill="auto"/>
            <w:vAlign w:val="center"/>
          </w:tcPr>
          <w:p w14:paraId="330A8CC5" w14:textId="77777777" w:rsidR="005F2068" w:rsidRPr="003C68AC" w:rsidRDefault="005F2068" w:rsidP="00057509">
            <w:pPr>
              <w:pStyle w:val="Akapitzlist"/>
              <w:numPr>
                <w:ilvl w:val="0"/>
                <w:numId w:val="81"/>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36C7406D" w14:textId="5CDAD144" w:rsidR="005F2068" w:rsidRPr="00E318F2"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E318F2">
              <w:rPr>
                <w:rFonts w:ascii="Calibri Light" w:hAnsi="Calibri Light" w:cs="Calibri Light"/>
                <w:sz w:val="20"/>
                <w:szCs w:val="20"/>
              </w:rPr>
              <w:t>System musi umożliwiać na etapie wprowadzania danych pochodzących z dokumentacji projektowej objętej zarejestrowanym wnioskiem stwierdzenie, że wprowadzane obiekty mogą być  w kolizji z obiektami innego zarejestrowanego wniosku.</w:t>
            </w:r>
          </w:p>
        </w:tc>
        <w:tc>
          <w:tcPr>
            <w:tcW w:w="1205" w:type="dxa"/>
            <w:gridSpan w:val="2"/>
            <w:shd w:val="clear" w:color="auto" w:fill="FFFFFF"/>
            <w:vAlign w:val="center"/>
          </w:tcPr>
          <w:p w14:paraId="14FF6DCB" w14:textId="7719EDE6"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623B035" w14:textId="01A85154"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422BA238"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EFB0454" w14:textId="337DA7D6"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27748189" w14:textId="77777777" w:rsidTr="00B83130">
        <w:trPr>
          <w:trHeight w:val="87"/>
        </w:trPr>
        <w:tc>
          <w:tcPr>
            <w:tcW w:w="719" w:type="dxa"/>
            <w:gridSpan w:val="2"/>
            <w:shd w:val="clear" w:color="auto" w:fill="D9D9D9"/>
            <w:vAlign w:val="center"/>
          </w:tcPr>
          <w:p w14:paraId="61B5974F" w14:textId="77777777" w:rsidR="005F2068" w:rsidRPr="003C68AC" w:rsidRDefault="005F2068" w:rsidP="00057509">
            <w:pPr>
              <w:pStyle w:val="Akapitzlist"/>
              <w:numPr>
                <w:ilvl w:val="0"/>
                <w:numId w:val="61"/>
              </w:numPr>
              <w:suppressAutoHyphens w:val="0"/>
              <w:spacing w:before="40" w:after="40" w:line="240" w:lineRule="auto"/>
              <w:ind w:left="397" w:hanging="284"/>
              <w:contextualSpacing w:val="0"/>
              <w:rPr>
                <w:rFonts w:ascii="Calibri Light" w:hAnsi="Calibri Light" w:cs="Calibri Light"/>
                <w:bCs/>
                <w:smallCaps/>
                <w:color w:val="000000"/>
              </w:rPr>
            </w:pPr>
          </w:p>
        </w:tc>
        <w:tc>
          <w:tcPr>
            <w:tcW w:w="6662" w:type="dxa"/>
            <w:shd w:val="clear" w:color="auto" w:fill="D9D9D9"/>
            <w:noWrap/>
            <w:vAlign w:val="center"/>
          </w:tcPr>
          <w:p w14:paraId="0E7A8EFD" w14:textId="41D4B103" w:rsidR="005F2068" w:rsidRPr="003C68AC" w:rsidRDefault="005F2068" w:rsidP="005F2068">
            <w:pPr>
              <w:spacing w:before="40" w:after="40" w:line="240" w:lineRule="auto"/>
              <w:rPr>
                <w:rFonts w:ascii="Calibri Light" w:hAnsi="Calibri Light" w:cs="Calibri Light"/>
                <w:b/>
                <w:smallCaps/>
                <w:spacing w:val="2"/>
                <w:sz w:val="20"/>
                <w:szCs w:val="20"/>
              </w:rPr>
            </w:pPr>
            <w:r w:rsidRPr="00E318F2">
              <w:rPr>
                <w:rFonts w:ascii="Calibri Light" w:hAnsi="Calibri Light" w:cs="Calibri Light"/>
                <w:b/>
                <w:bCs/>
                <w:smallCaps/>
                <w:spacing w:val="2"/>
                <w:sz w:val="20"/>
                <w:szCs w:val="20"/>
              </w:rPr>
              <w:t xml:space="preserve">Zarządzanie zasobem </w:t>
            </w:r>
            <w:proofErr w:type="spellStart"/>
            <w:r w:rsidRPr="00E318F2">
              <w:rPr>
                <w:rFonts w:ascii="Calibri Light" w:hAnsi="Calibri Light" w:cs="Calibri Light"/>
                <w:b/>
                <w:bCs/>
                <w:smallCaps/>
                <w:spacing w:val="2"/>
                <w:sz w:val="20"/>
                <w:szCs w:val="20"/>
              </w:rPr>
              <w:t>PZGiK</w:t>
            </w:r>
            <w:proofErr w:type="spellEnd"/>
          </w:p>
        </w:tc>
        <w:tc>
          <w:tcPr>
            <w:tcW w:w="1205" w:type="dxa"/>
            <w:gridSpan w:val="2"/>
            <w:shd w:val="clear" w:color="auto" w:fill="D9D9D9"/>
            <w:vAlign w:val="center"/>
          </w:tcPr>
          <w:p w14:paraId="0ECC38DC" w14:textId="77777777" w:rsidR="005F2068" w:rsidRPr="003C68AC" w:rsidRDefault="005F2068" w:rsidP="005F2068">
            <w:pPr>
              <w:spacing w:before="40" w:after="40" w:line="240" w:lineRule="auto"/>
              <w:jc w:val="both"/>
              <w:rPr>
                <w:rFonts w:ascii="Calibri Light" w:hAnsi="Calibri Light" w:cs="Calibri Light"/>
                <w:color w:val="000000"/>
              </w:rPr>
            </w:pPr>
          </w:p>
        </w:tc>
        <w:tc>
          <w:tcPr>
            <w:tcW w:w="1205" w:type="dxa"/>
            <w:shd w:val="clear" w:color="auto" w:fill="D9D9D9"/>
            <w:vAlign w:val="center"/>
          </w:tcPr>
          <w:p w14:paraId="4BAE0532" w14:textId="77777777" w:rsidR="005F2068" w:rsidRPr="003C68AC" w:rsidRDefault="005F2068" w:rsidP="005F2068">
            <w:pPr>
              <w:spacing w:before="40" w:after="40" w:line="240" w:lineRule="auto"/>
              <w:jc w:val="both"/>
              <w:rPr>
                <w:rFonts w:ascii="Calibri Light" w:hAnsi="Calibri Light" w:cs="Calibri Light"/>
                <w:color w:val="000000"/>
              </w:rPr>
            </w:pPr>
          </w:p>
        </w:tc>
        <w:tc>
          <w:tcPr>
            <w:tcW w:w="709" w:type="dxa"/>
            <w:shd w:val="clear" w:color="auto" w:fill="D9D9D9"/>
          </w:tcPr>
          <w:p w14:paraId="6E0A2E9F" w14:textId="77777777" w:rsidR="005F2068" w:rsidRPr="003C68AC" w:rsidRDefault="005F2068" w:rsidP="005F2068">
            <w:pPr>
              <w:spacing w:before="40" w:after="40" w:line="240" w:lineRule="auto"/>
              <w:jc w:val="center"/>
              <w:rPr>
                <w:rFonts w:ascii="Calibri Light" w:hAnsi="Calibri Light" w:cs="Calibri Light"/>
                <w:color w:val="000000"/>
              </w:rPr>
            </w:pPr>
          </w:p>
        </w:tc>
        <w:tc>
          <w:tcPr>
            <w:tcW w:w="4111" w:type="dxa"/>
            <w:gridSpan w:val="2"/>
            <w:shd w:val="clear" w:color="auto" w:fill="D9D9D9"/>
            <w:vAlign w:val="center"/>
          </w:tcPr>
          <w:p w14:paraId="17AB7357" w14:textId="77777777" w:rsidR="005F2068" w:rsidRPr="003C68AC" w:rsidRDefault="005F2068" w:rsidP="005F2068">
            <w:pPr>
              <w:spacing w:before="40" w:after="40" w:line="240" w:lineRule="auto"/>
              <w:jc w:val="center"/>
              <w:rPr>
                <w:rFonts w:ascii="Calibri Light" w:hAnsi="Calibri Light" w:cs="Calibri Light"/>
                <w:color w:val="000000"/>
              </w:rPr>
            </w:pPr>
          </w:p>
        </w:tc>
      </w:tr>
      <w:tr w:rsidR="005F2068" w:rsidRPr="003C68AC" w14:paraId="7AAC86D1" w14:textId="77777777" w:rsidTr="00E71518">
        <w:trPr>
          <w:trHeight w:val="573"/>
        </w:trPr>
        <w:tc>
          <w:tcPr>
            <w:tcW w:w="719" w:type="dxa"/>
            <w:gridSpan w:val="2"/>
            <w:shd w:val="clear" w:color="auto" w:fill="auto"/>
            <w:vAlign w:val="center"/>
          </w:tcPr>
          <w:p w14:paraId="3B9A2FB3"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2524B215" w14:textId="12145A12" w:rsidR="005F2068" w:rsidRPr="006200D7"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sz w:val="20"/>
                <w:szCs w:val="20"/>
              </w:rPr>
              <w:t xml:space="preserve">System musi umożliwić prowadzenie rejestru wniosków o udostępnienie materiałów z zasobu, odwzorowującego wszystkie czynności kancelaryjne w sprawie, odpowiednio do wymagań rozporządzenia </w:t>
            </w:r>
            <w:proofErr w:type="spellStart"/>
            <w:r w:rsidRPr="006200D7">
              <w:rPr>
                <w:rFonts w:ascii="Calibri Light" w:hAnsi="Calibri Light" w:cs="Calibri Light"/>
                <w:sz w:val="20"/>
                <w:szCs w:val="20"/>
              </w:rPr>
              <w:t>PZGiK</w:t>
            </w:r>
            <w:proofErr w:type="spellEnd"/>
            <w:r w:rsidRPr="006200D7">
              <w:rPr>
                <w:rFonts w:ascii="Calibri Light" w:hAnsi="Calibri Light" w:cs="Calibri Light"/>
                <w:sz w:val="20"/>
                <w:szCs w:val="20"/>
              </w:rPr>
              <w:t xml:space="preserve"> oraz instrukcji kancelaryjnej.</w:t>
            </w:r>
          </w:p>
        </w:tc>
        <w:tc>
          <w:tcPr>
            <w:tcW w:w="1205" w:type="dxa"/>
            <w:gridSpan w:val="2"/>
            <w:shd w:val="clear" w:color="auto" w:fill="FFFFFF"/>
            <w:vAlign w:val="center"/>
          </w:tcPr>
          <w:p w14:paraId="0BD0911F" w14:textId="51023377"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B5BFC4C" w14:textId="49D82A7D"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72EAC5A0"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3AC790C" w14:textId="0C9F4CFA"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42A27052" w14:textId="77777777" w:rsidTr="00E71518">
        <w:trPr>
          <w:trHeight w:val="269"/>
        </w:trPr>
        <w:tc>
          <w:tcPr>
            <w:tcW w:w="719" w:type="dxa"/>
            <w:gridSpan w:val="2"/>
            <w:shd w:val="clear" w:color="auto" w:fill="auto"/>
            <w:vAlign w:val="center"/>
          </w:tcPr>
          <w:p w14:paraId="47BCE860"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2A9F92F5" w14:textId="77777777"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System musi umożliwić prowadzenie rejestru zgłoszeń prac geodezyjnych i kartograficznych (rejestru zgłoszeń) poprzez umożliwienie:</w:t>
            </w:r>
          </w:p>
          <w:p w14:paraId="46D595F9" w14:textId="77777777" w:rsidR="005F2068" w:rsidRPr="006200D7" w:rsidRDefault="005F2068" w:rsidP="00057509">
            <w:pPr>
              <w:pStyle w:val="Standard"/>
              <w:numPr>
                <w:ilvl w:val="0"/>
                <w:numId w:val="44"/>
              </w:numPr>
              <w:spacing w:before="40" w:after="40"/>
              <w:jc w:val="both"/>
              <w:rPr>
                <w:rFonts w:ascii="Calibri Light" w:hAnsi="Calibri Light" w:cs="Calibri Light"/>
                <w:sz w:val="20"/>
                <w:szCs w:val="20"/>
              </w:rPr>
            </w:pPr>
            <w:r w:rsidRPr="006200D7">
              <w:rPr>
                <w:rFonts w:ascii="Calibri Light" w:hAnsi="Calibri Light" w:cs="Calibri Light"/>
                <w:sz w:val="20"/>
                <w:szCs w:val="20"/>
              </w:rPr>
              <w:t xml:space="preserve">rejestracji zgłoszenia przez operatora i wprowadzenie przez niego atrybutów zgłoszenia wymaganych rozporządzeniem oraz automatyczne zarejestrowanie zgłoszenia przychodzącego przez Portal </w:t>
            </w:r>
            <w:proofErr w:type="spellStart"/>
            <w:r w:rsidRPr="006200D7">
              <w:rPr>
                <w:rFonts w:ascii="Calibri Light" w:hAnsi="Calibri Light" w:cs="Calibri Light"/>
                <w:sz w:val="20"/>
                <w:szCs w:val="20"/>
              </w:rPr>
              <w:t>PZGiK</w:t>
            </w:r>
            <w:proofErr w:type="spellEnd"/>
            <w:r w:rsidRPr="006200D7">
              <w:rPr>
                <w:rFonts w:ascii="Calibri Light" w:hAnsi="Calibri Light" w:cs="Calibri Light"/>
                <w:sz w:val="20"/>
                <w:szCs w:val="20"/>
              </w:rPr>
              <w:t>,</w:t>
            </w:r>
          </w:p>
          <w:p w14:paraId="077508A0" w14:textId="77777777" w:rsidR="005F2068" w:rsidRPr="006200D7" w:rsidRDefault="005F2068" w:rsidP="00057509">
            <w:pPr>
              <w:pStyle w:val="Standard"/>
              <w:numPr>
                <w:ilvl w:val="0"/>
                <w:numId w:val="44"/>
              </w:numPr>
              <w:spacing w:before="40" w:after="40"/>
              <w:jc w:val="both"/>
              <w:rPr>
                <w:rFonts w:ascii="Calibri Light" w:hAnsi="Calibri Light" w:cs="Calibri Light"/>
                <w:sz w:val="20"/>
                <w:szCs w:val="20"/>
              </w:rPr>
            </w:pPr>
            <w:r w:rsidRPr="006200D7">
              <w:rPr>
                <w:rFonts w:ascii="Calibri Light" w:hAnsi="Calibri Light" w:cs="Calibri Light"/>
                <w:sz w:val="20"/>
                <w:szCs w:val="20"/>
              </w:rPr>
              <w:t>automatyczne nadanie przez system identyfikatora zgłoszenia</w:t>
            </w:r>
          </w:p>
          <w:p w14:paraId="352B8CCF" w14:textId="5F8B8B8A" w:rsidR="005F2068" w:rsidRPr="006200D7" w:rsidRDefault="005F2068" w:rsidP="00057509">
            <w:pPr>
              <w:pStyle w:val="Standard"/>
              <w:numPr>
                <w:ilvl w:val="0"/>
                <w:numId w:val="44"/>
              </w:numPr>
              <w:spacing w:before="40" w:after="40"/>
              <w:jc w:val="both"/>
              <w:rPr>
                <w:rFonts w:ascii="Calibri Light" w:hAnsi="Calibri Light" w:cs="Calibri Light"/>
                <w:sz w:val="20"/>
                <w:szCs w:val="20"/>
              </w:rPr>
            </w:pPr>
            <w:r w:rsidRPr="006200D7">
              <w:rPr>
                <w:rFonts w:ascii="Calibri Light" w:hAnsi="Calibri Light" w:cs="Calibri Light"/>
                <w:sz w:val="20"/>
                <w:szCs w:val="20"/>
              </w:rPr>
              <w:t>umożliwienie uzupełnienia informacji w rejestrze zgłoszeń pozyskiwanych w trakcie procesu obsługi zgłoszenia</w:t>
            </w:r>
          </w:p>
        </w:tc>
        <w:tc>
          <w:tcPr>
            <w:tcW w:w="1205" w:type="dxa"/>
            <w:gridSpan w:val="2"/>
            <w:shd w:val="clear" w:color="auto" w:fill="FFFFFF"/>
            <w:vAlign w:val="center"/>
          </w:tcPr>
          <w:p w14:paraId="62C5A42F" w14:textId="29A781A8"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33887C0" w14:textId="3AF9EFCE"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3ABCA113"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17C24F3" w14:textId="1AAF4D0B"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02F15748" w14:textId="77777777" w:rsidTr="00E71518">
        <w:trPr>
          <w:trHeight w:val="405"/>
        </w:trPr>
        <w:tc>
          <w:tcPr>
            <w:tcW w:w="719" w:type="dxa"/>
            <w:gridSpan w:val="2"/>
            <w:shd w:val="clear" w:color="auto" w:fill="auto"/>
            <w:vAlign w:val="center"/>
          </w:tcPr>
          <w:p w14:paraId="6CBBBEF2"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79993CDA" w14:textId="4AA91BF0" w:rsidR="005F2068" w:rsidRPr="006200D7"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sz w:val="20"/>
                <w:szCs w:val="20"/>
              </w:rPr>
              <w:t>System musi umożliwić rezerwacje projektowanych numerów działek do zgłoszonej pracy geodezyjnej.</w:t>
            </w:r>
          </w:p>
        </w:tc>
        <w:tc>
          <w:tcPr>
            <w:tcW w:w="1205" w:type="dxa"/>
            <w:gridSpan w:val="2"/>
            <w:shd w:val="clear" w:color="auto" w:fill="FFFFFF"/>
            <w:vAlign w:val="center"/>
          </w:tcPr>
          <w:p w14:paraId="06C0699D" w14:textId="625585A5"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EA06D9A" w14:textId="22B3F365"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0B995DF4"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5B6052D" w14:textId="7E81F6D2"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45144B5F" w14:textId="77777777" w:rsidTr="00E71518">
        <w:trPr>
          <w:trHeight w:val="573"/>
        </w:trPr>
        <w:tc>
          <w:tcPr>
            <w:tcW w:w="719" w:type="dxa"/>
            <w:gridSpan w:val="2"/>
            <w:shd w:val="clear" w:color="auto" w:fill="auto"/>
            <w:vAlign w:val="center"/>
          </w:tcPr>
          <w:p w14:paraId="7FAE2704"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571BB7B2" w14:textId="1250027C" w:rsidR="005F2068" w:rsidRPr="00284282" w:rsidRDefault="005F2068" w:rsidP="005F2068">
            <w:pPr>
              <w:autoSpaceDE w:val="0"/>
              <w:autoSpaceDN w:val="0"/>
              <w:adjustRightInd w:val="0"/>
              <w:spacing w:before="40" w:after="40" w:line="240" w:lineRule="auto"/>
              <w:jc w:val="both"/>
              <w:rPr>
                <w:rFonts w:ascii="Calibri Light" w:hAnsi="Calibri Light" w:cs="Calibri Light"/>
                <w:sz w:val="20"/>
                <w:szCs w:val="20"/>
              </w:rPr>
            </w:pPr>
            <w:r w:rsidRPr="006200D7">
              <w:rPr>
                <w:rFonts w:ascii="Calibri Light" w:hAnsi="Calibri Light" w:cs="Calibri Light"/>
                <w:sz w:val="20"/>
                <w:szCs w:val="20"/>
              </w:rPr>
              <w:t>System musi umożliwić rejestrację wpływu zawiadomień o wykonaniu prac geodezyjnych wraz z operatem</w:t>
            </w:r>
            <w:r w:rsidR="00284282">
              <w:rPr>
                <w:rFonts w:ascii="Calibri Light" w:hAnsi="Calibri Light" w:cs="Calibri Light"/>
                <w:sz w:val="20"/>
                <w:szCs w:val="20"/>
              </w:rPr>
              <w:t xml:space="preserve"> i </w:t>
            </w:r>
            <w:r w:rsidR="00284282" w:rsidRPr="00284282">
              <w:rPr>
                <w:rFonts w:ascii="Calibri Light" w:hAnsi="Calibri Light" w:cs="Calibri Light"/>
                <w:sz w:val="20"/>
                <w:szCs w:val="20"/>
              </w:rPr>
              <w:t>z plikami do modyfikacji baz danych</w:t>
            </w:r>
            <w:r w:rsidRPr="006200D7">
              <w:rPr>
                <w:rFonts w:ascii="Calibri Light" w:hAnsi="Calibri Light" w:cs="Calibri Light"/>
                <w:sz w:val="20"/>
                <w:szCs w:val="20"/>
              </w:rPr>
              <w:t>, z</w:t>
            </w:r>
            <w:r w:rsidR="00284282">
              <w:rPr>
                <w:rFonts w:ascii="Calibri Light" w:hAnsi="Calibri Light" w:cs="Calibri Light"/>
                <w:sz w:val="20"/>
                <w:szCs w:val="20"/>
              </w:rPr>
              <w:t> </w:t>
            </w:r>
            <w:r w:rsidRPr="006200D7">
              <w:rPr>
                <w:rFonts w:ascii="Calibri Light" w:hAnsi="Calibri Light" w:cs="Calibri Light"/>
                <w:sz w:val="20"/>
                <w:szCs w:val="20"/>
              </w:rPr>
              <w:t>umożliwieniem powiązania zawiadomienia z odpowiednim zgłoszeniem pracy geodezyjnej (w kontekście rejestru zgłoszeń).</w:t>
            </w:r>
          </w:p>
        </w:tc>
        <w:tc>
          <w:tcPr>
            <w:tcW w:w="1205" w:type="dxa"/>
            <w:gridSpan w:val="2"/>
            <w:shd w:val="clear" w:color="auto" w:fill="FFFFFF"/>
            <w:vAlign w:val="center"/>
          </w:tcPr>
          <w:p w14:paraId="5D630027" w14:textId="65A5672C"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A09C5DD" w14:textId="1C3B562D"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3F88621"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03E6779" w14:textId="78CECF89" w:rsidR="005F2068" w:rsidRPr="003C68AC" w:rsidRDefault="005F2068" w:rsidP="005F2068">
            <w:pPr>
              <w:spacing w:before="40" w:after="40" w:line="240" w:lineRule="auto"/>
              <w:jc w:val="center"/>
              <w:rPr>
                <w:rFonts w:ascii="Calibri Light" w:hAnsi="Calibri Light" w:cs="Calibri Light"/>
                <w:color w:val="FF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3A29768E" w14:textId="77777777" w:rsidTr="00B83130">
        <w:trPr>
          <w:trHeight w:val="573"/>
        </w:trPr>
        <w:tc>
          <w:tcPr>
            <w:tcW w:w="719" w:type="dxa"/>
            <w:gridSpan w:val="2"/>
            <w:shd w:val="clear" w:color="auto" w:fill="auto"/>
            <w:vAlign w:val="center"/>
          </w:tcPr>
          <w:p w14:paraId="369C611E"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vAlign w:val="center"/>
          </w:tcPr>
          <w:p w14:paraId="613799EF" w14:textId="77777777"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System musi umożliwić podgląd danych zgłoszenia, w tym sprawdzenie statusu zgłoszenia pracy geodezyjnej i obiegu operatu w procesie obsługi zgłoszenia pracy geodezyjnej i w procesie przyjmowania materiałów i zbiorów danych do zasobu, w tym kontroli, poprzez: poprzez:</w:t>
            </w:r>
          </w:p>
          <w:p w14:paraId="2D195312" w14:textId="77777777" w:rsidR="005F2068" w:rsidRPr="006200D7" w:rsidRDefault="005F2068" w:rsidP="00057509">
            <w:pPr>
              <w:pStyle w:val="Standard"/>
              <w:numPr>
                <w:ilvl w:val="0"/>
                <w:numId w:val="45"/>
              </w:numPr>
              <w:spacing w:before="40" w:after="40"/>
              <w:jc w:val="both"/>
              <w:rPr>
                <w:rFonts w:ascii="Calibri Light" w:hAnsi="Calibri Light" w:cs="Calibri Light"/>
                <w:sz w:val="20"/>
                <w:szCs w:val="20"/>
              </w:rPr>
            </w:pPr>
            <w:r w:rsidRPr="006200D7">
              <w:rPr>
                <w:rFonts w:ascii="Calibri Light" w:hAnsi="Calibri Light" w:cs="Calibri Light"/>
                <w:sz w:val="20"/>
                <w:szCs w:val="20"/>
              </w:rPr>
              <w:t>umożliwienie podglądu atrybutów zgłoszenia,</w:t>
            </w:r>
          </w:p>
          <w:p w14:paraId="032D04CA" w14:textId="77777777" w:rsidR="005F2068" w:rsidRPr="006200D7" w:rsidRDefault="005F2068" w:rsidP="00057509">
            <w:pPr>
              <w:pStyle w:val="Standard"/>
              <w:numPr>
                <w:ilvl w:val="0"/>
                <w:numId w:val="45"/>
              </w:numPr>
              <w:spacing w:before="40" w:after="40"/>
              <w:jc w:val="both"/>
              <w:rPr>
                <w:rFonts w:ascii="Calibri Light" w:hAnsi="Calibri Light" w:cs="Calibri Light"/>
                <w:sz w:val="20"/>
                <w:szCs w:val="20"/>
              </w:rPr>
            </w:pPr>
            <w:r w:rsidRPr="006200D7">
              <w:rPr>
                <w:rFonts w:ascii="Calibri Light" w:hAnsi="Calibri Light" w:cs="Calibri Light"/>
                <w:sz w:val="20"/>
                <w:szCs w:val="20"/>
              </w:rPr>
              <w:t>umożliwienie określenia na jakim etapie znajduje się dane zgłoszenie pracy geodezyjnej i u jakiego operatora znajduje się w danej chwili,</w:t>
            </w:r>
          </w:p>
          <w:p w14:paraId="1FEC9A0C" w14:textId="23154CB8" w:rsidR="005F2068" w:rsidRPr="006200D7" w:rsidRDefault="005F2068" w:rsidP="00057509">
            <w:pPr>
              <w:pStyle w:val="Standard"/>
              <w:numPr>
                <w:ilvl w:val="0"/>
                <w:numId w:val="45"/>
              </w:numPr>
              <w:spacing w:before="40" w:after="40"/>
              <w:jc w:val="both"/>
              <w:rPr>
                <w:rFonts w:ascii="Calibri Light" w:hAnsi="Calibri Light" w:cs="Calibri Light"/>
                <w:sz w:val="20"/>
                <w:szCs w:val="20"/>
              </w:rPr>
            </w:pPr>
            <w:r w:rsidRPr="006200D7">
              <w:rPr>
                <w:rFonts w:ascii="Calibri Light" w:hAnsi="Calibri Light" w:cs="Calibri Light"/>
                <w:sz w:val="20"/>
                <w:szCs w:val="20"/>
              </w:rPr>
              <w:t>wygenerowanie raportu obrazującego historię realizacji zgłoszenia;</w:t>
            </w:r>
          </w:p>
        </w:tc>
        <w:tc>
          <w:tcPr>
            <w:tcW w:w="1205" w:type="dxa"/>
            <w:gridSpan w:val="2"/>
            <w:shd w:val="clear" w:color="auto" w:fill="FFFFFF"/>
            <w:vAlign w:val="center"/>
          </w:tcPr>
          <w:p w14:paraId="52DE925A" w14:textId="680B71E4" w:rsidR="005F2068" w:rsidRPr="003C68AC" w:rsidRDefault="005F2068" w:rsidP="005F2068">
            <w:pPr>
              <w:spacing w:before="40" w:after="40" w:line="240" w:lineRule="auto"/>
              <w:jc w:val="center"/>
              <w:rPr>
                <w:rFonts w:ascii="Calibri Light" w:hAnsi="Calibri Light" w:cs="Calibri Light"/>
                <w:smallCaps/>
                <w:color w:val="FF0000"/>
              </w:rPr>
            </w:pPr>
            <w:r w:rsidRPr="003C68AC">
              <w:rPr>
                <w:rFonts w:ascii="Calibri Light" w:hAnsi="Calibri Light" w:cs="Calibri Light"/>
                <w:smallCaps/>
                <w:color w:val="000000"/>
              </w:rPr>
              <w:t>wymagany</w:t>
            </w:r>
          </w:p>
        </w:tc>
        <w:tc>
          <w:tcPr>
            <w:tcW w:w="1205" w:type="dxa"/>
            <w:shd w:val="clear" w:color="auto" w:fill="auto"/>
            <w:vAlign w:val="center"/>
          </w:tcPr>
          <w:p w14:paraId="3FA17849" w14:textId="6DB37FCF" w:rsidR="005F2068" w:rsidRPr="003C68AC" w:rsidRDefault="005F2068" w:rsidP="005F2068">
            <w:pPr>
              <w:spacing w:before="40" w:after="40" w:line="240" w:lineRule="auto"/>
              <w:jc w:val="center"/>
              <w:rPr>
                <w:rFonts w:ascii="Calibri Light" w:hAnsi="Calibri Light" w:cs="Calibri Light"/>
                <w:color w:val="FF0000"/>
              </w:rPr>
            </w:pPr>
            <w:r w:rsidRPr="003C68AC">
              <w:rPr>
                <w:rFonts w:ascii="Calibri Light" w:hAnsi="Calibri Light" w:cs="Calibri Light"/>
                <w:smallCaps/>
                <w:color w:val="000000"/>
              </w:rPr>
              <w:t>nie dotyczy</w:t>
            </w:r>
          </w:p>
        </w:tc>
        <w:tc>
          <w:tcPr>
            <w:tcW w:w="709" w:type="dxa"/>
            <w:vAlign w:val="center"/>
          </w:tcPr>
          <w:p w14:paraId="30907072"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0369CC8" w14:textId="68A9BEAF" w:rsidR="005F2068" w:rsidRPr="003C68AC" w:rsidRDefault="005F2068" w:rsidP="005F2068">
            <w:pPr>
              <w:spacing w:before="40" w:after="40" w:line="240" w:lineRule="auto"/>
              <w:jc w:val="center"/>
              <w:rPr>
                <w:rFonts w:ascii="Calibri Light" w:hAnsi="Calibri Light" w:cs="Calibri Light"/>
                <w:color w:val="FF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1E6D77DE" w14:textId="77777777" w:rsidTr="00157CFC">
        <w:trPr>
          <w:trHeight w:val="573"/>
        </w:trPr>
        <w:tc>
          <w:tcPr>
            <w:tcW w:w="719" w:type="dxa"/>
            <w:gridSpan w:val="2"/>
            <w:shd w:val="clear" w:color="auto" w:fill="auto"/>
            <w:vAlign w:val="center"/>
          </w:tcPr>
          <w:p w14:paraId="47D342AB"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0EB170AB" w14:textId="323E7B50"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System musi umożliwić rejestrowanie wielu operatów w powiązaniu z jednym zgłoszeniem pracy geodezyjnej</w:t>
            </w:r>
          </w:p>
        </w:tc>
        <w:tc>
          <w:tcPr>
            <w:tcW w:w="1205" w:type="dxa"/>
            <w:gridSpan w:val="2"/>
            <w:shd w:val="clear" w:color="auto" w:fill="FFFFFF"/>
            <w:vAlign w:val="center"/>
          </w:tcPr>
          <w:p w14:paraId="483BFBBB" w14:textId="53053D01"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03503D5" w14:textId="0B022BC1"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CE0E67C"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AF6F04C" w14:textId="6D553D2A"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07331747" w14:textId="77777777" w:rsidTr="00157CFC">
        <w:trPr>
          <w:trHeight w:val="573"/>
        </w:trPr>
        <w:tc>
          <w:tcPr>
            <w:tcW w:w="719" w:type="dxa"/>
            <w:gridSpan w:val="2"/>
            <w:shd w:val="clear" w:color="auto" w:fill="auto"/>
            <w:vAlign w:val="center"/>
          </w:tcPr>
          <w:p w14:paraId="05CD37D4"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2CE37165" w14:textId="220D8D3F"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System musi sygnalizować w trakcie rejestracji zgłoszenia pracy geodezyjnej, że zasięg zgłoszenia pokrywa się (częściowo lub całkowicie) z zasięgiem terenu zamkniętego, poprzez wskazanie zasięgów terenów zamkniętych, z którymi pokrywa się zasięg pracy.</w:t>
            </w:r>
          </w:p>
        </w:tc>
        <w:tc>
          <w:tcPr>
            <w:tcW w:w="1205" w:type="dxa"/>
            <w:gridSpan w:val="2"/>
            <w:shd w:val="clear" w:color="auto" w:fill="FFFFFF"/>
            <w:vAlign w:val="center"/>
          </w:tcPr>
          <w:p w14:paraId="2C81FE11" w14:textId="7A185AFB"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1FCABDE" w14:textId="13675096"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55A2763"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EA5BC3D" w14:textId="7D8B58A4"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3E44902E" w14:textId="77777777" w:rsidTr="00157CFC">
        <w:trPr>
          <w:trHeight w:val="573"/>
        </w:trPr>
        <w:tc>
          <w:tcPr>
            <w:tcW w:w="719" w:type="dxa"/>
            <w:gridSpan w:val="2"/>
            <w:shd w:val="clear" w:color="auto" w:fill="auto"/>
            <w:vAlign w:val="center"/>
          </w:tcPr>
          <w:p w14:paraId="0C99BA7F"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00944C45" w14:textId="7CF073EA"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System musi umożliwić generowanie informacji o zakończonych i niezakończonych zgłoszeniach pracy geodezyjnej dla danego zasięgu przestrzennego poprzez utworzenie zakresu z wykorzystaniem uniwersalnych funkcji interfejsu mapowego lub jego wskazanie i wygenerowanie zestawienia zgłoszeń pokrywających się z danym zakresem, pogrupowanego względem statusu zgłoszenia (zakończone / niezakończone)</w:t>
            </w:r>
          </w:p>
        </w:tc>
        <w:tc>
          <w:tcPr>
            <w:tcW w:w="1205" w:type="dxa"/>
            <w:gridSpan w:val="2"/>
            <w:shd w:val="clear" w:color="auto" w:fill="FFFFFF"/>
            <w:vAlign w:val="center"/>
          </w:tcPr>
          <w:p w14:paraId="543E9409" w14:textId="65D476B9"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FC1F41C" w14:textId="22DB8DD2"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EBECF7B"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92A7E86" w14:textId="5BDC795E"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744A4D6B" w14:textId="77777777" w:rsidTr="00B83130">
        <w:trPr>
          <w:trHeight w:val="573"/>
        </w:trPr>
        <w:tc>
          <w:tcPr>
            <w:tcW w:w="719" w:type="dxa"/>
            <w:gridSpan w:val="2"/>
            <w:shd w:val="clear" w:color="auto" w:fill="auto"/>
            <w:vAlign w:val="center"/>
          </w:tcPr>
          <w:p w14:paraId="4823DAE9"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vAlign w:val="center"/>
          </w:tcPr>
          <w:p w14:paraId="5B8CE9C2" w14:textId="77777777"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System musi zapewnić wydawanie materiałów zasobu i zbiorów danych na podstawie wniosków o udostępnienie materiałów zasobu oraz zgłoszeń prac geodezyjnych, także składanych online, poprzez:</w:t>
            </w:r>
          </w:p>
          <w:p w14:paraId="47F0AADE" w14:textId="77777777" w:rsidR="005F2068" w:rsidRPr="006200D7" w:rsidRDefault="005F2068" w:rsidP="00057509">
            <w:pPr>
              <w:pStyle w:val="Standard"/>
              <w:numPr>
                <w:ilvl w:val="0"/>
                <w:numId w:val="46"/>
              </w:numPr>
              <w:spacing w:before="40" w:after="40"/>
              <w:jc w:val="both"/>
              <w:rPr>
                <w:rFonts w:ascii="Calibri Light" w:hAnsi="Calibri Light" w:cs="Calibri Light"/>
                <w:sz w:val="20"/>
                <w:szCs w:val="20"/>
              </w:rPr>
            </w:pPr>
            <w:r w:rsidRPr="006200D7">
              <w:rPr>
                <w:rFonts w:ascii="Calibri Light" w:hAnsi="Calibri Light" w:cs="Calibri Light"/>
                <w:sz w:val="20"/>
                <w:szCs w:val="20"/>
              </w:rPr>
              <w:t>automatyczne wygenerowanie materiałów dla wskazanego zakresu (w tym zasięgu przestrzennego wskazanego we wniosku lub zgłoszeniu) w zakresie danych dostępnych w systemie</w:t>
            </w:r>
          </w:p>
          <w:p w14:paraId="6B3F5566" w14:textId="77777777" w:rsidR="005F2068" w:rsidRPr="006200D7" w:rsidRDefault="005F2068" w:rsidP="00057509">
            <w:pPr>
              <w:pStyle w:val="Standard"/>
              <w:numPr>
                <w:ilvl w:val="0"/>
                <w:numId w:val="46"/>
              </w:numPr>
              <w:spacing w:before="40" w:after="40"/>
              <w:jc w:val="both"/>
              <w:rPr>
                <w:rFonts w:ascii="Calibri Light" w:hAnsi="Calibri Light" w:cs="Calibri Light"/>
                <w:sz w:val="20"/>
                <w:szCs w:val="20"/>
              </w:rPr>
            </w:pPr>
            <w:r w:rsidRPr="006200D7">
              <w:rPr>
                <w:rFonts w:ascii="Calibri Light" w:hAnsi="Calibri Light" w:cs="Calibri Light"/>
                <w:sz w:val="20"/>
                <w:szCs w:val="20"/>
              </w:rPr>
              <w:t>automatyczne udostępnienie materiałów po dokonaniu opłaty, z możliwością parametryzacji opcji wyboru / zatwierdzenia materiałów i zbiorów danych przez operatora.</w:t>
            </w:r>
          </w:p>
          <w:p w14:paraId="2291E913" w14:textId="3DBBDDF8" w:rsidR="005F2068" w:rsidRPr="006200D7" w:rsidRDefault="005F2068" w:rsidP="00057509">
            <w:pPr>
              <w:pStyle w:val="Standard"/>
              <w:numPr>
                <w:ilvl w:val="0"/>
                <w:numId w:val="46"/>
              </w:numPr>
              <w:spacing w:before="40" w:after="40"/>
              <w:jc w:val="both"/>
              <w:rPr>
                <w:rFonts w:ascii="Calibri Light" w:hAnsi="Calibri Light" w:cs="Calibri Light"/>
                <w:sz w:val="20"/>
                <w:szCs w:val="20"/>
              </w:rPr>
            </w:pPr>
            <w:r w:rsidRPr="006200D7">
              <w:rPr>
                <w:rFonts w:ascii="Calibri Light" w:hAnsi="Calibri Light" w:cs="Calibri Light"/>
                <w:sz w:val="20"/>
                <w:szCs w:val="20"/>
              </w:rPr>
              <w:t>rejestrację operacji udostępniania w historii obsługi wniosku lub zgłoszenia</w:t>
            </w:r>
          </w:p>
        </w:tc>
        <w:tc>
          <w:tcPr>
            <w:tcW w:w="1205" w:type="dxa"/>
            <w:gridSpan w:val="2"/>
            <w:shd w:val="clear" w:color="auto" w:fill="FFFFFF"/>
            <w:vAlign w:val="center"/>
          </w:tcPr>
          <w:p w14:paraId="52A73BDE" w14:textId="34290150"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4B095CD" w14:textId="24241EB3"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56FD7BA"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EB3D6F6" w14:textId="18BA7B31"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449E6402" w14:textId="77777777" w:rsidTr="00A47EA7">
        <w:trPr>
          <w:trHeight w:val="573"/>
        </w:trPr>
        <w:tc>
          <w:tcPr>
            <w:tcW w:w="719" w:type="dxa"/>
            <w:gridSpan w:val="2"/>
            <w:shd w:val="clear" w:color="auto" w:fill="auto"/>
            <w:vAlign w:val="center"/>
          </w:tcPr>
          <w:p w14:paraId="6BF87F12"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372FD059" w14:textId="3650DC6A"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System musi posiadać mechanizm automatycznej aktualizacji cennika opłat w</w:t>
            </w:r>
            <w:r w:rsidR="0056150E">
              <w:rPr>
                <w:rFonts w:ascii="Calibri Light" w:hAnsi="Calibri Light" w:cs="Calibri Light"/>
                <w:sz w:val="20"/>
                <w:szCs w:val="20"/>
              </w:rPr>
              <w:t> </w:t>
            </w:r>
            <w:r w:rsidRPr="006200D7">
              <w:rPr>
                <w:rFonts w:ascii="Calibri Light" w:hAnsi="Calibri Light" w:cs="Calibri Light"/>
                <w:sz w:val="20"/>
                <w:szCs w:val="20"/>
              </w:rPr>
              <w:t>chwili wejścia w życie odpowiedniej zmiany oraz naliczanie opłat z</w:t>
            </w:r>
            <w:r w:rsidR="0056150E">
              <w:rPr>
                <w:rFonts w:ascii="Calibri Light" w:hAnsi="Calibri Light" w:cs="Calibri Light"/>
                <w:sz w:val="20"/>
                <w:szCs w:val="20"/>
              </w:rPr>
              <w:t> </w:t>
            </w:r>
            <w:r w:rsidRPr="006200D7">
              <w:rPr>
                <w:rFonts w:ascii="Calibri Light" w:hAnsi="Calibri Light" w:cs="Calibri Light"/>
                <w:sz w:val="20"/>
                <w:szCs w:val="20"/>
              </w:rPr>
              <w:t>uwzględnieniem współczynnika właściwego dla poszczególnych form udostępnienia.</w:t>
            </w:r>
          </w:p>
        </w:tc>
        <w:tc>
          <w:tcPr>
            <w:tcW w:w="1205" w:type="dxa"/>
            <w:gridSpan w:val="2"/>
            <w:shd w:val="clear" w:color="auto" w:fill="FFFFFF"/>
            <w:vAlign w:val="center"/>
          </w:tcPr>
          <w:p w14:paraId="4058B515" w14:textId="4514C930"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627BCCC" w14:textId="49770DBB"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D82B39A"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A30FE72" w14:textId="775689DC"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33509839" w14:textId="77777777" w:rsidTr="00A47EA7">
        <w:trPr>
          <w:trHeight w:val="573"/>
        </w:trPr>
        <w:tc>
          <w:tcPr>
            <w:tcW w:w="719" w:type="dxa"/>
            <w:gridSpan w:val="2"/>
            <w:shd w:val="clear" w:color="auto" w:fill="auto"/>
            <w:vAlign w:val="center"/>
          </w:tcPr>
          <w:p w14:paraId="60553B8B"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40DA24B7" w14:textId="7D74621B"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 xml:space="preserve">System musi generować Dokument Obliczenia Opłaty dla udostępnianych materiałów zasobu oraz za wykonywane czynności (o których mowa a art. 40b ust. 1 ustawy </w:t>
            </w:r>
            <w:proofErr w:type="spellStart"/>
            <w:r w:rsidRPr="006200D7">
              <w:rPr>
                <w:rFonts w:ascii="Calibri Light" w:hAnsi="Calibri Light" w:cs="Calibri Light"/>
                <w:sz w:val="20"/>
                <w:szCs w:val="20"/>
              </w:rPr>
              <w:t>pgik</w:t>
            </w:r>
            <w:proofErr w:type="spellEnd"/>
            <w:r w:rsidRPr="006200D7">
              <w:rPr>
                <w:rFonts w:ascii="Calibri Light" w:hAnsi="Calibri Light" w:cs="Calibri Light"/>
                <w:sz w:val="20"/>
                <w:szCs w:val="20"/>
              </w:rPr>
              <w:t xml:space="preserve">), opatrywać go niepowtarzalnym identyfikatorem umożliwiającym przeprowadzenie weryfikacji autentyczności Dokumentu Obliczenia Opłaty poprzez podanie identyfikatora w Portalu </w:t>
            </w:r>
            <w:proofErr w:type="spellStart"/>
            <w:r w:rsidRPr="006200D7">
              <w:rPr>
                <w:rFonts w:ascii="Calibri Light" w:hAnsi="Calibri Light" w:cs="Calibri Light"/>
                <w:sz w:val="20"/>
                <w:szCs w:val="20"/>
              </w:rPr>
              <w:t>PZGiK</w:t>
            </w:r>
            <w:proofErr w:type="spellEnd"/>
            <w:r w:rsidRPr="006200D7">
              <w:rPr>
                <w:rFonts w:ascii="Calibri Light" w:hAnsi="Calibri Light" w:cs="Calibri Light"/>
                <w:sz w:val="20"/>
                <w:szCs w:val="20"/>
              </w:rPr>
              <w:t>.</w:t>
            </w:r>
          </w:p>
        </w:tc>
        <w:tc>
          <w:tcPr>
            <w:tcW w:w="1205" w:type="dxa"/>
            <w:gridSpan w:val="2"/>
            <w:shd w:val="clear" w:color="auto" w:fill="FFFFFF"/>
            <w:vAlign w:val="center"/>
          </w:tcPr>
          <w:p w14:paraId="0BBF6124" w14:textId="4DF3AF56"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7FE61B1" w14:textId="189A5E2C"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4F6A550"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53091A8" w14:textId="751B6EFC"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0990E327" w14:textId="77777777" w:rsidTr="00A47EA7">
        <w:trPr>
          <w:trHeight w:val="573"/>
        </w:trPr>
        <w:tc>
          <w:tcPr>
            <w:tcW w:w="719" w:type="dxa"/>
            <w:gridSpan w:val="2"/>
            <w:shd w:val="clear" w:color="auto" w:fill="auto"/>
            <w:vAlign w:val="center"/>
          </w:tcPr>
          <w:p w14:paraId="3BDA99B1"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4C46F224" w14:textId="3397B8CD"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System musi zapewnić powiązanie Dokumentu Obliczenia Opłaty i Licencji z</w:t>
            </w:r>
            <w:r w:rsidR="0056150E">
              <w:rPr>
                <w:rFonts w:ascii="Calibri Light" w:hAnsi="Calibri Light" w:cs="Calibri Light"/>
                <w:sz w:val="20"/>
                <w:szCs w:val="20"/>
              </w:rPr>
              <w:t> </w:t>
            </w:r>
            <w:r w:rsidRPr="006200D7">
              <w:rPr>
                <w:rFonts w:ascii="Calibri Light" w:hAnsi="Calibri Light" w:cs="Calibri Light"/>
                <w:sz w:val="20"/>
                <w:szCs w:val="20"/>
              </w:rPr>
              <w:t>odpowiednim wnioskiem lub zgłoszeniem pracy geodezyjnej, odnotowanie przy wniosku faktu wniesienia opłaty (bez udziału operatora w przypadku płatności on-line) oraz wyszukiwanie wniosków, dla których opłata nie została wniesiona.</w:t>
            </w:r>
          </w:p>
        </w:tc>
        <w:tc>
          <w:tcPr>
            <w:tcW w:w="1205" w:type="dxa"/>
            <w:gridSpan w:val="2"/>
            <w:shd w:val="clear" w:color="auto" w:fill="FFFFFF"/>
            <w:vAlign w:val="center"/>
          </w:tcPr>
          <w:p w14:paraId="58C43CEC" w14:textId="387DB1CF"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B620E82" w14:textId="491B1A35"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BD39D30"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0424655" w14:textId="2FC92C16"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5EE088C4" w14:textId="77777777" w:rsidTr="00A47EA7">
        <w:trPr>
          <w:trHeight w:val="573"/>
        </w:trPr>
        <w:tc>
          <w:tcPr>
            <w:tcW w:w="719" w:type="dxa"/>
            <w:gridSpan w:val="2"/>
            <w:shd w:val="clear" w:color="auto" w:fill="auto"/>
            <w:vAlign w:val="center"/>
          </w:tcPr>
          <w:p w14:paraId="01EF8FB2"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5E68492C" w14:textId="0262B72F"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System musi wspierać weryfikację wyników opracowań geodezyjnych przed ich przyjęciem do zasobu, w tym umożliwiać generowanie protokołów weryfikacji i rejestrowanie poszczególnych etapów weryfikacji operatu.</w:t>
            </w:r>
          </w:p>
        </w:tc>
        <w:tc>
          <w:tcPr>
            <w:tcW w:w="1205" w:type="dxa"/>
            <w:gridSpan w:val="2"/>
            <w:shd w:val="clear" w:color="auto" w:fill="FFFFFF"/>
            <w:vAlign w:val="center"/>
          </w:tcPr>
          <w:p w14:paraId="61CC0EF3" w14:textId="53AD10BF"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C667BAF" w14:textId="3168578A"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2A3C8A2"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054C398" w14:textId="0AF30F0B"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688DFFA1" w14:textId="77777777" w:rsidTr="00A47EA7">
        <w:trPr>
          <w:trHeight w:val="573"/>
        </w:trPr>
        <w:tc>
          <w:tcPr>
            <w:tcW w:w="719" w:type="dxa"/>
            <w:gridSpan w:val="2"/>
            <w:shd w:val="clear" w:color="auto" w:fill="auto"/>
            <w:vAlign w:val="center"/>
          </w:tcPr>
          <w:p w14:paraId="7070D3EE"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337F38F0" w14:textId="201A35A8"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System musi posiadać narzędzia do prowadzenia ewidencji materiałów zasobu w tym metadanych.</w:t>
            </w:r>
          </w:p>
        </w:tc>
        <w:tc>
          <w:tcPr>
            <w:tcW w:w="1205" w:type="dxa"/>
            <w:gridSpan w:val="2"/>
            <w:shd w:val="clear" w:color="auto" w:fill="FFFFFF"/>
            <w:vAlign w:val="center"/>
          </w:tcPr>
          <w:p w14:paraId="32B8232F" w14:textId="2994DE88"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D2A8D4D" w14:textId="4F29D076"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47BAAE6"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75810EC" w14:textId="122F1C88"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419ECB42" w14:textId="77777777" w:rsidTr="00A47EA7">
        <w:trPr>
          <w:trHeight w:val="573"/>
        </w:trPr>
        <w:tc>
          <w:tcPr>
            <w:tcW w:w="719" w:type="dxa"/>
            <w:gridSpan w:val="2"/>
            <w:shd w:val="clear" w:color="auto" w:fill="auto"/>
            <w:vAlign w:val="center"/>
          </w:tcPr>
          <w:p w14:paraId="34BDFC66"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7788A9F2" w14:textId="28892EA0"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System musi zapewniać nadawanie identyfikatorów ewidencyjnych materiałom zasobu, w tym operatom technicznym i dokumentom wchodzącym w skład operatu technicznego przetworzonym do postaci dokumentów elektronicznych.</w:t>
            </w:r>
          </w:p>
        </w:tc>
        <w:tc>
          <w:tcPr>
            <w:tcW w:w="1205" w:type="dxa"/>
            <w:gridSpan w:val="2"/>
            <w:shd w:val="clear" w:color="auto" w:fill="FFFFFF"/>
            <w:vAlign w:val="center"/>
          </w:tcPr>
          <w:p w14:paraId="50ECA166" w14:textId="346642D5"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0F8A2E5" w14:textId="521EAC69"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D8DE0B0"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6F1B44D" w14:textId="7DC91979"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271CF5DD" w14:textId="77777777" w:rsidTr="00B83130">
        <w:trPr>
          <w:trHeight w:val="573"/>
        </w:trPr>
        <w:tc>
          <w:tcPr>
            <w:tcW w:w="719" w:type="dxa"/>
            <w:gridSpan w:val="2"/>
            <w:shd w:val="clear" w:color="auto" w:fill="auto"/>
            <w:vAlign w:val="center"/>
          </w:tcPr>
          <w:p w14:paraId="192AC114"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vAlign w:val="center"/>
          </w:tcPr>
          <w:p w14:paraId="15CBA34C" w14:textId="77777777"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 xml:space="preserve">System musi zapewniać nadawanie identyfikatorów ewidencyjnych dla następujących obiektów </w:t>
            </w:r>
            <w:proofErr w:type="spellStart"/>
            <w:r w:rsidRPr="006200D7">
              <w:rPr>
                <w:rFonts w:ascii="Calibri Light" w:hAnsi="Calibri Light" w:cs="Calibri Light"/>
                <w:sz w:val="20"/>
                <w:szCs w:val="20"/>
              </w:rPr>
              <w:t>EGiB</w:t>
            </w:r>
            <w:proofErr w:type="spellEnd"/>
            <w:r w:rsidRPr="006200D7">
              <w:rPr>
                <w:rFonts w:ascii="Calibri Light" w:hAnsi="Calibri Light" w:cs="Calibri Light"/>
                <w:sz w:val="20"/>
                <w:szCs w:val="20"/>
              </w:rPr>
              <w:t>:</w:t>
            </w:r>
          </w:p>
          <w:p w14:paraId="404462C4" w14:textId="77777777" w:rsidR="005F2068" w:rsidRPr="006200D7" w:rsidRDefault="005F2068" w:rsidP="00057509">
            <w:pPr>
              <w:pStyle w:val="Standard"/>
              <w:numPr>
                <w:ilvl w:val="0"/>
                <w:numId w:val="90"/>
              </w:numPr>
              <w:spacing w:before="40" w:after="40"/>
              <w:ind w:left="357" w:hanging="357"/>
              <w:contextualSpacing/>
              <w:jc w:val="both"/>
              <w:rPr>
                <w:rFonts w:ascii="Calibri Light" w:hAnsi="Calibri Light" w:cs="Calibri Light"/>
                <w:sz w:val="20"/>
                <w:szCs w:val="20"/>
              </w:rPr>
            </w:pPr>
            <w:r w:rsidRPr="006200D7">
              <w:rPr>
                <w:rFonts w:ascii="Calibri Light" w:hAnsi="Calibri Light" w:cs="Calibri Light"/>
                <w:sz w:val="20"/>
                <w:szCs w:val="20"/>
              </w:rPr>
              <w:t>jednostka ewidencyjna</w:t>
            </w:r>
          </w:p>
          <w:p w14:paraId="1A8DCFF9" w14:textId="77777777" w:rsidR="005F2068" w:rsidRPr="006200D7" w:rsidRDefault="005F2068" w:rsidP="00057509">
            <w:pPr>
              <w:pStyle w:val="Standard"/>
              <w:numPr>
                <w:ilvl w:val="0"/>
                <w:numId w:val="90"/>
              </w:numPr>
              <w:spacing w:before="40" w:after="40"/>
              <w:ind w:left="357" w:hanging="357"/>
              <w:contextualSpacing/>
              <w:jc w:val="both"/>
              <w:rPr>
                <w:rFonts w:ascii="Calibri Light" w:hAnsi="Calibri Light" w:cs="Calibri Light"/>
                <w:sz w:val="20"/>
                <w:szCs w:val="20"/>
              </w:rPr>
            </w:pPr>
            <w:r w:rsidRPr="006200D7">
              <w:rPr>
                <w:rFonts w:ascii="Calibri Light" w:hAnsi="Calibri Light" w:cs="Calibri Light"/>
                <w:sz w:val="20"/>
                <w:szCs w:val="20"/>
              </w:rPr>
              <w:lastRenderedPageBreak/>
              <w:t>obręb</w:t>
            </w:r>
          </w:p>
          <w:p w14:paraId="4D7043F8" w14:textId="77777777" w:rsidR="005F2068" w:rsidRPr="006200D7" w:rsidRDefault="005F2068" w:rsidP="00057509">
            <w:pPr>
              <w:pStyle w:val="Standard"/>
              <w:numPr>
                <w:ilvl w:val="0"/>
                <w:numId w:val="90"/>
              </w:numPr>
              <w:spacing w:before="40" w:after="40"/>
              <w:ind w:left="357" w:hanging="357"/>
              <w:contextualSpacing/>
              <w:jc w:val="both"/>
              <w:rPr>
                <w:rFonts w:ascii="Calibri Light" w:hAnsi="Calibri Light" w:cs="Calibri Light"/>
                <w:sz w:val="20"/>
                <w:szCs w:val="20"/>
              </w:rPr>
            </w:pPr>
            <w:r w:rsidRPr="006200D7">
              <w:rPr>
                <w:rFonts w:ascii="Calibri Light" w:hAnsi="Calibri Light" w:cs="Calibri Light"/>
                <w:sz w:val="20"/>
                <w:szCs w:val="20"/>
              </w:rPr>
              <w:t>działka</w:t>
            </w:r>
          </w:p>
          <w:p w14:paraId="66EC69FE" w14:textId="77777777" w:rsidR="005F2068" w:rsidRPr="006200D7" w:rsidRDefault="005F2068" w:rsidP="00057509">
            <w:pPr>
              <w:pStyle w:val="Standard"/>
              <w:numPr>
                <w:ilvl w:val="0"/>
                <w:numId w:val="90"/>
              </w:numPr>
              <w:spacing w:before="40" w:after="40"/>
              <w:ind w:left="357" w:hanging="357"/>
              <w:contextualSpacing/>
              <w:jc w:val="both"/>
              <w:rPr>
                <w:rFonts w:ascii="Calibri Light" w:hAnsi="Calibri Light" w:cs="Calibri Light"/>
                <w:sz w:val="20"/>
                <w:szCs w:val="20"/>
              </w:rPr>
            </w:pPr>
            <w:r w:rsidRPr="006200D7">
              <w:rPr>
                <w:rFonts w:ascii="Calibri Light" w:hAnsi="Calibri Light" w:cs="Calibri Light"/>
                <w:sz w:val="20"/>
                <w:szCs w:val="20"/>
              </w:rPr>
              <w:t>jednostka rejestrowa</w:t>
            </w:r>
          </w:p>
          <w:p w14:paraId="16AB1A81" w14:textId="77777777" w:rsidR="005F2068" w:rsidRPr="006200D7" w:rsidRDefault="005F2068" w:rsidP="00057509">
            <w:pPr>
              <w:pStyle w:val="Standard"/>
              <w:numPr>
                <w:ilvl w:val="0"/>
                <w:numId w:val="90"/>
              </w:numPr>
              <w:spacing w:before="40" w:after="40"/>
              <w:ind w:left="357" w:hanging="357"/>
              <w:contextualSpacing/>
              <w:jc w:val="both"/>
              <w:rPr>
                <w:rFonts w:ascii="Calibri Light" w:hAnsi="Calibri Light" w:cs="Calibri Light"/>
                <w:sz w:val="20"/>
                <w:szCs w:val="20"/>
              </w:rPr>
            </w:pPr>
            <w:r w:rsidRPr="006200D7">
              <w:rPr>
                <w:rFonts w:ascii="Calibri Light" w:hAnsi="Calibri Light" w:cs="Calibri Light"/>
                <w:sz w:val="20"/>
                <w:szCs w:val="20"/>
              </w:rPr>
              <w:t>kontur klasyfikacyjny</w:t>
            </w:r>
          </w:p>
          <w:p w14:paraId="3D24898D" w14:textId="77777777" w:rsidR="005F2068" w:rsidRPr="006200D7" w:rsidRDefault="005F2068" w:rsidP="00057509">
            <w:pPr>
              <w:pStyle w:val="Standard"/>
              <w:numPr>
                <w:ilvl w:val="0"/>
                <w:numId w:val="90"/>
              </w:numPr>
              <w:spacing w:before="40" w:after="40"/>
              <w:ind w:left="357" w:hanging="357"/>
              <w:contextualSpacing/>
              <w:jc w:val="both"/>
              <w:rPr>
                <w:rFonts w:ascii="Calibri Light" w:hAnsi="Calibri Light" w:cs="Calibri Light"/>
                <w:sz w:val="20"/>
                <w:szCs w:val="20"/>
              </w:rPr>
            </w:pPr>
            <w:r w:rsidRPr="006200D7">
              <w:rPr>
                <w:rFonts w:ascii="Calibri Light" w:hAnsi="Calibri Light" w:cs="Calibri Light"/>
                <w:sz w:val="20"/>
                <w:szCs w:val="20"/>
              </w:rPr>
              <w:t>użytek gruntowy</w:t>
            </w:r>
          </w:p>
          <w:p w14:paraId="3DBDB306" w14:textId="77777777" w:rsidR="005F2068" w:rsidRPr="006200D7" w:rsidRDefault="005F2068" w:rsidP="00057509">
            <w:pPr>
              <w:pStyle w:val="Standard"/>
              <w:numPr>
                <w:ilvl w:val="0"/>
                <w:numId w:val="90"/>
              </w:numPr>
              <w:spacing w:before="40" w:after="40"/>
              <w:ind w:left="357" w:hanging="357"/>
              <w:contextualSpacing/>
              <w:jc w:val="both"/>
              <w:rPr>
                <w:rFonts w:ascii="Calibri Light" w:hAnsi="Calibri Light" w:cs="Calibri Light"/>
                <w:sz w:val="20"/>
                <w:szCs w:val="20"/>
              </w:rPr>
            </w:pPr>
            <w:r w:rsidRPr="006200D7">
              <w:rPr>
                <w:rFonts w:ascii="Calibri Light" w:hAnsi="Calibri Light" w:cs="Calibri Light"/>
                <w:sz w:val="20"/>
                <w:szCs w:val="20"/>
              </w:rPr>
              <w:t>budynek</w:t>
            </w:r>
          </w:p>
          <w:p w14:paraId="3189CDFD" w14:textId="77777777" w:rsidR="005F2068" w:rsidRPr="006200D7" w:rsidRDefault="005F2068" w:rsidP="00057509">
            <w:pPr>
              <w:pStyle w:val="Standard"/>
              <w:numPr>
                <w:ilvl w:val="0"/>
                <w:numId w:val="90"/>
              </w:numPr>
              <w:spacing w:before="40" w:after="40"/>
              <w:ind w:left="357" w:hanging="357"/>
              <w:contextualSpacing/>
              <w:jc w:val="both"/>
              <w:rPr>
                <w:rFonts w:ascii="Calibri Light" w:hAnsi="Calibri Light" w:cs="Calibri Light"/>
                <w:sz w:val="20"/>
                <w:szCs w:val="20"/>
              </w:rPr>
            </w:pPr>
            <w:r w:rsidRPr="006200D7">
              <w:rPr>
                <w:rFonts w:ascii="Calibri Light" w:hAnsi="Calibri Light" w:cs="Calibri Light"/>
                <w:sz w:val="20"/>
                <w:szCs w:val="20"/>
              </w:rPr>
              <w:t>lokal</w:t>
            </w:r>
          </w:p>
          <w:p w14:paraId="0EB03077" w14:textId="77777777" w:rsidR="005F2068" w:rsidRPr="006200D7" w:rsidRDefault="005F2068" w:rsidP="00057509">
            <w:pPr>
              <w:pStyle w:val="Standard"/>
              <w:numPr>
                <w:ilvl w:val="0"/>
                <w:numId w:val="90"/>
              </w:numPr>
              <w:spacing w:before="40" w:after="40"/>
              <w:ind w:left="357" w:hanging="357"/>
              <w:contextualSpacing/>
              <w:jc w:val="both"/>
              <w:rPr>
                <w:rFonts w:ascii="Calibri Light" w:hAnsi="Calibri Light" w:cs="Calibri Light"/>
                <w:sz w:val="20"/>
                <w:szCs w:val="20"/>
              </w:rPr>
            </w:pPr>
            <w:r w:rsidRPr="006200D7">
              <w:rPr>
                <w:rFonts w:ascii="Calibri Light" w:hAnsi="Calibri Light" w:cs="Calibri Light"/>
                <w:sz w:val="20"/>
                <w:szCs w:val="20"/>
              </w:rPr>
              <w:t>podmiot</w:t>
            </w:r>
          </w:p>
          <w:p w14:paraId="183DCBC6" w14:textId="183FF8A2" w:rsidR="005F2068" w:rsidRPr="006200D7" w:rsidRDefault="005F2068" w:rsidP="00057509">
            <w:pPr>
              <w:pStyle w:val="Standard"/>
              <w:numPr>
                <w:ilvl w:val="0"/>
                <w:numId w:val="90"/>
              </w:numPr>
              <w:spacing w:before="40" w:after="40"/>
              <w:ind w:left="357" w:hanging="357"/>
              <w:contextualSpacing/>
              <w:jc w:val="both"/>
              <w:rPr>
                <w:rFonts w:ascii="Calibri Light" w:hAnsi="Calibri Light" w:cs="Calibri Light"/>
                <w:sz w:val="20"/>
                <w:szCs w:val="20"/>
              </w:rPr>
            </w:pPr>
            <w:r w:rsidRPr="006200D7">
              <w:rPr>
                <w:rFonts w:ascii="Calibri Light" w:hAnsi="Calibri Light" w:cs="Calibri Light"/>
                <w:sz w:val="20"/>
                <w:szCs w:val="20"/>
              </w:rPr>
              <w:t>punkt graniczny</w:t>
            </w:r>
          </w:p>
        </w:tc>
        <w:tc>
          <w:tcPr>
            <w:tcW w:w="1205" w:type="dxa"/>
            <w:gridSpan w:val="2"/>
            <w:shd w:val="clear" w:color="auto" w:fill="FFFFFF"/>
            <w:vAlign w:val="center"/>
          </w:tcPr>
          <w:p w14:paraId="15BF248D" w14:textId="26E3354A"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60EA02D9" w14:textId="758014F2"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C7C1F91"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0D3C443" w14:textId="4DB0898A"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421AEB8B" w14:textId="77777777" w:rsidTr="00B83130">
        <w:trPr>
          <w:trHeight w:val="573"/>
        </w:trPr>
        <w:tc>
          <w:tcPr>
            <w:tcW w:w="719" w:type="dxa"/>
            <w:gridSpan w:val="2"/>
            <w:shd w:val="clear" w:color="auto" w:fill="auto"/>
            <w:vAlign w:val="center"/>
          </w:tcPr>
          <w:p w14:paraId="4BC1D7D3"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vAlign w:val="center"/>
          </w:tcPr>
          <w:p w14:paraId="66818F25" w14:textId="048156E4"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 xml:space="preserve">System musi umożliwiać wprowadzanie zmian </w:t>
            </w:r>
            <w:proofErr w:type="spellStart"/>
            <w:r w:rsidRPr="006200D7">
              <w:rPr>
                <w:rFonts w:ascii="Calibri Light" w:hAnsi="Calibri Light" w:cs="Calibri Light"/>
                <w:sz w:val="20"/>
                <w:szCs w:val="20"/>
              </w:rPr>
              <w:t>EGiB</w:t>
            </w:r>
            <w:proofErr w:type="spellEnd"/>
            <w:r w:rsidRPr="006200D7">
              <w:rPr>
                <w:rFonts w:ascii="Calibri Light" w:hAnsi="Calibri Light" w:cs="Calibri Light"/>
                <w:sz w:val="20"/>
                <w:szCs w:val="20"/>
              </w:rPr>
              <w:t xml:space="preserve"> (w tym wykraczających poza obszar jednego obrębu) poprzez wprowadzanie zmian dotyczących wielu obiektów (np. zmiana wartości atrybutu/atrybutów wielu obiektów równocześnie) oraz automatyczne zakładanie zmian w poszczególnych obrębach, w których następuje aktualizacja.</w:t>
            </w:r>
          </w:p>
        </w:tc>
        <w:tc>
          <w:tcPr>
            <w:tcW w:w="1205" w:type="dxa"/>
            <w:gridSpan w:val="2"/>
            <w:shd w:val="clear" w:color="auto" w:fill="FFFFFF"/>
            <w:vAlign w:val="center"/>
          </w:tcPr>
          <w:p w14:paraId="135D61F3" w14:textId="08995644"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0836326" w14:textId="7D8F2E17"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B7F614D"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0C49F29" w14:textId="78E81BD1"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2D0130F7" w14:textId="77777777" w:rsidTr="00B83130">
        <w:trPr>
          <w:trHeight w:val="573"/>
        </w:trPr>
        <w:tc>
          <w:tcPr>
            <w:tcW w:w="719" w:type="dxa"/>
            <w:gridSpan w:val="2"/>
            <w:shd w:val="clear" w:color="auto" w:fill="auto"/>
            <w:vAlign w:val="center"/>
          </w:tcPr>
          <w:p w14:paraId="06CF999A"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vAlign w:val="center"/>
          </w:tcPr>
          <w:p w14:paraId="0CE1CD12" w14:textId="77777777"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 xml:space="preserve">System musi umożliwiać wprowadzenie zmian w </w:t>
            </w:r>
            <w:proofErr w:type="spellStart"/>
            <w:r w:rsidRPr="006200D7">
              <w:rPr>
                <w:rFonts w:ascii="Calibri Light" w:hAnsi="Calibri Light" w:cs="Calibri Light"/>
                <w:sz w:val="20"/>
                <w:szCs w:val="20"/>
              </w:rPr>
              <w:t>EGiB</w:t>
            </w:r>
            <w:proofErr w:type="spellEnd"/>
            <w:r w:rsidRPr="006200D7">
              <w:rPr>
                <w:rFonts w:ascii="Calibri Light" w:hAnsi="Calibri Light" w:cs="Calibri Light"/>
                <w:sz w:val="20"/>
                <w:szCs w:val="20"/>
              </w:rPr>
              <w:t xml:space="preserve"> z wykorzystaniem mechanizmów importu danych poprzez możliwość aktualizacji na podstawie danych:</w:t>
            </w:r>
          </w:p>
          <w:p w14:paraId="46703FB8" w14:textId="5B494F62" w:rsidR="005F2068" w:rsidRPr="006200D7" w:rsidRDefault="005F2068" w:rsidP="00057509">
            <w:pPr>
              <w:pStyle w:val="Standard"/>
              <w:numPr>
                <w:ilvl w:val="0"/>
                <w:numId w:val="47"/>
              </w:numPr>
              <w:spacing w:before="40" w:after="40"/>
              <w:ind w:left="360"/>
              <w:jc w:val="both"/>
              <w:rPr>
                <w:rFonts w:ascii="Calibri Light" w:hAnsi="Calibri Light" w:cs="Calibri Light"/>
                <w:sz w:val="20"/>
                <w:szCs w:val="20"/>
              </w:rPr>
            </w:pPr>
            <w:r w:rsidRPr="006200D7">
              <w:rPr>
                <w:rFonts w:ascii="Calibri Light" w:hAnsi="Calibri Light" w:cs="Calibri Light"/>
                <w:sz w:val="20"/>
                <w:szCs w:val="20"/>
              </w:rPr>
              <w:t xml:space="preserve">zawartych w pliku GML (np. dane powstałe w wyniku modernizacji </w:t>
            </w:r>
            <w:proofErr w:type="spellStart"/>
            <w:r w:rsidRPr="006200D7">
              <w:rPr>
                <w:rFonts w:ascii="Calibri Light" w:hAnsi="Calibri Light" w:cs="Calibri Light"/>
                <w:sz w:val="20"/>
                <w:szCs w:val="20"/>
              </w:rPr>
              <w:t>EGiB</w:t>
            </w:r>
            <w:proofErr w:type="spellEnd"/>
            <w:r w:rsidRPr="006200D7">
              <w:rPr>
                <w:rFonts w:ascii="Calibri Light" w:hAnsi="Calibri Light" w:cs="Calibri Light"/>
                <w:sz w:val="20"/>
                <w:szCs w:val="20"/>
              </w:rPr>
              <w:t>),</w:t>
            </w:r>
          </w:p>
          <w:p w14:paraId="65446856" w14:textId="26773EC4" w:rsidR="005F2068" w:rsidRPr="006200D7" w:rsidRDefault="005F2068" w:rsidP="00057509">
            <w:pPr>
              <w:pStyle w:val="Standard"/>
              <w:numPr>
                <w:ilvl w:val="0"/>
                <w:numId w:val="47"/>
              </w:numPr>
              <w:spacing w:before="40" w:after="40"/>
              <w:ind w:left="360"/>
              <w:jc w:val="both"/>
              <w:rPr>
                <w:rFonts w:ascii="Calibri Light" w:hAnsi="Calibri Light" w:cs="Calibri Light"/>
                <w:sz w:val="20"/>
                <w:szCs w:val="20"/>
              </w:rPr>
            </w:pPr>
            <w:r w:rsidRPr="006200D7">
              <w:rPr>
                <w:rFonts w:ascii="Calibri Light" w:hAnsi="Calibri Light" w:cs="Calibri Light"/>
                <w:sz w:val="20"/>
                <w:szCs w:val="20"/>
              </w:rPr>
              <w:t>zawartych w plikach tekstowych o strukturze obsługiwanej przez system, zgodnej z wymaganiami KRI (np. dane potrzebne do ujawniania lokali).</w:t>
            </w:r>
          </w:p>
        </w:tc>
        <w:tc>
          <w:tcPr>
            <w:tcW w:w="1205" w:type="dxa"/>
            <w:gridSpan w:val="2"/>
            <w:shd w:val="clear" w:color="auto" w:fill="FFFFFF"/>
            <w:vAlign w:val="center"/>
          </w:tcPr>
          <w:p w14:paraId="0C6386B9" w14:textId="7B801DAE"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1342971" w14:textId="7CFF86AE"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926C3C5"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F312FBC" w14:textId="71DEC5C2"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7AC49DD9" w14:textId="77777777" w:rsidTr="00CA6E36">
        <w:trPr>
          <w:trHeight w:val="573"/>
        </w:trPr>
        <w:tc>
          <w:tcPr>
            <w:tcW w:w="719" w:type="dxa"/>
            <w:gridSpan w:val="2"/>
            <w:shd w:val="clear" w:color="auto" w:fill="auto"/>
            <w:vAlign w:val="center"/>
          </w:tcPr>
          <w:p w14:paraId="034130C5"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3A7FBF8D" w14:textId="77777777" w:rsidR="005F2068"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 xml:space="preserve">System musi zapewniać wewnętrzną spójność danych </w:t>
            </w:r>
            <w:proofErr w:type="spellStart"/>
            <w:r w:rsidRPr="006200D7">
              <w:rPr>
                <w:rFonts w:ascii="Calibri Light" w:hAnsi="Calibri Light" w:cs="Calibri Light"/>
                <w:sz w:val="20"/>
                <w:szCs w:val="20"/>
              </w:rPr>
              <w:t>EGiB</w:t>
            </w:r>
            <w:proofErr w:type="spellEnd"/>
            <w:r w:rsidRPr="006200D7">
              <w:rPr>
                <w:rFonts w:ascii="Calibri Light" w:hAnsi="Calibri Light" w:cs="Calibri Light"/>
                <w:sz w:val="20"/>
                <w:szCs w:val="20"/>
              </w:rPr>
              <w:t xml:space="preserve"> dotyczących udziałów podmiotu w nieruchomościach powiązanych przez prawa związane poprzez zapewnienie powiązania pomiędzy prawami (udziałem) danego podmiotu do nieruchomości lokalowej lub budynkowej z prawami (udziałami) tego podmiotu do nieruchomości wspólnych, tak aby zmiana właściciela w jednostce lokalowej lub budynkowej powodowała automatyczną jego zmianę w odpowiedniej jednostce gruntowej i zapewniona była odpowiedniość:</w:t>
            </w:r>
          </w:p>
          <w:p w14:paraId="3D474D65" w14:textId="3ECD749E" w:rsidR="0056150E" w:rsidRPr="0056150E" w:rsidRDefault="0056150E" w:rsidP="00057509">
            <w:pPr>
              <w:pStyle w:val="Standard"/>
              <w:numPr>
                <w:ilvl w:val="0"/>
                <w:numId w:val="113"/>
              </w:numPr>
              <w:spacing w:before="40" w:after="40"/>
              <w:jc w:val="both"/>
              <w:rPr>
                <w:rFonts w:ascii="Calibri Light" w:hAnsi="Calibri Light" w:cs="Calibri Light"/>
                <w:sz w:val="20"/>
                <w:szCs w:val="20"/>
              </w:rPr>
            </w:pPr>
            <w:r w:rsidRPr="0056150E">
              <w:rPr>
                <w:rFonts w:ascii="Calibri Light" w:hAnsi="Calibri Light" w:cs="Calibri Light"/>
                <w:sz w:val="20"/>
                <w:szCs w:val="20"/>
              </w:rPr>
              <w:t>udziału we własności lokalu i wynikającego zeń udziału we własności gruntu stanowiącym nieruchomość wspólną;</w:t>
            </w:r>
          </w:p>
          <w:p w14:paraId="76F8ACEF" w14:textId="74ABD6B9" w:rsidR="0056150E" w:rsidRPr="006200D7" w:rsidRDefault="0056150E" w:rsidP="00057509">
            <w:pPr>
              <w:pStyle w:val="Standard"/>
              <w:numPr>
                <w:ilvl w:val="0"/>
                <w:numId w:val="113"/>
              </w:numPr>
              <w:spacing w:before="40" w:after="40"/>
              <w:jc w:val="both"/>
              <w:rPr>
                <w:rFonts w:ascii="Calibri Light" w:hAnsi="Calibri Light" w:cs="Calibri Light"/>
                <w:sz w:val="20"/>
                <w:szCs w:val="20"/>
              </w:rPr>
            </w:pPr>
            <w:r w:rsidRPr="0056150E">
              <w:rPr>
                <w:rFonts w:ascii="Calibri Light" w:hAnsi="Calibri Light" w:cs="Calibri Light"/>
                <w:sz w:val="20"/>
                <w:szCs w:val="20"/>
              </w:rPr>
              <w:t>udziału we własności budynku stanowiącego przedmiot odrębnej własności, i wynikającego zeń udziału we własności gruntu stanowiącego nieruchomość wspólną</w:t>
            </w:r>
            <w:r>
              <w:rPr>
                <w:rFonts w:ascii="Calibri Light" w:hAnsi="Calibri Light" w:cs="Calibri Light"/>
                <w:sz w:val="20"/>
                <w:szCs w:val="20"/>
              </w:rPr>
              <w:t>.</w:t>
            </w:r>
          </w:p>
        </w:tc>
        <w:tc>
          <w:tcPr>
            <w:tcW w:w="1205" w:type="dxa"/>
            <w:gridSpan w:val="2"/>
            <w:shd w:val="clear" w:color="auto" w:fill="FFFFFF"/>
            <w:vAlign w:val="center"/>
          </w:tcPr>
          <w:p w14:paraId="3D0F55F2" w14:textId="0A5589C2"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060FEE8" w14:textId="0E9288B5"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41FC386"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19CE332" w14:textId="26934832"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5379088F" w14:textId="77777777" w:rsidTr="00CA6E36">
        <w:trPr>
          <w:trHeight w:val="573"/>
        </w:trPr>
        <w:tc>
          <w:tcPr>
            <w:tcW w:w="719" w:type="dxa"/>
            <w:gridSpan w:val="2"/>
            <w:shd w:val="clear" w:color="auto" w:fill="auto"/>
            <w:vAlign w:val="center"/>
          </w:tcPr>
          <w:p w14:paraId="0B06D9B8"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20DB2EBA" w14:textId="539221E3"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 xml:space="preserve">System musi zapewniać generowanie zawiadomienia o zmianach </w:t>
            </w:r>
            <w:proofErr w:type="spellStart"/>
            <w:r w:rsidRPr="006200D7">
              <w:rPr>
                <w:rFonts w:ascii="Calibri Light" w:hAnsi="Calibri Light" w:cs="Calibri Light"/>
                <w:sz w:val="20"/>
                <w:szCs w:val="20"/>
              </w:rPr>
              <w:t>EGiB</w:t>
            </w:r>
            <w:proofErr w:type="spellEnd"/>
            <w:r w:rsidRPr="006200D7">
              <w:rPr>
                <w:rFonts w:ascii="Calibri Light" w:hAnsi="Calibri Light" w:cs="Calibri Light"/>
                <w:sz w:val="20"/>
                <w:szCs w:val="20"/>
              </w:rPr>
              <w:t>, w</w:t>
            </w:r>
            <w:r>
              <w:rPr>
                <w:rFonts w:ascii="Calibri Light" w:hAnsi="Calibri Light" w:cs="Calibri Light"/>
                <w:sz w:val="20"/>
                <w:szCs w:val="20"/>
              </w:rPr>
              <w:t> </w:t>
            </w:r>
            <w:r w:rsidRPr="006200D7">
              <w:rPr>
                <w:rFonts w:ascii="Calibri Light" w:hAnsi="Calibri Light" w:cs="Calibri Light"/>
                <w:sz w:val="20"/>
                <w:szCs w:val="20"/>
              </w:rPr>
              <w:t xml:space="preserve">ustalonym przez operatora zakresie, poprzez umożliwienie wyboru czy </w:t>
            </w:r>
            <w:r w:rsidRPr="006200D7">
              <w:rPr>
                <w:rFonts w:ascii="Calibri Light" w:hAnsi="Calibri Light" w:cs="Calibri Light"/>
                <w:sz w:val="20"/>
                <w:szCs w:val="20"/>
              </w:rPr>
              <w:lastRenderedPageBreak/>
              <w:t>zawiadomienie będzie generowane `dla wszystkich obiektów w ramach jednostki rejestrowej, czy tylko dla obiektów zmienianych.</w:t>
            </w:r>
          </w:p>
        </w:tc>
        <w:tc>
          <w:tcPr>
            <w:tcW w:w="1205" w:type="dxa"/>
            <w:gridSpan w:val="2"/>
            <w:shd w:val="clear" w:color="auto" w:fill="FFFFFF"/>
            <w:vAlign w:val="center"/>
          </w:tcPr>
          <w:p w14:paraId="139C68F8" w14:textId="27319C77"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7273ABF0" w14:textId="354C3DC6"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A97F8B8"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32D7F4A" w14:textId="48EAA5C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2EA875A5" w14:textId="77777777" w:rsidTr="00CA6E36">
        <w:trPr>
          <w:trHeight w:val="573"/>
        </w:trPr>
        <w:tc>
          <w:tcPr>
            <w:tcW w:w="719" w:type="dxa"/>
            <w:gridSpan w:val="2"/>
            <w:shd w:val="clear" w:color="auto" w:fill="auto"/>
            <w:vAlign w:val="center"/>
          </w:tcPr>
          <w:p w14:paraId="2BD6E4B8"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6E11384A" w14:textId="1088583B"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 xml:space="preserve">System musi umożliwiać sporządzanie wypisów z rejestrów i wykazów </w:t>
            </w:r>
            <w:proofErr w:type="spellStart"/>
            <w:r w:rsidRPr="006200D7">
              <w:rPr>
                <w:rFonts w:ascii="Calibri Light" w:hAnsi="Calibri Light" w:cs="Calibri Light"/>
                <w:sz w:val="20"/>
                <w:szCs w:val="20"/>
              </w:rPr>
              <w:t>EGiB</w:t>
            </w:r>
            <w:proofErr w:type="spellEnd"/>
            <w:r w:rsidRPr="006200D7">
              <w:rPr>
                <w:rFonts w:ascii="Calibri Light" w:hAnsi="Calibri Light" w:cs="Calibri Light"/>
                <w:sz w:val="20"/>
                <w:szCs w:val="20"/>
              </w:rPr>
              <w:t xml:space="preserve"> oraz wyrysów z mapy ewidencyjnej (, w tym sporządzanie wypisów o niepełnej treści (poprzez możliwość ograniczenia podmiotów, które mają zostać wykazane na wypisie z rejestrów: gruntów, budynków, lokali oraz poprzez możliwość ukrycia danych osobowych lub podmiotowych).</w:t>
            </w:r>
          </w:p>
        </w:tc>
        <w:tc>
          <w:tcPr>
            <w:tcW w:w="1205" w:type="dxa"/>
            <w:gridSpan w:val="2"/>
            <w:shd w:val="clear" w:color="auto" w:fill="FFFFFF"/>
            <w:vAlign w:val="center"/>
          </w:tcPr>
          <w:p w14:paraId="25A959BC" w14:textId="6CE69CC1"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CE435AB" w14:textId="661893AB"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9EBE00E"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8FF212C" w14:textId="57E5F531"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5F5745E5" w14:textId="77777777" w:rsidTr="00CA6E36">
        <w:trPr>
          <w:trHeight w:val="573"/>
        </w:trPr>
        <w:tc>
          <w:tcPr>
            <w:tcW w:w="719" w:type="dxa"/>
            <w:gridSpan w:val="2"/>
            <w:shd w:val="clear" w:color="auto" w:fill="auto"/>
            <w:vAlign w:val="center"/>
          </w:tcPr>
          <w:p w14:paraId="2BE911EF" w14:textId="77777777" w:rsidR="005F2068" w:rsidRPr="003C68AC" w:rsidRDefault="005F2068" w:rsidP="00057509">
            <w:pPr>
              <w:pStyle w:val="Akapitzlist"/>
              <w:numPr>
                <w:ilvl w:val="0"/>
                <w:numId w:val="66"/>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2761BD71" w14:textId="2372697C" w:rsidR="005F2068" w:rsidRPr="006200D7" w:rsidRDefault="005F2068" w:rsidP="005F2068">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System musi umożliwiać gromadzenie i aktualizację danych w zakresie niezbędnym do wydawania danych RCN o strukturze zgodnej ze strukturą określoną we właściwym modelu pojęciowym, tak aby wydawać dane zgodnie z</w:t>
            </w:r>
            <w:r w:rsidR="0056150E">
              <w:rPr>
                <w:rFonts w:ascii="Calibri Light" w:hAnsi="Calibri Light" w:cs="Calibri Light"/>
                <w:sz w:val="20"/>
                <w:szCs w:val="20"/>
              </w:rPr>
              <w:t> </w:t>
            </w:r>
            <w:r w:rsidRPr="006200D7">
              <w:rPr>
                <w:rFonts w:ascii="Calibri Light" w:hAnsi="Calibri Light" w:cs="Calibri Light"/>
                <w:sz w:val="20"/>
                <w:szCs w:val="20"/>
              </w:rPr>
              <w:t xml:space="preserve">rozporządzeniem </w:t>
            </w:r>
            <w:proofErr w:type="spellStart"/>
            <w:r w:rsidRPr="006200D7">
              <w:rPr>
                <w:rFonts w:ascii="Calibri Light" w:hAnsi="Calibri Light" w:cs="Calibri Light"/>
                <w:sz w:val="20"/>
                <w:szCs w:val="20"/>
              </w:rPr>
              <w:t>EGiB</w:t>
            </w:r>
            <w:proofErr w:type="spellEnd"/>
            <w:r w:rsidRPr="006200D7">
              <w:rPr>
                <w:rFonts w:ascii="Calibri Light" w:hAnsi="Calibri Light" w:cs="Calibri Light"/>
                <w:sz w:val="20"/>
                <w:szCs w:val="20"/>
              </w:rPr>
              <w:t xml:space="preserve"> i aby zapewnić ich postać odpowiednią do wymagań ustawy </w:t>
            </w:r>
            <w:proofErr w:type="spellStart"/>
            <w:r w:rsidRPr="006200D7">
              <w:rPr>
                <w:rFonts w:ascii="Calibri Light" w:hAnsi="Calibri Light" w:cs="Calibri Light"/>
                <w:sz w:val="20"/>
                <w:szCs w:val="20"/>
              </w:rPr>
              <w:t>pgik</w:t>
            </w:r>
            <w:proofErr w:type="spellEnd"/>
            <w:r w:rsidRPr="006200D7">
              <w:rPr>
                <w:rFonts w:ascii="Calibri Light" w:hAnsi="Calibri Light" w:cs="Calibri Light"/>
                <w:sz w:val="20"/>
                <w:szCs w:val="20"/>
              </w:rPr>
              <w:t>, w tym musi zapewnić generowanie wyciągu z RCN.</w:t>
            </w:r>
          </w:p>
        </w:tc>
        <w:tc>
          <w:tcPr>
            <w:tcW w:w="1205" w:type="dxa"/>
            <w:gridSpan w:val="2"/>
            <w:shd w:val="clear" w:color="auto" w:fill="FFFFFF"/>
            <w:vAlign w:val="center"/>
          </w:tcPr>
          <w:p w14:paraId="6BAD53B1" w14:textId="2BFC2C1F"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3709D9E" w14:textId="04357A81"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25B9B07"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F573349" w14:textId="12A96728"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0345B278" w14:textId="77777777" w:rsidTr="00B83130">
        <w:trPr>
          <w:trHeight w:val="210"/>
        </w:trPr>
        <w:tc>
          <w:tcPr>
            <w:tcW w:w="719" w:type="dxa"/>
            <w:gridSpan w:val="2"/>
            <w:shd w:val="clear" w:color="auto" w:fill="D9D9D9"/>
            <w:vAlign w:val="center"/>
          </w:tcPr>
          <w:p w14:paraId="37DBBC94" w14:textId="77777777" w:rsidR="005F2068" w:rsidRPr="003C68AC" w:rsidRDefault="005F2068" w:rsidP="00057509">
            <w:pPr>
              <w:pStyle w:val="Akapitzlist"/>
              <w:numPr>
                <w:ilvl w:val="0"/>
                <w:numId w:val="61"/>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03DE53E9" w14:textId="7CA1C880" w:rsidR="005F2068" w:rsidRPr="003C68AC" w:rsidRDefault="005F2068" w:rsidP="005F2068">
            <w:pPr>
              <w:spacing w:before="40" w:after="40" w:line="240" w:lineRule="auto"/>
              <w:rPr>
                <w:rFonts w:ascii="Calibri Light" w:hAnsi="Calibri Light" w:cs="Calibri Light"/>
                <w:color w:val="000000"/>
              </w:rPr>
            </w:pPr>
            <w:r>
              <w:rPr>
                <w:rFonts w:ascii="Calibri Light" w:hAnsi="Calibri Light" w:cs="Calibri Light"/>
                <w:b/>
                <w:smallCaps/>
                <w:spacing w:val="2"/>
                <w:sz w:val="20"/>
                <w:szCs w:val="20"/>
              </w:rPr>
              <w:t xml:space="preserve">Portal </w:t>
            </w:r>
            <w:proofErr w:type="spellStart"/>
            <w:r>
              <w:rPr>
                <w:rFonts w:ascii="Calibri Light" w:hAnsi="Calibri Light" w:cs="Calibri Light"/>
                <w:b/>
                <w:smallCaps/>
                <w:spacing w:val="2"/>
                <w:sz w:val="20"/>
                <w:szCs w:val="20"/>
              </w:rPr>
              <w:t>PZGiK</w:t>
            </w:r>
            <w:proofErr w:type="spellEnd"/>
          </w:p>
        </w:tc>
      </w:tr>
      <w:tr w:rsidR="005F2068" w:rsidRPr="003C68AC" w14:paraId="1DA0FE61" w14:textId="77777777" w:rsidTr="00BF5CEC">
        <w:trPr>
          <w:trHeight w:val="210"/>
        </w:trPr>
        <w:tc>
          <w:tcPr>
            <w:tcW w:w="719" w:type="dxa"/>
            <w:gridSpan w:val="2"/>
            <w:shd w:val="clear" w:color="auto" w:fill="auto"/>
            <w:vAlign w:val="center"/>
          </w:tcPr>
          <w:p w14:paraId="23DC4823" w14:textId="77777777" w:rsidR="005F2068" w:rsidRPr="003C68AC" w:rsidRDefault="005F2068" w:rsidP="00057509">
            <w:pPr>
              <w:pStyle w:val="Akapitzlist"/>
              <w:numPr>
                <w:ilvl w:val="0"/>
                <w:numId w:val="70"/>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54C83671" w14:textId="028C8F3B" w:rsidR="005F2068" w:rsidRPr="006200D7"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sz w:val="20"/>
                <w:szCs w:val="20"/>
              </w:rPr>
              <w:t xml:space="preserve">System musi posiadać portal internetowy (Portal </w:t>
            </w:r>
            <w:proofErr w:type="spellStart"/>
            <w:r w:rsidRPr="006200D7">
              <w:rPr>
                <w:rFonts w:ascii="Calibri Light" w:hAnsi="Calibri Light" w:cs="Calibri Light"/>
                <w:sz w:val="20"/>
                <w:szCs w:val="20"/>
              </w:rPr>
              <w:t>PZGiK</w:t>
            </w:r>
            <w:proofErr w:type="spellEnd"/>
            <w:r w:rsidRPr="006200D7">
              <w:rPr>
                <w:rFonts w:ascii="Calibri Light" w:hAnsi="Calibri Light" w:cs="Calibri Light"/>
                <w:sz w:val="20"/>
                <w:szCs w:val="20"/>
              </w:rPr>
              <w:t xml:space="preserve">) wspierający proces udostępniania materiałów i danych zasobu, zgodnie z § 19 rozporządzenia </w:t>
            </w:r>
            <w:proofErr w:type="spellStart"/>
            <w:r w:rsidRPr="006200D7">
              <w:rPr>
                <w:rFonts w:ascii="Calibri Light" w:hAnsi="Calibri Light" w:cs="Calibri Light"/>
                <w:sz w:val="20"/>
                <w:szCs w:val="20"/>
              </w:rPr>
              <w:t>PZGiK</w:t>
            </w:r>
            <w:proofErr w:type="spellEnd"/>
            <w:r w:rsidR="00BE6AC7">
              <w:rPr>
                <w:rFonts w:ascii="Calibri Light" w:hAnsi="Calibri Light" w:cs="Calibri Light"/>
                <w:sz w:val="20"/>
                <w:szCs w:val="20"/>
              </w:rPr>
              <w:t xml:space="preserve">. </w:t>
            </w:r>
            <w:r w:rsidR="00BE6AC7" w:rsidRPr="00BE6AC7">
              <w:rPr>
                <w:rFonts w:ascii="Calibri Light" w:hAnsi="Calibri Light" w:cs="Calibri Light"/>
                <w:sz w:val="20"/>
                <w:szCs w:val="20"/>
              </w:rPr>
              <w:t>Zamawiający nie wymaga, by był to oddzielny moduł oprogramowania (mogą być to np. łącznie funkcjonalności e-usług, odpowiednio do rozwiązania Dostawcy)</w:t>
            </w:r>
            <w:r w:rsidR="00BE6AC7">
              <w:rPr>
                <w:rFonts w:ascii="Calibri Light" w:hAnsi="Calibri Light" w:cs="Calibri Light"/>
                <w:sz w:val="20"/>
                <w:szCs w:val="20"/>
              </w:rPr>
              <w:t>.</w:t>
            </w:r>
            <w:r w:rsidRPr="006200D7">
              <w:rPr>
                <w:rFonts w:ascii="Calibri Light" w:hAnsi="Calibri Light" w:cs="Calibri Light"/>
                <w:sz w:val="20"/>
                <w:szCs w:val="20"/>
              </w:rPr>
              <w:t xml:space="preserve">  </w:t>
            </w:r>
          </w:p>
        </w:tc>
        <w:tc>
          <w:tcPr>
            <w:tcW w:w="1205" w:type="dxa"/>
            <w:gridSpan w:val="2"/>
            <w:shd w:val="clear" w:color="auto" w:fill="FFFFFF"/>
            <w:vAlign w:val="center"/>
          </w:tcPr>
          <w:p w14:paraId="1FDD61B9" w14:textId="62ADF164"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AFAB36D" w14:textId="4E41AE73"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4EC21F6F"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83CC011" w14:textId="3081F82E"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0D7F336A" w14:textId="77777777" w:rsidTr="00BF5CEC">
        <w:trPr>
          <w:trHeight w:val="210"/>
        </w:trPr>
        <w:tc>
          <w:tcPr>
            <w:tcW w:w="719" w:type="dxa"/>
            <w:gridSpan w:val="2"/>
            <w:shd w:val="clear" w:color="auto" w:fill="auto"/>
            <w:vAlign w:val="center"/>
          </w:tcPr>
          <w:p w14:paraId="444B9D8A" w14:textId="77777777" w:rsidR="005F2068" w:rsidRPr="003C68AC" w:rsidRDefault="005F2068" w:rsidP="00057509">
            <w:pPr>
              <w:pStyle w:val="Akapitzlist"/>
              <w:numPr>
                <w:ilvl w:val="0"/>
                <w:numId w:val="70"/>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23E789DB" w14:textId="798AEBF0" w:rsidR="005F2068" w:rsidRPr="006200D7"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sz w:val="20"/>
                <w:szCs w:val="20"/>
              </w:rPr>
              <w:t>Musi zapewnić dostęp do materiałów zasobu i możliwość ich przeglądania przez uprawnionych użytkowników.</w:t>
            </w:r>
          </w:p>
        </w:tc>
        <w:tc>
          <w:tcPr>
            <w:tcW w:w="1205" w:type="dxa"/>
            <w:gridSpan w:val="2"/>
            <w:shd w:val="clear" w:color="auto" w:fill="FFFFFF"/>
            <w:vAlign w:val="center"/>
          </w:tcPr>
          <w:p w14:paraId="04A05E6B" w14:textId="6ED9F118"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752E9C4" w14:textId="244E91DE"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2DED533"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9A5ECEE" w14:textId="02230DD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47300806" w14:textId="77777777" w:rsidTr="00BF5CEC">
        <w:trPr>
          <w:trHeight w:val="210"/>
        </w:trPr>
        <w:tc>
          <w:tcPr>
            <w:tcW w:w="719" w:type="dxa"/>
            <w:gridSpan w:val="2"/>
            <w:vAlign w:val="center"/>
          </w:tcPr>
          <w:p w14:paraId="63E431E3" w14:textId="77777777" w:rsidR="005F2068" w:rsidRPr="003C68AC" w:rsidRDefault="005F2068" w:rsidP="00057509">
            <w:pPr>
              <w:pStyle w:val="Akapitzlist"/>
              <w:numPr>
                <w:ilvl w:val="0"/>
                <w:numId w:val="70"/>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445ABD23" w14:textId="36532812" w:rsidR="005F2068" w:rsidRPr="006200D7"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sz w:val="20"/>
                <w:szCs w:val="20"/>
              </w:rPr>
              <w:t xml:space="preserve">Musi stosować wyłącznie mechanizmy uwierzytelnienia zgodne z art. 20a ustawy </w:t>
            </w:r>
            <w:r w:rsidR="00035EC7" w:rsidRPr="00035EC7">
              <w:rPr>
                <w:rFonts w:ascii="Calibri Light" w:hAnsi="Calibri Light" w:cs="Calibri Light"/>
                <w:sz w:val="20"/>
                <w:szCs w:val="20"/>
              </w:rPr>
              <w:t>o informatyzacji działalności podmiotów realizujących zadania publiczne</w:t>
            </w:r>
            <w:r w:rsidRPr="006200D7">
              <w:rPr>
                <w:rFonts w:ascii="Calibri Light" w:hAnsi="Calibri Light" w:cs="Calibri Light"/>
                <w:sz w:val="20"/>
                <w:szCs w:val="20"/>
              </w:rPr>
              <w:t>.</w:t>
            </w:r>
          </w:p>
        </w:tc>
        <w:tc>
          <w:tcPr>
            <w:tcW w:w="1205" w:type="dxa"/>
            <w:gridSpan w:val="2"/>
            <w:vAlign w:val="center"/>
          </w:tcPr>
          <w:p w14:paraId="6816C23A" w14:textId="669CF7FE"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C261518" w14:textId="4860B5A5"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6C041461"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38EC532" w14:textId="525195E2" w:rsidR="005F2068" w:rsidRPr="003C68AC" w:rsidRDefault="005F2068" w:rsidP="005F2068">
            <w:pPr>
              <w:spacing w:before="40" w:after="40" w:line="240" w:lineRule="auto"/>
              <w:jc w:val="center"/>
              <w:rPr>
                <w:rFonts w:ascii="Calibri Light" w:hAnsi="Calibri Light" w:cs="Calibri Light"/>
                <w:i/>
                <w:color w:val="80808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28947AA3" w14:textId="77777777" w:rsidTr="00BF5CEC">
        <w:trPr>
          <w:trHeight w:val="210"/>
        </w:trPr>
        <w:tc>
          <w:tcPr>
            <w:tcW w:w="719" w:type="dxa"/>
            <w:gridSpan w:val="2"/>
            <w:shd w:val="clear" w:color="auto" w:fill="auto"/>
            <w:vAlign w:val="center"/>
          </w:tcPr>
          <w:p w14:paraId="18B0A792" w14:textId="77777777" w:rsidR="005F2068" w:rsidRPr="003C68AC" w:rsidRDefault="005F2068" w:rsidP="00057509">
            <w:pPr>
              <w:pStyle w:val="Akapitzlist"/>
              <w:numPr>
                <w:ilvl w:val="0"/>
                <w:numId w:val="70"/>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2F827191" w14:textId="035C2D68" w:rsidR="005F2068" w:rsidRPr="006200D7" w:rsidRDefault="005F2068" w:rsidP="005F2068">
            <w:pPr>
              <w:suppressAutoHyphens w:val="0"/>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sz w:val="20"/>
                <w:szCs w:val="20"/>
              </w:rPr>
              <w:t>Musi umożliwić składanie wniosków o udostępnienie materiałów zasobu,</w:t>
            </w:r>
            <w:r>
              <w:rPr>
                <w:rFonts w:ascii="Calibri Light" w:hAnsi="Calibri Light" w:cs="Calibri Light"/>
                <w:sz w:val="20"/>
                <w:szCs w:val="20"/>
              </w:rPr>
              <w:t xml:space="preserve"> </w:t>
            </w:r>
            <w:r w:rsidRPr="006200D7">
              <w:rPr>
                <w:rFonts w:ascii="Calibri Light" w:hAnsi="Calibri Light" w:cs="Calibri Light"/>
                <w:sz w:val="20"/>
                <w:szCs w:val="20"/>
              </w:rPr>
              <w:t>udostępnienie materiałów zasobu w postaci dokumentów elektronicznych drogą elektroniczną oraz zapewnić w tym zakresie obsługę płatności online.</w:t>
            </w:r>
          </w:p>
        </w:tc>
        <w:tc>
          <w:tcPr>
            <w:tcW w:w="1205" w:type="dxa"/>
            <w:gridSpan w:val="2"/>
            <w:shd w:val="clear" w:color="auto" w:fill="FFFFFF"/>
            <w:vAlign w:val="center"/>
          </w:tcPr>
          <w:p w14:paraId="3A4B9C45" w14:textId="765359D4"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1B6DFAF" w14:textId="729DB77A"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FAFDD2B"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8C494FC" w14:textId="0DBF643A"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0D5629EC" w14:textId="77777777" w:rsidTr="00BF5CEC">
        <w:trPr>
          <w:trHeight w:val="210"/>
        </w:trPr>
        <w:tc>
          <w:tcPr>
            <w:tcW w:w="719" w:type="dxa"/>
            <w:gridSpan w:val="2"/>
            <w:shd w:val="clear" w:color="auto" w:fill="auto"/>
            <w:vAlign w:val="center"/>
          </w:tcPr>
          <w:p w14:paraId="6CE8E73A" w14:textId="77777777" w:rsidR="005F2068" w:rsidRPr="003C68AC" w:rsidRDefault="005F2068" w:rsidP="00057509">
            <w:pPr>
              <w:pStyle w:val="Akapitzlist"/>
              <w:numPr>
                <w:ilvl w:val="0"/>
                <w:numId w:val="70"/>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3DFB8B7D" w14:textId="4C1FE1B0" w:rsidR="005F2068" w:rsidRPr="006200D7"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sz w:val="20"/>
                <w:szCs w:val="20"/>
              </w:rPr>
              <w:t>Musi umożliwić zgłaszanie prac geodezyjnych, udostępnianie materiałów zasobu i zbiorów danych potrzebnych do wykonania tych prac oraz przekazywanie wyników tych prac drogą elektroniczną.</w:t>
            </w:r>
          </w:p>
        </w:tc>
        <w:tc>
          <w:tcPr>
            <w:tcW w:w="1205" w:type="dxa"/>
            <w:gridSpan w:val="2"/>
            <w:shd w:val="clear" w:color="auto" w:fill="FFFFFF"/>
            <w:vAlign w:val="center"/>
          </w:tcPr>
          <w:p w14:paraId="76231824" w14:textId="0274C7C3"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B622633" w14:textId="55202A47"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F603597"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8F4AB22" w14:textId="4E02C69A"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5F2068" w:rsidRPr="003C68AC" w14:paraId="3C61A3E2" w14:textId="77777777" w:rsidTr="00BF5CEC">
        <w:trPr>
          <w:trHeight w:val="573"/>
        </w:trPr>
        <w:tc>
          <w:tcPr>
            <w:tcW w:w="719" w:type="dxa"/>
            <w:gridSpan w:val="2"/>
            <w:shd w:val="clear" w:color="auto" w:fill="auto"/>
            <w:vAlign w:val="center"/>
          </w:tcPr>
          <w:p w14:paraId="6331990D" w14:textId="77777777" w:rsidR="005F2068" w:rsidRPr="003C68AC" w:rsidRDefault="005F2068" w:rsidP="00057509">
            <w:pPr>
              <w:pStyle w:val="Akapitzlist"/>
              <w:numPr>
                <w:ilvl w:val="0"/>
                <w:numId w:val="70"/>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00C97FC3" w14:textId="26955E31" w:rsidR="005F2068" w:rsidRPr="006200D7" w:rsidRDefault="005F2068" w:rsidP="005F2068">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sz w:val="20"/>
                <w:szCs w:val="20"/>
              </w:rPr>
              <w:t xml:space="preserve">Graficzny interfejs użytkownika Portalu </w:t>
            </w:r>
            <w:proofErr w:type="spellStart"/>
            <w:r w:rsidRPr="006200D7">
              <w:rPr>
                <w:rFonts w:ascii="Calibri Light" w:hAnsi="Calibri Light" w:cs="Calibri Light"/>
                <w:sz w:val="20"/>
                <w:szCs w:val="20"/>
              </w:rPr>
              <w:t>PZGiK</w:t>
            </w:r>
            <w:proofErr w:type="spellEnd"/>
            <w:r w:rsidRPr="006200D7">
              <w:rPr>
                <w:rFonts w:ascii="Calibri Light" w:hAnsi="Calibri Light" w:cs="Calibri Light"/>
                <w:sz w:val="20"/>
                <w:szCs w:val="20"/>
              </w:rPr>
              <w:t xml:space="preserve"> musi odpowiadać wymaganiom określonym w ustawie o dostępności cyfrowej oraz posiadać mechanizm udostępniania deklaracji dostępności w formie określonej w Warunkach technicznych publikacji, wydanych przez właściwego ministra na podstawie delegacji art. 12 pkt 7 ustawy z dnia 4 kwietnia 2019 r. o dostępności cyfrowej stron internetowych i aplikacji mobilnych podmiotów publicznych.</w:t>
            </w:r>
          </w:p>
        </w:tc>
        <w:tc>
          <w:tcPr>
            <w:tcW w:w="1205" w:type="dxa"/>
            <w:gridSpan w:val="2"/>
            <w:shd w:val="clear" w:color="auto" w:fill="FFFFFF"/>
            <w:vAlign w:val="center"/>
          </w:tcPr>
          <w:p w14:paraId="4D370EDE" w14:textId="545C8D32" w:rsidR="005F2068" w:rsidRPr="003C68AC" w:rsidRDefault="005F2068" w:rsidP="005F2068">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44228E0" w14:textId="3DDF5B86"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0926F098" w14:textId="77777777" w:rsidR="005F2068" w:rsidRPr="003C68AC" w:rsidRDefault="005F2068" w:rsidP="005F2068">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5E8BB2E" w14:textId="36244994" w:rsidR="005F2068" w:rsidRPr="003C68AC" w:rsidRDefault="005F2068" w:rsidP="005F2068">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516E5D32" w14:textId="77777777" w:rsidTr="00B83130">
        <w:trPr>
          <w:trHeight w:val="210"/>
        </w:trPr>
        <w:tc>
          <w:tcPr>
            <w:tcW w:w="719" w:type="dxa"/>
            <w:gridSpan w:val="2"/>
            <w:shd w:val="clear" w:color="auto" w:fill="D9D9D9"/>
            <w:vAlign w:val="center"/>
          </w:tcPr>
          <w:p w14:paraId="08D8FC95" w14:textId="77777777" w:rsidR="00035EC7" w:rsidRPr="003C68AC" w:rsidRDefault="00035EC7" w:rsidP="00057509">
            <w:pPr>
              <w:pStyle w:val="Akapitzlist"/>
              <w:numPr>
                <w:ilvl w:val="0"/>
                <w:numId w:val="61"/>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075E8DB0" w14:textId="2CC203A4" w:rsidR="00035EC7" w:rsidRPr="003C68AC" w:rsidRDefault="00035EC7" w:rsidP="00035EC7">
            <w:pPr>
              <w:spacing w:before="40" w:after="40" w:line="240" w:lineRule="auto"/>
              <w:rPr>
                <w:rFonts w:ascii="Calibri Light" w:hAnsi="Calibri Light" w:cs="Calibri Light"/>
                <w:color w:val="000000"/>
              </w:rPr>
            </w:pPr>
            <w:r w:rsidRPr="00673502">
              <w:rPr>
                <w:rFonts w:ascii="Calibri Light" w:hAnsi="Calibri Light" w:cs="Calibri Light"/>
                <w:b/>
                <w:smallCaps/>
                <w:spacing w:val="2"/>
                <w:sz w:val="20"/>
                <w:szCs w:val="20"/>
              </w:rPr>
              <w:t>Administrowanie systemem</w:t>
            </w:r>
          </w:p>
        </w:tc>
      </w:tr>
      <w:tr w:rsidR="00035EC7" w:rsidRPr="003C68AC" w14:paraId="79001E2A" w14:textId="77777777" w:rsidTr="00B83130">
        <w:trPr>
          <w:trHeight w:val="210"/>
        </w:trPr>
        <w:tc>
          <w:tcPr>
            <w:tcW w:w="719" w:type="dxa"/>
            <w:gridSpan w:val="2"/>
            <w:shd w:val="clear" w:color="auto" w:fill="auto"/>
            <w:vAlign w:val="center"/>
          </w:tcPr>
          <w:p w14:paraId="11FA3337" w14:textId="77777777" w:rsidR="00035EC7" w:rsidRPr="003C68AC" w:rsidRDefault="00035EC7" w:rsidP="00057509">
            <w:pPr>
              <w:pStyle w:val="Akapitzlist"/>
              <w:numPr>
                <w:ilvl w:val="0"/>
                <w:numId w:val="71"/>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1AEBA125" w14:textId="2800B559" w:rsidR="00035EC7" w:rsidRPr="00673502" w:rsidRDefault="00035EC7" w:rsidP="00035EC7">
            <w:pPr>
              <w:suppressAutoHyphens w:val="0"/>
              <w:autoSpaceDE w:val="0"/>
              <w:autoSpaceDN w:val="0"/>
              <w:adjustRightInd w:val="0"/>
              <w:spacing w:before="40" w:after="40" w:line="240" w:lineRule="auto"/>
              <w:jc w:val="both"/>
              <w:rPr>
                <w:rFonts w:ascii="Calibri Light" w:hAnsi="Calibri Light" w:cs="Calibri Light"/>
                <w:color w:val="000000"/>
                <w:sz w:val="20"/>
                <w:szCs w:val="20"/>
              </w:rPr>
            </w:pPr>
            <w:r w:rsidRPr="00673502">
              <w:rPr>
                <w:rFonts w:ascii="Calibri Light" w:hAnsi="Calibri Light" w:cs="Calibri Light"/>
                <w:sz w:val="20"/>
                <w:szCs w:val="20"/>
              </w:rPr>
              <w:t>System musi być wyposażony w centralny mechanizm zarządzania użytkownikami w zakresie nadawania uprawnień i dostępu do danych. Zamawiający rozumie przez to takie rozwiązanie, które będzie zapewniało zarządzanie użytkownikami (zakładanie /blokowanie /usuwanie kont, nadawanie uprawnień oraz ich modyfikację i odbieranie) za pomocą jednego interfejsu, niezależnie od modułu i rodzaju oprogramowania systemu, którego funkcjonalności i zakresu przetwarzanych danych dotyczą uprawnienia.</w:t>
            </w:r>
          </w:p>
        </w:tc>
        <w:tc>
          <w:tcPr>
            <w:tcW w:w="1205" w:type="dxa"/>
            <w:gridSpan w:val="2"/>
            <w:shd w:val="clear" w:color="auto" w:fill="FFFFFF"/>
            <w:vAlign w:val="center"/>
          </w:tcPr>
          <w:p w14:paraId="5C91C0B6" w14:textId="532F8838"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E9AEFC4" w14:textId="78B92AB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8ED1063" w14:textId="72A9BAC6" w:rsidR="00035EC7" w:rsidRPr="00460EB1"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99A8C2B" w14:textId="68F4C403"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955976F" w14:textId="77777777" w:rsidTr="007E52EB">
        <w:trPr>
          <w:trHeight w:val="210"/>
        </w:trPr>
        <w:tc>
          <w:tcPr>
            <w:tcW w:w="719" w:type="dxa"/>
            <w:gridSpan w:val="2"/>
            <w:shd w:val="clear" w:color="auto" w:fill="auto"/>
            <w:vAlign w:val="center"/>
          </w:tcPr>
          <w:p w14:paraId="14923B94" w14:textId="77777777" w:rsidR="00035EC7" w:rsidRPr="003C68AC" w:rsidRDefault="00035EC7" w:rsidP="00057509">
            <w:pPr>
              <w:pStyle w:val="Akapitzlist"/>
              <w:numPr>
                <w:ilvl w:val="0"/>
                <w:numId w:val="71"/>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49045C3B" w14:textId="3E39EDBA" w:rsidR="00035EC7" w:rsidRPr="00673502"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673502">
              <w:rPr>
                <w:rFonts w:ascii="Calibri Light" w:hAnsi="Calibri Light" w:cs="Calibri Light"/>
                <w:sz w:val="20"/>
                <w:szCs w:val="20"/>
              </w:rPr>
              <w:t>Mechanizm zarządzania użytkownikami Systemu musi umożliwiać zarządzanie zakresem uprawnień użytkowników, poprzez umożliwienie administratorowi systemu przyznawania i odbierania użytkownikom uprawnień na poziomie co najmniej zbiorów danych (rejestrów) systemu, rodzaju dostępu (odczyt, edycja).</w:t>
            </w:r>
          </w:p>
        </w:tc>
        <w:tc>
          <w:tcPr>
            <w:tcW w:w="1205" w:type="dxa"/>
            <w:gridSpan w:val="2"/>
            <w:shd w:val="clear" w:color="auto" w:fill="FFFFFF"/>
            <w:vAlign w:val="center"/>
          </w:tcPr>
          <w:p w14:paraId="47531781" w14:textId="454B0CC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9B9820F" w14:textId="337E5A7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CBF5D41" w14:textId="77777777" w:rsidR="00035EC7" w:rsidRPr="00460EB1"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4695E5B" w14:textId="5A4F80D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1E517F6" w14:textId="77777777" w:rsidTr="00B83130">
        <w:trPr>
          <w:trHeight w:val="210"/>
        </w:trPr>
        <w:tc>
          <w:tcPr>
            <w:tcW w:w="719" w:type="dxa"/>
            <w:gridSpan w:val="2"/>
          </w:tcPr>
          <w:p w14:paraId="1BAA44C9" w14:textId="77777777" w:rsidR="00035EC7" w:rsidRPr="003C68AC" w:rsidRDefault="00035EC7" w:rsidP="00057509">
            <w:pPr>
              <w:pStyle w:val="Akapitzlist"/>
              <w:numPr>
                <w:ilvl w:val="0"/>
                <w:numId w:val="79"/>
              </w:numPr>
              <w:suppressAutoHyphens w:val="0"/>
              <w:spacing w:before="40" w:after="40" w:line="240" w:lineRule="auto"/>
              <w:contextualSpacing w:val="0"/>
              <w:rPr>
                <w:rFonts w:ascii="Calibri Light" w:hAnsi="Calibri Light" w:cs="Calibri Light"/>
                <w:b/>
                <w:i/>
                <w:iCs/>
                <w:color w:val="365F91" w:themeColor="accent1" w:themeShade="BF"/>
              </w:rPr>
            </w:pPr>
          </w:p>
        </w:tc>
        <w:tc>
          <w:tcPr>
            <w:tcW w:w="13892" w:type="dxa"/>
            <w:gridSpan w:val="7"/>
            <w:shd w:val="clear" w:color="auto" w:fill="auto"/>
            <w:vAlign w:val="center"/>
          </w:tcPr>
          <w:p w14:paraId="6E1DA237" w14:textId="30AF71D7" w:rsidR="00035EC7" w:rsidRPr="003C68AC" w:rsidRDefault="00035EC7" w:rsidP="00035EC7">
            <w:pPr>
              <w:spacing w:before="40" w:after="40" w:line="240" w:lineRule="auto"/>
              <w:rPr>
                <w:rFonts w:ascii="Calibri Light" w:hAnsi="Calibri Light" w:cs="Calibri Light"/>
                <w:b/>
                <w:i/>
                <w:iCs/>
                <w:color w:val="365F91" w:themeColor="accent1" w:themeShade="BF"/>
              </w:rPr>
            </w:pPr>
            <w:r>
              <w:rPr>
                <w:rFonts w:ascii="Calibri Light" w:hAnsi="Calibri Light" w:cs="Calibri Light"/>
                <w:b/>
                <w:i/>
                <w:iCs/>
                <w:color w:val="365F91" w:themeColor="accent1" w:themeShade="BF"/>
              </w:rPr>
              <w:t>e-Usługi</w:t>
            </w:r>
          </w:p>
        </w:tc>
      </w:tr>
      <w:tr w:rsidR="00035EC7" w:rsidRPr="003C68AC" w14:paraId="61122F2A" w14:textId="77777777" w:rsidTr="00B83130">
        <w:trPr>
          <w:trHeight w:val="210"/>
        </w:trPr>
        <w:tc>
          <w:tcPr>
            <w:tcW w:w="719" w:type="dxa"/>
            <w:gridSpan w:val="2"/>
            <w:shd w:val="clear" w:color="auto" w:fill="D9D9D9"/>
            <w:vAlign w:val="center"/>
          </w:tcPr>
          <w:p w14:paraId="2D794525" w14:textId="77777777" w:rsidR="00035EC7" w:rsidRPr="003C68AC" w:rsidRDefault="00035EC7" w:rsidP="00057509">
            <w:pPr>
              <w:pStyle w:val="Akapitzlist"/>
              <w:numPr>
                <w:ilvl w:val="0"/>
                <w:numId w:val="69"/>
              </w:numPr>
              <w:suppressAutoHyphens w:val="0"/>
              <w:spacing w:before="40" w:after="40" w:line="240" w:lineRule="auto"/>
              <w:ind w:left="328" w:hanging="284"/>
              <w:contextualSpacing w:val="0"/>
              <w:rPr>
                <w:rFonts w:ascii="Calibri Light" w:hAnsi="Calibri Light" w:cs="Calibri Light"/>
                <w:bCs/>
                <w:smallCaps/>
                <w:color w:val="000000"/>
              </w:rPr>
            </w:pPr>
          </w:p>
        </w:tc>
        <w:tc>
          <w:tcPr>
            <w:tcW w:w="13892" w:type="dxa"/>
            <w:gridSpan w:val="7"/>
            <w:shd w:val="clear" w:color="auto" w:fill="D9D9D9"/>
          </w:tcPr>
          <w:p w14:paraId="205E69EB" w14:textId="6DC8FC3B" w:rsidR="00035EC7" w:rsidRPr="003C68AC" w:rsidRDefault="00035EC7" w:rsidP="00035EC7">
            <w:pPr>
              <w:spacing w:before="40" w:after="40" w:line="240" w:lineRule="auto"/>
              <w:rPr>
                <w:rFonts w:ascii="Calibri Light" w:hAnsi="Calibri Light" w:cs="Calibri Light"/>
                <w:color w:val="000000"/>
              </w:rPr>
            </w:pPr>
            <w:r w:rsidRPr="00673502">
              <w:rPr>
                <w:rFonts w:ascii="Calibri Light" w:hAnsi="Calibri Light" w:cs="Calibri Light"/>
                <w:b/>
                <w:bCs/>
                <w:smallCaps/>
                <w:spacing w:val="2"/>
                <w:sz w:val="20"/>
                <w:szCs w:val="20"/>
              </w:rPr>
              <w:t>Wymagania wspólne dla wdrażanych e-usług</w:t>
            </w:r>
          </w:p>
        </w:tc>
      </w:tr>
      <w:tr w:rsidR="00035EC7" w:rsidRPr="003C68AC" w14:paraId="6509E81D" w14:textId="77777777" w:rsidTr="007E37AC">
        <w:trPr>
          <w:trHeight w:val="210"/>
        </w:trPr>
        <w:tc>
          <w:tcPr>
            <w:tcW w:w="719" w:type="dxa"/>
            <w:gridSpan w:val="2"/>
            <w:shd w:val="clear" w:color="auto" w:fill="auto"/>
            <w:vAlign w:val="center"/>
          </w:tcPr>
          <w:p w14:paraId="11A85373"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09C0B918" w14:textId="77777777" w:rsidR="00035EC7" w:rsidRPr="003D7CCA" w:rsidRDefault="00035EC7" w:rsidP="00035EC7">
            <w:pPr>
              <w:pStyle w:val="Standard"/>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 xml:space="preserve">Jako podstawowy mechanizm uwierzytelniania użytkownika zostaną zastosowane </w:t>
            </w:r>
            <w:r w:rsidRPr="003D7CCA">
              <w:rPr>
                <w:rFonts w:ascii="Calibri Light" w:eastAsia="Calibri" w:hAnsi="Calibri Light" w:cs="Calibri Light"/>
                <w:color w:val="000000"/>
                <w:kern w:val="3"/>
                <w:sz w:val="20"/>
                <w:szCs w:val="20"/>
                <w:lang w:bidi="hi-IN"/>
              </w:rPr>
              <w:t>metody dostarczane przez Węzeł Krajowy.</w:t>
            </w:r>
          </w:p>
          <w:p w14:paraId="4189955A" w14:textId="77777777" w:rsidR="00035EC7" w:rsidRPr="003D7CCA" w:rsidRDefault="00035EC7" w:rsidP="00057509">
            <w:pPr>
              <w:pStyle w:val="Standard"/>
              <w:numPr>
                <w:ilvl w:val="0"/>
                <w:numId w:val="48"/>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W przypadku, gdy użytkownik loguje się po raz pierwszy, oprogramowanie musi automatycznie założyć konto użytkownika.</w:t>
            </w:r>
          </w:p>
          <w:p w14:paraId="56336A0C" w14:textId="77777777" w:rsidR="00035EC7" w:rsidRPr="003D7CCA" w:rsidRDefault="00035EC7" w:rsidP="00057509">
            <w:pPr>
              <w:pStyle w:val="Standard"/>
              <w:numPr>
                <w:ilvl w:val="0"/>
                <w:numId w:val="48"/>
              </w:numPr>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 xml:space="preserve">Integracja z </w:t>
            </w:r>
            <w:r w:rsidRPr="003D7CCA">
              <w:rPr>
                <w:rFonts w:ascii="Calibri Light" w:eastAsia="Calibri" w:hAnsi="Calibri Light" w:cs="Calibri Light"/>
                <w:color w:val="000000"/>
                <w:kern w:val="3"/>
                <w:sz w:val="20"/>
                <w:szCs w:val="20"/>
                <w:lang w:bidi="hi-IN"/>
              </w:rPr>
              <w:t>Węzłem Krajowym</w:t>
            </w:r>
            <w:r w:rsidRPr="003D7CCA">
              <w:rPr>
                <w:rFonts w:ascii="Calibri Light" w:eastAsia="Calibri" w:hAnsi="Calibri Light" w:cs="Calibri Light"/>
                <w:color w:val="000000"/>
                <w:sz w:val="20"/>
                <w:szCs w:val="20"/>
              </w:rPr>
              <w:t xml:space="preserve"> zapewni w zakresie funkcjonalności e-usług, że:</w:t>
            </w:r>
          </w:p>
          <w:p w14:paraId="0D782BB9" w14:textId="77777777" w:rsidR="00035EC7" w:rsidRPr="003D7CCA" w:rsidRDefault="00035EC7" w:rsidP="00057509">
            <w:pPr>
              <w:pStyle w:val="Standard"/>
              <w:numPr>
                <w:ilvl w:val="0"/>
                <w:numId w:val="49"/>
              </w:numPr>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 xml:space="preserve">dane użytkownika </w:t>
            </w:r>
            <w:r w:rsidRPr="003D7CCA">
              <w:rPr>
                <w:rFonts w:ascii="Calibri Light" w:eastAsia="Calibri" w:hAnsi="Calibri Light" w:cs="Calibri Light"/>
                <w:color w:val="000000"/>
                <w:kern w:val="3"/>
                <w:sz w:val="20"/>
                <w:szCs w:val="20"/>
                <w:lang w:bidi="hi-IN"/>
              </w:rPr>
              <w:t>przekazywane przez Węzeł Krajowy wybraną metodą uwierzytelnienia</w:t>
            </w:r>
            <w:r w:rsidRPr="003D7CCA">
              <w:rPr>
                <w:rFonts w:ascii="Calibri Light" w:eastAsia="Calibri" w:hAnsi="Calibri Light" w:cs="Calibri Light"/>
                <w:color w:val="000000"/>
                <w:sz w:val="20"/>
                <w:szCs w:val="20"/>
              </w:rPr>
              <w:t xml:space="preserve"> będą pobierane automatycznie przez e-usługę podczas zakładania konta użytkownika, co zapewni poprawność danych;</w:t>
            </w:r>
          </w:p>
          <w:p w14:paraId="5632181F" w14:textId="77777777" w:rsidR="00035EC7" w:rsidRPr="003D7CCA" w:rsidRDefault="00035EC7" w:rsidP="00057509">
            <w:pPr>
              <w:pStyle w:val="Standard"/>
              <w:numPr>
                <w:ilvl w:val="0"/>
                <w:numId w:val="49"/>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 xml:space="preserve">formularze e-usług będą korzystały z tych danych poprzez </w:t>
            </w:r>
            <w:proofErr w:type="spellStart"/>
            <w:r w:rsidRPr="003D7CCA">
              <w:rPr>
                <w:rFonts w:ascii="Calibri Light" w:eastAsia="Calibri" w:hAnsi="Calibri Light" w:cs="Calibri Light"/>
                <w:color w:val="000000"/>
                <w:sz w:val="20"/>
                <w:szCs w:val="20"/>
              </w:rPr>
              <w:t>autouzupełnienie</w:t>
            </w:r>
            <w:proofErr w:type="spellEnd"/>
            <w:r w:rsidRPr="003D7CCA">
              <w:rPr>
                <w:rFonts w:ascii="Calibri Light" w:eastAsia="Calibri" w:hAnsi="Calibri Light" w:cs="Calibri Light"/>
                <w:color w:val="000000"/>
                <w:sz w:val="20"/>
                <w:szCs w:val="20"/>
              </w:rPr>
              <w:t xml:space="preserve"> odpowiednich pól formularzy.</w:t>
            </w:r>
          </w:p>
          <w:p w14:paraId="5AD434C7" w14:textId="77777777" w:rsidR="00035EC7" w:rsidRPr="003D7CCA" w:rsidRDefault="00035EC7" w:rsidP="00057509">
            <w:pPr>
              <w:pStyle w:val="Standard"/>
              <w:numPr>
                <w:ilvl w:val="0"/>
                <w:numId w:val="48"/>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Wykonawca we współpracy z Zamawiającym i Kancelarią Prezesa Rady Ministrów opracuje i przekaże Zamawiającemu procedurę integracji z Węzłem Krajowym, zawierającą szczegółowy opis czynności, jakie Zamawiający winien podjąć, aby jako strona korzystająca z WK uzyskać usługi uwierzytelnienia i certyfikaty, niezbędne dla realizacji integracji przez Wykonawcę. Wykonawca zapewni Zamawiającemu wsparcie w postaci konsultacji w procesie uzyskiwania usług uwierzytelnienia i certyfikatów.</w:t>
            </w:r>
          </w:p>
          <w:p w14:paraId="19F99621" w14:textId="77777777" w:rsidR="00035EC7" w:rsidRPr="003D7CCA" w:rsidRDefault="00035EC7" w:rsidP="00057509">
            <w:pPr>
              <w:pStyle w:val="Standard"/>
              <w:numPr>
                <w:ilvl w:val="0"/>
                <w:numId w:val="48"/>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Użytkownik musi mieć możliwość dostępu do danych swojego konta i ich edycji w zakresie danych teleadresowych.</w:t>
            </w:r>
          </w:p>
          <w:p w14:paraId="17012FAE" w14:textId="77777777" w:rsidR="00035EC7" w:rsidRPr="003D7CCA" w:rsidRDefault="00035EC7" w:rsidP="00057509">
            <w:pPr>
              <w:pStyle w:val="Standard"/>
              <w:numPr>
                <w:ilvl w:val="0"/>
                <w:numId w:val="48"/>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 xml:space="preserve">Przekazywanie danych przez e-usługi oraz informacji o statusie realizowanych spraw (co najmniej "rozpoczęta", "w toku" i "zakończona" oraz status </w:t>
            </w:r>
            <w:r w:rsidRPr="003D7CCA">
              <w:rPr>
                <w:rFonts w:ascii="Calibri Light" w:eastAsia="Calibri" w:hAnsi="Calibri Light" w:cs="Calibri Light"/>
                <w:color w:val="000000"/>
                <w:sz w:val="20"/>
                <w:szCs w:val="20"/>
              </w:rPr>
              <w:lastRenderedPageBreak/>
              <w:t>płatności „rozpoczęta” oraz "zrealizowana") odbywa się wyłącznie za pośrednictwem konta użytkownika.</w:t>
            </w:r>
          </w:p>
          <w:p w14:paraId="0196198E" w14:textId="238EE8D3"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Oprogramowanie musi umożliwiać weryfikację i autoryzację utworzonego uprawnienia/roli użytkownika przez operatora systemu.</w:t>
            </w:r>
          </w:p>
        </w:tc>
        <w:tc>
          <w:tcPr>
            <w:tcW w:w="1205" w:type="dxa"/>
            <w:gridSpan w:val="2"/>
            <w:shd w:val="clear" w:color="auto" w:fill="FFFFFF"/>
            <w:vAlign w:val="center"/>
          </w:tcPr>
          <w:p w14:paraId="765F0797" w14:textId="20E85C3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36B3361A" w14:textId="16BC0212"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42F4769" w14:textId="774263CC" w:rsidR="00035EC7" w:rsidRPr="00AF1F79" w:rsidRDefault="00035EC7" w:rsidP="00035EC7">
            <w:pPr>
              <w:spacing w:before="40" w:after="40" w:line="240" w:lineRule="auto"/>
              <w:jc w:val="center"/>
              <w:rPr>
                <w:rFonts w:ascii="Calibri Light" w:hAnsi="Calibri Light" w:cs="Calibri Light"/>
                <w:smallCaps/>
                <w:color w:val="000000"/>
              </w:rPr>
            </w:pPr>
            <w:r w:rsidRPr="00AF1F79">
              <w:rPr>
                <w:rFonts w:ascii="Calibri Light" w:hAnsi="Calibri Light" w:cs="Calibri Light"/>
                <w:smallCaps/>
                <w:color w:val="000000"/>
              </w:rPr>
              <w:t>P</w:t>
            </w:r>
          </w:p>
        </w:tc>
        <w:tc>
          <w:tcPr>
            <w:tcW w:w="4111" w:type="dxa"/>
            <w:gridSpan w:val="2"/>
            <w:vAlign w:val="center"/>
          </w:tcPr>
          <w:p w14:paraId="74D330F4" w14:textId="60AFAACB"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6E4BEA7" w14:textId="77777777" w:rsidTr="00B83130">
        <w:trPr>
          <w:trHeight w:val="210"/>
        </w:trPr>
        <w:tc>
          <w:tcPr>
            <w:tcW w:w="719" w:type="dxa"/>
            <w:gridSpan w:val="2"/>
            <w:shd w:val="clear" w:color="auto" w:fill="auto"/>
            <w:vAlign w:val="center"/>
          </w:tcPr>
          <w:p w14:paraId="481A9AE5"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3FB50E6B" w14:textId="26E196C7"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Personalizacja e-usług (osiągnięcie 5 poziomu dojrzałości) zostanie zapewniona przez zastosowanie indywidualnych kont użytkowników, z których dane będą automatycznie pobierane do wypełnianych przez użytkowników formularzy, automatyzację procesu realizacji e-usługi w dopuszczalnym prawnie zakresie oraz obsługę płatności elektronicznych online z zachowaniem kontekstu zdarzenia, tzn. wszystkie pola niezbędne do zdefiniowania i wykonania płatności, np. przelewu, są wypełniane automatycznie przez e-usługę oraz przekazywane do systemu płatności online.</w:t>
            </w:r>
          </w:p>
        </w:tc>
        <w:tc>
          <w:tcPr>
            <w:tcW w:w="1205" w:type="dxa"/>
            <w:gridSpan w:val="2"/>
            <w:shd w:val="clear" w:color="auto" w:fill="FFFFFF"/>
            <w:vAlign w:val="center"/>
          </w:tcPr>
          <w:p w14:paraId="1FF706CD" w14:textId="574B4E5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2CC9779" w14:textId="4C19DF51"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DDBF537" w14:textId="5189DDB1" w:rsidR="00035EC7" w:rsidRPr="00AF1F79" w:rsidRDefault="00035EC7" w:rsidP="00035EC7">
            <w:pPr>
              <w:spacing w:before="40" w:after="40" w:line="240" w:lineRule="auto"/>
              <w:jc w:val="center"/>
              <w:rPr>
                <w:rFonts w:ascii="Calibri Light" w:hAnsi="Calibri Light" w:cs="Calibri Light"/>
                <w:smallCaps/>
                <w:color w:val="000000"/>
              </w:rPr>
            </w:pPr>
            <w:r w:rsidRPr="00AF1F79">
              <w:rPr>
                <w:rFonts w:ascii="Calibri Light" w:hAnsi="Calibri Light" w:cs="Calibri Light"/>
                <w:smallCaps/>
                <w:color w:val="000000"/>
              </w:rPr>
              <w:t>P</w:t>
            </w:r>
          </w:p>
        </w:tc>
        <w:tc>
          <w:tcPr>
            <w:tcW w:w="4111" w:type="dxa"/>
            <w:gridSpan w:val="2"/>
            <w:vAlign w:val="center"/>
          </w:tcPr>
          <w:p w14:paraId="5A5B2D46" w14:textId="7FE6B065"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926251E" w14:textId="77777777" w:rsidTr="007E37AC">
        <w:trPr>
          <w:trHeight w:val="210"/>
        </w:trPr>
        <w:tc>
          <w:tcPr>
            <w:tcW w:w="719" w:type="dxa"/>
            <w:gridSpan w:val="2"/>
            <w:shd w:val="clear" w:color="auto" w:fill="auto"/>
            <w:vAlign w:val="center"/>
          </w:tcPr>
          <w:p w14:paraId="4072FFE8"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16D04F36" w14:textId="37620664"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Podczas wprowadzania danych użytkownik będzie mógł wskazać zakres przestrzenny za pomocą narzędzia graficznego, korzystającego z map serwowanych przez serwer mapowy dostarczonego rozwiązania.</w:t>
            </w:r>
          </w:p>
        </w:tc>
        <w:tc>
          <w:tcPr>
            <w:tcW w:w="1205" w:type="dxa"/>
            <w:gridSpan w:val="2"/>
            <w:shd w:val="clear" w:color="auto" w:fill="FFFFFF"/>
            <w:vAlign w:val="center"/>
          </w:tcPr>
          <w:p w14:paraId="507B7B9F" w14:textId="2B81240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C4254A9" w14:textId="45856DC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7B69F54" w14:textId="77777777" w:rsidR="00035EC7" w:rsidRPr="00460EB1"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40B1B62" w14:textId="39B4D6C2"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6EA9B1F3" w14:textId="77777777" w:rsidTr="007E37AC">
        <w:trPr>
          <w:trHeight w:val="210"/>
        </w:trPr>
        <w:tc>
          <w:tcPr>
            <w:tcW w:w="719" w:type="dxa"/>
            <w:gridSpan w:val="2"/>
            <w:shd w:val="clear" w:color="auto" w:fill="auto"/>
            <w:vAlign w:val="center"/>
          </w:tcPr>
          <w:p w14:paraId="3544D91C"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18C223FB" w14:textId="77777777" w:rsidR="00035EC7" w:rsidRPr="003D7CCA" w:rsidRDefault="00035EC7" w:rsidP="00035EC7">
            <w:pPr>
              <w:pStyle w:val="Standard"/>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 xml:space="preserve">Interfejs każdej z e-usług musi umożliwiać określenie zakresu poprzez wskazanie na prezentowanej mapie (co najmniej granice działek i budynków wraz z numerami działek, pobrane z bazy </w:t>
            </w:r>
            <w:proofErr w:type="spellStart"/>
            <w:r w:rsidRPr="003D7CCA">
              <w:rPr>
                <w:rFonts w:ascii="Calibri Light" w:eastAsia="Calibri" w:hAnsi="Calibri Light" w:cs="Calibri Light"/>
                <w:color w:val="000000"/>
                <w:sz w:val="20"/>
                <w:szCs w:val="20"/>
              </w:rPr>
              <w:t>EGiB</w:t>
            </w:r>
            <w:proofErr w:type="spellEnd"/>
            <w:r w:rsidRPr="003D7CCA">
              <w:rPr>
                <w:rFonts w:ascii="Calibri Light" w:eastAsia="Calibri" w:hAnsi="Calibri Light" w:cs="Calibri Light"/>
                <w:color w:val="000000"/>
                <w:sz w:val="20"/>
                <w:szCs w:val="20"/>
              </w:rPr>
              <w:t>), za pomocą dedykowanych tematyce e-usługi, zapewniających filtrowanie wg założonych parametrów. Jako metody wskazywania zakresu przestrzennego muszą być dostępne co najmniej:</w:t>
            </w:r>
          </w:p>
          <w:p w14:paraId="6D8FCE7B" w14:textId="77777777" w:rsidR="00035EC7" w:rsidRPr="003D7CCA" w:rsidRDefault="00035EC7" w:rsidP="00057509">
            <w:pPr>
              <w:pStyle w:val="Standard"/>
              <w:numPr>
                <w:ilvl w:val="0"/>
                <w:numId w:val="50"/>
              </w:numPr>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kern w:val="3"/>
                <w:sz w:val="20"/>
                <w:szCs w:val="20"/>
                <w:lang w:bidi="hi-IN"/>
              </w:rPr>
              <w:t>wrysowanie ręczne płotu</w:t>
            </w:r>
          </w:p>
          <w:p w14:paraId="2D49C849" w14:textId="5CF9932B" w:rsidR="00035EC7" w:rsidRPr="003D7CCA" w:rsidRDefault="00035EC7" w:rsidP="00057509">
            <w:pPr>
              <w:pStyle w:val="Standard"/>
              <w:numPr>
                <w:ilvl w:val="0"/>
                <w:numId w:val="50"/>
              </w:numPr>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wczytanie pliku z zakresem.</w:t>
            </w:r>
          </w:p>
        </w:tc>
        <w:tc>
          <w:tcPr>
            <w:tcW w:w="1205" w:type="dxa"/>
            <w:gridSpan w:val="2"/>
            <w:shd w:val="clear" w:color="auto" w:fill="FFFFFF"/>
            <w:vAlign w:val="center"/>
          </w:tcPr>
          <w:p w14:paraId="02956C71" w14:textId="2A227BF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96DEF50" w14:textId="24288D6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98295BF" w14:textId="0C0E05AC"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AF1F79">
              <w:rPr>
                <w:rFonts w:ascii="Calibri Light" w:hAnsi="Calibri Light" w:cs="Calibri Light"/>
                <w:smallCaps/>
                <w:color w:val="000000"/>
              </w:rPr>
              <w:t>P</w:t>
            </w:r>
          </w:p>
        </w:tc>
        <w:tc>
          <w:tcPr>
            <w:tcW w:w="4111" w:type="dxa"/>
            <w:gridSpan w:val="2"/>
            <w:vAlign w:val="center"/>
          </w:tcPr>
          <w:p w14:paraId="31B7AE62" w14:textId="2175A1A9"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1D887B2" w14:textId="77777777" w:rsidTr="007E37AC">
        <w:trPr>
          <w:trHeight w:val="210"/>
        </w:trPr>
        <w:tc>
          <w:tcPr>
            <w:tcW w:w="719" w:type="dxa"/>
            <w:gridSpan w:val="2"/>
            <w:shd w:val="clear" w:color="auto" w:fill="auto"/>
            <w:vAlign w:val="center"/>
          </w:tcPr>
          <w:p w14:paraId="7F1CBAFF"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0C3ED56E" w14:textId="2612E83E"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Oprogramowanie musi umożliwiać zliczanie wykorzystania e-usług przynajmniej z podziałem na kategorie e-usług, użytkowników oraz status.</w:t>
            </w:r>
          </w:p>
        </w:tc>
        <w:tc>
          <w:tcPr>
            <w:tcW w:w="1205" w:type="dxa"/>
            <w:gridSpan w:val="2"/>
            <w:shd w:val="clear" w:color="auto" w:fill="FFFFFF"/>
            <w:vAlign w:val="center"/>
          </w:tcPr>
          <w:p w14:paraId="618E9C20" w14:textId="5AA4A1F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708562F" w14:textId="39BCF2B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5DF2BC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D9E6D6B" w14:textId="72377C81"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D269418" w14:textId="77777777" w:rsidTr="007E37AC">
        <w:trPr>
          <w:trHeight w:val="210"/>
        </w:trPr>
        <w:tc>
          <w:tcPr>
            <w:tcW w:w="719" w:type="dxa"/>
            <w:gridSpan w:val="2"/>
            <w:shd w:val="clear" w:color="auto" w:fill="auto"/>
            <w:vAlign w:val="center"/>
          </w:tcPr>
          <w:p w14:paraId="1ADAB22D"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52F21B39" w14:textId="3E645266"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E-usługi, których realizacja nie wymaga merytorycznego udziału operatora (czynności decyzyjnej) muszą mieć możliwość parametryzacji poprzez włączenie lub wyłączenie możliwości realizacji całkowicie automatycznie (bez udziału operatora).</w:t>
            </w:r>
          </w:p>
        </w:tc>
        <w:tc>
          <w:tcPr>
            <w:tcW w:w="1205" w:type="dxa"/>
            <w:gridSpan w:val="2"/>
            <w:shd w:val="clear" w:color="auto" w:fill="FFFFFF"/>
            <w:vAlign w:val="center"/>
          </w:tcPr>
          <w:p w14:paraId="2D0B405C" w14:textId="692FAA71"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3B0DD6B" w14:textId="7DF83A7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32B1D19"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8083002" w14:textId="1A2DC85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4B0BFBD6" w14:textId="77777777" w:rsidTr="007E37AC">
        <w:trPr>
          <w:trHeight w:val="210"/>
        </w:trPr>
        <w:tc>
          <w:tcPr>
            <w:tcW w:w="719" w:type="dxa"/>
            <w:gridSpan w:val="2"/>
            <w:shd w:val="clear" w:color="auto" w:fill="auto"/>
            <w:vAlign w:val="center"/>
          </w:tcPr>
          <w:p w14:paraId="3C0C2E9E"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3A652B55" w14:textId="28014820"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W ramach każdej e-usługi musi istnieć możliwość dodawania załączników w</w:t>
            </w:r>
            <w:r>
              <w:rPr>
                <w:rFonts w:ascii="Calibri Light" w:hAnsi="Calibri Light" w:cs="Calibri Light"/>
                <w:color w:val="000000"/>
                <w:sz w:val="20"/>
                <w:szCs w:val="20"/>
              </w:rPr>
              <w:t> </w:t>
            </w:r>
            <w:r w:rsidRPr="003D7CCA">
              <w:rPr>
                <w:rFonts w:ascii="Calibri Light" w:hAnsi="Calibri Light" w:cs="Calibri Light"/>
                <w:color w:val="000000"/>
                <w:sz w:val="20"/>
                <w:szCs w:val="20"/>
              </w:rPr>
              <w:t>postaci elektronicznej do formularza wniosku, o ile właściwy proces przewiduje taki załącznik (załączniki). Oprogramowanie musi uniemożliwiać załączanie plików wykonywalnych, w tym skryptów oraz archiwów .</w:t>
            </w:r>
          </w:p>
        </w:tc>
        <w:tc>
          <w:tcPr>
            <w:tcW w:w="1205" w:type="dxa"/>
            <w:gridSpan w:val="2"/>
            <w:shd w:val="clear" w:color="auto" w:fill="FFFFFF"/>
            <w:vAlign w:val="center"/>
          </w:tcPr>
          <w:p w14:paraId="563C1DBD" w14:textId="5C98142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B4DCEE6" w14:textId="49AFDEB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3073554"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695C74F" w14:textId="564548BE"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8281097" w14:textId="77777777" w:rsidTr="007E37AC">
        <w:trPr>
          <w:trHeight w:val="210"/>
        </w:trPr>
        <w:tc>
          <w:tcPr>
            <w:tcW w:w="719" w:type="dxa"/>
            <w:gridSpan w:val="2"/>
            <w:shd w:val="clear" w:color="auto" w:fill="auto"/>
            <w:vAlign w:val="center"/>
          </w:tcPr>
          <w:p w14:paraId="6A4332F8"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351B462A" w14:textId="77777777" w:rsidR="00035EC7" w:rsidRPr="003D7CCA" w:rsidRDefault="00035EC7" w:rsidP="00035EC7">
            <w:pPr>
              <w:pStyle w:val="Standard"/>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Formularze poszczególnych e-usług muszą zapewniać pełną walidację wprowadzanych danych odpowiednio poprzez:</w:t>
            </w:r>
          </w:p>
          <w:p w14:paraId="725F84B5" w14:textId="34796348" w:rsidR="00035EC7" w:rsidRPr="003D7CCA" w:rsidRDefault="00035EC7" w:rsidP="00057509">
            <w:pPr>
              <w:pStyle w:val="Standard"/>
              <w:numPr>
                <w:ilvl w:val="0"/>
                <w:numId w:val="51"/>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weryfikację poprawności typów danych</w:t>
            </w:r>
          </w:p>
          <w:p w14:paraId="16061525" w14:textId="77777777" w:rsidR="00035EC7" w:rsidRPr="003D7CCA" w:rsidRDefault="00035EC7" w:rsidP="00057509">
            <w:pPr>
              <w:pStyle w:val="Standard"/>
              <w:numPr>
                <w:ilvl w:val="0"/>
                <w:numId w:val="51"/>
              </w:numPr>
              <w:tabs>
                <w:tab w:val="left" w:pos="681"/>
              </w:tabs>
              <w:spacing w:before="40" w:after="40"/>
              <w:jc w:val="both"/>
              <w:rPr>
                <w:rFonts w:ascii="Calibri Light" w:eastAsia="Calibri" w:hAnsi="Calibri Light" w:cs="Calibri Light"/>
                <w:color w:val="000000"/>
                <w:kern w:val="3"/>
                <w:sz w:val="20"/>
                <w:szCs w:val="20"/>
                <w:lang w:bidi="hi-IN"/>
              </w:rPr>
            </w:pPr>
            <w:r w:rsidRPr="003D7CCA">
              <w:rPr>
                <w:rFonts w:ascii="Calibri Light" w:eastAsia="Calibri" w:hAnsi="Calibri Light" w:cs="Calibri Light"/>
                <w:color w:val="000000"/>
                <w:sz w:val="20"/>
                <w:szCs w:val="20"/>
              </w:rPr>
              <w:lastRenderedPageBreak/>
              <w:t xml:space="preserve">weryfikację </w:t>
            </w:r>
            <w:r w:rsidRPr="003D7CCA">
              <w:rPr>
                <w:rFonts w:ascii="Calibri Light" w:eastAsia="Calibri" w:hAnsi="Calibri Light" w:cs="Calibri Light"/>
                <w:color w:val="000000"/>
                <w:kern w:val="3"/>
                <w:sz w:val="20"/>
                <w:szCs w:val="20"/>
                <w:lang w:bidi="hi-IN"/>
              </w:rPr>
              <w:t>zakresu wprowadzanych danych wymuszenie wypełnienia pól oznaczonych jako obligatoryjne</w:t>
            </w:r>
          </w:p>
          <w:p w14:paraId="2F0731AE" w14:textId="46CBDDBA" w:rsidR="00035EC7" w:rsidRPr="003D7CCA" w:rsidRDefault="00035EC7" w:rsidP="00057509">
            <w:pPr>
              <w:pStyle w:val="Standard"/>
              <w:numPr>
                <w:ilvl w:val="0"/>
                <w:numId w:val="51"/>
              </w:numPr>
              <w:tabs>
                <w:tab w:val="left" w:pos="681"/>
              </w:tabs>
              <w:spacing w:before="40" w:after="40"/>
              <w:jc w:val="both"/>
              <w:rPr>
                <w:rFonts w:ascii="Calibri Light" w:eastAsia="Calibri" w:hAnsi="Calibri Light" w:cs="Calibri Light"/>
                <w:color w:val="000000"/>
                <w:kern w:val="3"/>
                <w:sz w:val="20"/>
                <w:szCs w:val="20"/>
                <w:lang w:bidi="hi-IN"/>
              </w:rPr>
            </w:pPr>
            <w:r w:rsidRPr="003D7CCA">
              <w:rPr>
                <w:rFonts w:ascii="Calibri Light" w:eastAsia="Calibri" w:hAnsi="Calibri Light" w:cs="Calibri Light"/>
                <w:color w:val="000000"/>
                <w:kern w:val="3"/>
                <w:sz w:val="20"/>
                <w:szCs w:val="20"/>
                <w:lang w:bidi="hi-IN"/>
              </w:rPr>
              <w:t xml:space="preserve">stosowanie pól słownikowanych wszędzie tam, gdzie system </w:t>
            </w:r>
            <w:proofErr w:type="spellStart"/>
            <w:r w:rsidRPr="003D7CCA">
              <w:rPr>
                <w:rFonts w:ascii="Calibri Light" w:eastAsia="Calibri" w:hAnsi="Calibri Light" w:cs="Calibri Light"/>
                <w:color w:val="000000"/>
                <w:kern w:val="3"/>
                <w:sz w:val="20"/>
                <w:szCs w:val="20"/>
                <w:lang w:bidi="hi-IN"/>
              </w:rPr>
              <w:t>PZGiK</w:t>
            </w:r>
            <w:proofErr w:type="spellEnd"/>
            <w:r w:rsidRPr="003D7CCA">
              <w:rPr>
                <w:rFonts w:ascii="Calibri Light" w:eastAsia="Calibri" w:hAnsi="Calibri Light" w:cs="Calibri Light"/>
                <w:color w:val="000000"/>
                <w:kern w:val="3"/>
                <w:sz w:val="20"/>
                <w:szCs w:val="20"/>
                <w:lang w:bidi="hi-IN"/>
              </w:rPr>
              <w:t xml:space="preserve"> posiada słowniki wartości</w:t>
            </w:r>
          </w:p>
        </w:tc>
        <w:tc>
          <w:tcPr>
            <w:tcW w:w="1205" w:type="dxa"/>
            <w:gridSpan w:val="2"/>
            <w:shd w:val="clear" w:color="auto" w:fill="FFFFFF"/>
            <w:vAlign w:val="center"/>
          </w:tcPr>
          <w:p w14:paraId="4209B508" w14:textId="3B04759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0972BF10" w14:textId="35210B0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2188369" w14:textId="6429C407" w:rsidR="00035EC7" w:rsidRPr="00AF1F79" w:rsidRDefault="00035EC7" w:rsidP="00035EC7">
            <w:pPr>
              <w:spacing w:before="40" w:after="40" w:line="240" w:lineRule="auto"/>
              <w:jc w:val="center"/>
              <w:rPr>
                <w:rFonts w:ascii="Calibri Light" w:hAnsi="Calibri Light" w:cs="Calibri Light"/>
                <w:iCs/>
                <w:color w:val="808080" w:themeColor="background1" w:themeShade="80"/>
                <w:sz w:val="20"/>
                <w:szCs w:val="20"/>
              </w:rPr>
            </w:pPr>
            <w:r w:rsidRPr="00AF1F79">
              <w:rPr>
                <w:rFonts w:ascii="Calibri Light" w:hAnsi="Calibri Light" w:cs="Calibri Light"/>
                <w:smallCaps/>
                <w:color w:val="000000"/>
              </w:rPr>
              <w:t>P</w:t>
            </w:r>
          </w:p>
        </w:tc>
        <w:tc>
          <w:tcPr>
            <w:tcW w:w="4111" w:type="dxa"/>
            <w:gridSpan w:val="2"/>
            <w:vAlign w:val="center"/>
          </w:tcPr>
          <w:p w14:paraId="51760845" w14:textId="4FB0390C"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AD99985" w14:textId="77777777" w:rsidTr="007E37AC">
        <w:trPr>
          <w:trHeight w:val="210"/>
        </w:trPr>
        <w:tc>
          <w:tcPr>
            <w:tcW w:w="719" w:type="dxa"/>
            <w:gridSpan w:val="2"/>
            <w:shd w:val="clear" w:color="auto" w:fill="auto"/>
            <w:vAlign w:val="center"/>
          </w:tcPr>
          <w:p w14:paraId="06D29B4C"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589C693B" w14:textId="50075B60"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Pola obligatoryjne muszą być wyróżnione kolorem oraz opisem, dostępnym dla rozwiązań wspierających dostępność cyfrową.</w:t>
            </w:r>
          </w:p>
        </w:tc>
        <w:tc>
          <w:tcPr>
            <w:tcW w:w="1205" w:type="dxa"/>
            <w:gridSpan w:val="2"/>
            <w:shd w:val="clear" w:color="auto" w:fill="FFFFFF"/>
            <w:vAlign w:val="center"/>
          </w:tcPr>
          <w:p w14:paraId="037DE63D" w14:textId="36895BB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FF6518F" w14:textId="4E90A44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7A3928B" w14:textId="4318B084"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AF1F79">
              <w:rPr>
                <w:rFonts w:ascii="Calibri Light" w:hAnsi="Calibri Light" w:cs="Calibri Light"/>
                <w:smallCaps/>
                <w:color w:val="000000"/>
              </w:rPr>
              <w:t>P</w:t>
            </w:r>
          </w:p>
        </w:tc>
        <w:tc>
          <w:tcPr>
            <w:tcW w:w="4111" w:type="dxa"/>
            <w:gridSpan w:val="2"/>
            <w:vAlign w:val="center"/>
          </w:tcPr>
          <w:p w14:paraId="5939D628" w14:textId="1DFBB42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59ACA1AC" w14:textId="77777777" w:rsidTr="007E37AC">
        <w:trPr>
          <w:trHeight w:val="210"/>
        </w:trPr>
        <w:tc>
          <w:tcPr>
            <w:tcW w:w="719" w:type="dxa"/>
            <w:gridSpan w:val="2"/>
            <w:shd w:val="clear" w:color="auto" w:fill="auto"/>
            <w:vAlign w:val="center"/>
          </w:tcPr>
          <w:p w14:paraId="05281D1C"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6EF16128" w14:textId="4549433F"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Oprogramowanie musi być zrealizowane w technologii przynajmniej trójwarstwowej, gdzie pierwszą warstwę stanowi  warstwa danych, drugą warstwę stanowi serwer aplikacji (</w:t>
            </w:r>
            <w:proofErr w:type="spellStart"/>
            <w:r w:rsidRPr="003D7CCA">
              <w:rPr>
                <w:rFonts w:ascii="Calibri Light" w:hAnsi="Calibri Light" w:cs="Calibri Light"/>
                <w:color w:val="000000"/>
                <w:sz w:val="20"/>
                <w:szCs w:val="20"/>
              </w:rPr>
              <w:t>back</w:t>
            </w:r>
            <w:proofErr w:type="spellEnd"/>
            <w:r w:rsidRPr="003D7CCA">
              <w:rPr>
                <w:rFonts w:ascii="Calibri Light" w:hAnsi="Calibri Light" w:cs="Calibri Light"/>
                <w:color w:val="000000"/>
                <w:sz w:val="20"/>
                <w:szCs w:val="20"/>
              </w:rPr>
              <w:t>-end) złożony z oprogramowania obsługującego generację map i wszystkie e-usługi, a trzecią warstwę stanowi oprogramowanie klienckie działające w przeglądarce internetowej służące jako interfejs Usługobiorcy (front-end). Zamawiający wymaga zastosowania protokołu TLS co najmniej w wersji 1.2, wykluczenia protokołów niższych oraz gotowości do implementacji w dowolnej chwili protokołu TLS w wersji 1.3</w:t>
            </w:r>
          </w:p>
        </w:tc>
        <w:tc>
          <w:tcPr>
            <w:tcW w:w="1205" w:type="dxa"/>
            <w:gridSpan w:val="2"/>
            <w:shd w:val="clear" w:color="auto" w:fill="FFFFFF"/>
            <w:vAlign w:val="center"/>
          </w:tcPr>
          <w:p w14:paraId="3D293F41" w14:textId="5C3B0D0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26C870A" w14:textId="606F2BE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8857016"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229D3BC" w14:textId="23F4AB91"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5076209F" w14:textId="77777777" w:rsidTr="007E37AC">
        <w:trPr>
          <w:trHeight w:val="210"/>
        </w:trPr>
        <w:tc>
          <w:tcPr>
            <w:tcW w:w="719" w:type="dxa"/>
            <w:gridSpan w:val="2"/>
            <w:shd w:val="clear" w:color="auto" w:fill="auto"/>
            <w:vAlign w:val="center"/>
          </w:tcPr>
          <w:p w14:paraId="5754E447"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6EC64B09" w14:textId="26A5ABC5"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Komponent mapowy e-usług, odpowiadający za przestrzenną lokalizację zakresu danych musi generować mapy na serwerze aplikacji, a nie na stanowisku klienckim i nie może wymagać zakupu licencji zewnętrznego serwera mapowego strony trzeciej.</w:t>
            </w:r>
          </w:p>
        </w:tc>
        <w:tc>
          <w:tcPr>
            <w:tcW w:w="1205" w:type="dxa"/>
            <w:gridSpan w:val="2"/>
            <w:shd w:val="clear" w:color="auto" w:fill="FFFFFF"/>
            <w:vAlign w:val="center"/>
          </w:tcPr>
          <w:p w14:paraId="483990E7" w14:textId="7C66A14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378D8D7" w14:textId="0847200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E2391AA"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597ED44" w14:textId="2BA57029"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6B32AF27" w14:textId="77777777" w:rsidTr="007E37AC">
        <w:trPr>
          <w:trHeight w:val="210"/>
        </w:trPr>
        <w:tc>
          <w:tcPr>
            <w:tcW w:w="719" w:type="dxa"/>
            <w:gridSpan w:val="2"/>
            <w:shd w:val="clear" w:color="auto" w:fill="auto"/>
            <w:vAlign w:val="center"/>
          </w:tcPr>
          <w:p w14:paraId="68FD3ECE"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565F5381" w14:textId="12FED4F0"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Może prezentować wyłącznie dane nie podlegające ograniczeniom prawnym w</w:t>
            </w:r>
            <w:r>
              <w:rPr>
                <w:rFonts w:ascii="Calibri Light" w:hAnsi="Calibri Light" w:cs="Calibri Light"/>
                <w:color w:val="000000"/>
                <w:sz w:val="20"/>
                <w:szCs w:val="20"/>
              </w:rPr>
              <w:t> </w:t>
            </w:r>
            <w:r w:rsidRPr="003D7CCA">
              <w:rPr>
                <w:rFonts w:ascii="Calibri Light" w:hAnsi="Calibri Light" w:cs="Calibri Light"/>
                <w:color w:val="000000"/>
                <w:sz w:val="20"/>
                <w:szCs w:val="20"/>
              </w:rPr>
              <w:t>dostępie. Dane, co do których dostęp podlega ograniczeniom prawnym (wykazanie celu, opłata) mogą być udostępniane jedynie za pośrednictwem procesu realizacji e-usług.</w:t>
            </w:r>
          </w:p>
        </w:tc>
        <w:tc>
          <w:tcPr>
            <w:tcW w:w="1205" w:type="dxa"/>
            <w:gridSpan w:val="2"/>
            <w:shd w:val="clear" w:color="auto" w:fill="FFFFFF"/>
            <w:vAlign w:val="center"/>
          </w:tcPr>
          <w:p w14:paraId="22136092" w14:textId="04CC9BC8"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C6C794F" w14:textId="3880F4B0"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876B559"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D17F585" w14:textId="4637E425"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EE60DD6" w14:textId="77777777" w:rsidTr="007E37AC">
        <w:trPr>
          <w:trHeight w:val="210"/>
        </w:trPr>
        <w:tc>
          <w:tcPr>
            <w:tcW w:w="719" w:type="dxa"/>
            <w:gridSpan w:val="2"/>
            <w:shd w:val="clear" w:color="auto" w:fill="auto"/>
            <w:vAlign w:val="center"/>
          </w:tcPr>
          <w:p w14:paraId="7BDB3B95"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2489C9ED" w14:textId="7AE84742"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Oprogramowanie klienckie stanowiące trzecią warstwę e-usług nie może komunikować się z bazą danych w sposób bezpośredni – nie może wywoływać zapytań do bazy danych, ani odbierać odpowiedzi z bazy danych. Komunikacja może następować tylko pomiędzy oprogramowaniem klienckim a serwerem aplikacji za pomocą protokołu HTTPS.</w:t>
            </w:r>
          </w:p>
        </w:tc>
        <w:tc>
          <w:tcPr>
            <w:tcW w:w="1205" w:type="dxa"/>
            <w:gridSpan w:val="2"/>
            <w:shd w:val="clear" w:color="auto" w:fill="FFFFFF"/>
            <w:vAlign w:val="center"/>
          </w:tcPr>
          <w:p w14:paraId="55145A3E" w14:textId="693841F8"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8D6F1DD" w14:textId="2E47C1D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9096FFF"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A1A52C4" w14:textId="11E3A9BA"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40D023DC" w14:textId="77777777" w:rsidTr="007E37AC">
        <w:trPr>
          <w:trHeight w:val="210"/>
        </w:trPr>
        <w:tc>
          <w:tcPr>
            <w:tcW w:w="719" w:type="dxa"/>
            <w:gridSpan w:val="2"/>
            <w:shd w:val="clear" w:color="auto" w:fill="auto"/>
            <w:vAlign w:val="center"/>
          </w:tcPr>
          <w:p w14:paraId="3B825C49"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131B3503" w14:textId="3C02AF67"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Serwer aplikacji musi stanowić element pośredniczący, który przekazuje zapytania do warstwy danych i odbiera od niej odpowiedzi, które następnie przekazuje do oprogramowania klienckiego uruchomionego w przeglądarce internetowej.</w:t>
            </w:r>
          </w:p>
        </w:tc>
        <w:tc>
          <w:tcPr>
            <w:tcW w:w="1205" w:type="dxa"/>
            <w:gridSpan w:val="2"/>
            <w:shd w:val="clear" w:color="auto" w:fill="FFFFFF"/>
            <w:vAlign w:val="center"/>
          </w:tcPr>
          <w:p w14:paraId="15CD7B6D" w14:textId="65F2F18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704B514" w14:textId="3428A14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AA387BF"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E9B8F2A" w14:textId="15C02DD0"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0A175E8" w14:textId="77777777" w:rsidTr="007E37AC">
        <w:trPr>
          <w:trHeight w:val="210"/>
        </w:trPr>
        <w:tc>
          <w:tcPr>
            <w:tcW w:w="719" w:type="dxa"/>
            <w:gridSpan w:val="2"/>
            <w:shd w:val="clear" w:color="auto" w:fill="auto"/>
            <w:vAlign w:val="center"/>
          </w:tcPr>
          <w:p w14:paraId="0E18D410"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698C242E" w14:textId="4E0FE925"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Komponent mapowy e-usług musi umożliwiać dołączanie zewnętrznych źródeł danych w postaci WMS.</w:t>
            </w:r>
          </w:p>
        </w:tc>
        <w:tc>
          <w:tcPr>
            <w:tcW w:w="1205" w:type="dxa"/>
            <w:gridSpan w:val="2"/>
            <w:shd w:val="clear" w:color="auto" w:fill="FFFFFF"/>
            <w:vAlign w:val="center"/>
          </w:tcPr>
          <w:p w14:paraId="4054E5A8" w14:textId="08AA323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3FB3BEB" w14:textId="0454736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83670B4"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B8E640F" w14:textId="36DBAB41"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BE9884A" w14:textId="77777777" w:rsidTr="007E37AC">
        <w:trPr>
          <w:trHeight w:val="210"/>
        </w:trPr>
        <w:tc>
          <w:tcPr>
            <w:tcW w:w="719" w:type="dxa"/>
            <w:gridSpan w:val="2"/>
            <w:shd w:val="clear" w:color="auto" w:fill="auto"/>
            <w:vAlign w:val="center"/>
          </w:tcPr>
          <w:p w14:paraId="4EC2EA9E"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26AF8C63" w14:textId="53700B67"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 xml:space="preserve">Operacje na danych, zawartych w bazie danych </w:t>
            </w:r>
            <w:proofErr w:type="spellStart"/>
            <w:r w:rsidRPr="003D7CCA">
              <w:rPr>
                <w:rFonts w:ascii="Calibri Light" w:hAnsi="Calibri Light" w:cs="Calibri Light"/>
                <w:color w:val="000000"/>
                <w:sz w:val="20"/>
                <w:szCs w:val="20"/>
              </w:rPr>
              <w:t>PZGiK</w:t>
            </w:r>
            <w:proofErr w:type="spellEnd"/>
            <w:r w:rsidRPr="003D7CCA">
              <w:rPr>
                <w:rFonts w:ascii="Calibri Light" w:hAnsi="Calibri Light" w:cs="Calibri Light"/>
                <w:color w:val="000000"/>
                <w:sz w:val="20"/>
                <w:szCs w:val="20"/>
              </w:rPr>
              <w:t xml:space="preserve"> nie mogą wpływać negatywnie na funkcjonowanie oprogramowania dziedzinowego do obsługi </w:t>
            </w:r>
            <w:proofErr w:type="spellStart"/>
            <w:r w:rsidRPr="003D7CCA">
              <w:rPr>
                <w:rFonts w:ascii="Calibri Light" w:hAnsi="Calibri Light" w:cs="Calibri Light"/>
                <w:color w:val="000000"/>
                <w:sz w:val="20"/>
                <w:szCs w:val="20"/>
              </w:rPr>
              <w:lastRenderedPageBreak/>
              <w:t>PZGiK</w:t>
            </w:r>
            <w:proofErr w:type="spellEnd"/>
            <w:r w:rsidRPr="003D7CCA">
              <w:rPr>
                <w:rFonts w:ascii="Calibri Light" w:hAnsi="Calibri Light" w:cs="Calibri Light"/>
                <w:color w:val="000000"/>
                <w:sz w:val="20"/>
                <w:szCs w:val="20"/>
              </w:rPr>
              <w:t xml:space="preserve">. W szczególności wymagane jest spójne z systemem </w:t>
            </w:r>
            <w:proofErr w:type="spellStart"/>
            <w:r w:rsidRPr="003D7CCA">
              <w:rPr>
                <w:rFonts w:ascii="Calibri Light" w:hAnsi="Calibri Light" w:cs="Calibri Light"/>
                <w:color w:val="000000"/>
                <w:sz w:val="20"/>
                <w:szCs w:val="20"/>
              </w:rPr>
              <w:t>PZGiK</w:t>
            </w:r>
            <w:proofErr w:type="spellEnd"/>
            <w:r w:rsidRPr="003D7CCA">
              <w:rPr>
                <w:rFonts w:ascii="Calibri Light" w:hAnsi="Calibri Light" w:cs="Calibri Light"/>
                <w:color w:val="000000"/>
                <w:sz w:val="20"/>
                <w:szCs w:val="20"/>
              </w:rPr>
              <w:t xml:space="preserve"> prowadzenie rejestrów i ewidencji wymaganych przez rozporządzenia wykonawcze do Ustawy </w:t>
            </w:r>
            <w:proofErr w:type="spellStart"/>
            <w:r w:rsidRPr="003D7CCA">
              <w:rPr>
                <w:rFonts w:ascii="Calibri Light" w:hAnsi="Calibri Light" w:cs="Calibri Light"/>
                <w:color w:val="000000"/>
                <w:sz w:val="20"/>
                <w:szCs w:val="20"/>
              </w:rPr>
              <w:t>PGiK</w:t>
            </w:r>
            <w:proofErr w:type="spellEnd"/>
            <w:r w:rsidRPr="003D7CCA">
              <w:rPr>
                <w:rFonts w:ascii="Calibri Light" w:hAnsi="Calibri Light" w:cs="Calibri Light"/>
                <w:color w:val="000000"/>
                <w:sz w:val="20"/>
                <w:szCs w:val="20"/>
              </w:rPr>
              <w:t>. Nie jest dopuszczalna modyfikacja struktury bazy danych w zakresie wykorzystywanym przez inne aplikacje.</w:t>
            </w:r>
          </w:p>
        </w:tc>
        <w:tc>
          <w:tcPr>
            <w:tcW w:w="1205" w:type="dxa"/>
            <w:gridSpan w:val="2"/>
            <w:shd w:val="clear" w:color="auto" w:fill="FFFFFF"/>
            <w:vAlign w:val="center"/>
          </w:tcPr>
          <w:p w14:paraId="37A97567" w14:textId="2445B3F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7B09B62C" w14:textId="2116761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E9EBA4F" w14:textId="4367950C" w:rsidR="00035EC7" w:rsidRPr="00AF1F79" w:rsidRDefault="00035EC7" w:rsidP="00035EC7">
            <w:pPr>
              <w:spacing w:before="40" w:after="40" w:line="240" w:lineRule="auto"/>
              <w:jc w:val="center"/>
              <w:rPr>
                <w:rFonts w:ascii="Calibri Light" w:hAnsi="Calibri Light" w:cs="Calibri Light"/>
                <w:smallCaps/>
                <w:color w:val="000000"/>
              </w:rPr>
            </w:pPr>
            <w:r w:rsidRPr="00AF1F79">
              <w:rPr>
                <w:rFonts w:ascii="Calibri Light" w:hAnsi="Calibri Light" w:cs="Calibri Light"/>
                <w:smallCaps/>
                <w:color w:val="000000"/>
              </w:rPr>
              <w:t>P</w:t>
            </w:r>
          </w:p>
        </w:tc>
        <w:tc>
          <w:tcPr>
            <w:tcW w:w="4111" w:type="dxa"/>
            <w:gridSpan w:val="2"/>
            <w:vAlign w:val="center"/>
          </w:tcPr>
          <w:p w14:paraId="6A5E3A25" w14:textId="75BCCB8F"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703A013" w14:textId="77777777" w:rsidTr="007E37AC">
        <w:trPr>
          <w:trHeight w:val="210"/>
        </w:trPr>
        <w:tc>
          <w:tcPr>
            <w:tcW w:w="719" w:type="dxa"/>
            <w:gridSpan w:val="2"/>
            <w:shd w:val="clear" w:color="auto" w:fill="auto"/>
            <w:vAlign w:val="center"/>
          </w:tcPr>
          <w:p w14:paraId="1F11E4CA"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0C82EA3C" w14:textId="0C725BE4"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W przypadku, gdy z przebiegu procesu wynika konieczność założenia sprawy, e-usługa musi zrealizować to samodzielnie (nie jest dopuszczalne korzystanie z oprogramowania zewnętrznego, w szczególności systemu EZD), zgodnie z instrukcją kancelaryjną, uwzględniając kategorie JRWA stosowane w jednostce Zamawiającego oraz ewentualne (nieobligatoryjne) oznaczenie referenta.</w:t>
            </w:r>
          </w:p>
        </w:tc>
        <w:tc>
          <w:tcPr>
            <w:tcW w:w="1205" w:type="dxa"/>
            <w:gridSpan w:val="2"/>
            <w:shd w:val="clear" w:color="auto" w:fill="FFFFFF"/>
            <w:vAlign w:val="center"/>
          </w:tcPr>
          <w:p w14:paraId="1560B2E7" w14:textId="66DA152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9BBF6C0" w14:textId="576B2C4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AF5EB6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753DAF4" w14:textId="458F4E5A"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1D33A23" w14:textId="77777777" w:rsidTr="007E37AC">
        <w:trPr>
          <w:trHeight w:val="210"/>
        </w:trPr>
        <w:tc>
          <w:tcPr>
            <w:tcW w:w="719" w:type="dxa"/>
            <w:gridSpan w:val="2"/>
            <w:shd w:val="clear" w:color="auto" w:fill="auto"/>
            <w:vAlign w:val="center"/>
          </w:tcPr>
          <w:p w14:paraId="1EAEF9E4"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39B55CE5" w14:textId="1A3BFBC5"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Dla zapewnienia bezpieczeństwa oraz odpowiedniej wydajności i skalowalności rozwiązania, e-usługi mogą pobierać bezpośrednio z bazy danych wyłącznie dane podmiotowe, pozostałe dane muszą być serwowane z bazy danych przestrzennych, z możliwością posadowienia jej na oddzielnej maszynie wirtualnej i odrębnym serwerze fizycznym. Zasilanie bazy danych przestrzennych musi odbywać się w cyklach parametryzowanych na poziomie aplikacyjnym.</w:t>
            </w:r>
          </w:p>
        </w:tc>
        <w:tc>
          <w:tcPr>
            <w:tcW w:w="1205" w:type="dxa"/>
            <w:gridSpan w:val="2"/>
            <w:shd w:val="clear" w:color="auto" w:fill="FFFFFF"/>
            <w:vAlign w:val="center"/>
          </w:tcPr>
          <w:p w14:paraId="7DB99873" w14:textId="25BDBE5F"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41A7D1F" w14:textId="7B3CF6A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73EE628"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310427A" w14:textId="6CCF9B6A"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6B681048" w14:textId="77777777" w:rsidTr="007E37AC">
        <w:trPr>
          <w:trHeight w:val="210"/>
        </w:trPr>
        <w:tc>
          <w:tcPr>
            <w:tcW w:w="719" w:type="dxa"/>
            <w:gridSpan w:val="2"/>
            <w:shd w:val="clear" w:color="auto" w:fill="auto"/>
            <w:vAlign w:val="center"/>
          </w:tcPr>
          <w:p w14:paraId="3AE714F7"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136C04E9" w14:textId="6F7FEC38"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E-usługi muszą posiadać interfejs użytkownika zewnętrznego zgodny z</w:t>
            </w:r>
            <w:r>
              <w:rPr>
                <w:rFonts w:ascii="Calibri Light" w:eastAsia="Calibri" w:hAnsi="Calibri Light" w:cs="Calibri Light"/>
                <w:color w:val="000000"/>
                <w:sz w:val="20"/>
                <w:szCs w:val="20"/>
              </w:rPr>
              <w:t> </w:t>
            </w:r>
            <w:r w:rsidRPr="003D7CCA">
              <w:rPr>
                <w:rFonts w:ascii="Calibri Light" w:eastAsia="Calibri" w:hAnsi="Calibri Light" w:cs="Calibri Light"/>
                <w:color w:val="000000"/>
                <w:sz w:val="20"/>
                <w:szCs w:val="20"/>
              </w:rPr>
              <w:t>wytycznymi WCAG 2.1, stosownie do ustawy o dostępności cyfrowej stron internetowych i aplikacji mobilnych, w szczególności poprzez:</w:t>
            </w:r>
          </w:p>
          <w:p w14:paraId="32051498" w14:textId="2BCDD640" w:rsidR="00035EC7" w:rsidRPr="003D7CCA" w:rsidRDefault="00035EC7" w:rsidP="00057509">
            <w:pPr>
              <w:pStyle w:val="Standard"/>
              <w:numPr>
                <w:ilvl w:val="0"/>
                <w:numId w:val="52"/>
              </w:numPr>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zastosowanie w interfejsie www składni HTML i stylów CSS zgodnych z</w:t>
            </w:r>
            <w:r>
              <w:rPr>
                <w:rFonts w:ascii="Calibri Light" w:eastAsia="Calibri" w:hAnsi="Calibri Light" w:cs="Calibri Light"/>
                <w:color w:val="000000"/>
                <w:sz w:val="20"/>
                <w:szCs w:val="20"/>
              </w:rPr>
              <w:t> </w:t>
            </w:r>
            <w:r w:rsidRPr="003D7CCA">
              <w:rPr>
                <w:rFonts w:ascii="Calibri Light" w:eastAsia="Calibri" w:hAnsi="Calibri Light" w:cs="Calibri Light"/>
                <w:color w:val="000000"/>
                <w:sz w:val="20"/>
                <w:szCs w:val="20"/>
              </w:rPr>
              <w:t>wymaganiami WCAG 2.1,</w:t>
            </w:r>
          </w:p>
          <w:p w14:paraId="07F3DCAB" w14:textId="77777777" w:rsidR="00035EC7" w:rsidRPr="003D7CCA" w:rsidRDefault="00035EC7" w:rsidP="00057509">
            <w:pPr>
              <w:pStyle w:val="Standard"/>
              <w:numPr>
                <w:ilvl w:val="0"/>
                <w:numId w:val="52"/>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zapewnienie opisów dla wszystkich elementów graficznych</w:t>
            </w:r>
          </w:p>
          <w:p w14:paraId="3165509B" w14:textId="77777777" w:rsidR="00035EC7" w:rsidRPr="003D7CCA" w:rsidRDefault="00035EC7" w:rsidP="00057509">
            <w:pPr>
              <w:pStyle w:val="Standard"/>
              <w:numPr>
                <w:ilvl w:val="0"/>
                <w:numId w:val="52"/>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możliwość wypełnienia formularzy wyłącznie przy użyciu klawiatury oraz nawigacji po portalu e-usług i e-usługach wyłącznie przy użyciu klawiatury (także otwieranie i zamykanie map),</w:t>
            </w:r>
          </w:p>
          <w:p w14:paraId="16D224E6" w14:textId="77777777" w:rsidR="00035EC7" w:rsidRPr="003D7CCA" w:rsidRDefault="00035EC7" w:rsidP="00057509">
            <w:pPr>
              <w:pStyle w:val="Standard"/>
              <w:numPr>
                <w:ilvl w:val="0"/>
                <w:numId w:val="52"/>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możliwość łatwego ustawienia kolorystyki na kontrastową i powiększenia czcionek, zgodnie z wymaganiami WCAG,</w:t>
            </w:r>
          </w:p>
          <w:p w14:paraId="16DE5630" w14:textId="77777777" w:rsidR="00035EC7" w:rsidRPr="003D7CCA" w:rsidRDefault="00035EC7" w:rsidP="00057509">
            <w:pPr>
              <w:pStyle w:val="Standard"/>
              <w:numPr>
                <w:ilvl w:val="0"/>
                <w:numId w:val="52"/>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 xml:space="preserve"> kolorystyka elementów odpowiedzialnych za wybór schematu graficznego Portalu e-usług musi być zgodna z wymaganiami WCAG, aby osoba niedowidząca mogła samodzielnie zlokalizować i uruchomić zmianę schematu na inny, także dostosowany dla osób z ograniczonym postrzeganiem (w tym dostępny co najmniej jeden ograniczony do dwóch barw i zapewniający wysoki kontrast). W szczególności niedopuszczalne jest występowanie schematu nie spełniającego wymagań WCAG jako domyślnego przy uruchomieniu e-usługi. Niedopuszczalne jest także występowanie schematu nie spełniającego wymagań WCAG bez oznaczenia go w dostępny na liście wyboru sposób (wysoki kontrast) jako nie </w:t>
            </w:r>
            <w:r w:rsidRPr="003D7CCA">
              <w:rPr>
                <w:rFonts w:ascii="Calibri Light" w:eastAsia="Calibri" w:hAnsi="Calibri Light" w:cs="Calibri Light"/>
                <w:color w:val="000000"/>
                <w:sz w:val="20"/>
                <w:szCs w:val="20"/>
              </w:rPr>
              <w:lastRenderedPageBreak/>
              <w:t>spełniającego wymagań WCAG, tak, aby osoba z ograniczonym postrzeganiem mogła pominąć go przy zmianie.</w:t>
            </w:r>
          </w:p>
          <w:p w14:paraId="656DE831" w14:textId="77777777" w:rsidR="00035EC7" w:rsidRPr="003D7CCA" w:rsidRDefault="00035EC7" w:rsidP="00057509">
            <w:pPr>
              <w:pStyle w:val="Standard"/>
              <w:numPr>
                <w:ilvl w:val="0"/>
                <w:numId w:val="52"/>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zapewnienie kontrastu między czcionkami lub grafiką tekstową a tłem na poziomie 4.5:1, za wyjątkiem następujących przypadków: kontrast 3:1 dla czcionek innych niż czarne, o wielkości 18 pkt lub większych, oraz czarnych o wielkości 18 pkt lub większych; ozdobne komponenty tekstowe, nie posiadające znaczenia dla prezentowanej treści, logotypy etc. nie mają wymagań w zakresie kontrastu,</w:t>
            </w:r>
          </w:p>
          <w:p w14:paraId="4E1C1176" w14:textId="591A9E00" w:rsidR="00035EC7" w:rsidRPr="003D7CCA" w:rsidRDefault="00035EC7" w:rsidP="00057509">
            <w:pPr>
              <w:pStyle w:val="Standard"/>
              <w:numPr>
                <w:ilvl w:val="0"/>
                <w:numId w:val="52"/>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wykluczenie w warstwie prezentacji wszelkich technologii ograniczających</w:t>
            </w:r>
            <w:r>
              <w:rPr>
                <w:rFonts w:ascii="Calibri Light" w:eastAsia="Calibri" w:hAnsi="Calibri Light" w:cs="Calibri Light"/>
                <w:color w:val="000000"/>
                <w:sz w:val="20"/>
                <w:szCs w:val="20"/>
              </w:rPr>
              <w:t xml:space="preserve"> </w:t>
            </w:r>
            <w:r w:rsidRPr="003D7CCA">
              <w:rPr>
                <w:rFonts w:ascii="Calibri Light" w:eastAsia="Calibri" w:hAnsi="Calibri Light" w:cs="Calibri Light"/>
                <w:color w:val="000000"/>
                <w:sz w:val="20"/>
                <w:szCs w:val="20"/>
              </w:rPr>
              <w:t>skuteczność realizacji wytycznych WCAG, które nie są bezwzględnie niezbędne dla realizacji zadania, w szczególności niedopuszczalne jest stosowanie technologii Flash i Silverlight.</w:t>
            </w:r>
          </w:p>
        </w:tc>
        <w:tc>
          <w:tcPr>
            <w:tcW w:w="1205" w:type="dxa"/>
            <w:gridSpan w:val="2"/>
            <w:shd w:val="clear" w:color="auto" w:fill="FFFFFF"/>
            <w:vAlign w:val="center"/>
          </w:tcPr>
          <w:p w14:paraId="25D6AB85" w14:textId="738A329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377EC404" w14:textId="17C46351"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53297DC" w14:textId="705260D0" w:rsidR="00035EC7" w:rsidRPr="00F86225" w:rsidRDefault="00035EC7" w:rsidP="00035EC7">
            <w:pPr>
              <w:spacing w:before="40" w:after="40" w:line="240" w:lineRule="auto"/>
              <w:jc w:val="center"/>
              <w:rPr>
                <w:rFonts w:ascii="Calibri Light" w:hAnsi="Calibri Light" w:cs="Calibri Light"/>
                <w:iCs/>
                <w:color w:val="808080" w:themeColor="background1" w:themeShade="80"/>
                <w:sz w:val="20"/>
                <w:szCs w:val="20"/>
              </w:rPr>
            </w:pPr>
            <w:r w:rsidRPr="00F86225">
              <w:rPr>
                <w:rFonts w:ascii="Calibri Light" w:hAnsi="Calibri Light" w:cs="Calibri Light"/>
                <w:iCs/>
                <w:sz w:val="20"/>
                <w:szCs w:val="20"/>
              </w:rPr>
              <w:t>P</w:t>
            </w:r>
          </w:p>
        </w:tc>
        <w:tc>
          <w:tcPr>
            <w:tcW w:w="4111" w:type="dxa"/>
            <w:gridSpan w:val="2"/>
            <w:vAlign w:val="center"/>
          </w:tcPr>
          <w:p w14:paraId="50F8948F" w14:textId="6422C96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E75B662" w14:textId="77777777" w:rsidTr="007E37AC">
        <w:trPr>
          <w:trHeight w:val="210"/>
        </w:trPr>
        <w:tc>
          <w:tcPr>
            <w:tcW w:w="719" w:type="dxa"/>
            <w:gridSpan w:val="2"/>
            <w:shd w:val="clear" w:color="auto" w:fill="auto"/>
            <w:vAlign w:val="center"/>
          </w:tcPr>
          <w:p w14:paraId="044340E4"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231D2FEA" w14:textId="48EBDC10"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 xml:space="preserve"> Wykonawca jest zobowiązany do udzielenia Zamawiającemu wsparcia w postaci konsultacji oraz przekazania informacji, obejmujących uwzględnienie funkcjonalności oprogramowania w ramach przygotowania przez Zamawiającego Deklaracji Dostępności, o której mowa w art. 10 ustawy o dostępności cyfrowej stron internetowych i aplikacji mobilnych podmiotów publicznych.</w:t>
            </w:r>
          </w:p>
        </w:tc>
        <w:tc>
          <w:tcPr>
            <w:tcW w:w="1205" w:type="dxa"/>
            <w:gridSpan w:val="2"/>
            <w:shd w:val="clear" w:color="auto" w:fill="FFFFFF"/>
            <w:vAlign w:val="center"/>
          </w:tcPr>
          <w:p w14:paraId="31C3E99E" w14:textId="2595705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3E6226C" w14:textId="7103F0C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EC362C5"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8B12217" w14:textId="3F39ECF2"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A7E7A81" w14:textId="77777777" w:rsidTr="007E37AC">
        <w:trPr>
          <w:trHeight w:val="210"/>
        </w:trPr>
        <w:tc>
          <w:tcPr>
            <w:tcW w:w="719" w:type="dxa"/>
            <w:gridSpan w:val="2"/>
            <w:shd w:val="clear" w:color="auto" w:fill="auto"/>
            <w:vAlign w:val="center"/>
          </w:tcPr>
          <w:p w14:paraId="6344CDB0"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6193C761" w14:textId="1B66401C"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Wykonawca jest zobowiązany do przedkładania Zamawiającemu propozycji stanowiska wraz z merytorycznym uzasadnieniem w przypadku wystąpień wskazanych w art. 18 ustawy o  dostępności cyfrowej stron internetowych i aplikacji mobilnych podmiotów publicznych.</w:t>
            </w:r>
          </w:p>
        </w:tc>
        <w:tc>
          <w:tcPr>
            <w:tcW w:w="1205" w:type="dxa"/>
            <w:gridSpan w:val="2"/>
            <w:shd w:val="clear" w:color="auto" w:fill="FFFFFF"/>
            <w:vAlign w:val="center"/>
          </w:tcPr>
          <w:p w14:paraId="7D54CA66" w14:textId="2C43DF2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8E5960E" w14:textId="42D4897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ABA593F"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9FEAEA3" w14:textId="6EAACA89"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6E441F6" w14:textId="77777777" w:rsidTr="007E37AC">
        <w:trPr>
          <w:trHeight w:val="210"/>
        </w:trPr>
        <w:tc>
          <w:tcPr>
            <w:tcW w:w="719" w:type="dxa"/>
            <w:gridSpan w:val="2"/>
            <w:shd w:val="clear" w:color="auto" w:fill="auto"/>
            <w:vAlign w:val="center"/>
          </w:tcPr>
          <w:p w14:paraId="7B0DE9EE"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5FD43ECE" w14:textId="3CB63409"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Moduły funkcjonalne, odpowiedzialne m.in. za obsługę interesantów (sklep on-line) muszą umożliwiać udostępnienie wszystkich asortymentów materiałów, wskazanych w cenniku, stanowiącym załącznik do ustawy prawo geodezyjne i kartograficzne.</w:t>
            </w:r>
          </w:p>
        </w:tc>
        <w:tc>
          <w:tcPr>
            <w:tcW w:w="1205" w:type="dxa"/>
            <w:gridSpan w:val="2"/>
            <w:shd w:val="clear" w:color="auto" w:fill="FFFFFF"/>
            <w:vAlign w:val="center"/>
          </w:tcPr>
          <w:p w14:paraId="6C7A3BAD" w14:textId="2928D2F8"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85049B2" w14:textId="1E324ED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B27F03B"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637D49C" w14:textId="0B0719F3"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6C78BEDE" w14:textId="77777777" w:rsidTr="007E37AC">
        <w:trPr>
          <w:trHeight w:val="210"/>
        </w:trPr>
        <w:tc>
          <w:tcPr>
            <w:tcW w:w="719" w:type="dxa"/>
            <w:gridSpan w:val="2"/>
            <w:shd w:val="clear" w:color="auto" w:fill="auto"/>
            <w:vAlign w:val="center"/>
          </w:tcPr>
          <w:p w14:paraId="02A5A672"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27EF0CDA" w14:textId="34F70A26"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Panel Administratora musi zapewniać zarządzanie uprawnieniami użytkowników zewnętrznych do e-usług portalu geodety, rzeczoznawcy, komornika, projektanta w zakresie wglądu do danych, korzystania z funkcji systemu, dostępu do danych osobowych.</w:t>
            </w:r>
          </w:p>
        </w:tc>
        <w:tc>
          <w:tcPr>
            <w:tcW w:w="1205" w:type="dxa"/>
            <w:gridSpan w:val="2"/>
            <w:shd w:val="clear" w:color="auto" w:fill="FFFFFF"/>
            <w:vAlign w:val="center"/>
          </w:tcPr>
          <w:p w14:paraId="18CCCBD6" w14:textId="2A7B273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3B4838C" w14:textId="519C3BB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F274B2E"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17BFBD3" w14:textId="71AB303F"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1E117B4" w14:textId="77777777" w:rsidTr="007E37AC">
        <w:trPr>
          <w:trHeight w:val="210"/>
        </w:trPr>
        <w:tc>
          <w:tcPr>
            <w:tcW w:w="719" w:type="dxa"/>
            <w:gridSpan w:val="2"/>
            <w:shd w:val="clear" w:color="auto" w:fill="auto"/>
            <w:vAlign w:val="center"/>
          </w:tcPr>
          <w:p w14:paraId="4D2A1833"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62EF3338" w14:textId="044D1539"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Panel Administratora musi zapewniać możliwość usuwania użytkowników. Uwaga: usunięcie użytkownika nie może fizycznie usuwać użytkownika oraz jego danych z bazy danych. Wymaganym jest, aby jego konto zostało zablokowane, hasło wygasło a on sam nie był wyświetlany w kartotece użytkowników. Dane usuniętego użytkownika mają trafiać do listy użytkowników archiwalnych.</w:t>
            </w:r>
          </w:p>
        </w:tc>
        <w:tc>
          <w:tcPr>
            <w:tcW w:w="1205" w:type="dxa"/>
            <w:gridSpan w:val="2"/>
            <w:shd w:val="clear" w:color="auto" w:fill="FFFFFF"/>
            <w:vAlign w:val="center"/>
          </w:tcPr>
          <w:p w14:paraId="0D8CCB41" w14:textId="4F66C22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D5E4345" w14:textId="3432D69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44792EB"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8DC2E17" w14:textId="1D5F2DD5"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48777B36" w14:textId="77777777" w:rsidTr="007E37AC">
        <w:trPr>
          <w:trHeight w:val="210"/>
        </w:trPr>
        <w:tc>
          <w:tcPr>
            <w:tcW w:w="719" w:type="dxa"/>
            <w:gridSpan w:val="2"/>
            <w:shd w:val="clear" w:color="auto" w:fill="auto"/>
            <w:vAlign w:val="center"/>
          </w:tcPr>
          <w:p w14:paraId="06636EAA"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25BA51AA" w14:textId="77777777" w:rsidR="00035EC7" w:rsidRPr="003D7CCA" w:rsidRDefault="00035EC7" w:rsidP="00035EC7">
            <w:pPr>
              <w:pStyle w:val="Standard"/>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Wdrażane e-usługi muszą zapewniać możliwość ustalenia, poprzez wygenerowanie</w:t>
            </w:r>
            <w:r w:rsidRPr="003D7CCA">
              <w:rPr>
                <w:rFonts w:ascii="Calibri Light" w:eastAsia="Calibri" w:hAnsi="Calibri Light" w:cs="Calibri Light"/>
                <w:color w:val="000000"/>
                <w:kern w:val="3"/>
                <w:sz w:val="20"/>
                <w:szCs w:val="20"/>
                <w:lang w:bidi="hi-IN"/>
              </w:rPr>
              <w:t xml:space="preserve"> predefiniowanego raportu, okoliczności</w:t>
            </w:r>
            <w:r w:rsidRPr="003D7CCA">
              <w:rPr>
                <w:rFonts w:ascii="Calibri Light" w:eastAsia="Calibri" w:hAnsi="Calibri Light" w:cs="Calibri Light"/>
                <w:color w:val="000000"/>
                <w:sz w:val="20"/>
                <w:szCs w:val="20"/>
              </w:rPr>
              <w:t xml:space="preserve"> dotyczących </w:t>
            </w:r>
            <w:r w:rsidRPr="003D7CCA">
              <w:rPr>
                <w:rFonts w:ascii="Calibri Light" w:eastAsia="Calibri" w:hAnsi="Calibri Light" w:cs="Calibri Light"/>
                <w:color w:val="000000"/>
                <w:kern w:val="3"/>
                <w:sz w:val="20"/>
                <w:szCs w:val="20"/>
                <w:lang w:bidi="hi-IN"/>
              </w:rPr>
              <w:t>przetwarzania</w:t>
            </w:r>
            <w:r w:rsidRPr="003D7CCA">
              <w:rPr>
                <w:rFonts w:ascii="Calibri Light" w:eastAsia="Calibri" w:hAnsi="Calibri Light" w:cs="Calibri Light"/>
                <w:color w:val="000000"/>
                <w:sz w:val="20"/>
                <w:szCs w:val="20"/>
              </w:rPr>
              <w:t xml:space="preserve"> danych osobowych w zakresie:</w:t>
            </w:r>
          </w:p>
          <w:p w14:paraId="77DBAB17" w14:textId="77777777" w:rsidR="00035EC7" w:rsidRPr="003D7CCA" w:rsidRDefault="00035EC7" w:rsidP="00057509">
            <w:pPr>
              <w:pStyle w:val="Standard"/>
              <w:numPr>
                <w:ilvl w:val="0"/>
                <w:numId w:val="53"/>
              </w:numPr>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 xml:space="preserve">kto wprowadził daną osobę, </w:t>
            </w:r>
          </w:p>
          <w:p w14:paraId="413F845F" w14:textId="77777777" w:rsidR="00035EC7" w:rsidRPr="003D7CCA" w:rsidRDefault="00035EC7" w:rsidP="00057509">
            <w:pPr>
              <w:pStyle w:val="Standard"/>
              <w:numPr>
                <w:ilvl w:val="0"/>
                <w:numId w:val="53"/>
              </w:numPr>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kiedy dane zostały wprowadzone,</w:t>
            </w:r>
          </w:p>
          <w:p w14:paraId="3CC60375" w14:textId="77777777" w:rsidR="00035EC7" w:rsidRPr="003D7CCA" w:rsidRDefault="00035EC7" w:rsidP="00057509">
            <w:pPr>
              <w:pStyle w:val="Standard"/>
              <w:numPr>
                <w:ilvl w:val="0"/>
                <w:numId w:val="53"/>
              </w:numPr>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 xml:space="preserve"> kiedy dane uległy modyfikacji,</w:t>
            </w:r>
          </w:p>
          <w:p w14:paraId="137F7C45" w14:textId="77777777" w:rsidR="00035EC7" w:rsidRPr="003D7CCA" w:rsidRDefault="00035EC7" w:rsidP="00057509">
            <w:pPr>
              <w:pStyle w:val="Standard"/>
              <w:numPr>
                <w:ilvl w:val="0"/>
                <w:numId w:val="53"/>
              </w:numPr>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 xml:space="preserve"> komu dane były udostępniane,</w:t>
            </w:r>
          </w:p>
          <w:p w14:paraId="1CCF1199" w14:textId="77777777" w:rsidR="00035EC7" w:rsidRPr="003D7CCA" w:rsidRDefault="00035EC7" w:rsidP="00057509">
            <w:pPr>
              <w:pStyle w:val="Standard"/>
              <w:numPr>
                <w:ilvl w:val="0"/>
                <w:numId w:val="53"/>
              </w:numPr>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jakie dane i kiedy zostały udostępnione odbiorcy,</w:t>
            </w:r>
          </w:p>
          <w:p w14:paraId="4EE2ECB4" w14:textId="77777777" w:rsidR="00035EC7" w:rsidRPr="003D7CCA" w:rsidRDefault="00035EC7" w:rsidP="00057509">
            <w:pPr>
              <w:pStyle w:val="Standard"/>
              <w:numPr>
                <w:ilvl w:val="0"/>
                <w:numId w:val="53"/>
              </w:numPr>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kto wydał dane osoby odbiorcy.</w:t>
            </w:r>
          </w:p>
          <w:p w14:paraId="729F9239" w14:textId="77777777"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Możliwość ta musi być zapewniana w szczególności poprzez:</w:t>
            </w:r>
          </w:p>
          <w:p w14:paraId="30DCEC58" w14:textId="77777777" w:rsidR="00035EC7" w:rsidRPr="003D7CCA" w:rsidRDefault="00035EC7" w:rsidP="00057509">
            <w:pPr>
              <w:pStyle w:val="Standard"/>
              <w:numPr>
                <w:ilvl w:val="0"/>
                <w:numId w:val="54"/>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odpowiednią agregację informacji, dotyczących zautomatyzowanych procesów realizacji e-usługi;</w:t>
            </w:r>
          </w:p>
          <w:p w14:paraId="2F99184C" w14:textId="5B8C4FC4" w:rsidR="00035EC7" w:rsidRPr="003D7CCA" w:rsidRDefault="00035EC7" w:rsidP="00057509">
            <w:pPr>
              <w:pStyle w:val="Standard"/>
              <w:numPr>
                <w:ilvl w:val="0"/>
                <w:numId w:val="54"/>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warunkowanie przeprowadzenia czynności przetwarzania danych osobowych, dokonywanych ręcznie przez operatora, podaniem przez niego informacji odpowiednich dla danej czynności.</w:t>
            </w:r>
          </w:p>
        </w:tc>
        <w:tc>
          <w:tcPr>
            <w:tcW w:w="1205" w:type="dxa"/>
            <w:gridSpan w:val="2"/>
            <w:shd w:val="clear" w:color="auto" w:fill="FFFFFF"/>
            <w:vAlign w:val="center"/>
          </w:tcPr>
          <w:p w14:paraId="1F45D95A" w14:textId="676E091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5B01EF2" w14:textId="035F807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0A00E2B"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74C62CE" w14:textId="01D0F9AE"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5B958D11" w14:textId="77777777" w:rsidTr="007E37AC">
        <w:trPr>
          <w:trHeight w:val="210"/>
        </w:trPr>
        <w:tc>
          <w:tcPr>
            <w:tcW w:w="719" w:type="dxa"/>
            <w:gridSpan w:val="2"/>
            <w:shd w:val="clear" w:color="auto" w:fill="auto"/>
            <w:vAlign w:val="center"/>
          </w:tcPr>
          <w:p w14:paraId="6FFD7C0A"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6A8C78F3" w14:textId="2F548EB2"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Wdrażane e-usługi muszą zapewniać  poziom bezpieczeństwa wymagany obowiązującymi przepisami prawa oraz powołanymi w nich normami i</w:t>
            </w:r>
            <w:r>
              <w:rPr>
                <w:rFonts w:ascii="Calibri Light" w:eastAsia="Calibri" w:hAnsi="Calibri Light" w:cs="Calibri Light"/>
                <w:color w:val="000000"/>
                <w:sz w:val="20"/>
                <w:szCs w:val="20"/>
              </w:rPr>
              <w:t> </w:t>
            </w:r>
            <w:r w:rsidRPr="003D7CCA">
              <w:rPr>
                <w:rFonts w:ascii="Calibri Light" w:eastAsia="Calibri" w:hAnsi="Calibri Light" w:cs="Calibri Light"/>
                <w:color w:val="000000"/>
                <w:sz w:val="20"/>
                <w:szCs w:val="20"/>
              </w:rPr>
              <w:t>standardami technicznymi, w szczególności w zakresie regulowanym rozporządzeniem KRI. Wymaganie dotyczy w szczególności architektury oprogramowania, rozwiązań technologicznych, standardów komunikacyjnych, zasad utrzymania i reagowania na incydenty.</w:t>
            </w:r>
          </w:p>
        </w:tc>
        <w:tc>
          <w:tcPr>
            <w:tcW w:w="1205" w:type="dxa"/>
            <w:gridSpan w:val="2"/>
            <w:shd w:val="clear" w:color="auto" w:fill="FFFFFF"/>
            <w:vAlign w:val="center"/>
          </w:tcPr>
          <w:p w14:paraId="2A090315" w14:textId="4907398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6C7F952" w14:textId="3536445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0B49D93"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C0DE1A1" w14:textId="7DE9723B"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6098DCAF" w14:textId="77777777" w:rsidTr="007E37AC">
        <w:trPr>
          <w:trHeight w:val="210"/>
        </w:trPr>
        <w:tc>
          <w:tcPr>
            <w:tcW w:w="719" w:type="dxa"/>
            <w:gridSpan w:val="2"/>
            <w:shd w:val="clear" w:color="auto" w:fill="auto"/>
            <w:vAlign w:val="center"/>
          </w:tcPr>
          <w:p w14:paraId="44D20398"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47E0A95F" w14:textId="230F4EBF"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 xml:space="preserve">Oprogramowanie open </w:t>
            </w:r>
            <w:proofErr w:type="spellStart"/>
            <w:r w:rsidRPr="003D7CCA">
              <w:rPr>
                <w:rFonts w:ascii="Calibri Light" w:eastAsia="Calibri" w:hAnsi="Calibri Light" w:cs="Calibri Light"/>
                <w:color w:val="000000"/>
                <w:sz w:val="20"/>
                <w:szCs w:val="20"/>
              </w:rPr>
              <w:t>source</w:t>
            </w:r>
            <w:proofErr w:type="spellEnd"/>
            <w:r w:rsidRPr="003D7CCA">
              <w:rPr>
                <w:rFonts w:ascii="Calibri Light" w:eastAsia="Calibri" w:hAnsi="Calibri Light" w:cs="Calibri Light"/>
                <w:color w:val="000000"/>
                <w:sz w:val="20"/>
                <w:szCs w:val="20"/>
              </w:rPr>
              <w:t xml:space="preserve"> stron trzecich, wchodzące w skład rozwiązania, musi być dostarczane, zarówno w ramach wdrożenia, jak i utrzymania (aktualizacje w ramach gwarancji) w bieżących, dostępnych u producenta wersjach. Korzystanie z wersji wcześniejszej niż bieżąca jest dopuszczalne jedynie za zgodą Zamawiającego (wyłącznie czasowo, w przypadku braku innej możliwości zachowania zależności między pakietami), po udokumentowaniu przez Wykonawcę zastosowania poprawek bezpieczeństwa dostarczonych przez producenta oprogramowania, zapewniających usunięcie znanych podatności na poziomie analogicznym do wersji bieżącej.</w:t>
            </w:r>
          </w:p>
        </w:tc>
        <w:tc>
          <w:tcPr>
            <w:tcW w:w="1205" w:type="dxa"/>
            <w:gridSpan w:val="2"/>
            <w:shd w:val="clear" w:color="auto" w:fill="FFFFFF"/>
            <w:vAlign w:val="center"/>
          </w:tcPr>
          <w:p w14:paraId="10CE8DF0" w14:textId="7FD0487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F27DD4B" w14:textId="7478704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7616D6D"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FAFA6A6" w14:textId="4B77D0B8"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6B5582F" w14:textId="77777777" w:rsidTr="007E37AC">
        <w:trPr>
          <w:trHeight w:val="210"/>
        </w:trPr>
        <w:tc>
          <w:tcPr>
            <w:tcW w:w="719" w:type="dxa"/>
            <w:gridSpan w:val="2"/>
            <w:shd w:val="clear" w:color="auto" w:fill="auto"/>
            <w:vAlign w:val="center"/>
          </w:tcPr>
          <w:p w14:paraId="7C85DAFE"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362F3E95" w14:textId="1D4CBA53"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 xml:space="preserve">Każdorazowa aktualizacja jakiegokolwiek składnika oprogramowania wchodzącego w skład rozwiązania (zmiana wersji, instalacja poprawki programistycznej) wymaga uprzedniego przetestowania przez Wykonawcę dla zapewnienia braku negatywnego wpływu na wdrożone rozwiązanie w zakresie funkcjonalnym i bezpieczeństwa. Pliki aktualizacyjne mogą być dostarczone i </w:t>
            </w:r>
            <w:r w:rsidRPr="003D7CCA">
              <w:rPr>
                <w:rFonts w:ascii="Calibri Light" w:eastAsia="Calibri" w:hAnsi="Calibri Light" w:cs="Calibri Light"/>
                <w:color w:val="000000"/>
                <w:sz w:val="20"/>
                <w:szCs w:val="20"/>
              </w:rPr>
              <w:lastRenderedPageBreak/>
              <w:t>zainstalowane wyłącznie przez Wykonawcę. Zamawiający dopuszcza rozwiązania zautomatyzowane, pod warunkiem zapewnienia  kontroli i rozliczalności przebiegu procesu. Wykluczone jest autonomiczne pobieranie przez oprogramowanie aktualizacji / poprawek bezpośrednio z repozytoriów producentów innych niż Wykonawca oraz ich automatyczne instalowanie.</w:t>
            </w:r>
          </w:p>
        </w:tc>
        <w:tc>
          <w:tcPr>
            <w:tcW w:w="1205" w:type="dxa"/>
            <w:gridSpan w:val="2"/>
            <w:shd w:val="clear" w:color="auto" w:fill="FFFFFF"/>
            <w:vAlign w:val="center"/>
          </w:tcPr>
          <w:p w14:paraId="4D809ACB" w14:textId="4E8F11F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59BF2E38" w14:textId="61B0F28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65CF755"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7893B51" w14:textId="5C549E39"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ECD291B" w14:textId="77777777" w:rsidTr="007E37AC">
        <w:trPr>
          <w:trHeight w:val="210"/>
        </w:trPr>
        <w:tc>
          <w:tcPr>
            <w:tcW w:w="719" w:type="dxa"/>
            <w:gridSpan w:val="2"/>
            <w:shd w:val="clear" w:color="auto" w:fill="auto"/>
            <w:vAlign w:val="center"/>
          </w:tcPr>
          <w:p w14:paraId="218A3CCD"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4F4B3E3E" w14:textId="2394B9D3"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Dostarczone oprogramowanie nie może posiadać rozwiązań, dla których istnieją udokumentowane podatności o ryzyku określonym na poziomie "</w:t>
            </w:r>
            <w:proofErr w:type="spellStart"/>
            <w:r w:rsidRPr="003D7CCA">
              <w:rPr>
                <w:rFonts w:ascii="Calibri Light" w:eastAsia="Calibri" w:hAnsi="Calibri Light" w:cs="Calibri Light"/>
                <w:color w:val="000000"/>
                <w:sz w:val="20"/>
                <w:szCs w:val="20"/>
              </w:rPr>
              <w:t>Low</w:t>
            </w:r>
            <w:proofErr w:type="spellEnd"/>
            <w:r w:rsidRPr="003D7CCA">
              <w:rPr>
                <w:rFonts w:ascii="Calibri Light" w:eastAsia="Calibri" w:hAnsi="Calibri Light" w:cs="Calibri Light"/>
                <w:color w:val="000000"/>
                <w:sz w:val="20"/>
                <w:szCs w:val="20"/>
              </w:rPr>
              <w:t>", "Medium", "High" lub "Critical" wg klasyfikacji NIST dla specyfikacji CVSS 3.0. Przez udokumentowanie podatności Zamawiający rozumie zamieszczenie informacji o podatności w katalogu CVE: https://cve.mitre.org/ lub opublikowanie przez producenta oprogramowania.  Wykonawca zobowiązany jest do złożenia deklaracji w zakresie ww. wymagania.</w:t>
            </w:r>
          </w:p>
        </w:tc>
        <w:tc>
          <w:tcPr>
            <w:tcW w:w="1205" w:type="dxa"/>
            <w:gridSpan w:val="2"/>
            <w:shd w:val="clear" w:color="auto" w:fill="FFFFFF"/>
            <w:vAlign w:val="center"/>
          </w:tcPr>
          <w:p w14:paraId="149FAC17" w14:textId="3546DC9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C99A07B" w14:textId="7A89EF5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CAE7C6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CE66C15" w14:textId="18B0A073"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664D194" w14:textId="77777777" w:rsidTr="007E37AC">
        <w:trPr>
          <w:trHeight w:val="210"/>
        </w:trPr>
        <w:tc>
          <w:tcPr>
            <w:tcW w:w="719" w:type="dxa"/>
            <w:gridSpan w:val="2"/>
            <w:shd w:val="clear" w:color="auto" w:fill="auto"/>
            <w:vAlign w:val="center"/>
          </w:tcPr>
          <w:p w14:paraId="460C58BF"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62B5654F" w14:textId="1BA9ABEC"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W przypadku udokumentowania w trakcie eksploatacji przedmiotu wdrożenia, objętego gwarancją Wykonawcy, podatności odpowiadającej wyżej wymienionej definicji, Wykonawca usunie podatność na poziomie "Critical" w ciągu 24 godzin od zgłoszenia, "Medium" lub "High" w terminie 7 dni od zgłoszenia, zaś podatność na poziomie "</w:t>
            </w:r>
            <w:proofErr w:type="spellStart"/>
            <w:r w:rsidRPr="003D7CCA">
              <w:rPr>
                <w:rFonts w:ascii="Calibri Light" w:eastAsia="Calibri" w:hAnsi="Calibri Light" w:cs="Calibri Light"/>
                <w:color w:val="000000"/>
                <w:sz w:val="20"/>
                <w:szCs w:val="20"/>
              </w:rPr>
              <w:t>Low</w:t>
            </w:r>
            <w:proofErr w:type="spellEnd"/>
            <w:r w:rsidRPr="003D7CCA">
              <w:rPr>
                <w:rFonts w:ascii="Calibri Light" w:eastAsia="Calibri" w:hAnsi="Calibri Light" w:cs="Calibri Light"/>
                <w:color w:val="000000"/>
                <w:sz w:val="20"/>
                <w:szCs w:val="20"/>
              </w:rPr>
              <w:t>" w terminie 14 dni od zgłoszenia.</w:t>
            </w:r>
          </w:p>
        </w:tc>
        <w:tc>
          <w:tcPr>
            <w:tcW w:w="1205" w:type="dxa"/>
            <w:gridSpan w:val="2"/>
            <w:shd w:val="clear" w:color="auto" w:fill="FFFFFF"/>
            <w:vAlign w:val="center"/>
          </w:tcPr>
          <w:p w14:paraId="63FC844E" w14:textId="4B08115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96C80CC" w14:textId="0F8E7EA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295F17F"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D5E5161" w14:textId="689E18D8"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DCAA953" w14:textId="77777777" w:rsidTr="007E37AC">
        <w:trPr>
          <w:trHeight w:val="210"/>
        </w:trPr>
        <w:tc>
          <w:tcPr>
            <w:tcW w:w="719" w:type="dxa"/>
            <w:gridSpan w:val="2"/>
            <w:shd w:val="clear" w:color="auto" w:fill="auto"/>
            <w:vAlign w:val="center"/>
          </w:tcPr>
          <w:p w14:paraId="09F61534"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409830C0" w14:textId="57352F29"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Zamawiający wymaga stosowania w warstwie web przez rozwiązanie stanowiące przedmiot zamówienia implementacji Content Security Policy zgodnej ze standardem 2.0: https://www.w3.org/TR/CSP2, w postaci zawierającej dyrektywę ograniczającą dostępne zasoby aplikacyjne do lokalnego środowiska Zamawiającego (zakres '</w:t>
            </w:r>
            <w:proofErr w:type="spellStart"/>
            <w:r w:rsidRPr="003D7CCA">
              <w:rPr>
                <w:rFonts w:ascii="Calibri Light" w:eastAsia="Calibri" w:hAnsi="Calibri Light" w:cs="Calibri Light"/>
                <w:color w:val="000000"/>
                <w:sz w:val="20"/>
                <w:szCs w:val="20"/>
              </w:rPr>
              <w:t>self</w:t>
            </w:r>
            <w:proofErr w:type="spellEnd"/>
            <w:r w:rsidRPr="003D7CCA">
              <w:rPr>
                <w:rFonts w:ascii="Calibri Light" w:eastAsia="Calibri" w:hAnsi="Calibri Light" w:cs="Calibri Light"/>
                <w:color w:val="000000"/>
                <w:sz w:val="20"/>
                <w:szCs w:val="20"/>
              </w:rPr>
              <w:t>' i zakres domeny z subdomenami Zamawiającego) oraz zasoby danych do źródeł wynikających z zapisów OPZ, bez wprowadzania  naruszających te wymagania dyrektyw szczegółowych (dla poszczególnych kategorii zasobów bądź akcji). Modyfikacja CSP może nastąpić wyłącznie na polecenie Zamawiającego lub w drodze uzgodnienia z Zamawiającym (np. dodawanie zewnętrznych źródeł danych przestrzennych w postaci serwisów WMS). Zamawiający dopuszcza umieszczenie CSP zarówno w głównym kodzie strony, jak i w odpowiednich plikach  serwera Apache, jeśli jest wykorzystywany (</w:t>
            </w:r>
            <w:proofErr w:type="spellStart"/>
            <w:r w:rsidRPr="003D7CCA">
              <w:rPr>
                <w:rFonts w:ascii="Calibri Light" w:eastAsia="Calibri" w:hAnsi="Calibri Light" w:cs="Calibri Light"/>
                <w:color w:val="000000"/>
                <w:sz w:val="20"/>
                <w:szCs w:val="20"/>
              </w:rPr>
              <w:t>httpd.conf</w:t>
            </w:r>
            <w:proofErr w:type="spellEnd"/>
            <w:r w:rsidRPr="003D7CCA">
              <w:rPr>
                <w:rFonts w:ascii="Calibri Light" w:eastAsia="Calibri" w:hAnsi="Calibri Light" w:cs="Calibri Light"/>
                <w:color w:val="000000"/>
                <w:sz w:val="20"/>
                <w:szCs w:val="20"/>
              </w:rPr>
              <w:t>, .</w:t>
            </w:r>
            <w:proofErr w:type="spellStart"/>
            <w:r w:rsidRPr="003D7CCA">
              <w:rPr>
                <w:rFonts w:ascii="Calibri Light" w:eastAsia="Calibri" w:hAnsi="Calibri Light" w:cs="Calibri Light"/>
                <w:color w:val="000000"/>
                <w:sz w:val="20"/>
                <w:szCs w:val="20"/>
              </w:rPr>
              <w:t>htacces</w:t>
            </w:r>
            <w:proofErr w:type="spellEnd"/>
            <w:r w:rsidRPr="003D7CCA">
              <w:rPr>
                <w:rFonts w:ascii="Calibri Light" w:eastAsia="Calibri" w:hAnsi="Calibri Light" w:cs="Calibri Light"/>
                <w:color w:val="000000"/>
                <w:sz w:val="20"/>
                <w:szCs w:val="20"/>
              </w:rPr>
              <w:t>).</w:t>
            </w:r>
          </w:p>
        </w:tc>
        <w:tc>
          <w:tcPr>
            <w:tcW w:w="1205" w:type="dxa"/>
            <w:gridSpan w:val="2"/>
            <w:shd w:val="clear" w:color="auto" w:fill="FFFFFF"/>
            <w:vAlign w:val="center"/>
          </w:tcPr>
          <w:p w14:paraId="29930CD2" w14:textId="142C158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95F8A51" w14:textId="7A437818"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149F77B"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DA7EA0B" w14:textId="09632190"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A75F420" w14:textId="77777777" w:rsidTr="007E37AC">
        <w:trPr>
          <w:trHeight w:val="210"/>
        </w:trPr>
        <w:tc>
          <w:tcPr>
            <w:tcW w:w="719" w:type="dxa"/>
            <w:gridSpan w:val="2"/>
            <w:shd w:val="clear" w:color="auto" w:fill="auto"/>
            <w:vAlign w:val="center"/>
          </w:tcPr>
          <w:p w14:paraId="793C72EA"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1F11621D" w14:textId="2E5F1B1A"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Zamawiający wyklucza stosowanie przez dostarczane oprogramowanie technik obchodzących mechanizmy zabezpieczeń i autoryzacji, niezależnie od miejsca zastosowania (dotyczy także ingerencji w funkcjonowanie przeglądarki www użytkownika końcowego), w szczególności niedopuszczalne jest obchodzenie dyrektyw CSP, wykonywanie nieautoryzowanych nią skryptów.</w:t>
            </w:r>
          </w:p>
        </w:tc>
        <w:tc>
          <w:tcPr>
            <w:tcW w:w="1205" w:type="dxa"/>
            <w:gridSpan w:val="2"/>
            <w:shd w:val="clear" w:color="auto" w:fill="FFFFFF"/>
            <w:vAlign w:val="center"/>
          </w:tcPr>
          <w:p w14:paraId="78EDA39C" w14:textId="3B0B5A12"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FAA96E6" w14:textId="3D8B265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E6BDFE0"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B788AE9" w14:textId="1E4A2A6D"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2E166FA" w14:textId="77777777" w:rsidTr="007E37AC">
        <w:trPr>
          <w:trHeight w:val="210"/>
        </w:trPr>
        <w:tc>
          <w:tcPr>
            <w:tcW w:w="719" w:type="dxa"/>
            <w:gridSpan w:val="2"/>
            <w:shd w:val="clear" w:color="auto" w:fill="auto"/>
            <w:vAlign w:val="center"/>
          </w:tcPr>
          <w:p w14:paraId="1B6851E1"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0C19D42C" w14:textId="119F7ACE"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Dostarczone oprogramowanie może korzystać jedynie z lokalnych aktywów,</w:t>
            </w:r>
            <w:r w:rsidRPr="003D7CCA">
              <w:rPr>
                <w:rFonts w:ascii="Calibri Light" w:eastAsia="Calibri" w:hAnsi="Calibri Light" w:cs="Calibri Light"/>
                <w:color w:val="000000"/>
                <w:sz w:val="20"/>
                <w:szCs w:val="20"/>
              </w:rPr>
              <w:br/>
              <w:t>w szczególności wykluczone jest autonomiczne pobieranie z lokalizacji znajdujących się poza środowiskiem udostępnionym przez Zamawiającego jakichkolwiek elementów wykonywalnych (bibliotek, skryptów itp.), bądź biorących udział w interakcji z użytkownikiem (szablonów, formularzy itp.). Ograniczenie to nie dotyczy danych i dokumentów, wprowadzanych do oprogramowania przez korzystających z niego klientów, oprogramowania interfejsowego oraz integracyjnego, realizującego wymianę danych z innymi systemami teleinformatycznymi wykorzystywanymi przez administrację publiczną.</w:t>
            </w:r>
          </w:p>
        </w:tc>
        <w:tc>
          <w:tcPr>
            <w:tcW w:w="1205" w:type="dxa"/>
            <w:gridSpan w:val="2"/>
            <w:shd w:val="clear" w:color="auto" w:fill="FFFFFF"/>
            <w:vAlign w:val="center"/>
          </w:tcPr>
          <w:p w14:paraId="55ED4EA3" w14:textId="1E4A5D22"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BEE94F7" w14:textId="25E3AA6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AD581B9"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BDE86AD" w14:textId="2A0D3571"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5AB204C7" w14:textId="77777777" w:rsidTr="007E37AC">
        <w:trPr>
          <w:trHeight w:val="210"/>
        </w:trPr>
        <w:tc>
          <w:tcPr>
            <w:tcW w:w="719" w:type="dxa"/>
            <w:gridSpan w:val="2"/>
            <w:shd w:val="clear" w:color="auto" w:fill="auto"/>
            <w:vAlign w:val="center"/>
          </w:tcPr>
          <w:p w14:paraId="7BBED7B1"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63658ACC" w14:textId="2E36F9D1"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 xml:space="preserve">Zamawiający wymaga pełnego odseparowania interfejsu www wdrażanego rozwiązania dla portalu zewnętrznego od środowiska aplikacyjnego i warstwy danych w taki sposób, by dane pomiędzy nimi nie były przekazywane bezpośrednio, a przez mechanizm pośredniczący, stanowiący zabezpieczenie przed nieuprawnionym dostępem do danych. </w:t>
            </w:r>
          </w:p>
        </w:tc>
        <w:tc>
          <w:tcPr>
            <w:tcW w:w="1205" w:type="dxa"/>
            <w:gridSpan w:val="2"/>
            <w:shd w:val="clear" w:color="auto" w:fill="FFFFFF"/>
            <w:vAlign w:val="center"/>
          </w:tcPr>
          <w:p w14:paraId="498AAAB8" w14:textId="57C80BD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7C44349" w14:textId="307AFE2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F563DAE"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A892735" w14:textId="7974660B"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D628FEE" w14:textId="77777777" w:rsidTr="007E37AC">
        <w:trPr>
          <w:trHeight w:val="210"/>
        </w:trPr>
        <w:tc>
          <w:tcPr>
            <w:tcW w:w="719" w:type="dxa"/>
            <w:gridSpan w:val="2"/>
            <w:shd w:val="clear" w:color="auto" w:fill="auto"/>
            <w:vAlign w:val="center"/>
          </w:tcPr>
          <w:p w14:paraId="7D1B4DE0"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1B878D0D" w14:textId="0E1A9D9F"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 xml:space="preserve">Wykluczone jest stosowanie trwałych połączeń dwustronnych, tzn. przekazywanie danych w obie strony w jednej sesji (w szczególności połączeń </w:t>
            </w:r>
            <w:proofErr w:type="spellStart"/>
            <w:r w:rsidRPr="003D7CCA">
              <w:rPr>
                <w:rFonts w:ascii="Calibri Light" w:eastAsia="Calibri" w:hAnsi="Calibri Light" w:cs="Calibri Light"/>
                <w:color w:val="000000"/>
                <w:sz w:val="20"/>
                <w:szCs w:val="20"/>
              </w:rPr>
              <w:t>streamingowych</w:t>
            </w:r>
            <w:proofErr w:type="spellEnd"/>
            <w:r w:rsidRPr="003D7CCA">
              <w:rPr>
                <w:rFonts w:ascii="Calibri Light" w:eastAsia="Calibri" w:hAnsi="Calibri Light" w:cs="Calibri Light"/>
                <w:color w:val="000000"/>
                <w:sz w:val="20"/>
                <w:szCs w:val="20"/>
              </w:rPr>
              <w:t xml:space="preserve">, np. </w:t>
            </w:r>
            <w:proofErr w:type="spellStart"/>
            <w:r w:rsidRPr="003D7CCA">
              <w:rPr>
                <w:rFonts w:ascii="Calibri Light" w:eastAsia="Calibri" w:hAnsi="Calibri Light" w:cs="Calibri Light"/>
                <w:color w:val="000000"/>
                <w:sz w:val="20"/>
                <w:szCs w:val="20"/>
              </w:rPr>
              <w:t>WebRTC</w:t>
            </w:r>
            <w:proofErr w:type="spellEnd"/>
            <w:r w:rsidRPr="003D7CCA">
              <w:rPr>
                <w:rFonts w:ascii="Calibri Light" w:eastAsia="Calibri" w:hAnsi="Calibri Light" w:cs="Calibri Light"/>
                <w:color w:val="000000"/>
                <w:sz w:val="20"/>
                <w:szCs w:val="20"/>
              </w:rPr>
              <w:t>).</w:t>
            </w:r>
          </w:p>
        </w:tc>
        <w:tc>
          <w:tcPr>
            <w:tcW w:w="1205" w:type="dxa"/>
            <w:gridSpan w:val="2"/>
            <w:shd w:val="clear" w:color="auto" w:fill="FFFFFF"/>
            <w:vAlign w:val="center"/>
          </w:tcPr>
          <w:p w14:paraId="3A3AFD2C" w14:textId="017BB25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40F4579" w14:textId="0174FD9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8E8E72E"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9F9C0B3" w14:textId="00311866"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4EB4425B" w14:textId="77777777" w:rsidTr="007E37AC">
        <w:trPr>
          <w:trHeight w:val="210"/>
        </w:trPr>
        <w:tc>
          <w:tcPr>
            <w:tcW w:w="719" w:type="dxa"/>
            <w:gridSpan w:val="2"/>
            <w:shd w:val="clear" w:color="auto" w:fill="auto"/>
            <w:vAlign w:val="center"/>
          </w:tcPr>
          <w:p w14:paraId="19320754"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2F4FF344" w14:textId="4B36C6EF"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Wszystkie operacje, przeprowadzane przez użytkownika muszą korzystać z</w:t>
            </w:r>
            <w:r>
              <w:rPr>
                <w:rFonts w:ascii="Calibri Light" w:eastAsia="Calibri" w:hAnsi="Calibri Light" w:cs="Calibri Light"/>
                <w:color w:val="000000"/>
                <w:sz w:val="20"/>
                <w:szCs w:val="20"/>
              </w:rPr>
              <w:t> </w:t>
            </w:r>
            <w:r w:rsidRPr="003D7CCA">
              <w:rPr>
                <w:rFonts w:ascii="Calibri Light" w:eastAsia="Calibri" w:hAnsi="Calibri Light" w:cs="Calibri Light"/>
                <w:color w:val="000000"/>
                <w:sz w:val="20"/>
                <w:szCs w:val="20"/>
              </w:rPr>
              <w:t xml:space="preserve">jednolitego, zintegrowanego interfejsu. </w:t>
            </w:r>
          </w:p>
        </w:tc>
        <w:tc>
          <w:tcPr>
            <w:tcW w:w="1205" w:type="dxa"/>
            <w:gridSpan w:val="2"/>
            <w:shd w:val="clear" w:color="auto" w:fill="FFFFFF"/>
            <w:vAlign w:val="center"/>
          </w:tcPr>
          <w:p w14:paraId="293431B3" w14:textId="7681A2C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2636A21" w14:textId="664FAEA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AEB667A"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3C74524" w14:textId="19ECBBA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5D598B65" w14:textId="77777777" w:rsidTr="007E37AC">
        <w:trPr>
          <w:trHeight w:val="210"/>
        </w:trPr>
        <w:tc>
          <w:tcPr>
            <w:tcW w:w="719" w:type="dxa"/>
            <w:gridSpan w:val="2"/>
            <w:shd w:val="clear" w:color="auto" w:fill="auto"/>
            <w:vAlign w:val="center"/>
          </w:tcPr>
          <w:p w14:paraId="095C1A96"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2D74ACDB" w14:textId="6E67961B"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Niedopuszczalna jest konieczność wykonywania jakichkolwiek czynności w</w:t>
            </w:r>
            <w:r>
              <w:rPr>
                <w:rFonts w:ascii="Calibri Light" w:eastAsia="Calibri" w:hAnsi="Calibri Light" w:cs="Calibri Light"/>
                <w:color w:val="000000"/>
                <w:sz w:val="20"/>
                <w:szCs w:val="20"/>
              </w:rPr>
              <w:t> </w:t>
            </w:r>
            <w:r w:rsidRPr="003D7CCA">
              <w:rPr>
                <w:rFonts w:ascii="Calibri Light" w:eastAsia="Calibri" w:hAnsi="Calibri Light" w:cs="Calibri Light"/>
                <w:color w:val="000000"/>
                <w:sz w:val="20"/>
                <w:szCs w:val="20"/>
              </w:rPr>
              <w:t>odrębnej instancji warstwy prezentacji / interfejsu użytkownika bądź dodatkowego logowania / uwierzytelnienia w czasie trwania sesji.</w:t>
            </w:r>
          </w:p>
        </w:tc>
        <w:tc>
          <w:tcPr>
            <w:tcW w:w="1205" w:type="dxa"/>
            <w:gridSpan w:val="2"/>
            <w:shd w:val="clear" w:color="auto" w:fill="FFFFFF"/>
            <w:vAlign w:val="center"/>
          </w:tcPr>
          <w:p w14:paraId="70182885" w14:textId="29E7ADD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9D763C9" w14:textId="3805D9F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71BFE66"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7FB4381" w14:textId="5387BB09"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75B6B20" w14:textId="77777777" w:rsidTr="007E37AC">
        <w:trPr>
          <w:trHeight w:val="210"/>
        </w:trPr>
        <w:tc>
          <w:tcPr>
            <w:tcW w:w="719" w:type="dxa"/>
            <w:gridSpan w:val="2"/>
            <w:shd w:val="clear" w:color="auto" w:fill="auto"/>
            <w:vAlign w:val="center"/>
          </w:tcPr>
          <w:p w14:paraId="7F5EDF25" w14:textId="77777777" w:rsidR="00035EC7" w:rsidRPr="003C68AC" w:rsidRDefault="00035EC7" w:rsidP="00057509">
            <w:pPr>
              <w:pStyle w:val="Akapitzlist"/>
              <w:numPr>
                <w:ilvl w:val="0"/>
                <w:numId w:val="72"/>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75A394B6" w14:textId="115256EA"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Dostarczone oprogramowanie musi być oprogramowaniem gotowym, użytkowanym produkcyjnie w co najmniej jednej jednostce administracji publicznej (dotyczy każdej z e- usług).</w:t>
            </w:r>
          </w:p>
        </w:tc>
        <w:tc>
          <w:tcPr>
            <w:tcW w:w="1205" w:type="dxa"/>
            <w:gridSpan w:val="2"/>
            <w:shd w:val="clear" w:color="auto" w:fill="FFFFFF"/>
            <w:vAlign w:val="center"/>
          </w:tcPr>
          <w:p w14:paraId="1F8CF724" w14:textId="191F2E1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DF1DEA4" w14:textId="5C38492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2F72D1E"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F8AB556" w14:textId="765B2F5C"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1DC361C" w14:textId="77777777" w:rsidTr="00B83130">
        <w:trPr>
          <w:trHeight w:val="210"/>
        </w:trPr>
        <w:tc>
          <w:tcPr>
            <w:tcW w:w="719" w:type="dxa"/>
            <w:gridSpan w:val="2"/>
            <w:shd w:val="clear" w:color="auto" w:fill="D9D9D9"/>
            <w:vAlign w:val="center"/>
          </w:tcPr>
          <w:p w14:paraId="25C92E4A" w14:textId="77777777" w:rsidR="00035EC7" w:rsidRPr="003C68AC" w:rsidRDefault="00035EC7" w:rsidP="00057509">
            <w:pPr>
              <w:pStyle w:val="Akapitzlist"/>
              <w:numPr>
                <w:ilvl w:val="0"/>
                <w:numId w:val="69"/>
              </w:numPr>
              <w:suppressAutoHyphens w:val="0"/>
              <w:spacing w:before="40" w:after="40" w:line="240" w:lineRule="auto"/>
              <w:ind w:left="328" w:hanging="284"/>
              <w:contextualSpacing w:val="0"/>
              <w:rPr>
                <w:rFonts w:ascii="Calibri Light" w:hAnsi="Calibri Light" w:cs="Calibri Light"/>
                <w:bCs/>
                <w:smallCaps/>
                <w:color w:val="000000"/>
              </w:rPr>
            </w:pPr>
          </w:p>
        </w:tc>
        <w:tc>
          <w:tcPr>
            <w:tcW w:w="13892" w:type="dxa"/>
            <w:gridSpan w:val="7"/>
            <w:shd w:val="clear" w:color="auto" w:fill="D9D9D9"/>
          </w:tcPr>
          <w:p w14:paraId="320195CA" w14:textId="212E99BB" w:rsidR="00035EC7" w:rsidRPr="003C68AC" w:rsidRDefault="00035EC7" w:rsidP="00035EC7">
            <w:pPr>
              <w:spacing w:before="40" w:after="40" w:line="240" w:lineRule="auto"/>
              <w:rPr>
                <w:rFonts w:ascii="Calibri Light" w:hAnsi="Calibri Light" w:cs="Calibri Light"/>
                <w:color w:val="000000"/>
              </w:rPr>
            </w:pPr>
            <w:r w:rsidRPr="003D7CCA">
              <w:rPr>
                <w:rFonts w:ascii="Calibri Light" w:hAnsi="Calibri Light" w:cs="Calibri Light"/>
                <w:b/>
                <w:bCs/>
                <w:smallCaps/>
                <w:spacing w:val="2"/>
                <w:sz w:val="20"/>
                <w:szCs w:val="20"/>
              </w:rPr>
              <w:t>Obsługa interesantów (sklep geodezyjny on-line)</w:t>
            </w:r>
          </w:p>
        </w:tc>
      </w:tr>
      <w:tr w:rsidR="00035EC7" w:rsidRPr="003C68AC" w14:paraId="1AE42D1A" w14:textId="77777777" w:rsidTr="00B83130">
        <w:trPr>
          <w:trHeight w:val="210"/>
        </w:trPr>
        <w:tc>
          <w:tcPr>
            <w:tcW w:w="719" w:type="dxa"/>
            <w:gridSpan w:val="2"/>
            <w:shd w:val="clear" w:color="auto" w:fill="auto"/>
            <w:vAlign w:val="center"/>
          </w:tcPr>
          <w:p w14:paraId="78148DD6" w14:textId="77777777" w:rsidR="00035EC7" w:rsidRPr="003C68AC" w:rsidRDefault="00035EC7" w:rsidP="00057509">
            <w:pPr>
              <w:pStyle w:val="Akapitzlist"/>
              <w:numPr>
                <w:ilvl w:val="0"/>
                <w:numId w:val="73"/>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27FFC76A" w14:textId="6F8BD7BA"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 xml:space="preserve">E-usługa musi być realizowana wraz z automatycznym generowaniem licencji, automatyczną generacją dokumentu obliczenia opłaty zgodnie z tabelami załącznika do ustawy </w:t>
            </w:r>
            <w:proofErr w:type="spellStart"/>
            <w:r w:rsidRPr="003D7CCA">
              <w:rPr>
                <w:rFonts w:ascii="Calibri Light" w:hAnsi="Calibri Light" w:cs="Calibri Light"/>
                <w:color w:val="000000"/>
                <w:sz w:val="20"/>
                <w:szCs w:val="20"/>
              </w:rPr>
              <w:t>PZGiK</w:t>
            </w:r>
            <w:proofErr w:type="spellEnd"/>
            <w:r w:rsidRPr="003D7CCA">
              <w:rPr>
                <w:rFonts w:ascii="Calibri Light" w:hAnsi="Calibri Light" w:cs="Calibri Light"/>
                <w:color w:val="000000"/>
                <w:sz w:val="20"/>
                <w:szCs w:val="20"/>
              </w:rPr>
              <w:t xml:space="preserve">, dokonaniem elektronicznej opłaty online oraz przekazaniem zamówionych i opłaconych dokumentów na skrzynkę </w:t>
            </w:r>
            <w:r w:rsidRPr="003D7CCA">
              <w:rPr>
                <w:rFonts w:ascii="Calibri Light" w:hAnsi="Calibri Light" w:cs="Calibri Light"/>
                <w:color w:val="000000"/>
                <w:kern w:val="3"/>
                <w:sz w:val="20"/>
                <w:szCs w:val="20"/>
                <w:lang w:bidi="hi-IN"/>
              </w:rPr>
              <w:t>użytkownika</w:t>
            </w:r>
            <w:r w:rsidRPr="003D7CCA">
              <w:rPr>
                <w:rFonts w:ascii="Calibri Light" w:hAnsi="Calibri Light" w:cs="Calibri Light"/>
                <w:color w:val="000000"/>
                <w:sz w:val="20"/>
                <w:szCs w:val="20"/>
              </w:rPr>
              <w:t xml:space="preserve"> w interfejsie WWW e-usługi. </w:t>
            </w:r>
          </w:p>
        </w:tc>
        <w:tc>
          <w:tcPr>
            <w:tcW w:w="1205" w:type="dxa"/>
            <w:gridSpan w:val="2"/>
            <w:shd w:val="clear" w:color="auto" w:fill="FFFFFF"/>
            <w:vAlign w:val="center"/>
          </w:tcPr>
          <w:p w14:paraId="1A91F644" w14:textId="2026687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CA1507D" w14:textId="569D31E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399B7B0" w14:textId="67910446" w:rsidR="00035EC7" w:rsidRPr="00460EB1"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B287A2F" w14:textId="46A503BB"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19567AE" w14:textId="77777777" w:rsidTr="001778CF">
        <w:trPr>
          <w:trHeight w:val="210"/>
        </w:trPr>
        <w:tc>
          <w:tcPr>
            <w:tcW w:w="719" w:type="dxa"/>
            <w:gridSpan w:val="2"/>
            <w:shd w:val="clear" w:color="auto" w:fill="auto"/>
            <w:vAlign w:val="center"/>
          </w:tcPr>
          <w:p w14:paraId="3EA2F19F" w14:textId="77777777" w:rsidR="00035EC7" w:rsidRPr="003C68AC" w:rsidRDefault="00035EC7" w:rsidP="00057509">
            <w:pPr>
              <w:pStyle w:val="Akapitzlist"/>
              <w:numPr>
                <w:ilvl w:val="0"/>
                <w:numId w:val="73"/>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0C1C3CED" w14:textId="388D0F48"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 xml:space="preserve">E-usługa musi udostępniać użytkownikowi tło mapowe generowane na podstawie aktualnych danych </w:t>
            </w:r>
            <w:proofErr w:type="spellStart"/>
            <w:r w:rsidRPr="003D7CCA">
              <w:rPr>
                <w:rFonts w:ascii="Calibri Light" w:hAnsi="Calibri Light" w:cs="Calibri Light"/>
                <w:color w:val="000000"/>
                <w:sz w:val="20"/>
                <w:szCs w:val="20"/>
              </w:rPr>
              <w:t>PZGiK</w:t>
            </w:r>
            <w:proofErr w:type="spellEnd"/>
            <w:r w:rsidRPr="003D7CCA">
              <w:rPr>
                <w:rFonts w:ascii="Calibri Light" w:hAnsi="Calibri Light" w:cs="Calibri Light"/>
                <w:color w:val="000000"/>
                <w:sz w:val="20"/>
                <w:szCs w:val="20"/>
              </w:rPr>
              <w:t xml:space="preserve"> Zamawiającego, </w:t>
            </w:r>
            <w:r w:rsidRPr="003D7CCA">
              <w:rPr>
                <w:rFonts w:ascii="Calibri Light" w:hAnsi="Calibri Light" w:cs="Calibri Light"/>
                <w:color w:val="000000"/>
                <w:kern w:val="3"/>
                <w:sz w:val="20"/>
                <w:szCs w:val="20"/>
                <w:lang w:bidi="hi-IN"/>
              </w:rPr>
              <w:t xml:space="preserve">z możliwością definiowania przez użytkownika widoczności poszczególnych warstw tematycznych oraz </w:t>
            </w:r>
            <w:r w:rsidRPr="003D7CCA">
              <w:rPr>
                <w:rFonts w:ascii="Calibri Light" w:hAnsi="Calibri Light" w:cs="Calibri Light"/>
                <w:color w:val="000000"/>
                <w:kern w:val="3"/>
                <w:sz w:val="20"/>
                <w:szCs w:val="20"/>
                <w:lang w:bidi="hi-IN"/>
              </w:rPr>
              <w:lastRenderedPageBreak/>
              <w:t>uzyskiwania informacji o poszczególnych obiektach, wskazanych na mapie (zakres informacji odpowiedni do roli użytkownika).</w:t>
            </w:r>
          </w:p>
        </w:tc>
        <w:tc>
          <w:tcPr>
            <w:tcW w:w="1205" w:type="dxa"/>
            <w:gridSpan w:val="2"/>
            <w:shd w:val="clear" w:color="auto" w:fill="FFFFFF"/>
            <w:vAlign w:val="center"/>
          </w:tcPr>
          <w:p w14:paraId="325A139C" w14:textId="0FECD23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44AF1466" w14:textId="34BFE9F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BAE66E6"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CAE30DD" w14:textId="6EC215AE"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A1921D1" w14:textId="77777777" w:rsidTr="001778CF">
        <w:trPr>
          <w:trHeight w:val="210"/>
        </w:trPr>
        <w:tc>
          <w:tcPr>
            <w:tcW w:w="719" w:type="dxa"/>
            <w:gridSpan w:val="2"/>
            <w:shd w:val="clear" w:color="auto" w:fill="auto"/>
            <w:vAlign w:val="center"/>
          </w:tcPr>
          <w:p w14:paraId="5BB72612" w14:textId="77777777" w:rsidR="00035EC7" w:rsidRPr="003C68AC" w:rsidRDefault="00035EC7" w:rsidP="00057509">
            <w:pPr>
              <w:pStyle w:val="Akapitzlist"/>
              <w:numPr>
                <w:ilvl w:val="0"/>
                <w:numId w:val="73"/>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2D99C41D" w14:textId="77777777" w:rsidR="00035EC7" w:rsidRPr="003D7CCA" w:rsidRDefault="00035EC7" w:rsidP="00035EC7">
            <w:pPr>
              <w:pStyle w:val="Standard"/>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Realizacja e-usługi odbywać się musi zgodnie z następującymi krokami:</w:t>
            </w:r>
          </w:p>
          <w:p w14:paraId="7F0560D3" w14:textId="77777777" w:rsidR="00035EC7" w:rsidRPr="003D7CCA" w:rsidRDefault="00035EC7" w:rsidP="00057509">
            <w:pPr>
              <w:pStyle w:val="Standard"/>
              <w:numPr>
                <w:ilvl w:val="0"/>
                <w:numId w:val="55"/>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uwierzytelnienie użytkownika za pomocą usług Węzła Krajowego</w:t>
            </w:r>
          </w:p>
          <w:p w14:paraId="0C608C1F" w14:textId="77777777" w:rsidR="00035EC7" w:rsidRPr="003D7CCA" w:rsidRDefault="00035EC7" w:rsidP="00057509">
            <w:pPr>
              <w:pStyle w:val="Standard"/>
              <w:numPr>
                <w:ilvl w:val="0"/>
                <w:numId w:val="55"/>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wybranie przedmiotu wniosku;</w:t>
            </w:r>
          </w:p>
          <w:p w14:paraId="6EEC3256" w14:textId="77777777" w:rsidR="00035EC7" w:rsidRPr="003D7CCA" w:rsidRDefault="00035EC7" w:rsidP="00057509">
            <w:pPr>
              <w:pStyle w:val="Standard"/>
              <w:numPr>
                <w:ilvl w:val="0"/>
                <w:numId w:val="55"/>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 xml:space="preserve">wypełnienie przez użytkownika formularza wniosku z zamówieniem na materiały zasobu w tym wskazanie działek za pomocą narzędzi filtrowania / narysowanie obszaru zamówienia na tle mapy generowanej z aktualnych danych zasobu </w:t>
            </w:r>
            <w:proofErr w:type="spellStart"/>
            <w:r w:rsidRPr="003D7CCA">
              <w:rPr>
                <w:rFonts w:ascii="Calibri Light" w:eastAsia="Calibri" w:hAnsi="Calibri Light" w:cs="Calibri Light"/>
                <w:color w:val="000000"/>
                <w:sz w:val="20"/>
                <w:szCs w:val="20"/>
              </w:rPr>
              <w:t>PZGiK</w:t>
            </w:r>
            <w:proofErr w:type="spellEnd"/>
            <w:r w:rsidRPr="003D7CCA">
              <w:rPr>
                <w:rFonts w:ascii="Calibri Light" w:eastAsia="Calibri" w:hAnsi="Calibri Light" w:cs="Calibri Light"/>
                <w:color w:val="000000"/>
                <w:sz w:val="20"/>
                <w:szCs w:val="20"/>
              </w:rPr>
              <w:t>;</w:t>
            </w:r>
          </w:p>
          <w:p w14:paraId="76540C78" w14:textId="77777777" w:rsidR="00035EC7" w:rsidRPr="003D7CCA" w:rsidRDefault="00035EC7" w:rsidP="00057509">
            <w:pPr>
              <w:pStyle w:val="Standard"/>
              <w:numPr>
                <w:ilvl w:val="0"/>
                <w:numId w:val="55"/>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wysłanie wniosku przez użytkownika;</w:t>
            </w:r>
          </w:p>
          <w:p w14:paraId="116F41EC" w14:textId="77777777" w:rsidR="00035EC7" w:rsidRPr="003D7CCA" w:rsidRDefault="00035EC7" w:rsidP="00057509">
            <w:pPr>
              <w:pStyle w:val="Standard"/>
              <w:numPr>
                <w:ilvl w:val="0"/>
                <w:numId w:val="55"/>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wysłanie przez system poświadczenia odebrania wniosku do elektronicznej skrzynki odbiorczej użytkownika w portalu obsługującym e-usługę w postaci informacji o zmianie statusu wniosku;</w:t>
            </w:r>
          </w:p>
          <w:p w14:paraId="7440A49E" w14:textId="77777777" w:rsidR="00035EC7" w:rsidRPr="003D7CCA" w:rsidRDefault="00035EC7" w:rsidP="00057509">
            <w:pPr>
              <w:pStyle w:val="Standard"/>
              <w:numPr>
                <w:ilvl w:val="0"/>
                <w:numId w:val="55"/>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w przypadkach ograniczenia automatyzacji weryfikacja poprawności złożonego wniosku / podstawy prawnej;</w:t>
            </w:r>
          </w:p>
          <w:p w14:paraId="6EF82FD7" w14:textId="77777777" w:rsidR="00035EC7" w:rsidRPr="003D7CCA" w:rsidRDefault="00035EC7" w:rsidP="00057509">
            <w:pPr>
              <w:pStyle w:val="Standard"/>
              <w:numPr>
                <w:ilvl w:val="0"/>
                <w:numId w:val="55"/>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przesłanie do skrzynki odbiorczej użytkownika informacji o zmianie statusu wniosku;</w:t>
            </w:r>
          </w:p>
          <w:p w14:paraId="4250416B" w14:textId="135BE315" w:rsidR="00035EC7" w:rsidRPr="003D7CCA" w:rsidRDefault="00035EC7" w:rsidP="00057509">
            <w:pPr>
              <w:pStyle w:val="Standard"/>
              <w:numPr>
                <w:ilvl w:val="0"/>
                <w:numId w:val="55"/>
              </w:numPr>
              <w:tabs>
                <w:tab w:val="left" w:pos="681"/>
              </w:tabs>
              <w:spacing w:before="40" w:after="40"/>
              <w:jc w:val="both"/>
              <w:rPr>
                <w:rFonts w:ascii="Calibri Light" w:eastAsia="Calibri" w:hAnsi="Calibri Light" w:cs="Calibri Light"/>
                <w:color w:val="000000"/>
                <w:sz w:val="20"/>
                <w:szCs w:val="20"/>
              </w:rPr>
            </w:pPr>
            <w:r w:rsidRPr="003D7CCA">
              <w:rPr>
                <w:rFonts w:ascii="Calibri Light" w:eastAsia="Calibri" w:hAnsi="Calibri Light" w:cs="Calibri Light"/>
                <w:color w:val="000000"/>
                <w:sz w:val="20"/>
                <w:szCs w:val="20"/>
              </w:rPr>
              <w:t>wygenerowanie dokumentu obliczenia opłaty w postaci elektronicznej i</w:t>
            </w:r>
            <w:r>
              <w:rPr>
                <w:rFonts w:ascii="Calibri Light" w:eastAsia="Calibri" w:hAnsi="Calibri Light" w:cs="Calibri Light"/>
                <w:color w:val="000000"/>
                <w:sz w:val="20"/>
                <w:szCs w:val="20"/>
              </w:rPr>
              <w:t> </w:t>
            </w:r>
            <w:r w:rsidRPr="003D7CCA">
              <w:rPr>
                <w:rFonts w:ascii="Calibri Light" w:eastAsia="Calibri" w:hAnsi="Calibri Light" w:cs="Calibri Light"/>
                <w:color w:val="000000"/>
                <w:sz w:val="20"/>
                <w:szCs w:val="20"/>
              </w:rPr>
              <w:t>przesłanie do elektronicznej skrzynki odbiorczej użytkownika wraz z</w:t>
            </w:r>
            <w:r>
              <w:rPr>
                <w:rFonts w:ascii="Calibri Light" w:eastAsia="Calibri" w:hAnsi="Calibri Light" w:cs="Calibri Light"/>
                <w:color w:val="000000"/>
                <w:sz w:val="20"/>
                <w:szCs w:val="20"/>
              </w:rPr>
              <w:t> </w:t>
            </w:r>
            <w:r w:rsidRPr="003D7CCA">
              <w:rPr>
                <w:rFonts w:ascii="Calibri Light" w:eastAsia="Calibri" w:hAnsi="Calibri Light" w:cs="Calibri Light"/>
                <w:color w:val="000000"/>
                <w:sz w:val="20"/>
                <w:szCs w:val="20"/>
              </w:rPr>
              <w:t>informacją o zmianie statusu sprawy;</w:t>
            </w:r>
          </w:p>
          <w:p w14:paraId="1BEA7885" w14:textId="77777777" w:rsidR="00035EC7" w:rsidRPr="003D7CCA" w:rsidRDefault="00035EC7" w:rsidP="00057509">
            <w:pPr>
              <w:pStyle w:val="Standard"/>
              <w:numPr>
                <w:ilvl w:val="0"/>
                <w:numId w:val="55"/>
              </w:numPr>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 xml:space="preserve">dokonanie płatności za pomocą usługi </w:t>
            </w:r>
            <w:r w:rsidRPr="003D7CCA">
              <w:rPr>
                <w:rFonts w:ascii="Calibri Light" w:eastAsia="Calibri" w:hAnsi="Calibri Light" w:cs="Calibri Light"/>
                <w:color w:val="000000"/>
                <w:kern w:val="3"/>
                <w:sz w:val="20"/>
                <w:szCs w:val="20"/>
                <w:lang w:bidi="hi-IN"/>
              </w:rPr>
              <w:t>online</w:t>
            </w:r>
            <w:r w:rsidRPr="003D7CCA">
              <w:rPr>
                <w:rFonts w:ascii="Calibri Light" w:eastAsia="Calibri" w:hAnsi="Calibri Light" w:cs="Calibri Light"/>
                <w:color w:val="000000"/>
                <w:sz w:val="20"/>
                <w:szCs w:val="20"/>
              </w:rPr>
              <w:t xml:space="preserve"> – w tym punkcie następuje przeniesienie użytkownika do e-usługi płatności elektronicznych, z którą nastąpiła integracja, a następnie automatyczny powrót do portalu obsługującego przedmiotową e-usługę;</w:t>
            </w:r>
          </w:p>
          <w:p w14:paraId="0D1E4735" w14:textId="77777777" w:rsidR="00035EC7" w:rsidRPr="003D7CCA" w:rsidRDefault="00035EC7" w:rsidP="00057509">
            <w:pPr>
              <w:pStyle w:val="Standard"/>
              <w:numPr>
                <w:ilvl w:val="0"/>
                <w:numId w:val="55"/>
              </w:numPr>
              <w:tabs>
                <w:tab w:val="left" w:pos="681"/>
              </w:tabs>
              <w:spacing w:before="40" w:after="40"/>
              <w:jc w:val="both"/>
              <w:rPr>
                <w:rFonts w:ascii="Calibri Light" w:hAnsi="Calibri Light" w:cs="Calibri Light"/>
                <w:sz w:val="20"/>
                <w:szCs w:val="20"/>
              </w:rPr>
            </w:pPr>
            <w:r w:rsidRPr="003D7CCA">
              <w:rPr>
                <w:rFonts w:ascii="Calibri Light" w:eastAsia="Calibri" w:hAnsi="Calibri Light" w:cs="Calibri Light"/>
                <w:color w:val="000000"/>
                <w:sz w:val="20"/>
                <w:szCs w:val="20"/>
              </w:rPr>
              <w:t xml:space="preserve">w przypadkach ograniczenia automatyzacji sprawdzenie dokonania płatności i odblokowanie przez operatora funkcji pobierania przez </w:t>
            </w:r>
            <w:r w:rsidRPr="003D7CCA">
              <w:rPr>
                <w:rFonts w:ascii="Calibri Light" w:eastAsia="Calibri" w:hAnsi="Calibri Light" w:cs="Calibri Light"/>
                <w:color w:val="000000"/>
                <w:kern w:val="3"/>
                <w:sz w:val="20"/>
                <w:szCs w:val="20"/>
                <w:lang w:bidi="hi-IN"/>
              </w:rPr>
              <w:t>użytkownika</w:t>
            </w:r>
            <w:r w:rsidRPr="003D7CCA">
              <w:rPr>
                <w:rFonts w:ascii="Calibri Light" w:eastAsia="Calibri" w:hAnsi="Calibri Light" w:cs="Calibri Light"/>
                <w:color w:val="000000"/>
                <w:sz w:val="20"/>
                <w:szCs w:val="20"/>
              </w:rPr>
              <w:t xml:space="preserve"> materiałów i dokumentów elektronicznych za pośrednictwem skrzynki odbiorczej ;</w:t>
            </w:r>
          </w:p>
          <w:p w14:paraId="1C3C72A9" w14:textId="5D9E7B44"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 xml:space="preserve">pobranie materiałów zasobu przez </w:t>
            </w:r>
            <w:r w:rsidRPr="003D7CCA">
              <w:rPr>
                <w:rFonts w:ascii="Calibri Light" w:hAnsi="Calibri Light" w:cs="Calibri Light"/>
                <w:color w:val="000000"/>
                <w:kern w:val="3"/>
                <w:sz w:val="20"/>
                <w:szCs w:val="20"/>
                <w:lang w:bidi="hi-IN"/>
              </w:rPr>
              <w:t>użytkownika</w:t>
            </w:r>
            <w:r w:rsidRPr="003D7CCA">
              <w:rPr>
                <w:rFonts w:ascii="Calibri Light" w:hAnsi="Calibri Light" w:cs="Calibri Light"/>
                <w:color w:val="000000"/>
                <w:sz w:val="20"/>
                <w:szCs w:val="20"/>
              </w:rPr>
              <w:t>.</w:t>
            </w:r>
          </w:p>
        </w:tc>
        <w:tc>
          <w:tcPr>
            <w:tcW w:w="1205" w:type="dxa"/>
            <w:gridSpan w:val="2"/>
            <w:shd w:val="clear" w:color="auto" w:fill="FFFFFF"/>
            <w:vAlign w:val="center"/>
          </w:tcPr>
          <w:p w14:paraId="56076E79" w14:textId="2DF05042"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625F0D2" w14:textId="7AC66FF0"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8949277"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6C3A18A" w14:textId="75390820"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D462907" w14:textId="77777777" w:rsidTr="001778CF">
        <w:trPr>
          <w:trHeight w:val="210"/>
        </w:trPr>
        <w:tc>
          <w:tcPr>
            <w:tcW w:w="719" w:type="dxa"/>
            <w:gridSpan w:val="2"/>
            <w:shd w:val="clear" w:color="auto" w:fill="auto"/>
            <w:vAlign w:val="center"/>
          </w:tcPr>
          <w:p w14:paraId="31334457" w14:textId="77777777" w:rsidR="00035EC7" w:rsidRPr="003C68AC" w:rsidRDefault="00035EC7" w:rsidP="00057509">
            <w:pPr>
              <w:pStyle w:val="Akapitzlist"/>
              <w:numPr>
                <w:ilvl w:val="0"/>
                <w:numId w:val="73"/>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16D1895C" w14:textId="305D7223"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E-usługa musi udostępniać użytkownikowi rejestr złożonych wniosków wraz z</w:t>
            </w:r>
            <w:r>
              <w:rPr>
                <w:rFonts w:ascii="Calibri Light" w:hAnsi="Calibri Light" w:cs="Calibri Light"/>
                <w:color w:val="000000"/>
                <w:sz w:val="20"/>
                <w:szCs w:val="20"/>
              </w:rPr>
              <w:t> </w:t>
            </w:r>
            <w:r w:rsidRPr="003D7CCA">
              <w:rPr>
                <w:rFonts w:ascii="Calibri Light" w:hAnsi="Calibri Light" w:cs="Calibri Light"/>
                <w:color w:val="000000"/>
                <w:sz w:val="20"/>
                <w:szCs w:val="20"/>
              </w:rPr>
              <w:t>informacją o statusie ich realizacji.</w:t>
            </w:r>
          </w:p>
        </w:tc>
        <w:tc>
          <w:tcPr>
            <w:tcW w:w="1205" w:type="dxa"/>
            <w:gridSpan w:val="2"/>
            <w:shd w:val="clear" w:color="auto" w:fill="FFFFFF"/>
            <w:vAlign w:val="center"/>
          </w:tcPr>
          <w:p w14:paraId="7F8F5A65" w14:textId="3251F3B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98BDBF0" w14:textId="583B7E5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5815AC8"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E848745" w14:textId="14714012"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56F8BFFC" w14:textId="77777777" w:rsidTr="001778CF">
        <w:trPr>
          <w:trHeight w:val="210"/>
        </w:trPr>
        <w:tc>
          <w:tcPr>
            <w:tcW w:w="719" w:type="dxa"/>
            <w:gridSpan w:val="2"/>
            <w:shd w:val="clear" w:color="auto" w:fill="auto"/>
            <w:vAlign w:val="center"/>
          </w:tcPr>
          <w:p w14:paraId="7A4986CF" w14:textId="77777777" w:rsidR="00035EC7" w:rsidRPr="003C68AC" w:rsidRDefault="00035EC7" w:rsidP="00057509">
            <w:pPr>
              <w:pStyle w:val="Akapitzlist"/>
              <w:numPr>
                <w:ilvl w:val="0"/>
                <w:numId w:val="73"/>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71C5A550" w14:textId="23F89CD4"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E-usługa musi udostępniać użytkownikowi rejestr należnych opłat wraz z</w:t>
            </w:r>
            <w:r>
              <w:rPr>
                <w:rFonts w:ascii="Calibri Light" w:hAnsi="Calibri Light" w:cs="Calibri Light"/>
                <w:color w:val="000000"/>
                <w:sz w:val="20"/>
                <w:szCs w:val="20"/>
              </w:rPr>
              <w:t> </w:t>
            </w:r>
            <w:r w:rsidRPr="003D7CCA">
              <w:rPr>
                <w:rFonts w:ascii="Calibri Light" w:hAnsi="Calibri Light" w:cs="Calibri Light"/>
                <w:color w:val="000000"/>
                <w:sz w:val="20"/>
                <w:szCs w:val="20"/>
              </w:rPr>
              <w:t>informacją o statusie ich realizacji i możliwością dołączenia potwierdzenia płatności dokonanego inną drogą niż płatność online z poziomu Portalu Interesanta.</w:t>
            </w:r>
          </w:p>
        </w:tc>
        <w:tc>
          <w:tcPr>
            <w:tcW w:w="1205" w:type="dxa"/>
            <w:gridSpan w:val="2"/>
            <w:shd w:val="clear" w:color="auto" w:fill="FFFFFF"/>
            <w:vAlign w:val="center"/>
          </w:tcPr>
          <w:p w14:paraId="4663E07A" w14:textId="57B3A3E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0A79040" w14:textId="21A43CC0"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755984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9BEC782" w14:textId="34BB4514"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A60DAC7" w14:textId="77777777" w:rsidTr="001778CF">
        <w:trPr>
          <w:trHeight w:val="210"/>
        </w:trPr>
        <w:tc>
          <w:tcPr>
            <w:tcW w:w="719" w:type="dxa"/>
            <w:gridSpan w:val="2"/>
            <w:shd w:val="clear" w:color="auto" w:fill="auto"/>
            <w:vAlign w:val="center"/>
          </w:tcPr>
          <w:p w14:paraId="254CBE3B" w14:textId="77777777" w:rsidR="00035EC7" w:rsidRPr="003C68AC" w:rsidRDefault="00035EC7" w:rsidP="00057509">
            <w:pPr>
              <w:pStyle w:val="Akapitzlist"/>
              <w:numPr>
                <w:ilvl w:val="0"/>
                <w:numId w:val="73"/>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0C2AA8E4" w14:textId="5FB6A0D7"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E-usługa musi udostępniać użytkownikowi rejestr udostępnionych materiałów / dokumentów / zbiorów danych, z którego może on w dowolnej chwili pobrać pozycje wg uznania.</w:t>
            </w:r>
          </w:p>
        </w:tc>
        <w:tc>
          <w:tcPr>
            <w:tcW w:w="1205" w:type="dxa"/>
            <w:gridSpan w:val="2"/>
            <w:shd w:val="clear" w:color="auto" w:fill="FFFFFF"/>
            <w:vAlign w:val="center"/>
          </w:tcPr>
          <w:p w14:paraId="5B9DE2EE" w14:textId="0F55D401"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317B5D4" w14:textId="6AB2E5A1"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FA75909"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20F91FF" w14:textId="6C204553"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AA9810E" w14:textId="77777777" w:rsidTr="001778CF">
        <w:trPr>
          <w:trHeight w:val="210"/>
        </w:trPr>
        <w:tc>
          <w:tcPr>
            <w:tcW w:w="719" w:type="dxa"/>
            <w:gridSpan w:val="2"/>
            <w:shd w:val="clear" w:color="auto" w:fill="auto"/>
            <w:vAlign w:val="center"/>
          </w:tcPr>
          <w:p w14:paraId="3E0CC113" w14:textId="77777777" w:rsidR="00035EC7" w:rsidRPr="003C68AC" w:rsidRDefault="00035EC7" w:rsidP="00057509">
            <w:pPr>
              <w:pStyle w:val="Akapitzlist"/>
              <w:numPr>
                <w:ilvl w:val="0"/>
                <w:numId w:val="73"/>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0A57DC8F" w14:textId="7C454E1D"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Dla zamówień zwolnionych z opłat e-usługa musi generować DOO z wartością zerową</w:t>
            </w:r>
          </w:p>
        </w:tc>
        <w:tc>
          <w:tcPr>
            <w:tcW w:w="1205" w:type="dxa"/>
            <w:gridSpan w:val="2"/>
            <w:shd w:val="clear" w:color="auto" w:fill="FFFFFF"/>
            <w:vAlign w:val="center"/>
          </w:tcPr>
          <w:p w14:paraId="67B50794" w14:textId="2D107A50"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6F0AA5C" w14:textId="6C311DF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9C44CFB"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ACA36E9" w14:textId="33574A79"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49364283" w14:textId="77777777" w:rsidTr="001778CF">
        <w:trPr>
          <w:trHeight w:val="210"/>
        </w:trPr>
        <w:tc>
          <w:tcPr>
            <w:tcW w:w="719" w:type="dxa"/>
            <w:gridSpan w:val="2"/>
            <w:shd w:val="clear" w:color="auto" w:fill="auto"/>
            <w:vAlign w:val="center"/>
          </w:tcPr>
          <w:p w14:paraId="54E9F063" w14:textId="77777777" w:rsidR="00035EC7" w:rsidRPr="003C68AC" w:rsidRDefault="00035EC7" w:rsidP="00057509">
            <w:pPr>
              <w:pStyle w:val="Akapitzlist"/>
              <w:numPr>
                <w:ilvl w:val="0"/>
                <w:numId w:val="73"/>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2DB7F41C" w14:textId="09D2B1F7"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color w:val="000000"/>
                <w:sz w:val="20"/>
                <w:szCs w:val="20"/>
              </w:rPr>
              <w:t>W przypadku pierwszego logowania e-usługa musi zaproponować użytkownikowi założenie spersonalizowanej skrzynki.</w:t>
            </w:r>
          </w:p>
        </w:tc>
        <w:tc>
          <w:tcPr>
            <w:tcW w:w="1205" w:type="dxa"/>
            <w:gridSpan w:val="2"/>
            <w:shd w:val="clear" w:color="auto" w:fill="FFFFFF"/>
            <w:vAlign w:val="center"/>
          </w:tcPr>
          <w:p w14:paraId="051CB077" w14:textId="36D0D13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8AA73FD" w14:textId="03F6C28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E307192"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381E4E1" w14:textId="2C90D06A"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872B408" w14:textId="77777777" w:rsidTr="00B83130">
        <w:trPr>
          <w:trHeight w:val="87"/>
        </w:trPr>
        <w:tc>
          <w:tcPr>
            <w:tcW w:w="719" w:type="dxa"/>
            <w:gridSpan w:val="2"/>
            <w:shd w:val="clear" w:color="auto" w:fill="D9D9D9"/>
            <w:vAlign w:val="center"/>
          </w:tcPr>
          <w:p w14:paraId="57A0A58B" w14:textId="77777777" w:rsidR="00035EC7" w:rsidRPr="003C68AC" w:rsidRDefault="00035EC7" w:rsidP="00057509">
            <w:pPr>
              <w:pStyle w:val="Akapitzlist"/>
              <w:numPr>
                <w:ilvl w:val="0"/>
                <w:numId w:val="69"/>
              </w:numPr>
              <w:suppressAutoHyphens w:val="0"/>
              <w:spacing w:before="40" w:after="40" w:line="240" w:lineRule="auto"/>
              <w:ind w:left="328" w:hanging="284"/>
              <w:contextualSpacing w:val="0"/>
              <w:rPr>
                <w:rFonts w:ascii="Calibri Light" w:hAnsi="Calibri Light" w:cs="Calibri Light"/>
                <w:bCs/>
                <w:smallCaps/>
                <w:color w:val="000000"/>
              </w:rPr>
            </w:pPr>
          </w:p>
        </w:tc>
        <w:tc>
          <w:tcPr>
            <w:tcW w:w="13892" w:type="dxa"/>
            <w:gridSpan w:val="7"/>
            <w:shd w:val="clear" w:color="auto" w:fill="D9D9D9"/>
          </w:tcPr>
          <w:p w14:paraId="48FBA195" w14:textId="4F1C7AD1" w:rsidR="00035EC7" w:rsidRPr="003C68AC" w:rsidRDefault="00035EC7" w:rsidP="00035EC7">
            <w:pPr>
              <w:spacing w:before="40" w:after="40" w:line="240" w:lineRule="auto"/>
              <w:rPr>
                <w:rFonts w:ascii="Calibri Light" w:hAnsi="Calibri Light" w:cs="Calibri Light"/>
                <w:color w:val="000000"/>
              </w:rPr>
            </w:pPr>
            <w:r w:rsidRPr="003D7CCA">
              <w:rPr>
                <w:rFonts w:ascii="Calibri Light" w:hAnsi="Calibri Light" w:cs="Calibri Light"/>
                <w:b/>
                <w:bCs/>
                <w:smallCaps/>
                <w:spacing w:val="2"/>
                <w:sz w:val="20"/>
                <w:szCs w:val="20"/>
              </w:rPr>
              <w:t>Obsługa  projektantów i prowadzenie narad koordynacyjnych</w:t>
            </w:r>
          </w:p>
        </w:tc>
      </w:tr>
      <w:tr w:rsidR="00035EC7" w:rsidRPr="003C68AC" w14:paraId="14E9BA6E" w14:textId="77777777" w:rsidTr="004A40DA">
        <w:trPr>
          <w:trHeight w:val="573"/>
        </w:trPr>
        <w:tc>
          <w:tcPr>
            <w:tcW w:w="719" w:type="dxa"/>
            <w:gridSpan w:val="2"/>
            <w:shd w:val="clear" w:color="auto" w:fill="auto"/>
            <w:vAlign w:val="center"/>
          </w:tcPr>
          <w:p w14:paraId="63718E1E" w14:textId="77777777" w:rsidR="00035EC7" w:rsidRPr="003C68AC" w:rsidRDefault="00035EC7" w:rsidP="00057509">
            <w:pPr>
              <w:pStyle w:val="Akapitzlist"/>
              <w:numPr>
                <w:ilvl w:val="0"/>
                <w:numId w:val="68"/>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1665EE71" w14:textId="20CCC719"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color w:val="000000"/>
                <w:sz w:val="20"/>
                <w:szCs w:val="20"/>
              </w:rPr>
              <w:t>Złożenie wniosku o uzgodnienie projektu sieci uzbrojenia terenu wymaga uwierzytelnienia wnioskodawcy z wykorzystaniem Węzła Krajowego.</w:t>
            </w:r>
          </w:p>
        </w:tc>
        <w:tc>
          <w:tcPr>
            <w:tcW w:w="1205" w:type="dxa"/>
            <w:gridSpan w:val="2"/>
            <w:shd w:val="clear" w:color="auto" w:fill="FFFFFF"/>
            <w:vAlign w:val="center"/>
          </w:tcPr>
          <w:p w14:paraId="5F791AD9" w14:textId="3A51916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407E0B5" w14:textId="6CBAA846" w:rsidR="00035EC7" w:rsidRPr="003C68AC" w:rsidRDefault="00035EC7" w:rsidP="00035EC7">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7D444C7A"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036E486" w14:textId="70D4CBFF" w:rsidR="00035EC7" w:rsidRPr="003C68AC" w:rsidRDefault="00035EC7" w:rsidP="00035EC7">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90CF95D" w14:textId="77777777" w:rsidTr="004A40DA">
        <w:tc>
          <w:tcPr>
            <w:tcW w:w="719" w:type="dxa"/>
            <w:gridSpan w:val="2"/>
            <w:shd w:val="clear" w:color="auto" w:fill="auto"/>
            <w:vAlign w:val="center"/>
          </w:tcPr>
          <w:p w14:paraId="65A1C7F4" w14:textId="77777777" w:rsidR="00035EC7" w:rsidRPr="003C68AC" w:rsidRDefault="00035EC7" w:rsidP="00057509">
            <w:pPr>
              <w:pStyle w:val="Akapitzlist"/>
              <w:numPr>
                <w:ilvl w:val="0"/>
                <w:numId w:val="68"/>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0A80CC1D" w14:textId="6AFECE31"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color w:val="000000"/>
                <w:sz w:val="20"/>
                <w:szCs w:val="20"/>
              </w:rPr>
              <w:t>Realizacja e-usługi jest wymagana na 5 poziomie dojrzałości</w:t>
            </w:r>
          </w:p>
        </w:tc>
        <w:tc>
          <w:tcPr>
            <w:tcW w:w="1205" w:type="dxa"/>
            <w:gridSpan w:val="2"/>
            <w:shd w:val="clear" w:color="auto" w:fill="FFFFFF"/>
            <w:vAlign w:val="center"/>
          </w:tcPr>
          <w:p w14:paraId="0A231A4D" w14:textId="3B457BB8"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FB4C46D" w14:textId="1393F63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4E07C3D"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30B06B4" w14:textId="5994142C"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5C0DF86" w14:textId="77777777" w:rsidTr="004A40DA">
        <w:trPr>
          <w:trHeight w:val="573"/>
        </w:trPr>
        <w:tc>
          <w:tcPr>
            <w:tcW w:w="719" w:type="dxa"/>
            <w:gridSpan w:val="2"/>
            <w:shd w:val="clear" w:color="auto" w:fill="auto"/>
            <w:vAlign w:val="center"/>
          </w:tcPr>
          <w:p w14:paraId="21C733B0" w14:textId="77777777" w:rsidR="00035EC7" w:rsidRPr="003C68AC" w:rsidRDefault="00035EC7" w:rsidP="00057509">
            <w:pPr>
              <w:pStyle w:val="Akapitzlist"/>
              <w:numPr>
                <w:ilvl w:val="0"/>
                <w:numId w:val="68"/>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7216A4AD" w14:textId="4C390BE9"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color w:val="000000"/>
                <w:sz w:val="20"/>
                <w:szCs w:val="20"/>
              </w:rPr>
              <w:t xml:space="preserve">E-usługa musi zapewniać rejestrację wniosków, ich </w:t>
            </w:r>
            <w:r w:rsidRPr="006200D7">
              <w:rPr>
                <w:rFonts w:ascii="Calibri Light" w:hAnsi="Calibri Light" w:cs="Calibri Light"/>
                <w:color w:val="000000"/>
                <w:kern w:val="3"/>
                <w:sz w:val="20"/>
                <w:szCs w:val="20"/>
                <w:lang w:bidi="hi-IN"/>
              </w:rPr>
              <w:t>weryfikację, obieg</w:t>
            </w:r>
            <w:r w:rsidRPr="006200D7">
              <w:rPr>
                <w:rFonts w:ascii="Calibri Light" w:hAnsi="Calibri Light" w:cs="Calibri Light"/>
                <w:color w:val="000000"/>
                <w:sz w:val="20"/>
                <w:szCs w:val="20"/>
              </w:rPr>
              <w:t xml:space="preserve"> oraz obsługę procesu koordynacji usytuowania projektowanych sieci uzbrojenia terenu, w tym umożliwić przeprowadzenie narady koordynacyjnej drogą elektroniczną. Wnioskodawca musi mieć możliwość załączenia dokumentacji w postaci pliku wektorowego, co najmniej format DXF. E-usługa musi umożliwić prezentację projektu z załączonego pliku na tle wybranych warstw mapy zasadniczej. </w:t>
            </w:r>
          </w:p>
        </w:tc>
        <w:tc>
          <w:tcPr>
            <w:tcW w:w="1205" w:type="dxa"/>
            <w:gridSpan w:val="2"/>
            <w:shd w:val="clear" w:color="auto" w:fill="FFFFFF"/>
            <w:vAlign w:val="center"/>
          </w:tcPr>
          <w:p w14:paraId="69B87476" w14:textId="6BF28451"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458B732" w14:textId="7511A75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A78DB52"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982B0AE" w14:textId="735C9AAC"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F7E9CF0" w14:textId="77777777" w:rsidTr="004A40DA">
        <w:trPr>
          <w:trHeight w:val="573"/>
        </w:trPr>
        <w:tc>
          <w:tcPr>
            <w:tcW w:w="719" w:type="dxa"/>
            <w:gridSpan w:val="2"/>
            <w:shd w:val="clear" w:color="auto" w:fill="auto"/>
            <w:vAlign w:val="center"/>
          </w:tcPr>
          <w:p w14:paraId="434BE920" w14:textId="77777777" w:rsidR="00035EC7" w:rsidRPr="003C68AC" w:rsidRDefault="00035EC7" w:rsidP="00057509">
            <w:pPr>
              <w:pStyle w:val="Akapitzlist"/>
              <w:numPr>
                <w:ilvl w:val="0"/>
                <w:numId w:val="68"/>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523B5B79" w14:textId="438AC8E1"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color w:val="000000"/>
                <w:sz w:val="20"/>
                <w:szCs w:val="20"/>
              </w:rPr>
              <w:t>E-usługa musi umożliwiać wprowadzenie i edycję danych dotyczących wnioskodawców (inwestorów/projektantów) oraz uczestników narad koordynacyjnych opiniujących wniosek (</w:t>
            </w:r>
            <w:r w:rsidRPr="006200D7">
              <w:rPr>
                <w:rFonts w:ascii="Calibri Light" w:hAnsi="Calibri Light" w:cs="Calibri Light"/>
                <w:color w:val="000000"/>
                <w:kern w:val="3"/>
                <w:sz w:val="20"/>
                <w:szCs w:val="20"/>
                <w:lang w:bidi="hi-IN"/>
              </w:rPr>
              <w:t>gestorów</w:t>
            </w:r>
            <w:r w:rsidRPr="006200D7">
              <w:rPr>
                <w:rFonts w:ascii="Calibri Light" w:hAnsi="Calibri Light" w:cs="Calibri Light"/>
                <w:color w:val="000000"/>
                <w:sz w:val="20"/>
                <w:szCs w:val="20"/>
              </w:rPr>
              <w:t>).</w:t>
            </w:r>
          </w:p>
        </w:tc>
        <w:tc>
          <w:tcPr>
            <w:tcW w:w="1205" w:type="dxa"/>
            <w:gridSpan w:val="2"/>
            <w:shd w:val="clear" w:color="auto" w:fill="FFFFFF"/>
            <w:vAlign w:val="center"/>
          </w:tcPr>
          <w:p w14:paraId="4A310B8C" w14:textId="12191D7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694C47D" w14:textId="72A6EE1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442C5F4"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0B0F39D" w14:textId="242AB2CB"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6317402" w14:textId="77777777" w:rsidTr="004A40DA">
        <w:trPr>
          <w:trHeight w:val="573"/>
        </w:trPr>
        <w:tc>
          <w:tcPr>
            <w:tcW w:w="719" w:type="dxa"/>
            <w:gridSpan w:val="2"/>
            <w:shd w:val="clear" w:color="auto" w:fill="auto"/>
            <w:vAlign w:val="center"/>
          </w:tcPr>
          <w:p w14:paraId="075760EF" w14:textId="77777777" w:rsidR="00035EC7" w:rsidRPr="003C68AC" w:rsidRDefault="00035EC7" w:rsidP="00057509">
            <w:pPr>
              <w:pStyle w:val="Akapitzlist"/>
              <w:numPr>
                <w:ilvl w:val="0"/>
                <w:numId w:val="68"/>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3E2E57B6" w14:textId="46D9895E"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color w:val="000000"/>
                <w:sz w:val="20"/>
                <w:szCs w:val="20"/>
              </w:rPr>
              <w:t xml:space="preserve">E-usługa musi  zapewnić automatyczną elektroniczną komunikację pomiędzy </w:t>
            </w:r>
            <w:proofErr w:type="spellStart"/>
            <w:r w:rsidRPr="006200D7">
              <w:rPr>
                <w:rFonts w:ascii="Calibri Light" w:hAnsi="Calibri Light" w:cs="Calibri Light"/>
                <w:color w:val="000000"/>
                <w:kern w:val="3"/>
                <w:sz w:val="20"/>
                <w:szCs w:val="20"/>
                <w:lang w:bidi="hi-IN"/>
              </w:rPr>
              <w:t>ODGiK</w:t>
            </w:r>
            <w:proofErr w:type="spellEnd"/>
            <w:r w:rsidRPr="006200D7">
              <w:rPr>
                <w:rFonts w:ascii="Calibri Light" w:hAnsi="Calibri Light" w:cs="Calibri Light"/>
                <w:color w:val="000000"/>
                <w:sz w:val="20"/>
                <w:szCs w:val="20"/>
              </w:rPr>
              <w:t>, wnioskodawcą i </w:t>
            </w:r>
            <w:r w:rsidRPr="006200D7">
              <w:rPr>
                <w:rFonts w:ascii="Calibri Light" w:hAnsi="Calibri Light" w:cs="Calibri Light"/>
                <w:color w:val="000000"/>
                <w:kern w:val="3"/>
                <w:sz w:val="20"/>
                <w:szCs w:val="20"/>
                <w:lang w:bidi="hi-IN"/>
              </w:rPr>
              <w:t>opiniującymi</w:t>
            </w:r>
            <w:r w:rsidRPr="006200D7">
              <w:rPr>
                <w:rFonts w:ascii="Calibri Light" w:hAnsi="Calibri Light" w:cs="Calibri Light"/>
                <w:color w:val="000000"/>
                <w:sz w:val="20"/>
                <w:szCs w:val="20"/>
              </w:rPr>
              <w:t xml:space="preserve"> (zmiana statusu sprawy, zawiadomienie o</w:t>
            </w:r>
            <w:r>
              <w:rPr>
                <w:rFonts w:ascii="Calibri Light" w:hAnsi="Calibri Light" w:cs="Calibri Light"/>
                <w:color w:val="000000"/>
                <w:sz w:val="20"/>
                <w:szCs w:val="20"/>
              </w:rPr>
              <w:t> </w:t>
            </w:r>
            <w:r w:rsidRPr="006200D7">
              <w:rPr>
                <w:rFonts w:ascii="Calibri Light" w:hAnsi="Calibri Light" w:cs="Calibri Light"/>
                <w:color w:val="000000"/>
                <w:sz w:val="20"/>
                <w:szCs w:val="20"/>
              </w:rPr>
              <w:t>naradzie koordynacyjnej wraz z załącznikami, spis spraw na naradę koordynacyjną) za pomocą spersonalizowanych skrzynek komunikacyjnych.</w:t>
            </w:r>
          </w:p>
        </w:tc>
        <w:tc>
          <w:tcPr>
            <w:tcW w:w="1205" w:type="dxa"/>
            <w:gridSpan w:val="2"/>
            <w:shd w:val="clear" w:color="auto" w:fill="FFFFFF"/>
            <w:vAlign w:val="center"/>
          </w:tcPr>
          <w:p w14:paraId="12E7C560" w14:textId="1D964FD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08BA8B3" w14:textId="5A09AF5F"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8D3B70A"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D21D693" w14:textId="64BD33F0"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E1DEF0F" w14:textId="77777777" w:rsidTr="004A40DA">
        <w:trPr>
          <w:trHeight w:val="106"/>
        </w:trPr>
        <w:tc>
          <w:tcPr>
            <w:tcW w:w="719" w:type="dxa"/>
            <w:gridSpan w:val="2"/>
            <w:shd w:val="clear" w:color="auto" w:fill="auto"/>
            <w:vAlign w:val="center"/>
          </w:tcPr>
          <w:p w14:paraId="223C49D2" w14:textId="77777777" w:rsidR="00035EC7" w:rsidRPr="003C68AC" w:rsidRDefault="00035EC7" w:rsidP="00057509">
            <w:pPr>
              <w:pStyle w:val="Akapitzlist"/>
              <w:numPr>
                <w:ilvl w:val="0"/>
                <w:numId w:val="68"/>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7DE8AFA3" w14:textId="3C248B14"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color w:val="000000"/>
                <w:sz w:val="20"/>
                <w:szCs w:val="20"/>
              </w:rPr>
              <w:t>E-usługa musi zapewniać podgląd projektu wniesionego przez Wnioskodawcę na mapie dla wszystkich uczestników procesu oraz wspierać wykrywanie kolizji</w:t>
            </w:r>
          </w:p>
        </w:tc>
        <w:tc>
          <w:tcPr>
            <w:tcW w:w="1205" w:type="dxa"/>
            <w:gridSpan w:val="2"/>
            <w:shd w:val="clear" w:color="auto" w:fill="FFFFFF"/>
            <w:vAlign w:val="center"/>
          </w:tcPr>
          <w:p w14:paraId="62A702D0" w14:textId="1419FBA2"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C23D67B" w14:textId="3239579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5E7FC42"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FC54611" w14:textId="68AEFC1A"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E50E9E2" w14:textId="77777777" w:rsidTr="004A40DA">
        <w:trPr>
          <w:trHeight w:val="181"/>
        </w:trPr>
        <w:tc>
          <w:tcPr>
            <w:tcW w:w="719" w:type="dxa"/>
            <w:gridSpan w:val="2"/>
            <w:shd w:val="clear" w:color="auto" w:fill="auto"/>
            <w:vAlign w:val="center"/>
          </w:tcPr>
          <w:p w14:paraId="5D692070" w14:textId="77777777" w:rsidR="00035EC7" w:rsidRPr="003C68AC" w:rsidRDefault="00035EC7" w:rsidP="00057509">
            <w:pPr>
              <w:pStyle w:val="Akapitzlist"/>
              <w:numPr>
                <w:ilvl w:val="0"/>
                <w:numId w:val="68"/>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250E4A9F" w14:textId="6D467B9E"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color w:val="000000"/>
                <w:sz w:val="20"/>
                <w:szCs w:val="20"/>
              </w:rPr>
              <w:t>E-usługa musi zapewniać pracownikowi organu wnoszenie uwag do sprawy, również poprzez wybór ze słownika.</w:t>
            </w:r>
          </w:p>
        </w:tc>
        <w:tc>
          <w:tcPr>
            <w:tcW w:w="1205" w:type="dxa"/>
            <w:gridSpan w:val="2"/>
            <w:shd w:val="clear" w:color="auto" w:fill="FFFFFF"/>
            <w:vAlign w:val="center"/>
          </w:tcPr>
          <w:p w14:paraId="305178C0" w14:textId="53B48D2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0922010" w14:textId="65914B7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0E4D623"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5F7CBC4" w14:textId="6CB5C615"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10D40D9" w14:textId="77777777" w:rsidTr="004A40DA">
        <w:trPr>
          <w:trHeight w:val="115"/>
        </w:trPr>
        <w:tc>
          <w:tcPr>
            <w:tcW w:w="719" w:type="dxa"/>
            <w:gridSpan w:val="2"/>
            <w:shd w:val="clear" w:color="auto" w:fill="auto"/>
            <w:vAlign w:val="center"/>
          </w:tcPr>
          <w:p w14:paraId="7129481C" w14:textId="77777777" w:rsidR="00035EC7" w:rsidRPr="003C68AC" w:rsidRDefault="00035EC7" w:rsidP="00057509">
            <w:pPr>
              <w:pStyle w:val="Akapitzlist"/>
              <w:numPr>
                <w:ilvl w:val="0"/>
                <w:numId w:val="68"/>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57C03F2D" w14:textId="67D9C363"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color w:val="000000"/>
                <w:sz w:val="20"/>
                <w:szCs w:val="20"/>
              </w:rPr>
              <w:t xml:space="preserve">E-usługa musi generować protokół z narady  wraz z załącznikami i przekazywać wnioskodawcy w formie elektronicznej przy pomocy </w:t>
            </w:r>
            <w:r w:rsidRPr="006200D7">
              <w:rPr>
                <w:rFonts w:ascii="Calibri Light" w:hAnsi="Calibri Light" w:cs="Calibri Light"/>
                <w:color w:val="000000"/>
                <w:kern w:val="3"/>
                <w:sz w:val="20"/>
                <w:szCs w:val="20"/>
                <w:lang w:bidi="hi-IN"/>
              </w:rPr>
              <w:t>spersonalizowanej skrzynki</w:t>
            </w:r>
            <w:r w:rsidRPr="006200D7">
              <w:rPr>
                <w:rFonts w:ascii="Calibri Light" w:hAnsi="Calibri Light" w:cs="Calibri Light"/>
                <w:color w:val="000000"/>
                <w:sz w:val="20"/>
                <w:szCs w:val="20"/>
              </w:rPr>
              <w:t xml:space="preserve"> wraz z mapą z naniesionym projektem, uzupełnioną o informacje wynikające z</w:t>
            </w:r>
            <w:r>
              <w:rPr>
                <w:rFonts w:ascii="Calibri Light" w:hAnsi="Calibri Light" w:cs="Calibri Light"/>
                <w:color w:val="000000"/>
                <w:sz w:val="20"/>
                <w:szCs w:val="20"/>
              </w:rPr>
              <w:t> </w:t>
            </w:r>
            <w:r w:rsidRPr="006200D7">
              <w:rPr>
                <w:rFonts w:ascii="Calibri Light" w:hAnsi="Calibri Light" w:cs="Calibri Light"/>
                <w:color w:val="000000"/>
                <w:sz w:val="20"/>
                <w:szCs w:val="20"/>
              </w:rPr>
              <w:t>ustawy PGIK.</w:t>
            </w:r>
          </w:p>
        </w:tc>
        <w:tc>
          <w:tcPr>
            <w:tcW w:w="1205" w:type="dxa"/>
            <w:gridSpan w:val="2"/>
            <w:shd w:val="clear" w:color="auto" w:fill="FFFFFF"/>
            <w:vAlign w:val="center"/>
          </w:tcPr>
          <w:p w14:paraId="0544757F" w14:textId="1C01947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E5C3BF1" w14:textId="25D03D0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37445DF"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EA95421" w14:textId="54C28C14" w:rsidR="00035EC7" w:rsidRPr="003C68AC" w:rsidRDefault="00035EC7" w:rsidP="00035EC7">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48D0533E" w14:textId="77777777" w:rsidTr="00B83130">
        <w:trPr>
          <w:trHeight w:val="573"/>
        </w:trPr>
        <w:tc>
          <w:tcPr>
            <w:tcW w:w="719" w:type="dxa"/>
            <w:gridSpan w:val="2"/>
            <w:shd w:val="clear" w:color="auto" w:fill="auto"/>
            <w:vAlign w:val="center"/>
          </w:tcPr>
          <w:p w14:paraId="747D638D" w14:textId="77777777" w:rsidR="00035EC7" w:rsidRPr="003C68AC" w:rsidRDefault="00035EC7" w:rsidP="00057509">
            <w:pPr>
              <w:pStyle w:val="Akapitzlist"/>
              <w:numPr>
                <w:ilvl w:val="0"/>
                <w:numId w:val="68"/>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vAlign w:val="center"/>
          </w:tcPr>
          <w:p w14:paraId="611C0C88" w14:textId="77777777" w:rsidR="00035EC7" w:rsidRPr="006200D7" w:rsidRDefault="00035EC7" w:rsidP="00035EC7">
            <w:pPr>
              <w:pStyle w:val="Standard"/>
              <w:tabs>
                <w:tab w:val="left" w:pos="681"/>
              </w:tabs>
              <w:spacing w:before="40" w:after="40"/>
              <w:jc w:val="both"/>
              <w:rPr>
                <w:rFonts w:ascii="Calibri Light" w:hAnsi="Calibri Light" w:cs="Calibri Light"/>
                <w:sz w:val="20"/>
                <w:szCs w:val="20"/>
              </w:rPr>
            </w:pPr>
            <w:r w:rsidRPr="006200D7">
              <w:rPr>
                <w:rFonts w:ascii="Calibri Light" w:eastAsia="Calibri" w:hAnsi="Calibri Light" w:cs="Calibri Light"/>
                <w:color w:val="000000"/>
                <w:sz w:val="20"/>
                <w:szCs w:val="20"/>
              </w:rPr>
              <w:t>E-usługa musi  umożliwiać generowanie i wysyłkę następujących dokumentów:</w:t>
            </w:r>
          </w:p>
          <w:p w14:paraId="0C19ADA7" w14:textId="77777777" w:rsidR="00035EC7" w:rsidRPr="006200D7" w:rsidRDefault="00035EC7" w:rsidP="00057509">
            <w:pPr>
              <w:pStyle w:val="Standard"/>
              <w:numPr>
                <w:ilvl w:val="0"/>
                <w:numId w:val="56"/>
              </w:numPr>
              <w:tabs>
                <w:tab w:val="left" w:pos="681"/>
              </w:tabs>
              <w:spacing w:before="40" w:after="40"/>
              <w:jc w:val="both"/>
              <w:rPr>
                <w:rFonts w:ascii="Calibri Light" w:hAnsi="Calibri Light" w:cs="Calibri Light"/>
                <w:sz w:val="20"/>
                <w:szCs w:val="20"/>
              </w:rPr>
            </w:pPr>
            <w:r w:rsidRPr="006200D7">
              <w:rPr>
                <w:rFonts w:ascii="Calibri Light" w:eastAsia="Calibri" w:hAnsi="Calibri Light" w:cs="Calibri Light"/>
                <w:color w:val="000000"/>
                <w:sz w:val="20"/>
                <w:szCs w:val="20"/>
              </w:rPr>
              <w:t>zestawienie spraw będących przedmiotem uzgodnień w ramach narady koordynacyjnej,</w:t>
            </w:r>
          </w:p>
          <w:p w14:paraId="502796E4" w14:textId="77777777" w:rsidR="00035EC7" w:rsidRPr="006200D7" w:rsidRDefault="00035EC7" w:rsidP="00057509">
            <w:pPr>
              <w:pStyle w:val="Standard"/>
              <w:numPr>
                <w:ilvl w:val="0"/>
                <w:numId w:val="56"/>
              </w:numPr>
              <w:tabs>
                <w:tab w:val="left" w:pos="681"/>
              </w:tabs>
              <w:spacing w:before="40" w:after="40"/>
              <w:jc w:val="both"/>
              <w:rPr>
                <w:rFonts w:ascii="Calibri Light" w:hAnsi="Calibri Light" w:cs="Calibri Light"/>
                <w:sz w:val="20"/>
                <w:szCs w:val="20"/>
              </w:rPr>
            </w:pPr>
            <w:r w:rsidRPr="006200D7">
              <w:rPr>
                <w:rFonts w:ascii="Calibri Light" w:eastAsia="Calibri" w:hAnsi="Calibri Light" w:cs="Calibri Light"/>
                <w:color w:val="000000"/>
                <w:sz w:val="20"/>
                <w:szCs w:val="20"/>
              </w:rPr>
              <w:t>zawiadomienie o terminie, miejscu i sposobie przeprowadzenia narady koordynacyjnej,</w:t>
            </w:r>
          </w:p>
          <w:p w14:paraId="19D47DA6" w14:textId="77777777" w:rsidR="00035EC7" w:rsidRPr="006200D7" w:rsidRDefault="00035EC7" w:rsidP="00057509">
            <w:pPr>
              <w:pStyle w:val="Standard"/>
              <w:numPr>
                <w:ilvl w:val="0"/>
                <w:numId w:val="56"/>
              </w:numPr>
              <w:tabs>
                <w:tab w:val="left" w:pos="681"/>
              </w:tabs>
              <w:spacing w:before="40" w:after="40"/>
              <w:jc w:val="both"/>
              <w:rPr>
                <w:rFonts w:ascii="Calibri Light" w:hAnsi="Calibri Light" w:cs="Calibri Light"/>
                <w:sz w:val="20"/>
                <w:szCs w:val="20"/>
              </w:rPr>
            </w:pPr>
            <w:r w:rsidRPr="006200D7">
              <w:rPr>
                <w:rFonts w:ascii="Calibri Light" w:eastAsia="Calibri" w:hAnsi="Calibri Light" w:cs="Calibri Light"/>
                <w:color w:val="000000"/>
                <w:sz w:val="20"/>
                <w:szCs w:val="20"/>
              </w:rPr>
              <w:t>zawiadomienie o ustaleniach w sprawie zmian w usytuowaniu sieci uzbrojenia terenu, uzgodnionych na naradzie koordynacyjnej,</w:t>
            </w:r>
          </w:p>
          <w:p w14:paraId="07E51476" w14:textId="77777777" w:rsidR="00035EC7" w:rsidRPr="006200D7" w:rsidRDefault="00035EC7" w:rsidP="00057509">
            <w:pPr>
              <w:pStyle w:val="Standard"/>
              <w:numPr>
                <w:ilvl w:val="0"/>
                <w:numId w:val="56"/>
              </w:numPr>
              <w:tabs>
                <w:tab w:val="left" w:pos="681"/>
              </w:tabs>
              <w:spacing w:before="40" w:after="40"/>
              <w:jc w:val="both"/>
              <w:rPr>
                <w:rFonts w:ascii="Calibri Light" w:hAnsi="Calibri Light" w:cs="Calibri Light"/>
                <w:sz w:val="20"/>
                <w:szCs w:val="20"/>
              </w:rPr>
            </w:pPr>
            <w:r w:rsidRPr="006200D7">
              <w:rPr>
                <w:rFonts w:ascii="Calibri Light" w:eastAsia="Calibri" w:hAnsi="Calibri Light" w:cs="Calibri Light"/>
                <w:color w:val="000000"/>
                <w:sz w:val="20"/>
                <w:szCs w:val="20"/>
              </w:rPr>
              <w:t>lista obecności na naradzie koordynacyjnej z uwzględnieniem wszystkich zawiadomionych podmiotów,</w:t>
            </w:r>
          </w:p>
          <w:p w14:paraId="20CE52AA" w14:textId="77777777" w:rsidR="00035EC7" w:rsidRPr="006200D7" w:rsidRDefault="00035EC7" w:rsidP="00057509">
            <w:pPr>
              <w:pStyle w:val="Standard"/>
              <w:numPr>
                <w:ilvl w:val="0"/>
                <w:numId w:val="56"/>
              </w:numPr>
              <w:tabs>
                <w:tab w:val="left" w:pos="681"/>
              </w:tabs>
              <w:spacing w:before="40" w:after="40"/>
              <w:jc w:val="both"/>
              <w:rPr>
                <w:rFonts w:ascii="Calibri Light" w:hAnsi="Calibri Light" w:cs="Calibri Light"/>
                <w:sz w:val="20"/>
                <w:szCs w:val="20"/>
              </w:rPr>
            </w:pPr>
            <w:r w:rsidRPr="006200D7">
              <w:rPr>
                <w:rFonts w:ascii="Calibri Light" w:eastAsia="Calibri" w:hAnsi="Calibri Light" w:cs="Calibri Light"/>
                <w:color w:val="000000"/>
                <w:sz w:val="20"/>
                <w:szCs w:val="20"/>
              </w:rPr>
              <w:t>protokół z narady koordynacyjnej,</w:t>
            </w:r>
          </w:p>
          <w:p w14:paraId="09610433" w14:textId="19C7CB48" w:rsidR="00035EC7" w:rsidRPr="006200D7" w:rsidRDefault="00035EC7" w:rsidP="00057509">
            <w:pPr>
              <w:pStyle w:val="Standard"/>
              <w:numPr>
                <w:ilvl w:val="0"/>
                <w:numId w:val="56"/>
              </w:numPr>
              <w:tabs>
                <w:tab w:val="left" w:pos="681"/>
              </w:tabs>
              <w:spacing w:before="40" w:after="40"/>
              <w:jc w:val="both"/>
              <w:rPr>
                <w:rFonts w:ascii="Calibri Light" w:hAnsi="Calibri Light" w:cs="Calibri Light"/>
                <w:sz w:val="20"/>
                <w:szCs w:val="20"/>
              </w:rPr>
            </w:pPr>
            <w:r w:rsidRPr="006200D7">
              <w:rPr>
                <w:rFonts w:ascii="Calibri Light" w:eastAsia="Calibri" w:hAnsi="Calibri Light" w:cs="Calibri Light"/>
                <w:color w:val="000000"/>
                <w:sz w:val="20"/>
                <w:szCs w:val="20"/>
              </w:rPr>
              <w:t>odpis z protokołu z narady koordynacyjnej,</w:t>
            </w:r>
          </w:p>
        </w:tc>
        <w:tc>
          <w:tcPr>
            <w:tcW w:w="1205" w:type="dxa"/>
            <w:gridSpan w:val="2"/>
            <w:shd w:val="clear" w:color="auto" w:fill="FFFFFF"/>
            <w:vAlign w:val="center"/>
          </w:tcPr>
          <w:p w14:paraId="69EACDCD" w14:textId="6C0ABFA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FE610EE" w14:textId="4FD40B4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8246408" w14:textId="61CD405F" w:rsidR="00035EC7" w:rsidRPr="00035EC7" w:rsidRDefault="00035EC7" w:rsidP="00035EC7">
            <w:pPr>
              <w:spacing w:before="40" w:after="40" w:line="240" w:lineRule="auto"/>
              <w:jc w:val="center"/>
              <w:rPr>
                <w:rFonts w:ascii="Calibri Light" w:hAnsi="Calibri Light" w:cs="Calibri Light"/>
                <w:iCs/>
                <w:sz w:val="20"/>
                <w:szCs w:val="20"/>
              </w:rPr>
            </w:pPr>
            <w:r w:rsidRPr="00035EC7">
              <w:rPr>
                <w:rFonts w:ascii="Calibri Light" w:hAnsi="Calibri Light" w:cs="Calibri Light"/>
                <w:iCs/>
                <w:sz w:val="20"/>
                <w:szCs w:val="20"/>
              </w:rPr>
              <w:t>P</w:t>
            </w:r>
          </w:p>
        </w:tc>
        <w:tc>
          <w:tcPr>
            <w:tcW w:w="4111" w:type="dxa"/>
            <w:gridSpan w:val="2"/>
            <w:vAlign w:val="center"/>
          </w:tcPr>
          <w:p w14:paraId="571E848F" w14:textId="02FBF8B8" w:rsidR="00035EC7" w:rsidRPr="003C68AC" w:rsidRDefault="00035EC7" w:rsidP="00035EC7">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7E486A6" w14:textId="77777777" w:rsidTr="00AE3A3E">
        <w:trPr>
          <w:trHeight w:val="573"/>
        </w:trPr>
        <w:tc>
          <w:tcPr>
            <w:tcW w:w="719" w:type="dxa"/>
            <w:gridSpan w:val="2"/>
            <w:shd w:val="clear" w:color="auto" w:fill="auto"/>
            <w:vAlign w:val="center"/>
          </w:tcPr>
          <w:p w14:paraId="7B163D93" w14:textId="77777777" w:rsidR="00035EC7" w:rsidRPr="003C68AC" w:rsidRDefault="00035EC7" w:rsidP="00057509">
            <w:pPr>
              <w:pStyle w:val="Akapitzlist"/>
              <w:numPr>
                <w:ilvl w:val="0"/>
                <w:numId w:val="68"/>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1F451841" w14:textId="5F6CB8BE"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color w:val="000000"/>
                <w:sz w:val="20"/>
                <w:szCs w:val="20"/>
              </w:rPr>
              <w:t>Generowanie dokumentów musi opierać się o predefiniowane szablony, z</w:t>
            </w:r>
            <w:r>
              <w:rPr>
                <w:rFonts w:ascii="Calibri Light" w:hAnsi="Calibri Light" w:cs="Calibri Light"/>
                <w:color w:val="000000"/>
                <w:sz w:val="20"/>
                <w:szCs w:val="20"/>
              </w:rPr>
              <w:t> </w:t>
            </w:r>
            <w:r w:rsidRPr="006200D7">
              <w:rPr>
                <w:rFonts w:ascii="Calibri Light" w:hAnsi="Calibri Light" w:cs="Calibri Light"/>
                <w:color w:val="000000"/>
                <w:sz w:val="20"/>
                <w:szCs w:val="20"/>
              </w:rPr>
              <w:t>możliwością modyfikacji przez uprawnionego operatora Zamawiającego.</w:t>
            </w:r>
          </w:p>
        </w:tc>
        <w:tc>
          <w:tcPr>
            <w:tcW w:w="1205" w:type="dxa"/>
            <w:gridSpan w:val="2"/>
            <w:shd w:val="clear" w:color="auto" w:fill="FFFFFF"/>
            <w:vAlign w:val="center"/>
          </w:tcPr>
          <w:p w14:paraId="38C04629" w14:textId="56F5998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35076D9" w14:textId="10FA55C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0EC4884"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3A68FBA" w14:textId="69581091"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4E5FFB9E" w14:textId="77777777" w:rsidTr="00AE3A3E">
        <w:trPr>
          <w:trHeight w:val="53"/>
        </w:trPr>
        <w:tc>
          <w:tcPr>
            <w:tcW w:w="719" w:type="dxa"/>
            <w:gridSpan w:val="2"/>
            <w:shd w:val="clear" w:color="auto" w:fill="auto"/>
            <w:vAlign w:val="center"/>
          </w:tcPr>
          <w:p w14:paraId="050E567F" w14:textId="77777777" w:rsidR="00035EC7" w:rsidRPr="003C68AC" w:rsidRDefault="00035EC7" w:rsidP="00057509">
            <w:pPr>
              <w:pStyle w:val="Akapitzlist"/>
              <w:numPr>
                <w:ilvl w:val="0"/>
                <w:numId w:val="68"/>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12190591" w14:textId="508ACB45"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color w:val="000000"/>
                <w:sz w:val="20"/>
                <w:szCs w:val="20"/>
              </w:rPr>
              <w:t>E-usługa musi zapewniać uczestnikom narady (branżystom) podgląd opinii innych branż powiązanych z daną sprawą z możliwością filtrowania wg podziału na naradę główną i dodatkową oraz wyświetlenie wszystkich trwających, opłaconych spraw w których uczestniczą branże z którymi jest powiązane konto koordynatora</w:t>
            </w:r>
          </w:p>
        </w:tc>
        <w:tc>
          <w:tcPr>
            <w:tcW w:w="1205" w:type="dxa"/>
            <w:gridSpan w:val="2"/>
            <w:shd w:val="clear" w:color="auto" w:fill="FFFFFF"/>
            <w:vAlign w:val="center"/>
          </w:tcPr>
          <w:p w14:paraId="64F74914" w14:textId="47E9B09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DBB6BB3" w14:textId="7EBBF19F"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A1FBC0C"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E7DE250" w14:textId="00EBAF46"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3B186B7" w14:textId="77777777" w:rsidTr="00B83130">
        <w:trPr>
          <w:trHeight w:val="87"/>
        </w:trPr>
        <w:tc>
          <w:tcPr>
            <w:tcW w:w="719" w:type="dxa"/>
            <w:gridSpan w:val="2"/>
            <w:shd w:val="clear" w:color="auto" w:fill="D9D9D9"/>
            <w:vAlign w:val="center"/>
          </w:tcPr>
          <w:p w14:paraId="009BC9D9" w14:textId="77777777" w:rsidR="00035EC7" w:rsidRPr="003C68AC" w:rsidRDefault="00035EC7" w:rsidP="00057509">
            <w:pPr>
              <w:pStyle w:val="Akapitzlist"/>
              <w:numPr>
                <w:ilvl w:val="0"/>
                <w:numId w:val="69"/>
              </w:numPr>
              <w:suppressAutoHyphens w:val="0"/>
              <w:spacing w:before="40" w:after="40" w:line="240" w:lineRule="auto"/>
              <w:ind w:left="328" w:hanging="284"/>
              <w:contextualSpacing w:val="0"/>
              <w:rPr>
                <w:rFonts w:ascii="Calibri Light" w:hAnsi="Calibri Light" w:cs="Calibri Light"/>
                <w:bCs/>
                <w:smallCaps/>
                <w:color w:val="000000"/>
              </w:rPr>
            </w:pPr>
          </w:p>
        </w:tc>
        <w:tc>
          <w:tcPr>
            <w:tcW w:w="13892" w:type="dxa"/>
            <w:gridSpan w:val="7"/>
            <w:shd w:val="clear" w:color="auto" w:fill="D9D9D9"/>
          </w:tcPr>
          <w:p w14:paraId="739B30F1" w14:textId="46C59190" w:rsidR="00035EC7" w:rsidRPr="003C68AC" w:rsidRDefault="00035EC7" w:rsidP="00035EC7">
            <w:pPr>
              <w:spacing w:before="40" w:after="40" w:line="240" w:lineRule="auto"/>
              <w:rPr>
                <w:rFonts w:ascii="Calibri Light" w:hAnsi="Calibri Light" w:cs="Calibri Light"/>
                <w:color w:val="000000"/>
              </w:rPr>
            </w:pPr>
            <w:r w:rsidRPr="003D7CCA">
              <w:rPr>
                <w:rFonts w:ascii="Calibri Light" w:hAnsi="Calibri Light" w:cs="Calibri Light"/>
                <w:b/>
                <w:bCs/>
                <w:smallCaps/>
                <w:spacing w:val="2"/>
                <w:sz w:val="20"/>
                <w:szCs w:val="20"/>
              </w:rPr>
              <w:t>Obsługa rzeczoznawców majątkowych</w:t>
            </w:r>
          </w:p>
        </w:tc>
      </w:tr>
      <w:tr w:rsidR="00035EC7" w:rsidRPr="003C68AC" w14:paraId="6221F52A" w14:textId="77777777" w:rsidTr="00B437AD">
        <w:trPr>
          <w:trHeight w:val="221"/>
        </w:trPr>
        <w:tc>
          <w:tcPr>
            <w:tcW w:w="719" w:type="dxa"/>
            <w:gridSpan w:val="2"/>
            <w:shd w:val="clear" w:color="auto" w:fill="auto"/>
            <w:vAlign w:val="center"/>
          </w:tcPr>
          <w:p w14:paraId="6C89CE8E" w14:textId="77777777" w:rsidR="00035EC7" w:rsidRPr="003C68AC" w:rsidRDefault="00035EC7" w:rsidP="00057509">
            <w:pPr>
              <w:pStyle w:val="Akapitzlist"/>
              <w:numPr>
                <w:ilvl w:val="0"/>
                <w:numId w:val="7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7DC600A3" w14:textId="4AD57F3A"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2C4928">
              <w:rPr>
                <w:rFonts w:ascii="Calibri Light" w:hAnsi="Calibri Light" w:cs="Calibri Light"/>
                <w:sz w:val="20"/>
                <w:szCs w:val="20"/>
              </w:rPr>
              <w:t>E-usługa musi umożliwiać uwierzytelnienie rzeczoznawców z wykorzystaniem Węzła Krajowego, powiązane z elektronicznym kontem rzeczoznawcy, utworzonym w systemie na podstawie odrębnego wniosku o nadanie uprawnień do konta</w:t>
            </w:r>
            <w:r w:rsidRPr="003D7CCA">
              <w:rPr>
                <w:rFonts w:ascii="Calibri Light" w:hAnsi="Calibri Light" w:cs="Calibri Light"/>
                <w:sz w:val="20"/>
                <w:szCs w:val="20"/>
              </w:rPr>
              <w:t>.</w:t>
            </w:r>
          </w:p>
        </w:tc>
        <w:tc>
          <w:tcPr>
            <w:tcW w:w="1205" w:type="dxa"/>
            <w:gridSpan w:val="2"/>
            <w:shd w:val="clear" w:color="auto" w:fill="FFFFFF"/>
            <w:vAlign w:val="center"/>
          </w:tcPr>
          <w:p w14:paraId="30137283" w14:textId="20A5512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51CEAD2" w14:textId="79A359D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1697552"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5C6AE84" w14:textId="44167A3D"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6A98BBD" w14:textId="77777777" w:rsidTr="00B437AD">
        <w:trPr>
          <w:trHeight w:val="221"/>
        </w:trPr>
        <w:tc>
          <w:tcPr>
            <w:tcW w:w="719" w:type="dxa"/>
            <w:gridSpan w:val="2"/>
            <w:shd w:val="clear" w:color="auto" w:fill="auto"/>
            <w:vAlign w:val="center"/>
          </w:tcPr>
          <w:p w14:paraId="5B2E923D" w14:textId="77777777" w:rsidR="00035EC7" w:rsidRPr="003C68AC" w:rsidRDefault="00035EC7" w:rsidP="00057509">
            <w:pPr>
              <w:pStyle w:val="Akapitzlist"/>
              <w:numPr>
                <w:ilvl w:val="0"/>
                <w:numId w:val="7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24AD029B" w14:textId="5044A802"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sz w:val="20"/>
                <w:szCs w:val="20"/>
              </w:rPr>
              <w:t xml:space="preserve">E-usługa musi umożliwiać wgląd do zbioru dokumentów dla opłaconych jednostek, zapewniając w pełni zautomatyzowany proces obsługi płatności i </w:t>
            </w:r>
            <w:r w:rsidR="00057509">
              <w:rPr>
                <w:rFonts w:ascii="Calibri Light" w:hAnsi="Calibri Light" w:cs="Calibri Light"/>
                <w:sz w:val="20"/>
                <w:szCs w:val="20"/>
              </w:rPr>
              <w:t>u</w:t>
            </w:r>
            <w:r w:rsidRPr="003D7CCA">
              <w:rPr>
                <w:rFonts w:ascii="Calibri Light" w:hAnsi="Calibri Light" w:cs="Calibri Light"/>
                <w:sz w:val="20"/>
                <w:szCs w:val="20"/>
              </w:rPr>
              <w:t>dostępnienia do wglądu zamówionych danych.</w:t>
            </w:r>
          </w:p>
        </w:tc>
        <w:tc>
          <w:tcPr>
            <w:tcW w:w="1205" w:type="dxa"/>
            <w:gridSpan w:val="2"/>
            <w:shd w:val="clear" w:color="auto" w:fill="FFFFFF"/>
            <w:vAlign w:val="center"/>
          </w:tcPr>
          <w:p w14:paraId="1C49C2FC" w14:textId="2D5C4EE0"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4CA0CBF" w14:textId="494AC39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657D500"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2934421" w14:textId="543F2883"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DF92747" w14:textId="77777777" w:rsidTr="00B437AD">
        <w:trPr>
          <w:trHeight w:val="221"/>
        </w:trPr>
        <w:tc>
          <w:tcPr>
            <w:tcW w:w="719" w:type="dxa"/>
            <w:gridSpan w:val="2"/>
            <w:shd w:val="clear" w:color="auto" w:fill="auto"/>
            <w:vAlign w:val="center"/>
          </w:tcPr>
          <w:p w14:paraId="30FE7AEA" w14:textId="77777777" w:rsidR="00035EC7" w:rsidRPr="003C68AC" w:rsidRDefault="00035EC7" w:rsidP="00057509">
            <w:pPr>
              <w:pStyle w:val="Akapitzlist"/>
              <w:numPr>
                <w:ilvl w:val="0"/>
                <w:numId w:val="7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2DBE36DB" w14:textId="37FC17FC"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sz w:val="20"/>
                <w:szCs w:val="20"/>
              </w:rPr>
              <w:t xml:space="preserve">E-usługa musi umożliwiać wyszukanie odpowiednich transakcji/wycen, działek, budynków lub lokali w zależności od określonych atrybutów. </w:t>
            </w:r>
          </w:p>
        </w:tc>
        <w:tc>
          <w:tcPr>
            <w:tcW w:w="1205" w:type="dxa"/>
            <w:gridSpan w:val="2"/>
            <w:shd w:val="clear" w:color="auto" w:fill="FFFFFF"/>
            <w:vAlign w:val="center"/>
          </w:tcPr>
          <w:p w14:paraId="754B2CD9" w14:textId="16021890"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0047100" w14:textId="6975002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56FE3B2"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07EDD35" w14:textId="48941968"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2BE3907" w14:textId="77777777" w:rsidTr="00B437AD">
        <w:trPr>
          <w:trHeight w:val="221"/>
        </w:trPr>
        <w:tc>
          <w:tcPr>
            <w:tcW w:w="719" w:type="dxa"/>
            <w:gridSpan w:val="2"/>
            <w:shd w:val="clear" w:color="auto" w:fill="auto"/>
            <w:vAlign w:val="center"/>
          </w:tcPr>
          <w:p w14:paraId="2E43D0A5" w14:textId="77777777" w:rsidR="00035EC7" w:rsidRPr="003C68AC" w:rsidRDefault="00035EC7" w:rsidP="00057509">
            <w:pPr>
              <w:pStyle w:val="Akapitzlist"/>
              <w:numPr>
                <w:ilvl w:val="0"/>
                <w:numId w:val="7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7AA81431" w14:textId="5D30FB4F"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sz w:val="20"/>
                <w:szCs w:val="20"/>
              </w:rPr>
              <w:t>E-usługa musi umożliwiać złoż</w:t>
            </w:r>
            <w:r w:rsidRPr="003D7CCA">
              <w:rPr>
                <w:rFonts w:ascii="Calibri Light" w:eastAsia="NSimSun" w:hAnsi="Calibri Light" w:cs="Calibri Light"/>
                <w:kern w:val="3"/>
                <w:sz w:val="20"/>
                <w:szCs w:val="20"/>
                <w:lang w:bidi="hi-IN"/>
              </w:rPr>
              <w:t xml:space="preserve">enie online </w:t>
            </w:r>
            <w:r w:rsidRPr="003D7CCA">
              <w:rPr>
                <w:rFonts w:ascii="Calibri Light" w:hAnsi="Calibri Light" w:cs="Calibri Light"/>
                <w:sz w:val="20"/>
                <w:szCs w:val="20"/>
              </w:rPr>
              <w:t>zamówienia na zbiór danych lub wyciąg dla wskazanych pozycji, automatyczne wygenerowanie Dowodu Obliczenia Opłaty, obsługę płatności online oraz udostępnienie opłaconych materiałów za pomocą spersonalizowanej skrzynki.</w:t>
            </w:r>
          </w:p>
        </w:tc>
        <w:tc>
          <w:tcPr>
            <w:tcW w:w="1205" w:type="dxa"/>
            <w:gridSpan w:val="2"/>
            <w:shd w:val="clear" w:color="auto" w:fill="FFFFFF"/>
            <w:vAlign w:val="center"/>
          </w:tcPr>
          <w:p w14:paraId="1D1B9C3B" w14:textId="749F95E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74543CC" w14:textId="29479B90"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746C412"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0DCD403" w14:textId="3B279D88"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61A88D16" w14:textId="77777777" w:rsidTr="00B437AD">
        <w:trPr>
          <w:trHeight w:val="221"/>
        </w:trPr>
        <w:tc>
          <w:tcPr>
            <w:tcW w:w="719" w:type="dxa"/>
            <w:gridSpan w:val="2"/>
            <w:shd w:val="clear" w:color="auto" w:fill="auto"/>
            <w:vAlign w:val="center"/>
          </w:tcPr>
          <w:p w14:paraId="0B5258C2" w14:textId="77777777" w:rsidR="00035EC7" w:rsidRPr="003C68AC" w:rsidRDefault="00035EC7" w:rsidP="00057509">
            <w:pPr>
              <w:pStyle w:val="Akapitzlist"/>
              <w:numPr>
                <w:ilvl w:val="0"/>
                <w:numId w:val="7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7123BA5A" w14:textId="71211AF9"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sz w:val="20"/>
                <w:szCs w:val="20"/>
              </w:rPr>
              <w:t>E-usługa musi umożliwiać użytkownikowi podgląd statusu realizacji złożonych wniosków, sta</w:t>
            </w:r>
            <w:r w:rsidRPr="003D7CCA">
              <w:rPr>
                <w:rFonts w:ascii="Calibri Light" w:eastAsia="NSimSun" w:hAnsi="Calibri Light" w:cs="Calibri Light"/>
                <w:kern w:val="3"/>
                <w:sz w:val="20"/>
                <w:szCs w:val="20"/>
                <w:lang w:bidi="hi-IN"/>
              </w:rPr>
              <w:t>tusu</w:t>
            </w:r>
            <w:r w:rsidRPr="003D7CCA">
              <w:rPr>
                <w:rFonts w:ascii="Calibri Light" w:hAnsi="Calibri Light" w:cs="Calibri Light"/>
                <w:sz w:val="20"/>
                <w:szCs w:val="20"/>
              </w:rPr>
              <w:t xml:space="preserve"> płatności oraz pobranie </w:t>
            </w:r>
            <w:r w:rsidR="00553397">
              <w:rPr>
                <w:rFonts w:ascii="Calibri Light" w:hAnsi="Calibri Light" w:cs="Calibri Light"/>
                <w:sz w:val="20"/>
                <w:szCs w:val="20"/>
              </w:rPr>
              <w:t xml:space="preserve">dokumentu obliczenia </w:t>
            </w:r>
            <w:r w:rsidR="00057509">
              <w:rPr>
                <w:rFonts w:ascii="Calibri Light" w:hAnsi="Calibri Light" w:cs="Calibri Light"/>
                <w:sz w:val="20"/>
                <w:szCs w:val="20"/>
              </w:rPr>
              <w:t>opłaty</w:t>
            </w:r>
            <w:r w:rsidRPr="003D7CCA">
              <w:rPr>
                <w:rFonts w:ascii="Calibri Light" w:hAnsi="Calibri Light" w:cs="Calibri Light"/>
                <w:sz w:val="20"/>
                <w:szCs w:val="20"/>
              </w:rPr>
              <w:t xml:space="preserve"> i innych dokumentów.</w:t>
            </w:r>
          </w:p>
        </w:tc>
        <w:tc>
          <w:tcPr>
            <w:tcW w:w="1205" w:type="dxa"/>
            <w:gridSpan w:val="2"/>
            <w:shd w:val="clear" w:color="auto" w:fill="FFFFFF"/>
            <w:vAlign w:val="center"/>
          </w:tcPr>
          <w:p w14:paraId="02B11186" w14:textId="79D3496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DF9FAD9" w14:textId="39B44DA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A194760"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6D417FA" w14:textId="55132FDE"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7AAA657" w14:textId="77777777" w:rsidTr="00B437AD">
        <w:trPr>
          <w:trHeight w:val="221"/>
        </w:trPr>
        <w:tc>
          <w:tcPr>
            <w:tcW w:w="719" w:type="dxa"/>
            <w:gridSpan w:val="2"/>
            <w:shd w:val="clear" w:color="auto" w:fill="auto"/>
            <w:vAlign w:val="center"/>
          </w:tcPr>
          <w:p w14:paraId="11EBB8B7" w14:textId="77777777" w:rsidR="00035EC7" w:rsidRPr="003C68AC" w:rsidRDefault="00035EC7" w:rsidP="00057509">
            <w:pPr>
              <w:pStyle w:val="Akapitzlist"/>
              <w:numPr>
                <w:ilvl w:val="0"/>
                <w:numId w:val="7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4C7A47AA" w14:textId="42467B95" w:rsidR="00E811B6" w:rsidRDefault="00035EC7" w:rsidP="00035EC7">
            <w:pPr>
              <w:autoSpaceDE w:val="0"/>
              <w:autoSpaceDN w:val="0"/>
              <w:adjustRightInd w:val="0"/>
              <w:spacing w:before="40" w:after="40" w:line="240" w:lineRule="auto"/>
              <w:jc w:val="both"/>
              <w:rPr>
                <w:rFonts w:ascii="Calibri Light" w:hAnsi="Calibri Light" w:cs="Calibri Light"/>
                <w:sz w:val="20"/>
                <w:szCs w:val="20"/>
              </w:rPr>
            </w:pPr>
            <w:r w:rsidRPr="00035EC7">
              <w:rPr>
                <w:rFonts w:ascii="Calibri Light" w:hAnsi="Calibri Light" w:cs="Calibri Light"/>
                <w:sz w:val="20"/>
                <w:szCs w:val="20"/>
              </w:rPr>
              <w:t>E-usługa musi pozwalać na określenie zakresu czasowego dla wyszukiwania transakcji poprzez wybór dat z kalendarza oraz wskazanie jednego lub więcej rodzajów nieruchomości,</w:t>
            </w:r>
            <w:r w:rsidR="00057509">
              <w:rPr>
                <w:rFonts w:ascii="Calibri Light" w:hAnsi="Calibri Light" w:cs="Calibri Light"/>
                <w:sz w:val="20"/>
                <w:szCs w:val="20"/>
              </w:rPr>
              <w:t xml:space="preserve"> co najmniej spośród wymienionych</w:t>
            </w:r>
            <w:r w:rsidR="00E811B6" w:rsidRPr="00E811B6">
              <w:rPr>
                <w:rFonts w:ascii="Adobe Clean DC" w:hAnsi="Adobe Clean DC" w:cs="Adobe Clean DC"/>
                <w:color w:val="000000"/>
                <w:sz w:val="16"/>
                <w:szCs w:val="16"/>
                <w:lang w:eastAsia="pl-PL"/>
              </w:rPr>
              <w:t xml:space="preserve"> </w:t>
            </w:r>
            <w:r w:rsidR="00E811B6">
              <w:rPr>
                <w:rFonts w:ascii="Calibri Light" w:hAnsi="Calibri Light" w:cs="Calibri Light"/>
                <w:sz w:val="20"/>
                <w:szCs w:val="20"/>
              </w:rPr>
              <w:t xml:space="preserve">w </w:t>
            </w:r>
            <w:r w:rsidR="00E811B6" w:rsidRPr="00E811B6">
              <w:rPr>
                <w:rFonts w:ascii="Calibri Light" w:hAnsi="Calibri Light" w:cs="Calibri Light"/>
                <w:sz w:val="20"/>
                <w:szCs w:val="20"/>
              </w:rPr>
              <w:t>Rozporządzeni</w:t>
            </w:r>
            <w:r w:rsidR="00E811B6">
              <w:rPr>
                <w:rFonts w:ascii="Calibri Light" w:hAnsi="Calibri Light" w:cs="Calibri Light"/>
                <w:sz w:val="20"/>
                <w:szCs w:val="20"/>
              </w:rPr>
              <w:t>u</w:t>
            </w:r>
            <w:r w:rsidR="00E811B6" w:rsidRPr="00E811B6">
              <w:rPr>
                <w:rFonts w:ascii="Calibri Light" w:hAnsi="Calibri Light" w:cs="Calibri Light"/>
                <w:sz w:val="20"/>
                <w:szCs w:val="20"/>
              </w:rPr>
              <w:t xml:space="preserve"> Ministra Rozwoju, Pracy i Technologii z dnia 27 lipca 2021 r. w sprawie ewidencji gruntów i</w:t>
            </w:r>
            <w:r w:rsidR="00E811B6">
              <w:rPr>
                <w:rFonts w:ascii="Calibri Light" w:hAnsi="Calibri Light" w:cs="Calibri Light"/>
                <w:sz w:val="20"/>
                <w:szCs w:val="20"/>
              </w:rPr>
              <w:t> </w:t>
            </w:r>
            <w:r w:rsidR="00E811B6" w:rsidRPr="00E811B6">
              <w:rPr>
                <w:rFonts w:ascii="Calibri Light" w:hAnsi="Calibri Light" w:cs="Calibri Light"/>
                <w:sz w:val="20"/>
                <w:szCs w:val="20"/>
              </w:rPr>
              <w:t>budynków</w:t>
            </w:r>
            <w:r w:rsidR="00E811B6">
              <w:rPr>
                <w:rFonts w:ascii="Calibri Light" w:hAnsi="Calibri Light" w:cs="Calibri Light"/>
                <w:sz w:val="20"/>
                <w:szCs w:val="20"/>
              </w:rPr>
              <w:t xml:space="preserve">. </w:t>
            </w:r>
          </w:p>
          <w:p w14:paraId="1B19F124" w14:textId="45CC5F8C" w:rsidR="00035EC7" w:rsidRPr="003D7CCA" w:rsidRDefault="00E811B6" w:rsidP="00035EC7">
            <w:pPr>
              <w:autoSpaceDE w:val="0"/>
              <w:autoSpaceDN w:val="0"/>
              <w:adjustRightInd w:val="0"/>
              <w:spacing w:before="40" w:after="40" w:line="240" w:lineRule="auto"/>
              <w:jc w:val="both"/>
              <w:rPr>
                <w:rFonts w:ascii="Calibri Light" w:hAnsi="Calibri Light" w:cs="Calibri Light"/>
                <w:color w:val="000000"/>
                <w:sz w:val="20"/>
                <w:szCs w:val="20"/>
              </w:rPr>
            </w:pPr>
            <w:r>
              <w:rPr>
                <w:rFonts w:ascii="Calibri Light" w:hAnsi="Calibri Light" w:cs="Calibri Light"/>
                <w:sz w:val="20"/>
                <w:szCs w:val="20"/>
              </w:rPr>
              <w:t>W</w:t>
            </w:r>
            <w:r w:rsidR="00035EC7" w:rsidRPr="00035EC7">
              <w:rPr>
                <w:rFonts w:ascii="Calibri Light" w:hAnsi="Calibri Light" w:cs="Calibri Light"/>
                <w:sz w:val="20"/>
                <w:szCs w:val="20"/>
              </w:rPr>
              <w:t>ymagane jest także pole do wpisania dowolnego, określonego przez rzeczoznawcę kryterium</w:t>
            </w:r>
            <w:r w:rsidR="00035EC7" w:rsidRPr="003D7CCA">
              <w:rPr>
                <w:rFonts w:ascii="Calibri Light" w:hAnsi="Calibri Light" w:cs="Calibri Light"/>
                <w:sz w:val="20"/>
                <w:szCs w:val="20"/>
              </w:rPr>
              <w:t>.</w:t>
            </w:r>
          </w:p>
        </w:tc>
        <w:tc>
          <w:tcPr>
            <w:tcW w:w="1205" w:type="dxa"/>
            <w:gridSpan w:val="2"/>
            <w:shd w:val="clear" w:color="auto" w:fill="FFFFFF"/>
            <w:vAlign w:val="center"/>
          </w:tcPr>
          <w:p w14:paraId="4D44AF72" w14:textId="5C2046B1"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F0B792F" w14:textId="5D44D57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634F8EF"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93EC223" w14:textId="34BEC014"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C3C9547" w14:textId="77777777" w:rsidTr="00B437AD">
        <w:trPr>
          <w:trHeight w:val="221"/>
        </w:trPr>
        <w:tc>
          <w:tcPr>
            <w:tcW w:w="719" w:type="dxa"/>
            <w:gridSpan w:val="2"/>
            <w:shd w:val="clear" w:color="auto" w:fill="auto"/>
            <w:vAlign w:val="center"/>
          </w:tcPr>
          <w:p w14:paraId="66F242FA" w14:textId="77777777" w:rsidR="00035EC7" w:rsidRPr="003C68AC" w:rsidRDefault="00035EC7" w:rsidP="00057509">
            <w:pPr>
              <w:pStyle w:val="Akapitzlist"/>
              <w:numPr>
                <w:ilvl w:val="0"/>
                <w:numId w:val="7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77005658" w14:textId="4868A571"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sz w:val="20"/>
                <w:szCs w:val="20"/>
              </w:rPr>
              <w:t>E-usługa musi naliczać opłaty z uwzględnieniem nieruchomości jako jednostki rozliczeniowej.</w:t>
            </w:r>
          </w:p>
        </w:tc>
        <w:tc>
          <w:tcPr>
            <w:tcW w:w="1205" w:type="dxa"/>
            <w:gridSpan w:val="2"/>
            <w:shd w:val="clear" w:color="auto" w:fill="FFFFFF"/>
            <w:vAlign w:val="center"/>
          </w:tcPr>
          <w:p w14:paraId="62FD72E4" w14:textId="14DB846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02D77A9" w14:textId="4474162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B545846"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DCB5304" w14:textId="34838840"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112B48A" w14:textId="77777777" w:rsidTr="00B437AD">
        <w:trPr>
          <w:trHeight w:val="221"/>
        </w:trPr>
        <w:tc>
          <w:tcPr>
            <w:tcW w:w="719" w:type="dxa"/>
            <w:gridSpan w:val="2"/>
            <w:shd w:val="clear" w:color="auto" w:fill="auto"/>
            <w:vAlign w:val="center"/>
          </w:tcPr>
          <w:p w14:paraId="17B3295F" w14:textId="77777777" w:rsidR="00035EC7" w:rsidRPr="003C68AC" w:rsidRDefault="00035EC7" w:rsidP="00057509">
            <w:pPr>
              <w:pStyle w:val="Akapitzlist"/>
              <w:numPr>
                <w:ilvl w:val="0"/>
                <w:numId w:val="7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4F46D2F7" w14:textId="719FBBE9"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sz w:val="20"/>
                <w:szCs w:val="20"/>
              </w:rPr>
              <w:t>E-usługa musi udostępniać opłacone zbiory danych / dokumenty w postaci pozycji w rejestrze skrzynki użytkownika, z mo</w:t>
            </w:r>
            <w:r w:rsidRPr="003D7CCA">
              <w:rPr>
                <w:rFonts w:ascii="Calibri Light" w:eastAsia="NSimSun" w:hAnsi="Calibri Light" w:cs="Calibri Light"/>
                <w:kern w:val="3"/>
                <w:sz w:val="20"/>
                <w:szCs w:val="20"/>
                <w:lang w:bidi="hi-IN"/>
              </w:rPr>
              <w:t>ż</w:t>
            </w:r>
            <w:r w:rsidRPr="003D7CCA">
              <w:rPr>
                <w:rFonts w:ascii="Calibri Light" w:hAnsi="Calibri Light" w:cs="Calibri Light"/>
                <w:sz w:val="20"/>
                <w:szCs w:val="20"/>
              </w:rPr>
              <w:t>liwością pobrania w dowolnej chwili.</w:t>
            </w:r>
          </w:p>
        </w:tc>
        <w:tc>
          <w:tcPr>
            <w:tcW w:w="1205" w:type="dxa"/>
            <w:gridSpan w:val="2"/>
            <w:shd w:val="clear" w:color="auto" w:fill="FFFFFF"/>
            <w:vAlign w:val="center"/>
          </w:tcPr>
          <w:p w14:paraId="6B182312" w14:textId="350ED92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8066579" w14:textId="15ADF8E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86F9737"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C090506" w14:textId="4E3264D3"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CDF43F2" w14:textId="77777777" w:rsidTr="00B83130">
        <w:trPr>
          <w:trHeight w:val="87"/>
        </w:trPr>
        <w:tc>
          <w:tcPr>
            <w:tcW w:w="719" w:type="dxa"/>
            <w:gridSpan w:val="2"/>
            <w:shd w:val="clear" w:color="auto" w:fill="D9D9D9"/>
            <w:vAlign w:val="center"/>
          </w:tcPr>
          <w:p w14:paraId="4BC725CC" w14:textId="77777777" w:rsidR="00035EC7" w:rsidRPr="003C68AC" w:rsidRDefault="00035EC7" w:rsidP="00057509">
            <w:pPr>
              <w:pStyle w:val="Akapitzlist"/>
              <w:numPr>
                <w:ilvl w:val="0"/>
                <w:numId w:val="69"/>
              </w:numPr>
              <w:suppressAutoHyphens w:val="0"/>
              <w:spacing w:before="40" w:after="40" w:line="240" w:lineRule="auto"/>
              <w:ind w:left="328" w:hanging="284"/>
              <w:contextualSpacing w:val="0"/>
              <w:rPr>
                <w:rFonts w:ascii="Calibri Light" w:hAnsi="Calibri Light" w:cs="Calibri Light"/>
                <w:bCs/>
                <w:smallCaps/>
                <w:color w:val="000000"/>
              </w:rPr>
            </w:pPr>
          </w:p>
        </w:tc>
        <w:tc>
          <w:tcPr>
            <w:tcW w:w="13892" w:type="dxa"/>
            <w:gridSpan w:val="7"/>
            <w:shd w:val="clear" w:color="auto" w:fill="D9D9D9"/>
          </w:tcPr>
          <w:p w14:paraId="3201DF46" w14:textId="08672EAE" w:rsidR="00035EC7" w:rsidRPr="003C68AC" w:rsidRDefault="00035EC7" w:rsidP="00035EC7">
            <w:pPr>
              <w:spacing w:before="40" w:after="40" w:line="240" w:lineRule="auto"/>
              <w:rPr>
                <w:rFonts w:ascii="Calibri Light" w:hAnsi="Calibri Light" w:cs="Calibri Light"/>
                <w:color w:val="000000"/>
              </w:rPr>
            </w:pPr>
            <w:r w:rsidRPr="003D7CCA">
              <w:rPr>
                <w:rFonts w:ascii="Calibri Light" w:hAnsi="Calibri Light" w:cs="Calibri Light"/>
                <w:b/>
                <w:bCs/>
                <w:smallCaps/>
                <w:spacing w:val="2"/>
                <w:sz w:val="20"/>
                <w:szCs w:val="20"/>
              </w:rPr>
              <w:t>Obsługa podmiotów zarządzających obiektami GESUT</w:t>
            </w:r>
          </w:p>
        </w:tc>
      </w:tr>
      <w:tr w:rsidR="00035EC7" w:rsidRPr="003C68AC" w14:paraId="2AFF6C5A" w14:textId="77777777" w:rsidTr="00B04EB5">
        <w:trPr>
          <w:trHeight w:val="221"/>
        </w:trPr>
        <w:tc>
          <w:tcPr>
            <w:tcW w:w="719" w:type="dxa"/>
            <w:gridSpan w:val="2"/>
            <w:shd w:val="clear" w:color="auto" w:fill="auto"/>
            <w:vAlign w:val="center"/>
          </w:tcPr>
          <w:p w14:paraId="6C3E4146" w14:textId="77777777" w:rsidR="00035EC7" w:rsidRPr="003C68AC" w:rsidRDefault="00035EC7" w:rsidP="00057509">
            <w:pPr>
              <w:pStyle w:val="Akapitzlist"/>
              <w:numPr>
                <w:ilvl w:val="0"/>
                <w:numId w:val="82"/>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2B5B1AA2" w14:textId="48A90DC0"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hAnsi="Calibri Light" w:cs="Calibri Light"/>
                <w:sz w:val="20"/>
                <w:szCs w:val="20"/>
              </w:rPr>
              <w:t xml:space="preserve">E-usługa przeznaczona jest do </w:t>
            </w:r>
            <w:r w:rsidRPr="003D7CCA">
              <w:rPr>
                <w:rFonts w:ascii="Calibri Light" w:eastAsia="NSimSun" w:hAnsi="Calibri Light" w:cs="Calibri Light"/>
                <w:kern w:val="3"/>
                <w:sz w:val="20"/>
                <w:szCs w:val="20"/>
                <w:lang w:bidi="hi-IN"/>
              </w:rPr>
              <w:t>weryfikacji obiektów</w:t>
            </w:r>
            <w:r w:rsidRPr="003D7CCA">
              <w:rPr>
                <w:rFonts w:ascii="Calibri Light" w:hAnsi="Calibri Light" w:cs="Calibri Light"/>
                <w:sz w:val="20"/>
                <w:szCs w:val="20"/>
              </w:rPr>
              <w:t xml:space="preserve"> w bazie GESUT </w:t>
            </w:r>
            <w:r w:rsidRPr="003D7CCA">
              <w:rPr>
                <w:rFonts w:ascii="Calibri Light" w:eastAsia="NSimSun" w:hAnsi="Calibri Light" w:cs="Calibri Light"/>
                <w:kern w:val="3"/>
                <w:sz w:val="20"/>
                <w:szCs w:val="20"/>
                <w:lang w:bidi="hi-IN"/>
              </w:rPr>
              <w:t>zgodnie z</w:t>
            </w:r>
            <w:r>
              <w:rPr>
                <w:rFonts w:ascii="Calibri Light" w:eastAsia="NSimSun" w:hAnsi="Calibri Light" w:cs="Calibri Light"/>
                <w:kern w:val="3"/>
                <w:sz w:val="20"/>
                <w:szCs w:val="20"/>
                <w:lang w:bidi="hi-IN"/>
              </w:rPr>
              <w:t> </w:t>
            </w:r>
            <w:r w:rsidRPr="003D7CCA">
              <w:rPr>
                <w:rFonts w:ascii="Calibri Light" w:eastAsia="NSimSun" w:hAnsi="Calibri Light" w:cs="Calibri Light"/>
                <w:kern w:val="3"/>
                <w:sz w:val="20"/>
                <w:szCs w:val="20"/>
                <w:lang w:bidi="hi-IN"/>
              </w:rPr>
              <w:t xml:space="preserve">art.28e, pkt. 1 ustawy </w:t>
            </w:r>
            <w:proofErr w:type="spellStart"/>
            <w:r w:rsidRPr="003D7CCA">
              <w:rPr>
                <w:rFonts w:ascii="Calibri Light" w:eastAsia="NSimSun" w:hAnsi="Calibri Light" w:cs="Calibri Light"/>
                <w:kern w:val="3"/>
                <w:sz w:val="20"/>
                <w:szCs w:val="20"/>
                <w:lang w:bidi="hi-IN"/>
              </w:rPr>
              <w:t>PGiK</w:t>
            </w:r>
            <w:proofErr w:type="spellEnd"/>
            <w:r w:rsidRPr="003D7CCA">
              <w:rPr>
                <w:rFonts w:ascii="Calibri Light" w:eastAsia="NSimSun" w:hAnsi="Calibri Light" w:cs="Calibri Light"/>
                <w:kern w:val="3"/>
                <w:sz w:val="20"/>
                <w:szCs w:val="20"/>
                <w:lang w:bidi="hi-IN"/>
              </w:rPr>
              <w:t>.</w:t>
            </w:r>
          </w:p>
        </w:tc>
        <w:tc>
          <w:tcPr>
            <w:tcW w:w="1205" w:type="dxa"/>
            <w:gridSpan w:val="2"/>
            <w:shd w:val="clear" w:color="auto" w:fill="FFFFFF"/>
            <w:vAlign w:val="center"/>
          </w:tcPr>
          <w:p w14:paraId="61198A99" w14:textId="4F5CE062"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BE6EFF1" w14:textId="0E78066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58FBAA7"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5F88B2A" w14:textId="3C50E3E1"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C7DCBAB" w14:textId="77777777" w:rsidTr="00B04EB5">
        <w:trPr>
          <w:trHeight w:val="221"/>
        </w:trPr>
        <w:tc>
          <w:tcPr>
            <w:tcW w:w="719" w:type="dxa"/>
            <w:gridSpan w:val="2"/>
            <w:shd w:val="clear" w:color="auto" w:fill="auto"/>
            <w:vAlign w:val="center"/>
          </w:tcPr>
          <w:p w14:paraId="23EC84F9" w14:textId="77777777" w:rsidR="00035EC7" w:rsidRPr="003C68AC" w:rsidRDefault="00035EC7" w:rsidP="00057509">
            <w:pPr>
              <w:pStyle w:val="Akapitzlist"/>
              <w:numPr>
                <w:ilvl w:val="0"/>
                <w:numId w:val="82"/>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43B61AD9" w14:textId="3669BC6F"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eastAsia="NSimSun" w:hAnsi="Calibri Light" w:cs="Calibri Light"/>
                <w:kern w:val="3"/>
                <w:sz w:val="20"/>
                <w:szCs w:val="20"/>
                <w:lang w:bidi="hi-IN"/>
              </w:rPr>
              <w:t>Dostęp do e-usługi wymaga uprzedniego nadania branżyście uprawnień w</w:t>
            </w:r>
            <w:r>
              <w:rPr>
                <w:rFonts w:ascii="Calibri Light" w:eastAsia="NSimSun" w:hAnsi="Calibri Light" w:cs="Calibri Light"/>
                <w:kern w:val="3"/>
                <w:sz w:val="20"/>
                <w:szCs w:val="20"/>
                <w:lang w:bidi="hi-IN"/>
              </w:rPr>
              <w:t> </w:t>
            </w:r>
            <w:r w:rsidRPr="003D7CCA">
              <w:rPr>
                <w:rFonts w:ascii="Calibri Light" w:eastAsia="NSimSun" w:hAnsi="Calibri Light" w:cs="Calibri Light"/>
                <w:kern w:val="3"/>
                <w:sz w:val="20"/>
                <w:szCs w:val="20"/>
                <w:lang w:bidi="hi-IN"/>
              </w:rPr>
              <w:t xml:space="preserve">dziedzinowym systemie </w:t>
            </w:r>
            <w:proofErr w:type="spellStart"/>
            <w:r w:rsidRPr="003D7CCA">
              <w:rPr>
                <w:rFonts w:ascii="Calibri Light" w:eastAsia="NSimSun" w:hAnsi="Calibri Light" w:cs="Calibri Light"/>
                <w:kern w:val="3"/>
                <w:sz w:val="20"/>
                <w:szCs w:val="20"/>
                <w:lang w:bidi="hi-IN"/>
              </w:rPr>
              <w:t>PZGiK</w:t>
            </w:r>
            <w:proofErr w:type="spellEnd"/>
            <w:r w:rsidRPr="003D7CCA">
              <w:rPr>
                <w:rFonts w:ascii="Calibri Light" w:eastAsia="NSimSun" w:hAnsi="Calibri Light" w:cs="Calibri Light"/>
                <w:kern w:val="3"/>
                <w:sz w:val="20"/>
                <w:szCs w:val="20"/>
                <w:lang w:bidi="hi-IN"/>
              </w:rPr>
              <w:t>.</w:t>
            </w:r>
          </w:p>
        </w:tc>
        <w:tc>
          <w:tcPr>
            <w:tcW w:w="1205" w:type="dxa"/>
            <w:gridSpan w:val="2"/>
            <w:shd w:val="clear" w:color="auto" w:fill="FFFFFF"/>
            <w:vAlign w:val="center"/>
          </w:tcPr>
          <w:p w14:paraId="3C30E13B" w14:textId="51544DF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A3D6B93" w14:textId="7F56AA10"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154C9C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CCCEBC6" w14:textId="0545B3FB"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0677245" w14:textId="77777777" w:rsidTr="00B04EB5">
        <w:trPr>
          <w:trHeight w:val="573"/>
        </w:trPr>
        <w:tc>
          <w:tcPr>
            <w:tcW w:w="719" w:type="dxa"/>
            <w:gridSpan w:val="2"/>
            <w:shd w:val="clear" w:color="auto" w:fill="auto"/>
            <w:vAlign w:val="center"/>
          </w:tcPr>
          <w:p w14:paraId="70FB368F" w14:textId="77777777" w:rsidR="00035EC7" w:rsidRPr="003C68AC" w:rsidRDefault="00035EC7" w:rsidP="00057509">
            <w:pPr>
              <w:pStyle w:val="Akapitzlist"/>
              <w:numPr>
                <w:ilvl w:val="0"/>
                <w:numId w:val="82"/>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70690B2D" w14:textId="2A41E970"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eastAsia="NSimSun" w:hAnsi="Calibri Light" w:cs="Calibri Light"/>
                <w:kern w:val="3"/>
                <w:sz w:val="20"/>
                <w:szCs w:val="20"/>
                <w:lang w:bidi="hi-IN"/>
              </w:rPr>
              <w:t>Uwierzytelnienie jest realizowane w oparciu o nadany login i hasło użytkownika lub usługi uwierzytelniania udostępniane przez Węzeł Krajowy.</w:t>
            </w:r>
          </w:p>
        </w:tc>
        <w:tc>
          <w:tcPr>
            <w:tcW w:w="1205" w:type="dxa"/>
            <w:gridSpan w:val="2"/>
            <w:shd w:val="clear" w:color="auto" w:fill="FFFFFF"/>
            <w:vAlign w:val="center"/>
          </w:tcPr>
          <w:p w14:paraId="08DEA7AD" w14:textId="191CAC5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0D341BB" w14:textId="141236A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38D916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90F060A" w14:textId="0059443A"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86B57F7" w14:textId="77777777" w:rsidTr="00B04EB5">
        <w:trPr>
          <w:trHeight w:val="573"/>
        </w:trPr>
        <w:tc>
          <w:tcPr>
            <w:tcW w:w="719" w:type="dxa"/>
            <w:gridSpan w:val="2"/>
            <w:shd w:val="clear" w:color="auto" w:fill="auto"/>
            <w:vAlign w:val="center"/>
          </w:tcPr>
          <w:p w14:paraId="3B97833B" w14:textId="77777777" w:rsidR="00035EC7" w:rsidRPr="003C68AC" w:rsidRDefault="00035EC7" w:rsidP="00057509">
            <w:pPr>
              <w:pStyle w:val="Akapitzlist"/>
              <w:numPr>
                <w:ilvl w:val="0"/>
                <w:numId w:val="82"/>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3E9230D2" w14:textId="3DA52B34"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eastAsia="NSimSun" w:hAnsi="Calibri Light" w:cs="Calibri Light"/>
                <w:kern w:val="3"/>
                <w:sz w:val="20"/>
                <w:szCs w:val="20"/>
                <w:lang w:bidi="hi-IN"/>
              </w:rPr>
              <w:t xml:space="preserve">Użytkownik musi mieć możliwość wyboru obiektów z powiatowej bazy GESUT za pomocą selekcji wg kryteriów wyboru, co najmniej: klasy obiektu, kodu kartograficznego, rodzaju sieci, typu sieci, źródła, przedstawiciela, daty pomiaru, władającego, statusu istnienia, identyfikatora, przebiegu, funkcji, rodzaju przewodu oraz parametrów technicznych. Za pomocą słowników systemu </w:t>
            </w:r>
            <w:proofErr w:type="spellStart"/>
            <w:r w:rsidRPr="003D7CCA">
              <w:rPr>
                <w:rFonts w:ascii="Calibri Light" w:eastAsia="NSimSun" w:hAnsi="Calibri Light" w:cs="Calibri Light"/>
                <w:kern w:val="3"/>
                <w:sz w:val="20"/>
                <w:szCs w:val="20"/>
                <w:lang w:bidi="hi-IN"/>
              </w:rPr>
              <w:t>PZGiK</w:t>
            </w:r>
            <w:proofErr w:type="spellEnd"/>
            <w:r w:rsidRPr="003D7CCA">
              <w:rPr>
                <w:rFonts w:ascii="Calibri Light" w:eastAsia="NSimSun" w:hAnsi="Calibri Light" w:cs="Calibri Light"/>
                <w:kern w:val="3"/>
                <w:sz w:val="20"/>
                <w:szCs w:val="20"/>
                <w:lang w:bidi="hi-IN"/>
              </w:rPr>
              <w:t xml:space="preserve"> muszą być wprowadzane wartości co najmniej w zakresie: klasy obiektu, kodu kartograficznego, rodzaju sieci, typu sieci, źródła, przedstawiciela, władającego, statusu istnienia, przebiegu, funkcji oraz rodzaju przewodu. </w:t>
            </w:r>
          </w:p>
        </w:tc>
        <w:tc>
          <w:tcPr>
            <w:tcW w:w="1205" w:type="dxa"/>
            <w:gridSpan w:val="2"/>
            <w:shd w:val="clear" w:color="auto" w:fill="FFFFFF"/>
            <w:vAlign w:val="center"/>
          </w:tcPr>
          <w:p w14:paraId="0967BF96" w14:textId="04CDA9C8"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C2D820E" w14:textId="0313C31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8E34581" w14:textId="09F80892"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035EC7">
              <w:rPr>
                <w:rFonts w:ascii="Calibri Light" w:hAnsi="Calibri Light" w:cs="Calibri Light"/>
                <w:iCs/>
                <w:sz w:val="20"/>
                <w:szCs w:val="20"/>
              </w:rPr>
              <w:t>P</w:t>
            </w:r>
          </w:p>
        </w:tc>
        <w:tc>
          <w:tcPr>
            <w:tcW w:w="4111" w:type="dxa"/>
            <w:gridSpan w:val="2"/>
            <w:vAlign w:val="center"/>
          </w:tcPr>
          <w:p w14:paraId="31EE276D" w14:textId="7351607D"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6A4BE00" w14:textId="77777777" w:rsidTr="00B04EB5">
        <w:trPr>
          <w:trHeight w:val="573"/>
        </w:trPr>
        <w:tc>
          <w:tcPr>
            <w:tcW w:w="719" w:type="dxa"/>
            <w:gridSpan w:val="2"/>
            <w:shd w:val="clear" w:color="auto" w:fill="auto"/>
            <w:vAlign w:val="center"/>
          </w:tcPr>
          <w:p w14:paraId="691A70A0" w14:textId="77777777" w:rsidR="00035EC7" w:rsidRPr="003C68AC" w:rsidRDefault="00035EC7" w:rsidP="00057509">
            <w:pPr>
              <w:pStyle w:val="Akapitzlist"/>
              <w:numPr>
                <w:ilvl w:val="0"/>
                <w:numId w:val="82"/>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365F986C" w14:textId="0477489B"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eastAsia="NSimSun" w:hAnsi="Calibri Light" w:cs="Calibri Light"/>
                <w:kern w:val="3"/>
                <w:sz w:val="20"/>
                <w:szCs w:val="20"/>
                <w:lang w:bidi="hi-IN"/>
              </w:rPr>
              <w:t>Użytkownik musi mieć możliwość wyboru obiektów z powiatowej bazy GESUT za pomocą selekcji przez wskazanie na mapie, co najmniej poprzez zaznaczenie punktu, obszaru, linii oraz wczytanie zakresu z pliku (co najmniej format WKT).</w:t>
            </w:r>
          </w:p>
        </w:tc>
        <w:tc>
          <w:tcPr>
            <w:tcW w:w="1205" w:type="dxa"/>
            <w:gridSpan w:val="2"/>
            <w:shd w:val="clear" w:color="auto" w:fill="FFFFFF"/>
            <w:vAlign w:val="center"/>
          </w:tcPr>
          <w:p w14:paraId="0C67291A" w14:textId="6ABE815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CA070F5" w14:textId="2B70479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21A4EC7" w14:textId="69A8EAB3" w:rsidR="00035EC7" w:rsidRPr="00035EC7" w:rsidRDefault="00035EC7" w:rsidP="00035EC7">
            <w:pPr>
              <w:spacing w:before="40" w:after="40" w:line="240" w:lineRule="auto"/>
              <w:jc w:val="center"/>
              <w:rPr>
                <w:rFonts w:ascii="Calibri Light" w:hAnsi="Calibri Light" w:cs="Calibri Light"/>
                <w:iCs/>
                <w:sz w:val="20"/>
                <w:szCs w:val="20"/>
              </w:rPr>
            </w:pPr>
            <w:r w:rsidRPr="00035EC7">
              <w:rPr>
                <w:rFonts w:ascii="Calibri Light" w:hAnsi="Calibri Light" w:cs="Calibri Light"/>
                <w:iCs/>
                <w:sz w:val="20"/>
                <w:szCs w:val="20"/>
              </w:rPr>
              <w:t>P</w:t>
            </w:r>
          </w:p>
        </w:tc>
        <w:tc>
          <w:tcPr>
            <w:tcW w:w="4111" w:type="dxa"/>
            <w:gridSpan w:val="2"/>
            <w:vAlign w:val="center"/>
          </w:tcPr>
          <w:p w14:paraId="264D182A" w14:textId="45BF1FC5"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0A01397" w14:textId="77777777" w:rsidTr="00B04EB5">
        <w:trPr>
          <w:trHeight w:val="108"/>
        </w:trPr>
        <w:tc>
          <w:tcPr>
            <w:tcW w:w="719" w:type="dxa"/>
            <w:gridSpan w:val="2"/>
            <w:shd w:val="clear" w:color="auto" w:fill="auto"/>
            <w:vAlign w:val="center"/>
          </w:tcPr>
          <w:p w14:paraId="2919EF6D" w14:textId="77777777" w:rsidR="00035EC7" w:rsidRPr="003C68AC" w:rsidRDefault="00035EC7" w:rsidP="00057509">
            <w:pPr>
              <w:pStyle w:val="Akapitzlist"/>
              <w:numPr>
                <w:ilvl w:val="0"/>
                <w:numId w:val="82"/>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6302F1F3" w14:textId="6F290632"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eastAsia="NSimSun" w:hAnsi="Calibri Light" w:cs="Calibri Light"/>
                <w:kern w:val="3"/>
                <w:sz w:val="20"/>
                <w:szCs w:val="20"/>
                <w:lang w:bidi="hi-IN"/>
              </w:rPr>
              <w:t>Użytkownik musi mieć możliwość łączenia wyników wielu selekcji. Użytkownik musi mieć możliwość podglądu na mapie wybranego obiektu, wrysowania obiektu na mapę oraz podglądu szczegółów obiektu.</w:t>
            </w:r>
          </w:p>
        </w:tc>
        <w:tc>
          <w:tcPr>
            <w:tcW w:w="1205" w:type="dxa"/>
            <w:gridSpan w:val="2"/>
            <w:shd w:val="clear" w:color="auto" w:fill="FFFFFF"/>
            <w:vAlign w:val="center"/>
          </w:tcPr>
          <w:p w14:paraId="0308F0D1" w14:textId="3F1D7D8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90B26DE" w14:textId="6613ABA1"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BDEDB2F"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F8B5DF2" w14:textId="3781F89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AEA131F" w14:textId="77777777" w:rsidTr="00B04EB5">
        <w:trPr>
          <w:trHeight w:val="573"/>
        </w:trPr>
        <w:tc>
          <w:tcPr>
            <w:tcW w:w="719" w:type="dxa"/>
            <w:gridSpan w:val="2"/>
            <w:shd w:val="clear" w:color="auto" w:fill="auto"/>
            <w:vAlign w:val="center"/>
          </w:tcPr>
          <w:p w14:paraId="381C5269" w14:textId="77777777" w:rsidR="00035EC7" w:rsidRPr="003C68AC" w:rsidRDefault="00035EC7" w:rsidP="00057509">
            <w:pPr>
              <w:pStyle w:val="Akapitzlist"/>
              <w:numPr>
                <w:ilvl w:val="0"/>
                <w:numId w:val="82"/>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319255B8" w14:textId="13DFAC98"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eastAsia="NSimSun" w:hAnsi="Calibri Light" w:cs="Calibri Light"/>
                <w:kern w:val="3"/>
                <w:sz w:val="20"/>
                <w:szCs w:val="20"/>
                <w:lang w:bidi="hi-IN"/>
              </w:rPr>
              <w:t xml:space="preserve">Użytkownik musi mieć możliwość potwierdzenia poprawności danych dla wybranego obiektu. </w:t>
            </w:r>
          </w:p>
        </w:tc>
        <w:tc>
          <w:tcPr>
            <w:tcW w:w="1205" w:type="dxa"/>
            <w:gridSpan w:val="2"/>
            <w:shd w:val="clear" w:color="auto" w:fill="FFFFFF"/>
            <w:vAlign w:val="center"/>
          </w:tcPr>
          <w:p w14:paraId="55EF49EF" w14:textId="49EC03A0"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7F44AB6" w14:textId="726D0E4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1E30FBE"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EDFCDE2" w14:textId="5336367B"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41A822AC" w14:textId="77777777" w:rsidTr="00B04EB5">
        <w:trPr>
          <w:trHeight w:val="573"/>
        </w:trPr>
        <w:tc>
          <w:tcPr>
            <w:tcW w:w="719" w:type="dxa"/>
            <w:gridSpan w:val="2"/>
            <w:shd w:val="clear" w:color="auto" w:fill="auto"/>
            <w:vAlign w:val="center"/>
          </w:tcPr>
          <w:p w14:paraId="40EC52B2" w14:textId="77777777" w:rsidR="00035EC7" w:rsidRPr="003C68AC" w:rsidRDefault="00035EC7" w:rsidP="00057509">
            <w:pPr>
              <w:pStyle w:val="Akapitzlist"/>
              <w:numPr>
                <w:ilvl w:val="0"/>
                <w:numId w:val="82"/>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452D469D" w14:textId="06ED0396"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eastAsia="NSimSun" w:hAnsi="Calibri Light" w:cs="Calibri Light"/>
                <w:kern w:val="3"/>
                <w:sz w:val="20"/>
                <w:szCs w:val="20"/>
                <w:lang w:bidi="hi-IN"/>
              </w:rPr>
              <w:t>Użytkownik musi mieć możliwość zgłoszenia za pomocą dedykowanego formularza nieprawidłowości w geometrii wybranego obiektu lub braku w zasobie istniejącego obiektu.</w:t>
            </w:r>
          </w:p>
        </w:tc>
        <w:tc>
          <w:tcPr>
            <w:tcW w:w="1205" w:type="dxa"/>
            <w:gridSpan w:val="2"/>
            <w:shd w:val="clear" w:color="auto" w:fill="FFFFFF"/>
            <w:vAlign w:val="center"/>
          </w:tcPr>
          <w:p w14:paraId="74FAC79A" w14:textId="3F5A575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3C86597" w14:textId="1005378F"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9EE3B6E"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36AC22D" w14:textId="7CA3C435"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52158051" w14:textId="77777777" w:rsidTr="00B04EB5">
        <w:trPr>
          <w:trHeight w:val="573"/>
        </w:trPr>
        <w:tc>
          <w:tcPr>
            <w:tcW w:w="719" w:type="dxa"/>
            <w:gridSpan w:val="2"/>
            <w:shd w:val="clear" w:color="auto" w:fill="auto"/>
            <w:vAlign w:val="center"/>
          </w:tcPr>
          <w:p w14:paraId="6A46F0A8" w14:textId="77777777" w:rsidR="00035EC7" w:rsidRPr="003C68AC" w:rsidRDefault="00035EC7" w:rsidP="00057509">
            <w:pPr>
              <w:pStyle w:val="Akapitzlist"/>
              <w:numPr>
                <w:ilvl w:val="0"/>
                <w:numId w:val="82"/>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3E8B4482" w14:textId="4DAF4617"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eastAsia="NSimSun" w:hAnsi="Calibri Light" w:cs="Calibri Light"/>
                <w:kern w:val="3"/>
                <w:sz w:val="20"/>
                <w:szCs w:val="20"/>
                <w:lang w:bidi="hi-IN"/>
              </w:rPr>
              <w:t>Formularz musi pozwalać na wskazanie nieprawidłowości obszarem na mapie, dodanie do zgłoszenia dokumentacji elektronicznej, sporządzenie opisu w postaci tekstu.</w:t>
            </w:r>
          </w:p>
        </w:tc>
        <w:tc>
          <w:tcPr>
            <w:tcW w:w="1205" w:type="dxa"/>
            <w:gridSpan w:val="2"/>
            <w:shd w:val="clear" w:color="auto" w:fill="FFFFFF"/>
            <w:vAlign w:val="center"/>
          </w:tcPr>
          <w:p w14:paraId="7FD00325" w14:textId="0E21E752"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A158D10" w14:textId="2201E8F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7D18AEF"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CCBD0C9" w14:textId="0479572A"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E8DEA9F" w14:textId="77777777" w:rsidTr="00B04EB5">
        <w:trPr>
          <w:trHeight w:val="573"/>
        </w:trPr>
        <w:tc>
          <w:tcPr>
            <w:tcW w:w="719" w:type="dxa"/>
            <w:gridSpan w:val="2"/>
            <w:shd w:val="clear" w:color="auto" w:fill="auto"/>
            <w:vAlign w:val="center"/>
          </w:tcPr>
          <w:p w14:paraId="1DE88057" w14:textId="77777777" w:rsidR="00035EC7" w:rsidRPr="003C68AC" w:rsidRDefault="00035EC7" w:rsidP="00057509">
            <w:pPr>
              <w:pStyle w:val="Akapitzlist"/>
              <w:numPr>
                <w:ilvl w:val="0"/>
                <w:numId w:val="82"/>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7B904612" w14:textId="5820CDD3"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eastAsia="NSimSun" w:hAnsi="Calibri Light" w:cs="Calibri Light"/>
                <w:kern w:val="3"/>
                <w:sz w:val="20"/>
                <w:szCs w:val="20"/>
                <w:lang w:bidi="hi-IN"/>
              </w:rPr>
              <w:t xml:space="preserve">Użytkownik musi mieć możliwość modyfikacji niepoprawnych lub wprowadzenia brakujących atrybutów opisowych wybranego obiektu. Zatwierdzenie zmian skutkuje aktualizacją atrybutów w bazie danych </w:t>
            </w:r>
            <w:proofErr w:type="spellStart"/>
            <w:r w:rsidRPr="003D7CCA">
              <w:rPr>
                <w:rFonts w:ascii="Calibri Light" w:eastAsia="NSimSun" w:hAnsi="Calibri Light" w:cs="Calibri Light"/>
                <w:kern w:val="3"/>
                <w:sz w:val="20"/>
                <w:szCs w:val="20"/>
                <w:lang w:bidi="hi-IN"/>
              </w:rPr>
              <w:t>PZGiK</w:t>
            </w:r>
            <w:proofErr w:type="spellEnd"/>
            <w:r w:rsidRPr="003D7CCA">
              <w:rPr>
                <w:rFonts w:ascii="Calibri Light" w:eastAsia="NSimSun" w:hAnsi="Calibri Light" w:cs="Calibri Light"/>
                <w:kern w:val="3"/>
                <w:sz w:val="20"/>
                <w:szCs w:val="20"/>
                <w:lang w:bidi="hi-IN"/>
              </w:rPr>
              <w:t xml:space="preserve">, z zachowaniem rozliczalności i archiwizacją zastępowanej wersji obiektu. Obiekt otrzymuje status weryfikacji „stwierdzono zgodność”.  </w:t>
            </w:r>
          </w:p>
        </w:tc>
        <w:tc>
          <w:tcPr>
            <w:tcW w:w="1205" w:type="dxa"/>
            <w:gridSpan w:val="2"/>
            <w:shd w:val="clear" w:color="auto" w:fill="FFFFFF"/>
            <w:vAlign w:val="center"/>
          </w:tcPr>
          <w:p w14:paraId="68DD10C8" w14:textId="4218CBE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3D9A665" w14:textId="560BA52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FD12D15"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6BB67E8" w14:textId="653CE71B"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B890460" w14:textId="77777777" w:rsidTr="00B04EB5">
        <w:trPr>
          <w:trHeight w:val="573"/>
        </w:trPr>
        <w:tc>
          <w:tcPr>
            <w:tcW w:w="719" w:type="dxa"/>
            <w:gridSpan w:val="2"/>
            <w:shd w:val="clear" w:color="auto" w:fill="auto"/>
            <w:vAlign w:val="center"/>
          </w:tcPr>
          <w:p w14:paraId="256ED092" w14:textId="77777777" w:rsidR="00035EC7" w:rsidRPr="003C68AC" w:rsidRDefault="00035EC7" w:rsidP="00057509">
            <w:pPr>
              <w:pStyle w:val="Akapitzlist"/>
              <w:numPr>
                <w:ilvl w:val="0"/>
                <w:numId w:val="82"/>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27443FCA" w14:textId="0AA94BCF"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eastAsia="NSimSun" w:hAnsi="Calibri Light" w:cs="Calibri Light"/>
                <w:kern w:val="3"/>
                <w:sz w:val="20"/>
                <w:szCs w:val="20"/>
                <w:lang w:bidi="hi-IN"/>
              </w:rPr>
              <w:t>E-usługa musi udostępniać warstwy mapy zasadniczej jako tło mapowe, z</w:t>
            </w:r>
            <w:r>
              <w:rPr>
                <w:rFonts w:ascii="Calibri Light" w:eastAsia="NSimSun" w:hAnsi="Calibri Light" w:cs="Calibri Light"/>
                <w:kern w:val="3"/>
                <w:sz w:val="20"/>
                <w:szCs w:val="20"/>
                <w:lang w:bidi="hi-IN"/>
              </w:rPr>
              <w:t> </w:t>
            </w:r>
            <w:r w:rsidRPr="003D7CCA">
              <w:rPr>
                <w:rFonts w:ascii="Calibri Light" w:eastAsia="NSimSun" w:hAnsi="Calibri Light" w:cs="Calibri Light"/>
                <w:kern w:val="3"/>
                <w:sz w:val="20"/>
                <w:szCs w:val="20"/>
                <w:lang w:bidi="hi-IN"/>
              </w:rPr>
              <w:t xml:space="preserve">możliwością określenia przez użytkownika widoczności poszczególnych warstw. Dane muszą być aktualne i pochodzić z odpowiednich baz powiatowego zasobu </w:t>
            </w:r>
            <w:proofErr w:type="spellStart"/>
            <w:r w:rsidRPr="003D7CCA">
              <w:rPr>
                <w:rFonts w:ascii="Calibri Light" w:eastAsia="NSimSun" w:hAnsi="Calibri Light" w:cs="Calibri Light"/>
                <w:kern w:val="3"/>
                <w:sz w:val="20"/>
                <w:szCs w:val="20"/>
                <w:lang w:bidi="hi-IN"/>
              </w:rPr>
              <w:t>PZGiK</w:t>
            </w:r>
            <w:proofErr w:type="spellEnd"/>
            <w:r w:rsidRPr="003D7CCA">
              <w:rPr>
                <w:rFonts w:ascii="Calibri Light" w:eastAsia="NSimSun" w:hAnsi="Calibri Light" w:cs="Calibri Light"/>
                <w:kern w:val="3"/>
                <w:sz w:val="20"/>
                <w:szCs w:val="20"/>
                <w:lang w:bidi="hi-IN"/>
              </w:rPr>
              <w:t>. Warstwa GESUT musi być prezentowana w rozbiciu na poszczególne sieci, wyróżnione kolorystycznie.</w:t>
            </w:r>
          </w:p>
        </w:tc>
        <w:tc>
          <w:tcPr>
            <w:tcW w:w="1205" w:type="dxa"/>
            <w:gridSpan w:val="2"/>
            <w:shd w:val="clear" w:color="auto" w:fill="FFFFFF"/>
            <w:vAlign w:val="center"/>
          </w:tcPr>
          <w:p w14:paraId="004FFE8E" w14:textId="43016FA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7E53CB8" w14:textId="2B5FBD9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0571BFC"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8D98325" w14:textId="79CD017D"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8E46DC7" w14:textId="77777777" w:rsidTr="00B04EB5">
        <w:trPr>
          <w:trHeight w:val="573"/>
        </w:trPr>
        <w:tc>
          <w:tcPr>
            <w:tcW w:w="719" w:type="dxa"/>
            <w:gridSpan w:val="2"/>
            <w:shd w:val="clear" w:color="auto" w:fill="auto"/>
            <w:vAlign w:val="center"/>
          </w:tcPr>
          <w:p w14:paraId="52DBD656" w14:textId="77777777" w:rsidR="00035EC7" w:rsidRPr="003C68AC" w:rsidRDefault="00035EC7" w:rsidP="00057509">
            <w:pPr>
              <w:pStyle w:val="Akapitzlist"/>
              <w:numPr>
                <w:ilvl w:val="0"/>
                <w:numId w:val="82"/>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56BA76CF" w14:textId="0D755A66"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eastAsia="NSimSun" w:hAnsi="Calibri Light" w:cs="Calibri Light"/>
                <w:kern w:val="3"/>
                <w:sz w:val="20"/>
                <w:szCs w:val="20"/>
                <w:lang w:bidi="hi-IN"/>
              </w:rPr>
              <w:t>Użytkownik musi mieć możliwość dołączania własnych warstw WMS z</w:t>
            </w:r>
            <w:r>
              <w:rPr>
                <w:rFonts w:ascii="Calibri Light" w:eastAsia="NSimSun" w:hAnsi="Calibri Light" w:cs="Calibri Light"/>
                <w:kern w:val="3"/>
                <w:sz w:val="20"/>
                <w:szCs w:val="20"/>
                <w:lang w:bidi="hi-IN"/>
              </w:rPr>
              <w:t> </w:t>
            </w:r>
            <w:r w:rsidRPr="003D7CCA">
              <w:rPr>
                <w:rFonts w:ascii="Calibri Light" w:eastAsia="NSimSun" w:hAnsi="Calibri Light" w:cs="Calibri Light"/>
                <w:kern w:val="3"/>
                <w:sz w:val="20"/>
                <w:szCs w:val="20"/>
                <w:lang w:bidi="hi-IN"/>
              </w:rPr>
              <w:t>zewnętrznych źródeł.</w:t>
            </w:r>
          </w:p>
        </w:tc>
        <w:tc>
          <w:tcPr>
            <w:tcW w:w="1205" w:type="dxa"/>
            <w:gridSpan w:val="2"/>
            <w:shd w:val="clear" w:color="auto" w:fill="FFFFFF"/>
            <w:vAlign w:val="center"/>
          </w:tcPr>
          <w:p w14:paraId="4A6CCDAC" w14:textId="31EE917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B1B1D98" w14:textId="284FE66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A4B2F73"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16849CF" w14:textId="1C46417A"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17B53FF" w14:textId="77777777" w:rsidTr="00B04EB5">
        <w:trPr>
          <w:trHeight w:val="573"/>
        </w:trPr>
        <w:tc>
          <w:tcPr>
            <w:tcW w:w="719" w:type="dxa"/>
            <w:gridSpan w:val="2"/>
            <w:shd w:val="clear" w:color="auto" w:fill="auto"/>
            <w:vAlign w:val="center"/>
          </w:tcPr>
          <w:p w14:paraId="7B209C63" w14:textId="77777777" w:rsidR="00035EC7" w:rsidRPr="003C68AC" w:rsidRDefault="00035EC7" w:rsidP="00057509">
            <w:pPr>
              <w:pStyle w:val="Akapitzlist"/>
              <w:numPr>
                <w:ilvl w:val="0"/>
                <w:numId w:val="82"/>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2D1C7A9A" w14:textId="15D5BA25"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eastAsia="NSimSun" w:hAnsi="Calibri Light" w:cs="Calibri Light"/>
                <w:kern w:val="3"/>
                <w:sz w:val="20"/>
                <w:szCs w:val="20"/>
                <w:lang w:bidi="hi-IN"/>
              </w:rPr>
              <w:t>Użytkownik musi mieć możliwość dokonywania na mapie podstawowych pomiarów oraz generowania wydruków w postaci plików PDF dla bieżącego widoku oraz zadanego zakresu.</w:t>
            </w:r>
          </w:p>
        </w:tc>
        <w:tc>
          <w:tcPr>
            <w:tcW w:w="1205" w:type="dxa"/>
            <w:gridSpan w:val="2"/>
            <w:shd w:val="clear" w:color="auto" w:fill="FFFFFF"/>
            <w:vAlign w:val="center"/>
          </w:tcPr>
          <w:p w14:paraId="38982A81" w14:textId="4E4AB32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0A3786C" w14:textId="22C86E4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A4F8DBE"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8FD88F1" w14:textId="7E3ABA8E"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20364EE" w14:textId="77777777" w:rsidTr="00B04EB5">
        <w:trPr>
          <w:trHeight w:val="573"/>
        </w:trPr>
        <w:tc>
          <w:tcPr>
            <w:tcW w:w="719" w:type="dxa"/>
            <w:gridSpan w:val="2"/>
            <w:shd w:val="clear" w:color="auto" w:fill="auto"/>
            <w:vAlign w:val="center"/>
          </w:tcPr>
          <w:p w14:paraId="4F0D641F" w14:textId="77777777" w:rsidR="00035EC7" w:rsidRPr="003C68AC" w:rsidRDefault="00035EC7" w:rsidP="00057509">
            <w:pPr>
              <w:pStyle w:val="Akapitzlist"/>
              <w:numPr>
                <w:ilvl w:val="0"/>
                <w:numId w:val="82"/>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4FC6CA42" w14:textId="4352D08B"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3D7CCA">
              <w:rPr>
                <w:rFonts w:ascii="Calibri Light" w:eastAsia="NSimSun" w:hAnsi="Calibri Light" w:cs="Calibri Light"/>
                <w:kern w:val="3"/>
                <w:sz w:val="20"/>
                <w:szCs w:val="20"/>
                <w:lang w:bidi="hi-IN"/>
              </w:rPr>
              <w:t>Użytkownik musi mieć możliwość podglądu atrybutów archiwalnych dla każdego z wyselekcjonowanych obiektów.</w:t>
            </w:r>
          </w:p>
        </w:tc>
        <w:tc>
          <w:tcPr>
            <w:tcW w:w="1205" w:type="dxa"/>
            <w:gridSpan w:val="2"/>
            <w:shd w:val="clear" w:color="auto" w:fill="FFFFFF"/>
            <w:vAlign w:val="center"/>
          </w:tcPr>
          <w:p w14:paraId="184A2D61" w14:textId="2E13DEF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0BBAF30" w14:textId="4B5D4321"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B3CB32E"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2B2D789" w14:textId="53E538EE"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48E4584" w14:textId="77777777" w:rsidTr="00B83130">
        <w:trPr>
          <w:trHeight w:val="87"/>
        </w:trPr>
        <w:tc>
          <w:tcPr>
            <w:tcW w:w="719" w:type="dxa"/>
            <w:gridSpan w:val="2"/>
            <w:shd w:val="clear" w:color="auto" w:fill="D9D9D9"/>
            <w:vAlign w:val="center"/>
          </w:tcPr>
          <w:p w14:paraId="6B1B1C10" w14:textId="77777777" w:rsidR="00035EC7" w:rsidRPr="003C68AC" w:rsidRDefault="00035EC7" w:rsidP="00057509">
            <w:pPr>
              <w:pStyle w:val="Akapitzlist"/>
              <w:numPr>
                <w:ilvl w:val="0"/>
                <w:numId w:val="69"/>
              </w:numPr>
              <w:suppressAutoHyphens w:val="0"/>
              <w:spacing w:before="40" w:after="40" w:line="240" w:lineRule="auto"/>
              <w:ind w:left="328" w:hanging="284"/>
              <w:contextualSpacing w:val="0"/>
              <w:rPr>
                <w:rFonts w:ascii="Calibri Light" w:hAnsi="Calibri Light" w:cs="Calibri Light"/>
                <w:bCs/>
                <w:smallCaps/>
                <w:color w:val="000000"/>
              </w:rPr>
            </w:pPr>
          </w:p>
        </w:tc>
        <w:tc>
          <w:tcPr>
            <w:tcW w:w="13892" w:type="dxa"/>
            <w:gridSpan w:val="7"/>
            <w:shd w:val="clear" w:color="auto" w:fill="D9D9D9"/>
          </w:tcPr>
          <w:p w14:paraId="0A107612" w14:textId="0657A3BF" w:rsidR="00035EC7" w:rsidRPr="003C68AC" w:rsidRDefault="00035EC7" w:rsidP="00035EC7">
            <w:pPr>
              <w:spacing w:before="40" w:after="40" w:line="240" w:lineRule="auto"/>
              <w:rPr>
                <w:rFonts w:ascii="Calibri Light" w:hAnsi="Calibri Light" w:cs="Calibri Light"/>
                <w:color w:val="000000"/>
              </w:rPr>
            </w:pPr>
            <w:r w:rsidRPr="0056150E">
              <w:rPr>
                <w:rFonts w:ascii="Calibri Light" w:hAnsi="Calibri Light" w:cs="Calibri Light"/>
                <w:b/>
                <w:bCs/>
                <w:smallCaps/>
                <w:spacing w:val="2"/>
                <w:sz w:val="20"/>
                <w:szCs w:val="20"/>
              </w:rPr>
              <w:t>Obsługa wykonawców geodezyjnych (z uwzględnieniem przebiegu procesu łącznie z innymi elementami oprogramowania – w szczególności dotyczącymi działań operatora)</w:t>
            </w:r>
          </w:p>
        </w:tc>
      </w:tr>
      <w:tr w:rsidR="00035EC7" w:rsidRPr="003C68AC" w14:paraId="13D28033" w14:textId="77777777" w:rsidTr="00B83130">
        <w:trPr>
          <w:trHeight w:val="221"/>
        </w:trPr>
        <w:tc>
          <w:tcPr>
            <w:tcW w:w="719" w:type="dxa"/>
            <w:gridSpan w:val="2"/>
            <w:shd w:val="clear" w:color="auto" w:fill="auto"/>
            <w:vAlign w:val="center"/>
          </w:tcPr>
          <w:p w14:paraId="510D9C8A"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123B2DD5" w14:textId="564905FD" w:rsidR="00035EC7" w:rsidRPr="003D7CCA"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56150E">
              <w:rPr>
                <w:rFonts w:ascii="Calibri Light" w:hAnsi="Calibri Light" w:cs="Calibri Light"/>
                <w:color w:val="000000"/>
                <w:sz w:val="20"/>
                <w:szCs w:val="20"/>
              </w:rPr>
              <w:t xml:space="preserve">E-usługa musi posiadać konfigurowaną przez administratora możliwość uruchomienia w pełni automatycznej obsługi zgłoszeń, dla których nie jest konieczna indywidualna akceptacja operatora (zgłoszenia bezpośrednie). W ich przypadku po złożeniu wniosku automatycznie jest generowany DOO, a po dokonaniu płatności także automatycznie są przygotowywane i udostępniane </w:t>
            </w:r>
            <w:r w:rsidRPr="0056150E">
              <w:rPr>
                <w:rFonts w:ascii="Calibri Light" w:hAnsi="Calibri Light" w:cs="Calibri Light"/>
                <w:color w:val="000000"/>
                <w:sz w:val="20"/>
                <w:szCs w:val="20"/>
              </w:rPr>
              <w:lastRenderedPageBreak/>
              <w:t>materiały w zakresie pracy, z rozróżnieniem dołączania danych podmiotowych odpowiednio do zgłoszonego celu pracy.</w:t>
            </w:r>
          </w:p>
        </w:tc>
        <w:tc>
          <w:tcPr>
            <w:tcW w:w="1205" w:type="dxa"/>
            <w:gridSpan w:val="2"/>
            <w:shd w:val="clear" w:color="auto" w:fill="FFFFFF"/>
            <w:vAlign w:val="center"/>
          </w:tcPr>
          <w:p w14:paraId="0359F3BD"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2CE84558"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5B916D6"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8ADEFBB"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15B4EC2" w14:textId="77777777" w:rsidTr="00B83130">
        <w:trPr>
          <w:trHeight w:val="221"/>
        </w:trPr>
        <w:tc>
          <w:tcPr>
            <w:tcW w:w="719" w:type="dxa"/>
            <w:gridSpan w:val="2"/>
            <w:shd w:val="clear" w:color="auto" w:fill="auto"/>
            <w:vAlign w:val="center"/>
          </w:tcPr>
          <w:p w14:paraId="0D8CDEE6"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15A742E6" w14:textId="77777777" w:rsidR="00035EC7" w:rsidRDefault="00035EC7" w:rsidP="00035EC7">
            <w:pPr>
              <w:pStyle w:val="Standard"/>
              <w:tabs>
                <w:tab w:val="left" w:pos="681"/>
              </w:tabs>
              <w:spacing w:before="40" w:after="40"/>
              <w:jc w:val="both"/>
              <w:rPr>
                <w:rFonts w:ascii="Calibri Light" w:eastAsia="Calibri" w:hAnsi="Calibri Light" w:cs="Calibri Light"/>
                <w:color w:val="000000"/>
                <w:sz w:val="22"/>
                <w:szCs w:val="22"/>
              </w:rPr>
            </w:pPr>
            <w:r>
              <w:rPr>
                <w:rFonts w:ascii="Calibri Light" w:eastAsia="Calibri" w:hAnsi="Calibri Light" w:cs="Calibri Light"/>
                <w:color w:val="000000"/>
                <w:sz w:val="22"/>
                <w:szCs w:val="22"/>
                <w:lang w:bidi="hi-IN"/>
              </w:rPr>
              <w:t>E-usługa musi udostępniać wykonawcy:</w:t>
            </w:r>
          </w:p>
          <w:p w14:paraId="4CBE39A3" w14:textId="77777777" w:rsidR="00035EC7" w:rsidRPr="008E2257" w:rsidRDefault="00035EC7" w:rsidP="00057509">
            <w:pPr>
              <w:pStyle w:val="Standard"/>
              <w:numPr>
                <w:ilvl w:val="0"/>
                <w:numId w:val="115"/>
              </w:numPr>
              <w:tabs>
                <w:tab w:val="left" w:pos="681"/>
              </w:tabs>
              <w:spacing w:before="40" w:after="40"/>
              <w:jc w:val="both"/>
              <w:rPr>
                <w:rFonts w:ascii="Calibri Light" w:eastAsia="Calibri" w:hAnsi="Calibri Light" w:cs="Calibri Light"/>
                <w:color w:val="000000"/>
                <w:sz w:val="20"/>
                <w:szCs w:val="20"/>
              </w:rPr>
            </w:pPr>
            <w:r w:rsidRPr="008E2257">
              <w:rPr>
                <w:rFonts w:ascii="Calibri Light" w:eastAsia="Calibri" w:hAnsi="Calibri Light" w:cs="Calibri Light"/>
                <w:color w:val="000000"/>
                <w:sz w:val="20"/>
                <w:szCs w:val="20"/>
                <w:lang w:bidi="hi-IN"/>
              </w:rPr>
              <w:t>rejestr</w:t>
            </w:r>
            <w:r w:rsidRPr="008E2257">
              <w:rPr>
                <w:rFonts w:ascii="Calibri Light" w:eastAsia="Calibri" w:hAnsi="Calibri Light" w:cs="Calibri Light"/>
                <w:color w:val="000000"/>
                <w:sz w:val="20"/>
                <w:szCs w:val="20"/>
              </w:rPr>
              <w:t xml:space="preserve"> wszystkich zgłoszonych przez niego prac geodezyjnych, zestawiony tabelarycznie i umożliwiający dokonywanie operacji selekcji i filtrowania, zawierający min.: id pracy, oznaczenie nieruchomości, cel pracy, daty: zgłoszenia, przyjęcia, przewidywanego zakończenia pracy,</w:t>
            </w:r>
          </w:p>
          <w:p w14:paraId="38B5F204" w14:textId="77777777" w:rsidR="00035EC7" w:rsidRPr="008E2257" w:rsidRDefault="00035EC7" w:rsidP="00057509">
            <w:pPr>
              <w:pStyle w:val="Standard"/>
              <w:numPr>
                <w:ilvl w:val="0"/>
                <w:numId w:val="115"/>
              </w:numPr>
              <w:tabs>
                <w:tab w:val="left" w:pos="681"/>
              </w:tabs>
              <w:spacing w:before="40" w:after="40"/>
              <w:jc w:val="both"/>
              <w:rPr>
                <w:rFonts w:ascii="Calibri Light" w:eastAsia="Calibri" w:hAnsi="Calibri Light" w:cs="Calibri Light"/>
                <w:color w:val="000000"/>
                <w:sz w:val="20"/>
                <w:szCs w:val="20"/>
              </w:rPr>
            </w:pPr>
            <w:r w:rsidRPr="008E2257">
              <w:rPr>
                <w:rFonts w:ascii="Calibri Light" w:eastAsia="Calibri" w:hAnsi="Calibri Light" w:cs="Calibri Light"/>
                <w:color w:val="000000"/>
                <w:sz w:val="20"/>
                <w:szCs w:val="20"/>
              </w:rPr>
              <w:t>rejestr zgłoszeń oczekujących na akceptację,</w:t>
            </w:r>
          </w:p>
          <w:p w14:paraId="67AEB4DE" w14:textId="77777777" w:rsidR="00035EC7" w:rsidRPr="008E2257" w:rsidRDefault="00035EC7" w:rsidP="00057509">
            <w:pPr>
              <w:pStyle w:val="Standard"/>
              <w:numPr>
                <w:ilvl w:val="0"/>
                <w:numId w:val="115"/>
              </w:numPr>
              <w:tabs>
                <w:tab w:val="left" w:pos="681"/>
              </w:tabs>
              <w:spacing w:before="40" w:after="40"/>
              <w:jc w:val="both"/>
              <w:rPr>
                <w:rFonts w:ascii="Calibri Light" w:eastAsia="Calibri" w:hAnsi="Calibri Light" w:cs="Calibri Light"/>
                <w:color w:val="000000"/>
                <w:sz w:val="20"/>
                <w:szCs w:val="20"/>
              </w:rPr>
            </w:pPr>
            <w:r w:rsidRPr="008E2257">
              <w:rPr>
                <w:rFonts w:ascii="Calibri Light" w:eastAsia="Calibri" w:hAnsi="Calibri Light" w:cs="Calibri Light"/>
                <w:color w:val="000000"/>
                <w:sz w:val="20"/>
                <w:szCs w:val="20"/>
              </w:rPr>
              <w:t xml:space="preserve">rejestr prac geodezyjnych innych wykonawców, których zakresy przecinają się z wybraną przez wykonawcę własną pracą, </w:t>
            </w:r>
          </w:p>
          <w:p w14:paraId="704FE422" w14:textId="6BBDB3FC" w:rsidR="00035EC7" w:rsidRPr="008E2257" w:rsidRDefault="00035EC7" w:rsidP="00057509">
            <w:pPr>
              <w:pStyle w:val="Standard"/>
              <w:numPr>
                <w:ilvl w:val="0"/>
                <w:numId w:val="115"/>
              </w:numPr>
              <w:tabs>
                <w:tab w:val="left" w:pos="681"/>
              </w:tabs>
              <w:spacing w:before="40" w:after="40"/>
              <w:jc w:val="both"/>
              <w:rPr>
                <w:rFonts w:ascii="Calibri Light" w:eastAsia="Calibri" w:hAnsi="Calibri Light" w:cs="Calibri Light"/>
                <w:color w:val="000000"/>
                <w:sz w:val="22"/>
                <w:szCs w:val="22"/>
              </w:rPr>
            </w:pPr>
            <w:r w:rsidRPr="008E2257">
              <w:rPr>
                <w:rFonts w:ascii="Calibri Light" w:eastAsia="Calibri" w:hAnsi="Calibri Light" w:cs="Calibri Light"/>
                <w:color w:val="000000"/>
                <w:sz w:val="20"/>
                <w:szCs w:val="20"/>
              </w:rPr>
              <w:t xml:space="preserve">rejestr </w:t>
            </w:r>
            <w:r w:rsidRPr="008E2257">
              <w:rPr>
                <w:rFonts w:ascii="Calibri Light" w:eastAsia="Calibri" w:hAnsi="Calibri Light" w:cs="Calibri Light"/>
                <w:color w:val="000000"/>
                <w:sz w:val="20"/>
                <w:szCs w:val="20"/>
                <w:lang w:bidi="hi-IN"/>
              </w:rPr>
              <w:t>uzgodnień dokumentacji projektowej</w:t>
            </w:r>
            <w:r w:rsidRPr="008E2257">
              <w:rPr>
                <w:rFonts w:ascii="Calibri Light" w:eastAsia="Calibri" w:hAnsi="Calibri Light" w:cs="Calibri Light"/>
                <w:color w:val="000000"/>
                <w:sz w:val="20"/>
                <w:szCs w:val="20"/>
              </w:rPr>
              <w:t>,  których zakresy przecinają się z wybraną przez wykonawcę własną pracą,</w:t>
            </w:r>
          </w:p>
        </w:tc>
        <w:tc>
          <w:tcPr>
            <w:tcW w:w="1205" w:type="dxa"/>
            <w:gridSpan w:val="2"/>
            <w:shd w:val="clear" w:color="auto" w:fill="FFFFFF"/>
            <w:vAlign w:val="center"/>
          </w:tcPr>
          <w:p w14:paraId="43EFF09A"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6EE0E59"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5A95455"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C151F36"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6D9C8DE2" w14:textId="77777777" w:rsidTr="00B83130">
        <w:trPr>
          <w:trHeight w:val="573"/>
        </w:trPr>
        <w:tc>
          <w:tcPr>
            <w:tcW w:w="719" w:type="dxa"/>
            <w:gridSpan w:val="2"/>
            <w:shd w:val="clear" w:color="auto" w:fill="auto"/>
            <w:vAlign w:val="center"/>
          </w:tcPr>
          <w:p w14:paraId="16E930C9"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0B014D5D" w14:textId="580BD672" w:rsidR="00035EC7" w:rsidRPr="008E225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kern w:val="2"/>
                <w:sz w:val="20"/>
                <w:szCs w:val="20"/>
                <w:lang w:bidi="hi-IN"/>
              </w:rPr>
              <w:t>E-usługa musi udostępniać operatorowi ośrodka spis wszystkich prac geodezyjnych, zestawiony tabelarycznie i umożliwiający dokonywanie operacji selekcji i filtrowania, zawierający min.: id pracy, oznaczenie nieruchomości, cel pracy, daty: zgłoszenia, przyjęcia, przewidywanego zakończenia pracy. Dodatkowo muszą być wyróżnione kolorystycznie prace zakończone, prace przeterminowane, prace, co do których został złożony wniosek o zaniechanie oraz prace z</w:t>
            </w:r>
            <w:r>
              <w:rPr>
                <w:rFonts w:ascii="Calibri Light" w:hAnsi="Calibri Light" w:cs="Calibri Light"/>
                <w:color w:val="000000"/>
                <w:kern w:val="2"/>
                <w:sz w:val="20"/>
                <w:szCs w:val="20"/>
                <w:lang w:bidi="hi-IN"/>
              </w:rPr>
              <w:t> </w:t>
            </w:r>
            <w:r w:rsidRPr="008E2257">
              <w:rPr>
                <w:rFonts w:ascii="Calibri Light" w:hAnsi="Calibri Light" w:cs="Calibri Light"/>
                <w:color w:val="000000"/>
                <w:kern w:val="2"/>
                <w:sz w:val="20"/>
                <w:szCs w:val="20"/>
                <w:lang w:bidi="hi-IN"/>
              </w:rPr>
              <w:t>wygenerowanym DOO i bez wniesionych opłat.</w:t>
            </w:r>
          </w:p>
        </w:tc>
        <w:tc>
          <w:tcPr>
            <w:tcW w:w="1205" w:type="dxa"/>
            <w:gridSpan w:val="2"/>
            <w:shd w:val="clear" w:color="auto" w:fill="FFFFFF"/>
            <w:vAlign w:val="center"/>
          </w:tcPr>
          <w:p w14:paraId="4C01A10E"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58C7FBB"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A0D2D7C"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696ADF6"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148AF0B" w14:textId="77777777" w:rsidTr="00B83130">
        <w:trPr>
          <w:trHeight w:val="573"/>
        </w:trPr>
        <w:tc>
          <w:tcPr>
            <w:tcW w:w="719" w:type="dxa"/>
            <w:gridSpan w:val="2"/>
            <w:shd w:val="clear" w:color="auto" w:fill="auto"/>
            <w:vAlign w:val="center"/>
          </w:tcPr>
          <w:p w14:paraId="29FBF6F0"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423D14F4" w14:textId="1C80004F" w:rsidR="00035EC7" w:rsidRPr="008E225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kern w:val="2"/>
                <w:sz w:val="20"/>
                <w:szCs w:val="20"/>
                <w:lang w:bidi="hi-IN"/>
              </w:rPr>
              <w:t>E-usługa musi realizować funkcjonalności obsługi zgłoszenia pierwotnego i</w:t>
            </w:r>
            <w:r>
              <w:rPr>
                <w:rFonts w:ascii="Calibri Light" w:hAnsi="Calibri Light" w:cs="Calibri Light"/>
                <w:color w:val="000000"/>
                <w:kern w:val="2"/>
                <w:sz w:val="20"/>
                <w:szCs w:val="20"/>
                <w:lang w:bidi="hi-IN"/>
              </w:rPr>
              <w:t> </w:t>
            </w:r>
            <w:r w:rsidRPr="008E2257">
              <w:rPr>
                <w:rFonts w:ascii="Calibri Light" w:hAnsi="Calibri Light" w:cs="Calibri Light"/>
                <w:color w:val="000000"/>
                <w:kern w:val="2"/>
                <w:sz w:val="20"/>
                <w:szCs w:val="20"/>
                <w:lang w:bidi="hi-IN"/>
              </w:rPr>
              <w:t xml:space="preserve">uzupełniającego pracy geodezyjnej, złożenia zawiadomienia o przekazaniu wyników zgłoszonych prac z dołączonymi wynikami prac geodezyjnych, złożenia zawiadomienia o zaniechaniu prac, odpowiednio do wymagań art. 12 i nast. ustawy </w:t>
            </w:r>
            <w:proofErr w:type="spellStart"/>
            <w:r>
              <w:rPr>
                <w:rFonts w:ascii="Calibri Light" w:hAnsi="Calibri Light" w:cs="Calibri Light"/>
                <w:color w:val="000000"/>
                <w:kern w:val="2"/>
                <w:sz w:val="20"/>
                <w:szCs w:val="20"/>
                <w:lang w:bidi="hi-IN"/>
              </w:rPr>
              <w:t>PGiK</w:t>
            </w:r>
            <w:proofErr w:type="spellEnd"/>
            <w:r w:rsidRPr="008E2257">
              <w:rPr>
                <w:rFonts w:ascii="Calibri Light" w:hAnsi="Calibri Light" w:cs="Calibri Light"/>
                <w:color w:val="000000"/>
                <w:kern w:val="2"/>
                <w:sz w:val="20"/>
                <w:szCs w:val="20"/>
                <w:lang w:bidi="hi-IN"/>
              </w:rPr>
              <w:t xml:space="preserve"> oraz aktów wykonawczych.</w:t>
            </w:r>
          </w:p>
        </w:tc>
        <w:tc>
          <w:tcPr>
            <w:tcW w:w="1205" w:type="dxa"/>
            <w:gridSpan w:val="2"/>
            <w:shd w:val="clear" w:color="auto" w:fill="FFFFFF"/>
            <w:vAlign w:val="center"/>
          </w:tcPr>
          <w:p w14:paraId="3C599E39"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517B26B"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924982E"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BEEC000"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9989130" w14:textId="77777777" w:rsidTr="00B83130">
        <w:trPr>
          <w:trHeight w:val="573"/>
        </w:trPr>
        <w:tc>
          <w:tcPr>
            <w:tcW w:w="719" w:type="dxa"/>
            <w:gridSpan w:val="2"/>
            <w:shd w:val="clear" w:color="auto" w:fill="auto"/>
            <w:vAlign w:val="center"/>
          </w:tcPr>
          <w:p w14:paraId="0C701A2E"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43A920D1" w14:textId="5AA9ED1F" w:rsidR="00035EC7" w:rsidRPr="008E225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kern w:val="2"/>
                <w:sz w:val="20"/>
                <w:szCs w:val="20"/>
                <w:lang w:bidi="hi-IN"/>
              </w:rPr>
              <w:t>E-usługa musi wspierać operatora w obsłudze zgłoszeń poprzez udostępnienie intuicyjnych narzędzi pozwalających wykluczyć zbędny nakład pracy podczas przygotowania danych dla zgłoszeń podlegających akceptacji operatora, poprzez zaprezentowanie operatorowi domyślnej konfiguracji danych dla zgłoszenia z</w:t>
            </w:r>
            <w:r>
              <w:rPr>
                <w:rFonts w:ascii="Calibri Light" w:hAnsi="Calibri Light" w:cs="Calibri Light"/>
                <w:color w:val="000000"/>
                <w:kern w:val="2"/>
                <w:sz w:val="20"/>
                <w:szCs w:val="20"/>
                <w:lang w:bidi="hi-IN"/>
              </w:rPr>
              <w:t> </w:t>
            </w:r>
            <w:r w:rsidRPr="008E2257">
              <w:rPr>
                <w:rFonts w:ascii="Calibri Light" w:hAnsi="Calibri Light" w:cs="Calibri Light"/>
                <w:color w:val="000000"/>
                <w:kern w:val="2"/>
                <w:sz w:val="20"/>
                <w:szCs w:val="20"/>
                <w:lang w:bidi="hi-IN"/>
              </w:rPr>
              <w:t>możliwością dokonania modyfikacji, polegającej na wyborze zbiorów danych, z</w:t>
            </w:r>
            <w:r>
              <w:rPr>
                <w:rFonts w:ascii="Calibri Light" w:hAnsi="Calibri Light" w:cs="Calibri Light"/>
                <w:color w:val="000000"/>
                <w:kern w:val="2"/>
                <w:sz w:val="20"/>
                <w:szCs w:val="20"/>
                <w:lang w:bidi="hi-IN"/>
              </w:rPr>
              <w:t> </w:t>
            </w:r>
            <w:r w:rsidRPr="008E2257">
              <w:rPr>
                <w:rFonts w:ascii="Calibri Light" w:hAnsi="Calibri Light" w:cs="Calibri Light"/>
                <w:color w:val="000000"/>
                <w:kern w:val="2"/>
                <w:sz w:val="20"/>
                <w:szCs w:val="20"/>
                <w:lang w:bidi="hi-IN"/>
              </w:rPr>
              <w:t xml:space="preserve">których mają być wydane dane, rodzajów dokumentów, formatu zbioru, dołączenia danych osobowych. Niedopuszczalna jest konieczność ręcznego wyszukiwania / wskazywania zakresu danych i materiałów zasobu przez operatora (z wyjątkiem realizacji dyspozycji art. 12 ust. 5 i 6 ustawy </w:t>
            </w:r>
            <w:proofErr w:type="spellStart"/>
            <w:r>
              <w:rPr>
                <w:rFonts w:ascii="Calibri Light" w:hAnsi="Calibri Light" w:cs="Calibri Light"/>
                <w:color w:val="000000"/>
                <w:kern w:val="2"/>
                <w:sz w:val="20"/>
                <w:szCs w:val="20"/>
                <w:lang w:bidi="hi-IN"/>
              </w:rPr>
              <w:t>PGiK</w:t>
            </w:r>
            <w:proofErr w:type="spellEnd"/>
            <w:r w:rsidRPr="008E2257">
              <w:rPr>
                <w:rFonts w:ascii="Calibri Light" w:hAnsi="Calibri Light" w:cs="Calibri Light"/>
                <w:color w:val="000000"/>
                <w:kern w:val="2"/>
                <w:sz w:val="20"/>
                <w:szCs w:val="20"/>
                <w:lang w:bidi="hi-IN"/>
              </w:rPr>
              <w:t>).</w:t>
            </w:r>
          </w:p>
        </w:tc>
        <w:tc>
          <w:tcPr>
            <w:tcW w:w="1205" w:type="dxa"/>
            <w:gridSpan w:val="2"/>
            <w:shd w:val="clear" w:color="auto" w:fill="FFFFFF"/>
            <w:vAlign w:val="center"/>
          </w:tcPr>
          <w:p w14:paraId="4A5CBE0D"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2F3E78A"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2068BC6"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02D0153"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92CB19F" w14:textId="77777777" w:rsidTr="00B83130">
        <w:trPr>
          <w:trHeight w:val="108"/>
        </w:trPr>
        <w:tc>
          <w:tcPr>
            <w:tcW w:w="719" w:type="dxa"/>
            <w:gridSpan w:val="2"/>
            <w:shd w:val="clear" w:color="auto" w:fill="auto"/>
            <w:vAlign w:val="center"/>
          </w:tcPr>
          <w:p w14:paraId="5D06B594"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4715BCE9" w14:textId="77777777" w:rsidR="00035EC7" w:rsidRPr="008E225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sz w:val="20"/>
                <w:szCs w:val="20"/>
              </w:rPr>
              <w:t>E-usługa musi wspierać operatora w weryfikacji wyników prac poprzez:</w:t>
            </w:r>
          </w:p>
          <w:p w14:paraId="27FD06F8" w14:textId="77777777" w:rsidR="00035EC7" w:rsidRPr="008E2257" w:rsidRDefault="00035EC7" w:rsidP="00057509">
            <w:pPr>
              <w:numPr>
                <w:ilvl w:val="0"/>
                <w:numId w:val="116"/>
              </w:num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sz w:val="20"/>
                <w:szCs w:val="20"/>
              </w:rPr>
              <w:lastRenderedPageBreak/>
              <w:t>automatyczne generowanie i wysyłkę informacji o zwróceniu operatu do uzupełnienia, w przypadku gdy podczas wstępnej weryfikacji operator stwierdzi braki w przekazanej dokumentacji,</w:t>
            </w:r>
          </w:p>
          <w:p w14:paraId="012358E7" w14:textId="77777777" w:rsidR="00035EC7" w:rsidRDefault="00035EC7" w:rsidP="00057509">
            <w:pPr>
              <w:numPr>
                <w:ilvl w:val="0"/>
                <w:numId w:val="116"/>
              </w:num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sz w:val="20"/>
                <w:szCs w:val="20"/>
              </w:rPr>
              <w:t xml:space="preserve">automatyczne generowanie i wysyłkę protokołu weryfikacji; generowanie odbywa się w oparciu o parametry wprowadzone przez operatora w zakresie kompletności wyników pomiarów, zgodności z przepisami, spójności przekazywanych zbiorów z bazą </w:t>
            </w:r>
            <w:proofErr w:type="spellStart"/>
            <w:r w:rsidRPr="008E2257">
              <w:rPr>
                <w:rFonts w:ascii="Calibri Light" w:hAnsi="Calibri Light" w:cs="Calibri Light"/>
                <w:color w:val="000000"/>
                <w:sz w:val="20"/>
                <w:szCs w:val="20"/>
              </w:rPr>
              <w:t>PZGiK</w:t>
            </w:r>
            <w:proofErr w:type="spellEnd"/>
            <w:r w:rsidRPr="008E2257">
              <w:rPr>
                <w:rFonts w:ascii="Calibri Light" w:hAnsi="Calibri Light" w:cs="Calibri Light"/>
                <w:color w:val="000000"/>
                <w:sz w:val="20"/>
                <w:szCs w:val="20"/>
              </w:rPr>
              <w:t>,</w:t>
            </w:r>
          </w:p>
          <w:p w14:paraId="6570D21E" w14:textId="2044509B" w:rsidR="00035EC7" w:rsidRPr="008E2257" w:rsidRDefault="00035EC7" w:rsidP="00057509">
            <w:pPr>
              <w:numPr>
                <w:ilvl w:val="0"/>
                <w:numId w:val="116"/>
              </w:num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sz w:val="20"/>
                <w:szCs w:val="20"/>
              </w:rPr>
              <w:t>dostęp do narzędzi kontroli analogicznych do wykorzystywanych w ośrodku, wraz z możliwością dodawania kontroli o ustalonych przez operatora regułach</w:t>
            </w:r>
            <w:r>
              <w:rPr>
                <w:rFonts w:ascii="Calibri Light" w:hAnsi="Calibri Light" w:cs="Calibri Light"/>
                <w:color w:val="000000"/>
                <w:sz w:val="20"/>
                <w:szCs w:val="20"/>
              </w:rPr>
              <w:t>.</w:t>
            </w:r>
          </w:p>
        </w:tc>
        <w:tc>
          <w:tcPr>
            <w:tcW w:w="1205" w:type="dxa"/>
            <w:gridSpan w:val="2"/>
            <w:shd w:val="clear" w:color="auto" w:fill="FFFFFF"/>
            <w:vAlign w:val="center"/>
          </w:tcPr>
          <w:p w14:paraId="3439C38F"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271005B0"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CB7086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4C94A1B"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5BC5EE2" w14:textId="77777777" w:rsidTr="00B83130">
        <w:trPr>
          <w:trHeight w:val="573"/>
        </w:trPr>
        <w:tc>
          <w:tcPr>
            <w:tcW w:w="719" w:type="dxa"/>
            <w:gridSpan w:val="2"/>
            <w:shd w:val="clear" w:color="auto" w:fill="auto"/>
            <w:vAlign w:val="center"/>
          </w:tcPr>
          <w:p w14:paraId="02A6E301"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575F405B" w14:textId="691B4D9B" w:rsidR="00035EC7" w:rsidRPr="008E225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kern w:val="2"/>
                <w:sz w:val="20"/>
                <w:szCs w:val="20"/>
                <w:lang w:bidi="hi-IN"/>
              </w:rPr>
              <w:t>Dla każdej niezgodności wymagane jest podanie jej nazwy, opisu oraz podstawy prawnej; wszystkie pola muszą być słownikowane, z możliwością dodawania nowych przez operatora.</w:t>
            </w:r>
          </w:p>
        </w:tc>
        <w:tc>
          <w:tcPr>
            <w:tcW w:w="1205" w:type="dxa"/>
            <w:gridSpan w:val="2"/>
            <w:shd w:val="clear" w:color="auto" w:fill="FFFFFF"/>
            <w:vAlign w:val="center"/>
          </w:tcPr>
          <w:p w14:paraId="7C34B63A"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D3FD7BE"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544537C"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943B67C"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46C90A3E" w14:textId="77777777" w:rsidTr="00B83130">
        <w:trPr>
          <w:trHeight w:val="573"/>
        </w:trPr>
        <w:tc>
          <w:tcPr>
            <w:tcW w:w="719" w:type="dxa"/>
            <w:gridSpan w:val="2"/>
            <w:shd w:val="clear" w:color="auto" w:fill="auto"/>
            <w:vAlign w:val="center"/>
          </w:tcPr>
          <w:p w14:paraId="2690C18B"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1A5DC93D" w14:textId="40D8C6C4" w:rsidR="00035EC7" w:rsidRPr="008E225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kern w:val="2"/>
                <w:sz w:val="20"/>
                <w:szCs w:val="20"/>
                <w:lang w:bidi="hi-IN"/>
              </w:rPr>
              <w:t xml:space="preserve">Pozostałe informacje, wchodzące w skład protokołu, e-usługa pobiera z bazy danych </w:t>
            </w:r>
            <w:proofErr w:type="spellStart"/>
            <w:r w:rsidRPr="008E2257">
              <w:rPr>
                <w:rFonts w:ascii="Calibri Light" w:hAnsi="Calibri Light" w:cs="Calibri Light"/>
                <w:color w:val="000000"/>
                <w:kern w:val="2"/>
                <w:sz w:val="20"/>
                <w:szCs w:val="20"/>
                <w:lang w:bidi="hi-IN"/>
              </w:rPr>
              <w:t>PZGiK</w:t>
            </w:r>
            <w:proofErr w:type="spellEnd"/>
            <w:r w:rsidRPr="008E2257">
              <w:rPr>
                <w:rFonts w:ascii="Calibri Light" w:hAnsi="Calibri Light" w:cs="Calibri Light"/>
                <w:color w:val="000000"/>
                <w:kern w:val="2"/>
                <w:sz w:val="20"/>
                <w:szCs w:val="20"/>
                <w:lang w:bidi="hi-IN"/>
              </w:rPr>
              <w:t>; rolą operatora jest, po wskazaniu ewentualnych niezgodności, uruchomienie generowania (pozytywny protokół kontroli jest generowany w</w:t>
            </w:r>
            <w:r>
              <w:rPr>
                <w:rFonts w:ascii="Calibri Light" w:hAnsi="Calibri Light" w:cs="Calibri Light"/>
                <w:color w:val="000000"/>
                <w:kern w:val="2"/>
                <w:sz w:val="20"/>
                <w:szCs w:val="20"/>
                <w:lang w:bidi="hi-IN"/>
              </w:rPr>
              <w:t> </w:t>
            </w:r>
            <w:r w:rsidRPr="008E2257">
              <w:rPr>
                <w:rFonts w:ascii="Calibri Light" w:hAnsi="Calibri Light" w:cs="Calibri Light"/>
                <w:color w:val="000000"/>
                <w:kern w:val="2"/>
                <w:sz w:val="20"/>
                <w:szCs w:val="20"/>
                <w:lang w:bidi="hi-IN"/>
              </w:rPr>
              <w:t>przypadku braku niezgodności, negatywny w przypadku wskazania niezgodności).</w:t>
            </w:r>
          </w:p>
        </w:tc>
        <w:tc>
          <w:tcPr>
            <w:tcW w:w="1205" w:type="dxa"/>
            <w:gridSpan w:val="2"/>
            <w:shd w:val="clear" w:color="auto" w:fill="FFFFFF"/>
            <w:vAlign w:val="center"/>
          </w:tcPr>
          <w:p w14:paraId="1AFDF78A"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C0E1C76"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4669E9A"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FDF5B94"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5CE68CE" w14:textId="77777777" w:rsidTr="00B83130">
        <w:trPr>
          <w:trHeight w:val="573"/>
        </w:trPr>
        <w:tc>
          <w:tcPr>
            <w:tcW w:w="719" w:type="dxa"/>
            <w:gridSpan w:val="2"/>
            <w:shd w:val="clear" w:color="auto" w:fill="auto"/>
            <w:vAlign w:val="center"/>
          </w:tcPr>
          <w:p w14:paraId="299ABF52"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525AAD5B" w14:textId="77777777" w:rsidR="00035EC7" w:rsidRDefault="00035EC7" w:rsidP="00035EC7">
            <w:pPr>
              <w:autoSpaceDE w:val="0"/>
              <w:autoSpaceDN w:val="0"/>
              <w:adjustRightInd w:val="0"/>
              <w:spacing w:before="40" w:after="40" w:line="240" w:lineRule="auto"/>
              <w:jc w:val="both"/>
              <w:rPr>
                <w:rFonts w:ascii="Calibri Light" w:hAnsi="Calibri Light" w:cs="Calibri Light"/>
                <w:color w:val="000000"/>
                <w:kern w:val="2"/>
                <w:sz w:val="20"/>
                <w:szCs w:val="20"/>
                <w:lang w:bidi="hi-IN"/>
              </w:rPr>
            </w:pPr>
            <w:r w:rsidRPr="008E2257">
              <w:rPr>
                <w:rFonts w:ascii="Calibri Light" w:hAnsi="Calibri Light" w:cs="Calibri Light"/>
                <w:color w:val="000000"/>
                <w:kern w:val="2"/>
                <w:sz w:val="20"/>
                <w:szCs w:val="20"/>
                <w:lang w:bidi="hi-IN"/>
              </w:rPr>
              <w:t>E-usługa musi wspierać wykonawcę w dokonywaniu zgłoszenia pracy geodezyjnej poprzez:</w:t>
            </w:r>
            <w:r w:rsidRPr="008E2257">
              <w:rPr>
                <w:rFonts w:ascii="Calibri Light" w:hAnsi="Calibri Light" w:cs="Calibri Light"/>
                <w:color w:val="000000"/>
                <w:kern w:val="2"/>
                <w:sz w:val="20"/>
                <w:szCs w:val="20"/>
                <w:lang w:bidi="hi-IN"/>
              </w:rPr>
              <w:br/>
              <w:t>- możliwość określenia zakresu przestrzennego pracy za pomocą co najmniej wskazania listy działek, zaznaczenia zakresu przestrzennego na mapie, wczytania zakresu przestrzennego z pliku, dodania zadanego bufora do zakresu pracy; wymagane jest wyszukiwanie działek z wykorzystaniem selekcji wg podanych, wybranych parametrów:</w:t>
            </w:r>
          </w:p>
          <w:p w14:paraId="128A5ECD" w14:textId="77777777" w:rsidR="00035EC7" w:rsidRPr="008E2257" w:rsidRDefault="00035EC7" w:rsidP="00057509">
            <w:pPr>
              <w:numPr>
                <w:ilvl w:val="0"/>
                <w:numId w:val="117"/>
              </w:num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sz w:val="20"/>
                <w:szCs w:val="20"/>
              </w:rPr>
              <w:t>informowanie o znajdujących się w zakresie pracy: innych pracach geodezyjnych, terenach zamkniętych oraz uzgodnieniach dokumentacji projektowej,</w:t>
            </w:r>
          </w:p>
          <w:p w14:paraId="6163A8A6" w14:textId="7C0704BA" w:rsidR="00035EC7" w:rsidRPr="008E2257" w:rsidRDefault="00035EC7" w:rsidP="00057509">
            <w:pPr>
              <w:numPr>
                <w:ilvl w:val="0"/>
                <w:numId w:val="117"/>
              </w:num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sz w:val="20"/>
                <w:szCs w:val="20"/>
              </w:rPr>
              <w:t>dokonywanie zgłoszenia / zgłoszenia uzupełniającego bezpośrednio z</w:t>
            </w:r>
            <w:r>
              <w:rPr>
                <w:rFonts w:ascii="Calibri Light" w:hAnsi="Calibri Light" w:cs="Calibri Light"/>
                <w:color w:val="000000"/>
                <w:sz w:val="20"/>
                <w:szCs w:val="20"/>
              </w:rPr>
              <w:t> </w:t>
            </w:r>
            <w:r w:rsidRPr="008E2257">
              <w:rPr>
                <w:rFonts w:ascii="Calibri Light" w:hAnsi="Calibri Light" w:cs="Calibri Light"/>
                <w:color w:val="000000"/>
                <w:sz w:val="20"/>
                <w:szCs w:val="20"/>
              </w:rPr>
              <w:t>poziomu interfejsu</w:t>
            </w:r>
            <w:r>
              <w:rPr>
                <w:rFonts w:ascii="Calibri Light" w:hAnsi="Calibri Light" w:cs="Calibri Light"/>
                <w:color w:val="000000"/>
                <w:sz w:val="20"/>
                <w:szCs w:val="20"/>
              </w:rPr>
              <w:t xml:space="preserve"> </w:t>
            </w:r>
            <w:r w:rsidRPr="008E2257">
              <w:rPr>
                <w:rFonts w:ascii="Calibri Light" w:hAnsi="Calibri Light" w:cs="Calibri Light"/>
                <w:color w:val="000000"/>
                <w:sz w:val="20"/>
                <w:szCs w:val="20"/>
              </w:rPr>
              <w:t>e-usługi, poprzez podanie wartości pól, wymaganych odpowiednim formularzem, na podstawie których e-usługa generuje dokument zgłoszenia,</w:t>
            </w:r>
          </w:p>
          <w:p w14:paraId="4749E1C3" w14:textId="77777777" w:rsidR="00035EC7" w:rsidRPr="008E2257" w:rsidRDefault="00035EC7" w:rsidP="00057509">
            <w:pPr>
              <w:numPr>
                <w:ilvl w:val="0"/>
                <w:numId w:val="117"/>
              </w:num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sz w:val="20"/>
                <w:szCs w:val="20"/>
              </w:rPr>
              <w:t xml:space="preserve">weryfikowanie wprowadzanych przez wykonawcę danych pod względem podania wartości dla pól określonych jako obowiązkowe, zgodności formatów danych (tam, gdzie jest to możliwe, także zakresów,), </w:t>
            </w:r>
            <w:r w:rsidRPr="008E2257">
              <w:rPr>
                <w:rFonts w:ascii="Calibri Light" w:hAnsi="Calibri Light" w:cs="Calibri Light"/>
                <w:color w:val="000000"/>
                <w:sz w:val="20"/>
                <w:szCs w:val="20"/>
              </w:rPr>
              <w:lastRenderedPageBreak/>
              <w:t>występowania wartości w zbiorze referencyjnym (nr uprawnień geodezyjnych),</w:t>
            </w:r>
          </w:p>
          <w:p w14:paraId="7866E089" w14:textId="77777777" w:rsidR="00035EC7" w:rsidRPr="008E2257" w:rsidRDefault="00035EC7" w:rsidP="00057509">
            <w:pPr>
              <w:numPr>
                <w:ilvl w:val="0"/>
                <w:numId w:val="117"/>
              </w:num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sz w:val="20"/>
                <w:szCs w:val="20"/>
              </w:rPr>
              <w:t>słownikowanie pól, dla których określona jest enumeratywna lista wartości (np. cel pracy),</w:t>
            </w:r>
          </w:p>
          <w:p w14:paraId="1DC0DAC9" w14:textId="17489106" w:rsidR="00035EC7" w:rsidRPr="008E2257" w:rsidRDefault="00035EC7" w:rsidP="00057509">
            <w:pPr>
              <w:numPr>
                <w:ilvl w:val="0"/>
                <w:numId w:val="117"/>
              </w:num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sz w:val="20"/>
                <w:szCs w:val="20"/>
              </w:rPr>
              <w:t>zawiadamianie o zaniechaniu zgłoszonej pracy poprzez zaznaczenie jej w</w:t>
            </w:r>
            <w:r>
              <w:rPr>
                <w:rFonts w:ascii="Calibri Light" w:hAnsi="Calibri Light" w:cs="Calibri Light"/>
                <w:color w:val="000000"/>
                <w:sz w:val="20"/>
                <w:szCs w:val="20"/>
              </w:rPr>
              <w:t> </w:t>
            </w:r>
            <w:r w:rsidRPr="008E2257">
              <w:rPr>
                <w:rFonts w:ascii="Calibri Light" w:hAnsi="Calibri Light" w:cs="Calibri Light"/>
                <w:color w:val="000000"/>
                <w:sz w:val="20"/>
                <w:szCs w:val="20"/>
              </w:rPr>
              <w:t>rejestrze i  wybranie odpowiedniej funkcji,</w:t>
            </w:r>
          </w:p>
          <w:p w14:paraId="26931786" w14:textId="7CEA972D" w:rsidR="00035EC7" w:rsidRDefault="00035EC7" w:rsidP="00057509">
            <w:pPr>
              <w:numPr>
                <w:ilvl w:val="0"/>
                <w:numId w:val="117"/>
              </w:num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sz w:val="20"/>
                <w:szCs w:val="20"/>
              </w:rPr>
              <w:t>zawiadamianie o zakończeniu zgłoszonej pracy poprzez zaznaczenie jej w</w:t>
            </w:r>
            <w:r>
              <w:rPr>
                <w:rFonts w:ascii="Calibri Light" w:hAnsi="Calibri Light" w:cs="Calibri Light"/>
                <w:color w:val="000000"/>
                <w:sz w:val="20"/>
                <w:szCs w:val="20"/>
              </w:rPr>
              <w:t> </w:t>
            </w:r>
            <w:r w:rsidRPr="008E2257">
              <w:rPr>
                <w:rFonts w:ascii="Calibri Light" w:hAnsi="Calibri Light" w:cs="Calibri Light"/>
                <w:color w:val="000000"/>
                <w:sz w:val="20"/>
                <w:szCs w:val="20"/>
              </w:rPr>
              <w:t>rejestrze i  wybranie odpowiedniej funkcji,</w:t>
            </w:r>
          </w:p>
          <w:p w14:paraId="30AA7B9D" w14:textId="45C4BA72" w:rsidR="00035EC7" w:rsidRPr="008E2257" w:rsidRDefault="00035EC7" w:rsidP="00057509">
            <w:pPr>
              <w:numPr>
                <w:ilvl w:val="0"/>
                <w:numId w:val="117"/>
              </w:num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sz w:val="20"/>
                <w:szCs w:val="20"/>
              </w:rPr>
              <w:t xml:space="preserve">dołączanie do operatu poszczególnych dokumentów i kompletowanie go na poziomie skrzynki </w:t>
            </w:r>
            <w:r>
              <w:rPr>
                <w:rFonts w:ascii="Calibri Light" w:hAnsi="Calibri Light" w:cs="Calibri Light"/>
                <w:color w:val="000000"/>
                <w:sz w:val="20"/>
                <w:szCs w:val="20"/>
              </w:rPr>
              <w:t>użytkownika</w:t>
            </w:r>
            <w:r w:rsidRPr="008E2257">
              <w:rPr>
                <w:rFonts w:ascii="Calibri Light" w:hAnsi="Calibri Light" w:cs="Calibri Light"/>
                <w:color w:val="000000"/>
                <w:sz w:val="20"/>
                <w:szCs w:val="20"/>
              </w:rPr>
              <w:t>,</w:t>
            </w:r>
          </w:p>
        </w:tc>
        <w:tc>
          <w:tcPr>
            <w:tcW w:w="1205" w:type="dxa"/>
            <w:gridSpan w:val="2"/>
            <w:shd w:val="clear" w:color="auto" w:fill="FFFFFF"/>
            <w:vAlign w:val="center"/>
          </w:tcPr>
          <w:p w14:paraId="1755132D"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35CD505C"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09096F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5FB53E5"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52FDEE8" w14:textId="77777777" w:rsidTr="00B83130">
        <w:trPr>
          <w:trHeight w:val="573"/>
        </w:trPr>
        <w:tc>
          <w:tcPr>
            <w:tcW w:w="719" w:type="dxa"/>
            <w:gridSpan w:val="2"/>
            <w:shd w:val="clear" w:color="auto" w:fill="auto"/>
            <w:vAlign w:val="center"/>
          </w:tcPr>
          <w:p w14:paraId="0A97A744"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76F89C10" w14:textId="35A4C9C6" w:rsidR="00035EC7" w:rsidRPr="008E225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kern w:val="2"/>
                <w:sz w:val="20"/>
                <w:szCs w:val="20"/>
                <w:lang w:bidi="hi-IN"/>
              </w:rPr>
              <w:t>E-usługa musi wspierać operatora w monitorowaniu zgłoszonych prac poprzez automatyczne generowanie i wysyłanie do wykonawców komunikatów przypominających o zbliżającym się terminie wykonania pracy oraz informacji o</w:t>
            </w:r>
            <w:r>
              <w:rPr>
                <w:rFonts w:ascii="Calibri Light" w:hAnsi="Calibri Light" w:cs="Calibri Light"/>
                <w:color w:val="000000"/>
                <w:kern w:val="2"/>
                <w:sz w:val="20"/>
                <w:szCs w:val="20"/>
                <w:lang w:bidi="hi-IN"/>
              </w:rPr>
              <w:t> </w:t>
            </w:r>
            <w:r w:rsidRPr="008E2257">
              <w:rPr>
                <w:rFonts w:ascii="Calibri Light" w:hAnsi="Calibri Light" w:cs="Calibri Light"/>
                <w:color w:val="000000"/>
                <w:kern w:val="2"/>
                <w:sz w:val="20"/>
                <w:szCs w:val="20"/>
                <w:lang w:bidi="hi-IN"/>
              </w:rPr>
              <w:t>stwierdzonym zaniechaniu pracy (z podaniem podstawy prawnej oraz informacji o przysługujących środkach prawnych),</w:t>
            </w:r>
          </w:p>
        </w:tc>
        <w:tc>
          <w:tcPr>
            <w:tcW w:w="1205" w:type="dxa"/>
            <w:gridSpan w:val="2"/>
            <w:shd w:val="clear" w:color="auto" w:fill="FFFFFF"/>
            <w:vAlign w:val="center"/>
          </w:tcPr>
          <w:p w14:paraId="3A881324"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1531357"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B199A1E"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03A3C80"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6B85AFB3" w14:textId="77777777" w:rsidTr="00B83130">
        <w:trPr>
          <w:trHeight w:val="573"/>
        </w:trPr>
        <w:tc>
          <w:tcPr>
            <w:tcW w:w="719" w:type="dxa"/>
            <w:gridSpan w:val="2"/>
            <w:shd w:val="clear" w:color="auto" w:fill="auto"/>
            <w:vAlign w:val="center"/>
          </w:tcPr>
          <w:p w14:paraId="08872D0C"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44D7D2C4" w14:textId="1C39FA42" w:rsidR="00035EC7" w:rsidRPr="008E225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kern w:val="2"/>
                <w:sz w:val="20"/>
                <w:szCs w:val="20"/>
                <w:lang w:bidi="hi-IN"/>
              </w:rPr>
              <w:t xml:space="preserve">E-usługa musi wspierać operatora w prowadzeniu spraw poprzez udostępnianie informacji o płatnościach, dokonanych za pomocą </w:t>
            </w:r>
            <w:r>
              <w:rPr>
                <w:rFonts w:ascii="Calibri Light" w:hAnsi="Calibri Light" w:cs="Calibri Light"/>
                <w:color w:val="000000"/>
                <w:kern w:val="2"/>
                <w:sz w:val="20"/>
                <w:szCs w:val="20"/>
                <w:lang w:bidi="hi-IN"/>
              </w:rPr>
              <w:t>e-usługi</w:t>
            </w:r>
            <w:r w:rsidRPr="008E2257">
              <w:rPr>
                <w:rFonts w:ascii="Calibri Light" w:hAnsi="Calibri Light" w:cs="Calibri Light"/>
                <w:color w:val="000000"/>
                <w:kern w:val="2"/>
                <w:sz w:val="20"/>
                <w:szCs w:val="20"/>
                <w:lang w:bidi="hi-IN"/>
              </w:rPr>
              <w:t xml:space="preserve"> oraz możliwość powiązania płatności dokonanych w innej formie z właściwą pracą,</w:t>
            </w:r>
          </w:p>
        </w:tc>
        <w:tc>
          <w:tcPr>
            <w:tcW w:w="1205" w:type="dxa"/>
            <w:gridSpan w:val="2"/>
            <w:shd w:val="clear" w:color="auto" w:fill="FFFFFF"/>
            <w:vAlign w:val="center"/>
          </w:tcPr>
          <w:p w14:paraId="26BD85E4"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FC649C1"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508475C"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9A64A86"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13E874A" w14:textId="77777777" w:rsidTr="00B83130">
        <w:trPr>
          <w:trHeight w:val="573"/>
        </w:trPr>
        <w:tc>
          <w:tcPr>
            <w:tcW w:w="719" w:type="dxa"/>
            <w:gridSpan w:val="2"/>
            <w:shd w:val="clear" w:color="auto" w:fill="auto"/>
            <w:vAlign w:val="center"/>
          </w:tcPr>
          <w:p w14:paraId="02B248A3"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0C994A31" w14:textId="3DF48789" w:rsidR="00035EC7" w:rsidRPr="008E225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kern w:val="2"/>
                <w:sz w:val="20"/>
                <w:szCs w:val="20"/>
                <w:lang w:bidi="hi-IN"/>
              </w:rPr>
              <w:t>E-usługa musi umożliwiać wysyłanie z Ośrodka do skrzynek wykonawców komunikatów ogólnych, adresowanych do wszystkich wykonawców,</w:t>
            </w:r>
          </w:p>
        </w:tc>
        <w:tc>
          <w:tcPr>
            <w:tcW w:w="1205" w:type="dxa"/>
            <w:gridSpan w:val="2"/>
            <w:shd w:val="clear" w:color="auto" w:fill="FFFFFF"/>
            <w:vAlign w:val="center"/>
          </w:tcPr>
          <w:p w14:paraId="6FBFFD63"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368A9A8"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1414F8C"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1958C9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23202AD" w14:textId="77777777" w:rsidTr="00B83130">
        <w:trPr>
          <w:trHeight w:val="573"/>
        </w:trPr>
        <w:tc>
          <w:tcPr>
            <w:tcW w:w="719" w:type="dxa"/>
            <w:gridSpan w:val="2"/>
            <w:shd w:val="clear" w:color="auto" w:fill="auto"/>
            <w:vAlign w:val="center"/>
          </w:tcPr>
          <w:p w14:paraId="06D92250"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5306176D" w14:textId="779DBACE" w:rsidR="00035EC7" w:rsidRPr="008E225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kern w:val="2"/>
                <w:sz w:val="20"/>
                <w:szCs w:val="20"/>
                <w:lang w:bidi="hi-IN"/>
              </w:rPr>
              <w:t>E-usługa musi umożliwiać wymianę informacji pomiędzy wykonawcami a</w:t>
            </w:r>
            <w:r>
              <w:rPr>
                <w:rFonts w:ascii="Calibri Light" w:hAnsi="Calibri Light" w:cs="Calibri Light"/>
                <w:color w:val="000000"/>
                <w:kern w:val="2"/>
                <w:sz w:val="20"/>
                <w:szCs w:val="20"/>
                <w:lang w:bidi="hi-IN"/>
              </w:rPr>
              <w:t> </w:t>
            </w:r>
            <w:r w:rsidRPr="008E2257">
              <w:rPr>
                <w:rFonts w:ascii="Calibri Light" w:hAnsi="Calibri Light" w:cs="Calibri Light"/>
                <w:color w:val="000000"/>
                <w:kern w:val="2"/>
                <w:sz w:val="20"/>
                <w:szCs w:val="20"/>
                <w:lang w:bidi="hi-IN"/>
              </w:rPr>
              <w:t xml:space="preserve">ośrodkiem (w tym dokonywanie uzgodnień określonych w art. 12 ust. 5 i 6 ustawy </w:t>
            </w:r>
            <w:proofErr w:type="spellStart"/>
            <w:r>
              <w:rPr>
                <w:rFonts w:ascii="Calibri Light" w:hAnsi="Calibri Light" w:cs="Calibri Light"/>
                <w:color w:val="000000"/>
                <w:kern w:val="2"/>
                <w:sz w:val="20"/>
                <w:szCs w:val="20"/>
                <w:lang w:bidi="hi-IN"/>
              </w:rPr>
              <w:t>PGiK</w:t>
            </w:r>
            <w:proofErr w:type="spellEnd"/>
            <w:r w:rsidRPr="008E2257">
              <w:rPr>
                <w:rFonts w:ascii="Calibri Light" w:hAnsi="Calibri Light" w:cs="Calibri Light"/>
                <w:color w:val="000000"/>
                <w:kern w:val="2"/>
                <w:sz w:val="20"/>
                <w:szCs w:val="20"/>
                <w:lang w:bidi="hi-IN"/>
              </w:rPr>
              <w:t>) za pomocą komunikatora tekstowego, dostępnego indywidualnie w</w:t>
            </w:r>
            <w:r>
              <w:rPr>
                <w:rFonts w:ascii="Calibri Light" w:hAnsi="Calibri Light" w:cs="Calibri Light"/>
                <w:color w:val="000000"/>
                <w:kern w:val="2"/>
                <w:sz w:val="20"/>
                <w:szCs w:val="20"/>
                <w:lang w:bidi="hi-IN"/>
              </w:rPr>
              <w:t> </w:t>
            </w:r>
            <w:r w:rsidRPr="008E2257">
              <w:rPr>
                <w:rFonts w:ascii="Calibri Light" w:hAnsi="Calibri Light" w:cs="Calibri Light"/>
                <w:color w:val="000000"/>
                <w:kern w:val="2"/>
                <w:sz w:val="20"/>
                <w:szCs w:val="20"/>
                <w:lang w:bidi="hi-IN"/>
              </w:rPr>
              <w:t>skrzynce każdego z wykonawców,</w:t>
            </w:r>
          </w:p>
        </w:tc>
        <w:tc>
          <w:tcPr>
            <w:tcW w:w="1205" w:type="dxa"/>
            <w:gridSpan w:val="2"/>
            <w:shd w:val="clear" w:color="auto" w:fill="FFFFFF"/>
            <w:vAlign w:val="center"/>
          </w:tcPr>
          <w:p w14:paraId="2BBD8B90"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19FDA6C"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C8B232D"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0D122D4"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E863957" w14:textId="77777777" w:rsidTr="00B83130">
        <w:trPr>
          <w:trHeight w:val="573"/>
        </w:trPr>
        <w:tc>
          <w:tcPr>
            <w:tcW w:w="719" w:type="dxa"/>
            <w:gridSpan w:val="2"/>
            <w:shd w:val="clear" w:color="auto" w:fill="auto"/>
            <w:vAlign w:val="center"/>
          </w:tcPr>
          <w:p w14:paraId="539D4A4A"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5437CF80" w14:textId="28D36941" w:rsidR="00035EC7" w:rsidRPr="008E225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kern w:val="2"/>
                <w:sz w:val="20"/>
                <w:szCs w:val="20"/>
                <w:lang w:bidi="hi-IN"/>
              </w:rPr>
              <w:t>E-usługa musi umożliwiać dwustronną wymianę danych pomiędzy ośrodkiem a</w:t>
            </w:r>
            <w:r>
              <w:rPr>
                <w:rFonts w:ascii="Calibri Light" w:hAnsi="Calibri Light" w:cs="Calibri Light"/>
                <w:color w:val="000000"/>
                <w:kern w:val="2"/>
                <w:sz w:val="20"/>
                <w:szCs w:val="20"/>
                <w:lang w:bidi="hi-IN"/>
              </w:rPr>
              <w:t> </w:t>
            </w:r>
            <w:r w:rsidRPr="008E2257">
              <w:rPr>
                <w:rFonts w:ascii="Calibri Light" w:hAnsi="Calibri Light" w:cs="Calibri Light"/>
                <w:color w:val="000000"/>
                <w:kern w:val="2"/>
                <w:sz w:val="20"/>
                <w:szCs w:val="20"/>
                <w:lang w:bidi="hi-IN"/>
              </w:rPr>
              <w:t xml:space="preserve">każdym z wykonawców, posiadających spersonalizowaną skrzynkę; wymiana danych obejmuje zarówno dokumenty, jak i pliki i jest realizowana kontekstowo, </w:t>
            </w:r>
            <w:proofErr w:type="spellStart"/>
            <w:r w:rsidRPr="008E2257">
              <w:rPr>
                <w:rFonts w:ascii="Calibri Light" w:hAnsi="Calibri Light" w:cs="Calibri Light"/>
                <w:color w:val="000000"/>
                <w:kern w:val="2"/>
                <w:sz w:val="20"/>
                <w:szCs w:val="20"/>
                <w:lang w:bidi="hi-IN"/>
              </w:rPr>
              <w:t>tzn</w:t>
            </w:r>
            <w:proofErr w:type="spellEnd"/>
            <w:r w:rsidRPr="008E2257">
              <w:rPr>
                <w:rFonts w:ascii="Calibri Light" w:hAnsi="Calibri Light" w:cs="Calibri Light"/>
                <w:color w:val="000000"/>
                <w:kern w:val="2"/>
                <w:sz w:val="20"/>
                <w:szCs w:val="20"/>
                <w:lang w:bidi="hi-IN"/>
              </w:rPr>
              <w:t xml:space="preserve"> żadna ze stron nie może udostępnić plików / dokumentów innych, niż właściwe dla statusu wybranego zgłoszenia pracy (udostępnione pliki / dane posiadają odpowiednie relacje, na podstawie których są następnie przedmiotem selekcji),</w:t>
            </w:r>
          </w:p>
        </w:tc>
        <w:tc>
          <w:tcPr>
            <w:tcW w:w="1205" w:type="dxa"/>
            <w:gridSpan w:val="2"/>
            <w:shd w:val="clear" w:color="auto" w:fill="FFFFFF"/>
            <w:vAlign w:val="center"/>
          </w:tcPr>
          <w:p w14:paraId="7C205171"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EE1441F"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2FF650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AD2A810"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261A60C" w14:textId="77777777" w:rsidTr="00B83130">
        <w:trPr>
          <w:trHeight w:val="573"/>
        </w:trPr>
        <w:tc>
          <w:tcPr>
            <w:tcW w:w="719" w:type="dxa"/>
            <w:gridSpan w:val="2"/>
            <w:shd w:val="clear" w:color="auto" w:fill="auto"/>
            <w:vAlign w:val="center"/>
          </w:tcPr>
          <w:p w14:paraId="5AE82A85"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17B406DD" w14:textId="79A6195C" w:rsidR="00035EC7" w:rsidRPr="008E225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kern w:val="2"/>
                <w:sz w:val="20"/>
                <w:szCs w:val="20"/>
                <w:lang w:bidi="hi-IN"/>
              </w:rPr>
              <w:t xml:space="preserve">E-usługa musi umożliwiać wykonawcy dołączenie do dokumentacji pracy potwierdzenia płatności dokonanego inną drogą niż dostępna w </w:t>
            </w:r>
            <w:r>
              <w:rPr>
                <w:rFonts w:ascii="Calibri Light" w:hAnsi="Calibri Light" w:cs="Calibri Light"/>
                <w:color w:val="000000"/>
                <w:kern w:val="2"/>
                <w:sz w:val="20"/>
                <w:szCs w:val="20"/>
                <w:lang w:bidi="hi-IN"/>
              </w:rPr>
              <w:t>portalu usługowym</w:t>
            </w:r>
            <w:r w:rsidRPr="008E2257">
              <w:rPr>
                <w:rFonts w:ascii="Calibri Light" w:hAnsi="Calibri Light" w:cs="Calibri Light"/>
                <w:color w:val="000000"/>
                <w:kern w:val="2"/>
                <w:sz w:val="20"/>
                <w:szCs w:val="20"/>
                <w:lang w:bidi="hi-IN"/>
              </w:rPr>
              <w:t xml:space="preserve"> płatność online. Dołączony przez wykonawcę dokument zostaje automatycznie powiązany z odpowiednim DOO i jest prezentowany operatorowi </w:t>
            </w:r>
            <w:r w:rsidRPr="008E2257">
              <w:rPr>
                <w:rFonts w:ascii="Calibri Light" w:hAnsi="Calibri Light" w:cs="Calibri Light"/>
                <w:color w:val="000000"/>
                <w:kern w:val="2"/>
                <w:sz w:val="20"/>
                <w:szCs w:val="20"/>
                <w:lang w:bidi="hi-IN"/>
              </w:rPr>
              <w:lastRenderedPageBreak/>
              <w:t>w rejestrze opłat celem weryfikacji i odblokowania dostępu do przygotowanych materiałów.</w:t>
            </w:r>
          </w:p>
        </w:tc>
        <w:tc>
          <w:tcPr>
            <w:tcW w:w="1205" w:type="dxa"/>
            <w:gridSpan w:val="2"/>
            <w:shd w:val="clear" w:color="auto" w:fill="FFFFFF"/>
            <w:vAlign w:val="center"/>
          </w:tcPr>
          <w:p w14:paraId="7077F7E4" w14:textId="1376D80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456DDB17" w14:textId="5149D14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27AE589"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FC48CFD" w14:textId="17EEFACC"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07C471B" w14:textId="77777777" w:rsidTr="00B83130">
        <w:trPr>
          <w:trHeight w:val="573"/>
        </w:trPr>
        <w:tc>
          <w:tcPr>
            <w:tcW w:w="719" w:type="dxa"/>
            <w:gridSpan w:val="2"/>
            <w:shd w:val="clear" w:color="auto" w:fill="auto"/>
            <w:vAlign w:val="center"/>
          </w:tcPr>
          <w:p w14:paraId="7C314CF5"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0A623F94" w14:textId="3E20879A" w:rsidR="00035EC7" w:rsidRPr="008E225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kern w:val="2"/>
                <w:sz w:val="20"/>
                <w:szCs w:val="20"/>
                <w:lang w:bidi="hi-IN"/>
              </w:rPr>
              <w:t xml:space="preserve">Wszystkie komunikaty, informacje, dokumenty są przekazywane za pomocą spersonalizowanej skrzynki wykonawcy, stanowiącej składnik </w:t>
            </w:r>
            <w:r>
              <w:rPr>
                <w:rFonts w:ascii="Calibri Light" w:hAnsi="Calibri Light" w:cs="Calibri Light"/>
                <w:color w:val="000000"/>
                <w:kern w:val="2"/>
                <w:sz w:val="20"/>
                <w:szCs w:val="20"/>
                <w:lang w:bidi="hi-IN"/>
              </w:rPr>
              <w:t>portalu usługowego</w:t>
            </w:r>
            <w:r w:rsidRPr="008E2257">
              <w:rPr>
                <w:rFonts w:ascii="Calibri Light" w:hAnsi="Calibri Light" w:cs="Calibri Light"/>
                <w:color w:val="000000"/>
                <w:kern w:val="2"/>
                <w:sz w:val="20"/>
                <w:szCs w:val="20"/>
                <w:lang w:bidi="hi-IN"/>
              </w:rPr>
              <w:t>, o</w:t>
            </w:r>
            <w:r>
              <w:rPr>
                <w:rFonts w:ascii="Calibri Light" w:hAnsi="Calibri Light" w:cs="Calibri Light"/>
                <w:color w:val="000000"/>
                <w:kern w:val="2"/>
                <w:sz w:val="20"/>
                <w:szCs w:val="20"/>
                <w:lang w:bidi="hi-IN"/>
              </w:rPr>
              <w:t> </w:t>
            </w:r>
            <w:r w:rsidRPr="008E2257">
              <w:rPr>
                <w:rFonts w:ascii="Calibri Light" w:hAnsi="Calibri Light" w:cs="Calibri Light"/>
                <w:color w:val="000000"/>
                <w:kern w:val="2"/>
                <w:sz w:val="20"/>
                <w:szCs w:val="20"/>
                <w:lang w:bidi="hi-IN"/>
              </w:rPr>
              <w:t>ile nie jest wskazany inny środek komunikacji (np. e-mail),</w:t>
            </w:r>
          </w:p>
        </w:tc>
        <w:tc>
          <w:tcPr>
            <w:tcW w:w="1205" w:type="dxa"/>
            <w:gridSpan w:val="2"/>
            <w:shd w:val="clear" w:color="auto" w:fill="FFFFFF"/>
            <w:vAlign w:val="center"/>
          </w:tcPr>
          <w:p w14:paraId="762DCBE2" w14:textId="461821B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5F38301" w14:textId="26D1B5B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9F59866"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DE4757E" w14:textId="5634A6E3"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4243006" w14:textId="77777777" w:rsidTr="00B83130">
        <w:trPr>
          <w:trHeight w:val="573"/>
        </w:trPr>
        <w:tc>
          <w:tcPr>
            <w:tcW w:w="719" w:type="dxa"/>
            <w:gridSpan w:val="2"/>
            <w:shd w:val="clear" w:color="auto" w:fill="auto"/>
            <w:vAlign w:val="center"/>
          </w:tcPr>
          <w:p w14:paraId="559C245D" w14:textId="77777777" w:rsidR="00035EC7" w:rsidRPr="003C68AC" w:rsidRDefault="00035EC7" w:rsidP="00057509">
            <w:pPr>
              <w:pStyle w:val="Akapitzlist"/>
              <w:numPr>
                <w:ilvl w:val="0"/>
                <w:numId w:val="11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622BF021" w14:textId="50F76C4D" w:rsidR="00035EC7" w:rsidRPr="008E225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8E2257">
              <w:rPr>
                <w:rFonts w:ascii="Calibri Light" w:hAnsi="Calibri Light" w:cs="Calibri Light"/>
                <w:color w:val="000000"/>
                <w:kern w:val="2"/>
                <w:sz w:val="20"/>
                <w:szCs w:val="20"/>
                <w:lang w:bidi="hi-IN"/>
              </w:rPr>
              <w:t>Dla wskazanych w przepisach dokumentów e-usługa zapewnia naniesienie odpowiednich klauzul przed przekazaniem wykonawcy.</w:t>
            </w:r>
          </w:p>
        </w:tc>
        <w:tc>
          <w:tcPr>
            <w:tcW w:w="1205" w:type="dxa"/>
            <w:gridSpan w:val="2"/>
            <w:shd w:val="clear" w:color="auto" w:fill="FFFFFF"/>
            <w:vAlign w:val="center"/>
          </w:tcPr>
          <w:p w14:paraId="4AA814DA" w14:textId="3CF32CE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D34DA7E" w14:textId="580E7CF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FAEF1CF"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57F6A77" w14:textId="3EDD3B3E"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50F03D5" w14:textId="77777777" w:rsidTr="00B83130">
        <w:trPr>
          <w:trHeight w:val="210"/>
        </w:trPr>
        <w:tc>
          <w:tcPr>
            <w:tcW w:w="719" w:type="dxa"/>
            <w:gridSpan w:val="2"/>
          </w:tcPr>
          <w:p w14:paraId="3111E0DA" w14:textId="77777777" w:rsidR="00035EC7" w:rsidRPr="003C68AC" w:rsidRDefault="00035EC7" w:rsidP="00057509">
            <w:pPr>
              <w:pStyle w:val="Akapitzlist"/>
              <w:numPr>
                <w:ilvl w:val="0"/>
                <w:numId w:val="79"/>
              </w:numPr>
              <w:suppressAutoHyphens w:val="0"/>
              <w:spacing w:before="40" w:after="40" w:line="240" w:lineRule="auto"/>
              <w:contextualSpacing w:val="0"/>
              <w:rPr>
                <w:rFonts w:ascii="Calibri Light" w:hAnsi="Calibri Light" w:cs="Calibri Light"/>
                <w:b/>
                <w:i/>
                <w:iCs/>
                <w:color w:val="365F91" w:themeColor="accent1" w:themeShade="BF"/>
              </w:rPr>
            </w:pPr>
          </w:p>
        </w:tc>
        <w:tc>
          <w:tcPr>
            <w:tcW w:w="13892" w:type="dxa"/>
            <w:gridSpan w:val="7"/>
            <w:shd w:val="clear" w:color="auto" w:fill="auto"/>
            <w:vAlign w:val="center"/>
          </w:tcPr>
          <w:p w14:paraId="15EBE077" w14:textId="11DAEFBD" w:rsidR="00035EC7" w:rsidRPr="003C68AC" w:rsidRDefault="00035EC7" w:rsidP="00035EC7">
            <w:pPr>
              <w:spacing w:before="40" w:after="40" w:line="240" w:lineRule="auto"/>
              <w:rPr>
                <w:rFonts w:ascii="Calibri Light" w:hAnsi="Calibri Light" w:cs="Calibri Light"/>
                <w:b/>
                <w:i/>
                <w:iCs/>
                <w:color w:val="365F91" w:themeColor="accent1" w:themeShade="BF"/>
              </w:rPr>
            </w:pPr>
            <w:r w:rsidRPr="003D7CCA">
              <w:rPr>
                <w:rFonts w:ascii="Calibri Light" w:hAnsi="Calibri Light" w:cs="Calibri Light"/>
                <w:b/>
                <w:bCs/>
                <w:i/>
                <w:iCs/>
                <w:color w:val="365F91" w:themeColor="accent1" w:themeShade="BF"/>
              </w:rPr>
              <w:t>Oprogramowani</w:t>
            </w:r>
            <w:r>
              <w:rPr>
                <w:rFonts w:ascii="Calibri Light" w:hAnsi="Calibri Light" w:cs="Calibri Light"/>
                <w:b/>
                <w:bCs/>
                <w:i/>
                <w:iCs/>
                <w:color w:val="365F91" w:themeColor="accent1" w:themeShade="BF"/>
              </w:rPr>
              <w:t>e</w:t>
            </w:r>
            <w:r w:rsidRPr="003D7CCA">
              <w:rPr>
                <w:rFonts w:ascii="Calibri Light" w:hAnsi="Calibri Light" w:cs="Calibri Light"/>
                <w:b/>
                <w:bCs/>
                <w:i/>
                <w:iCs/>
                <w:color w:val="365F91" w:themeColor="accent1" w:themeShade="BF"/>
              </w:rPr>
              <w:t xml:space="preserve"> wspierające</w:t>
            </w:r>
          </w:p>
        </w:tc>
      </w:tr>
      <w:tr w:rsidR="00035EC7" w:rsidRPr="003C68AC" w14:paraId="3449F588" w14:textId="77777777" w:rsidTr="00B83130">
        <w:trPr>
          <w:trHeight w:val="210"/>
        </w:trPr>
        <w:tc>
          <w:tcPr>
            <w:tcW w:w="719" w:type="dxa"/>
            <w:gridSpan w:val="2"/>
            <w:shd w:val="clear" w:color="auto" w:fill="D9D9D9"/>
            <w:vAlign w:val="center"/>
          </w:tcPr>
          <w:p w14:paraId="1BB3C234" w14:textId="77777777" w:rsidR="00035EC7" w:rsidRPr="003C68AC" w:rsidRDefault="00035EC7" w:rsidP="00057509">
            <w:pPr>
              <w:pStyle w:val="Akapitzlist"/>
              <w:numPr>
                <w:ilvl w:val="0"/>
                <w:numId w:val="75"/>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5A2E10DE" w14:textId="7CFCE908" w:rsidR="00035EC7" w:rsidRPr="003C68AC" w:rsidRDefault="00035EC7" w:rsidP="00035EC7">
            <w:pPr>
              <w:spacing w:before="40" w:after="40" w:line="240" w:lineRule="auto"/>
              <w:rPr>
                <w:rFonts w:ascii="Calibri Light" w:hAnsi="Calibri Light" w:cs="Calibri Light"/>
                <w:color w:val="000000"/>
              </w:rPr>
            </w:pPr>
            <w:r>
              <w:rPr>
                <w:rFonts w:ascii="Calibri Light" w:hAnsi="Calibri Light" w:cs="Calibri Light"/>
                <w:b/>
                <w:bCs/>
                <w:smallCaps/>
                <w:spacing w:val="2"/>
                <w:sz w:val="20"/>
                <w:szCs w:val="20"/>
              </w:rPr>
              <w:t>P</w:t>
            </w:r>
            <w:r w:rsidRPr="001835D1">
              <w:rPr>
                <w:rFonts w:ascii="Calibri Light" w:hAnsi="Calibri Light" w:cs="Calibri Light"/>
                <w:b/>
                <w:bCs/>
                <w:smallCaps/>
                <w:spacing w:val="2"/>
                <w:sz w:val="20"/>
                <w:szCs w:val="20"/>
              </w:rPr>
              <w:t>ortal internetow</w:t>
            </w:r>
            <w:r>
              <w:rPr>
                <w:rFonts w:ascii="Calibri Light" w:hAnsi="Calibri Light" w:cs="Calibri Light"/>
                <w:b/>
                <w:bCs/>
                <w:smallCaps/>
                <w:spacing w:val="2"/>
                <w:sz w:val="20"/>
                <w:szCs w:val="20"/>
              </w:rPr>
              <w:t>y</w:t>
            </w:r>
          </w:p>
        </w:tc>
      </w:tr>
      <w:tr w:rsidR="00035EC7" w:rsidRPr="003C68AC" w14:paraId="47DACF82" w14:textId="77777777" w:rsidTr="00B83130">
        <w:trPr>
          <w:trHeight w:val="169"/>
        </w:trPr>
        <w:tc>
          <w:tcPr>
            <w:tcW w:w="719" w:type="dxa"/>
            <w:gridSpan w:val="2"/>
            <w:shd w:val="clear" w:color="auto" w:fill="auto"/>
            <w:vAlign w:val="center"/>
          </w:tcPr>
          <w:p w14:paraId="145D36EE" w14:textId="77777777" w:rsidR="00035EC7" w:rsidRPr="003C68AC" w:rsidRDefault="00035EC7" w:rsidP="00057509">
            <w:pPr>
              <w:pStyle w:val="Akapitzlist"/>
              <w:numPr>
                <w:ilvl w:val="0"/>
                <w:numId w:val="76"/>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5710F7BD" w14:textId="57A7ECDA" w:rsidR="00035EC7" w:rsidRPr="001835D1" w:rsidRDefault="00035EC7" w:rsidP="00035EC7">
            <w:pPr>
              <w:autoSpaceDE w:val="0"/>
              <w:autoSpaceDN w:val="0"/>
              <w:adjustRightInd w:val="0"/>
              <w:spacing w:before="40" w:after="40" w:line="240" w:lineRule="auto"/>
              <w:jc w:val="both"/>
              <w:rPr>
                <w:rFonts w:ascii="Calibri Light" w:hAnsi="Calibri Light" w:cs="Calibri Light"/>
                <w:bCs/>
                <w:sz w:val="20"/>
                <w:szCs w:val="20"/>
              </w:rPr>
            </w:pPr>
            <w:r w:rsidRPr="001835D1">
              <w:rPr>
                <w:rFonts w:ascii="Calibri Light" w:hAnsi="Calibri Light" w:cs="Calibri Light"/>
                <w:color w:val="000000"/>
                <w:sz w:val="20"/>
                <w:szCs w:val="20"/>
              </w:rPr>
              <w:t xml:space="preserve">E-usługi zostaną zaprezentowane za pomocą jednolitego interfejsu graficznego, grupującego je według kategorii, opartego o środowisko open </w:t>
            </w:r>
            <w:proofErr w:type="spellStart"/>
            <w:r w:rsidRPr="001835D1">
              <w:rPr>
                <w:rFonts w:ascii="Calibri Light" w:hAnsi="Calibri Light" w:cs="Calibri Light"/>
                <w:color w:val="000000"/>
                <w:sz w:val="20"/>
                <w:szCs w:val="20"/>
              </w:rPr>
              <w:t>source</w:t>
            </w:r>
            <w:proofErr w:type="spellEnd"/>
            <w:r w:rsidRPr="001835D1">
              <w:rPr>
                <w:rFonts w:ascii="Calibri Light" w:hAnsi="Calibri Light" w:cs="Calibri Light"/>
                <w:color w:val="000000"/>
                <w:sz w:val="20"/>
                <w:szCs w:val="20"/>
              </w:rPr>
              <w:t xml:space="preserve"> (np. </w:t>
            </w:r>
            <w:proofErr w:type="spellStart"/>
            <w:r w:rsidRPr="001835D1">
              <w:rPr>
                <w:rFonts w:ascii="Calibri Light" w:hAnsi="Calibri Light" w:cs="Calibri Light"/>
                <w:color w:val="000000"/>
                <w:sz w:val="20"/>
                <w:szCs w:val="20"/>
              </w:rPr>
              <w:t>Wordpress</w:t>
            </w:r>
            <w:proofErr w:type="spellEnd"/>
            <w:r w:rsidRPr="001835D1">
              <w:rPr>
                <w:rFonts w:ascii="Calibri Light" w:hAnsi="Calibri Light" w:cs="Calibri Light"/>
                <w:color w:val="000000"/>
                <w:sz w:val="20"/>
                <w:szCs w:val="20"/>
              </w:rPr>
              <w:t>).</w:t>
            </w:r>
          </w:p>
        </w:tc>
        <w:tc>
          <w:tcPr>
            <w:tcW w:w="1205" w:type="dxa"/>
            <w:gridSpan w:val="2"/>
            <w:shd w:val="clear" w:color="auto" w:fill="FFFFFF"/>
            <w:vAlign w:val="center"/>
          </w:tcPr>
          <w:p w14:paraId="40FCFF1A" w14:textId="2B188CE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4D3626F" w14:textId="6354852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C741BEE"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D6070FA" w14:textId="77E54CE4"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617044B6" w14:textId="77777777" w:rsidTr="00B83130">
        <w:trPr>
          <w:trHeight w:val="169"/>
        </w:trPr>
        <w:tc>
          <w:tcPr>
            <w:tcW w:w="719" w:type="dxa"/>
            <w:gridSpan w:val="2"/>
            <w:shd w:val="clear" w:color="auto" w:fill="auto"/>
            <w:vAlign w:val="center"/>
          </w:tcPr>
          <w:p w14:paraId="305779E8" w14:textId="77777777" w:rsidR="00035EC7" w:rsidRPr="003C68AC" w:rsidRDefault="00035EC7" w:rsidP="00057509">
            <w:pPr>
              <w:pStyle w:val="Akapitzlist"/>
              <w:numPr>
                <w:ilvl w:val="0"/>
                <w:numId w:val="76"/>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26EC7E4B" w14:textId="1F0D498D" w:rsidR="00035EC7" w:rsidRPr="001835D1" w:rsidRDefault="00035EC7" w:rsidP="00035EC7">
            <w:pPr>
              <w:autoSpaceDE w:val="0"/>
              <w:autoSpaceDN w:val="0"/>
              <w:adjustRightInd w:val="0"/>
              <w:spacing w:before="40" w:after="40" w:line="240" w:lineRule="auto"/>
              <w:jc w:val="both"/>
              <w:rPr>
                <w:rFonts w:ascii="Calibri Light" w:hAnsi="Calibri Light" w:cs="Calibri Light"/>
                <w:bCs/>
                <w:sz w:val="20"/>
                <w:szCs w:val="20"/>
              </w:rPr>
            </w:pPr>
            <w:r w:rsidRPr="001835D1">
              <w:rPr>
                <w:rFonts w:ascii="Calibri Light" w:hAnsi="Calibri Light" w:cs="Calibri Light"/>
                <w:color w:val="000000"/>
                <w:sz w:val="20"/>
                <w:szCs w:val="20"/>
              </w:rPr>
              <w:t>Portal internetowy musi być oparty o system CMS, umożliwiający łatwe zarządzanie treścią z wykorzystaniem mechanizmu WYSIWYG.</w:t>
            </w:r>
          </w:p>
        </w:tc>
        <w:tc>
          <w:tcPr>
            <w:tcW w:w="1205" w:type="dxa"/>
            <w:gridSpan w:val="2"/>
            <w:shd w:val="clear" w:color="auto" w:fill="FFFFFF"/>
            <w:vAlign w:val="center"/>
          </w:tcPr>
          <w:p w14:paraId="59B5C1E3" w14:textId="1B80B20A"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CDBF59C" w14:textId="746C6AE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D6A3AD7"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F60036D" w14:textId="129E2031"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6779FB5C" w14:textId="77777777" w:rsidTr="00B83130">
        <w:trPr>
          <w:trHeight w:val="169"/>
        </w:trPr>
        <w:tc>
          <w:tcPr>
            <w:tcW w:w="719" w:type="dxa"/>
            <w:gridSpan w:val="2"/>
            <w:shd w:val="clear" w:color="auto" w:fill="auto"/>
            <w:vAlign w:val="center"/>
          </w:tcPr>
          <w:p w14:paraId="2B08EB56" w14:textId="77777777" w:rsidR="00035EC7" w:rsidRPr="003C68AC" w:rsidRDefault="00035EC7" w:rsidP="00057509">
            <w:pPr>
              <w:pStyle w:val="Akapitzlist"/>
              <w:numPr>
                <w:ilvl w:val="0"/>
                <w:numId w:val="76"/>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10390754" w14:textId="5E07CDA0" w:rsidR="00035EC7" w:rsidRPr="001835D1" w:rsidRDefault="00035EC7" w:rsidP="00035EC7">
            <w:pPr>
              <w:autoSpaceDE w:val="0"/>
              <w:autoSpaceDN w:val="0"/>
              <w:adjustRightInd w:val="0"/>
              <w:spacing w:before="40" w:after="40" w:line="240" w:lineRule="auto"/>
              <w:jc w:val="both"/>
              <w:rPr>
                <w:rFonts w:ascii="Calibri Light" w:hAnsi="Calibri Light" w:cs="Calibri Light"/>
                <w:bCs/>
                <w:sz w:val="20"/>
                <w:szCs w:val="20"/>
              </w:rPr>
            </w:pPr>
            <w:r w:rsidRPr="001835D1">
              <w:rPr>
                <w:rFonts w:ascii="Calibri Light" w:hAnsi="Calibri Light" w:cs="Calibri Light"/>
                <w:color w:val="000000"/>
                <w:sz w:val="20"/>
                <w:szCs w:val="20"/>
              </w:rPr>
              <w:t xml:space="preserve">Warstwa prezentacji po stronie użytkownika zewnętrznego musi odpowiadać wymaganiom ustawy o dostępności cyfrowej, w tym wskazanym w niej wytycznym WCAG 2.1 co najmniej w zakresie funkcjonalnym wyspecyfikowanym dla e-usług w pkt. </w:t>
            </w:r>
            <w:r>
              <w:rPr>
                <w:rFonts w:ascii="Calibri Light" w:hAnsi="Calibri Light" w:cs="Calibri Light"/>
                <w:color w:val="000000"/>
                <w:sz w:val="20"/>
                <w:szCs w:val="20"/>
              </w:rPr>
              <w:t>II.1.19</w:t>
            </w:r>
            <w:r w:rsidRPr="001835D1">
              <w:rPr>
                <w:rFonts w:ascii="Calibri Light" w:hAnsi="Calibri Light" w:cs="Calibri Light"/>
                <w:color w:val="000000"/>
                <w:sz w:val="20"/>
                <w:szCs w:val="20"/>
              </w:rPr>
              <w:t xml:space="preserve"> </w:t>
            </w:r>
            <w:r>
              <w:rPr>
                <w:rFonts w:ascii="Calibri Light" w:hAnsi="Calibri Light" w:cs="Calibri Light"/>
                <w:color w:val="000000"/>
                <w:sz w:val="20"/>
                <w:szCs w:val="20"/>
              </w:rPr>
              <w:t xml:space="preserve">rozdział VI </w:t>
            </w:r>
            <w:r w:rsidRPr="001835D1">
              <w:rPr>
                <w:rFonts w:ascii="Calibri Light" w:hAnsi="Calibri Light" w:cs="Calibri Light"/>
                <w:color w:val="000000"/>
                <w:sz w:val="20"/>
                <w:szCs w:val="20"/>
              </w:rPr>
              <w:t>OPZ.</w:t>
            </w:r>
          </w:p>
        </w:tc>
        <w:tc>
          <w:tcPr>
            <w:tcW w:w="1205" w:type="dxa"/>
            <w:gridSpan w:val="2"/>
            <w:shd w:val="clear" w:color="auto" w:fill="FFFFFF"/>
            <w:vAlign w:val="center"/>
          </w:tcPr>
          <w:p w14:paraId="76DAE71F" w14:textId="2844036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6E186A6" w14:textId="2B3766C1"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4F767D8"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257A5A2" w14:textId="18A02963"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5A429552" w14:textId="77777777" w:rsidTr="00B83130">
        <w:trPr>
          <w:trHeight w:val="169"/>
        </w:trPr>
        <w:tc>
          <w:tcPr>
            <w:tcW w:w="719" w:type="dxa"/>
            <w:gridSpan w:val="2"/>
            <w:shd w:val="clear" w:color="auto" w:fill="auto"/>
            <w:vAlign w:val="center"/>
          </w:tcPr>
          <w:p w14:paraId="4DACEB83" w14:textId="77777777" w:rsidR="00035EC7" w:rsidRPr="003C68AC" w:rsidRDefault="00035EC7" w:rsidP="00057509">
            <w:pPr>
              <w:pStyle w:val="Akapitzlist"/>
              <w:numPr>
                <w:ilvl w:val="0"/>
                <w:numId w:val="76"/>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7DD3DA6D" w14:textId="0366CA21" w:rsidR="00035EC7" w:rsidRPr="001835D1" w:rsidRDefault="00035EC7" w:rsidP="00035EC7">
            <w:pPr>
              <w:autoSpaceDE w:val="0"/>
              <w:autoSpaceDN w:val="0"/>
              <w:adjustRightInd w:val="0"/>
              <w:spacing w:before="40" w:after="40" w:line="240" w:lineRule="auto"/>
              <w:jc w:val="both"/>
              <w:rPr>
                <w:rFonts w:ascii="Calibri Light" w:hAnsi="Calibri Light" w:cs="Calibri Light"/>
                <w:bCs/>
                <w:sz w:val="20"/>
                <w:szCs w:val="20"/>
              </w:rPr>
            </w:pPr>
            <w:r w:rsidRPr="001835D1">
              <w:rPr>
                <w:rFonts w:ascii="Calibri Light" w:hAnsi="Calibri Light" w:cs="Calibri Light"/>
                <w:color w:val="000000"/>
                <w:sz w:val="20"/>
                <w:szCs w:val="20"/>
              </w:rPr>
              <w:t>Strona musi spełniać standardy W3C w kontekście struktury dokumentu HTML5 lub XHTML 1.0 (lub nowszy) oraz przejść weryfikację (z pozytywnym wynikiem) z</w:t>
            </w:r>
            <w:r>
              <w:rPr>
                <w:rFonts w:ascii="Calibri Light" w:hAnsi="Calibri Light" w:cs="Calibri Light"/>
                <w:color w:val="000000"/>
                <w:sz w:val="20"/>
                <w:szCs w:val="20"/>
              </w:rPr>
              <w:t> </w:t>
            </w:r>
            <w:r w:rsidRPr="001835D1">
              <w:rPr>
                <w:rFonts w:ascii="Calibri Light" w:hAnsi="Calibri Light" w:cs="Calibri Light"/>
                <w:color w:val="000000"/>
                <w:sz w:val="20"/>
                <w:szCs w:val="20"/>
              </w:rPr>
              <w:t>wykorzystaniem narzędzi udostępnionych przez W3C pod adresem: http://validator.w3.org.</w:t>
            </w:r>
          </w:p>
        </w:tc>
        <w:tc>
          <w:tcPr>
            <w:tcW w:w="1205" w:type="dxa"/>
            <w:gridSpan w:val="2"/>
            <w:shd w:val="clear" w:color="auto" w:fill="FFFFFF"/>
            <w:vAlign w:val="center"/>
          </w:tcPr>
          <w:p w14:paraId="436F7FA2" w14:textId="39174D1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7804365" w14:textId="46778D1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EA62F7D"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878B849" w14:textId="312B577E"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6DA5A55" w14:textId="77777777" w:rsidTr="00B83130">
        <w:trPr>
          <w:trHeight w:val="169"/>
        </w:trPr>
        <w:tc>
          <w:tcPr>
            <w:tcW w:w="719" w:type="dxa"/>
            <w:gridSpan w:val="2"/>
            <w:shd w:val="clear" w:color="auto" w:fill="auto"/>
            <w:vAlign w:val="center"/>
          </w:tcPr>
          <w:p w14:paraId="47674B99" w14:textId="77777777" w:rsidR="00035EC7" w:rsidRPr="000208A1" w:rsidRDefault="00035EC7" w:rsidP="00057509">
            <w:pPr>
              <w:pStyle w:val="Akapitzlist"/>
              <w:numPr>
                <w:ilvl w:val="0"/>
                <w:numId w:val="76"/>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60CBFA22" w14:textId="53077B79" w:rsidR="00035EC7" w:rsidRPr="001835D1" w:rsidRDefault="00035EC7" w:rsidP="00035EC7">
            <w:pPr>
              <w:autoSpaceDE w:val="0"/>
              <w:autoSpaceDN w:val="0"/>
              <w:adjustRightInd w:val="0"/>
              <w:spacing w:before="40" w:after="40" w:line="240" w:lineRule="auto"/>
              <w:jc w:val="both"/>
              <w:rPr>
                <w:rFonts w:ascii="Calibri Light" w:eastAsiaTheme="minorHAnsi" w:hAnsi="Calibri Light" w:cs="Calibri Light"/>
                <w:color w:val="000000"/>
                <w:sz w:val="20"/>
                <w:szCs w:val="20"/>
              </w:rPr>
            </w:pPr>
            <w:r w:rsidRPr="001835D1">
              <w:rPr>
                <w:rFonts w:ascii="Calibri Light" w:hAnsi="Calibri Light" w:cs="Calibri Light"/>
                <w:color w:val="000000"/>
                <w:sz w:val="20"/>
                <w:szCs w:val="20"/>
              </w:rPr>
              <w:t>Strona internetowa musi spełniać standardy W3C w kontekście wyglądu i</w:t>
            </w:r>
            <w:r>
              <w:rPr>
                <w:rFonts w:ascii="Calibri Light" w:hAnsi="Calibri Light" w:cs="Calibri Light"/>
                <w:color w:val="000000"/>
                <w:sz w:val="20"/>
                <w:szCs w:val="20"/>
              </w:rPr>
              <w:t> </w:t>
            </w:r>
            <w:r w:rsidRPr="001835D1">
              <w:rPr>
                <w:rFonts w:ascii="Calibri Light" w:hAnsi="Calibri Light" w:cs="Calibri Light"/>
                <w:color w:val="000000"/>
                <w:sz w:val="20"/>
                <w:szCs w:val="20"/>
              </w:rPr>
              <w:t>struktury layoutu CSS 2.0 lub nowszej.</w:t>
            </w:r>
          </w:p>
        </w:tc>
        <w:tc>
          <w:tcPr>
            <w:tcW w:w="1205" w:type="dxa"/>
            <w:gridSpan w:val="2"/>
            <w:shd w:val="clear" w:color="auto" w:fill="FFFFFF"/>
            <w:vAlign w:val="center"/>
          </w:tcPr>
          <w:p w14:paraId="0C47C41E" w14:textId="2E259CE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83B7D9A" w14:textId="7CD98AE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D4E5A74"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1F1085B" w14:textId="4CF8E4EB"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05B301E" w14:textId="77777777" w:rsidTr="00B83130">
        <w:trPr>
          <w:trHeight w:val="169"/>
        </w:trPr>
        <w:tc>
          <w:tcPr>
            <w:tcW w:w="719" w:type="dxa"/>
            <w:gridSpan w:val="2"/>
            <w:shd w:val="clear" w:color="auto" w:fill="auto"/>
            <w:vAlign w:val="center"/>
          </w:tcPr>
          <w:p w14:paraId="71C84F75" w14:textId="77777777" w:rsidR="00035EC7" w:rsidRPr="003C68AC" w:rsidRDefault="00035EC7" w:rsidP="00057509">
            <w:pPr>
              <w:pStyle w:val="Akapitzlist"/>
              <w:numPr>
                <w:ilvl w:val="0"/>
                <w:numId w:val="76"/>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2C9D40E1" w14:textId="5D2121CA" w:rsidR="00035EC7" w:rsidRPr="001835D1" w:rsidRDefault="00035EC7" w:rsidP="00035EC7">
            <w:pPr>
              <w:autoSpaceDE w:val="0"/>
              <w:autoSpaceDN w:val="0"/>
              <w:adjustRightInd w:val="0"/>
              <w:spacing w:before="40" w:after="40" w:line="240" w:lineRule="auto"/>
              <w:jc w:val="both"/>
              <w:rPr>
                <w:rFonts w:ascii="Calibri Light" w:eastAsiaTheme="minorHAnsi" w:hAnsi="Calibri Light" w:cs="Calibri Light"/>
                <w:color w:val="000000"/>
                <w:sz w:val="20"/>
                <w:szCs w:val="20"/>
              </w:rPr>
            </w:pPr>
            <w:r w:rsidRPr="001835D1">
              <w:rPr>
                <w:rFonts w:ascii="Calibri Light" w:hAnsi="Calibri Light" w:cs="Calibri Light"/>
                <w:color w:val="000000"/>
                <w:sz w:val="20"/>
                <w:szCs w:val="20"/>
              </w:rPr>
              <w:t>Wykonawca zobowiązany jest do posiadania udokumentowanych autorskich praw majątkowych lub licencji dla wszelkich materiałów graficznych (zdjęcia, ikony) wykorzystanych w szablonie strony i przekazania ich Zamawiającemu.</w:t>
            </w:r>
          </w:p>
        </w:tc>
        <w:tc>
          <w:tcPr>
            <w:tcW w:w="1205" w:type="dxa"/>
            <w:gridSpan w:val="2"/>
            <w:shd w:val="clear" w:color="auto" w:fill="FFFFFF"/>
            <w:vAlign w:val="center"/>
          </w:tcPr>
          <w:p w14:paraId="27CEB781" w14:textId="69EFB8D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0629971" w14:textId="424757E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1A56C2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231ECED" w14:textId="0C26AFF9"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08A4F56" w14:textId="77777777" w:rsidTr="00B83130">
        <w:trPr>
          <w:trHeight w:val="169"/>
        </w:trPr>
        <w:tc>
          <w:tcPr>
            <w:tcW w:w="719" w:type="dxa"/>
            <w:gridSpan w:val="2"/>
            <w:shd w:val="clear" w:color="auto" w:fill="auto"/>
            <w:vAlign w:val="center"/>
          </w:tcPr>
          <w:p w14:paraId="3551B794" w14:textId="77777777" w:rsidR="00035EC7" w:rsidRPr="003C68AC" w:rsidRDefault="00035EC7" w:rsidP="00057509">
            <w:pPr>
              <w:pStyle w:val="Akapitzlist"/>
              <w:numPr>
                <w:ilvl w:val="0"/>
                <w:numId w:val="76"/>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1AFC89F3" w14:textId="17BBBA36" w:rsidR="00035EC7" w:rsidRPr="001835D1" w:rsidRDefault="00035EC7" w:rsidP="00035EC7">
            <w:pPr>
              <w:autoSpaceDE w:val="0"/>
              <w:autoSpaceDN w:val="0"/>
              <w:adjustRightInd w:val="0"/>
              <w:spacing w:before="40" w:after="40" w:line="240" w:lineRule="auto"/>
              <w:jc w:val="both"/>
              <w:rPr>
                <w:rFonts w:ascii="Calibri Light" w:eastAsiaTheme="minorHAnsi" w:hAnsi="Calibri Light" w:cs="Calibri Light"/>
                <w:color w:val="000000"/>
                <w:sz w:val="20"/>
                <w:szCs w:val="20"/>
              </w:rPr>
            </w:pPr>
            <w:r w:rsidRPr="001835D1">
              <w:rPr>
                <w:rFonts w:ascii="Calibri Light" w:hAnsi="Calibri Light" w:cs="Calibri Light"/>
                <w:color w:val="000000"/>
                <w:sz w:val="20"/>
                <w:szCs w:val="20"/>
              </w:rPr>
              <w:t>W przypadku wykorzystania własnego rozwiązania CMS, Wykonawca udzieli Zamawiającemu niewyłącznej, nieograniczonej czasowo i terytorialnie licencji,</w:t>
            </w:r>
          </w:p>
        </w:tc>
        <w:tc>
          <w:tcPr>
            <w:tcW w:w="1205" w:type="dxa"/>
            <w:gridSpan w:val="2"/>
            <w:shd w:val="clear" w:color="auto" w:fill="FFFFFF"/>
            <w:vAlign w:val="center"/>
          </w:tcPr>
          <w:p w14:paraId="6544F94E" w14:textId="11C512F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21D10DC" w14:textId="6794194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01C947F"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379BE66" w14:textId="38D6D4A5"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B9C3B44" w14:textId="77777777" w:rsidTr="00B83130">
        <w:trPr>
          <w:trHeight w:val="169"/>
        </w:trPr>
        <w:tc>
          <w:tcPr>
            <w:tcW w:w="719" w:type="dxa"/>
            <w:gridSpan w:val="2"/>
            <w:shd w:val="clear" w:color="auto" w:fill="auto"/>
            <w:vAlign w:val="center"/>
          </w:tcPr>
          <w:p w14:paraId="75124884" w14:textId="77777777" w:rsidR="00035EC7" w:rsidRPr="003C68AC" w:rsidRDefault="00035EC7" w:rsidP="00057509">
            <w:pPr>
              <w:pStyle w:val="Akapitzlist"/>
              <w:numPr>
                <w:ilvl w:val="0"/>
                <w:numId w:val="76"/>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5974EB95" w14:textId="0C23291B" w:rsidR="00035EC7" w:rsidRPr="001835D1" w:rsidRDefault="00035EC7" w:rsidP="00035EC7">
            <w:pPr>
              <w:autoSpaceDE w:val="0"/>
              <w:autoSpaceDN w:val="0"/>
              <w:adjustRightInd w:val="0"/>
              <w:spacing w:before="40" w:after="40" w:line="240" w:lineRule="auto"/>
              <w:jc w:val="both"/>
              <w:rPr>
                <w:rFonts w:ascii="Calibri Light" w:eastAsiaTheme="minorHAnsi" w:hAnsi="Calibri Light" w:cs="Calibri Light"/>
                <w:color w:val="000000"/>
                <w:sz w:val="20"/>
                <w:szCs w:val="20"/>
              </w:rPr>
            </w:pPr>
            <w:r w:rsidRPr="001835D1">
              <w:rPr>
                <w:rFonts w:ascii="Calibri Light" w:hAnsi="Calibri Light" w:cs="Calibri Light"/>
                <w:color w:val="000000"/>
                <w:sz w:val="20"/>
                <w:szCs w:val="20"/>
              </w:rPr>
              <w:t>System CMS musi mieć co najmniej możliwość: przeglądania historii zmian dokonanych w serwisie, możliwość wygenerowania wybranej strony do wydruku, otwieranie widoku powiększenia zdjęcia nie może być blokowane przez systemy blokujące okna typu „pop-</w:t>
            </w:r>
            <w:proofErr w:type="spellStart"/>
            <w:r w:rsidRPr="001835D1">
              <w:rPr>
                <w:rFonts w:ascii="Calibri Light" w:hAnsi="Calibri Light" w:cs="Calibri Light"/>
                <w:color w:val="000000"/>
                <w:sz w:val="20"/>
                <w:szCs w:val="20"/>
              </w:rPr>
              <w:t>up</w:t>
            </w:r>
            <w:proofErr w:type="spellEnd"/>
            <w:r w:rsidRPr="001835D1">
              <w:rPr>
                <w:rFonts w:ascii="Calibri Light" w:hAnsi="Calibri Light" w:cs="Calibri Light"/>
                <w:color w:val="000000"/>
                <w:sz w:val="20"/>
                <w:szCs w:val="20"/>
              </w:rPr>
              <w:t>” przeglądarek,</w:t>
            </w:r>
          </w:p>
        </w:tc>
        <w:tc>
          <w:tcPr>
            <w:tcW w:w="1205" w:type="dxa"/>
            <w:gridSpan w:val="2"/>
            <w:shd w:val="clear" w:color="auto" w:fill="FFFFFF"/>
            <w:vAlign w:val="center"/>
          </w:tcPr>
          <w:p w14:paraId="757EA83D" w14:textId="73FBB801"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70928B2" w14:textId="1198B76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56AE3F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0B785FF" w14:textId="2FFC448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FAE632D" w14:textId="77777777" w:rsidTr="00B83130">
        <w:trPr>
          <w:trHeight w:val="169"/>
        </w:trPr>
        <w:tc>
          <w:tcPr>
            <w:tcW w:w="719" w:type="dxa"/>
            <w:gridSpan w:val="2"/>
            <w:shd w:val="clear" w:color="auto" w:fill="auto"/>
            <w:vAlign w:val="center"/>
          </w:tcPr>
          <w:p w14:paraId="539A58F3" w14:textId="77777777" w:rsidR="00035EC7" w:rsidRPr="003C68AC" w:rsidRDefault="00035EC7" w:rsidP="00057509">
            <w:pPr>
              <w:pStyle w:val="Akapitzlist"/>
              <w:numPr>
                <w:ilvl w:val="0"/>
                <w:numId w:val="76"/>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354FCCBC" w14:textId="7F9B3F5F" w:rsidR="00035EC7" w:rsidRPr="001835D1" w:rsidRDefault="00035EC7" w:rsidP="00035EC7">
            <w:pPr>
              <w:suppressAutoHyphens w:val="0"/>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sz w:val="20"/>
                <w:szCs w:val="20"/>
              </w:rPr>
              <w:t>System CMS musi zapewniać możliwość rozbudowy portalu o dodatkowe wersje językowe bez konieczności prac programistycznych.</w:t>
            </w:r>
          </w:p>
        </w:tc>
        <w:tc>
          <w:tcPr>
            <w:tcW w:w="1205" w:type="dxa"/>
            <w:gridSpan w:val="2"/>
            <w:shd w:val="clear" w:color="auto" w:fill="FFFFFF"/>
            <w:vAlign w:val="center"/>
          </w:tcPr>
          <w:p w14:paraId="516E29A1" w14:textId="01E9EBE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A3FDD75" w14:textId="7F99562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F1F8E6C"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8A79290" w14:textId="6293FF92"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05D8E5E" w14:textId="77777777" w:rsidTr="00B83130">
        <w:trPr>
          <w:trHeight w:val="169"/>
        </w:trPr>
        <w:tc>
          <w:tcPr>
            <w:tcW w:w="719" w:type="dxa"/>
            <w:gridSpan w:val="2"/>
            <w:shd w:val="clear" w:color="auto" w:fill="auto"/>
            <w:vAlign w:val="center"/>
          </w:tcPr>
          <w:p w14:paraId="001F660E" w14:textId="77777777" w:rsidR="00035EC7" w:rsidRPr="003C68AC" w:rsidRDefault="00035EC7" w:rsidP="00057509">
            <w:pPr>
              <w:pStyle w:val="Akapitzlist"/>
              <w:numPr>
                <w:ilvl w:val="0"/>
                <w:numId w:val="76"/>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4F9ADD1C" w14:textId="5EEE757F" w:rsidR="00035EC7" w:rsidRPr="001835D1" w:rsidRDefault="00035EC7" w:rsidP="00035EC7">
            <w:pPr>
              <w:autoSpaceDE w:val="0"/>
              <w:autoSpaceDN w:val="0"/>
              <w:adjustRightInd w:val="0"/>
              <w:spacing w:before="40" w:after="40" w:line="240" w:lineRule="auto"/>
              <w:jc w:val="both"/>
              <w:rPr>
                <w:rFonts w:ascii="Calibri Light" w:eastAsiaTheme="minorHAnsi" w:hAnsi="Calibri Light" w:cs="Calibri Light"/>
                <w:color w:val="000000"/>
                <w:sz w:val="20"/>
                <w:szCs w:val="20"/>
              </w:rPr>
            </w:pPr>
            <w:r w:rsidRPr="001835D1">
              <w:rPr>
                <w:rFonts w:ascii="Calibri Light" w:hAnsi="Calibri Light" w:cs="Calibri Light"/>
                <w:color w:val="000000"/>
                <w:sz w:val="20"/>
                <w:szCs w:val="20"/>
              </w:rPr>
              <w:t>System CMS musi posiadać możliwość dodania przez Zamawiającego pliku z</w:t>
            </w:r>
            <w:r>
              <w:rPr>
                <w:rFonts w:ascii="Calibri Light" w:hAnsi="Calibri Light" w:cs="Calibri Light"/>
                <w:color w:val="000000"/>
                <w:sz w:val="20"/>
                <w:szCs w:val="20"/>
              </w:rPr>
              <w:t> </w:t>
            </w:r>
            <w:r w:rsidRPr="001835D1">
              <w:rPr>
                <w:rFonts w:ascii="Calibri Light" w:hAnsi="Calibri Light" w:cs="Calibri Light"/>
                <w:color w:val="000000"/>
                <w:sz w:val="20"/>
                <w:szCs w:val="20"/>
              </w:rPr>
              <w:t>własną treścią Deklaracji Dostępności i jego prezentację zgodnie z wytycznymi zawartymi w aktualnej wersji dokumentu pt. „Warunki techniczne publikacji Deklaracji Dostępności oraz struktura dokumentu elektronicznego Deklaracji Dostępności”</w:t>
            </w:r>
          </w:p>
        </w:tc>
        <w:tc>
          <w:tcPr>
            <w:tcW w:w="1205" w:type="dxa"/>
            <w:gridSpan w:val="2"/>
            <w:shd w:val="clear" w:color="auto" w:fill="FFFFFF"/>
            <w:vAlign w:val="center"/>
          </w:tcPr>
          <w:p w14:paraId="03215398" w14:textId="0D25812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090969B" w14:textId="624D363F"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5EE8E7B"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BDCCAD2" w14:textId="3E868D88"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19C45B8" w14:textId="77777777" w:rsidTr="00B83130">
        <w:trPr>
          <w:trHeight w:val="169"/>
        </w:trPr>
        <w:tc>
          <w:tcPr>
            <w:tcW w:w="719" w:type="dxa"/>
            <w:gridSpan w:val="2"/>
            <w:shd w:val="clear" w:color="auto" w:fill="auto"/>
            <w:vAlign w:val="center"/>
          </w:tcPr>
          <w:p w14:paraId="202B68D8" w14:textId="77777777" w:rsidR="00035EC7" w:rsidRPr="003C68AC" w:rsidRDefault="00035EC7" w:rsidP="00057509">
            <w:pPr>
              <w:pStyle w:val="Akapitzlist"/>
              <w:numPr>
                <w:ilvl w:val="0"/>
                <w:numId w:val="76"/>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7F4DA5B7" w14:textId="1AE40504" w:rsidR="00035EC7" w:rsidRPr="001835D1" w:rsidRDefault="00035EC7" w:rsidP="00035EC7">
            <w:pPr>
              <w:suppressAutoHyphens w:val="0"/>
              <w:autoSpaceDE w:val="0"/>
              <w:autoSpaceDN w:val="0"/>
              <w:adjustRightInd w:val="0"/>
              <w:spacing w:before="40" w:after="40" w:line="240" w:lineRule="auto"/>
              <w:jc w:val="both"/>
              <w:rPr>
                <w:rFonts w:ascii="Calibri Light" w:hAnsi="Calibri Light" w:cs="Calibri Light"/>
                <w:bCs/>
                <w:sz w:val="20"/>
                <w:szCs w:val="20"/>
              </w:rPr>
            </w:pPr>
            <w:r w:rsidRPr="001835D1">
              <w:rPr>
                <w:rFonts w:ascii="Calibri Light" w:hAnsi="Calibri Light" w:cs="Calibri Light"/>
                <w:color w:val="000000"/>
                <w:sz w:val="20"/>
                <w:szCs w:val="20"/>
              </w:rPr>
              <w:t>System CMS musi posiadać możliwość dodania przez Zamawiającego i prezentacji / udostępnienia do pobrania plików z regulaminem portali, instrukcjami użytkownika, niezbędnymi dokumentami.</w:t>
            </w:r>
          </w:p>
        </w:tc>
        <w:tc>
          <w:tcPr>
            <w:tcW w:w="1205" w:type="dxa"/>
            <w:gridSpan w:val="2"/>
            <w:shd w:val="clear" w:color="auto" w:fill="FFFFFF"/>
            <w:vAlign w:val="center"/>
          </w:tcPr>
          <w:p w14:paraId="60DB488D" w14:textId="03D0FBC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77B38CA" w14:textId="4EBA579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D3E88FB"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319D8BA" w14:textId="73A4FAAB"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651A97" w:rsidRPr="003C68AC" w14:paraId="741DEE3A" w14:textId="77777777" w:rsidTr="00975614">
        <w:trPr>
          <w:trHeight w:val="210"/>
        </w:trPr>
        <w:tc>
          <w:tcPr>
            <w:tcW w:w="719" w:type="dxa"/>
            <w:gridSpan w:val="2"/>
            <w:shd w:val="clear" w:color="auto" w:fill="D9D9D9"/>
            <w:vAlign w:val="center"/>
          </w:tcPr>
          <w:p w14:paraId="403B8B5A" w14:textId="77777777" w:rsidR="00651A97" w:rsidRPr="003C68AC" w:rsidRDefault="00651A97" w:rsidP="00057509">
            <w:pPr>
              <w:pStyle w:val="Akapitzlist"/>
              <w:numPr>
                <w:ilvl w:val="0"/>
                <w:numId w:val="75"/>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475DCA12" w14:textId="77777777" w:rsidR="00651A97" w:rsidRPr="003C68AC" w:rsidRDefault="00651A97" w:rsidP="00975614">
            <w:pPr>
              <w:spacing w:before="40" w:after="40" w:line="240" w:lineRule="auto"/>
              <w:rPr>
                <w:rFonts w:ascii="Calibri Light" w:hAnsi="Calibri Light" w:cs="Calibri Light"/>
                <w:color w:val="000000"/>
              </w:rPr>
            </w:pPr>
            <w:r>
              <w:rPr>
                <w:rFonts w:ascii="Calibri Light" w:hAnsi="Calibri Light" w:cs="Calibri Light"/>
                <w:b/>
                <w:smallCaps/>
                <w:spacing w:val="2"/>
                <w:sz w:val="20"/>
                <w:szCs w:val="20"/>
              </w:rPr>
              <w:t>Portal mapowy</w:t>
            </w:r>
          </w:p>
        </w:tc>
      </w:tr>
      <w:tr w:rsidR="00651A97" w:rsidRPr="003C68AC" w14:paraId="35373AC2" w14:textId="77777777" w:rsidTr="00975614">
        <w:trPr>
          <w:trHeight w:val="210"/>
        </w:trPr>
        <w:tc>
          <w:tcPr>
            <w:tcW w:w="719" w:type="dxa"/>
            <w:gridSpan w:val="2"/>
            <w:shd w:val="clear" w:color="auto" w:fill="auto"/>
            <w:vAlign w:val="center"/>
          </w:tcPr>
          <w:p w14:paraId="3B49112B" w14:textId="77777777" w:rsidR="00651A97" w:rsidRPr="003C68AC" w:rsidRDefault="00651A97" w:rsidP="00057509">
            <w:pPr>
              <w:pStyle w:val="Akapitzlist"/>
              <w:numPr>
                <w:ilvl w:val="0"/>
                <w:numId w:val="127"/>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7D248040" w14:textId="77777777" w:rsidR="00651A97" w:rsidRPr="006200D7" w:rsidRDefault="00651A97" w:rsidP="00975614">
            <w:pPr>
              <w:autoSpaceDE w:val="0"/>
              <w:autoSpaceDN w:val="0"/>
              <w:adjustRightInd w:val="0"/>
              <w:spacing w:before="40" w:after="4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P</w:t>
            </w:r>
            <w:r w:rsidRPr="00035EC7">
              <w:rPr>
                <w:rFonts w:ascii="Calibri Light" w:hAnsi="Calibri Light" w:cs="Calibri Light"/>
                <w:color w:val="000000"/>
                <w:sz w:val="20"/>
                <w:szCs w:val="20"/>
              </w:rPr>
              <w:t>rzeglądanie szczegółowych map katastralnych, które zawierają informacje o</w:t>
            </w:r>
            <w:r>
              <w:rPr>
                <w:rFonts w:ascii="Calibri Light" w:hAnsi="Calibri Light" w:cs="Calibri Light"/>
                <w:color w:val="000000"/>
                <w:sz w:val="20"/>
                <w:szCs w:val="20"/>
              </w:rPr>
              <w:t> </w:t>
            </w:r>
            <w:r w:rsidRPr="00035EC7">
              <w:rPr>
                <w:rFonts w:ascii="Calibri Light" w:hAnsi="Calibri Light" w:cs="Calibri Light"/>
                <w:color w:val="000000"/>
                <w:sz w:val="20"/>
                <w:szCs w:val="20"/>
              </w:rPr>
              <w:t>granicach działek, ich numerach oraz powierzchniach.</w:t>
            </w:r>
          </w:p>
        </w:tc>
        <w:tc>
          <w:tcPr>
            <w:tcW w:w="1205" w:type="dxa"/>
            <w:gridSpan w:val="2"/>
            <w:shd w:val="clear" w:color="auto" w:fill="FFFFFF"/>
            <w:vAlign w:val="center"/>
          </w:tcPr>
          <w:p w14:paraId="7C590B16" w14:textId="77777777" w:rsidR="00651A97" w:rsidRPr="003C68AC" w:rsidRDefault="00651A97" w:rsidP="00975614">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F0B444C" w14:textId="77777777" w:rsidR="00651A97" w:rsidRPr="003C68AC" w:rsidRDefault="00651A97" w:rsidP="00975614">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6E481ACE" w14:textId="77777777" w:rsidR="00651A97" w:rsidRPr="003C68AC" w:rsidRDefault="00651A97" w:rsidP="00975614">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F395322" w14:textId="77777777" w:rsidR="00651A97" w:rsidRPr="003C68AC" w:rsidRDefault="00651A97" w:rsidP="00975614">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651A97" w:rsidRPr="003C68AC" w14:paraId="0529FAFB" w14:textId="77777777" w:rsidTr="00975614">
        <w:trPr>
          <w:trHeight w:val="210"/>
        </w:trPr>
        <w:tc>
          <w:tcPr>
            <w:tcW w:w="719" w:type="dxa"/>
            <w:gridSpan w:val="2"/>
            <w:shd w:val="clear" w:color="auto" w:fill="auto"/>
            <w:vAlign w:val="center"/>
          </w:tcPr>
          <w:p w14:paraId="22D60489" w14:textId="77777777" w:rsidR="00651A97" w:rsidRPr="003C68AC" w:rsidRDefault="00651A97" w:rsidP="00057509">
            <w:pPr>
              <w:pStyle w:val="Akapitzlist"/>
              <w:numPr>
                <w:ilvl w:val="0"/>
                <w:numId w:val="127"/>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0778D05E" w14:textId="77777777" w:rsidR="00651A97" w:rsidRPr="006200D7" w:rsidRDefault="00651A97" w:rsidP="00975614">
            <w:pPr>
              <w:autoSpaceDE w:val="0"/>
              <w:autoSpaceDN w:val="0"/>
              <w:adjustRightInd w:val="0"/>
              <w:spacing w:before="40" w:after="4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D</w:t>
            </w:r>
            <w:r w:rsidRPr="00035EC7">
              <w:rPr>
                <w:rFonts w:ascii="Calibri Light" w:hAnsi="Calibri Light" w:cs="Calibri Light"/>
                <w:color w:val="000000"/>
                <w:sz w:val="20"/>
                <w:szCs w:val="20"/>
              </w:rPr>
              <w:t>ostęp do informacji dotyczących nieruchomości, takich jak numer działki, powierzchnia, bez ujawniania danych osobowych właścicieli, co jest zgodne z</w:t>
            </w:r>
            <w:r>
              <w:rPr>
                <w:rFonts w:ascii="Calibri Light" w:hAnsi="Calibri Light" w:cs="Calibri Light"/>
                <w:color w:val="000000"/>
                <w:sz w:val="20"/>
                <w:szCs w:val="20"/>
              </w:rPr>
              <w:t> </w:t>
            </w:r>
            <w:r w:rsidRPr="00035EC7">
              <w:rPr>
                <w:rFonts w:ascii="Calibri Light" w:hAnsi="Calibri Light" w:cs="Calibri Light"/>
                <w:color w:val="000000"/>
                <w:sz w:val="20"/>
                <w:szCs w:val="20"/>
              </w:rPr>
              <w:t>przepisami dotyczącymi ochrony danych osobowych</w:t>
            </w:r>
          </w:p>
        </w:tc>
        <w:tc>
          <w:tcPr>
            <w:tcW w:w="1205" w:type="dxa"/>
            <w:gridSpan w:val="2"/>
            <w:shd w:val="clear" w:color="auto" w:fill="FFFFFF"/>
            <w:vAlign w:val="center"/>
          </w:tcPr>
          <w:p w14:paraId="40DE5C66" w14:textId="77777777" w:rsidR="00651A97" w:rsidRPr="003C68AC" w:rsidRDefault="00651A97" w:rsidP="00975614">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D8B7C03" w14:textId="77777777" w:rsidR="00651A97" w:rsidRPr="003C68AC" w:rsidRDefault="00651A97" w:rsidP="00975614">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B215974" w14:textId="77777777" w:rsidR="00651A97" w:rsidRPr="003C68AC" w:rsidRDefault="00651A97" w:rsidP="00975614">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971933B" w14:textId="77777777" w:rsidR="00651A97" w:rsidRPr="003C68AC" w:rsidRDefault="00651A97" w:rsidP="00975614">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651A97" w:rsidRPr="003C68AC" w14:paraId="77F0A836" w14:textId="77777777" w:rsidTr="00975614">
        <w:trPr>
          <w:trHeight w:val="210"/>
        </w:trPr>
        <w:tc>
          <w:tcPr>
            <w:tcW w:w="719" w:type="dxa"/>
            <w:gridSpan w:val="2"/>
            <w:vAlign w:val="center"/>
          </w:tcPr>
          <w:p w14:paraId="368E19AB" w14:textId="77777777" w:rsidR="00651A97" w:rsidRPr="003C68AC" w:rsidRDefault="00651A97" w:rsidP="00057509">
            <w:pPr>
              <w:pStyle w:val="Akapitzlist"/>
              <w:numPr>
                <w:ilvl w:val="0"/>
                <w:numId w:val="127"/>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047B8E97" w14:textId="77777777" w:rsidR="00651A97" w:rsidRPr="006200D7" w:rsidRDefault="00651A97" w:rsidP="00975614">
            <w:pPr>
              <w:autoSpaceDE w:val="0"/>
              <w:autoSpaceDN w:val="0"/>
              <w:adjustRightInd w:val="0"/>
              <w:spacing w:before="40" w:after="4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W</w:t>
            </w:r>
            <w:r w:rsidRPr="00035EC7">
              <w:rPr>
                <w:rFonts w:ascii="Calibri Light" w:hAnsi="Calibri Light" w:cs="Calibri Light"/>
                <w:color w:val="000000"/>
                <w:sz w:val="20"/>
                <w:szCs w:val="20"/>
              </w:rPr>
              <w:t>yszukiwa</w:t>
            </w:r>
            <w:r>
              <w:rPr>
                <w:rFonts w:ascii="Calibri Light" w:hAnsi="Calibri Light" w:cs="Calibri Light"/>
                <w:color w:val="000000"/>
                <w:sz w:val="20"/>
                <w:szCs w:val="20"/>
              </w:rPr>
              <w:t>nie</w:t>
            </w:r>
            <w:r w:rsidRPr="00035EC7">
              <w:rPr>
                <w:rFonts w:ascii="Calibri Light" w:hAnsi="Calibri Light" w:cs="Calibri Light"/>
                <w:color w:val="000000"/>
                <w:sz w:val="20"/>
                <w:szCs w:val="20"/>
              </w:rPr>
              <w:t xml:space="preserve"> działki według różnych kryteriów, takich jak numer działki, adres, czy identyfikator gminy. To ułatwia szybkie odnalezienie interesujących nieruchomości bez konieczności dostępu do wrażliwych danych osobowych.</w:t>
            </w:r>
          </w:p>
        </w:tc>
        <w:tc>
          <w:tcPr>
            <w:tcW w:w="1205" w:type="dxa"/>
            <w:gridSpan w:val="2"/>
            <w:vAlign w:val="center"/>
          </w:tcPr>
          <w:p w14:paraId="1319E5B0" w14:textId="77777777" w:rsidR="00651A97" w:rsidRPr="003C68AC" w:rsidRDefault="00651A97" w:rsidP="00975614">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38D5891" w14:textId="77777777" w:rsidR="00651A97" w:rsidRPr="003C68AC" w:rsidRDefault="00651A97" w:rsidP="00975614">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408BA564" w14:textId="77777777" w:rsidR="00651A97" w:rsidRPr="003C68AC" w:rsidRDefault="00651A97" w:rsidP="00975614">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854CAB0" w14:textId="77777777" w:rsidR="00651A97" w:rsidRPr="003C68AC" w:rsidRDefault="00651A97" w:rsidP="00975614">
            <w:pPr>
              <w:spacing w:before="40" w:after="40" w:line="240" w:lineRule="auto"/>
              <w:jc w:val="center"/>
              <w:rPr>
                <w:rFonts w:ascii="Calibri Light" w:hAnsi="Calibri Light" w:cs="Calibri Light"/>
                <w:i/>
                <w:color w:val="808080"/>
              </w:rPr>
            </w:pPr>
            <w:r w:rsidRPr="003C68AC">
              <w:rPr>
                <w:rFonts w:ascii="Calibri Light" w:hAnsi="Calibri Light" w:cs="Calibri Light"/>
                <w:i/>
                <w:color w:val="808080" w:themeColor="background1" w:themeShade="80"/>
                <w:sz w:val="20"/>
                <w:szCs w:val="20"/>
              </w:rPr>
              <w:t>Opisać oferowane parametry</w:t>
            </w:r>
          </w:p>
        </w:tc>
      </w:tr>
      <w:tr w:rsidR="00651A97" w:rsidRPr="003C68AC" w14:paraId="5F697F0A" w14:textId="77777777" w:rsidTr="00975614">
        <w:trPr>
          <w:trHeight w:val="210"/>
        </w:trPr>
        <w:tc>
          <w:tcPr>
            <w:tcW w:w="719" w:type="dxa"/>
            <w:gridSpan w:val="2"/>
            <w:shd w:val="clear" w:color="auto" w:fill="auto"/>
            <w:vAlign w:val="center"/>
          </w:tcPr>
          <w:p w14:paraId="66721D7F" w14:textId="77777777" w:rsidR="00651A97" w:rsidRPr="003C68AC" w:rsidRDefault="00651A97" w:rsidP="00057509">
            <w:pPr>
              <w:pStyle w:val="Akapitzlist"/>
              <w:numPr>
                <w:ilvl w:val="0"/>
                <w:numId w:val="127"/>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42E270F8" w14:textId="77777777" w:rsidR="00651A97" w:rsidRPr="006200D7" w:rsidRDefault="00651A97" w:rsidP="00975614">
            <w:pPr>
              <w:suppressAutoHyphens w:val="0"/>
              <w:autoSpaceDE w:val="0"/>
              <w:autoSpaceDN w:val="0"/>
              <w:adjustRightInd w:val="0"/>
              <w:spacing w:before="40" w:after="4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P</w:t>
            </w:r>
            <w:r w:rsidRPr="00035EC7">
              <w:rPr>
                <w:rFonts w:ascii="Calibri Light" w:hAnsi="Calibri Light" w:cs="Calibri Light"/>
                <w:color w:val="000000"/>
                <w:sz w:val="20"/>
                <w:szCs w:val="20"/>
              </w:rPr>
              <w:t>rzeprowadzanie podstawowych analiz przestrzennych, takich jak pomiar odległości, powierzchni działek.</w:t>
            </w:r>
          </w:p>
        </w:tc>
        <w:tc>
          <w:tcPr>
            <w:tcW w:w="1205" w:type="dxa"/>
            <w:gridSpan w:val="2"/>
            <w:shd w:val="clear" w:color="auto" w:fill="FFFFFF"/>
            <w:vAlign w:val="center"/>
          </w:tcPr>
          <w:p w14:paraId="0414C026" w14:textId="77777777" w:rsidR="00651A97" w:rsidRPr="003C68AC" w:rsidRDefault="00651A97" w:rsidP="00975614">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B1C346B" w14:textId="77777777" w:rsidR="00651A97" w:rsidRPr="003C68AC" w:rsidRDefault="00651A97" w:rsidP="00975614">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413B2B4" w14:textId="77777777" w:rsidR="00651A97" w:rsidRPr="003C68AC" w:rsidRDefault="00651A97" w:rsidP="00975614">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2BB8852" w14:textId="77777777" w:rsidR="00651A97" w:rsidRPr="003C68AC" w:rsidRDefault="00651A97" w:rsidP="00975614">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651A97" w:rsidRPr="003C68AC" w14:paraId="1D898CC6" w14:textId="77777777" w:rsidTr="00975614">
        <w:trPr>
          <w:trHeight w:val="210"/>
        </w:trPr>
        <w:tc>
          <w:tcPr>
            <w:tcW w:w="719" w:type="dxa"/>
            <w:gridSpan w:val="2"/>
            <w:shd w:val="clear" w:color="auto" w:fill="auto"/>
            <w:vAlign w:val="center"/>
          </w:tcPr>
          <w:p w14:paraId="6D3B86E2" w14:textId="77777777" w:rsidR="00651A97" w:rsidRPr="003C68AC" w:rsidRDefault="00651A97" w:rsidP="00057509">
            <w:pPr>
              <w:pStyle w:val="Akapitzlist"/>
              <w:numPr>
                <w:ilvl w:val="0"/>
                <w:numId w:val="127"/>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1FB28DA8" w14:textId="77777777" w:rsidR="00651A97" w:rsidRPr="006200D7" w:rsidRDefault="00651A97" w:rsidP="00975614">
            <w:pPr>
              <w:autoSpaceDE w:val="0"/>
              <w:autoSpaceDN w:val="0"/>
              <w:adjustRightInd w:val="0"/>
              <w:spacing w:before="40" w:after="4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E</w:t>
            </w:r>
            <w:r w:rsidRPr="00035EC7">
              <w:rPr>
                <w:rFonts w:ascii="Calibri Light" w:hAnsi="Calibri Light" w:cs="Calibri Light"/>
                <w:color w:val="000000"/>
                <w:sz w:val="20"/>
                <w:szCs w:val="20"/>
              </w:rPr>
              <w:t>ksportowanie danych katastralnych w formacie PDF co jest przydatne do dalszej obróbki w programach GIS lub przygotowywania dokumentacji</w:t>
            </w:r>
            <w:r>
              <w:rPr>
                <w:rFonts w:ascii="Calibri Light" w:hAnsi="Calibri Light" w:cs="Calibri Light"/>
                <w:color w:val="000000"/>
                <w:sz w:val="20"/>
                <w:szCs w:val="20"/>
              </w:rPr>
              <w:t>.</w:t>
            </w:r>
          </w:p>
        </w:tc>
        <w:tc>
          <w:tcPr>
            <w:tcW w:w="1205" w:type="dxa"/>
            <w:gridSpan w:val="2"/>
            <w:shd w:val="clear" w:color="auto" w:fill="FFFFFF"/>
            <w:vAlign w:val="center"/>
          </w:tcPr>
          <w:p w14:paraId="1FF11BC2" w14:textId="77777777" w:rsidR="00651A97" w:rsidRPr="003C68AC" w:rsidRDefault="00651A97" w:rsidP="00975614">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FC29E04" w14:textId="77777777" w:rsidR="00651A97" w:rsidRPr="003C68AC" w:rsidRDefault="00651A97" w:rsidP="00975614">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834F6A9" w14:textId="77777777" w:rsidR="00651A97" w:rsidRPr="003C68AC" w:rsidRDefault="00651A97" w:rsidP="00975614">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2E7B14C" w14:textId="77777777" w:rsidR="00651A97" w:rsidRPr="003C68AC" w:rsidRDefault="00651A97" w:rsidP="00975614">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651A97" w:rsidRPr="003C68AC" w14:paraId="76A446A8" w14:textId="77777777" w:rsidTr="00975614">
        <w:trPr>
          <w:trHeight w:val="573"/>
        </w:trPr>
        <w:tc>
          <w:tcPr>
            <w:tcW w:w="719" w:type="dxa"/>
            <w:gridSpan w:val="2"/>
            <w:shd w:val="clear" w:color="auto" w:fill="auto"/>
            <w:vAlign w:val="center"/>
          </w:tcPr>
          <w:p w14:paraId="40EA4B71" w14:textId="77777777" w:rsidR="00651A97" w:rsidRPr="003C68AC" w:rsidRDefault="00651A97" w:rsidP="00057509">
            <w:pPr>
              <w:pStyle w:val="Akapitzlist"/>
              <w:numPr>
                <w:ilvl w:val="0"/>
                <w:numId w:val="127"/>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775CFAC6" w14:textId="77777777" w:rsidR="00651A97" w:rsidRPr="006200D7" w:rsidRDefault="00651A97" w:rsidP="00975614">
            <w:pPr>
              <w:autoSpaceDE w:val="0"/>
              <w:autoSpaceDN w:val="0"/>
              <w:adjustRightInd w:val="0"/>
              <w:spacing w:before="40" w:after="4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M</w:t>
            </w:r>
            <w:r w:rsidRPr="00035EC7">
              <w:rPr>
                <w:rFonts w:ascii="Calibri Light" w:hAnsi="Calibri Light" w:cs="Calibri Light"/>
                <w:color w:val="000000"/>
                <w:sz w:val="20"/>
                <w:szCs w:val="20"/>
              </w:rPr>
              <w:t>ożliwość logowania się z wykorzystaniem bezpiecznych haseł, co chroni dostęp do bardziej szczegółowych funkcji i danych. Logowanie zapewnia, że tylko uprawnieni użytkownicy mogą korzystać z zaawansowanych funkcji portalu.</w:t>
            </w:r>
          </w:p>
        </w:tc>
        <w:tc>
          <w:tcPr>
            <w:tcW w:w="1205" w:type="dxa"/>
            <w:gridSpan w:val="2"/>
            <w:shd w:val="clear" w:color="auto" w:fill="FFFFFF"/>
            <w:vAlign w:val="center"/>
          </w:tcPr>
          <w:p w14:paraId="450D7E22" w14:textId="77777777" w:rsidR="00651A97" w:rsidRPr="003C68AC" w:rsidRDefault="00651A97" w:rsidP="00975614">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1ACB019" w14:textId="77777777" w:rsidR="00651A97" w:rsidRPr="003C68AC" w:rsidRDefault="00651A97" w:rsidP="00975614">
            <w:pPr>
              <w:spacing w:before="40" w:after="40" w:line="240" w:lineRule="auto"/>
              <w:jc w:val="center"/>
              <w:rPr>
                <w:rFonts w:ascii="Calibri Light" w:hAnsi="Calibri Light" w:cs="Calibri Light"/>
                <w:color w:val="000000"/>
              </w:rPr>
            </w:pPr>
            <w:r w:rsidRPr="003C68AC">
              <w:rPr>
                <w:rFonts w:ascii="Calibri Light" w:hAnsi="Calibri Light" w:cs="Calibri Light"/>
                <w:smallCaps/>
                <w:color w:val="000000"/>
              </w:rPr>
              <w:t>nie dotyczy</w:t>
            </w:r>
          </w:p>
        </w:tc>
        <w:tc>
          <w:tcPr>
            <w:tcW w:w="709" w:type="dxa"/>
            <w:vAlign w:val="center"/>
          </w:tcPr>
          <w:p w14:paraId="48EC8F71" w14:textId="77777777" w:rsidR="00651A97" w:rsidRPr="003C68AC" w:rsidRDefault="00651A97" w:rsidP="00975614">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647AC28" w14:textId="77777777" w:rsidR="00651A97" w:rsidRPr="003C68AC" w:rsidRDefault="00651A97" w:rsidP="00975614">
            <w:pPr>
              <w:spacing w:before="40" w:after="40" w:line="240" w:lineRule="auto"/>
              <w:jc w:val="center"/>
              <w:rPr>
                <w:rFonts w:ascii="Calibri Light" w:hAnsi="Calibri Light" w:cs="Calibri Light"/>
                <w:color w:val="000000"/>
              </w:rPr>
            </w:pPr>
            <w:r w:rsidRPr="003C68AC">
              <w:rPr>
                <w:rFonts w:ascii="Calibri Light" w:hAnsi="Calibri Light" w:cs="Calibri Light"/>
                <w:i/>
                <w:color w:val="808080" w:themeColor="background1" w:themeShade="80"/>
                <w:sz w:val="20"/>
                <w:szCs w:val="20"/>
              </w:rPr>
              <w:t>Opisać oferowane parametry</w:t>
            </w:r>
          </w:p>
        </w:tc>
      </w:tr>
      <w:tr w:rsidR="00651A97" w:rsidRPr="003C68AC" w14:paraId="5226102D" w14:textId="77777777" w:rsidTr="00975614">
        <w:trPr>
          <w:trHeight w:val="573"/>
        </w:trPr>
        <w:tc>
          <w:tcPr>
            <w:tcW w:w="719" w:type="dxa"/>
            <w:gridSpan w:val="2"/>
            <w:shd w:val="clear" w:color="auto" w:fill="auto"/>
            <w:vAlign w:val="center"/>
          </w:tcPr>
          <w:p w14:paraId="173789DA" w14:textId="77777777" w:rsidR="00651A97" w:rsidRPr="003C68AC" w:rsidRDefault="00651A97" w:rsidP="00057509">
            <w:pPr>
              <w:pStyle w:val="Akapitzlist"/>
              <w:numPr>
                <w:ilvl w:val="0"/>
                <w:numId w:val="127"/>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48B03C8C" w14:textId="77777777" w:rsidR="00651A97" w:rsidRPr="006200D7" w:rsidRDefault="00651A97" w:rsidP="00975614">
            <w:pPr>
              <w:autoSpaceDE w:val="0"/>
              <w:autoSpaceDN w:val="0"/>
              <w:adjustRightInd w:val="0"/>
              <w:spacing w:before="40" w:after="4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R</w:t>
            </w:r>
            <w:r w:rsidRPr="00035EC7">
              <w:rPr>
                <w:rFonts w:ascii="Calibri Light" w:hAnsi="Calibri Light" w:cs="Calibri Light"/>
                <w:color w:val="000000"/>
                <w:sz w:val="20"/>
                <w:szCs w:val="20"/>
              </w:rPr>
              <w:t>egularn</w:t>
            </w:r>
            <w:r>
              <w:rPr>
                <w:rFonts w:ascii="Calibri Light" w:hAnsi="Calibri Light" w:cs="Calibri Light"/>
                <w:color w:val="000000"/>
                <w:sz w:val="20"/>
                <w:szCs w:val="20"/>
              </w:rPr>
              <w:t>a</w:t>
            </w:r>
            <w:r w:rsidRPr="00035EC7">
              <w:rPr>
                <w:rFonts w:ascii="Calibri Light" w:hAnsi="Calibri Light" w:cs="Calibri Light"/>
                <w:color w:val="000000"/>
                <w:sz w:val="20"/>
                <w:szCs w:val="20"/>
              </w:rPr>
              <w:t xml:space="preserve"> aktualizacj</w:t>
            </w:r>
            <w:r>
              <w:rPr>
                <w:rFonts w:ascii="Calibri Light" w:hAnsi="Calibri Light" w:cs="Calibri Light"/>
                <w:color w:val="000000"/>
                <w:sz w:val="20"/>
                <w:szCs w:val="20"/>
              </w:rPr>
              <w:t>a</w:t>
            </w:r>
            <w:r w:rsidRPr="00035EC7">
              <w:rPr>
                <w:rFonts w:ascii="Calibri Light" w:hAnsi="Calibri Light" w:cs="Calibri Light"/>
                <w:color w:val="000000"/>
                <w:sz w:val="20"/>
                <w:szCs w:val="20"/>
              </w:rPr>
              <w:t xml:space="preserve"> danych katastralnych </w:t>
            </w:r>
            <w:r>
              <w:rPr>
                <w:rFonts w:ascii="Calibri Light" w:hAnsi="Calibri Light" w:cs="Calibri Light"/>
                <w:color w:val="000000"/>
                <w:sz w:val="20"/>
                <w:szCs w:val="20"/>
              </w:rPr>
              <w:t xml:space="preserve">z maksymalnie </w:t>
            </w:r>
            <w:r w:rsidRPr="00035EC7">
              <w:rPr>
                <w:rFonts w:ascii="Calibri Light" w:hAnsi="Calibri Light" w:cs="Calibri Light"/>
                <w:color w:val="000000"/>
                <w:sz w:val="20"/>
                <w:szCs w:val="20"/>
              </w:rPr>
              <w:t>1</w:t>
            </w:r>
            <w:r>
              <w:rPr>
                <w:rFonts w:ascii="Calibri Light" w:hAnsi="Calibri Light" w:cs="Calibri Light"/>
                <w:color w:val="000000"/>
                <w:sz w:val="20"/>
                <w:szCs w:val="20"/>
              </w:rPr>
              <w:t>-</w:t>
            </w:r>
            <w:r w:rsidRPr="00035EC7">
              <w:rPr>
                <w:rFonts w:ascii="Calibri Light" w:hAnsi="Calibri Light" w:cs="Calibri Light"/>
                <w:color w:val="000000"/>
                <w:sz w:val="20"/>
                <w:szCs w:val="20"/>
              </w:rPr>
              <w:t>dniow</w:t>
            </w:r>
            <w:r>
              <w:rPr>
                <w:rFonts w:ascii="Calibri Light" w:hAnsi="Calibri Light" w:cs="Calibri Light"/>
                <w:color w:val="000000"/>
                <w:sz w:val="20"/>
                <w:szCs w:val="20"/>
              </w:rPr>
              <w:t>ym</w:t>
            </w:r>
            <w:r w:rsidRPr="00035EC7">
              <w:rPr>
                <w:rFonts w:ascii="Calibri Light" w:hAnsi="Calibri Light" w:cs="Calibri Light"/>
                <w:color w:val="000000"/>
                <w:sz w:val="20"/>
                <w:szCs w:val="20"/>
              </w:rPr>
              <w:t xml:space="preserve"> opóźnienie</w:t>
            </w:r>
            <w:r>
              <w:rPr>
                <w:rFonts w:ascii="Calibri Light" w:hAnsi="Calibri Light" w:cs="Calibri Light"/>
                <w:color w:val="000000"/>
                <w:sz w:val="20"/>
                <w:szCs w:val="20"/>
              </w:rPr>
              <w:t>m.</w:t>
            </w:r>
          </w:p>
        </w:tc>
        <w:tc>
          <w:tcPr>
            <w:tcW w:w="1205" w:type="dxa"/>
            <w:gridSpan w:val="2"/>
            <w:shd w:val="clear" w:color="auto" w:fill="FFFFFF"/>
            <w:vAlign w:val="center"/>
          </w:tcPr>
          <w:p w14:paraId="2C0FA439" w14:textId="77777777" w:rsidR="00651A97" w:rsidRPr="003C68AC" w:rsidRDefault="00651A97" w:rsidP="00975614">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F1BDE9E" w14:textId="77777777" w:rsidR="00651A97" w:rsidRPr="003C68AC" w:rsidRDefault="00651A97" w:rsidP="00975614">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B385148" w14:textId="77777777" w:rsidR="00651A97" w:rsidRPr="003C68AC" w:rsidRDefault="00651A97" w:rsidP="00975614">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A92F0A0" w14:textId="77777777" w:rsidR="00651A97" w:rsidRPr="003C68AC" w:rsidRDefault="00651A97" w:rsidP="00975614">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651A97" w:rsidRPr="003C68AC" w14:paraId="27C2D423" w14:textId="77777777" w:rsidTr="00975614">
        <w:trPr>
          <w:trHeight w:val="573"/>
        </w:trPr>
        <w:tc>
          <w:tcPr>
            <w:tcW w:w="719" w:type="dxa"/>
            <w:gridSpan w:val="2"/>
            <w:shd w:val="clear" w:color="auto" w:fill="auto"/>
            <w:vAlign w:val="center"/>
          </w:tcPr>
          <w:p w14:paraId="19477753" w14:textId="77777777" w:rsidR="00651A97" w:rsidRPr="00035EC7" w:rsidRDefault="00651A97" w:rsidP="00057509">
            <w:pPr>
              <w:pStyle w:val="Akapitzlist"/>
              <w:numPr>
                <w:ilvl w:val="0"/>
                <w:numId w:val="127"/>
              </w:numPr>
              <w:suppressAutoHyphens w:val="0"/>
              <w:spacing w:before="40" w:after="40" w:line="240" w:lineRule="auto"/>
              <w:ind w:left="328" w:hanging="284"/>
              <w:contextualSpacing w:val="0"/>
              <w:jc w:val="right"/>
              <w:rPr>
                <w:rFonts w:ascii="Calibri Light" w:hAnsi="Calibri Light" w:cs="Calibri Light"/>
                <w:bCs/>
                <w:smallCaps/>
                <w:color w:val="000000"/>
                <w:sz w:val="20"/>
                <w:szCs w:val="20"/>
              </w:rPr>
            </w:pPr>
          </w:p>
        </w:tc>
        <w:tc>
          <w:tcPr>
            <w:tcW w:w="6662" w:type="dxa"/>
            <w:noWrap/>
          </w:tcPr>
          <w:p w14:paraId="65B970FC" w14:textId="77777777" w:rsidR="00651A97" w:rsidRPr="006200D7" w:rsidRDefault="00651A97" w:rsidP="00975614">
            <w:pPr>
              <w:autoSpaceDE w:val="0"/>
              <w:autoSpaceDN w:val="0"/>
              <w:adjustRightInd w:val="0"/>
              <w:spacing w:before="40" w:after="4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R</w:t>
            </w:r>
            <w:r w:rsidRPr="00035EC7">
              <w:rPr>
                <w:rFonts w:ascii="Calibri Light" w:hAnsi="Calibri Light" w:cs="Calibri Light"/>
                <w:color w:val="000000"/>
                <w:sz w:val="20"/>
                <w:szCs w:val="20"/>
              </w:rPr>
              <w:t>óżne poziomy dostępu, zależnie od roli użytkownika</w:t>
            </w:r>
            <w:r>
              <w:rPr>
                <w:rFonts w:ascii="Calibri Light" w:hAnsi="Calibri Light" w:cs="Calibri Light"/>
                <w:color w:val="000000"/>
                <w:sz w:val="20"/>
                <w:szCs w:val="20"/>
              </w:rPr>
              <w:t xml:space="preserve">, minimum </w:t>
            </w:r>
            <w:r w:rsidRPr="00035EC7">
              <w:rPr>
                <w:rFonts w:ascii="Calibri Light" w:hAnsi="Calibri Light" w:cs="Calibri Light"/>
                <w:color w:val="000000"/>
                <w:sz w:val="20"/>
                <w:szCs w:val="20"/>
              </w:rPr>
              <w:t xml:space="preserve"> urzędnik, architekt, obywatel. </w:t>
            </w:r>
          </w:p>
        </w:tc>
        <w:tc>
          <w:tcPr>
            <w:tcW w:w="1205" w:type="dxa"/>
            <w:gridSpan w:val="2"/>
            <w:shd w:val="clear" w:color="auto" w:fill="FFFFFF"/>
            <w:vAlign w:val="center"/>
          </w:tcPr>
          <w:p w14:paraId="1630587A" w14:textId="77777777" w:rsidR="00651A97" w:rsidRPr="003C68AC" w:rsidRDefault="00651A97" w:rsidP="00975614">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7BF0D7F" w14:textId="77777777" w:rsidR="00651A97" w:rsidRPr="003C68AC" w:rsidRDefault="00651A97" w:rsidP="00975614">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7759E6C" w14:textId="77777777" w:rsidR="00651A97" w:rsidRPr="003C68AC" w:rsidRDefault="00651A97" w:rsidP="00975614">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64B748B" w14:textId="77777777" w:rsidR="00651A97" w:rsidRPr="003C68AC" w:rsidRDefault="00651A97" w:rsidP="00975614">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3A481C6" w14:textId="77777777" w:rsidTr="00B83130">
        <w:trPr>
          <w:trHeight w:val="210"/>
        </w:trPr>
        <w:tc>
          <w:tcPr>
            <w:tcW w:w="719" w:type="dxa"/>
            <w:gridSpan w:val="2"/>
            <w:shd w:val="clear" w:color="auto" w:fill="D9D9D9"/>
            <w:vAlign w:val="center"/>
          </w:tcPr>
          <w:p w14:paraId="3587D8A5" w14:textId="77777777" w:rsidR="00035EC7" w:rsidRPr="003C68AC" w:rsidRDefault="00035EC7" w:rsidP="00057509">
            <w:pPr>
              <w:pStyle w:val="Akapitzlist"/>
              <w:numPr>
                <w:ilvl w:val="0"/>
                <w:numId w:val="75"/>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378EFD9F" w14:textId="4405503B" w:rsidR="00035EC7" w:rsidRPr="003C68AC" w:rsidRDefault="00035EC7" w:rsidP="00035EC7">
            <w:pPr>
              <w:spacing w:before="40" w:after="40" w:line="240" w:lineRule="auto"/>
              <w:rPr>
                <w:rFonts w:ascii="Calibri Light" w:hAnsi="Calibri Light" w:cs="Calibri Light"/>
                <w:color w:val="000000"/>
              </w:rPr>
            </w:pPr>
            <w:r>
              <w:rPr>
                <w:rFonts w:ascii="Calibri Light" w:hAnsi="Calibri Light" w:cs="Calibri Light"/>
                <w:b/>
                <w:smallCaps/>
                <w:spacing w:val="2"/>
                <w:sz w:val="20"/>
                <w:szCs w:val="20"/>
              </w:rPr>
              <w:t>Oprogramowanie zdalnej pomocy</w:t>
            </w:r>
          </w:p>
        </w:tc>
      </w:tr>
      <w:tr w:rsidR="00035EC7" w:rsidRPr="003C68AC" w14:paraId="64E4457D" w14:textId="77777777" w:rsidTr="00F84C69">
        <w:trPr>
          <w:trHeight w:val="169"/>
        </w:trPr>
        <w:tc>
          <w:tcPr>
            <w:tcW w:w="719" w:type="dxa"/>
            <w:gridSpan w:val="2"/>
            <w:shd w:val="clear" w:color="auto" w:fill="auto"/>
            <w:vAlign w:val="center"/>
          </w:tcPr>
          <w:p w14:paraId="59134792" w14:textId="77777777" w:rsidR="00035EC7" w:rsidRPr="003C68AC" w:rsidRDefault="00035EC7" w:rsidP="00057509">
            <w:pPr>
              <w:pStyle w:val="Akapitzlist"/>
              <w:numPr>
                <w:ilvl w:val="0"/>
                <w:numId w:val="77"/>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64EFA96E" w14:textId="77777777" w:rsidR="00035EC7" w:rsidRDefault="00035EC7" w:rsidP="00035EC7">
            <w:pPr>
              <w:autoSpaceDE w:val="0"/>
              <w:autoSpaceDN w:val="0"/>
              <w:adjustRightInd w:val="0"/>
              <w:spacing w:before="40" w:after="40" w:line="240" w:lineRule="auto"/>
              <w:jc w:val="both"/>
              <w:rPr>
                <w:rFonts w:ascii="Calibri Light" w:hAnsi="Calibri Light" w:cs="Calibri Light"/>
                <w:color w:val="000000"/>
                <w:kern w:val="3"/>
                <w:sz w:val="20"/>
                <w:szCs w:val="20"/>
                <w:lang w:bidi="hi-IN"/>
              </w:rPr>
            </w:pPr>
            <w:r>
              <w:rPr>
                <w:rFonts w:ascii="Calibri Light" w:hAnsi="Calibri Light" w:cs="Calibri Light"/>
                <w:color w:val="000000"/>
                <w:kern w:val="3"/>
                <w:sz w:val="20"/>
                <w:szCs w:val="20"/>
                <w:lang w:bidi="hi-IN"/>
              </w:rPr>
              <w:t xml:space="preserve">Rozwiązanie </w:t>
            </w:r>
            <w:r w:rsidRPr="001835D1">
              <w:rPr>
                <w:rFonts w:ascii="Calibri Light" w:hAnsi="Calibri Light" w:cs="Calibri Light"/>
                <w:color w:val="000000"/>
                <w:kern w:val="3"/>
                <w:sz w:val="20"/>
                <w:szCs w:val="20"/>
                <w:lang w:bidi="hi-IN"/>
              </w:rPr>
              <w:t>mus</w:t>
            </w:r>
            <w:r>
              <w:rPr>
                <w:rFonts w:ascii="Calibri Light" w:hAnsi="Calibri Light" w:cs="Calibri Light"/>
                <w:color w:val="000000"/>
                <w:kern w:val="3"/>
                <w:sz w:val="20"/>
                <w:szCs w:val="20"/>
                <w:lang w:bidi="hi-IN"/>
              </w:rPr>
              <w:t>i</w:t>
            </w:r>
            <w:r w:rsidRPr="001835D1">
              <w:rPr>
                <w:rFonts w:ascii="Calibri Light" w:hAnsi="Calibri Light" w:cs="Calibri Light"/>
                <w:color w:val="000000"/>
                <w:kern w:val="3"/>
                <w:sz w:val="20"/>
                <w:szCs w:val="20"/>
                <w:lang w:bidi="hi-IN"/>
              </w:rPr>
              <w:t xml:space="preserve"> umożliwiać skorzystanie przez użytkowników </w:t>
            </w:r>
            <w:r w:rsidRPr="002C4928">
              <w:rPr>
                <w:rFonts w:ascii="Calibri Light" w:hAnsi="Calibri Light" w:cs="Calibri Light"/>
                <w:color w:val="000000"/>
                <w:kern w:val="3"/>
                <w:sz w:val="20"/>
                <w:szCs w:val="20"/>
                <w:lang w:bidi="hi-IN"/>
              </w:rPr>
              <w:t>(operatorów) ze wsparcia Wykonawcy w ramach gwarancji za pomocą narzędzia zdalnej pomocy Team Viewer.</w:t>
            </w:r>
          </w:p>
          <w:p w14:paraId="53AD802F" w14:textId="5943C451"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Zamawiający dopuszcza zastosowanie rozwiązania równoważnego dla wskazanego w poprzednim zdaniu, o takim samym zakresie podstawowych funkcjonalności użytkownika</w:t>
            </w:r>
            <w:r>
              <w:rPr>
                <w:rFonts w:ascii="Calibri Light" w:hAnsi="Calibri Light" w:cs="Calibri Light"/>
                <w:color w:val="000000"/>
                <w:kern w:val="3"/>
                <w:sz w:val="20"/>
                <w:szCs w:val="20"/>
                <w:lang w:bidi="hi-IN"/>
              </w:rPr>
              <w:t> </w:t>
            </w:r>
            <w:r w:rsidRPr="001835D1">
              <w:rPr>
                <w:rFonts w:ascii="Calibri Light" w:hAnsi="Calibri Light" w:cs="Calibri Light"/>
                <w:color w:val="000000"/>
                <w:kern w:val="3"/>
                <w:sz w:val="20"/>
                <w:szCs w:val="20"/>
                <w:lang w:bidi="hi-IN"/>
              </w:rPr>
              <w:t>/</w:t>
            </w:r>
            <w:r>
              <w:rPr>
                <w:rFonts w:ascii="Calibri Light" w:hAnsi="Calibri Light" w:cs="Calibri Light"/>
                <w:color w:val="000000"/>
                <w:kern w:val="3"/>
                <w:sz w:val="20"/>
                <w:szCs w:val="20"/>
                <w:lang w:bidi="hi-IN"/>
              </w:rPr>
              <w:t> </w:t>
            </w:r>
            <w:r w:rsidRPr="001835D1">
              <w:rPr>
                <w:rFonts w:ascii="Calibri Light" w:hAnsi="Calibri Light" w:cs="Calibri Light"/>
                <w:color w:val="000000"/>
                <w:kern w:val="3"/>
                <w:sz w:val="20"/>
                <w:szCs w:val="20"/>
                <w:lang w:bidi="hi-IN"/>
              </w:rPr>
              <w:t>operatora, nie gorszych parametrach wydajnościowych oraz co najmniej porównywalnym poziomie zabezpieczeń przed nieuprawnionym dostępem, modyfikacją, usunięciem</w:t>
            </w:r>
            <w:r>
              <w:rPr>
                <w:rFonts w:ascii="Calibri Light" w:hAnsi="Calibri Light" w:cs="Calibri Light"/>
                <w:color w:val="000000"/>
                <w:kern w:val="3"/>
                <w:sz w:val="20"/>
                <w:szCs w:val="20"/>
                <w:lang w:bidi="hi-IN"/>
              </w:rPr>
              <w:t>, o funkcjonalności zgodnej z pkt. V.1</w:t>
            </w:r>
          </w:p>
        </w:tc>
        <w:tc>
          <w:tcPr>
            <w:tcW w:w="1205" w:type="dxa"/>
            <w:gridSpan w:val="2"/>
            <w:shd w:val="clear" w:color="auto" w:fill="FFFFFF"/>
            <w:vAlign w:val="center"/>
          </w:tcPr>
          <w:p w14:paraId="421B643D" w14:textId="175B732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FE157D8" w14:textId="682D295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2F3D195"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EBC3259" w14:textId="15A10EE9"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AA81557" w14:textId="77777777" w:rsidTr="00F84C69">
        <w:trPr>
          <w:trHeight w:val="169"/>
        </w:trPr>
        <w:tc>
          <w:tcPr>
            <w:tcW w:w="719" w:type="dxa"/>
            <w:gridSpan w:val="2"/>
            <w:shd w:val="clear" w:color="auto" w:fill="auto"/>
            <w:vAlign w:val="center"/>
          </w:tcPr>
          <w:p w14:paraId="244ABF5A" w14:textId="77777777" w:rsidR="00035EC7" w:rsidRPr="003C68AC" w:rsidRDefault="00035EC7" w:rsidP="00057509">
            <w:pPr>
              <w:pStyle w:val="Akapitzlist"/>
              <w:numPr>
                <w:ilvl w:val="0"/>
                <w:numId w:val="77"/>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5EA39D8F" w14:textId="1C4003FE" w:rsidR="00035EC7" w:rsidRPr="001835D1" w:rsidRDefault="00035EC7" w:rsidP="00035EC7">
            <w:pPr>
              <w:suppressAutoHyphens w:val="0"/>
              <w:autoSpaceDE w:val="0"/>
              <w:autoSpaceDN w:val="0"/>
              <w:adjustRightInd w:val="0"/>
              <w:spacing w:before="40" w:after="40" w:line="240" w:lineRule="auto"/>
              <w:jc w:val="both"/>
              <w:rPr>
                <w:rFonts w:ascii="Calibri Light" w:hAnsi="Calibri Light" w:cs="Calibri Light"/>
                <w:bCs/>
                <w:sz w:val="20"/>
                <w:szCs w:val="20"/>
              </w:rPr>
            </w:pPr>
            <w:r w:rsidRPr="001835D1">
              <w:rPr>
                <w:rFonts w:ascii="Calibri Light" w:hAnsi="Calibri Light" w:cs="Calibri Light"/>
                <w:color w:val="000000"/>
                <w:kern w:val="3"/>
                <w:sz w:val="20"/>
                <w:szCs w:val="20"/>
                <w:lang w:bidi="hi-IN"/>
              </w:rPr>
              <w:t>Narzędzie musi być skonfigurowane tak, aby zapewniać że wyłącznie użytkownik może nawiązać sesję, sesja może być zestawiona wyłącznie z  pracownikiem ośrodka, oraz że użytkownik może ją w dowolnej chwili przerwać.</w:t>
            </w:r>
          </w:p>
        </w:tc>
        <w:tc>
          <w:tcPr>
            <w:tcW w:w="1205" w:type="dxa"/>
            <w:gridSpan w:val="2"/>
            <w:shd w:val="clear" w:color="auto" w:fill="FFFFFF"/>
            <w:vAlign w:val="center"/>
          </w:tcPr>
          <w:p w14:paraId="45E06BEA" w14:textId="63ACC32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D98B83D" w14:textId="6D289D8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6E0D9E4"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B1408F3" w14:textId="203C9091"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4542B47" w14:textId="77777777" w:rsidTr="00F84C69">
        <w:trPr>
          <w:trHeight w:val="169"/>
        </w:trPr>
        <w:tc>
          <w:tcPr>
            <w:tcW w:w="719" w:type="dxa"/>
            <w:gridSpan w:val="2"/>
            <w:shd w:val="clear" w:color="auto" w:fill="auto"/>
            <w:vAlign w:val="center"/>
          </w:tcPr>
          <w:p w14:paraId="5D4773E2" w14:textId="77777777" w:rsidR="00035EC7" w:rsidRPr="003C68AC" w:rsidRDefault="00035EC7" w:rsidP="00057509">
            <w:pPr>
              <w:pStyle w:val="Akapitzlist"/>
              <w:numPr>
                <w:ilvl w:val="0"/>
                <w:numId w:val="77"/>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4C676138" w14:textId="4F1F88AB" w:rsidR="00035EC7" w:rsidRPr="001835D1" w:rsidRDefault="00035EC7" w:rsidP="00035EC7">
            <w:pPr>
              <w:pBdr>
                <w:top w:val="nil"/>
                <w:left w:val="nil"/>
                <w:bottom w:val="nil"/>
                <w:right w:val="nil"/>
                <w:between w:val="nil"/>
              </w:pBdr>
              <w:suppressAutoHyphens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Koszt nabycia licencji Team Viewer lub rozwiązania równoważnego</w:t>
            </w:r>
            <w:r>
              <w:rPr>
                <w:rFonts w:ascii="Calibri Light" w:hAnsi="Calibri Light" w:cs="Calibri Light"/>
                <w:color w:val="000000"/>
                <w:kern w:val="3"/>
                <w:sz w:val="20"/>
                <w:szCs w:val="20"/>
                <w:lang w:bidi="hi-IN"/>
              </w:rPr>
              <w:t xml:space="preserve"> </w:t>
            </w:r>
            <w:r w:rsidRPr="001835D1">
              <w:rPr>
                <w:rFonts w:ascii="Calibri Light" w:hAnsi="Calibri Light" w:cs="Calibri Light"/>
                <w:color w:val="000000"/>
                <w:kern w:val="3"/>
                <w:sz w:val="20"/>
                <w:szCs w:val="20"/>
                <w:lang w:bidi="hi-IN"/>
              </w:rPr>
              <w:t>leży po stronie Wykonawcy.</w:t>
            </w:r>
          </w:p>
        </w:tc>
        <w:tc>
          <w:tcPr>
            <w:tcW w:w="1205" w:type="dxa"/>
            <w:gridSpan w:val="2"/>
            <w:shd w:val="clear" w:color="auto" w:fill="FFFFFF"/>
            <w:vAlign w:val="center"/>
          </w:tcPr>
          <w:p w14:paraId="35098839" w14:textId="0AC838B2"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9BBB53E" w14:textId="5FCA7EA8"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124F0C0"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134DECD" w14:textId="550D6B5D"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6A6AF1E0" w14:textId="77777777" w:rsidTr="00B83130">
        <w:trPr>
          <w:trHeight w:val="210"/>
        </w:trPr>
        <w:tc>
          <w:tcPr>
            <w:tcW w:w="719" w:type="dxa"/>
            <w:gridSpan w:val="2"/>
            <w:shd w:val="clear" w:color="auto" w:fill="D9D9D9"/>
            <w:vAlign w:val="center"/>
          </w:tcPr>
          <w:p w14:paraId="519386CE" w14:textId="77777777" w:rsidR="00035EC7" w:rsidRPr="003C68AC" w:rsidRDefault="00035EC7" w:rsidP="00057509">
            <w:pPr>
              <w:pStyle w:val="Akapitzlist"/>
              <w:numPr>
                <w:ilvl w:val="0"/>
                <w:numId w:val="75"/>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23A7761D" w14:textId="7FAF05FC" w:rsidR="00035EC7" w:rsidRPr="003C68AC" w:rsidRDefault="00035EC7" w:rsidP="00035EC7">
            <w:pPr>
              <w:spacing w:before="40" w:after="40" w:line="240" w:lineRule="auto"/>
              <w:rPr>
                <w:rFonts w:ascii="Calibri Light" w:hAnsi="Calibri Light" w:cs="Calibri Light"/>
                <w:color w:val="000000"/>
              </w:rPr>
            </w:pPr>
            <w:r>
              <w:rPr>
                <w:rFonts w:ascii="Calibri Light" w:hAnsi="Calibri Light" w:cs="Calibri Light"/>
                <w:b/>
                <w:smallCaps/>
                <w:spacing w:val="2"/>
                <w:sz w:val="20"/>
                <w:szCs w:val="20"/>
              </w:rPr>
              <w:t>Integracja z systemami płatności on-line</w:t>
            </w:r>
          </w:p>
        </w:tc>
      </w:tr>
      <w:tr w:rsidR="00035EC7" w:rsidRPr="003C68AC" w14:paraId="58DA3994" w14:textId="77777777" w:rsidTr="004D05F0">
        <w:trPr>
          <w:trHeight w:val="169"/>
        </w:trPr>
        <w:tc>
          <w:tcPr>
            <w:tcW w:w="719" w:type="dxa"/>
            <w:gridSpan w:val="2"/>
            <w:shd w:val="clear" w:color="auto" w:fill="auto"/>
            <w:vAlign w:val="center"/>
          </w:tcPr>
          <w:p w14:paraId="23CE192F" w14:textId="77777777" w:rsidR="00035EC7" w:rsidRPr="003C68AC" w:rsidRDefault="00035EC7" w:rsidP="00057509">
            <w:pPr>
              <w:pStyle w:val="Akapitzlist"/>
              <w:numPr>
                <w:ilvl w:val="0"/>
                <w:numId w:val="8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shd w:val="clear" w:color="auto" w:fill="FFFFFF" w:themeFill="background1"/>
            <w:noWrap/>
          </w:tcPr>
          <w:p w14:paraId="34A8EEC0" w14:textId="6BFA8611"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sz w:val="20"/>
                <w:szCs w:val="20"/>
              </w:rPr>
              <w:t xml:space="preserve">Zamawiający wymaga integracji wdrażanego rozwiązania z systemem płatności online </w:t>
            </w:r>
            <w:proofErr w:type="spellStart"/>
            <w:r w:rsidRPr="004D05F0">
              <w:rPr>
                <w:rFonts w:ascii="Calibri Light" w:hAnsi="Calibri Light" w:cs="Calibri Light"/>
                <w:sz w:val="20"/>
                <w:szCs w:val="20"/>
                <w:shd w:val="clear" w:color="auto" w:fill="FFFFFF" w:themeFill="background1"/>
              </w:rPr>
              <w:t>PayByNet</w:t>
            </w:r>
            <w:proofErr w:type="spellEnd"/>
            <w:r w:rsidRPr="004D05F0">
              <w:rPr>
                <w:rFonts w:ascii="Calibri Light" w:hAnsi="Calibri Light" w:cs="Calibri Light"/>
                <w:sz w:val="20"/>
                <w:szCs w:val="20"/>
                <w:shd w:val="clear" w:color="auto" w:fill="FFFFFF" w:themeFill="background1"/>
              </w:rPr>
              <w:t>, obsługiwanym przez Krajową Izbę Rozliczeniową</w:t>
            </w:r>
            <w:r>
              <w:rPr>
                <w:rFonts w:ascii="Calibri Light" w:hAnsi="Calibri Light" w:cs="Calibri Light"/>
                <w:sz w:val="20"/>
                <w:szCs w:val="20"/>
                <w:shd w:val="clear" w:color="auto" w:fill="FFFFFF" w:themeFill="background1"/>
              </w:rPr>
              <w:t>.</w:t>
            </w:r>
          </w:p>
        </w:tc>
        <w:tc>
          <w:tcPr>
            <w:tcW w:w="1205" w:type="dxa"/>
            <w:gridSpan w:val="2"/>
            <w:shd w:val="clear" w:color="auto" w:fill="FFFFFF"/>
            <w:vAlign w:val="center"/>
          </w:tcPr>
          <w:p w14:paraId="4FDC0AF3" w14:textId="4D74B8BF"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79CE5E4" w14:textId="67FD3432"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92C3EF5"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17822C1" w14:textId="5850DCEC"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48A21C1F" w14:textId="77777777" w:rsidTr="00750FE7">
        <w:trPr>
          <w:trHeight w:val="169"/>
        </w:trPr>
        <w:tc>
          <w:tcPr>
            <w:tcW w:w="719" w:type="dxa"/>
            <w:gridSpan w:val="2"/>
            <w:shd w:val="clear" w:color="auto" w:fill="auto"/>
            <w:vAlign w:val="center"/>
          </w:tcPr>
          <w:p w14:paraId="46DFB915" w14:textId="77777777" w:rsidR="00035EC7" w:rsidRPr="003C68AC" w:rsidRDefault="00035EC7" w:rsidP="00057509">
            <w:pPr>
              <w:pStyle w:val="Akapitzlist"/>
              <w:numPr>
                <w:ilvl w:val="0"/>
                <w:numId w:val="8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0FCC3E10" w14:textId="04F630B7" w:rsidR="00035EC7" w:rsidRPr="001835D1" w:rsidRDefault="00035EC7" w:rsidP="00035EC7">
            <w:pPr>
              <w:autoSpaceDE w:val="0"/>
              <w:autoSpaceDN w:val="0"/>
              <w:adjustRightInd w:val="0"/>
              <w:spacing w:before="40" w:after="40" w:line="240" w:lineRule="auto"/>
              <w:jc w:val="both"/>
              <w:rPr>
                <w:rFonts w:ascii="Calibri Light" w:hAnsi="Calibri Light" w:cs="Calibri Light"/>
                <w:bCs/>
                <w:sz w:val="20"/>
                <w:szCs w:val="20"/>
              </w:rPr>
            </w:pPr>
            <w:r w:rsidRPr="001835D1">
              <w:rPr>
                <w:rFonts w:ascii="Calibri Light" w:hAnsi="Calibri Light" w:cs="Calibri Light"/>
                <w:sz w:val="20"/>
                <w:szCs w:val="20"/>
              </w:rPr>
              <w:t>Obsługa płatności musi umożliwiać konfigurację, pozwalającą na przekazywanie opłat bezpośrednio na konta odpowiednie do tytułów płatności.</w:t>
            </w:r>
          </w:p>
        </w:tc>
        <w:tc>
          <w:tcPr>
            <w:tcW w:w="1205" w:type="dxa"/>
            <w:gridSpan w:val="2"/>
            <w:shd w:val="clear" w:color="auto" w:fill="FFFFFF"/>
            <w:vAlign w:val="center"/>
          </w:tcPr>
          <w:p w14:paraId="2975A0B7" w14:textId="52324AA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0A3491A" w14:textId="68BEEDF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3381BE6"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A931BE7" w14:textId="0A2B91E9"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03E8014" w14:textId="77777777" w:rsidTr="00750FE7">
        <w:trPr>
          <w:trHeight w:val="169"/>
        </w:trPr>
        <w:tc>
          <w:tcPr>
            <w:tcW w:w="719" w:type="dxa"/>
            <w:gridSpan w:val="2"/>
            <w:shd w:val="clear" w:color="auto" w:fill="auto"/>
            <w:vAlign w:val="center"/>
          </w:tcPr>
          <w:p w14:paraId="0E1DBBBD" w14:textId="77777777" w:rsidR="00035EC7" w:rsidRPr="003C68AC" w:rsidRDefault="00035EC7" w:rsidP="00057509">
            <w:pPr>
              <w:pStyle w:val="Akapitzlist"/>
              <w:numPr>
                <w:ilvl w:val="0"/>
                <w:numId w:val="8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25B7F969" w14:textId="1BD1A565" w:rsidR="00035EC7" w:rsidRPr="001835D1"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1835D1">
              <w:rPr>
                <w:rFonts w:ascii="Calibri Light" w:hAnsi="Calibri Light" w:cs="Calibri Light"/>
                <w:sz w:val="20"/>
                <w:szCs w:val="20"/>
              </w:rPr>
              <w:t xml:space="preserve">Rozwiązanie musi umożliwiać równoległą integrację z wieloma usługami płatności online pochodzącymi od różnych dostawców. </w:t>
            </w:r>
          </w:p>
        </w:tc>
        <w:tc>
          <w:tcPr>
            <w:tcW w:w="1205" w:type="dxa"/>
            <w:gridSpan w:val="2"/>
            <w:shd w:val="clear" w:color="auto" w:fill="FFFFFF"/>
            <w:vAlign w:val="center"/>
          </w:tcPr>
          <w:p w14:paraId="1DE7EA04" w14:textId="62363461"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509701F" w14:textId="75ACADA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61F38D8"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6D4794E" w14:textId="767E67A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77D0D842" w14:textId="77777777" w:rsidTr="00750FE7">
        <w:trPr>
          <w:trHeight w:val="169"/>
        </w:trPr>
        <w:tc>
          <w:tcPr>
            <w:tcW w:w="719" w:type="dxa"/>
            <w:gridSpan w:val="2"/>
            <w:shd w:val="clear" w:color="auto" w:fill="auto"/>
            <w:vAlign w:val="center"/>
          </w:tcPr>
          <w:p w14:paraId="78C43177" w14:textId="77777777" w:rsidR="00035EC7" w:rsidRPr="003C68AC" w:rsidRDefault="00035EC7" w:rsidP="00057509">
            <w:pPr>
              <w:pStyle w:val="Akapitzlist"/>
              <w:numPr>
                <w:ilvl w:val="0"/>
                <w:numId w:val="8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19AA96E6" w14:textId="541F7796" w:rsidR="00035EC7" w:rsidRPr="001835D1" w:rsidRDefault="00035EC7" w:rsidP="00035EC7">
            <w:pPr>
              <w:autoSpaceDE w:val="0"/>
              <w:autoSpaceDN w:val="0"/>
              <w:adjustRightInd w:val="0"/>
              <w:spacing w:before="40" w:after="40" w:line="240" w:lineRule="auto"/>
              <w:jc w:val="both"/>
              <w:rPr>
                <w:rFonts w:ascii="Calibri Light" w:eastAsiaTheme="minorHAnsi" w:hAnsi="Calibri Light" w:cs="Calibri Light"/>
                <w:color w:val="000000"/>
                <w:sz w:val="20"/>
                <w:szCs w:val="20"/>
              </w:rPr>
            </w:pPr>
            <w:r w:rsidRPr="001835D1">
              <w:rPr>
                <w:rFonts w:ascii="Calibri Light" w:hAnsi="Calibri Light" w:cs="Calibri Light"/>
                <w:sz w:val="20"/>
                <w:szCs w:val="20"/>
              </w:rPr>
              <w:t>E-usługi muszą przekazywać do usługi płatności online wszystkie niezbędne dane, tak, aby użytkownicy w interfejsie usługi płatności online dokonywali jedynie zatwierdzenia automatycznie przygotowanej dyspozycji.</w:t>
            </w:r>
          </w:p>
        </w:tc>
        <w:tc>
          <w:tcPr>
            <w:tcW w:w="1205" w:type="dxa"/>
            <w:gridSpan w:val="2"/>
            <w:shd w:val="clear" w:color="auto" w:fill="FFFFFF"/>
            <w:vAlign w:val="center"/>
          </w:tcPr>
          <w:p w14:paraId="406BB060" w14:textId="50E74CD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E5A1CE7" w14:textId="48D891F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213B570"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9247CB4" w14:textId="3D40B612"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72A234E" w14:textId="77777777" w:rsidTr="00750FE7">
        <w:trPr>
          <w:trHeight w:val="169"/>
        </w:trPr>
        <w:tc>
          <w:tcPr>
            <w:tcW w:w="719" w:type="dxa"/>
            <w:gridSpan w:val="2"/>
            <w:shd w:val="clear" w:color="auto" w:fill="auto"/>
            <w:vAlign w:val="center"/>
          </w:tcPr>
          <w:p w14:paraId="22055823" w14:textId="77777777" w:rsidR="00035EC7" w:rsidRPr="003C68AC" w:rsidRDefault="00035EC7" w:rsidP="00057509">
            <w:pPr>
              <w:pStyle w:val="Akapitzlist"/>
              <w:numPr>
                <w:ilvl w:val="0"/>
                <w:numId w:val="83"/>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4212E971" w14:textId="491E3D36" w:rsidR="00035EC7" w:rsidRPr="001835D1" w:rsidRDefault="00035EC7" w:rsidP="00035EC7">
            <w:pPr>
              <w:autoSpaceDE w:val="0"/>
              <w:autoSpaceDN w:val="0"/>
              <w:adjustRightInd w:val="0"/>
              <w:spacing w:before="40" w:after="40" w:line="240" w:lineRule="auto"/>
              <w:jc w:val="both"/>
              <w:rPr>
                <w:rFonts w:ascii="Calibri Light" w:eastAsiaTheme="minorHAnsi" w:hAnsi="Calibri Light" w:cs="Calibri Light"/>
                <w:color w:val="000000"/>
                <w:sz w:val="20"/>
                <w:szCs w:val="20"/>
              </w:rPr>
            </w:pPr>
            <w:r w:rsidRPr="001835D1">
              <w:rPr>
                <w:rFonts w:ascii="Calibri Light" w:hAnsi="Calibri Light" w:cs="Calibri Light"/>
                <w:sz w:val="20"/>
                <w:szCs w:val="20"/>
              </w:rPr>
              <w:t xml:space="preserve">Wykonawca zapewni własnym kosztem i staraniem środowisko testowe dla </w:t>
            </w:r>
            <w:r w:rsidRPr="001835D1">
              <w:rPr>
                <w:rFonts w:ascii="Calibri Light" w:eastAsia="NSimSun" w:hAnsi="Calibri Light" w:cs="Calibri Light"/>
                <w:kern w:val="3"/>
                <w:sz w:val="20"/>
                <w:szCs w:val="20"/>
                <w:lang w:bidi="hi-IN"/>
              </w:rPr>
              <w:t>prac integracyjnych, jeśli nie udostępnia go w swojej infrastrukturze dostawca usługi płatności online.</w:t>
            </w:r>
          </w:p>
        </w:tc>
        <w:tc>
          <w:tcPr>
            <w:tcW w:w="1205" w:type="dxa"/>
            <w:gridSpan w:val="2"/>
            <w:shd w:val="clear" w:color="auto" w:fill="FFFFFF"/>
            <w:vAlign w:val="center"/>
          </w:tcPr>
          <w:p w14:paraId="6A926CC3" w14:textId="63B0DFB2"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E637771" w14:textId="16FAF0D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8E9F488"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256CE03" w14:textId="6DCFEF2C"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57F16B43" w14:textId="77777777" w:rsidTr="00B83130">
        <w:trPr>
          <w:trHeight w:val="210"/>
        </w:trPr>
        <w:tc>
          <w:tcPr>
            <w:tcW w:w="719" w:type="dxa"/>
            <w:gridSpan w:val="2"/>
            <w:shd w:val="clear" w:color="auto" w:fill="D9D9D9"/>
            <w:vAlign w:val="center"/>
          </w:tcPr>
          <w:p w14:paraId="6699357C" w14:textId="77777777" w:rsidR="00035EC7" w:rsidRPr="003C68AC" w:rsidRDefault="00035EC7" w:rsidP="00057509">
            <w:pPr>
              <w:pStyle w:val="Akapitzlist"/>
              <w:numPr>
                <w:ilvl w:val="0"/>
                <w:numId w:val="75"/>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1EA5C132" w14:textId="5EBAA981" w:rsidR="00035EC7" w:rsidRPr="003C68AC" w:rsidRDefault="00035EC7" w:rsidP="00035EC7">
            <w:pPr>
              <w:spacing w:before="40" w:after="40" w:line="240" w:lineRule="auto"/>
              <w:rPr>
                <w:rFonts w:ascii="Calibri Light" w:hAnsi="Calibri Light" w:cs="Calibri Light"/>
                <w:color w:val="000000"/>
              </w:rPr>
            </w:pPr>
            <w:r>
              <w:rPr>
                <w:rFonts w:ascii="Calibri Light" w:hAnsi="Calibri Light" w:cs="Calibri Light"/>
                <w:b/>
                <w:bCs/>
                <w:smallCaps/>
                <w:spacing w:val="2"/>
                <w:sz w:val="20"/>
                <w:szCs w:val="20"/>
              </w:rPr>
              <w:t>I</w:t>
            </w:r>
            <w:r w:rsidRPr="001835D1">
              <w:rPr>
                <w:rFonts w:ascii="Calibri Light" w:hAnsi="Calibri Light" w:cs="Calibri Light"/>
                <w:b/>
                <w:bCs/>
                <w:smallCaps/>
                <w:spacing w:val="2"/>
                <w:sz w:val="20"/>
                <w:szCs w:val="20"/>
              </w:rPr>
              <w:t>ntegracj</w:t>
            </w:r>
            <w:r>
              <w:rPr>
                <w:rFonts w:ascii="Calibri Light" w:hAnsi="Calibri Light" w:cs="Calibri Light"/>
                <w:b/>
                <w:bCs/>
                <w:smallCaps/>
                <w:spacing w:val="2"/>
                <w:sz w:val="20"/>
                <w:szCs w:val="20"/>
              </w:rPr>
              <w:t>a</w:t>
            </w:r>
            <w:r w:rsidRPr="001835D1">
              <w:rPr>
                <w:rFonts w:ascii="Calibri Light" w:hAnsi="Calibri Light" w:cs="Calibri Light"/>
                <w:b/>
                <w:bCs/>
                <w:smallCaps/>
                <w:spacing w:val="2"/>
                <w:sz w:val="20"/>
                <w:szCs w:val="20"/>
              </w:rPr>
              <w:t xml:space="preserve"> z Węzłem Krajowym</w:t>
            </w:r>
          </w:p>
        </w:tc>
      </w:tr>
      <w:tr w:rsidR="00035EC7" w:rsidRPr="003C68AC" w14:paraId="2824CD10" w14:textId="77777777" w:rsidTr="00B83130">
        <w:trPr>
          <w:trHeight w:val="169"/>
        </w:trPr>
        <w:tc>
          <w:tcPr>
            <w:tcW w:w="719" w:type="dxa"/>
            <w:gridSpan w:val="2"/>
            <w:shd w:val="clear" w:color="auto" w:fill="auto"/>
            <w:vAlign w:val="center"/>
          </w:tcPr>
          <w:p w14:paraId="63ACC9D8" w14:textId="77777777" w:rsidR="00035EC7" w:rsidRPr="003C68AC" w:rsidRDefault="00035EC7" w:rsidP="00057509">
            <w:pPr>
              <w:pStyle w:val="Akapitzlist"/>
              <w:numPr>
                <w:ilvl w:val="0"/>
                <w:numId w:val="8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76C861DF" w14:textId="19CDB326"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 xml:space="preserve">Wykonawca wykorzysta do wdrożenia standardowe oprogramowanie, uruchomione i działające produkcyjnie w co najmniej </w:t>
            </w:r>
            <w:r>
              <w:rPr>
                <w:rFonts w:ascii="Calibri Light" w:hAnsi="Calibri Light" w:cs="Calibri Light"/>
                <w:color w:val="000000"/>
                <w:kern w:val="3"/>
                <w:sz w:val="20"/>
                <w:szCs w:val="20"/>
                <w:lang w:bidi="hi-IN"/>
              </w:rPr>
              <w:t>jednej</w:t>
            </w:r>
            <w:r w:rsidRPr="001835D1">
              <w:rPr>
                <w:rFonts w:ascii="Calibri Light" w:hAnsi="Calibri Light" w:cs="Calibri Light"/>
                <w:color w:val="000000"/>
                <w:kern w:val="3"/>
                <w:sz w:val="20"/>
                <w:szCs w:val="20"/>
                <w:lang w:bidi="hi-IN"/>
              </w:rPr>
              <w:t xml:space="preserve"> jednost</w:t>
            </w:r>
            <w:r>
              <w:rPr>
                <w:rFonts w:ascii="Calibri Light" w:hAnsi="Calibri Light" w:cs="Calibri Light"/>
                <w:color w:val="000000"/>
                <w:kern w:val="3"/>
                <w:sz w:val="20"/>
                <w:szCs w:val="20"/>
                <w:lang w:bidi="hi-IN"/>
              </w:rPr>
              <w:t>ce</w:t>
            </w:r>
            <w:r w:rsidRPr="001835D1">
              <w:rPr>
                <w:rFonts w:ascii="Calibri Light" w:hAnsi="Calibri Light" w:cs="Calibri Light"/>
                <w:color w:val="000000"/>
                <w:kern w:val="3"/>
                <w:sz w:val="20"/>
                <w:szCs w:val="20"/>
                <w:lang w:bidi="hi-IN"/>
              </w:rPr>
              <w:t xml:space="preserve"> administracji publicznej.</w:t>
            </w:r>
          </w:p>
        </w:tc>
        <w:tc>
          <w:tcPr>
            <w:tcW w:w="1205" w:type="dxa"/>
            <w:gridSpan w:val="2"/>
            <w:shd w:val="clear" w:color="auto" w:fill="FFFFFF"/>
            <w:vAlign w:val="center"/>
          </w:tcPr>
          <w:p w14:paraId="005F9244"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D7ADDB1"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D97C8D7"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300936E"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57008189" w14:textId="77777777" w:rsidTr="00B83130">
        <w:trPr>
          <w:trHeight w:val="169"/>
        </w:trPr>
        <w:tc>
          <w:tcPr>
            <w:tcW w:w="719" w:type="dxa"/>
            <w:gridSpan w:val="2"/>
            <w:shd w:val="clear" w:color="auto" w:fill="auto"/>
            <w:vAlign w:val="center"/>
          </w:tcPr>
          <w:p w14:paraId="26DB9A15" w14:textId="77777777" w:rsidR="00035EC7" w:rsidRPr="003C68AC" w:rsidRDefault="00035EC7" w:rsidP="00057509">
            <w:pPr>
              <w:pStyle w:val="Akapitzlist"/>
              <w:numPr>
                <w:ilvl w:val="0"/>
                <w:numId w:val="8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51B2E51B" w14:textId="32CFA931" w:rsidR="00035EC7" w:rsidRPr="001835D1" w:rsidRDefault="00035EC7" w:rsidP="00035EC7">
            <w:pPr>
              <w:autoSpaceDE w:val="0"/>
              <w:autoSpaceDN w:val="0"/>
              <w:adjustRightInd w:val="0"/>
              <w:spacing w:before="40" w:after="40" w:line="240" w:lineRule="auto"/>
              <w:jc w:val="both"/>
              <w:rPr>
                <w:rFonts w:ascii="Calibri Light" w:hAnsi="Calibri Light" w:cs="Calibri Light"/>
                <w:bCs/>
                <w:sz w:val="20"/>
                <w:szCs w:val="20"/>
              </w:rPr>
            </w:pPr>
            <w:r w:rsidRPr="001835D1">
              <w:rPr>
                <w:rFonts w:ascii="Calibri Light" w:hAnsi="Calibri Light" w:cs="Calibri Light"/>
                <w:color w:val="000000"/>
                <w:kern w:val="3"/>
                <w:sz w:val="20"/>
                <w:szCs w:val="20"/>
                <w:lang w:bidi="hi-IN"/>
              </w:rPr>
              <w:t xml:space="preserve">Zamawiający dopuszcza w ramach prac integracyjnych jedynie czynności związane z instalacją i konfiguracją dostarczanego oprogramowania interfejsowego oraz czynności związane z zapewnieniem środowiska testowego, odpowiednio do </w:t>
            </w:r>
            <w:r w:rsidRPr="001835D1">
              <w:rPr>
                <w:rFonts w:ascii="Calibri Light" w:hAnsi="Calibri Light" w:cs="Calibri Light"/>
                <w:color w:val="000000"/>
                <w:kern w:val="3"/>
                <w:sz w:val="20"/>
                <w:szCs w:val="20"/>
                <w:lang w:bidi="hi-IN"/>
              </w:rPr>
              <w:lastRenderedPageBreak/>
              <w:t>specyfikacji przekazanej przez operatora Węzła Krajowego. Wykluczone są prace deweloperskie, w szczególności związane z wytworzeniem niedostępnych wcześniej funkcjonalności.</w:t>
            </w:r>
          </w:p>
        </w:tc>
        <w:tc>
          <w:tcPr>
            <w:tcW w:w="1205" w:type="dxa"/>
            <w:gridSpan w:val="2"/>
            <w:shd w:val="clear" w:color="auto" w:fill="FFFFFF"/>
            <w:vAlign w:val="center"/>
          </w:tcPr>
          <w:p w14:paraId="570C0F9A" w14:textId="6EC13F8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04BF7C23" w14:textId="714004DF"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10A017D"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7E7E9C8" w14:textId="068FCF63"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28EAF86" w14:textId="77777777" w:rsidTr="00B83130">
        <w:trPr>
          <w:trHeight w:val="169"/>
        </w:trPr>
        <w:tc>
          <w:tcPr>
            <w:tcW w:w="719" w:type="dxa"/>
            <w:gridSpan w:val="2"/>
            <w:shd w:val="clear" w:color="auto" w:fill="auto"/>
            <w:vAlign w:val="center"/>
          </w:tcPr>
          <w:p w14:paraId="4976437B" w14:textId="77777777" w:rsidR="00035EC7" w:rsidRPr="003C68AC" w:rsidRDefault="00035EC7" w:rsidP="00057509">
            <w:pPr>
              <w:pStyle w:val="Akapitzlist"/>
              <w:numPr>
                <w:ilvl w:val="0"/>
                <w:numId w:val="8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59078FF0" w14:textId="3CD6E026" w:rsidR="00035EC7" w:rsidRPr="001835D1"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Wykonawca zapewni w ramach wdrażanego rozwiązania obsługę za pomocą metod Węzła Krajowego uwierzytelnienia w logowaniu użytkowników do interfejsów poszczególnych e-usług.</w:t>
            </w:r>
          </w:p>
        </w:tc>
        <w:tc>
          <w:tcPr>
            <w:tcW w:w="1205" w:type="dxa"/>
            <w:gridSpan w:val="2"/>
            <w:shd w:val="clear" w:color="auto" w:fill="FFFFFF"/>
            <w:vAlign w:val="center"/>
          </w:tcPr>
          <w:p w14:paraId="1229C441" w14:textId="4EB826A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75AB1D3" w14:textId="27EDEB5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D64DF0B"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1CD7858" w14:textId="1C98AE39"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D293799" w14:textId="77777777" w:rsidTr="00B83130">
        <w:trPr>
          <w:trHeight w:val="169"/>
        </w:trPr>
        <w:tc>
          <w:tcPr>
            <w:tcW w:w="719" w:type="dxa"/>
            <w:gridSpan w:val="2"/>
            <w:shd w:val="clear" w:color="auto" w:fill="auto"/>
            <w:vAlign w:val="center"/>
          </w:tcPr>
          <w:p w14:paraId="36F05C35" w14:textId="77777777" w:rsidR="00035EC7" w:rsidRPr="003C68AC" w:rsidRDefault="00035EC7" w:rsidP="00057509">
            <w:pPr>
              <w:pStyle w:val="Akapitzlist"/>
              <w:numPr>
                <w:ilvl w:val="0"/>
                <w:numId w:val="8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3E0E1D65" w14:textId="3635D1AC" w:rsidR="00035EC7" w:rsidRPr="001835D1"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Wykonawca zapewni w ramach wdrażanego rozwiązania obsługę podpisywania dokumentów za pomocą Podpisu Zaufanego, powiązanego z Profilem Zaufanym.</w:t>
            </w:r>
          </w:p>
        </w:tc>
        <w:tc>
          <w:tcPr>
            <w:tcW w:w="1205" w:type="dxa"/>
            <w:gridSpan w:val="2"/>
            <w:shd w:val="clear" w:color="auto" w:fill="FFFFFF"/>
            <w:vAlign w:val="center"/>
          </w:tcPr>
          <w:p w14:paraId="3E8A88C1" w14:textId="1A1920EF"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3AD1E84" w14:textId="1CE64A6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37895F5"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41D8FFA" w14:textId="0D305381"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4AD820A6" w14:textId="77777777" w:rsidTr="00B83130">
        <w:trPr>
          <w:trHeight w:val="169"/>
        </w:trPr>
        <w:tc>
          <w:tcPr>
            <w:tcW w:w="719" w:type="dxa"/>
            <w:gridSpan w:val="2"/>
            <w:shd w:val="clear" w:color="auto" w:fill="auto"/>
            <w:vAlign w:val="center"/>
          </w:tcPr>
          <w:p w14:paraId="7146B0E3" w14:textId="77777777" w:rsidR="00035EC7" w:rsidRPr="003C68AC" w:rsidRDefault="00035EC7" w:rsidP="00057509">
            <w:pPr>
              <w:pStyle w:val="Akapitzlist"/>
              <w:numPr>
                <w:ilvl w:val="0"/>
                <w:numId w:val="8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3FFCD92B" w14:textId="6B282096" w:rsidR="00035EC7" w:rsidRPr="001835D1"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Zapewnienie certyfikatów odpowiadających wymaganiom operatorów WK / PZ leży po stronie Zamawiającego.</w:t>
            </w:r>
          </w:p>
        </w:tc>
        <w:tc>
          <w:tcPr>
            <w:tcW w:w="1205" w:type="dxa"/>
            <w:gridSpan w:val="2"/>
            <w:shd w:val="clear" w:color="auto" w:fill="FFFFFF"/>
            <w:vAlign w:val="center"/>
          </w:tcPr>
          <w:p w14:paraId="62242541" w14:textId="2D44615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FB61844" w14:textId="37AE749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7CDA087"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6941AE2" w14:textId="365FCF31"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80067BB" w14:textId="77777777" w:rsidTr="00B83130">
        <w:trPr>
          <w:trHeight w:val="210"/>
        </w:trPr>
        <w:tc>
          <w:tcPr>
            <w:tcW w:w="719" w:type="dxa"/>
            <w:gridSpan w:val="2"/>
            <w:shd w:val="clear" w:color="auto" w:fill="D9D9D9"/>
            <w:vAlign w:val="center"/>
          </w:tcPr>
          <w:p w14:paraId="77741441" w14:textId="77777777" w:rsidR="00035EC7" w:rsidRPr="003C68AC" w:rsidRDefault="00035EC7" w:rsidP="00057509">
            <w:pPr>
              <w:pStyle w:val="Akapitzlist"/>
              <w:numPr>
                <w:ilvl w:val="0"/>
                <w:numId w:val="75"/>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3B39EB30" w14:textId="7246E19D" w:rsidR="00035EC7" w:rsidRPr="003C68AC" w:rsidRDefault="00035EC7" w:rsidP="00035EC7">
            <w:pPr>
              <w:spacing w:before="40" w:after="40" w:line="240" w:lineRule="auto"/>
              <w:rPr>
                <w:rFonts w:ascii="Calibri Light" w:hAnsi="Calibri Light" w:cs="Calibri Light"/>
                <w:color w:val="000000"/>
              </w:rPr>
            </w:pPr>
            <w:r w:rsidRPr="004D05F0">
              <w:rPr>
                <w:rFonts w:ascii="Calibri Light" w:hAnsi="Calibri Light" w:cs="Calibri Light"/>
                <w:b/>
                <w:bCs/>
                <w:smallCaps/>
                <w:spacing w:val="2"/>
                <w:sz w:val="20"/>
                <w:szCs w:val="20"/>
              </w:rPr>
              <w:t>wsparci</w:t>
            </w:r>
            <w:r>
              <w:rPr>
                <w:rFonts w:ascii="Calibri Light" w:hAnsi="Calibri Light" w:cs="Calibri Light"/>
                <w:b/>
                <w:bCs/>
                <w:smallCaps/>
                <w:spacing w:val="2"/>
                <w:sz w:val="20"/>
                <w:szCs w:val="20"/>
              </w:rPr>
              <w:t>e</w:t>
            </w:r>
            <w:r w:rsidRPr="004D05F0">
              <w:rPr>
                <w:rFonts w:ascii="Calibri Light" w:hAnsi="Calibri Light" w:cs="Calibri Light"/>
                <w:b/>
                <w:bCs/>
                <w:smallCaps/>
                <w:spacing w:val="2"/>
                <w:sz w:val="20"/>
                <w:szCs w:val="20"/>
              </w:rPr>
              <w:t xml:space="preserve"> udostępniania Open Data</w:t>
            </w:r>
          </w:p>
        </w:tc>
      </w:tr>
      <w:tr w:rsidR="00035EC7" w:rsidRPr="003C68AC" w14:paraId="11B40519" w14:textId="77777777" w:rsidTr="00B83130">
        <w:trPr>
          <w:trHeight w:val="169"/>
        </w:trPr>
        <w:tc>
          <w:tcPr>
            <w:tcW w:w="719" w:type="dxa"/>
            <w:gridSpan w:val="2"/>
            <w:shd w:val="clear" w:color="auto" w:fill="auto"/>
            <w:vAlign w:val="center"/>
          </w:tcPr>
          <w:p w14:paraId="02983BDE" w14:textId="77777777" w:rsidR="00035EC7" w:rsidRPr="003C68AC" w:rsidRDefault="00035EC7" w:rsidP="00057509">
            <w:pPr>
              <w:pStyle w:val="Akapitzlist"/>
              <w:numPr>
                <w:ilvl w:val="0"/>
                <w:numId w:val="104"/>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253D5957" w14:textId="022C915C" w:rsidR="00035EC7" w:rsidRPr="004D05F0"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4D05F0">
              <w:rPr>
                <w:rFonts w:ascii="Calibri Light" w:hAnsi="Calibri Light"/>
                <w:sz w:val="20"/>
                <w:szCs w:val="20"/>
                <w:lang w:bidi="hi-IN"/>
              </w:rPr>
              <w:t>Zamawiający wymaga, by wdrażane rozwiązanie wspierało udostępnianie otwartych danych zgodnie ze standardem 5 Star Open Data, w oparciu o</w:t>
            </w:r>
            <w:r>
              <w:rPr>
                <w:rFonts w:ascii="Calibri Light" w:hAnsi="Calibri Light"/>
                <w:sz w:val="20"/>
                <w:szCs w:val="20"/>
                <w:lang w:bidi="hi-IN"/>
              </w:rPr>
              <w:t> </w:t>
            </w:r>
            <w:r w:rsidRPr="004D05F0">
              <w:rPr>
                <w:rFonts w:ascii="Calibri Light" w:hAnsi="Calibri Light"/>
                <w:sz w:val="20"/>
                <w:szCs w:val="20"/>
                <w:lang w:bidi="hi-IN"/>
              </w:rPr>
              <w:t xml:space="preserve">oprogramowanie open </w:t>
            </w:r>
            <w:proofErr w:type="spellStart"/>
            <w:r w:rsidRPr="004D05F0">
              <w:rPr>
                <w:rFonts w:ascii="Calibri Light" w:hAnsi="Calibri Light"/>
                <w:sz w:val="20"/>
                <w:szCs w:val="20"/>
                <w:lang w:bidi="hi-IN"/>
              </w:rPr>
              <w:t>source</w:t>
            </w:r>
            <w:proofErr w:type="spellEnd"/>
            <w:r w:rsidRPr="004D05F0">
              <w:rPr>
                <w:rFonts w:ascii="Calibri Light" w:hAnsi="Calibri Light"/>
                <w:sz w:val="20"/>
                <w:szCs w:val="20"/>
                <w:lang w:bidi="hi-IN"/>
              </w:rPr>
              <w:t xml:space="preserve">. </w:t>
            </w:r>
          </w:p>
        </w:tc>
        <w:tc>
          <w:tcPr>
            <w:tcW w:w="1205" w:type="dxa"/>
            <w:gridSpan w:val="2"/>
            <w:shd w:val="clear" w:color="auto" w:fill="FFFFFF"/>
            <w:vAlign w:val="center"/>
          </w:tcPr>
          <w:p w14:paraId="3D992018"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3671201F"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CEA1237"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AC9905D"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6920DC5C" w14:textId="77777777" w:rsidTr="00B83130">
        <w:trPr>
          <w:trHeight w:val="169"/>
        </w:trPr>
        <w:tc>
          <w:tcPr>
            <w:tcW w:w="719" w:type="dxa"/>
            <w:gridSpan w:val="2"/>
            <w:shd w:val="clear" w:color="auto" w:fill="auto"/>
            <w:vAlign w:val="center"/>
          </w:tcPr>
          <w:p w14:paraId="4234443B"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2B41BE46" w14:textId="77777777" w:rsidR="00035EC7" w:rsidRPr="00B37E03" w:rsidRDefault="00035EC7" w:rsidP="00035EC7">
            <w:pPr>
              <w:autoSpaceDE w:val="0"/>
              <w:autoSpaceDN w:val="0"/>
              <w:adjustRightInd w:val="0"/>
              <w:spacing w:before="40" w:after="40" w:line="240" w:lineRule="auto"/>
              <w:jc w:val="both"/>
              <w:rPr>
                <w:rFonts w:ascii="Calibri Light" w:hAnsi="Calibri Light"/>
                <w:sz w:val="20"/>
                <w:szCs w:val="20"/>
                <w:lang w:bidi="hi-IN"/>
              </w:rPr>
            </w:pPr>
            <w:r w:rsidRPr="00B37E03">
              <w:rPr>
                <w:rFonts w:ascii="Calibri Light" w:hAnsi="Calibri Light"/>
                <w:sz w:val="20"/>
                <w:szCs w:val="20"/>
                <w:lang w:bidi="hi-IN"/>
              </w:rPr>
              <w:t>Rozwiązanie musi być zgodne z obowiązującymi przepisami prawa, mającymi bezpośredni wpływ na jego działanie i realizowaną funkcjonalność, w szczególności z:</w:t>
            </w:r>
          </w:p>
          <w:p w14:paraId="4E8B0502" w14:textId="68F82987" w:rsidR="00035EC7" w:rsidRPr="00B37E03" w:rsidRDefault="00035EC7" w:rsidP="00057509">
            <w:pPr>
              <w:pStyle w:val="Standard"/>
              <w:numPr>
                <w:ilvl w:val="0"/>
                <w:numId w:val="119"/>
              </w:numPr>
              <w:spacing w:before="40" w:after="40"/>
              <w:jc w:val="both"/>
              <w:rPr>
                <w:rFonts w:ascii="Calibri Light" w:hAnsi="Calibri Light"/>
                <w:sz w:val="20"/>
                <w:szCs w:val="20"/>
              </w:rPr>
            </w:pPr>
            <w:r w:rsidRPr="00B37E03">
              <w:rPr>
                <w:rFonts w:ascii="Calibri Light" w:hAnsi="Calibri Light"/>
                <w:sz w:val="20"/>
                <w:szCs w:val="20"/>
                <w:lang w:bidi="hi-IN"/>
              </w:rPr>
              <w:t>Uchwałą Nr 107/2016 Rady Ministrów z dnia 20 września 2016 r. w sprawie ustanowienia „Programu Otwierania Danych Publicznych”</w:t>
            </w:r>
          </w:p>
          <w:p w14:paraId="6A2A7574" w14:textId="6F425A97" w:rsidR="00035EC7" w:rsidRPr="00B37E03" w:rsidRDefault="00035EC7" w:rsidP="00057509">
            <w:pPr>
              <w:pStyle w:val="Standard"/>
              <w:numPr>
                <w:ilvl w:val="0"/>
                <w:numId w:val="119"/>
              </w:numPr>
              <w:spacing w:before="40" w:after="40"/>
              <w:jc w:val="both"/>
              <w:rPr>
                <w:rFonts w:ascii="Calibri Light" w:hAnsi="Calibri Light"/>
                <w:sz w:val="22"/>
                <w:szCs w:val="22"/>
              </w:rPr>
            </w:pPr>
            <w:r w:rsidRPr="00B37E03">
              <w:rPr>
                <w:rFonts w:ascii="Calibri Light" w:hAnsi="Calibri Light"/>
                <w:sz w:val="20"/>
                <w:szCs w:val="20"/>
                <w:lang w:bidi="hi-IN"/>
              </w:rPr>
              <w:t>Załącznikiem nr 2 do Rozporządzenia w sprawie Rady Ministrów z dnia 21 maja 2024 r. w sprawie Krajowych Ram Interoperacyjności, minimalnych wymagań dla rejestrów publicznych i wymiany informacji w postaci elektronicznej oraz minimalnych wymagań dla systemów teleinformatycznych (Dz.U. 2024 poz.773)</w:t>
            </w:r>
          </w:p>
        </w:tc>
        <w:tc>
          <w:tcPr>
            <w:tcW w:w="1205" w:type="dxa"/>
            <w:gridSpan w:val="2"/>
            <w:shd w:val="clear" w:color="auto" w:fill="FFFFFF"/>
            <w:vAlign w:val="center"/>
          </w:tcPr>
          <w:p w14:paraId="79E8E42A"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6861737"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13591D8"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F28BE7F"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35BBA7D5" w14:textId="77777777" w:rsidTr="00B83130">
        <w:trPr>
          <w:trHeight w:val="169"/>
        </w:trPr>
        <w:tc>
          <w:tcPr>
            <w:tcW w:w="719" w:type="dxa"/>
            <w:gridSpan w:val="2"/>
            <w:shd w:val="clear" w:color="auto" w:fill="auto"/>
            <w:vAlign w:val="center"/>
          </w:tcPr>
          <w:p w14:paraId="2CB2A78A"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5CD2251C" w14:textId="46642D33" w:rsidR="00035EC7" w:rsidRPr="004D05F0"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D05F0">
              <w:rPr>
                <w:rFonts w:ascii="Calibri Light" w:hAnsi="Calibri Light"/>
                <w:sz w:val="20"/>
                <w:szCs w:val="20"/>
                <w:lang w:bidi="hi-IN"/>
              </w:rPr>
              <w:t>Rozwiązanie musi mieć półotwartą strukturę programu (możliwość dokonywania modyfikacji i rozbudowy przez Zamawiającego).</w:t>
            </w:r>
          </w:p>
        </w:tc>
        <w:tc>
          <w:tcPr>
            <w:tcW w:w="1205" w:type="dxa"/>
            <w:gridSpan w:val="2"/>
            <w:shd w:val="clear" w:color="auto" w:fill="FFFFFF"/>
            <w:vAlign w:val="center"/>
          </w:tcPr>
          <w:p w14:paraId="04E6840F"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A64E19C"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B2FCCF4"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3D677B8"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7E6DB13" w14:textId="77777777" w:rsidTr="00B83130">
        <w:trPr>
          <w:trHeight w:val="169"/>
        </w:trPr>
        <w:tc>
          <w:tcPr>
            <w:tcW w:w="719" w:type="dxa"/>
            <w:gridSpan w:val="2"/>
            <w:shd w:val="clear" w:color="auto" w:fill="auto"/>
            <w:vAlign w:val="center"/>
          </w:tcPr>
          <w:p w14:paraId="7B2275FC"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74153C0E" w14:textId="0C26C5FD" w:rsidR="00035EC7" w:rsidRPr="004D05F0"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D05F0">
              <w:rPr>
                <w:rFonts w:ascii="Calibri Light" w:hAnsi="Calibri Light"/>
                <w:sz w:val="20"/>
                <w:szCs w:val="20"/>
                <w:lang w:bidi="hi-IN"/>
              </w:rPr>
              <w:t>Rozwiązanie nie może wymagać do normalnej pracy przyznania użytkownikom dostępu do kont administracyjnych w instancji bazy danych ani nadania użytkownikom uprawnień administracyjnych w bazie danych.</w:t>
            </w:r>
          </w:p>
        </w:tc>
        <w:tc>
          <w:tcPr>
            <w:tcW w:w="1205" w:type="dxa"/>
            <w:gridSpan w:val="2"/>
            <w:shd w:val="clear" w:color="auto" w:fill="FFFFFF"/>
            <w:vAlign w:val="center"/>
          </w:tcPr>
          <w:p w14:paraId="6DADDA7F"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1A42C41"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24285AA"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D0EB29B"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5B2E3CEA" w14:textId="77777777" w:rsidTr="00B83130">
        <w:trPr>
          <w:trHeight w:val="169"/>
        </w:trPr>
        <w:tc>
          <w:tcPr>
            <w:tcW w:w="719" w:type="dxa"/>
            <w:gridSpan w:val="2"/>
            <w:shd w:val="clear" w:color="auto" w:fill="auto"/>
            <w:vAlign w:val="center"/>
          </w:tcPr>
          <w:p w14:paraId="0E6F178F"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56E79081" w14:textId="468620D3" w:rsidR="00035EC7" w:rsidRPr="004D05F0"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D05F0">
              <w:rPr>
                <w:rFonts w:ascii="Calibri Light" w:hAnsi="Calibri Light"/>
                <w:sz w:val="20"/>
                <w:szCs w:val="20"/>
                <w:lang w:bidi="hi-IN"/>
              </w:rPr>
              <w:t>Rozwiązanie musi mieć możliwość bezpośredniego przetwarzania otwartych danych w strukturze bazodanowej RDF, utworzonej w odrębnym schemacie bazodanowym.</w:t>
            </w:r>
          </w:p>
        </w:tc>
        <w:tc>
          <w:tcPr>
            <w:tcW w:w="1205" w:type="dxa"/>
            <w:gridSpan w:val="2"/>
            <w:shd w:val="clear" w:color="auto" w:fill="FFFFFF"/>
            <w:vAlign w:val="center"/>
          </w:tcPr>
          <w:p w14:paraId="0C9F909D"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07B9227"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FA2C81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2E23594"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53B8682" w14:textId="77777777" w:rsidTr="00B83130">
        <w:trPr>
          <w:trHeight w:val="169"/>
        </w:trPr>
        <w:tc>
          <w:tcPr>
            <w:tcW w:w="719" w:type="dxa"/>
            <w:gridSpan w:val="2"/>
            <w:shd w:val="clear" w:color="auto" w:fill="auto"/>
            <w:vAlign w:val="center"/>
          </w:tcPr>
          <w:p w14:paraId="3B383112"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75BF6237" w14:textId="22A6150C" w:rsidR="00035EC7" w:rsidRPr="004D05F0"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D05F0">
              <w:rPr>
                <w:rFonts w:ascii="Calibri Light" w:hAnsi="Calibri Light"/>
                <w:sz w:val="20"/>
                <w:szCs w:val="20"/>
                <w:lang w:bidi="hi-IN"/>
              </w:rPr>
              <w:t xml:space="preserve"> Zamawiający wymaga, by silnik bazodanowy struktury RDF obsługiwał także strukturę SQL oraz umożliwiał stosowanie zarówno składni SPARQL, jak i SQL, pozwalając na ich łączenie w zapytaniach.</w:t>
            </w:r>
          </w:p>
        </w:tc>
        <w:tc>
          <w:tcPr>
            <w:tcW w:w="1205" w:type="dxa"/>
            <w:gridSpan w:val="2"/>
            <w:shd w:val="clear" w:color="auto" w:fill="FFFFFF"/>
            <w:vAlign w:val="center"/>
          </w:tcPr>
          <w:p w14:paraId="4A27E0A6" w14:textId="096CED0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6E22621" w14:textId="32CDD05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CDDBA6B"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1459395" w14:textId="1CBDF57E"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97ACBCF" w14:textId="77777777" w:rsidTr="00B83130">
        <w:trPr>
          <w:trHeight w:val="169"/>
        </w:trPr>
        <w:tc>
          <w:tcPr>
            <w:tcW w:w="719" w:type="dxa"/>
            <w:gridSpan w:val="2"/>
            <w:shd w:val="clear" w:color="auto" w:fill="auto"/>
            <w:vAlign w:val="center"/>
          </w:tcPr>
          <w:p w14:paraId="405860FF"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198DFBB8" w14:textId="58823165" w:rsidR="00035EC7" w:rsidRPr="004D05F0"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D05F0">
              <w:rPr>
                <w:rFonts w:ascii="Calibri Light" w:hAnsi="Calibri Light"/>
                <w:sz w:val="20"/>
                <w:szCs w:val="20"/>
                <w:lang w:bidi="hi-IN"/>
              </w:rPr>
              <w:t xml:space="preserve">Rozwiązanie musi umożliwiać bezpieczne udostępnianie w strukturze RDF wybranych danych z relacyjnej bazy systemu </w:t>
            </w:r>
            <w:proofErr w:type="spellStart"/>
            <w:r w:rsidRPr="004D05F0">
              <w:rPr>
                <w:rFonts w:ascii="Calibri Light" w:hAnsi="Calibri Light"/>
                <w:sz w:val="20"/>
                <w:szCs w:val="20"/>
                <w:lang w:bidi="hi-IN"/>
              </w:rPr>
              <w:t>pzgik</w:t>
            </w:r>
            <w:proofErr w:type="spellEnd"/>
            <w:r w:rsidRPr="004D05F0">
              <w:rPr>
                <w:rFonts w:ascii="Calibri Light" w:hAnsi="Calibri Light"/>
                <w:sz w:val="20"/>
                <w:szCs w:val="20"/>
                <w:lang w:bidi="hi-IN"/>
              </w:rPr>
              <w:t xml:space="preserve"> poprzez mapowanie ich jako widoków RDF (struktura RDF wraz z metadanymi danych, fizycznie przechowywanych w podstawowej, relacyjnej bazie danych systemu </w:t>
            </w:r>
            <w:proofErr w:type="spellStart"/>
            <w:r w:rsidRPr="004D05F0">
              <w:rPr>
                <w:rFonts w:ascii="Calibri Light" w:hAnsi="Calibri Light"/>
                <w:sz w:val="20"/>
                <w:szCs w:val="20"/>
                <w:lang w:bidi="hi-IN"/>
              </w:rPr>
              <w:t>pzgik</w:t>
            </w:r>
            <w:proofErr w:type="spellEnd"/>
            <w:r w:rsidRPr="004D05F0">
              <w:rPr>
                <w:rFonts w:ascii="Calibri Light" w:hAnsi="Calibri Light"/>
                <w:sz w:val="20"/>
                <w:szCs w:val="20"/>
                <w:lang w:bidi="hi-IN"/>
              </w:rPr>
              <w:t>).</w:t>
            </w:r>
          </w:p>
        </w:tc>
        <w:tc>
          <w:tcPr>
            <w:tcW w:w="1205" w:type="dxa"/>
            <w:gridSpan w:val="2"/>
            <w:shd w:val="clear" w:color="auto" w:fill="FFFFFF"/>
            <w:vAlign w:val="center"/>
          </w:tcPr>
          <w:p w14:paraId="76FE7697" w14:textId="3E7FA77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B187A44" w14:textId="4249092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5173C7A"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777C985" w14:textId="06F1E7FB"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EEA47CC" w14:textId="77777777" w:rsidTr="00B83130">
        <w:trPr>
          <w:trHeight w:val="169"/>
        </w:trPr>
        <w:tc>
          <w:tcPr>
            <w:tcW w:w="719" w:type="dxa"/>
            <w:gridSpan w:val="2"/>
            <w:shd w:val="clear" w:color="auto" w:fill="auto"/>
            <w:vAlign w:val="center"/>
          </w:tcPr>
          <w:p w14:paraId="7AB0BB7B"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69156766" w14:textId="15ADC6D6" w:rsidR="00035EC7" w:rsidRPr="004D05F0"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D05F0">
              <w:rPr>
                <w:rFonts w:ascii="Calibri Light" w:hAnsi="Calibri Light"/>
                <w:sz w:val="20"/>
                <w:szCs w:val="20"/>
                <w:lang w:bidi="hi-IN"/>
              </w:rPr>
              <w:t xml:space="preserve">Zamawiający dopuszcza wykorzystanie odpowiednich mechanizmów  </w:t>
            </w:r>
            <w:proofErr w:type="spellStart"/>
            <w:r w:rsidRPr="004D05F0">
              <w:rPr>
                <w:rFonts w:ascii="Calibri Light" w:hAnsi="Calibri Light"/>
                <w:sz w:val="20"/>
                <w:szCs w:val="20"/>
                <w:lang w:bidi="hi-IN"/>
              </w:rPr>
              <w:t>silnikabazodanowego</w:t>
            </w:r>
            <w:proofErr w:type="spellEnd"/>
            <w:r w:rsidRPr="004D05F0">
              <w:rPr>
                <w:rFonts w:ascii="Calibri Light" w:hAnsi="Calibri Light"/>
                <w:sz w:val="20"/>
                <w:szCs w:val="20"/>
                <w:lang w:bidi="hi-IN"/>
              </w:rPr>
              <w:t xml:space="preserve"> Oracle i pakietu funkcjonalności </w:t>
            </w:r>
            <w:proofErr w:type="spellStart"/>
            <w:r w:rsidRPr="004D05F0">
              <w:rPr>
                <w:rFonts w:ascii="Calibri Light" w:hAnsi="Calibri Light"/>
                <w:sz w:val="20"/>
                <w:szCs w:val="20"/>
                <w:lang w:bidi="hi-IN"/>
              </w:rPr>
              <w:t>Spatial</w:t>
            </w:r>
            <w:proofErr w:type="spellEnd"/>
            <w:r w:rsidRPr="004D05F0">
              <w:rPr>
                <w:rFonts w:ascii="Calibri Light" w:hAnsi="Calibri Light"/>
                <w:sz w:val="20"/>
                <w:szCs w:val="20"/>
                <w:lang w:bidi="hi-IN"/>
              </w:rPr>
              <w:t xml:space="preserve"> &amp; </w:t>
            </w:r>
            <w:proofErr w:type="spellStart"/>
            <w:r w:rsidRPr="004D05F0">
              <w:rPr>
                <w:rFonts w:ascii="Calibri Light" w:hAnsi="Calibri Light"/>
                <w:sz w:val="20"/>
                <w:szCs w:val="20"/>
                <w:lang w:bidi="hi-IN"/>
              </w:rPr>
              <w:t>Graph</w:t>
            </w:r>
            <w:proofErr w:type="spellEnd"/>
            <w:r w:rsidRPr="004D05F0">
              <w:rPr>
                <w:rFonts w:ascii="Calibri Light" w:hAnsi="Calibri Light"/>
                <w:sz w:val="20"/>
                <w:szCs w:val="20"/>
                <w:lang w:bidi="hi-IN"/>
              </w:rPr>
              <w:t>.</w:t>
            </w:r>
          </w:p>
        </w:tc>
        <w:tc>
          <w:tcPr>
            <w:tcW w:w="1205" w:type="dxa"/>
            <w:gridSpan w:val="2"/>
            <w:shd w:val="clear" w:color="auto" w:fill="FFFFFF"/>
            <w:vAlign w:val="center"/>
          </w:tcPr>
          <w:p w14:paraId="752CAEDC" w14:textId="095D397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4E3D22F6" w14:textId="587337D1"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A7306B8"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9D58208" w14:textId="57312ABC"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EE6C276" w14:textId="77777777" w:rsidTr="00B83130">
        <w:trPr>
          <w:trHeight w:val="169"/>
        </w:trPr>
        <w:tc>
          <w:tcPr>
            <w:tcW w:w="719" w:type="dxa"/>
            <w:gridSpan w:val="2"/>
            <w:shd w:val="clear" w:color="auto" w:fill="auto"/>
            <w:vAlign w:val="center"/>
          </w:tcPr>
          <w:p w14:paraId="2E82EAC1"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6F74B1D9" w14:textId="46B1BCBC" w:rsidR="00035EC7" w:rsidRPr="004D05F0"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D05F0">
              <w:rPr>
                <w:rFonts w:ascii="Calibri Light" w:hAnsi="Calibri Light"/>
                <w:sz w:val="20"/>
                <w:szCs w:val="20"/>
                <w:lang w:bidi="hi-IN"/>
              </w:rPr>
              <w:t xml:space="preserve">Zamawiający wymaga, by Wykonawca utworzył repozytorium otwartych danych </w:t>
            </w:r>
          </w:p>
        </w:tc>
        <w:tc>
          <w:tcPr>
            <w:tcW w:w="1205" w:type="dxa"/>
            <w:gridSpan w:val="2"/>
            <w:shd w:val="clear" w:color="auto" w:fill="FFFFFF"/>
            <w:vAlign w:val="center"/>
          </w:tcPr>
          <w:p w14:paraId="6AD7B376" w14:textId="1441580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00CA9C7" w14:textId="29DA9CF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0DA377F"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E8FD4E2" w14:textId="42C4B82D"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4102D79C" w14:textId="77777777" w:rsidTr="00B83130">
        <w:trPr>
          <w:trHeight w:val="169"/>
        </w:trPr>
        <w:tc>
          <w:tcPr>
            <w:tcW w:w="719" w:type="dxa"/>
            <w:gridSpan w:val="2"/>
            <w:shd w:val="clear" w:color="auto" w:fill="auto"/>
            <w:vAlign w:val="center"/>
          </w:tcPr>
          <w:p w14:paraId="523E4C96"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3B0CFB6C" w14:textId="7CECBDCA" w:rsidR="00035EC7" w:rsidRPr="004D05F0"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D05F0">
              <w:rPr>
                <w:rFonts w:ascii="Calibri Light" w:hAnsi="Calibri Light"/>
                <w:sz w:val="20"/>
                <w:szCs w:val="20"/>
                <w:lang w:bidi="hi-IN"/>
              </w:rPr>
              <w:t>Rozwiązanie musi posiadać natywne wsparcie dla publikacji zbiorów danych w</w:t>
            </w:r>
            <w:r>
              <w:rPr>
                <w:rFonts w:ascii="Calibri Light" w:hAnsi="Calibri Light"/>
                <w:sz w:val="20"/>
                <w:szCs w:val="20"/>
                <w:lang w:bidi="hi-IN"/>
              </w:rPr>
              <w:t> </w:t>
            </w:r>
            <w:r w:rsidRPr="004D05F0">
              <w:rPr>
                <w:rFonts w:ascii="Calibri Light" w:hAnsi="Calibri Light"/>
                <w:sz w:val="20"/>
                <w:szCs w:val="20"/>
                <w:lang w:bidi="hi-IN"/>
              </w:rPr>
              <w:t xml:space="preserve">formacie </w:t>
            </w:r>
            <w:r w:rsidRPr="00B37E03">
              <w:rPr>
                <w:rFonts w:ascii="Calibri Light" w:hAnsi="Calibri Light"/>
                <w:sz w:val="20"/>
                <w:szCs w:val="20"/>
                <w:lang w:bidi="hi-IN"/>
              </w:rPr>
              <w:t xml:space="preserve">RDF, umożliwiając automatyczne wystawianie punktów dostępowych do tych danych. Dane będą mogły zostać pobrane w jednej z czterech </w:t>
            </w:r>
            <w:proofErr w:type="spellStart"/>
            <w:r w:rsidRPr="00B37E03">
              <w:rPr>
                <w:rFonts w:ascii="Calibri Light" w:hAnsi="Calibri Light"/>
                <w:sz w:val="20"/>
                <w:szCs w:val="20"/>
                <w:lang w:bidi="hi-IN"/>
              </w:rPr>
              <w:t>serializacji</w:t>
            </w:r>
            <w:proofErr w:type="spellEnd"/>
            <w:r w:rsidRPr="00B37E03">
              <w:rPr>
                <w:rFonts w:ascii="Calibri Light" w:hAnsi="Calibri Light"/>
                <w:sz w:val="20"/>
                <w:szCs w:val="20"/>
                <w:lang w:bidi="hi-IN"/>
              </w:rPr>
              <w:t xml:space="preserve">: RDF/XML, </w:t>
            </w:r>
            <w:proofErr w:type="spellStart"/>
            <w:r w:rsidRPr="00B37E03">
              <w:rPr>
                <w:rFonts w:ascii="Calibri Light" w:hAnsi="Calibri Light"/>
                <w:sz w:val="20"/>
                <w:szCs w:val="20"/>
                <w:lang w:bidi="hi-IN"/>
              </w:rPr>
              <w:t>Turtle</w:t>
            </w:r>
            <w:proofErr w:type="spellEnd"/>
            <w:r w:rsidRPr="00B37E03">
              <w:rPr>
                <w:rFonts w:ascii="Calibri Light" w:hAnsi="Calibri Light"/>
                <w:sz w:val="20"/>
                <w:szCs w:val="20"/>
                <w:lang w:bidi="hi-IN"/>
              </w:rPr>
              <w:t>, Notation3 oraz JSON-LD do których będą konwertowane w</w:t>
            </w:r>
            <w:r>
              <w:rPr>
                <w:rFonts w:ascii="Calibri Light" w:hAnsi="Calibri Light"/>
                <w:sz w:val="20"/>
                <w:szCs w:val="20"/>
                <w:lang w:bidi="hi-IN"/>
              </w:rPr>
              <w:t> </w:t>
            </w:r>
            <w:r w:rsidRPr="00B37E03">
              <w:rPr>
                <w:rFonts w:ascii="Calibri Light" w:hAnsi="Calibri Light"/>
                <w:sz w:val="20"/>
                <w:szCs w:val="20"/>
                <w:lang w:bidi="hi-IN"/>
              </w:rPr>
              <w:t>locie, w trakcie wykonywania operacji odczytu.</w:t>
            </w:r>
          </w:p>
        </w:tc>
        <w:tc>
          <w:tcPr>
            <w:tcW w:w="1205" w:type="dxa"/>
            <w:gridSpan w:val="2"/>
            <w:shd w:val="clear" w:color="auto" w:fill="FFFFFF"/>
            <w:vAlign w:val="center"/>
          </w:tcPr>
          <w:p w14:paraId="7C162B68" w14:textId="0FDA674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98C386D" w14:textId="48B8A280"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35DB359"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CB619A7" w14:textId="6E3ED992"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44B6603E" w14:textId="77777777" w:rsidTr="00B83130">
        <w:trPr>
          <w:trHeight w:val="169"/>
        </w:trPr>
        <w:tc>
          <w:tcPr>
            <w:tcW w:w="719" w:type="dxa"/>
            <w:gridSpan w:val="2"/>
            <w:shd w:val="clear" w:color="auto" w:fill="auto"/>
            <w:vAlign w:val="center"/>
          </w:tcPr>
          <w:p w14:paraId="17B29743"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05990316" w14:textId="5B28B24A" w:rsidR="00035EC7" w:rsidRDefault="00035EC7" w:rsidP="00035EC7">
            <w:pPr>
              <w:pStyle w:val="Standard"/>
              <w:jc w:val="both"/>
              <w:rPr>
                <w:rFonts w:ascii="Calibri Light" w:hAnsi="Calibri Light"/>
                <w:sz w:val="20"/>
                <w:szCs w:val="20"/>
                <w:lang w:bidi="hi-IN"/>
              </w:rPr>
            </w:pPr>
            <w:bookmarkStart w:id="16" w:name="_Hlk175552747"/>
            <w:r w:rsidRPr="004D05F0">
              <w:rPr>
                <w:rFonts w:ascii="Calibri Light" w:hAnsi="Calibri Light"/>
                <w:sz w:val="20"/>
                <w:szCs w:val="20"/>
                <w:lang w:bidi="hi-IN"/>
              </w:rPr>
              <w:t>Zamawiający wymaga oparcia rozwiązania na powszechnie stosowanej, gotowej platformie open-</w:t>
            </w:r>
            <w:proofErr w:type="spellStart"/>
            <w:r w:rsidRPr="004D05F0">
              <w:rPr>
                <w:rFonts w:ascii="Calibri Light" w:hAnsi="Calibri Light"/>
                <w:sz w:val="20"/>
                <w:szCs w:val="20"/>
                <w:lang w:bidi="hi-IN"/>
              </w:rPr>
              <w:t>source</w:t>
            </w:r>
            <w:proofErr w:type="spellEnd"/>
            <w:r w:rsidRPr="004D05F0">
              <w:rPr>
                <w:rFonts w:ascii="Calibri Light" w:hAnsi="Calibri Light"/>
                <w:sz w:val="20"/>
                <w:szCs w:val="20"/>
                <w:lang w:bidi="hi-IN"/>
              </w:rPr>
              <w:t>, tj. CKAN lub równoważnej, przystosowanej do realizacji projektów związanych z udostępnianiem otwartych danych, wyposażonej w</w:t>
            </w:r>
            <w:r>
              <w:rPr>
                <w:rFonts w:ascii="Calibri Light" w:hAnsi="Calibri Light"/>
                <w:sz w:val="20"/>
                <w:szCs w:val="20"/>
                <w:lang w:bidi="hi-IN"/>
              </w:rPr>
              <w:t> </w:t>
            </w:r>
            <w:r w:rsidRPr="004D05F0">
              <w:rPr>
                <w:rFonts w:ascii="Calibri Light" w:hAnsi="Calibri Light"/>
                <w:sz w:val="20"/>
                <w:szCs w:val="20"/>
                <w:lang w:bidi="hi-IN"/>
              </w:rPr>
              <w:t>takie funkcjonalności jak:</w:t>
            </w:r>
          </w:p>
          <w:bookmarkEnd w:id="16"/>
          <w:p w14:paraId="62BFDA7D" w14:textId="1751F154" w:rsidR="00035EC7" w:rsidRDefault="00035EC7" w:rsidP="00057509">
            <w:pPr>
              <w:pStyle w:val="Standard"/>
              <w:numPr>
                <w:ilvl w:val="0"/>
                <w:numId w:val="105"/>
              </w:numPr>
              <w:rPr>
                <w:rFonts w:ascii="Calibri Light" w:hAnsi="Calibri Light"/>
                <w:sz w:val="20"/>
                <w:szCs w:val="20"/>
                <w:lang w:bidi="hi-IN"/>
              </w:rPr>
            </w:pPr>
            <w:r w:rsidRPr="004D05F0">
              <w:rPr>
                <w:rFonts w:ascii="Calibri Light" w:hAnsi="Calibri Light"/>
                <w:sz w:val="20"/>
                <w:szCs w:val="20"/>
                <w:lang w:bidi="hi-IN"/>
              </w:rPr>
              <w:t>wbudowane API,</w:t>
            </w:r>
          </w:p>
          <w:p w14:paraId="322683FB" w14:textId="5228182F" w:rsidR="00035EC7" w:rsidRDefault="00035EC7" w:rsidP="00057509">
            <w:pPr>
              <w:pStyle w:val="Standard"/>
              <w:numPr>
                <w:ilvl w:val="0"/>
                <w:numId w:val="105"/>
              </w:numPr>
              <w:rPr>
                <w:rFonts w:ascii="Calibri Light" w:hAnsi="Calibri Light"/>
                <w:sz w:val="20"/>
                <w:szCs w:val="20"/>
                <w:lang w:bidi="hi-IN"/>
              </w:rPr>
            </w:pPr>
            <w:r w:rsidRPr="004D05F0">
              <w:rPr>
                <w:rFonts w:ascii="Calibri Light" w:hAnsi="Calibri Light"/>
                <w:sz w:val="20"/>
                <w:szCs w:val="20"/>
                <w:lang w:bidi="hi-IN"/>
              </w:rPr>
              <w:t>kompatybilność z dane.gov.pl,</w:t>
            </w:r>
          </w:p>
          <w:p w14:paraId="312FAE84" w14:textId="6B93AABA" w:rsidR="00035EC7" w:rsidRDefault="00035EC7" w:rsidP="00057509">
            <w:pPr>
              <w:pStyle w:val="Standard"/>
              <w:numPr>
                <w:ilvl w:val="0"/>
                <w:numId w:val="105"/>
              </w:numPr>
              <w:rPr>
                <w:rFonts w:ascii="Calibri Light" w:hAnsi="Calibri Light"/>
                <w:sz w:val="20"/>
                <w:szCs w:val="20"/>
                <w:lang w:bidi="hi-IN"/>
              </w:rPr>
            </w:pPr>
            <w:r w:rsidRPr="004D05F0">
              <w:rPr>
                <w:rFonts w:ascii="Calibri Light" w:hAnsi="Calibri Light"/>
                <w:sz w:val="20"/>
                <w:szCs w:val="20"/>
                <w:lang w:bidi="hi-IN"/>
              </w:rPr>
              <w:t>podgląd danych,</w:t>
            </w:r>
          </w:p>
          <w:p w14:paraId="4AAFC1E4" w14:textId="5688349D" w:rsidR="00035EC7" w:rsidRDefault="00035EC7" w:rsidP="00057509">
            <w:pPr>
              <w:pStyle w:val="Standard"/>
              <w:numPr>
                <w:ilvl w:val="0"/>
                <w:numId w:val="105"/>
              </w:numPr>
              <w:rPr>
                <w:rFonts w:ascii="Calibri Light" w:hAnsi="Calibri Light"/>
                <w:sz w:val="20"/>
                <w:szCs w:val="20"/>
                <w:lang w:bidi="hi-IN"/>
              </w:rPr>
            </w:pPr>
            <w:r w:rsidRPr="004D05F0">
              <w:rPr>
                <w:rFonts w:ascii="Calibri Light" w:hAnsi="Calibri Light"/>
                <w:sz w:val="20"/>
                <w:szCs w:val="20"/>
                <w:lang w:bidi="hi-IN"/>
              </w:rPr>
              <w:t>generowanie wykresów, zestawień,</w:t>
            </w:r>
          </w:p>
          <w:p w14:paraId="39619286" w14:textId="2AAC2385" w:rsidR="00035EC7" w:rsidRPr="004D05F0" w:rsidRDefault="00035EC7" w:rsidP="00057509">
            <w:pPr>
              <w:pStyle w:val="Standard"/>
              <w:numPr>
                <w:ilvl w:val="0"/>
                <w:numId w:val="105"/>
              </w:numPr>
              <w:rPr>
                <w:rFonts w:ascii="Calibri Light" w:hAnsi="Calibri Light"/>
                <w:sz w:val="20"/>
                <w:szCs w:val="20"/>
              </w:rPr>
            </w:pPr>
            <w:r w:rsidRPr="004D05F0">
              <w:rPr>
                <w:rFonts w:ascii="Calibri Light" w:hAnsi="Calibri Light"/>
                <w:sz w:val="20"/>
                <w:szCs w:val="20"/>
                <w:lang w:bidi="hi-IN"/>
              </w:rPr>
              <w:t>archiwizacja danych</w:t>
            </w:r>
          </w:p>
        </w:tc>
        <w:tc>
          <w:tcPr>
            <w:tcW w:w="1205" w:type="dxa"/>
            <w:gridSpan w:val="2"/>
            <w:shd w:val="clear" w:color="auto" w:fill="FFFFFF"/>
            <w:vAlign w:val="center"/>
          </w:tcPr>
          <w:p w14:paraId="6F3EE675" w14:textId="7C2DA468"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B1C1728" w14:textId="7E09190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FB12EB9"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B5A5D34" w14:textId="3E12D786"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53056993" w14:textId="77777777" w:rsidTr="00B83130">
        <w:trPr>
          <w:trHeight w:val="169"/>
        </w:trPr>
        <w:tc>
          <w:tcPr>
            <w:tcW w:w="719" w:type="dxa"/>
            <w:gridSpan w:val="2"/>
            <w:shd w:val="clear" w:color="auto" w:fill="auto"/>
            <w:vAlign w:val="center"/>
          </w:tcPr>
          <w:p w14:paraId="2B7C3593"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77865EDB" w14:textId="77777777" w:rsidR="00035EC7" w:rsidRPr="004D05F0" w:rsidRDefault="00035EC7" w:rsidP="00035EC7">
            <w:pPr>
              <w:pBdr>
                <w:top w:val="nil"/>
                <w:left w:val="nil"/>
                <w:bottom w:val="nil"/>
                <w:right w:val="nil"/>
                <w:between w:val="nil"/>
              </w:pBdr>
              <w:spacing w:before="40" w:after="40" w:line="240" w:lineRule="auto"/>
              <w:jc w:val="both"/>
              <w:rPr>
                <w:rFonts w:ascii="Calibri Light" w:hAnsi="Calibri Light"/>
                <w:sz w:val="20"/>
                <w:szCs w:val="20"/>
                <w:lang w:bidi="hi-IN"/>
              </w:rPr>
            </w:pPr>
            <w:r w:rsidRPr="004D05F0">
              <w:rPr>
                <w:rFonts w:ascii="Calibri Light" w:hAnsi="Calibri Light"/>
                <w:sz w:val="20"/>
                <w:szCs w:val="20"/>
                <w:lang w:bidi="hi-IN"/>
              </w:rPr>
              <w:t>Rozwiązanie musi umożliwiać przypisanie do publikowanych danych co najmniej poniższych atrybutów:</w:t>
            </w:r>
          </w:p>
          <w:p w14:paraId="0397F276" w14:textId="33A9A222" w:rsidR="00035EC7" w:rsidRPr="004078BC" w:rsidRDefault="00035EC7" w:rsidP="00057509">
            <w:pPr>
              <w:pStyle w:val="Akapitzlist"/>
              <w:numPr>
                <w:ilvl w:val="0"/>
                <w:numId w:val="106"/>
              </w:numPr>
              <w:pBdr>
                <w:top w:val="nil"/>
                <w:left w:val="nil"/>
                <w:bottom w:val="nil"/>
                <w:right w:val="nil"/>
                <w:between w:val="nil"/>
              </w:pBdr>
              <w:spacing w:before="40" w:after="40" w:line="240" w:lineRule="auto"/>
              <w:jc w:val="both"/>
              <w:rPr>
                <w:rFonts w:ascii="Calibri Light" w:hAnsi="Calibri Light"/>
                <w:sz w:val="20"/>
                <w:szCs w:val="20"/>
                <w:lang w:bidi="hi-IN"/>
              </w:rPr>
            </w:pPr>
            <w:r w:rsidRPr="004078BC">
              <w:rPr>
                <w:rFonts w:ascii="Calibri Light" w:hAnsi="Calibri Light"/>
                <w:sz w:val="20"/>
                <w:szCs w:val="20"/>
                <w:lang w:bidi="hi-IN"/>
              </w:rPr>
              <w:t>źródło,</w:t>
            </w:r>
          </w:p>
          <w:p w14:paraId="26D4CC11" w14:textId="453286C4" w:rsidR="00035EC7" w:rsidRPr="004078BC" w:rsidRDefault="00035EC7" w:rsidP="00057509">
            <w:pPr>
              <w:pStyle w:val="Akapitzlist"/>
              <w:numPr>
                <w:ilvl w:val="0"/>
                <w:numId w:val="106"/>
              </w:numPr>
              <w:pBdr>
                <w:top w:val="nil"/>
                <w:left w:val="nil"/>
                <w:bottom w:val="nil"/>
                <w:right w:val="nil"/>
                <w:between w:val="nil"/>
              </w:pBdr>
              <w:spacing w:before="40" w:after="40" w:line="240" w:lineRule="auto"/>
              <w:jc w:val="both"/>
              <w:rPr>
                <w:rFonts w:ascii="Calibri Light" w:hAnsi="Calibri Light"/>
                <w:sz w:val="20"/>
                <w:szCs w:val="20"/>
                <w:lang w:bidi="hi-IN"/>
              </w:rPr>
            </w:pPr>
            <w:r w:rsidRPr="004078BC">
              <w:rPr>
                <w:rFonts w:ascii="Calibri Light" w:hAnsi="Calibri Light"/>
                <w:sz w:val="20"/>
                <w:szCs w:val="20"/>
                <w:lang w:bidi="hi-IN"/>
              </w:rPr>
              <w:t>kategoria / grupa,</w:t>
            </w:r>
          </w:p>
          <w:p w14:paraId="468E5F6C" w14:textId="59D05E87" w:rsidR="00035EC7" w:rsidRPr="004078BC" w:rsidRDefault="00035EC7" w:rsidP="00057509">
            <w:pPr>
              <w:pStyle w:val="Akapitzlist"/>
              <w:numPr>
                <w:ilvl w:val="0"/>
                <w:numId w:val="106"/>
              </w:numPr>
              <w:pBdr>
                <w:top w:val="nil"/>
                <w:left w:val="nil"/>
                <w:bottom w:val="nil"/>
                <w:right w:val="nil"/>
                <w:between w:val="nil"/>
              </w:pBdr>
              <w:spacing w:before="40" w:after="40" w:line="240" w:lineRule="auto"/>
              <w:jc w:val="both"/>
              <w:rPr>
                <w:rFonts w:ascii="Calibri Light" w:hAnsi="Calibri Light"/>
                <w:sz w:val="20"/>
                <w:szCs w:val="20"/>
                <w:lang w:bidi="hi-IN"/>
              </w:rPr>
            </w:pPr>
            <w:r w:rsidRPr="004078BC">
              <w:rPr>
                <w:rFonts w:ascii="Calibri Light" w:hAnsi="Calibri Light"/>
                <w:sz w:val="20"/>
                <w:szCs w:val="20"/>
                <w:lang w:bidi="hi-IN"/>
              </w:rPr>
              <w:t>ostatnia modyfikacja,</w:t>
            </w:r>
          </w:p>
          <w:p w14:paraId="7C4648EC" w14:textId="5E555D4D" w:rsidR="00035EC7" w:rsidRPr="004078BC" w:rsidRDefault="00035EC7" w:rsidP="00057509">
            <w:pPr>
              <w:pStyle w:val="Akapitzlist"/>
              <w:numPr>
                <w:ilvl w:val="0"/>
                <w:numId w:val="106"/>
              </w:numPr>
              <w:pBdr>
                <w:top w:val="nil"/>
                <w:left w:val="nil"/>
                <w:bottom w:val="nil"/>
                <w:right w:val="nil"/>
                <w:between w:val="nil"/>
              </w:pBdr>
              <w:spacing w:before="40" w:after="40" w:line="240" w:lineRule="auto"/>
              <w:jc w:val="both"/>
              <w:rPr>
                <w:rFonts w:ascii="Calibri Light" w:hAnsi="Calibri Light"/>
                <w:sz w:val="20"/>
                <w:szCs w:val="20"/>
                <w:lang w:bidi="hi-IN"/>
              </w:rPr>
            </w:pPr>
            <w:r w:rsidRPr="004078BC">
              <w:rPr>
                <w:rFonts w:ascii="Calibri Light" w:hAnsi="Calibri Light"/>
                <w:sz w:val="20"/>
                <w:szCs w:val="20"/>
                <w:lang w:bidi="hi-IN"/>
              </w:rPr>
              <w:t>data utworzenia,</w:t>
            </w:r>
          </w:p>
          <w:p w14:paraId="79670E55" w14:textId="0F684B33" w:rsidR="00035EC7" w:rsidRPr="004078BC" w:rsidRDefault="00035EC7" w:rsidP="00057509">
            <w:pPr>
              <w:pStyle w:val="Akapitzlist"/>
              <w:numPr>
                <w:ilvl w:val="0"/>
                <w:numId w:val="106"/>
              </w:numPr>
              <w:pBdr>
                <w:top w:val="nil"/>
                <w:left w:val="nil"/>
                <w:bottom w:val="nil"/>
                <w:right w:val="nil"/>
                <w:between w:val="nil"/>
              </w:pBdr>
              <w:spacing w:before="40" w:after="40" w:line="240" w:lineRule="auto"/>
              <w:jc w:val="both"/>
              <w:rPr>
                <w:rFonts w:ascii="Calibri Light" w:hAnsi="Calibri Light"/>
                <w:sz w:val="20"/>
                <w:szCs w:val="20"/>
                <w:lang w:bidi="hi-IN"/>
              </w:rPr>
            </w:pPr>
            <w:r w:rsidRPr="004078BC">
              <w:rPr>
                <w:rFonts w:ascii="Calibri Light" w:hAnsi="Calibri Light"/>
                <w:sz w:val="20"/>
                <w:szCs w:val="20"/>
                <w:lang w:bidi="hi-IN"/>
              </w:rPr>
              <w:t>liczba wyświetleń,</w:t>
            </w:r>
          </w:p>
          <w:p w14:paraId="57200984" w14:textId="024D23DA" w:rsidR="00035EC7" w:rsidRPr="004078BC" w:rsidRDefault="00035EC7" w:rsidP="00057509">
            <w:pPr>
              <w:pStyle w:val="Akapitzlist"/>
              <w:numPr>
                <w:ilvl w:val="0"/>
                <w:numId w:val="106"/>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sz w:val="20"/>
                <w:szCs w:val="20"/>
                <w:lang w:bidi="hi-IN"/>
              </w:rPr>
              <w:t>liczba pobrań.</w:t>
            </w:r>
          </w:p>
        </w:tc>
        <w:tc>
          <w:tcPr>
            <w:tcW w:w="1205" w:type="dxa"/>
            <w:gridSpan w:val="2"/>
            <w:shd w:val="clear" w:color="auto" w:fill="FFFFFF"/>
            <w:vAlign w:val="center"/>
          </w:tcPr>
          <w:p w14:paraId="0319E0E0" w14:textId="73E2F46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2D4B5A3" w14:textId="64C6697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548F3E8"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AC1AC8C" w14:textId="2AC89222"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5DEEEA54" w14:textId="77777777" w:rsidTr="00B83130">
        <w:trPr>
          <w:trHeight w:val="169"/>
        </w:trPr>
        <w:tc>
          <w:tcPr>
            <w:tcW w:w="719" w:type="dxa"/>
            <w:gridSpan w:val="2"/>
            <w:shd w:val="clear" w:color="auto" w:fill="auto"/>
            <w:vAlign w:val="center"/>
          </w:tcPr>
          <w:p w14:paraId="7A8C181F"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6B86669A" w14:textId="01903ACF" w:rsidR="00035EC7" w:rsidRPr="001835D1"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Rozwiązanie musi obsługiwać API (REST lub SOAP) na potrzeby integracji z</w:t>
            </w:r>
            <w:r>
              <w:rPr>
                <w:rFonts w:ascii="Calibri Light" w:hAnsi="Calibri Light" w:cs="Calibri Light"/>
                <w:color w:val="000000"/>
                <w:sz w:val="20"/>
                <w:szCs w:val="20"/>
              </w:rPr>
              <w:t> </w:t>
            </w:r>
            <w:r w:rsidRPr="004078BC">
              <w:rPr>
                <w:rFonts w:ascii="Calibri Light" w:hAnsi="Calibri Light" w:cs="Calibri Light"/>
                <w:color w:val="000000"/>
                <w:sz w:val="20"/>
                <w:szCs w:val="20"/>
              </w:rPr>
              <w:t>systemami źródłowymi oraz mieć możliwość tworzenia kanałów RSS ze zdefiniowanych obszarów.</w:t>
            </w:r>
          </w:p>
        </w:tc>
        <w:tc>
          <w:tcPr>
            <w:tcW w:w="1205" w:type="dxa"/>
            <w:gridSpan w:val="2"/>
            <w:shd w:val="clear" w:color="auto" w:fill="FFFFFF"/>
            <w:vAlign w:val="center"/>
          </w:tcPr>
          <w:p w14:paraId="1E1B2034" w14:textId="6B9AFA0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1AF20EB" w14:textId="3376593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68E896D"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53ADAF7" w14:textId="5E49BD9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DAEE09F" w14:textId="77777777" w:rsidTr="00B83130">
        <w:trPr>
          <w:trHeight w:val="169"/>
        </w:trPr>
        <w:tc>
          <w:tcPr>
            <w:tcW w:w="719" w:type="dxa"/>
            <w:gridSpan w:val="2"/>
            <w:shd w:val="clear" w:color="auto" w:fill="auto"/>
            <w:vAlign w:val="center"/>
          </w:tcPr>
          <w:p w14:paraId="2450F48F"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6202194F" w14:textId="737C141A" w:rsidR="00035EC7" w:rsidRPr="004078BC"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Rozwiązanie musi zapewniać realizację następujących czynności związanych z</w:t>
            </w:r>
            <w:r>
              <w:rPr>
                <w:rFonts w:ascii="Calibri Light" w:hAnsi="Calibri Light" w:cs="Calibri Light"/>
                <w:color w:val="000000"/>
                <w:sz w:val="20"/>
                <w:szCs w:val="20"/>
              </w:rPr>
              <w:t> </w:t>
            </w:r>
            <w:r w:rsidRPr="004078BC">
              <w:rPr>
                <w:rFonts w:ascii="Calibri Light" w:hAnsi="Calibri Light" w:cs="Calibri Light"/>
                <w:color w:val="000000"/>
                <w:sz w:val="20"/>
                <w:szCs w:val="20"/>
              </w:rPr>
              <w:t>administrowaniem:</w:t>
            </w:r>
          </w:p>
          <w:p w14:paraId="0591E683" w14:textId="24E6AB44" w:rsidR="00035EC7" w:rsidRPr="004078BC" w:rsidRDefault="00035EC7" w:rsidP="00057509">
            <w:pPr>
              <w:pStyle w:val="Akapitzlist"/>
              <w:numPr>
                <w:ilvl w:val="0"/>
                <w:numId w:val="107"/>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zarządzanie procesem udostępniania danych poszczególnym użytkownikom i ich grupom,</w:t>
            </w:r>
          </w:p>
          <w:p w14:paraId="4944D7E7" w14:textId="372C989E" w:rsidR="00035EC7" w:rsidRPr="004078BC" w:rsidRDefault="00035EC7" w:rsidP="00057509">
            <w:pPr>
              <w:pStyle w:val="Akapitzlist"/>
              <w:numPr>
                <w:ilvl w:val="0"/>
                <w:numId w:val="107"/>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administrowanie bazą danych oraz zgromadzonym w niej zasobem danych,</w:t>
            </w:r>
          </w:p>
          <w:p w14:paraId="50C2CE0A" w14:textId="0A8C0E3B" w:rsidR="00035EC7" w:rsidRPr="004078BC" w:rsidRDefault="00035EC7" w:rsidP="00057509">
            <w:pPr>
              <w:pStyle w:val="Akapitzlist"/>
              <w:numPr>
                <w:ilvl w:val="0"/>
                <w:numId w:val="107"/>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zarządzanie użytkownikami na poziomie dostępu do bazy danych oraz rodzaju uprawnień.</w:t>
            </w:r>
          </w:p>
        </w:tc>
        <w:tc>
          <w:tcPr>
            <w:tcW w:w="1205" w:type="dxa"/>
            <w:gridSpan w:val="2"/>
            <w:shd w:val="clear" w:color="auto" w:fill="FFFFFF"/>
            <w:vAlign w:val="center"/>
          </w:tcPr>
          <w:p w14:paraId="5C674965" w14:textId="4DFB3A8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17799E3" w14:textId="3A01EDE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457460C"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03271720" w14:textId="77102648"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6965C8F" w14:textId="77777777" w:rsidTr="00B83130">
        <w:trPr>
          <w:trHeight w:val="169"/>
        </w:trPr>
        <w:tc>
          <w:tcPr>
            <w:tcW w:w="719" w:type="dxa"/>
            <w:gridSpan w:val="2"/>
            <w:shd w:val="clear" w:color="auto" w:fill="auto"/>
            <w:vAlign w:val="center"/>
          </w:tcPr>
          <w:p w14:paraId="53814089"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5226813C" w14:textId="1F94014C" w:rsidR="00035EC7" w:rsidRPr="004078BC"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Rozwiązanie musi w szczególności umożliwiać:</w:t>
            </w:r>
          </w:p>
          <w:p w14:paraId="2A38BC81" w14:textId="4FF09044" w:rsidR="00035EC7" w:rsidRPr="004078BC" w:rsidRDefault="00035EC7" w:rsidP="00057509">
            <w:pPr>
              <w:pStyle w:val="Akapitzlist"/>
              <w:numPr>
                <w:ilvl w:val="0"/>
                <w:numId w:val="108"/>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podgląd podstrony  bez konieczności jej publikacji,</w:t>
            </w:r>
          </w:p>
          <w:p w14:paraId="5DA4754E" w14:textId="2E16022F" w:rsidR="00035EC7" w:rsidRPr="004078BC" w:rsidRDefault="00035EC7" w:rsidP="00057509">
            <w:pPr>
              <w:pStyle w:val="Akapitzlist"/>
              <w:numPr>
                <w:ilvl w:val="0"/>
                <w:numId w:val="108"/>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tworzenie kategorii / grup danych i zarządzanie nimi,</w:t>
            </w:r>
          </w:p>
          <w:p w14:paraId="09352661" w14:textId="5070DAC9" w:rsidR="00035EC7" w:rsidRPr="004078BC" w:rsidRDefault="00035EC7" w:rsidP="00057509">
            <w:pPr>
              <w:pStyle w:val="Akapitzlist"/>
              <w:numPr>
                <w:ilvl w:val="0"/>
                <w:numId w:val="108"/>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umieszczanie danych na portalu i zarządzanie nimi,</w:t>
            </w:r>
          </w:p>
          <w:p w14:paraId="570E0013" w14:textId="7A4F49C8" w:rsidR="00035EC7" w:rsidRPr="004078BC" w:rsidRDefault="00035EC7" w:rsidP="00057509">
            <w:pPr>
              <w:pStyle w:val="Akapitzlist"/>
              <w:numPr>
                <w:ilvl w:val="0"/>
                <w:numId w:val="108"/>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dodawania nowych zbiorów danych, z możliwością określenia sposobu ich udostępnienia,</w:t>
            </w:r>
          </w:p>
          <w:p w14:paraId="4F25B284" w14:textId="5FC854CF" w:rsidR="00035EC7" w:rsidRPr="004078BC" w:rsidRDefault="00035EC7" w:rsidP="00057509">
            <w:pPr>
              <w:pStyle w:val="Akapitzlist"/>
              <w:numPr>
                <w:ilvl w:val="0"/>
                <w:numId w:val="108"/>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publikowania danych oraz artykułów,</w:t>
            </w:r>
          </w:p>
          <w:p w14:paraId="743E5515" w14:textId="46714542" w:rsidR="00035EC7" w:rsidRPr="004078BC" w:rsidRDefault="00035EC7" w:rsidP="00057509">
            <w:pPr>
              <w:pStyle w:val="Akapitzlist"/>
              <w:numPr>
                <w:ilvl w:val="0"/>
                <w:numId w:val="108"/>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opisywanie danych za pomocą atrybutów,</w:t>
            </w:r>
          </w:p>
          <w:p w14:paraId="1652EC62" w14:textId="3BA7E1BF" w:rsidR="00035EC7" w:rsidRPr="004078BC" w:rsidRDefault="00035EC7" w:rsidP="00057509">
            <w:pPr>
              <w:pStyle w:val="Akapitzlist"/>
              <w:numPr>
                <w:ilvl w:val="0"/>
                <w:numId w:val="108"/>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konfigurowanie sposobu prezentacji danych,</w:t>
            </w:r>
          </w:p>
          <w:p w14:paraId="064338DB" w14:textId="46A1E7E9" w:rsidR="00035EC7" w:rsidRPr="004078BC" w:rsidRDefault="00035EC7" w:rsidP="00057509">
            <w:pPr>
              <w:pStyle w:val="Akapitzlist"/>
              <w:numPr>
                <w:ilvl w:val="0"/>
                <w:numId w:val="108"/>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zarządzanie treścią portalu,</w:t>
            </w:r>
          </w:p>
          <w:p w14:paraId="5BE8E773" w14:textId="69436DD2" w:rsidR="00035EC7" w:rsidRPr="004078BC" w:rsidRDefault="00035EC7" w:rsidP="00057509">
            <w:pPr>
              <w:pStyle w:val="Akapitzlist"/>
              <w:numPr>
                <w:ilvl w:val="0"/>
                <w:numId w:val="108"/>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publikowanie informacji i komunikatów na portalu,</w:t>
            </w:r>
          </w:p>
          <w:p w14:paraId="110401F8" w14:textId="4F5C5BAD" w:rsidR="00035EC7" w:rsidRPr="004078BC" w:rsidRDefault="00035EC7" w:rsidP="00057509">
            <w:pPr>
              <w:pStyle w:val="Akapitzlist"/>
              <w:numPr>
                <w:ilvl w:val="0"/>
                <w:numId w:val="108"/>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budowanie ról i nadawanie uprawnień,</w:t>
            </w:r>
          </w:p>
          <w:p w14:paraId="2095A31C" w14:textId="1E678632" w:rsidR="00035EC7" w:rsidRPr="004078BC" w:rsidRDefault="00035EC7" w:rsidP="00057509">
            <w:pPr>
              <w:pStyle w:val="Akapitzlist"/>
              <w:numPr>
                <w:ilvl w:val="0"/>
                <w:numId w:val="108"/>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generowanie raportów zawierających informacje statystyczne na temat korzystania z danych</w:t>
            </w:r>
          </w:p>
        </w:tc>
        <w:tc>
          <w:tcPr>
            <w:tcW w:w="1205" w:type="dxa"/>
            <w:gridSpan w:val="2"/>
            <w:shd w:val="clear" w:color="auto" w:fill="FFFFFF"/>
            <w:vAlign w:val="center"/>
          </w:tcPr>
          <w:p w14:paraId="279F2CC2" w14:textId="41998BE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084E22C" w14:textId="3A99A8A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4E587B4"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1493D671" w14:textId="33E74F21"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705B48E" w14:textId="77777777" w:rsidTr="00B83130">
        <w:trPr>
          <w:trHeight w:val="169"/>
        </w:trPr>
        <w:tc>
          <w:tcPr>
            <w:tcW w:w="719" w:type="dxa"/>
            <w:gridSpan w:val="2"/>
            <w:shd w:val="clear" w:color="auto" w:fill="auto"/>
            <w:vAlign w:val="center"/>
          </w:tcPr>
          <w:p w14:paraId="7F6CBCE1"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0996EF30" w14:textId="19F1034F" w:rsidR="00035EC7" w:rsidRPr="004078BC"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sz w:val="20"/>
                <w:szCs w:val="20"/>
                <w:lang w:bidi="hi-IN"/>
              </w:rPr>
              <w:t>Rozwiązanie musi być zorganizowane w formie portalu i prezentować katalog dostępnych danych wraz z atrybutami ich opisującymi oraz posiadać zaawansowaną wyszukiwarkę, wykorzystującą metadane zbiorów.</w:t>
            </w:r>
          </w:p>
        </w:tc>
        <w:tc>
          <w:tcPr>
            <w:tcW w:w="1205" w:type="dxa"/>
            <w:gridSpan w:val="2"/>
            <w:shd w:val="clear" w:color="auto" w:fill="FFFFFF"/>
            <w:vAlign w:val="center"/>
          </w:tcPr>
          <w:p w14:paraId="7E62CA31" w14:textId="4BD37DA1"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EF3BE20" w14:textId="0B875EC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7D1A312"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069D464" w14:textId="634B0713"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5273ACE" w14:textId="77777777" w:rsidTr="00B83130">
        <w:trPr>
          <w:trHeight w:val="169"/>
        </w:trPr>
        <w:tc>
          <w:tcPr>
            <w:tcW w:w="719" w:type="dxa"/>
            <w:gridSpan w:val="2"/>
            <w:shd w:val="clear" w:color="auto" w:fill="auto"/>
            <w:vAlign w:val="center"/>
          </w:tcPr>
          <w:p w14:paraId="4FE1E31C"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27D29705" w14:textId="4E189F27" w:rsidR="00035EC7" w:rsidRPr="004078BC"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sz w:val="20"/>
                <w:szCs w:val="20"/>
                <w:lang w:bidi="hi-IN"/>
              </w:rPr>
              <w:t xml:space="preserve">Rozwiązanie musi udostępniać narzędzia do prezentacji danych bez konieczności ich pobierania, w postaci co najmniej: tabel, wykresów, map (dla danych </w:t>
            </w:r>
            <w:proofErr w:type="spellStart"/>
            <w:r w:rsidRPr="004078BC">
              <w:rPr>
                <w:rFonts w:ascii="Calibri Light" w:hAnsi="Calibri Light"/>
                <w:sz w:val="20"/>
                <w:szCs w:val="20"/>
                <w:lang w:bidi="hi-IN"/>
              </w:rPr>
              <w:t>geoprzestrzennych</w:t>
            </w:r>
            <w:proofErr w:type="spellEnd"/>
            <w:r w:rsidRPr="004078BC">
              <w:rPr>
                <w:rFonts w:ascii="Calibri Light" w:hAnsi="Calibri Light"/>
                <w:sz w:val="20"/>
                <w:szCs w:val="20"/>
                <w:lang w:bidi="hi-IN"/>
              </w:rPr>
              <w:t>), obrazów i plików filmowych.</w:t>
            </w:r>
          </w:p>
        </w:tc>
        <w:tc>
          <w:tcPr>
            <w:tcW w:w="1205" w:type="dxa"/>
            <w:gridSpan w:val="2"/>
            <w:shd w:val="clear" w:color="auto" w:fill="FFFFFF"/>
            <w:vAlign w:val="center"/>
          </w:tcPr>
          <w:p w14:paraId="54F8593B" w14:textId="505B527F"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6841209" w14:textId="5A78AFDF"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3B4C8CD"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98818AB" w14:textId="62FFE0C4"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1ACAD761" w14:textId="77777777" w:rsidTr="00B83130">
        <w:trPr>
          <w:trHeight w:val="169"/>
        </w:trPr>
        <w:tc>
          <w:tcPr>
            <w:tcW w:w="719" w:type="dxa"/>
            <w:gridSpan w:val="2"/>
            <w:shd w:val="clear" w:color="auto" w:fill="auto"/>
            <w:vAlign w:val="center"/>
          </w:tcPr>
          <w:p w14:paraId="7A158F70"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35B64FE7" w14:textId="77777777" w:rsidR="00035EC7" w:rsidRPr="00B37E03" w:rsidRDefault="00035EC7" w:rsidP="00035EC7">
            <w:pPr>
              <w:pBdr>
                <w:top w:val="nil"/>
                <w:left w:val="nil"/>
                <w:bottom w:val="nil"/>
                <w:right w:val="nil"/>
                <w:between w:val="nil"/>
              </w:pBdr>
              <w:spacing w:before="40" w:after="40" w:line="240" w:lineRule="auto"/>
              <w:jc w:val="both"/>
              <w:rPr>
                <w:rFonts w:ascii="Calibri Light" w:hAnsi="Calibri Light"/>
                <w:sz w:val="20"/>
                <w:szCs w:val="20"/>
                <w:lang w:bidi="hi-IN"/>
              </w:rPr>
            </w:pPr>
            <w:r w:rsidRPr="00B37E03">
              <w:rPr>
                <w:rFonts w:ascii="Calibri Light" w:hAnsi="Calibri Light"/>
                <w:sz w:val="20"/>
                <w:szCs w:val="20"/>
                <w:lang w:bidi="hi-IN"/>
              </w:rPr>
              <w:t>Rozwiązanie musi udostępniać  użytkownikom zewnętrznym portalu usługi:</w:t>
            </w:r>
          </w:p>
          <w:p w14:paraId="669F139C" w14:textId="40EF0565" w:rsidR="00035EC7" w:rsidRPr="00B37E03" w:rsidRDefault="00035EC7" w:rsidP="00057509">
            <w:pPr>
              <w:pStyle w:val="Akapitzlist"/>
              <w:numPr>
                <w:ilvl w:val="0"/>
                <w:numId w:val="109"/>
              </w:numPr>
              <w:pBdr>
                <w:top w:val="nil"/>
                <w:left w:val="nil"/>
                <w:bottom w:val="nil"/>
                <w:right w:val="nil"/>
                <w:between w:val="nil"/>
              </w:pBdr>
              <w:spacing w:before="40" w:after="40" w:line="240" w:lineRule="auto"/>
              <w:jc w:val="both"/>
              <w:rPr>
                <w:rFonts w:ascii="Calibri Light" w:hAnsi="Calibri Light"/>
                <w:sz w:val="20"/>
                <w:szCs w:val="20"/>
                <w:lang w:bidi="hi-IN"/>
              </w:rPr>
            </w:pPr>
            <w:r w:rsidRPr="00B37E03">
              <w:rPr>
                <w:rFonts w:ascii="Calibri Light" w:hAnsi="Calibri Light"/>
                <w:sz w:val="20"/>
                <w:szCs w:val="20"/>
                <w:lang w:bidi="hi-IN"/>
              </w:rPr>
              <w:t>wnioskowania o pozyskanie nowych zbiorów danych oraz ich udostępniania,</w:t>
            </w:r>
          </w:p>
          <w:p w14:paraId="52F0CF22" w14:textId="4307B396" w:rsidR="00035EC7" w:rsidRPr="00B37E03" w:rsidRDefault="00035EC7" w:rsidP="00057509">
            <w:pPr>
              <w:pStyle w:val="Akapitzlist"/>
              <w:numPr>
                <w:ilvl w:val="0"/>
                <w:numId w:val="109"/>
              </w:numPr>
              <w:pBdr>
                <w:top w:val="nil"/>
                <w:left w:val="nil"/>
                <w:bottom w:val="nil"/>
                <w:right w:val="nil"/>
                <w:between w:val="nil"/>
              </w:pBdr>
              <w:spacing w:before="40" w:after="40" w:line="240" w:lineRule="auto"/>
              <w:jc w:val="both"/>
              <w:rPr>
                <w:rFonts w:ascii="Calibri Light" w:hAnsi="Calibri Light"/>
                <w:sz w:val="20"/>
                <w:szCs w:val="20"/>
                <w:lang w:bidi="hi-IN"/>
              </w:rPr>
            </w:pPr>
            <w:r w:rsidRPr="00B37E03">
              <w:rPr>
                <w:rFonts w:ascii="Calibri Light" w:hAnsi="Calibri Light"/>
                <w:sz w:val="20"/>
                <w:szCs w:val="20"/>
                <w:lang w:bidi="hi-IN"/>
              </w:rPr>
              <w:t xml:space="preserve">generowania </w:t>
            </w:r>
            <w:proofErr w:type="spellStart"/>
            <w:r w:rsidRPr="00B37E03">
              <w:rPr>
                <w:rFonts w:ascii="Calibri Light" w:hAnsi="Calibri Light"/>
                <w:sz w:val="20"/>
                <w:szCs w:val="20"/>
                <w:lang w:bidi="hi-IN"/>
              </w:rPr>
              <w:t>tokenów</w:t>
            </w:r>
            <w:proofErr w:type="spellEnd"/>
            <w:r w:rsidRPr="00B37E03">
              <w:rPr>
                <w:rFonts w:ascii="Calibri Light" w:hAnsi="Calibri Light"/>
                <w:sz w:val="20"/>
                <w:szCs w:val="20"/>
                <w:lang w:bidi="hi-IN"/>
              </w:rPr>
              <w:t xml:space="preserve"> dla API,</w:t>
            </w:r>
          </w:p>
          <w:p w14:paraId="282CB659" w14:textId="146588DD" w:rsidR="00035EC7" w:rsidRPr="00B37E03" w:rsidRDefault="00035EC7" w:rsidP="00057509">
            <w:pPr>
              <w:pStyle w:val="Akapitzlist"/>
              <w:numPr>
                <w:ilvl w:val="0"/>
                <w:numId w:val="109"/>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B37E03">
              <w:rPr>
                <w:rFonts w:ascii="Calibri Light" w:hAnsi="Calibri Light"/>
                <w:sz w:val="20"/>
                <w:szCs w:val="20"/>
                <w:lang w:bidi="hi-IN"/>
              </w:rPr>
              <w:t>automatycznego udostępniania danych poprzez API.</w:t>
            </w:r>
          </w:p>
        </w:tc>
        <w:tc>
          <w:tcPr>
            <w:tcW w:w="1205" w:type="dxa"/>
            <w:gridSpan w:val="2"/>
            <w:shd w:val="clear" w:color="auto" w:fill="FFFFFF"/>
            <w:vAlign w:val="center"/>
          </w:tcPr>
          <w:p w14:paraId="565C3525" w14:textId="0D5EA87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2A6FAADA" w14:textId="03723208"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18FA41F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53C07EBC" w14:textId="4EF60AFD"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D31DB34" w14:textId="77777777" w:rsidTr="00B83130">
        <w:trPr>
          <w:trHeight w:val="169"/>
        </w:trPr>
        <w:tc>
          <w:tcPr>
            <w:tcW w:w="719" w:type="dxa"/>
            <w:gridSpan w:val="2"/>
            <w:shd w:val="clear" w:color="auto" w:fill="auto"/>
            <w:vAlign w:val="center"/>
          </w:tcPr>
          <w:p w14:paraId="4B6A5F17"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4B86DA66" w14:textId="2BE9263F" w:rsidR="00035EC7" w:rsidRPr="004078BC"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Usługa wnioskowania o pozyskanie nowych zbiorów danych oraz ich udostępniania:</w:t>
            </w:r>
          </w:p>
          <w:p w14:paraId="0F755160" w14:textId="3557B4E2" w:rsidR="00035EC7" w:rsidRPr="004078BC" w:rsidRDefault="00035EC7" w:rsidP="00057509">
            <w:pPr>
              <w:pStyle w:val="Akapitzlist"/>
              <w:numPr>
                <w:ilvl w:val="0"/>
                <w:numId w:val="110"/>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umożliwi użytkownikowi zewnętrznemu wysłanie zapytań o dane, które nie zostały jeszcze udostępnione na portalu,</w:t>
            </w:r>
          </w:p>
          <w:p w14:paraId="4ACEC3E1" w14:textId="5619D4FC" w:rsidR="00035EC7" w:rsidRPr="004078BC" w:rsidRDefault="00035EC7" w:rsidP="00057509">
            <w:pPr>
              <w:pStyle w:val="Akapitzlist"/>
              <w:numPr>
                <w:ilvl w:val="0"/>
                <w:numId w:val="110"/>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lastRenderedPageBreak/>
              <w:t>umożliwi użytkownikowi zewnętrznemu złożenie wniosku przez elektroniczny formularz, udostępniony na portalu,</w:t>
            </w:r>
          </w:p>
        </w:tc>
        <w:tc>
          <w:tcPr>
            <w:tcW w:w="1205" w:type="dxa"/>
            <w:gridSpan w:val="2"/>
            <w:shd w:val="clear" w:color="auto" w:fill="FFFFFF"/>
            <w:vAlign w:val="center"/>
          </w:tcPr>
          <w:p w14:paraId="793D765C" w14:textId="50105A9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45F2AFA4" w14:textId="1E6FFBB2"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A49091D"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2EEF4B8B" w14:textId="49178EEA"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678DF66B" w14:textId="77777777" w:rsidTr="00B83130">
        <w:trPr>
          <w:trHeight w:val="169"/>
        </w:trPr>
        <w:tc>
          <w:tcPr>
            <w:tcW w:w="719" w:type="dxa"/>
            <w:gridSpan w:val="2"/>
            <w:shd w:val="clear" w:color="auto" w:fill="auto"/>
            <w:vAlign w:val="center"/>
          </w:tcPr>
          <w:p w14:paraId="4EB263A2"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2A90A62F" w14:textId="77777777" w:rsidR="00035EC7" w:rsidRPr="004078BC" w:rsidRDefault="00035EC7" w:rsidP="00035EC7">
            <w:pPr>
              <w:pStyle w:val="Standard"/>
              <w:jc w:val="both"/>
              <w:rPr>
                <w:rFonts w:ascii="Calibri Light" w:hAnsi="Calibri Light"/>
                <w:sz w:val="20"/>
                <w:szCs w:val="20"/>
              </w:rPr>
            </w:pPr>
            <w:r w:rsidRPr="004078BC">
              <w:rPr>
                <w:rFonts w:ascii="Calibri Light" w:hAnsi="Calibri Light"/>
                <w:sz w:val="20"/>
                <w:szCs w:val="20"/>
                <w:lang w:bidi="hi-IN"/>
              </w:rPr>
              <w:t>Usługa generowania kluczy/</w:t>
            </w:r>
            <w:proofErr w:type="spellStart"/>
            <w:r w:rsidRPr="004078BC">
              <w:rPr>
                <w:rFonts w:ascii="Calibri Light" w:hAnsi="Calibri Light"/>
                <w:sz w:val="20"/>
                <w:szCs w:val="20"/>
                <w:lang w:bidi="hi-IN"/>
              </w:rPr>
              <w:t>tokenów</w:t>
            </w:r>
            <w:proofErr w:type="spellEnd"/>
            <w:r w:rsidRPr="004078BC">
              <w:rPr>
                <w:rFonts w:ascii="Calibri Light" w:hAnsi="Calibri Light"/>
                <w:sz w:val="20"/>
                <w:szCs w:val="20"/>
                <w:lang w:bidi="hi-IN"/>
              </w:rPr>
              <w:t xml:space="preserve"> dla API:</w:t>
            </w:r>
          </w:p>
          <w:p w14:paraId="0A441685" w14:textId="33FF5F71" w:rsidR="00035EC7" w:rsidRPr="004078BC" w:rsidRDefault="00035EC7" w:rsidP="00057509">
            <w:pPr>
              <w:pStyle w:val="Standard"/>
              <w:numPr>
                <w:ilvl w:val="0"/>
                <w:numId w:val="111"/>
              </w:numPr>
              <w:spacing w:before="40" w:after="40"/>
              <w:ind w:left="357" w:hanging="357"/>
              <w:jc w:val="both"/>
              <w:rPr>
                <w:rFonts w:ascii="Calibri Light" w:hAnsi="Calibri Light"/>
                <w:sz w:val="20"/>
                <w:szCs w:val="20"/>
              </w:rPr>
            </w:pPr>
            <w:r w:rsidRPr="004078BC">
              <w:rPr>
                <w:rFonts w:ascii="Calibri Light" w:hAnsi="Calibri Light"/>
                <w:sz w:val="20"/>
                <w:szCs w:val="20"/>
                <w:lang w:bidi="hi-IN"/>
              </w:rPr>
              <w:t>musi wiązać klucz API z indywidualnym kontem użytkownika</w:t>
            </w:r>
          </w:p>
          <w:p w14:paraId="71209DB1" w14:textId="1B1F207D" w:rsidR="00035EC7" w:rsidRPr="004078BC" w:rsidRDefault="00035EC7" w:rsidP="00057509">
            <w:pPr>
              <w:pStyle w:val="Standard"/>
              <w:numPr>
                <w:ilvl w:val="0"/>
                <w:numId w:val="111"/>
              </w:numPr>
              <w:spacing w:before="40" w:after="40"/>
              <w:ind w:left="357" w:hanging="357"/>
              <w:jc w:val="both"/>
              <w:rPr>
                <w:rFonts w:ascii="Calibri Light" w:hAnsi="Calibri Light"/>
                <w:sz w:val="20"/>
                <w:szCs w:val="20"/>
              </w:rPr>
            </w:pPr>
            <w:r w:rsidRPr="004078BC">
              <w:rPr>
                <w:rFonts w:ascii="Calibri Light" w:hAnsi="Calibri Light"/>
                <w:sz w:val="20"/>
                <w:szCs w:val="20"/>
                <w:lang w:bidi="hi-IN"/>
              </w:rPr>
              <w:t>konto musi być zakładane na podstawie danych podanych w elektronicznym formularzu rejestracyjnym, po ich weryfikacji,</w:t>
            </w:r>
          </w:p>
          <w:p w14:paraId="2CA52C13" w14:textId="4A143D10" w:rsidR="00035EC7" w:rsidRPr="004078BC" w:rsidRDefault="00035EC7" w:rsidP="00057509">
            <w:pPr>
              <w:pStyle w:val="Akapitzlist"/>
              <w:numPr>
                <w:ilvl w:val="0"/>
                <w:numId w:val="111"/>
              </w:numPr>
              <w:pBdr>
                <w:top w:val="nil"/>
                <w:left w:val="nil"/>
                <w:bottom w:val="nil"/>
                <w:right w:val="nil"/>
                <w:between w:val="nil"/>
              </w:pBdr>
              <w:spacing w:before="40" w:after="40" w:line="240" w:lineRule="auto"/>
              <w:ind w:left="357" w:hanging="357"/>
              <w:contextualSpacing w:val="0"/>
              <w:jc w:val="both"/>
              <w:rPr>
                <w:rFonts w:ascii="Calibri Light" w:hAnsi="Calibri Light" w:cs="Calibri Light"/>
                <w:color w:val="000000"/>
                <w:sz w:val="20"/>
                <w:szCs w:val="20"/>
              </w:rPr>
            </w:pPr>
            <w:r w:rsidRPr="004078BC">
              <w:rPr>
                <w:rFonts w:ascii="Calibri Light" w:hAnsi="Calibri Light"/>
                <w:sz w:val="20"/>
                <w:szCs w:val="20"/>
                <w:lang w:bidi="hi-IN"/>
              </w:rPr>
              <w:t>usługa generowania kluczy/</w:t>
            </w:r>
            <w:proofErr w:type="spellStart"/>
            <w:r w:rsidRPr="004078BC">
              <w:rPr>
                <w:rFonts w:ascii="Calibri Light" w:hAnsi="Calibri Light"/>
                <w:sz w:val="20"/>
                <w:szCs w:val="20"/>
                <w:lang w:bidi="hi-IN"/>
              </w:rPr>
              <w:t>tokenów</w:t>
            </w:r>
            <w:proofErr w:type="spellEnd"/>
            <w:r w:rsidRPr="004078BC">
              <w:rPr>
                <w:rFonts w:ascii="Calibri Light" w:hAnsi="Calibri Light"/>
                <w:sz w:val="20"/>
                <w:szCs w:val="20"/>
                <w:lang w:bidi="hi-IN"/>
              </w:rPr>
              <w:t xml:space="preserve"> dla API musi składać się z dwóch sekwencyjnych procesów: procesu rejestracji/logowania oraz procesu generowania kluczy/</w:t>
            </w:r>
            <w:proofErr w:type="spellStart"/>
            <w:r w:rsidRPr="004078BC">
              <w:rPr>
                <w:rFonts w:ascii="Calibri Light" w:hAnsi="Calibri Light"/>
                <w:sz w:val="20"/>
                <w:szCs w:val="20"/>
                <w:lang w:bidi="hi-IN"/>
              </w:rPr>
              <w:t>tokenów</w:t>
            </w:r>
            <w:proofErr w:type="spellEnd"/>
          </w:p>
        </w:tc>
        <w:tc>
          <w:tcPr>
            <w:tcW w:w="1205" w:type="dxa"/>
            <w:gridSpan w:val="2"/>
            <w:shd w:val="clear" w:color="auto" w:fill="FFFFFF"/>
            <w:vAlign w:val="center"/>
          </w:tcPr>
          <w:p w14:paraId="57988FCB" w14:textId="27D28A2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12D1561C" w14:textId="530A46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3E13137"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129B191" w14:textId="4C3E36B2"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DD6B9D5" w14:textId="77777777" w:rsidTr="00B83130">
        <w:trPr>
          <w:trHeight w:val="169"/>
        </w:trPr>
        <w:tc>
          <w:tcPr>
            <w:tcW w:w="719" w:type="dxa"/>
            <w:gridSpan w:val="2"/>
            <w:shd w:val="clear" w:color="auto" w:fill="auto"/>
            <w:vAlign w:val="center"/>
          </w:tcPr>
          <w:p w14:paraId="3E6EB890"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6A1094A4" w14:textId="109C0F78" w:rsidR="00035EC7" w:rsidRPr="004078BC"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Usługa automatycznego udostępniania danych poprzez API:</w:t>
            </w:r>
          </w:p>
          <w:p w14:paraId="1923449A" w14:textId="403925AF" w:rsidR="00035EC7" w:rsidRPr="004078BC" w:rsidRDefault="00035EC7" w:rsidP="00057509">
            <w:pPr>
              <w:pStyle w:val="Akapitzlist"/>
              <w:numPr>
                <w:ilvl w:val="0"/>
                <w:numId w:val="112"/>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Pr>
                <w:rFonts w:ascii="Calibri Light" w:hAnsi="Calibri Light" w:cs="Calibri Light"/>
                <w:color w:val="000000"/>
                <w:sz w:val="20"/>
                <w:szCs w:val="20"/>
              </w:rPr>
              <w:t>p</w:t>
            </w:r>
            <w:r w:rsidRPr="004078BC">
              <w:rPr>
                <w:rFonts w:ascii="Calibri Light" w:hAnsi="Calibri Light" w:cs="Calibri Light"/>
                <w:color w:val="000000"/>
                <w:sz w:val="20"/>
                <w:szCs w:val="20"/>
              </w:rPr>
              <w:t>oprzez API zewnętrzne systemy odbiorców będą mogły automatycznie pobierać dane, które są udostępnione na portalu</w:t>
            </w:r>
            <w:r>
              <w:rPr>
                <w:rFonts w:ascii="Calibri Light" w:hAnsi="Calibri Light" w:cs="Calibri Light"/>
                <w:color w:val="000000"/>
                <w:sz w:val="20"/>
                <w:szCs w:val="20"/>
              </w:rPr>
              <w:t>;</w:t>
            </w:r>
          </w:p>
          <w:p w14:paraId="790B866F" w14:textId="5EB72B90" w:rsidR="00035EC7" w:rsidRPr="004078BC" w:rsidRDefault="00035EC7" w:rsidP="00057509">
            <w:pPr>
              <w:pStyle w:val="Akapitzlist"/>
              <w:numPr>
                <w:ilvl w:val="0"/>
                <w:numId w:val="112"/>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warunkiem uzyskania dostępu do pobierania danych będzie posiadanie klucza/</w:t>
            </w:r>
            <w:proofErr w:type="spellStart"/>
            <w:r w:rsidRPr="004078BC">
              <w:rPr>
                <w:rFonts w:ascii="Calibri Light" w:hAnsi="Calibri Light" w:cs="Calibri Light"/>
                <w:color w:val="000000"/>
                <w:sz w:val="20"/>
                <w:szCs w:val="20"/>
              </w:rPr>
              <w:t>tokenu</w:t>
            </w:r>
            <w:proofErr w:type="spellEnd"/>
            <w:r w:rsidRPr="004078BC">
              <w:rPr>
                <w:rFonts w:ascii="Calibri Light" w:hAnsi="Calibri Light" w:cs="Calibri Light"/>
                <w:color w:val="000000"/>
                <w:sz w:val="20"/>
                <w:szCs w:val="20"/>
              </w:rPr>
              <w:t xml:space="preserve"> API</w:t>
            </w:r>
            <w:r>
              <w:rPr>
                <w:rFonts w:ascii="Calibri Light" w:hAnsi="Calibri Light" w:cs="Calibri Light"/>
                <w:color w:val="000000"/>
                <w:sz w:val="20"/>
                <w:szCs w:val="20"/>
              </w:rPr>
              <w:t>;</w:t>
            </w:r>
          </w:p>
          <w:p w14:paraId="38AB3990" w14:textId="36FFBF9D" w:rsidR="00035EC7" w:rsidRPr="004078BC" w:rsidRDefault="00035EC7" w:rsidP="00057509">
            <w:pPr>
              <w:pStyle w:val="Akapitzlist"/>
              <w:numPr>
                <w:ilvl w:val="0"/>
                <w:numId w:val="112"/>
              </w:num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wymagane są dwa typy API - powszechnie dostępne i z kluczem/</w:t>
            </w:r>
            <w:proofErr w:type="spellStart"/>
            <w:r w:rsidRPr="004078BC">
              <w:rPr>
                <w:rFonts w:ascii="Calibri Light" w:hAnsi="Calibri Light" w:cs="Calibri Light"/>
                <w:color w:val="000000"/>
                <w:sz w:val="20"/>
                <w:szCs w:val="20"/>
              </w:rPr>
              <w:t>tokenem</w:t>
            </w:r>
            <w:proofErr w:type="spellEnd"/>
            <w:r w:rsidRPr="004078BC">
              <w:rPr>
                <w:rFonts w:ascii="Calibri Light" w:hAnsi="Calibri Light" w:cs="Calibri Light"/>
                <w:color w:val="000000"/>
                <w:sz w:val="20"/>
                <w:szCs w:val="20"/>
              </w:rPr>
              <w:t xml:space="preserve">; rozwiązanie </w:t>
            </w:r>
            <w:r w:rsidRPr="004078BC">
              <w:rPr>
                <w:rFonts w:ascii="Calibri Light" w:hAnsi="Calibri Light" w:cs="Calibri Light"/>
                <w:color w:val="000000"/>
                <w:sz w:val="20"/>
                <w:szCs w:val="20"/>
              </w:rPr>
              <w:tab/>
              <w:t>będzie dostarczać API obydwu typów dla dowolnych danych które będą zamieszczane na portalu.</w:t>
            </w:r>
          </w:p>
        </w:tc>
        <w:tc>
          <w:tcPr>
            <w:tcW w:w="1205" w:type="dxa"/>
            <w:gridSpan w:val="2"/>
            <w:shd w:val="clear" w:color="auto" w:fill="FFFFFF"/>
            <w:vAlign w:val="center"/>
          </w:tcPr>
          <w:p w14:paraId="1BCC2D92" w14:textId="09C520F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02FCEEDE" w14:textId="6A8F209C"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C64704C"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434EF8C" w14:textId="0FE3024D"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4FA3B03A" w14:textId="77777777" w:rsidTr="00B83130">
        <w:trPr>
          <w:trHeight w:val="169"/>
        </w:trPr>
        <w:tc>
          <w:tcPr>
            <w:tcW w:w="719" w:type="dxa"/>
            <w:gridSpan w:val="2"/>
            <w:shd w:val="clear" w:color="auto" w:fill="auto"/>
            <w:vAlign w:val="center"/>
          </w:tcPr>
          <w:p w14:paraId="046EB66F" w14:textId="77777777" w:rsidR="00035EC7" w:rsidRPr="003C68AC" w:rsidRDefault="00035EC7" w:rsidP="00057509">
            <w:pPr>
              <w:pStyle w:val="Akapitzlist"/>
              <w:numPr>
                <w:ilvl w:val="0"/>
                <w:numId w:val="104"/>
              </w:numPr>
              <w:suppressAutoHyphens w:val="0"/>
              <w:spacing w:before="40" w:after="40" w:line="240" w:lineRule="auto"/>
              <w:ind w:left="527" w:hanging="357"/>
              <w:contextualSpacing w:val="0"/>
              <w:jc w:val="right"/>
              <w:rPr>
                <w:rFonts w:ascii="Calibri Light" w:hAnsi="Calibri Light" w:cs="Calibri Light"/>
                <w:bCs/>
                <w:smallCaps/>
                <w:color w:val="000000"/>
                <w:sz w:val="20"/>
                <w:szCs w:val="20"/>
              </w:rPr>
            </w:pPr>
          </w:p>
        </w:tc>
        <w:tc>
          <w:tcPr>
            <w:tcW w:w="6662" w:type="dxa"/>
            <w:noWrap/>
          </w:tcPr>
          <w:p w14:paraId="265968F0" w14:textId="51499A9D" w:rsidR="00035EC7" w:rsidRPr="001835D1" w:rsidRDefault="00035EC7" w:rsidP="00035EC7">
            <w:pPr>
              <w:pBdr>
                <w:top w:val="nil"/>
                <w:left w:val="nil"/>
                <w:bottom w:val="nil"/>
                <w:right w:val="nil"/>
                <w:between w:val="nil"/>
              </w:pBdr>
              <w:spacing w:before="40" w:after="40" w:line="240" w:lineRule="auto"/>
              <w:jc w:val="both"/>
              <w:rPr>
                <w:rFonts w:ascii="Calibri Light" w:hAnsi="Calibri Light" w:cs="Calibri Light"/>
                <w:color w:val="000000"/>
                <w:sz w:val="20"/>
                <w:szCs w:val="20"/>
              </w:rPr>
            </w:pPr>
            <w:r w:rsidRPr="004078BC">
              <w:rPr>
                <w:rFonts w:ascii="Calibri Light" w:hAnsi="Calibri Light" w:cs="Calibri Light"/>
                <w:color w:val="000000"/>
                <w:sz w:val="20"/>
                <w:szCs w:val="20"/>
              </w:rPr>
              <w:t xml:space="preserve">Przygotowanie danych leży po stronie Zamawiającego. Wykonawca dostarczy Zamawiającemu, zainstaluje i skonfiguruje na wskazanym stanowisku desktop oprogramowanie open </w:t>
            </w:r>
            <w:proofErr w:type="spellStart"/>
            <w:r w:rsidRPr="004078BC">
              <w:rPr>
                <w:rFonts w:ascii="Calibri Light" w:hAnsi="Calibri Light" w:cs="Calibri Light"/>
                <w:color w:val="000000"/>
                <w:sz w:val="20"/>
                <w:szCs w:val="20"/>
              </w:rPr>
              <w:t>source</w:t>
            </w:r>
            <w:proofErr w:type="spellEnd"/>
            <w:r w:rsidRPr="004078BC">
              <w:rPr>
                <w:rFonts w:ascii="Calibri Light" w:hAnsi="Calibri Light" w:cs="Calibri Light"/>
                <w:color w:val="000000"/>
                <w:sz w:val="20"/>
                <w:szCs w:val="20"/>
              </w:rPr>
              <w:t xml:space="preserve">, umożliwiające konwersję danych tabelarycznych do modelu RDF. Oprogramowanie musi wspierać jako format wejściowy podstawowy format tabelaryczny: xls lub </w:t>
            </w:r>
            <w:proofErr w:type="spellStart"/>
            <w:r w:rsidRPr="004078BC">
              <w:rPr>
                <w:rFonts w:ascii="Calibri Light" w:hAnsi="Calibri Light" w:cs="Calibri Light"/>
                <w:color w:val="000000"/>
                <w:sz w:val="20"/>
                <w:szCs w:val="20"/>
              </w:rPr>
              <w:t>csv</w:t>
            </w:r>
            <w:proofErr w:type="spellEnd"/>
            <w:r w:rsidRPr="004078BC">
              <w:rPr>
                <w:rFonts w:ascii="Calibri Light" w:hAnsi="Calibri Light" w:cs="Calibri Light"/>
                <w:color w:val="000000"/>
                <w:sz w:val="20"/>
                <w:szCs w:val="20"/>
              </w:rPr>
              <w:t>.</w:t>
            </w:r>
          </w:p>
        </w:tc>
        <w:tc>
          <w:tcPr>
            <w:tcW w:w="1205" w:type="dxa"/>
            <w:gridSpan w:val="2"/>
            <w:shd w:val="clear" w:color="auto" w:fill="FFFFFF"/>
            <w:vAlign w:val="center"/>
          </w:tcPr>
          <w:p w14:paraId="4F1B83E5" w14:textId="12DC0098"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6D9FD7AF" w14:textId="1D0F78A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8223934"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43F957A2" w14:textId="759533D3"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0A82E85" w14:textId="77777777" w:rsidTr="00B83130">
        <w:trPr>
          <w:trHeight w:val="210"/>
        </w:trPr>
        <w:tc>
          <w:tcPr>
            <w:tcW w:w="719" w:type="dxa"/>
            <w:gridSpan w:val="2"/>
            <w:shd w:val="clear" w:color="auto" w:fill="D9D9D9"/>
            <w:vAlign w:val="center"/>
          </w:tcPr>
          <w:p w14:paraId="6869BEC7" w14:textId="77777777" w:rsidR="00035EC7" w:rsidRPr="003C68AC" w:rsidRDefault="00035EC7" w:rsidP="00057509">
            <w:pPr>
              <w:pStyle w:val="Akapitzlist"/>
              <w:numPr>
                <w:ilvl w:val="0"/>
                <w:numId w:val="75"/>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3BC8C7DD" w14:textId="2AC907EB" w:rsidR="00035EC7" w:rsidRPr="003C68AC" w:rsidRDefault="00035EC7" w:rsidP="00035EC7">
            <w:pPr>
              <w:spacing w:before="40" w:after="40" w:line="240" w:lineRule="auto"/>
              <w:rPr>
                <w:rFonts w:ascii="Calibri Light" w:hAnsi="Calibri Light" w:cs="Calibri Light"/>
                <w:color w:val="000000"/>
              </w:rPr>
            </w:pPr>
            <w:r w:rsidRPr="00EC7879">
              <w:rPr>
                <w:rFonts w:ascii="Calibri Light" w:hAnsi="Calibri Light" w:cs="Calibri Light"/>
                <w:b/>
                <w:bCs/>
                <w:smallCaps/>
                <w:spacing w:val="2"/>
                <w:sz w:val="20"/>
                <w:szCs w:val="20"/>
              </w:rPr>
              <w:t>obsług</w:t>
            </w:r>
            <w:r>
              <w:rPr>
                <w:rFonts w:ascii="Calibri Light" w:hAnsi="Calibri Light" w:cs="Calibri Light"/>
                <w:b/>
                <w:bCs/>
                <w:smallCaps/>
                <w:spacing w:val="2"/>
                <w:sz w:val="20"/>
                <w:szCs w:val="20"/>
              </w:rPr>
              <w:t>a</w:t>
            </w:r>
            <w:r w:rsidRPr="00EC7879">
              <w:rPr>
                <w:rFonts w:ascii="Calibri Light" w:hAnsi="Calibri Light" w:cs="Calibri Light"/>
                <w:b/>
                <w:bCs/>
                <w:smallCaps/>
                <w:spacing w:val="2"/>
                <w:sz w:val="20"/>
                <w:szCs w:val="20"/>
              </w:rPr>
              <w:t xml:space="preserve"> gospodarowania nieruchomościami i Krajowego Zasobu nieruchomości</w:t>
            </w:r>
          </w:p>
        </w:tc>
      </w:tr>
      <w:tr w:rsidR="00035EC7" w:rsidRPr="003C68AC" w14:paraId="132BCC1F" w14:textId="77777777" w:rsidTr="00B83130">
        <w:trPr>
          <w:trHeight w:val="169"/>
        </w:trPr>
        <w:tc>
          <w:tcPr>
            <w:tcW w:w="719" w:type="dxa"/>
            <w:gridSpan w:val="2"/>
            <w:shd w:val="clear" w:color="auto" w:fill="auto"/>
            <w:vAlign w:val="center"/>
          </w:tcPr>
          <w:p w14:paraId="6F0D77DC" w14:textId="77777777" w:rsidR="00035EC7" w:rsidRPr="003C68AC" w:rsidRDefault="00035EC7" w:rsidP="00057509">
            <w:pPr>
              <w:pStyle w:val="Akapitzlist"/>
              <w:numPr>
                <w:ilvl w:val="0"/>
                <w:numId w:val="118"/>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72BC2110" w14:textId="2E1C112B" w:rsidR="00035EC7" w:rsidRPr="004D05F0"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EC7879">
              <w:rPr>
                <w:rFonts w:ascii="Calibri Light" w:hAnsi="Calibri Light"/>
                <w:sz w:val="20"/>
                <w:szCs w:val="20"/>
                <w:lang w:bidi="hi-IN"/>
              </w:rPr>
              <w:t xml:space="preserve">Wykonawca zapewni w ramach dostarczonego oprogramowania (odrębnej instancji lub </w:t>
            </w:r>
            <w:r w:rsidRPr="00EC7879">
              <w:rPr>
                <w:rFonts w:ascii="Calibri Light" w:hAnsi="Calibri Light"/>
                <w:sz w:val="20"/>
                <w:szCs w:val="20"/>
                <w:lang w:bidi="hi-IN"/>
              </w:rPr>
              <w:tab/>
              <w:t xml:space="preserve">funkcjonalności obsługiwanej przez oprogramowanie do prowadzenia </w:t>
            </w:r>
            <w:proofErr w:type="spellStart"/>
            <w:r w:rsidRPr="00EC7879">
              <w:rPr>
                <w:rFonts w:ascii="Calibri Light" w:hAnsi="Calibri Light"/>
                <w:sz w:val="20"/>
                <w:szCs w:val="20"/>
                <w:lang w:bidi="hi-IN"/>
              </w:rPr>
              <w:t>pzgik</w:t>
            </w:r>
            <w:proofErr w:type="spellEnd"/>
            <w:r w:rsidRPr="00EC7879">
              <w:rPr>
                <w:rFonts w:ascii="Calibri Light" w:hAnsi="Calibri Light"/>
                <w:sz w:val="20"/>
                <w:szCs w:val="20"/>
                <w:lang w:bidi="hi-IN"/>
              </w:rPr>
              <w:t xml:space="preserve">) realizację wymagań </w:t>
            </w:r>
            <w:r w:rsidRPr="00EC7879">
              <w:rPr>
                <w:rFonts w:ascii="Calibri Light" w:hAnsi="Calibri Light"/>
                <w:sz w:val="20"/>
                <w:szCs w:val="20"/>
                <w:lang w:bidi="hi-IN"/>
              </w:rPr>
              <w:tab/>
              <w:t>prawnych skierowanych do Zamawiającego w ustawie z dnia 21 sierpnia 1997 r. o gospodarce nieruchomościami (Dz.U. 2024 poz. 1145) oraz ustawie z dnia 20 lipca 2017 r. o</w:t>
            </w:r>
            <w:r>
              <w:rPr>
                <w:rFonts w:ascii="Calibri Light" w:hAnsi="Calibri Light"/>
                <w:sz w:val="20"/>
                <w:szCs w:val="20"/>
                <w:lang w:bidi="hi-IN"/>
              </w:rPr>
              <w:t> </w:t>
            </w:r>
            <w:r w:rsidRPr="00EC7879">
              <w:rPr>
                <w:rFonts w:ascii="Calibri Light" w:hAnsi="Calibri Light"/>
                <w:sz w:val="20"/>
                <w:szCs w:val="20"/>
                <w:lang w:bidi="hi-IN"/>
              </w:rPr>
              <w:t>Krajowym Zasobie</w:t>
            </w:r>
            <w:r>
              <w:rPr>
                <w:rFonts w:ascii="Calibri Light" w:hAnsi="Calibri Light"/>
                <w:sz w:val="20"/>
                <w:szCs w:val="20"/>
                <w:lang w:bidi="hi-IN"/>
              </w:rPr>
              <w:t xml:space="preserve"> N</w:t>
            </w:r>
            <w:r w:rsidRPr="00EC7879">
              <w:rPr>
                <w:rFonts w:ascii="Calibri Light" w:hAnsi="Calibri Light"/>
                <w:sz w:val="20"/>
                <w:szCs w:val="20"/>
                <w:lang w:bidi="hi-IN"/>
              </w:rPr>
              <w:t>ieruchomości (Dz.U. 2017 poz. 1529)</w:t>
            </w:r>
            <w:r>
              <w:rPr>
                <w:rFonts w:ascii="Calibri Light" w:hAnsi="Calibri Light"/>
                <w:sz w:val="20"/>
                <w:szCs w:val="20"/>
                <w:lang w:bidi="hi-IN"/>
              </w:rPr>
              <w:t>.</w:t>
            </w:r>
          </w:p>
        </w:tc>
        <w:tc>
          <w:tcPr>
            <w:tcW w:w="1205" w:type="dxa"/>
            <w:gridSpan w:val="2"/>
            <w:shd w:val="clear" w:color="auto" w:fill="FFFFFF"/>
            <w:vAlign w:val="center"/>
          </w:tcPr>
          <w:p w14:paraId="364D639D"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51F3612A"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0E36E04"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3000363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6BE5C0DD" w14:textId="77777777" w:rsidTr="00975614">
        <w:trPr>
          <w:trHeight w:val="210"/>
        </w:trPr>
        <w:tc>
          <w:tcPr>
            <w:tcW w:w="719" w:type="dxa"/>
            <w:gridSpan w:val="2"/>
            <w:shd w:val="clear" w:color="auto" w:fill="D9D9D9"/>
            <w:vAlign w:val="center"/>
          </w:tcPr>
          <w:p w14:paraId="4CDBC8BD" w14:textId="77777777" w:rsidR="00035EC7" w:rsidRPr="003C68AC" w:rsidRDefault="00035EC7" w:rsidP="00057509">
            <w:pPr>
              <w:pStyle w:val="Akapitzlist"/>
              <w:numPr>
                <w:ilvl w:val="0"/>
                <w:numId w:val="75"/>
              </w:numPr>
              <w:suppressAutoHyphens w:val="0"/>
              <w:spacing w:before="40" w:after="40" w:line="240" w:lineRule="auto"/>
              <w:ind w:left="397" w:hanging="284"/>
              <w:contextualSpacing w:val="0"/>
              <w:rPr>
                <w:rFonts w:ascii="Calibri Light" w:hAnsi="Calibri Light" w:cs="Calibri Light"/>
                <w:bCs/>
                <w:smallCaps/>
                <w:color w:val="000000"/>
              </w:rPr>
            </w:pPr>
          </w:p>
        </w:tc>
        <w:tc>
          <w:tcPr>
            <w:tcW w:w="13892" w:type="dxa"/>
            <w:gridSpan w:val="7"/>
            <w:shd w:val="clear" w:color="auto" w:fill="D9D9D9"/>
          </w:tcPr>
          <w:p w14:paraId="26B0E8F5" w14:textId="3950885C" w:rsidR="00035EC7" w:rsidRPr="003C68AC" w:rsidRDefault="00035EC7" w:rsidP="00035EC7">
            <w:pPr>
              <w:spacing w:before="40" w:after="40" w:line="240" w:lineRule="auto"/>
              <w:rPr>
                <w:rFonts w:ascii="Calibri Light" w:hAnsi="Calibri Light" w:cs="Calibri Light"/>
                <w:color w:val="000000"/>
              </w:rPr>
            </w:pPr>
            <w:r w:rsidRPr="00EC7879">
              <w:rPr>
                <w:rFonts w:ascii="Calibri Light" w:hAnsi="Calibri Light" w:cs="Calibri Light"/>
                <w:b/>
                <w:bCs/>
                <w:smallCaps/>
                <w:spacing w:val="2"/>
                <w:sz w:val="20"/>
                <w:szCs w:val="20"/>
              </w:rPr>
              <w:t>obsług</w:t>
            </w:r>
            <w:r>
              <w:rPr>
                <w:rFonts w:ascii="Calibri Light" w:hAnsi="Calibri Light" w:cs="Calibri Light"/>
                <w:b/>
                <w:bCs/>
                <w:smallCaps/>
                <w:spacing w:val="2"/>
                <w:sz w:val="20"/>
                <w:szCs w:val="20"/>
              </w:rPr>
              <w:t>a</w:t>
            </w:r>
            <w:r w:rsidRPr="00EC7879">
              <w:rPr>
                <w:rFonts w:ascii="Calibri Light" w:hAnsi="Calibri Light" w:cs="Calibri Light"/>
                <w:b/>
                <w:bCs/>
                <w:smallCaps/>
                <w:spacing w:val="2"/>
                <w:sz w:val="20"/>
                <w:szCs w:val="20"/>
              </w:rPr>
              <w:t xml:space="preserve"> </w:t>
            </w:r>
            <w:bookmarkStart w:id="17" w:name="_Hlk175917609"/>
            <w:r>
              <w:rPr>
                <w:rFonts w:ascii="Calibri Light" w:hAnsi="Calibri Light" w:cs="Calibri Light"/>
                <w:b/>
                <w:bCs/>
                <w:smallCaps/>
                <w:spacing w:val="2"/>
                <w:sz w:val="20"/>
                <w:szCs w:val="20"/>
              </w:rPr>
              <w:t>spraw z zakresu ochrony gruntów rolnych</w:t>
            </w:r>
            <w:bookmarkEnd w:id="17"/>
          </w:p>
        </w:tc>
      </w:tr>
      <w:tr w:rsidR="00035EC7" w:rsidRPr="003C68AC" w14:paraId="62E9FD8B" w14:textId="77777777" w:rsidTr="00975614">
        <w:trPr>
          <w:trHeight w:val="169"/>
        </w:trPr>
        <w:tc>
          <w:tcPr>
            <w:tcW w:w="719" w:type="dxa"/>
            <w:gridSpan w:val="2"/>
            <w:shd w:val="clear" w:color="auto" w:fill="auto"/>
            <w:vAlign w:val="center"/>
          </w:tcPr>
          <w:p w14:paraId="6824D186" w14:textId="77777777" w:rsidR="00035EC7" w:rsidRPr="003C68AC" w:rsidRDefault="00035EC7" w:rsidP="00057509">
            <w:pPr>
              <w:pStyle w:val="Akapitzlist"/>
              <w:numPr>
                <w:ilvl w:val="0"/>
                <w:numId w:val="125"/>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184753E2" w14:textId="3E51F5FF" w:rsidR="00035EC7" w:rsidRPr="00035EC7" w:rsidRDefault="00035EC7" w:rsidP="00035EC7">
            <w:pPr>
              <w:autoSpaceDE w:val="0"/>
              <w:autoSpaceDN w:val="0"/>
              <w:adjustRightInd w:val="0"/>
              <w:spacing w:before="40" w:after="40" w:line="240" w:lineRule="auto"/>
              <w:jc w:val="both"/>
              <w:rPr>
                <w:rFonts w:ascii="Calibri Light" w:hAnsi="Calibri Light"/>
                <w:sz w:val="20"/>
                <w:szCs w:val="20"/>
                <w:lang w:bidi="hi-IN"/>
              </w:rPr>
            </w:pPr>
            <w:r w:rsidRPr="00035EC7">
              <w:rPr>
                <w:rFonts w:ascii="Calibri Light" w:hAnsi="Calibri Light"/>
                <w:sz w:val="20"/>
                <w:szCs w:val="20"/>
                <w:lang w:bidi="hi-IN"/>
              </w:rPr>
              <w:t xml:space="preserve">Wykonawca zapewni w ramach dostarczonego oprogramowania (odrębnej instancji lub funkcjonalności obsługiwanej przez oprogramowanie do prowadzenia </w:t>
            </w:r>
            <w:proofErr w:type="spellStart"/>
            <w:r>
              <w:rPr>
                <w:rFonts w:ascii="Calibri Light" w:hAnsi="Calibri Light"/>
                <w:sz w:val="20"/>
                <w:szCs w:val="20"/>
                <w:lang w:bidi="hi-IN"/>
              </w:rPr>
              <w:t>PZGiK</w:t>
            </w:r>
            <w:proofErr w:type="spellEnd"/>
            <w:r w:rsidRPr="00035EC7">
              <w:rPr>
                <w:rFonts w:ascii="Calibri Light" w:hAnsi="Calibri Light"/>
                <w:sz w:val="20"/>
                <w:szCs w:val="20"/>
                <w:lang w:bidi="hi-IN"/>
              </w:rPr>
              <w:t xml:space="preserve">) obsługę rejestrów:               </w:t>
            </w:r>
          </w:p>
          <w:p w14:paraId="0369B2BD" w14:textId="1EAE1E12" w:rsidR="00035EC7" w:rsidRPr="00035EC7" w:rsidRDefault="00035EC7" w:rsidP="00057509">
            <w:pPr>
              <w:pStyle w:val="Akapitzlist"/>
              <w:numPr>
                <w:ilvl w:val="0"/>
                <w:numId w:val="126"/>
              </w:numPr>
              <w:autoSpaceDE w:val="0"/>
              <w:autoSpaceDN w:val="0"/>
              <w:adjustRightInd w:val="0"/>
              <w:spacing w:before="40" w:after="40" w:line="240" w:lineRule="auto"/>
              <w:jc w:val="both"/>
              <w:rPr>
                <w:rFonts w:ascii="Calibri Light" w:hAnsi="Calibri Light"/>
                <w:sz w:val="20"/>
                <w:szCs w:val="20"/>
                <w:lang w:bidi="hi-IN"/>
              </w:rPr>
            </w:pPr>
            <w:proofErr w:type="spellStart"/>
            <w:r w:rsidRPr="00035EC7">
              <w:rPr>
                <w:rFonts w:ascii="Calibri Light" w:hAnsi="Calibri Light"/>
                <w:sz w:val="20"/>
                <w:szCs w:val="20"/>
                <w:lang w:bidi="hi-IN"/>
              </w:rPr>
              <w:t>wyłączeń</w:t>
            </w:r>
            <w:proofErr w:type="spellEnd"/>
            <w:r w:rsidRPr="00035EC7">
              <w:rPr>
                <w:rFonts w:ascii="Calibri Light" w:hAnsi="Calibri Light"/>
                <w:sz w:val="20"/>
                <w:szCs w:val="20"/>
                <w:lang w:bidi="hi-IN"/>
              </w:rPr>
              <w:t xml:space="preserve"> gruntów z produkcji rolnej</w:t>
            </w:r>
          </w:p>
          <w:p w14:paraId="08FAA187" w14:textId="3EE6F8A4" w:rsidR="00035EC7" w:rsidRPr="00035EC7" w:rsidRDefault="00035EC7" w:rsidP="00057509">
            <w:pPr>
              <w:pStyle w:val="Akapitzlist"/>
              <w:numPr>
                <w:ilvl w:val="0"/>
                <w:numId w:val="126"/>
              </w:numPr>
              <w:autoSpaceDE w:val="0"/>
              <w:autoSpaceDN w:val="0"/>
              <w:adjustRightInd w:val="0"/>
              <w:spacing w:before="40" w:after="40" w:line="240" w:lineRule="auto"/>
              <w:jc w:val="both"/>
              <w:rPr>
                <w:rFonts w:ascii="Calibri Light" w:hAnsi="Calibri Light"/>
                <w:sz w:val="20"/>
                <w:szCs w:val="20"/>
                <w:lang w:bidi="hi-IN"/>
              </w:rPr>
            </w:pPr>
            <w:r w:rsidRPr="00035EC7">
              <w:rPr>
                <w:rFonts w:ascii="Calibri Light" w:hAnsi="Calibri Light"/>
                <w:sz w:val="20"/>
                <w:szCs w:val="20"/>
                <w:lang w:bidi="hi-IN"/>
              </w:rPr>
              <w:lastRenderedPageBreak/>
              <w:t>zaświadczeń o objęciu działki uproszczonym planem urządzenia lasu lub decyzją o której mowa w art. 19 ustawy o lasach</w:t>
            </w:r>
          </w:p>
          <w:p w14:paraId="1213799C" w14:textId="7614EE63" w:rsidR="00035EC7" w:rsidRPr="00035EC7" w:rsidRDefault="00035EC7" w:rsidP="00057509">
            <w:pPr>
              <w:pStyle w:val="Akapitzlist"/>
              <w:numPr>
                <w:ilvl w:val="0"/>
                <w:numId w:val="126"/>
              </w:numPr>
              <w:autoSpaceDE w:val="0"/>
              <w:autoSpaceDN w:val="0"/>
              <w:adjustRightInd w:val="0"/>
              <w:spacing w:before="40" w:after="40" w:line="240" w:lineRule="auto"/>
              <w:jc w:val="both"/>
              <w:rPr>
                <w:rFonts w:ascii="Calibri Light" w:hAnsi="Calibri Light"/>
                <w:sz w:val="20"/>
                <w:szCs w:val="20"/>
                <w:lang w:bidi="hi-IN"/>
              </w:rPr>
            </w:pPr>
            <w:r w:rsidRPr="00035EC7">
              <w:rPr>
                <w:rFonts w:ascii="Calibri Light" w:hAnsi="Calibri Light"/>
                <w:sz w:val="20"/>
                <w:szCs w:val="20"/>
                <w:lang w:bidi="hi-IN"/>
              </w:rPr>
              <w:t>zezwoleń na wycinkę drzew i krzewów</w:t>
            </w:r>
          </w:p>
          <w:p w14:paraId="102D06AE" w14:textId="4E5E8A4E" w:rsidR="00035EC7" w:rsidRPr="00035EC7" w:rsidRDefault="00035EC7" w:rsidP="00057509">
            <w:pPr>
              <w:pStyle w:val="Akapitzlist"/>
              <w:numPr>
                <w:ilvl w:val="0"/>
                <w:numId w:val="126"/>
              </w:numPr>
              <w:autoSpaceDE w:val="0"/>
              <w:autoSpaceDN w:val="0"/>
              <w:adjustRightInd w:val="0"/>
              <w:spacing w:before="40" w:after="40" w:line="240" w:lineRule="auto"/>
              <w:jc w:val="both"/>
              <w:rPr>
                <w:rFonts w:ascii="Calibri Light" w:hAnsi="Calibri Light"/>
                <w:sz w:val="20"/>
                <w:szCs w:val="20"/>
                <w:lang w:bidi="hi-IN"/>
              </w:rPr>
            </w:pPr>
            <w:r w:rsidRPr="00035EC7">
              <w:rPr>
                <w:rFonts w:ascii="Calibri Light" w:hAnsi="Calibri Light"/>
                <w:sz w:val="20"/>
                <w:szCs w:val="20"/>
                <w:lang w:bidi="hi-IN"/>
              </w:rPr>
              <w:t>sprzętu pływającego do połowu ryb</w:t>
            </w:r>
          </w:p>
          <w:p w14:paraId="6786E99A" w14:textId="1E6CFCE4" w:rsidR="00035EC7" w:rsidRPr="00035EC7" w:rsidRDefault="00035EC7" w:rsidP="00057509">
            <w:pPr>
              <w:pStyle w:val="Akapitzlist"/>
              <w:numPr>
                <w:ilvl w:val="0"/>
                <w:numId w:val="126"/>
              </w:numPr>
              <w:autoSpaceDE w:val="0"/>
              <w:autoSpaceDN w:val="0"/>
              <w:adjustRightInd w:val="0"/>
              <w:spacing w:before="40" w:after="40" w:line="240" w:lineRule="auto"/>
              <w:jc w:val="both"/>
              <w:rPr>
                <w:rFonts w:ascii="Calibri Light" w:hAnsi="Calibri Light"/>
                <w:sz w:val="20"/>
                <w:szCs w:val="20"/>
                <w:lang w:bidi="hi-IN"/>
              </w:rPr>
            </w:pPr>
            <w:r w:rsidRPr="00035EC7">
              <w:rPr>
                <w:rFonts w:ascii="Calibri Light" w:hAnsi="Calibri Light"/>
                <w:sz w:val="20"/>
                <w:szCs w:val="20"/>
                <w:lang w:bidi="hi-IN"/>
              </w:rPr>
              <w:t>wniosków o wydanie karty wędkarskiej</w:t>
            </w:r>
          </w:p>
        </w:tc>
        <w:tc>
          <w:tcPr>
            <w:tcW w:w="1205" w:type="dxa"/>
            <w:gridSpan w:val="2"/>
            <w:shd w:val="clear" w:color="auto" w:fill="FFFFFF"/>
            <w:vAlign w:val="center"/>
          </w:tcPr>
          <w:p w14:paraId="3DBCB6AD"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lastRenderedPageBreak/>
              <w:t>wymagany</w:t>
            </w:r>
          </w:p>
        </w:tc>
        <w:tc>
          <w:tcPr>
            <w:tcW w:w="1205" w:type="dxa"/>
            <w:shd w:val="clear" w:color="auto" w:fill="auto"/>
            <w:vAlign w:val="center"/>
          </w:tcPr>
          <w:p w14:paraId="0BB8DCBF"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DF95351"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70FE32A6"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0F368BAC" w14:textId="77777777" w:rsidTr="00975614">
        <w:trPr>
          <w:trHeight w:val="169"/>
        </w:trPr>
        <w:tc>
          <w:tcPr>
            <w:tcW w:w="719" w:type="dxa"/>
            <w:gridSpan w:val="2"/>
            <w:shd w:val="clear" w:color="auto" w:fill="auto"/>
            <w:vAlign w:val="center"/>
          </w:tcPr>
          <w:p w14:paraId="0CD20AF3" w14:textId="77777777" w:rsidR="00035EC7" w:rsidRPr="003C68AC" w:rsidRDefault="00035EC7" w:rsidP="00057509">
            <w:pPr>
              <w:pStyle w:val="Akapitzlist"/>
              <w:numPr>
                <w:ilvl w:val="0"/>
                <w:numId w:val="125"/>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70FAB243" w14:textId="3A98F8D0" w:rsidR="00035EC7" w:rsidRPr="00035EC7" w:rsidRDefault="00035EC7" w:rsidP="00035EC7">
            <w:pPr>
              <w:autoSpaceDE w:val="0"/>
              <w:autoSpaceDN w:val="0"/>
              <w:adjustRightInd w:val="0"/>
              <w:spacing w:before="40" w:after="40" w:line="240" w:lineRule="auto"/>
              <w:jc w:val="both"/>
              <w:rPr>
                <w:rFonts w:ascii="Calibri Light" w:hAnsi="Calibri Light"/>
                <w:sz w:val="20"/>
                <w:szCs w:val="20"/>
                <w:lang w:bidi="hi-IN"/>
              </w:rPr>
            </w:pPr>
            <w:r w:rsidRPr="00035EC7">
              <w:rPr>
                <w:rFonts w:ascii="Calibri Light" w:hAnsi="Calibri Light"/>
                <w:sz w:val="20"/>
                <w:szCs w:val="20"/>
                <w:lang w:bidi="hi-IN"/>
              </w:rPr>
              <w:t>Oprogramowanie musi umożliwiać prowadzenie i udostępnianie online publicznie dostępnego rejestru danych o środowisku</w:t>
            </w:r>
          </w:p>
        </w:tc>
        <w:tc>
          <w:tcPr>
            <w:tcW w:w="1205" w:type="dxa"/>
            <w:gridSpan w:val="2"/>
            <w:shd w:val="clear" w:color="auto" w:fill="FFFFFF"/>
            <w:vAlign w:val="center"/>
          </w:tcPr>
          <w:p w14:paraId="5C95B810" w14:textId="5683C6E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05" w:type="dxa"/>
            <w:shd w:val="clear" w:color="auto" w:fill="auto"/>
            <w:vAlign w:val="center"/>
          </w:tcPr>
          <w:p w14:paraId="76C3243D" w14:textId="18730475"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7521D9D" w14:textId="7777777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p>
        </w:tc>
        <w:tc>
          <w:tcPr>
            <w:tcW w:w="4111" w:type="dxa"/>
            <w:gridSpan w:val="2"/>
            <w:vAlign w:val="center"/>
          </w:tcPr>
          <w:p w14:paraId="6446E7C6" w14:textId="0F7EC33D"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3C68AC" w14:paraId="2480BC84" w14:textId="77777777" w:rsidTr="00B83130">
        <w:trPr>
          <w:gridBefore w:val="1"/>
          <w:wBefore w:w="10" w:type="dxa"/>
          <w:trHeight w:val="210"/>
        </w:trPr>
        <w:tc>
          <w:tcPr>
            <w:tcW w:w="709" w:type="dxa"/>
          </w:tcPr>
          <w:p w14:paraId="4EF62FB1" w14:textId="77777777" w:rsidR="00035EC7" w:rsidRPr="003C68AC" w:rsidRDefault="00035EC7" w:rsidP="00057509">
            <w:pPr>
              <w:pStyle w:val="Akapitzlist"/>
              <w:numPr>
                <w:ilvl w:val="0"/>
                <w:numId w:val="79"/>
              </w:numPr>
              <w:suppressAutoHyphens w:val="0"/>
              <w:spacing w:before="40" w:after="40" w:line="240" w:lineRule="auto"/>
              <w:contextualSpacing w:val="0"/>
              <w:rPr>
                <w:rFonts w:ascii="Calibri Light" w:hAnsi="Calibri Light" w:cs="Calibri Light"/>
                <w:b/>
                <w:i/>
                <w:iCs/>
                <w:color w:val="365F91" w:themeColor="accent1" w:themeShade="BF"/>
              </w:rPr>
            </w:pPr>
          </w:p>
        </w:tc>
        <w:tc>
          <w:tcPr>
            <w:tcW w:w="13892" w:type="dxa"/>
            <w:gridSpan w:val="7"/>
            <w:shd w:val="clear" w:color="auto" w:fill="auto"/>
            <w:vAlign w:val="center"/>
          </w:tcPr>
          <w:p w14:paraId="55908665" w14:textId="3ACC0D2B" w:rsidR="00035EC7" w:rsidRPr="003C68AC" w:rsidRDefault="00035EC7" w:rsidP="00035EC7">
            <w:pPr>
              <w:spacing w:before="40" w:after="40" w:line="240" w:lineRule="auto"/>
              <w:rPr>
                <w:rFonts w:ascii="Calibri Light" w:hAnsi="Calibri Light" w:cs="Calibri Light"/>
                <w:b/>
                <w:i/>
                <w:iCs/>
                <w:color w:val="365F91" w:themeColor="accent1" w:themeShade="BF"/>
              </w:rPr>
            </w:pPr>
            <w:r>
              <w:rPr>
                <w:rFonts w:ascii="Calibri Light" w:hAnsi="Calibri Light" w:cs="Calibri Light"/>
                <w:b/>
                <w:i/>
                <w:iCs/>
                <w:color w:val="365F91" w:themeColor="accent1" w:themeShade="BF"/>
              </w:rPr>
              <w:t>Usługi wdrożenia i migracji danych</w:t>
            </w:r>
          </w:p>
        </w:tc>
      </w:tr>
      <w:tr w:rsidR="00035EC7" w:rsidRPr="003C68AC" w14:paraId="178E0100" w14:textId="77777777" w:rsidTr="00B83130">
        <w:trPr>
          <w:trHeight w:val="210"/>
        </w:trPr>
        <w:tc>
          <w:tcPr>
            <w:tcW w:w="719" w:type="dxa"/>
            <w:gridSpan w:val="2"/>
            <w:shd w:val="clear" w:color="auto" w:fill="D9D9D9"/>
            <w:vAlign w:val="center"/>
          </w:tcPr>
          <w:p w14:paraId="79CCD609" w14:textId="77777777" w:rsidR="00035EC7" w:rsidRPr="003C68AC" w:rsidRDefault="00035EC7" w:rsidP="00057509">
            <w:pPr>
              <w:pStyle w:val="Akapitzlist"/>
              <w:numPr>
                <w:ilvl w:val="0"/>
                <w:numId w:val="78"/>
              </w:numPr>
              <w:suppressAutoHyphens w:val="0"/>
              <w:spacing w:before="40" w:after="40" w:line="240" w:lineRule="auto"/>
              <w:ind w:left="470" w:hanging="357"/>
              <w:contextualSpacing w:val="0"/>
              <w:rPr>
                <w:rFonts w:ascii="Calibri Light" w:hAnsi="Calibri Light" w:cs="Calibri Light"/>
                <w:bCs/>
                <w:smallCaps/>
                <w:color w:val="000000"/>
              </w:rPr>
            </w:pPr>
          </w:p>
        </w:tc>
        <w:tc>
          <w:tcPr>
            <w:tcW w:w="13892" w:type="dxa"/>
            <w:gridSpan w:val="7"/>
            <w:shd w:val="clear" w:color="auto" w:fill="D9D9D9"/>
          </w:tcPr>
          <w:p w14:paraId="423C1F6A" w14:textId="7ECBDCE2" w:rsidR="00035EC7" w:rsidRPr="003C68AC" w:rsidRDefault="00035EC7" w:rsidP="00035EC7">
            <w:pPr>
              <w:spacing w:before="40" w:after="40" w:line="240" w:lineRule="auto"/>
              <w:rPr>
                <w:rFonts w:ascii="Calibri Light" w:hAnsi="Calibri Light" w:cs="Calibri Light"/>
                <w:color w:val="000000"/>
              </w:rPr>
            </w:pPr>
            <w:r>
              <w:rPr>
                <w:rFonts w:ascii="Calibri Light" w:hAnsi="Calibri Light" w:cs="Calibri Light"/>
                <w:b/>
                <w:smallCaps/>
                <w:spacing w:val="2"/>
                <w:sz w:val="20"/>
                <w:szCs w:val="20"/>
              </w:rPr>
              <w:t>Wdrożenie rozwiązań</w:t>
            </w:r>
          </w:p>
        </w:tc>
      </w:tr>
      <w:tr w:rsidR="00035EC7" w:rsidRPr="00801F15" w14:paraId="7B3B7303"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328"/>
        </w:trPr>
        <w:tc>
          <w:tcPr>
            <w:tcW w:w="719" w:type="dxa"/>
            <w:gridSpan w:val="2"/>
            <w:shd w:val="clear" w:color="auto" w:fill="auto"/>
            <w:vAlign w:val="center"/>
          </w:tcPr>
          <w:p w14:paraId="3DC90829" w14:textId="77777777" w:rsidR="00035EC7" w:rsidRPr="00801F15" w:rsidRDefault="00035EC7" w:rsidP="00057509">
            <w:pPr>
              <w:pStyle w:val="Akapitzlist"/>
              <w:numPr>
                <w:ilvl w:val="0"/>
                <w:numId w:val="85"/>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644AD858" w14:textId="6FA4F6F0" w:rsidR="00035EC7" w:rsidRPr="001835D1" w:rsidRDefault="00035EC7" w:rsidP="00035EC7">
            <w:pPr>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Zamawiający dostarczy, zainstaluje, skonfiguruje i uruchomi dostarczone oprogramowanie.</w:t>
            </w:r>
          </w:p>
        </w:tc>
        <w:tc>
          <w:tcPr>
            <w:tcW w:w="1134" w:type="dxa"/>
            <w:shd w:val="clear" w:color="auto" w:fill="FFFFFF" w:themeFill="background1"/>
            <w:vAlign w:val="center"/>
          </w:tcPr>
          <w:p w14:paraId="265AA4CD" w14:textId="12D68163"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7E711779" w14:textId="71F744E4"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539E7657"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012ECB57" w14:textId="3EE8534B"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616F6DC3"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320"/>
        </w:trPr>
        <w:tc>
          <w:tcPr>
            <w:tcW w:w="719" w:type="dxa"/>
            <w:gridSpan w:val="2"/>
            <w:shd w:val="clear" w:color="auto" w:fill="auto"/>
            <w:vAlign w:val="center"/>
          </w:tcPr>
          <w:p w14:paraId="32B832F4" w14:textId="77777777" w:rsidR="00035EC7" w:rsidRPr="00801F15" w:rsidRDefault="00035EC7" w:rsidP="00057509">
            <w:pPr>
              <w:pStyle w:val="Akapitzlist"/>
              <w:numPr>
                <w:ilvl w:val="0"/>
                <w:numId w:val="85"/>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1FB60D69" w14:textId="38B07D52" w:rsidR="00035EC7" w:rsidRPr="001835D1" w:rsidRDefault="00035EC7" w:rsidP="00035EC7">
            <w:pPr>
              <w:suppressAutoHyphens w:val="0"/>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 xml:space="preserve">Wykonawca wykona konwersję istniejących danych do dostarczonego w ramach zamówienia i wdrożonego systemu informatycznego do obsługi i prowadzenia części powiatowej zasobu </w:t>
            </w:r>
            <w:proofErr w:type="spellStart"/>
            <w:r w:rsidRPr="001835D1">
              <w:rPr>
                <w:rFonts w:ascii="Calibri Light" w:hAnsi="Calibri Light" w:cs="Calibri Light"/>
                <w:color w:val="000000"/>
                <w:kern w:val="3"/>
                <w:sz w:val="20"/>
                <w:szCs w:val="20"/>
                <w:lang w:bidi="hi-IN"/>
              </w:rPr>
              <w:t>PZGiK</w:t>
            </w:r>
            <w:proofErr w:type="spellEnd"/>
            <w:r w:rsidRPr="001835D1">
              <w:rPr>
                <w:rFonts w:ascii="Calibri Light" w:hAnsi="Calibri Light" w:cs="Calibri Light"/>
                <w:color w:val="000000"/>
                <w:kern w:val="3"/>
                <w:sz w:val="20"/>
                <w:szCs w:val="20"/>
                <w:lang w:bidi="hi-IN"/>
              </w:rPr>
              <w:t xml:space="preserve">. </w:t>
            </w:r>
          </w:p>
        </w:tc>
        <w:tc>
          <w:tcPr>
            <w:tcW w:w="1134" w:type="dxa"/>
            <w:shd w:val="clear" w:color="auto" w:fill="FFFFFF" w:themeFill="background1"/>
            <w:vAlign w:val="center"/>
          </w:tcPr>
          <w:p w14:paraId="262D2EC4" w14:textId="5BFC0E66"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2E67E2D5" w14:textId="62268112"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6275BFBF"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5A49EF55" w14:textId="7BDBF614"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64F3DB97"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320"/>
        </w:trPr>
        <w:tc>
          <w:tcPr>
            <w:tcW w:w="719" w:type="dxa"/>
            <w:gridSpan w:val="2"/>
            <w:shd w:val="clear" w:color="auto" w:fill="auto"/>
            <w:vAlign w:val="center"/>
          </w:tcPr>
          <w:p w14:paraId="12FF54AC" w14:textId="77777777" w:rsidR="00035EC7" w:rsidRPr="00801F15" w:rsidRDefault="00035EC7" w:rsidP="00057509">
            <w:pPr>
              <w:pStyle w:val="Akapitzlist"/>
              <w:numPr>
                <w:ilvl w:val="0"/>
                <w:numId w:val="85"/>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68601868" w14:textId="7B21759D"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Przed rozpoczęciem realizacji usług wdrożeniowych, wykonawca przeprowadzi z</w:t>
            </w:r>
            <w:r>
              <w:rPr>
                <w:rFonts w:ascii="Calibri Light" w:hAnsi="Calibri Light" w:cs="Calibri Light"/>
                <w:color w:val="000000"/>
                <w:kern w:val="3"/>
                <w:sz w:val="20"/>
                <w:szCs w:val="20"/>
                <w:lang w:bidi="hi-IN"/>
              </w:rPr>
              <w:t> </w:t>
            </w:r>
            <w:r w:rsidRPr="001835D1">
              <w:rPr>
                <w:rFonts w:ascii="Calibri Light" w:hAnsi="Calibri Light" w:cs="Calibri Light"/>
                <w:color w:val="000000"/>
                <w:kern w:val="3"/>
                <w:sz w:val="20"/>
                <w:szCs w:val="20"/>
                <w:lang w:bidi="hi-IN"/>
              </w:rPr>
              <w:t>udziałem Zamawiającego prezentację wdrażanego oprogramowania w</w:t>
            </w:r>
            <w:r>
              <w:rPr>
                <w:rFonts w:ascii="Calibri Light" w:hAnsi="Calibri Light" w:cs="Calibri Light"/>
                <w:color w:val="000000"/>
                <w:kern w:val="3"/>
                <w:sz w:val="20"/>
                <w:szCs w:val="20"/>
                <w:lang w:bidi="hi-IN"/>
              </w:rPr>
              <w:t> </w:t>
            </w:r>
            <w:r w:rsidRPr="001835D1">
              <w:rPr>
                <w:rFonts w:ascii="Calibri Light" w:hAnsi="Calibri Light" w:cs="Calibri Light"/>
                <w:color w:val="000000"/>
                <w:kern w:val="3"/>
                <w:sz w:val="20"/>
                <w:szCs w:val="20"/>
                <w:lang w:bidi="hi-IN"/>
              </w:rPr>
              <w:t>środowisku testowym (zapewnienie środowiska leży po stronie Wykonawcy), zgodnie z odpowiednimi zapisami SWZ, potwierdzając zgodność działania oferowanego.</w:t>
            </w:r>
          </w:p>
        </w:tc>
        <w:tc>
          <w:tcPr>
            <w:tcW w:w="1134" w:type="dxa"/>
            <w:shd w:val="clear" w:color="auto" w:fill="FFFFFF" w:themeFill="background1"/>
            <w:vAlign w:val="center"/>
          </w:tcPr>
          <w:p w14:paraId="49954A63" w14:textId="407C56E0"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7F53946C" w14:textId="7D1DA1B8"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471F8FB"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636997DD" w14:textId="74D20195"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74EFF37F"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320"/>
        </w:trPr>
        <w:tc>
          <w:tcPr>
            <w:tcW w:w="719" w:type="dxa"/>
            <w:gridSpan w:val="2"/>
            <w:shd w:val="clear" w:color="auto" w:fill="auto"/>
            <w:vAlign w:val="center"/>
          </w:tcPr>
          <w:p w14:paraId="71E4317A" w14:textId="77777777" w:rsidR="00035EC7" w:rsidRPr="00801F15" w:rsidRDefault="00035EC7" w:rsidP="00057509">
            <w:pPr>
              <w:pStyle w:val="Akapitzlist"/>
              <w:numPr>
                <w:ilvl w:val="0"/>
                <w:numId w:val="85"/>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5A4B003E" w14:textId="3E9C01F3"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Po pozytywnej ocenie przez Zamawiającego prezentowanego rozwiązania, przedłoży do akceptacji projekt techniczny wdrożenia wraz z harmonogramem realizacji prac, uwzględniający wszystkie wskazane w OPZ produkty.</w:t>
            </w:r>
          </w:p>
        </w:tc>
        <w:tc>
          <w:tcPr>
            <w:tcW w:w="1134" w:type="dxa"/>
            <w:shd w:val="clear" w:color="auto" w:fill="FFFFFF" w:themeFill="background1"/>
            <w:vAlign w:val="center"/>
          </w:tcPr>
          <w:p w14:paraId="0A552C29" w14:textId="3793A72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008BC803" w14:textId="367FED3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D84C787"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39E72E82" w14:textId="64BC285A"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2EC52E17"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320"/>
        </w:trPr>
        <w:tc>
          <w:tcPr>
            <w:tcW w:w="719" w:type="dxa"/>
            <w:gridSpan w:val="2"/>
            <w:shd w:val="clear" w:color="auto" w:fill="auto"/>
            <w:vAlign w:val="center"/>
          </w:tcPr>
          <w:p w14:paraId="5696179D" w14:textId="77777777" w:rsidR="00035EC7" w:rsidRPr="00801F15" w:rsidRDefault="00035EC7" w:rsidP="00057509">
            <w:pPr>
              <w:pStyle w:val="Akapitzlist"/>
              <w:numPr>
                <w:ilvl w:val="0"/>
                <w:numId w:val="85"/>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5714D832" w14:textId="02038B04"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Przeprowadzi z udziałem Zamawiającego przewidziane projektem technicznym testy wdrożonego oprogramowania oraz czynności związane z odbiorem przedmiotu zamówienia, w tym przekaże dokumentację powykonawczą. Zamawiający zakłada, dla sprawności wdrożenia i jednoznaczności dokumentacji, że wymagana treść projektu technicznego stanowi jednocześnie, po uwzględnieniu czynności wdrożeniowych, zasadniczą część dokumentacji powykonawczej, co istotnie redukuje pracochłonność.</w:t>
            </w:r>
          </w:p>
        </w:tc>
        <w:tc>
          <w:tcPr>
            <w:tcW w:w="1134" w:type="dxa"/>
            <w:shd w:val="clear" w:color="auto" w:fill="FFFFFF" w:themeFill="background1"/>
            <w:vAlign w:val="center"/>
          </w:tcPr>
          <w:p w14:paraId="55B6E129" w14:textId="2164E89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63E8CA6B" w14:textId="373B2E1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4AA539E"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4556D20E" w14:textId="7464D8C9"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25F25C1D"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320"/>
        </w:trPr>
        <w:tc>
          <w:tcPr>
            <w:tcW w:w="719" w:type="dxa"/>
            <w:gridSpan w:val="2"/>
            <w:shd w:val="clear" w:color="auto" w:fill="auto"/>
            <w:vAlign w:val="center"/>
          </w:tcPr>
          <w:p w14:paraId="2992EB17" w14:textId="77777777" w:rsidR="00035EC7" w:rsidRPr="00801F15" w:rsidRDefault="00035EC7" w:rsidP="00057509">
            <w:pPr>
              <w:pStyle w:val="Akapitzlist"/>
              <w:numPr>
                <w:ilvl w:val="0"/>
                <w:numId w:val="85"/>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0451A0EF" w14:textId="5CF8D3B8"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Wykonawca przeprowadzi szkolenia w zakresie oprogramowania tak, by Zamawiający mógł niezwłocznie po odbiorze przedmiotu zamówienia przystąpić do eksploatacji.</w:t>
            </w:r>
          </w:p>
        </w:tc>
        <w:tc>
          <w:tcPr>
            <w:tcW w:w="1134" w:type="dxa"/>
            <w:shd w:val="clear" w:color="auto" w:fill="FFFFFF" w:themeFill="background1"/>
            <w:vAlign w:val="center"/>
          </w:tcPr>
          <w:p w14:paraId="4A97A08E" w14:textId="5BDD9772"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35F7361D" w14:textId="5F07D72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7E3B7CC"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260EEEF8" w14:textId="4AD55B0A"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63021B58"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87"/>
        </w:trPr>
        <w:tc>
          <w:tcPr>
            <w:tcW w:w="719" w:type="dxa"/>
            <w:gridSpan w:val="2"/>
            <w:shd w:val="clear" w:color="auto" w:fill="D9D9D9" w:themeFill="background1" w:themeFillShade="D9"/>
            <w:vAlign w:val="center"/>
          </w:tcPr>
          <w:p w14:paraId="0AD2C289" w14:textId="77777777" w:rsidR="00035EC7" w:rsidRPr="00801F15" w:rsidRDefault="00035EC7" w:rsidP="00057509">
            <w:pPr>
              <w:pStyle w:val="Akapitzlist"/>
              <w:numPr>
                <w:ilvl w:val="0"/>
                <w:numId w:val="78"/>
              </w:numPr>
              <w:suppressAutoHyphens w:val="0"/>
              <w:spacing w:before="40" w:after="40" w:line="240" w:lineRule="auto"/>
              <w:ind w:left="470" w:hanging="357"/>
              <w:contextualSpacing w:val="0"/>
              <w:rPr>
                <w:rFonts w:ascii="Calibri Light" w:hAnsi="Calibri Light" w:cs="Calibri Light"/>
                <w:bCs/>
                <w:smallCaps/>
                <w:color w:val="000000"/>
              </w:rPr>
            </w:pPr>
          </w:p>
        </w:tc>
        <w:tc>
          <w:tcPr>
            <w:tcW w:w="6662" w:type="dxa"/>
            <w:shd w:val="clear" w:color="auto" w:fill="D9D9D9" w:themeFill="background1" w:themeFillShade="D9"/>
            <w:noWrap/>
            <w:vAlign w:val="center"/>
          </w:tcPr>
          <w:p w14:paraId="527DBC70" w14:textId="05CB7C49" w:rsidR="00035EC7" w:rsidRPr="00801F15" w:rsidRDefault="00035EC7" w:rsidP="00035EC7">
            <w:pPr>
              <w:spacing w:before="40" w:after="40" w:line="240" w:lineRule="auto"/>
              <w:rPr>
                <w:rFonts w:ascii="Calibri Light" w:hAnsi="Calibri Light" w:cs="Calibri Light"/>
                <w:b/>
                <w:smallCaps/>
                <w:spacing w:val="2"/>
                <w:sz w:val="20"/>
                <w:szCs w:val="20"/>
              </w:rPr>
            </w:pPr>
            <w:r w:rsidRPr="001835D1">
              <w:rPr>
                <w:rFonts w:ascii="Calibri Light" w:hAnsi="Calibri Light" w:cs="Calibri Light"/>
                <w:b/>
                <w:smallCaps/>
                <w:spacing w:val="2"/>
                <w:sz w:val="20"/>
                <w:szCs w:val="20"/>
              </w:rPr>
              <w:t>Konwersja danych</w:t>
            </w:r>
          </w:p>
        </w:tc>
        <w:tc>
          <w:tcPr>
            <w:tcW w:w="1134" w:type="dxa"/>
            <w:shd w:val="clear" w:color="auto" w:fill="D9D9D9" w:themeFill="background1" w:themeFillShade="D9"/>
            <w:vAlign w:val="center"/>
          </w:tcPr>
          <w:p w14:paraId="3CB2F725" w14:textId="77777777" w:rsidR="00035EC7" w:rsidRPr="00801F15" w:rsidRDefault="00035EC7" w:rsidP="00035EC7">
            <w:pPr>
              <w:spacing w:before="40" w:after="40" w:line="240" w:lineRule="auto"/>
              <w:jc w:val="both"/>
              <w:rPr>
                <w:rFonts w:ascii="Calibri Light" w:hAnsi="Calibri Light" w:cs="Calibri Light"/>
                <w:color w:val="000000"/>
                <w:sz w:val="20"/>
                <w:szCs w:val="20"/>
              </w:rPr>
            </w:pPr>
          </w:p>
        </w:tc>
        <w:tc>
          <w:tcPr>
            <w:tcW w:w="1276" w:type="dxa"/>
            <w:gridSpan w:val="2"/>
            <w:shd w:val="clear" w:color="auto" w:fill="D9D9D9" w:themeFill="background1" w:themeFillShade="D9"/>
            <w:vAlign w:val="center"/>
          </w:tcPr>
          <w:p w14:paraId="38C013D8" w14:textId="77777777" w:rsidR="00035EC7" w:rsidRPr="00801F15" w:rsidRDefault="00035EC7" w:rsidP="00035EC7">
            <w:pPr>
              <w:spacing w:before="40" w:after="40" w:line="240" w:lineRule="auto"/>
              <w:jc w:val="both"/>
              <w:rPr>
                <w:rFonts w:ascii="Calibri Light" w:hAnsi="Calibri Light" w:cs="Calibri Light"/>
                <w:color w:val="000000"/>
                <w:sz w:val="20"/>
                <w:szCs w:val="20"/>
              </w:rPr>
            </w:pPr>
          </w:p>
        </w:tc>
        <w:tc>
          <w:tcPr>
            <w:tcW w:w="709" w:type="dxa"/>
            <w:shd w:val="clear" w:color="auto" w:fill="D9D9D9" w:themeFill="background1" w:themeFillShade="D9"/>
            <w:vAlign w:val="center"/>
          </w:tcPr>
          <w:p w14:paraId="3BC6114C"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shd w:val="clear" w:color="auto" w:fill="D9D9D9" w:themeFill="background1" w:themeFillShade="D9"/>
          </w:tcPr>
          <w:p w14:paraId="3892638E"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r>
      <w:tr w:rsidR="00035EC7" w:rsidRPr="00801F15" w14:paraId="54BC83D5"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328"/>
        </w:trPr>
        <w:tc>
          <w:tcPr>
            <w:tcW w:w="719" w:type="dxa"/>
            <w:gridSpan w:val="2"/>
            <w:shd w:val="clear" w:color="auto" w:fill="auto"/>
            <w:vAlign w:val="center"/>
          </w:tcPr>
          <w:p w14:paraId="2EF7F129" w14:textId="77777777" w:rsidR="00035EC7" w:rsidRPr="00801F15" w:rsidRDefault="00035EC7" w:rsidP="00057509">
            <w:pPr>
              <w:pStyle w:val="Akapitzlist"/>
              <w:numPr>
                <w:ilvl w:val="0"/>
                <w:numId w:val="86"/>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35AFE615" w14:textId="77777777" w:rsidR="00035EC7" w:rsidRDefault="00035EC7" w:rsidP="00035EC7">
            <w:pPr>
              <w:suppressAutoHyphens w:val="0"/>
              <w:spacing w:before="40" w:after="40" w:line="240" w:lineRule="auto"/>
              <w:jc w:val="both"/>
              <w:rPr>
                <w:rFonts w:ascii="Calibri Light" w:hAnsi="Calibri Light" w:cs="Calibri Light"/>
                <w:color w:val="000000"/>
                <w:kern w:val="3"/>
                <w:sz w:val="20"/>
                <w:szCs w:val="20"/>
                <w:lang w:bidi="hi-IN"/>
              </w:rPr>
            </w:pPr>
            <w:r>
              <w:rPr>
                <w:rFonts w:ascii="Calibri Light" w:hAnsi="Calibri Light" w:cs="Calibri Light"/>
                <w:color w:val="000000"/>
                <w:kern w:val="3"/>
                <w:sz w:val="20"/>
                <w:szCs w:val="20"/>
                <w:lang w:bidi="hi-IN"/>
              </w:rPr>
              <w:t xml:space="preserve">Wszystkie dotychczasowe dane przechowywane są w bazie </w:t>
            </w:r>
            <w:proofErr w:type="spellStart"/>
            <w:r>
              <w:rPr>
                <w:rFonts w:ascii="Calibri Light" w:hAnsi="Calibri Light" w:cs="Calibri Light"/>
                <w:color w:val="000000"/>
                <w:kern w:val="3"/>
                <w:sz w:val="20"/>
                <w:szCs w:val="20"/>
                <w:lang w:bidi="hi-IN"/>
              </w:rPr>
              <w:t>PostgreSQL</w:t>
            </w:r>
            <w:proofErr w:type="spellEnd"/>
            <w:r>
              <w:rPr>
                <w:rFonts w:ascii="Calibri Light" w:hAnsi="Calibri Light" w:cs="Calibri Light"/>
                <w:color w:val="000000"/>
                <w:kern w:val="3"/>
                <w:sz w:val="20"/>
                <w:szCs w:val="20"/>
                <w:lang w:bidi="hi-IN"/>
              </w:rPr>
              <w:t>. Wielkość istniejącej bazy :</w:t>
            </w:r>
          </w:p>
          <w:p w14:paraId="1D343CB5" w14:textId="69E305E4" w:rsidR="00035EC7" w:rsidRPr="00F86225" w:rsidRDefault="00035EC7" w:rsidP="00057509">
            <w:pPr>
              <w:pStyle w:val="Akapitzlist"/>
              <w:numPr>
                <w:ilvl w:val="0"/>
                <w:numId w:val="91"/>
              </w:numPr>
              <w:suppressAutoHyphens w:val="0"/>
              <w:spacing w:before="40" w:after="40" w:line="240" w:lineRule="auto"/>
              <w:jc w:val="both"/>
              <w:rPr>
                <w:rFonts w:ascii="Calibri Light" w:hAnsi="Calibri Light" w:cs="Calibri Light"/>
                <w:color w:val="000000"/>
                <w:kern w:val="3"/>
                <w:sz w:val="20"/>
                <w:szCs w:val="20"/>
                <w:lang w:bidi="hi-IN"/>
              </w:rPr>
            </w:pPr>
            <w:r w:rsidRPr="00F86225">
              <w:rPr>
                <w:rFonts w:ascii="Calibri Light" w:hAnsi="Calibri Light" w:cs="Calibri Light"/>
                <w:color w:val="000000"/>
                <w:kern w:val="3"/>
                <w:sz w:val="20"/>
                <w:szCs w:val="20"/>
                <w:lang w:bidi="hi-IN"/>
              </w:rPr>
              <w:t xml:space="preserve">baza </w:t>
            </w:r>
            <w:proofErr w:type="spellStart"/>
            <w:r w:rsidRPr="00F86225">
              <w:rPr>
                <w:rFonts w:ascii="Calibri Light" w:hAnsi="Calibri Light" w:cs="Calibri Light"/>
                <w:color w:val="000000"/>
                <w:kern w:val="3"/>
                <w:sz w:val="20"/>
                <w:szCs w:val="20"/>
                <w:lang w:bidi="hi-IN"/>
              </w:rPr>
              <w:t>graficzno</w:t>
            </w:r>
            <w:proofErr w:type="spellEnd"/>
            <w:r>
              <w:rPr>
                <w:rFonts w:ascii="Calibri Light" w:hAnsi="Calibri Light" w:cs="Calibri Light"/>
                <w:color w:val="000000"/>
                <w:kern w:val="3"/>
                <w:sz w:val="20"/>
                <w:szCs w:val="20"/>
                <w:lang w:bidi="hi-IN"/>
              </w:rPr>
              <w:t xml:space="preserve"> </w:t>
            </w:r>
            <w:r w:rsidRPr="00F86225">
              <w:rPr>
                <w:rFonts w:ascii="Calibri Light" w:hAnsi="Calibri Light" w:cs="Calibri Light"/>
                <w:color w:val="000000"/>
                <w:kern w:val="3"/>
                <w:sz w:val="20"/>
                <w:szCs w:val="20"/>
                <w:lang w:bidi="hi-IN"/>
              </w:rPr>
              <w:t>-</w:t>
            </w:r>
            <w:r>
              <w:rPr>
                <w:rFonts w:ascii="Calibri Light" w:hAnsi="Calibri Light" w:cs="Calibri Light"/>
                <w:color w:val="000000"/>
                <w:kern w:val="3"/>
                <w:sz w:val="20"/>
                <w:szCs w:val="20"/>
                <w:lang w:bidi="hi-IN"/>
              </w:rPr>
              <w:t xml:space="preserve"> </w:t>
            </w:r>
            <w:r w:rsidRPr="00F86225">
              <w:rPr>
                <w:rFonts w:ascii="Calibri Light" w:hAnsi="Calibri Light" w:cs="Calibri Light"/>
                <w:color w:val="000000"/>
                <w:kern w:val="3"/>
                <w:sz w:val="20"/>
                <w:szCs w:val="20"/>
                <w:lang w:bidi="hi-IN"/>
              </w:rPr>
              <w:t>opisowa   (</w:t>
            </w:r>
            <w:r>
              <w:rPr>
                <w:rFonts w:ascii="Calibri Light" w:hAnsi="Calibri Light" w:cs="Calibri Light"/>
                <w:color w:val="000000"/>
                <w:kern w:val="3"/>
                <w:sz w:val="20"/>
                <w:szCs w:val="20"/>
                <w:lang w:bidi="hi-IN"/>
              </w:rPr>
              <w:t>Zamawiający</w:t>
            </w:r>
            <w:r w:rsidRPr="00F86225">
              <w:rPr>
                <w:rFonts w:ascii="Calibri Light" w:hAnsi="Calibri Light" w:cs="Calibri Light"/>
                <w:color w:val="000000"/>
                <w:kern w:val="3"/>
                <w:sz w:val="20"/>
                <w:szCs w:val="20"/>
                <w:lang w:bidi="hi-IN"/>
              </w:rPr>
              <w:t xml:space="preserve"> nie posiada informacji dotyczących </w:t>
            </w:r>
            <w:r>
              <w:rPr>
                <w:rFonts w:ascii="Calibri Light" w:hAnsi="Calibri Light" w:cs="Calibri Light"/>
                <w:color w:val="000000"/>
                <w:kern w:val="3"/>
                <w:sz w:val="20"/>
                <w:szCs w:val="20"/>
                <w:lang w:bidi="hi-IN"/>
              </w:rPr>
              <w:t xml:space="preserve">wielkości </w:t>
            </w:r>
            <w:r w:rsidRPr="00F86225">
              <w:rPr>
                <w:rFonts w:ascii="Calibri Light" w:hAnsi="Calibri Light" w:cs="Calibri Light"/>
                <w:color w:val="000000"/>
                <w:kern w:val="3"/>
                <w:sz w:val="20"/>
                <w:szCs w:val="20"/>
                <w:lang w:bidi="hi-IN"/>
              </w:rPr>
              <w:t>baz danych z podziałem na część geometryczną i opisową)  - 104 GB</w:t>
            </w:r>
          </w:p>
          <w:p w14:paraId="78EB85BC" w14:textId="4565E015" w:rsidR="00035EC7" w:rsidRPr="00F86225" w:rsidRDefault="00035EC7" w:rsidP="00057509">
            <w:pPr>
              <w:pStyle w:val="Akapitzlist"/>
              <w:numPr>
                <w:ilvl w:val="0"/>
                <w:numId w:val="91"/>
              </w:numPr>
              <w:suppressAutoHyphens w:val="0"/>
              <w:spacing w:before="40" w:after="40" w:line="240" w:lineRule="auto"/>
              <w:jc w:val="both"/>
              <w:rPr>
                <w:rFonts w:ascii="Calibri Light" w:hAnsi="Calibri Light" w:cs="Calibri Light"/>
                <w:color w:val="000000"/>
                <w:kern w:val="3"/>
                <w:sz w:val="20"/>
                <w:szCs w:val="20"/>
                <w:lang w:bidi="hi-IN"/>
              </w:rPr>
            </w:pPr>
            <w:r w:rsidRPr="00F86225">
              <w:rPr>
                <w:rFonts w:ascii="Calibri Light" w:hAnsi="Calibri Light" w:cs="Calibri Light"/>
                <w:color w:val="000000"/>
                <w:kern w:val="3"/>
                <w:sz w:val="20"/>
                <w:szCs w:val="20"/>
                <w:lang w:bidi="hi-IN"/>
              </w:rPr>
              <w:t>baza z załącznikami ( rastry, skany itp.)  - 511 GB</w:t>
            </w:r>
          </w:p>
        </w:tc>
        <w:tc>
          <w:tcPr>
            <w:tcW w:w="1134" w:type="dxa"/>
            <w:shd w:val="clear" w:color="auto" w:fill="FFFFFF" w:themeFill="background1"/>
            <w:vAlign w:val="center"/>
          </w:tcPr>
          <w:p w14:paraId="7E768750" w14:textId="362DE543"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2431F862" w14:textId="19C100E0"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2C1285DE"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5DA66D50" w14:textId="1C4B5A6F"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36B025D2"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328"/>
        </w:trPr>
        <w:tc>
          <w:tcPr>
            <w:tcW w:w="719" w:type="dxa"/>
            <w:gridSpan w:val="2"/>
            <w:shd w:val="clear" w:color="auto" w:fill="auto"/>
            <w:vAlign w:val="center"/>
          </w:tcPr>
          <w:p w14:paraId="62DFFA39" w14:textId="77777777" w:rsidR="00035EC7" w:rsidRPr="00801F15" w:rsidRDefault="00035EC7" w:rsidP="00057509">
            <w:pPr>
              <w:pStyle w:val="Akapitzlist"/>
              <w:numPr>
                <w:ilvl w:val="0"/>
                <w:numId w:val="86"/>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5E902070" w14:textId="3655E5B7" w:rsidR="00035EC7" w:rsidRPr="001835D1" w:rsidRDefault="00035EC7" w:rsidP="00035EC7">
            <w:pPr>
              <w:suppressAutoHyphens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Konwersji muszą ulec wszystkie dane aktualne i archiwalne, opisowe i geometryczne. Szczegółowe uzgodnienia zostaną dokonane w trybie roboczym pomiędzy wykonawcą a Zamawiającym, tak aby zminimalizować uciążliwość prowadzenia bieżących zadań związanych z obsługą powiatowego zasobu geodezyjnego i</w:t>
            </w:r>
            <w:r>
              <w:rPr>
                <w:rFonts w:ascii="Calibri Light" w:hAnsi="Calibri Light" w:cs="Calibri Light"/>
                <w:color w:val="000000"/>
                <w:kern w:val="3"/>
                <w:sz w:val="20"/>
                <w:szCs w:val="20"/>
                <w:lang w:bidi="hi-IN"/>
              </w:rPr>
              <w:t> </w:t>
            </w:r>
            <w:r w:rsidRPr="001835D1">
              <w:rPr>
                <w:rFonts w:ascii="Calibri Light" w:hAnsi="Calibri Light" w:cs="Calibri Light"/>
                <w:color w:val="000000"/>
                <w:kern w:val="3"/>
                <w:sz w:val="20"/>
                <w:szCs w:val="20"/>
                <w:lang w:bidi="hi-IN"/>
              </w:rPr>
              <w:t xml:space="preserve">kartograficznego. </w:t>
            </w:r>
          </w:p>
        </w:tc>
        <w:tc>
          <w:tcPr>
            <w:tcW w:w="1134" w:type="dxa"/>
            <w:shd w:val="clear" w:color="auto" w:fill="FFFFFF" w:themeFill="background1"/>
            <w:vAlign w:val="center"/>
          </w:tcPr>
          <w:p w14:paraId="5A3955C8" w14:textId="529B3487"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649CC57A" w14:textId="1FE8BF8E"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6D50C1C5"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4E268459" w14:textId="68C01713"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46E59553"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320"/>
        </w:trPr>
        <w:tc>
          <w:tcPr>
            <w:tcW w:w="719" w:type="dxa"/>
            <w:gridSpan w:val="2"/>
            <w:shd w:val="clear" w:color="auto" w:fill="auto"/>
            <w:vAlign w:val="center"/>
          </w:tcPr>
          <w:p w14:paraId="1EA7BAD0" w14:textId="77777777" w:rsidR="00035EC7" w:rsidRPr="00801F15" w:rsidRDefault="00035EC7" w:rsidP="00057509">
            <w:pPr>
              <w:pStyle w:val="Akapitzlist"/>
              <w:numPr>
                <w:ilvl w:val="0"/>
                <w:numId w:val="86"/>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23B68904" w14:textId="419C4C82"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Dane należy przenieść z postaci wektorowej do bazy danych zgodnych z modelem pojęciowym bazy BDOT500 i na zasadach opisanych w rozporządzeniu Ministra Rozwoju, Pracy i Technologii z dnia 23 lipca 2021 r. w sprawie bazy danych obiektów topograficznych oraz mapy zasadniczej (Dz. U. poz. 1385). W trakcie procesu przenoszenia danych należy zachować atrybuty obiektów.</w:t>
            </w:r>
          </w:p>
        </w:tc>
        <w:tc>
          <w:tcPr>
            <w:tcW w:w="1134" w:type="dxa"/>
            <w:shd w:val="clear" w:color="auto" w:fill="FFFFFF" w:themeFill="background1"/>
            <w:vAlign w:val="center"/>
          </w:tcPr>
          <w:p w14:paraId="2CB334EC" w14:textId="7D919E21"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72020CBC" w14:textId="179F6908"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53AF81AE"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0F0ED3F2" w14:textId="16EB72E2"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423E4BEA"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0"/>
        </w:trPr>
        <w:tc>
          <w:tcPr>
            <w:tcW w:w="719" w:type="dxa"/>
            <w:gridSpan w:val="2"/>
            <w:shd w:val="clear" w:color="auto" w:fill="auto"/>
            <w:vAlign w:val="center"/>
          </w:tcPr>
          <w:p w14:paraId="709E63A5" w14:textId="77777777" w:rsidR="00035EC7" w:rsidRPr="00801F15" w:rsidRDefault="00035EC7" w:rsidP="00057509">
            <w:pPr>
              <w:pStyle w:val="Akapitzlist"/>
              <w:numPr>
                <w:ilvl w:val="0"/>
                <w:numId w:val="86"/>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0761B09F" w14:textId="5E1D6C66"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 xml:space="preserve">Przedmiot zamówienia nie obejmuje analizy operatów technicznych. </w:t>
            </w:r>
          </w:p>
        </w:tc>
        <w:tc>
          <w:tcPr>
            <w:tcW w:w="1134" w:type="dxa"/>
            <w:shd w:val="clear" w:color="auto" w:fill="FFFFFF" w:themeFill="background1"/>
            <w:vAlign w:val="center"/>
          </w:tcPr>
          <w:p w14:paraId="49C18B05" w14:textId="463AFBAF"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20FF0EB1" w14:textId="3C1D32E4"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73E367E7"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7615ED52" w14:textId="06837275"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026454F9"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0"/>
        </w:trPr>
        <w:tc>
          <w:tcPr>
            <w:tcW w:w="719" w:type="dxa"/>
            <w:gridSpan w:val="2"/>
            <w:shd w:val="clear" w:color="auto" w:fill="auto"/>
            <w:vAlign w:val="center"/>
          </w:tcPr>
          <w:p w14:paraId="2C61A4E3" w14:textId="77777777" w:rsidR="00035EC7" w:rsidRPr="00801F15" w:rsidRDefault="00035EC7" w:rsidP="00057509">
            <w:pPr>
              <w:pStyle w:val="Akapitzlist"/>
              <w:numPr>
                <w:ilvl w:val="0"/>
                <w:numId w:val="86"/>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38FF741A" w14:textId="3809DEE2"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Po przeniesieniu danych system musi umożliwiać udostępnianie danych z bazy BDOT500 w schemacie aplikacyjnym GML zgodnym z modelem danych określonym w załączniku nr 2 do rozporządzenia Ministra Rozwoju, Pracy i</w:t>
            </w:r>
            <w:r>
              <w:rPr>
                <w:rFonts w:ascii="Calibri Light" w:hAnsi="Calibri Light" w:cs="Calibri Light"/>
                <w:color w:val="000000"/>
                <w:kern w:val="3"/>
                <w:sz w:val="20"/>
                <w:szCs w:val="20"/>
                <w:lang w:bidi="hi-IN"/>
              </w:rPr>
              <w:t> </w:t>
            </w:r>
            <w:r w:rsidRPr="001835D1">
              <w:rPr>
                <w:rFonts w:ascii="Calibri Light" w:hAnsi="Calibri Light" w:cs="Calibri Light"/>
                <w:color w:val="000000"/>
                <w:kern w:val="3"/>
                <w:sz w:val="20"/>
                <w:szCs w:val="20"/>
                <w:lang w:bidi="hi-IN"/>
              </w:rPr>
              <w:t>Technologii z dnia 23 lipca 2021 r. w sprawie bazy danych obiektów topograficznych oraz mapy zasadniczej (Dz. U. poz. 1385), który Główny Geodeta Kraju publikuje w repozytorium interoperacyjności, o którym mowa w przepisach wydanych na podstawie</w:t>
            </w:r>
            <w:r>
              <w:rPr>
                <w:rFonts w:ascii="Calibri Light" w:hAnsi="Calibri Light" w:cs="Calibri Light"/>
                <w:color w:val="000000"/>
                <w:kern w:val="3"/>
                <w:sz w:val="20"/>
                <w:szCs w:val="20"/>
                <w:lang w:bidi="hi-IN"/>
              </w:rPr>
              <w:t>.</w:t>
            </w:r>
          </w:p>
        </w:tc>
        <w:tc>
          <w:tcPr>
            <w:tcW w:w="1134" w:type="dxa"/>
            <w:shd w:val="clear" w:color="auto" w:fill="FFFFFF" w:themeFill="background1"/>
            <w:vAlign w:val="center"/>
          </w:tcPr>
          <w:p w14:paraId="3B15E8E8" w14:textId="7BCAB01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5294CF7E" w14:textId="29D26E6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1E8EBFE"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4FB2333C" w14:textId="08E20544"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701510D1"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87"/>
        </w:trPr>
        <w:tc>
          <w:tcPr>
            <w:tcW w:w="719" w:type="dxa"/>
            <w:gridSpan w:val="2"/>
            <w:shd w:val="clear" w:color="auto" w:fill="D9D9D9" w:themeFill="background1" w:themeFillShade="D9"/>
            <w:vAlign w:val="center"/>
          </w:tcPr>
          <w:p w14:paraId="6AF323DA" w14:textId="77777777" w:rsidR="00035EC7" w:rsidRPr="00801F15" w:rsidRDefault="00035EC7" w:rsidP="00057509">
            <w:pPr>
              <w:pStyle w:val="Akapitzlist"/>
              <w:numPr>
                <w:ilvl w:val="0"/>
                <w:numId w:val="78"/>
              </w:numPr>
              <w:suppressAutoHyphens w:val="0"/>
              <w:spacing w:before="40" w:after="40" w:line="240" w:lineRule="auto"/>
              <w:ind w:left="470" w:hanging="357"/>
              <w:contextualSpacing w:val="0"/>
              <w:rPr>
                <w:rFonts w:ascii="Calibri Light" w:hAnsi="Calibri Light" w:cs="Calibri Light"/>
                <w:bCs/>
                <w:smallCaps/>
                <w:color w:val="000000"/>
              </w:rPr>
            </w:pPr>
          </w:p>
        </w:tc>
        <w:tc>
          <w:tcPr>
            <w:tcW w:w="6662" w:type="dxa"/>
            <w:shd w:val="clear" w:color="auto" w:fill="D9D9D9" w:themeFill="background1" w:themeFillShade="D9"/>
            <w:noWrap/>
            <w:vAlign w:val="center"/>
          </w:tcPr>
          <w:p w14:paraId="0CB345DA" w14:textId="1FBCF6EC" w:rsidR="00035EC7" w:rsidRPr="00801F15" w:rsidRDefault="00035EC7" w:rsidP="00035EC7">
            <w:pPr>
              <w:spacing w:before="40" w:after="40" w:line="240" w:lineRule="auto"/>
              <w:rPr>
                <w:rFonts w:ascii="Calibri Light" w:hAnsi="Calibri Light" w:cs="Calibri Light"/>
                <w:b/>
                <w:smallCaps/>
                <w:spacing w:val="2"/>
                <w:sz w:val="20"/>
                <w:szCs w:val="20"/>
              </w:rPr>
            </w:pPr>
            <w:r>
              <w:rPr>
                <w:rFonts w:ascii="Calibri Light" w:hAnsi="Calibri Light" w:cs="Calibri Light"/>
                <w:b/>
                <w:smallCaps/>
                <w:spacing w:val="2"/>
                <w:sz w:val="20"/>
                <w:szCs w:val="20"/>
              </w:rPr>
              <w:t>Szkolenia</w:t>
            </w:r>
          </w:p>
        </w:tc>
        <w:tc>
          <w:tcPr>
            <w:tcW w:w="1134" w:type="dxa"/>
            <w:shd w:val="clear" w:color="auto" w:fill="D9D9D9" w:themeFill="background1" w:themeFillShade="D9"/>
            <w:vAlign w:val="center"/>
          </w:tcPr>
          <w:p w14:paraId="548B8626" w14:textId="77777777" w:rsidR="00035EC7" w:rsidRPr="00801F15" w:rsidRDefault="00035EC7" w:rsidP="00035EC7">
            <w:pPr>
              <w:spacing w:before="40" w:after="40" w:line="240" w:lineRule="auto"/>
              <w:jc w:val="both"/>
              <w:rPr>
                <w:rFonts w:ascii="Calibri Light" w:hAnsi="Calibri Light" w:cs="Calibri Light"/>
                <w:color w:val="000000"/>
                <w:sz w:val="20"/>
                <w:szCs w:val="20"/>
              </w:rPr>
            </w:pPr>
          </w:p>
        </w:tc>
        <w:tc>
          <w:tcPr>
            <w:tcW w:w="1276" w:type="dxa"/>
            <w:gridSpan w:val="2"/>
            <w:shd w:val="clear" w:color="auto" w:fill="D9D9D9" w:themeFill="background1" w:themeFillShade="D9"/>
            <w:vAlign w:val="center"/>
          </w:tcPr>
          <w:p w14:paraId="07A6445D" w14:textId="77777777" w:rsidR="00035EC7" w:rsidRPr="00801F15" w:rsidRDefault="00035EC7" w:rsidP="00035EC7">
            <w:pPr>
              <w:spacing w:before="40" w:after="40" w:line="240" w:lineRule="auto"/>
              <w:jc w:val="both"/>
              <w:rPr>
                <w:rFonts w:ascii="Calibri Light" w:hAnsi="Calibri Light" w:cs="Calibri Light"/>
                <w:color w:val="000000"/>
                <w:sz w:val="20"/>
                <w:szCs w:val="20"/>
              </w:rPr>
            </w:pPr>
          </w:p>
        </w:tc>
        <w:tc>
          <w:tcPr>
            <w:tcW w:w="709" w:type="dxa"/>
            <w:shd w:val="clear" w:color="auto" w:fill="D9D9D9" w:themeFill="background1" w:themeFillShade="D9"/>
            <w:vAlign w:val="center"/>
          </w:tcPr>
          <w:p w14:paraId="10994E1F"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shd w:val="clear" w:color="auto" w:fill="D9D9D9" w:themeFill="background1" w:themeFillShade="D9"/>
          </w:tcPr>
          <w:p w14:paraId="6456C6CA"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r>
      <w:tr w:rsidR="00035EC7" w:rsidRPr="00801F15" w14:paraId="729CA392"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76"/>
        </w:trPr>
        <w:tc>
          <w:tcPr>
            <w:tcW w:w="719" w:type="dxa"/>
            <w:gridSpan w:val="2"/>
            <w:shd w:val="clear" w:color="auto" w:fill="auto"/>
            <w:vAlign w:val="center"/>
          </w:tcPr>
          <w:p w14:paraId="73330F2B" w14:textId="77777777" w:rsidR="00035EC7" w:rsidRPr="00801F15" w:rsidRDefault="00035EC7" w:rsidP="00057509">
            <w:pPr>
              <w:pStyle w:val="Akapitzlist"/>
              <w:numPr>
                <w:ilvl w:val="0"/>
                <w:numId w:val="87"/>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08D9DE88" w14:textId="4413520B"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 xml:space="preserve">Wykonawca musi uwzględnić w harmonogramie realizacji projektu terminy przeprowadzenia szkoleń tak, aby odbywały się na wdrożonym u Zamawiającego i funkcjonującym produkcyjnie oprogramowaniu, nie zaś na środowisku i danych testowych. </w:t>
            </w:r>
          </w:p>
        </w:tc>
        <w:tc>
          <w:tcPr>
            <w:tcW w:w="1134" w:type="dxa"/>
            <w:shd w:val="clear" w:color="auto" w:fill="FFFFFF" w:themeFill="background1"/>
            <w:vAlign w:val="center"/>
          </w:tcPr>
          <w:p w14:paraId="293ACF44" w14:textId="2E3889BF"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502E1E99" w14:textId="5BBCB5BF"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1458A495"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27AEA92B" w14:textId="0709BC2D"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5897ED8E" w14:textId="77777777" w:rsidTr="00651A97">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7E3C06C8" w14:textId="77777777" w:rsidR="00035EC7" w:rsidRPr="00801F15" w:rsidRDefault="00035EC7" w:rsidP="00057509">
            <w:pPr>
              <w:pStyle w:val="Akapitzlist"/>
              <w:numPr>
                <w:ilvl w:val="0"/>
                <w:numId w:val="87"/>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vAlign w:val="center"/>
          </w:tcPr>
          <w:p w14:paraId="693D0A07" w14:textId="4A4FE420" w:rsidR="00035EC7" w:rsidRPr="001835D1" w:rsidRDefault="00035EC7" w:rsidP="00651A97">
            <w:pPr>
              <w:suppressAutoHyphens w:val="0"/>
              <w:autoSpaceDE w:val="0"/>
              <w:autoSpaceDN w:val="0"/>
              <w:adjustRightInd w:val="0"/>
              <w:spacing w:before="40" w:after="40" w:line="240" w:lineRule="auto"/>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 xml:space="preserve">Szkolenia będą prowadzone </w:t>
            </w:r>
            <w:r w:rsidR="00392D07">
              <w:rPr>
                <w:rFonts w:ascii="Calibri Light" w:hAnsi="Calibri Light" w:cs="Calibri Light"/>
                <w:color w:val="000000"/>
                <w:kern w:val="3"/>
                <w:sz w:val="20"/>
                <w:szCs w:val="20"/>
                <w:lang w:bidi="hi-IN"/>
              </w:rPr>
              <w:t xml:space="preserve">w siedzibie </w:t>
            </w:r>
            <w:r w:rsidRPr="001835D1">
              <w:rPr>
                <w:rFonts w:ascii="Calibri Light" w:hAnsi="Calibri Light" w:cs="Calibri Light"/>
                <w:color w:val="000000"/>
                <w:kern w:val="3"/>
                <w:sz w:val="20"/>
                <w:szCs w:val="20"/>
                <w:lang w:bidi="hi-IN"/>
              </w:rPr>
              <w:t>Zamawiającego.</w:t>
            </w:r>
            <w:r w:rsidR="00392D07">
              <w:rPr>
                <w:rFonts w:ascii="Calibri Light" w:hAnsi="Calibri Light" w:cs="Calibri Light"/>
                <w:color w:val="000000"/>
                <w:kern w:val="3"/>
                <w:sz w:val="20"/>
                <w:szCs w:val="20"/>
                <w:lang w:bidi="hi-IN"/>
              </w:rPr>
              <w:t xml:space="preserve"> </w:t>
            </w:r>
          </w:p>
        </w:tc>
        <w:tc>
          <w:tcPr>
            <w:tcW w:w="1134" w:type="dxa"/>
            <w:shd w:val="clear" w:color="auto" w:fill="FFFFFF" w:themeFill="background1"/>
            <w:vAlign w:val="center"/>
          </w:tcPr>
          <w:p w14:paraId="65B6A4C7" w14:textId="4C063542"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2ADC5843" w14:textId="24971CED"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6232C061"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500B325D" w14:textId="54C8318D"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1EB703C4"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40E18A4A" w14:textId="77777777" w:rsidR="00035EC7" w:rsidRPr="00801F15" w:rsidRDefault="00035EC7" w:rsidP="00057509">
            <w:pPr>
              <w:pStyle w:val="Akapitzlist"/>
              <w:numPr>
                <w:ilvl w:val="0"/>
                <w:numId w:val="87"/>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278303D0" w14:textId="11B527D8" w:rsidR="00035EC7" w:rsidRPr="001835D1" w:rsidRDefault="00035EC7" w:rsidP="00035EC7">
            <w:pPr>
              <w:suppressAutoHyphens w:val="0"/>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Wykonawca opracuje i dołączy do Projektu Technicznego Wdrożenia konspekty dla poszczególnych tematów szkoleń, tak, aby każdemu produktowi wdrożenia w</w:t>
            </w:r>
            <w:r>
              <w:rPr>
                <w:rFonts w:ascii="Calibri Light" w:hAnsi="Calibri Light" w:cs="Calibri Light"/>
                <w:color w:val="000000"/>
                <w:kern w:val="3"/>
                <w:sz w:val="20"/>
                <w:szCs w:val="20"/>
                <w:lang w:bidi="hi-IN"/>
              </w:rPr>
              <w:t> </w:t>
            </w:r>
            <w:r w:rsidRPr="001835D1">
              <w:rPr>
                <w:rFonts w:ascii="Calibri Light" w:hAnsi="Calibri Light" w:cs="Calibri Light"/>
                <w:color w:val="000000"/>
                <w:kern w:val="3"/>
                <w:sz w:val="20"/>
                <w:szCs w:val="20"/>
                <w:lang w:bidi="hi-IN"/>
              </w:rPr>
              <w:t>postaci autonomicznej funkcjonalności, odpowiadał co najmniej dwugodzinny blok szkoleniowy</w:t>
            </w:r>
            <w:r w:rsidR="00651A97">
              <w:rPr>
                <w:rFonts w:ascii="Calibri Light" w:hAnsi="Calibri Light" w:cs="Calibri Light"/>
                <w:color w:val="000000"/>
                <w:kern w:val="3"/>
                <w:sz w:val="20"/>
                <w:szCs w:val="20"/>
                <w:lang w:bidi="hi-IN"/>
              </w:rPr>
              <w:t xml:space="preserve">, obejmujący </w:t>
            </w:r>
            <w:r w:rsidR="00057509">
              <w:rPr>
                <w:rFonts w:ascii="Calibri Light" w:hAnsi="Calibri Light" w:cs="Calibri Light"/>
                <w:color w:val="000000"/>
                <w:kern w:val="3"/>
                <w:sz w:val="20"/>
                <w:szCs w:val="20"/>
                <w:lang w:bidi="hi-IN"/>
              </w:rPr>
              <w:t xml:space="preserve">łącznie </w:t>
            </w:r>
            <w:r w:rsidR="00651A97">
              <w:rPr>
                <w:rFonts w:ascii="Calibri Light" w:hAnsi="Calibri Light" w:cs="Calibri Light"/>
                <w:color w:val="000000"/>
                <w:kern w:val="3"/>
                <w:sz w:val="20"/>
                <w:szCs w:val="20"/>
                <w:lang w:bidi="hi-IN"/>
              </w:rPr>
              <w:t>co najmniej 20 godzin szkoleniowych</w:t>
            </w:r>
            <w:r w:rsidRPr="001835D1">
              <w:rPr>
                <w:rFonts w:ascii="Calibri Light" w:hAnsi="Calibri Light" w:cs="Calibri Light"/>
                <w:color w:val="000000"/>
                <w:kern w:val="3"/>
                <w:sz w:val="20"/>
                <w:szCs w:val="20"/>
                <w:lang w:bidi="hi-IN"/>
              </w:rPr>
              <w:t>.</w:t>
            </w:r>
          </w:p>
        </w:tc>
        <w:tc>
          <w:tcPr>
            <w:tcW w:w="1134" w:type="dxa"/>
            <w:shd w:val="clear" w:color="auto" w:fill="FFFFFF" w:themeFill="background1"/>
            <w:vAlign w:val="center"/>
          </w:tcPr>
          <w:p w14:paraId="68360E9D" w14:textId="1F21E07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7CDB84E2" w14:textId="71ADF552"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C85C8DE"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03779C62" w14:textId="39A949CB"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263E1CCD"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78FCBF7A" w14:textId="77777777" w:rsidR="00035EC7" w:rsidRPr="00801F15" w:rsidRDefault="00035EC7" w:rsidP="00057509">
            <w:pPr>
              <w:pStyle w:val="Akapitzlist"/>
              <w:numPr>
                <w:ilvl w:val="0"/>
                <w:numId w:val="87"/>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134A9D37" w14:textId="5809DA0C" w:rsidR="00035EC7" w:rsidRPr="001835D1" w:rsidRDefault="00035EC7" w:rsidP="00035EC7">
            <w:pPr>
              <w:suppressAutoHyphens w:val="0"/>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Wykonawca będzie prowadził szkolenia w formie interaktywnej, z elementami warsztatowymi, oceniając na podstawie przebiegu zajęć poziom transferu wiedzy. W przypadku, gdy w ocenie Zamawiającego lub Wykonawcy poziom transferu wiedzy nie będzie wystarczający, by zapewnić sprawną i komfortową realizację zadań, Wykonawca w porozumieniu z Zamawiającym przygotuje i przeprowadzi dodatkowe szkolenia, obejmujące zidentyfikowane obszary doskonalenia nowych umiejętności przez szkolonych pracowników.</w:t>
            </w:r>
          </w:p>
        </w:tc>
        <w:tc>
          <w:tcPr>
            <w:tcW w:w="1134" w:type="dxa"/>
            <w:shd w:val="clear" w:color="auto" w:fill="FFFFFF" w:themeFill="background1"/>
            <w:vAlign w:val="center"/>
          </w:tcPr>
          <w:p w14:paraId="307DFE0E" w14:textId="2E80C61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6C8825F7" w14:textId="1D3C35E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E256E7D"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3D0C91B2" w14:textId="29ED8936"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0E874E25"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4D442409" w14:textId="77777777" w:rsidR="00035EC7" w:rsidRPr="00801F15" w:rsidRDefault="00035EC7" w:rsidP="00057509">
            <w:pPr>
              <w:pStyle w:val="Akapitzlist"/>
              <w:numPr>
                <w:ilvl w:val="0"/>
                <w:numId w:val="87"/>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4A274D67" w14:textId="0CFEDB33" w:rsidR="00035EC7" w:rsidRPr="001835D1" w:rsidRDefault="00035EC7" w:rsidP="00035EC7">
            <w:pPr>
              <w:suppressAutoHyphens w:val="0"/>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 xml:space="preserve">Dla każdego z kursów online Wykonawca przygotuje i przekaże Zamawiającemu listę obecności (wzór elektroniczny) wraz z </w:t>
            </w:r>
            <w:proofErr w:type="spellStart"/>
            <w:r w:rsidRPr="001835D1">
              <w:rPr>
                <w:rFonts w:ascii="Calibri Light" w:hAnsi="Calibri Light" w:cs="Calibri Light"/>
                <w:color w:val="000000"/>
                <w:kern w:val="3"/>
                <w:sz w:val="20"/>
                <w:szCs w:val="20"/>
                <w:lang w:bidi="hi-IN"/>
              </w:rPr>
              <w:t>printscreenem</w:t>
            </w:r>
            <w:proofErr w:type="spellEnd"/>
            <w:r w:rsidRPr="001835D1">
              <w:rPr>
                <w:rFonts w:ascii="Calibri Light" w:hAnsi="Calibri Light" w:cs="Calibri Light"/>
                <w:color w:val="000000"/>
                <w:kern w:val="3"/>
                <w:sz w:val="20"/>
                <w:szCs w:val="20"/>
                <w:lang w:bidi="hi-IN"/>
              </w:rPr>
              <w:t>, prezentującym rozpoczęcie szkolenia z widocznymi miniaturami ekranów pracowników, biorących udział w szkoleniu. Zamawiający we własnym zakresie potwierdzi imiennie udział pracowników w zajęciach.</w:t>
            </w:r>
          </w:p>
        </w:tc>
        <w:tc>
          <w:tcPr>
            <w:tcW w:w="1134" w:type="dxa"/>
            <w:shd w:val="clear" w:color="auto" w:fill="FFFFFF" w:themeFill="background1"/>
            <w:vAlign w:val="center"/>
          </w:tcPr>
          <w:p w14:paraId="60D143FB" w14:textId="18B5945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5729CCAC" w14:textId="09099306"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99DD02D"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36484B8E" w14:textId="4F59FB7C"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0943531E"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0A9C372D" w14:textId="77777777" w:rsidR="00035EC7" w:rsidRPr="00801F15" w:rsidRDefault="00035EC7" w:rsidP="00057509">
            <w:pPr>
              <w:pStyle w:val="Akapitzlist"/>
              <w:numPr>
                <w:ilvl w:val="0"/>
                <w:numId w:val="87"/>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25FD5F6A" w14:textId="282BE907" w:rsidR="00035EC7" w:rsidRPr="001835D1" w:rsidRDefault="00035EC7" w:rsidP="00035EC7">
            <w:pPr>
              <w:suppressAutoHyphens w:val="0"/>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Wykonawca przygotuje i przekaże Zamawiającemu imienne certyfikaty, potwierdzające udział pracowników Zamawiającego w szkoleniach, ze wskazaniem tematu szkolenia, daty przeprowadzenia, czasu szkolenia, imienia i nazwiska szkolącego.</w:t>
            </w:r>
          </w:p>
        </w:tc>
        <w:tc>
          <w:tcPr>
            <w:tcW w:w="1134" w:type="dxa"/>
            <w:shd w:val="clear" w:color="auto" w:fill="FFFFFF" w:themeFill="background1"/>
            <w:vAlign w:val="center"/>
          </w:tcPr>
          <w:p w14:paraId="04422EFB" w14:textId="4A11A7A0"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7A10F742" w14:textId="22588E5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7EA9DA4"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7EAE8C25" w14:textId="3A58E0E4"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329FD2C3"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87"/>
        </w:trPr>
        <w:tc>
          <w:tcPr>
            <w:tcW w:w="719" w:type="dxa"/>
            <w:gridSpan w:val="2"/>
            <w:shd w:val="clear" w:color="auto" w:fill="D9D9D9" w:themeFill="background1" w:themeFillShade="D9"/>
            <w:vAlign w:val="center"/>
          </w:tcPr>
          <w:p w14:paraId="57813D45" w14:textId="77777777" w:rsidR="00035EC7" w:rsidRPr="00801F15" w:rsidRDefault="00035EC7" w:rsidP="00057509">
            <w:pPr>
              <w:pStyle w:val="Akapitzlist"/>
              <w:numPr>
                <w:ilvl w:val="0"/>
                <w:numId w:val="78"/>
              </w:numPr>
              <w:suppressAutoHyphens w:val="0"/>
              <w:spacing w:before="40" w:after="40" w:line="240" w:lineRule="auto"/>
              <w:ind w:left="470" w:hanging="357"/>
              <w:contextualSpacing w:val="0"/>
              <w:rPr>
                <w:rFonts w:ascii="Calibri Light" w:hAnsi="Calibri Light" w:cs="Calibri Light"/>
                <w:bCs/>
                <w:smallCaps/>
                <w:color w:val="000000"/>
              </w:rPr>
            </w:pPr>
          </w:p>
        </w:tc>
        <w:tc>
          <w:tcPr>
            <w:tcW w:w="6662" w:type="dxa"/>
            <w:shd w:val="clear" w:color="auto" w:fill="D9D9D9" w:themeFill="background1" w:themeFillShade="D9"/>
            <w:noWrap/>
            <w:vAlign w:val="center"/>
          </w:tcPr>
          <w:p w14:paraId="1418745C" w14:textId="2779AD1F" w:rsidR="00035EC7" w:rsidRPr="00801F15" w:rsidRDefault="00035EC7" w:rsidP="00035EC7">
            <w:pPr>
              <w:spacing w:before="40" w:after="40" w:line="240" w:lineRule="auto"/>
              <w:rPr>
                <w:rFonts w:ascii="Calibri Light" w:hAnsi="Calibri Light" w:cs="Calibri Light"/>
                <w:b/>
                <w:smallCaps/>
                <w:spacing w:val="2"/>
                <w:sz w:val="20"/>
                <w:szCs w:val="20"/>
              </w:rPr>
            </w:pPr>
            <w:r w:rsidRPr="001835D1">
              <w:rPr>
                <w:rFonts w:ascii="Calibri Light" w:hAnsi="Calibri Light" w:cs="Calibri Light"/>
                <w:b/>
                <w:bCs/>
                <w:smallCaps/>
                <w:spacing w:val="2"/>
                <w:sz w:val="20"/>
                <w:szCs w:val="20"/>
              </w:rPr>
              <w:t>Projekt Techniczn</w:t>
            </w:r>
            <w:r>
              <w:rPr>
                <w:rFonts w:ascii="Calibri Light" w:hAnsi="Calibri Light" w:cs="Calibri Light"/>
                <w:b/>
                <w:bCs/>
                <w:smallCaps/>
                <w:spacing w:val="2"/>
                <w:sz w:val="20"/>
                <w:szCs w:val="20"/>
              </w:rPr>
              <w:t>y</w:t>
            </w:r>
            <w:r w:rsidRPr="001835D1">
              <w:rPr>
                <w:rFonts w:ascii="Calibri Light" w:hAnsi="Calibri Light" w:cs="Calibri Light"/>
                <w:b/>
                <w:bCs/>
                <w:smallCaps/>
                <w:spacing w:val="2"/>
                <w:sz w:val="20"/>
                <w:szCs w:val="20"/>
              </w:rPr>
              <w:t xml:space="preserve"> Wdrożenia</w:t>
            </w:r>
          </w:p>
        </w:tc>
        <w:tc>
          <w:tcPr>
            <w:tcW w:w="1134" w:type="dxa"/>
            <w:shd w:val="clear" w:color="auto" w:fill="D9D9D9" w:themeFill="background1" w:themeFillShade="D9"/>
            <w:vAlign w:val="center"/>
          </w:tcPr>
          <w:p w14:paraId="09349D4E" w14:textId="77777777" w:rsidR="00035EC7" w:rsidRPr="00801F15" w:rsidRDefault="00035EC7" w:rsidP="00035EC7">
            <w:pPr>
              <w:spacing w:before="40" w:after="40" w:line="240" w:lineRule="auto"/>
              <w:jc w:val="both"/>
              <w:rPr>
                <w:rFonts w:ascii="Calibri Light" w:hAnsi="Calibri Light" w:cs="Calibri Light"/>
                <w:color w:val="000000"/>
                <w:sz w:val="20"/>
                <w:szCs w:val="20"/>
              </w:rPr>
            </w:pPr>
          </w:p>
        </w:tc>
        <w:tc>
          <w:tcPr>
            <w:tcW w:w="1276" w:type="dxa"/>
            <w:gridSpan w:val="2"/>
            <w:shd w:val="clear" w:color="auto" w:fill="D9D9D9" w:themeFill="background1" w:themeFillShade="D9"/>
            <w:vAlign w:val="center"/>
          </w:tcPr>
          <w:p w14:paraId="42836F6F" w14:textId="77777777" w:rsidR="00035EC7" w:rsidRPr="00801F15" w:rsidRDefault="00035EC7" w:rsidP="00035EC7">
            <w:pPr>
              <w:spacing w:before="40" w:after="40" w:line="240" w:lineRule="auto"/>
              <w:jc w:val="both"/>
              <w:rPr>
                <w:rFonts w:ascii="Calibri Light" w:hAnsi="Calibri Light" w:cs="Calibri Light"/>
                <w:color w:val="000000"/>
                <w:sz w:val="20"/>
                <w:szCs w:val="20"/>
              </w:rPr>
            </w:pPr>
          </w:p>
        </w:tc>
        <w:tc>
          <w:tcPr>
            <w:tcW w:w="709" w:type="dxa"/>
            <w:shd w:val="clear" w:color="auto" w:fill="D9D9D9" w:themeFill="background1" w:themeFillShade="D9"/>
            <w:vAlign w:val="center"/>
          </w:tcPr>
          <w:p w14:paraId="4756D4B5"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shd w:val="clear" w:color="auto" w:fill="D9D9D9" w:themeFill="background1" w:themeFillShade="D9"/>
          </w:tcPr>
          <w:p w14:paraId="692B065B"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r>
      <w:tr w:rsidR="00035EC7" w:rsidRPr="00801F15" w14:paraId="0C598771"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76"/>
        </w:trPr>
        <w:tc>
          <w:tcPr>
            <w:tcW w:w="719" w:type="dxa"/>
            <w:gridSpan w:val="2"/>
            <w:shd w:val="clear" w:color="auto" w:fill="auto"/>
            <w:vAlign w:val="center"/>
          </w:tcPr>
          <w:p w14:paraId="3865466D" w14:textId="77777777" w:rsidR="00035EC7" w:rsidRPr="00801F15" w:rsidRDefault="00035EC7" w:rsidP="00057509">
            <w:pPr>
              <w:pStyle w:val="Akapitzlist"/>
              <w:numPr>
                <w:ilvl w:val="0"/>
                <w:numId w:val="88"/>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204B974B" w14:textId="5534C6EB"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Dokument jest składany przez Wykonawcę nie później niż w dzień roboczy następujący po dniu zawarcia umowy</w:t>
            </w:r>
          </w:p>
        </w:tc>
        <w:tc>
          <w:tcPr>
            <w:tcW w:w="1134" w:type="dxa"/>
            <w:shd w:val="clear" w:color="auto" w:fill="FFFFFF" w:themeFill="background1"/>
            <w:vAlign w:val="center"/>
          </w:tcPr>
          <w:p w14:paraId="0EF7EDF8" w14:textId="0727DE20"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5870EEC7" w14:textId="39311FD7"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7F851E28"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30E2EAE1" w14:textId="78315215"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4B4267D8"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61ADBB63" w14:textId="77777777" w:rsidR="00035EC7" w:rsidRPr="00801F15" w:rsidRDefault="00035EC7" w:rsidP="00057509">
            <w:pPr>
              <w:pStyle w:val="Akapitzlist"/>
              <w:numPr>
                <w:ilvl w:val="0"/>
                <w:numId w:val="88"/>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2363AE74" w14:textId="7C6F860D" w:rsidR="00035EC7" w:rsidRPr="001835D1" w:rsidRDefault="00035EC7" w:rsidP="00035EC7">
            <w:pPr>
              <w:suppressAutoHyphens w:val="0"/>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W ciągu jednego dnia robocz</w:t>
            </w:r>
            <w:r>
              <w:rPr>
                <w:rFonts w:ascii="Calibri Light" w:hAnsi="Calibri Light" w:cs="Calibri Light"/>
                <w:color w:val="000000"/>
                <w:kern w:val="3"/>
                <w:sz w:val="20"/>
                <w:szCs w:val="20"/>
                <w:lang w:bidi="hi-IN"/>
              </w:rPr>
              <w:t>ego</w:t>
            </w:r>
            <w:r w:rsidRPr="001835D1">
              <w:rPr>
                <w:rFonts w:ascii="Calibri Light" w:hAnsi="Calibri Light" w:cs="Calibri Light"/>
                <w:color w:val="000000"/>
                <w:kern w:val="3"/>
                <w:sz w:val="20"/>
                <w:szCs w:val="20"/>
                <w:lang w:bidi="hi-IN"/>
              </w:rPr>
              <w:t xml:space="preserve"> od złożenia Zamawiający dokona akceptacji projektu technicznego Wdrożenia lub wniesie do niego uwagi i zastrzeżenia, wskazując na podstawę w postaci niezgodności z wymaganiami SWZ. Wykonawca w terminie do jednego dnia roboczego odniesie się do zgłoszonych uwag i przedłoży Zamawiającemu do akceptacji ostateczną wersję dokumentu.</w:t>
            </w:r>
          </w:p>
        </w:tc>
        <w:tc>
          <w:tcPr>
            <w:tcW w:w="1134" w:type="dxa"/>
            <w:shd w:val="clear" w:color="auto" w:fill="FFFFFF" w:themeFill="background1"/>
            <w:vAlign w:val="center"/>
          </w:tcPr>
          <w:p w14:paraId="42284B3E" w14:textId="4A672029"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1EDB5EB8" w14:textId="332CE382"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60CD8079"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46C694AC" w14:textId="7169B809"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3FBBA479"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4D96AFBF" w14:textId="77777777" w:rsidR="00035EC7" w:rsidRPr="00801F15" w:rsidRDefault="00035EC7" w:rsidP="00057509">
            <w:pPr>
              <w:pStyle w:val="Akapitzlist"/>
              <w:numPr>
                <w:ilvl w:val="0"/>
                <w:numId w:val="88"/>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28E109E8" w14:textId="4FD70368"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 xml:space="preserve">Szczegółowy zakres projektu technicznego wdrożenia reguluje Załącznik nr </w:t>
            </w:r>
            <w:r>
              <w:rPr>
                <w:rFonts w:ascii="Calibri Light" w:hAnsi="Calibri Light" w:cs="Calibri Light"/>
                <w:color w:val="000000"/>
                <w:kern w:val="3"/>
                <w:sz w:val="20"/>
                <w:szCs w:val="20"/>
                <w:lang w:bidi="hi-IN"/>
              </w:rPr>
              <w:t>7</w:t>
            </w:r>
            <w:r w:rsidRPr="001835D1">
              <w:rPr>
                <w:rFonts w:ascii="Calibri Light" w:hAnsi="Calibri Light" w:cs="Calibri Light"/>
                <w:color w:val="000000"/>
                <w:kern w:val="3"/>
                <w:sz w:val="20"/>
                <w:szCs w:val="20"/>
                <w:lang w:bidi="hi-IN"/>
              </w:rPr>
              <w:t xml:space="preserve"> do SWZ</w:t>
            </w:r>
          </w:p>
        </w:tc>
        <w:tc>
          <w:tcPr>
            <w:tcW w:w="1134" w:type="dxa"/>
            <w:shd w:val="clear" w:color="auto" w:fill="FFFFFF" w:themeFill="background1"/>
            <w:vAlign w:val="center"/>
          </w:tcPr>
          <w:p w14:paraId="5C45C2C0" w14:textId="6E6DE2D8"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7B4D25CD" w14:textId="26044F45"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59B01272"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52C08BAF" w14:textId="5C29302F"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529000C5"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1CA17F04" w14:textId="77777777" w:rsidR="00035EC7" w:rsidRPr="00801F15" w:rsidRDefault="00035EC7" w:rsidP="00057509">
            <w:pPr>
              <w:pStyle w:val="Akapitzlist"/>
              <w:numPr>
                <w:ilvl w:val="0"/>
                <w:numId w:val="88"/>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7A9273BF" w14:textId="6F999458"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W razie wątpliwości interpretacyjnych Strony uznają, że projekt techniczny wdrożenia uszczegóławia i ujednoznacznia wymagania SWZ i z chwilą akceptacji przez Zamawiającego jego zapisy mają znaczenie rozstrzygające co do sposobu realizacji wymagań SWZ.</w:t>
            </w:r>
          </w:p>
        </w:tc>
        <w:tc>
          <w:tcPr>
            <w:tcW w:w="1134" w:type="dxa"/>
            <w:shd w:val="clear" w:color="auto" w:fill="FFFFFF" w:themeFill="background1"/>
            <w:vAlign w:val="center"/>
          </w:tcPr>
          <w:p w14:paraId="5F6F6889" w14:textId="7DE81A0F"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500A3D3D" w14:textId="4F0DCA46"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33DC3576"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21FBC3B7" w14:textId="61516824"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2D7A876E"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797A75BB" w14:textId="77777777" w:rsidR="00035EC7" w:rsidRPr="00801F15" w:rsidRDefault="00035EC7" w:rsidP="00057509">
            <w:pPr>
              <w:pStyle w:val="Akapitzlist"/>
              <w:numPr>
                <w:ilvl w:val="0"/>
                <w:numId w:val="88"/>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6A0383E9" w14:textId="0626B919"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Brak akceptacji przez Zamawiającego Projektu Technicznego Wdrożenia z uwagi na wskazane i nie usunięte przez Wykonawcę niezgodności zapisów dokumentu z</w:t>
            </w:r>
            <w:r>
              <w:rPr>
                <w:rFonts w:ascii="Calibri Light" w:hAnsi="Calibri Light" w:cs="Calibri Light"/>
                <w:color w:val="000000"/>
                <w:kern w:val="3"/>
                <w:sz w:val="20"/>
                <w:szCs w:val="20"/>
                <w:lang w:bidi="hi-IN"/>
              </w:rPr>
              <w:t> </w:t>
            </w:r>
            <w:r w:rsidRPr="001835D1">
              <w:rPr>
                <w:rFonts w:ascii="Calibri Light" w:hAnsi="Calibri Light" w:cs="Calibri Light"/>
                <w:color w:val="000000"/>
                <w:kern w:val="3"/>
                <w:sz w:val="20"/>
                <w:szCs w:val="20"/>
                <w:lang w:bidi="hi-IN"/>
              </w:rPr>
              <w:t>SWZ stanowi podstawę do wypowiedzenia przez Zamawiającego umowy z</w:t>
            </w:r>
            <w:r>
              <w:rPr>
                <w:rFonts w:ascii="Calibri Light" w:hAnsi="Calibri Light" w:cs="Calibri Light"/>
                <w:color w:val="000000"/>
                <w:kern w:val="3"/>
                <w:sz w:val="20"/>
                <w:szCs w:val="20"/>
                <w:lang w:bidi="hi-IN"/>
              </w:rPr>
              <w:t> </w:t>
            </w:r>
            <w:r w:rsidRPr="001835D1">
              <w:rPr>
                <w:rFonts w:ascii="Calibri Light" w:hAnsi="Calibri Light" w:cs="Calibri Light"/>
                <w:color w:val="000000"/>
                <w:kern w:val="3"/>
                <w:sz w:val="20"/>
                <w:szCs w:val="20"/>
                <w:lang w:bidi="hi-IN"/>
              </w:rPr>
              <w:t xml:space="preserve"> przyczyn leżących po stronie Wykonawcy</w:t>
            </w:r>
          </w:p>
        </w:tc>
        <w:tc>
          <w:tcPr>
            <w:tcW w:w="1134" w:type="dxa"/>
            <w:shd w:val="clear" w:color="auto" w:fill="FFFFFF" w:themeFill="background1"/>
            <w:vAlign w:val="center"/>
          </w:tcPr>
          <w:p w14:paraId="23E880F3" w14:textId="40FF13CF"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29A7B50F" w14:textId="0522CB43"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21D9BE91"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39708A68" w14:textId="019E793A"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19088509"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87"/>
        </w:trPr>
        <w:tc>
          <w:tcPr>
            <w:tcW w:w="719" w:type="dxa"/>
            <w:gridSpan w:val="2"/>
            <w:shd w:val="clear" w:color="auto" w:fill="D9D9D9" w:themeFill="background1" w:themeFillShade="D9"/>
            <w:vAlign w:val="center"/>
          </w:tcPr>
          <w:p w14:paraId="2CBD6068" w14:textId="77777777" w:rsidR="00035EC7" w:rsidRPr="00801F15" w:rsidRDefault="00035EC7" w:rsidP="00057509">
            <w:pPr>
              <w:pStyle w:val="Akapitzlist"/>
              <w:numPr>
                <w:ilvl w:val="0"/>
                <w:numId w:val="78"/>
              </w:numPr>
              <w:suppressAutoHyphens w:val="0"/>
              <w:spacing w:before="40" w:after="40" w:line="240" w:lineRule="auto"/>
              <w:ind w:left="470" w:hanging="357"/>
              <w:contextualSpacing w:val="0"/>
              <w:rPr>
                <w:rFonts w:ascii="Calibri Light" w:hAnsi="Calibri Light" w:cs="Calibri Light"/>
                <w:bCs/>
                <w:smallCaps/>
                <w:color w:val="000000"/>
              </w:rPr>
            </w:pPr>
          </w:p>
        </w:tc>
        <w:tc>
          <w:tcPr>
            <w:tcW w:w="6662" w:type="dxa"/>
            <w:shd w:val="clear" w:color="auto" w:fill="D9D9D9" w:themeFill="background1" w:themeFillShade="D9"/>
            <w:noWrap/>
            <w:vAlign w:val="center"/>
          </w:tcPr>
          <w:p w14:paraId="782831A5" w14:textId="0650E2BC" w:rsidR="00035EC7" w:rsidRPr="00801F15" w:rsidRDefault="00035EC7" w:rsidP="00035EC7">
            <w:pPr>
              <w:spacing w:before="40" w:after="40" w:line="240" w:lineRule="auto"/>
              <w:rPr>
                <w:rFonts w:ascii="Calibri Light" w:hAnsi="Calibri Light" w:cs="Calibri Light"/>
                <w:b/>
                <w:smallCaps/>
                <w:spacing w:val="2"/>
                <w:sz w:val="20"/>
                <w:szCs w:val="20"/>
              </w:rPr>
            </w:pPr>
            <w:r>
              <w:rPr>
                <w:rFonts w:ascii="Calibri Light" w:hAnsi="Calibri Light" w:cs="Calibri Light"/>
                <w:b/>
                <w:smallCaps/>
                <w:spacing w:val="2"/>
                <w:sz w:val="20"/>
                <w:szCs w:val="20"/>
              </w:rPr>
              <w:t>Dokumentacja powykonawcza</w:t>
            </w:r>
            <w:r w:rsidRPr="00801F15">
              <w:rPr>
                <w:rFonts w:ascii="Calibri Light" w:hAnsi="Calibri Light" w:cs="Calibri Light"/>
                <w:b/>
                <w:smallCaps/>
                <w:spacing w:val="2"/>
                <w:sz w:val="20"/>
                <w:szCs w:val="20"/>
              </w:rPr>
              <w:t xml:space="preserve"> </w:t>
            </w:r>
          </w:p>
        </w:tc>
        <w:tc>
          <w:tcPr>
            <w:tcW w:w="1134" w:type="dxa"/>
            <w:shd w:val="clear" w:color="auto" w:fill="D9D9D9" w:themeFill="background1" w:themeFillShade="D9"/>
            <w:vAlign w:val="center"/>
          </w:tcPr>
          <w:p w14:paraId="39058C2A" w14:textId="77777777" w:rsidR="00035EC7" w:rsidRPr="00801F15" w:rsidRDefault="00035EC7" w:rsidP="00035EC7">
            <w:pPr>
              <w:spacing w:before="40" w:after="40" w:line="240" w:lineRule="auto"/>
              <w:jc w:val="both"/>
              <w:rPr>
                <w:rFonts w:ascii="Calibri Light" w:hAnsi="Calibri Light" w:cs="Calibri Light"/>
                <w:color w:val="000000"/>
                <w:sz w:val="20"/>
                <w:szCs w:val="20"/>
              </w:rPr>
            </w:pPr>
          </w:p>
        </w:tc>
        <w:tc>
          <w:tcPr>
            <w:tcW w:w="1276" w:type="dxa"/>
            <w:gridSpan w:val="2"/>
            <w:shd w:val="clear" w:color="auto" w:fill="D9D9D9" w:themeFill="background1" w:themeFillShade="D9"/>
            <w:vAlign w:val="center"/>
          </w:tcPr>
          <w:p w14:paraId="24DEFF9A" w14:textId="77777777" w:rsidR="00035EC7" w:rsidRPr="00801F15" w:rsidRDefault="00035EC7" w:rsidP="00035EC7">
            <w:pPr>
              <w:spacing w:before="40" w:after="40" w:line="240" w:lineRule="auto"/>
              <w:jc w:val="both"/>
              <w:rPr>
                <w:rFonts w:ascii="Calibri Light" w:hAnsi="Calibri Light" w:cs="Calibri Light"/>
                <w:color w:val="000000"/>
                <w:sz w:val="20"/>
                <w:szCs w:val="20"/>
              </w:rPr>
            </w:pPr>
          </w:p>
        </w:tc>
        <w:tc>
          <w:tcPr>
            <w:tcW w:w="709" w:type="dxa"/>
            <w:shd w:val="clear" w:color="auto" w:fill="D9D9D9" w:themeFill="background1" w:themeFillShade="D9"/>
            <w:vAlign w:val="center"/>
          </w:tcPr>
          <w:p w14:paraId="1A007058"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shd w:val="clear" w:color="auto" w:fill="D9D9D9" w:themeFill="background1" w:themeFillShade="D9"/>
          </w:tcPr>
          <w:p w14:paraId="1DE298B1"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r>
      <w:tr w:rsidR="00035EC7" w:rsidRPr="00801F15" w14:paraId="0892281F"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76"/>
        </w:trPr>
        <w:tc>
          <w:tcPr>
            <w:tcW w:w="719" w:type="dxa"/>
            <w:gridSpan w:val="2"/>
            <w:shd w:val="clear" w:color="auto" w:fill="auto"/>
            <w:vAlign w:val="center"/>
          </w:tcPr>
          <w:p w14:paraId="76E46FBA" w14:textId="77777777" w:rsidR="00035EC7" w:rsidRPr="00801F15" w:rsidRDefault="00035EC7" w:rsidP="00057509">
            <w:pPr>
              <w:pStyle w:val="Akapitzlist"/>
              <w:numPr>
                <w:ilvl w:val="0"/>
                <w:numId w:val="89"/>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tcPr>
          <w:p w14:paraId="25D04E66" w14:textId="77777777" w:rsidR="00035EC7" w:rsidRPr="006200D7" w:rsidRDefault="00035EC7" w:rsidP="00035EC7">
            <w:pPr>
              <w:pStyle w:val="Standard"/>
              <w:spacing w:before="40" w:after="40"/>
              <w:jc w:val="both"/>
              <w:rPr>
                <w:rFonts w:ascii="Calibri Light" w:hAnsi="Calibri Light" w:cs="Calibri Light"/>
                <w:sz w:val="20"/>
                <w:szCs w:val="20"/>
              </w:rPr>
            </w:pPr>
            <w:r w:rsidRPr="006200D7">
              <w:rPr>
                <w:rFonts w:ascii="Calibri Light" w:hAnsi="Calibri Light" w:cs="Calibri Light"/>
                <w:sz w:val="20"/>
                <w:szCs w:val="20"/>
              </w:rPr>
              <w:t xml:space="preserve">Wykonawca dostarczy dokumentację </w:t>
            </w:r>
            <w:r w:rsidRPr="006200D7">
              <w:rPr>
                <w:rFonts w:ascii="Calibri Light" w:eastAsia="NSimSun" w:hAnsi="Calibri Light" w:cs="Calibri Light"/>
                <w:kern w:val="3"/>
                <w:sz w:val="20"/>
                <w:szCs w:val="20"/>
                <w:lang w:bidi="hi-IN"/>
              </w:rPr>
              <w:t>przedmiotu Zamówienia</w:t>
            </w:r>
            <w:r w:rsidRPr="006200D7">
              <w:rPr>
                <w:rFonts w:ascii="Calibri Light" w:hAnsi="Calibri Light" w:cs="Calibri Light"/>
                <w:sz w:val="20"/>
                <w:szCs w:val="20"/>
              </w:rPr>
              <w:t xml:space="preserve">, na którą składają się </w:t>
            </w:r>
            <w:r w:rsidRPr="006200D7">
              <w:rPr>
                <w:rFonts w:ascii="Calibri Light" w:eastAsia="NSimSun" w:hAnsi="Calibri Light" w:cs="Calibri Light"/>
                <w:kern w:val="3"/>
                <w:sz w:val="20"/>
                <w:szCs w:val="20"/>
                <w:lang w:bidi="hi-IN"/>
              </w:rPr>
              <w:t xml:space="preserve">co </w:t>
            </w:r>
            <w:r w:rsidRPr="006200D7">
              <w:rPr>
                <w:rFonts w:ascii="Calibri Light" w:eastAsia="NSimSun" w:hAnsi="Calibri Light" w:cs="Calibri Light"/>
                <w:kern w:val="3"/>
                <w:sz w:val="20"/>
                <w:szCs w:val="20"/>
                <w:lang w:bidi="hi-IN"/>
              </w:rPr>
              <w:tab/>
              <w:t>najmniej:</w:t>
            </w:r>
          </w:p>
          <w:p w14:paraId="435C78BE" w14:textId="6DBBCABA" w:rsidR="00035EC7" w:rsidRPr="006200D7" w:rsidRDefault="00035EC7" w:rsidP="00057509">
            <w:pPr>
              <w:pStyle w:val="Standard"/>
              <w:numPr>
                <w:ilvl w:val="0"/>
                <w:numId w:val="57"/>
              </w:numPr>
              <w:spacing w:before="40" w:after="40"/>
              <w:ind w:left="457" w:hanging="357"/>
              <w:jc w:val="both"/>
              <w:rPr>
                <w:rFonts w:ascii="Calibri Light" w:hAnsi="Calibri Light" w:cs="Calibri Light"/>
                <w:sz w:val="20"/>
                <w:szCs w:val="20"/>
              </w:rPr>
            </w:pPr>
            <w:r w:rsidRPr="006200D7">
              <w:rPr>
                <w:rFonts w:ascii="Calibri Light" w:eastAsia="NSimSun" w:hAnsi="Calibri Light" w:cs="Calibri Light"/>
                <w:kern w:val="3"/>
                <w:sz w:val="20"/>
                <w:szCs w:val="20"/>
                <w:lang w:bidi="hi-IN"/>
              </w:rPr>
              <w:t xml:space="preserve">opis fizycznej i logicznej architektury rozwiązania, w tym zakresu ewentualnej integracji z bazą danych </w:t>
            </w:r>
            <w:proofErr w:type="spellStart"/>
            <w:r w:rsidRPr="006200D7">
              <w:rPr>
                <w:rFonts w:ascii="Calibri Light" w:eastAsia="NSimSun" w:hAnsi="Calibri Light" w:cs="Calibri Light"/>
                <w:kern w:val="3"/>
                <w:sz w:val="20"/>
                <w:szCs w:val="20"/>
                <w:lang w:bidi="hi-IN"/>
              </w:rPr>
              <w:t>PZGiK</w:t>
            </w:r>
            <w:proofErr w:type="spellEnd"/>
            <w:r w:rsidRPr="006200D7">
              <w:rPr>
                <w:rFonts w:ascii="Calibri Light" w:eastAsia="NSimSun" w:hAnsi="Calibri Light" w:cs="Calibri Light"/>
                <w:kern w:val="3"/>
                <w:sz w:val="20"/>
                <w:szCs w:val="20"/>
                <w:lang w:bidi="hi-IN"/>
              </w:rPr>
              <w:t xml:space="preserve"> lub innymi aktywami Zamawiającego;</w:t>
            </w:r>
          </w:p>
          <w:p w14:paraId="4D90FB1F" w14:textId="77777777" w:rsidR="00035EC7" w:rsidRPr="006200D7" w:rsidRDefault="00035EC7" w:rsidP="00057509">
            <w:pPr>
              <w:pStyle w:val="Standard"/>
              <w:numPr>
                <w:ilvl w:val="0"/>
                <w:numId w:val="57"/>
              </w:numPr>
              <w:spacing w:before="40" w:after="40"/>
              <w:ind w:left="457" w:hanging="357"/>
              <w:jc w:val="both"/>
              <w:rPr>
                <w:rFonts w:ascii="Calibri Light" w:eastAsia="NSimSun" w:hAnsi="Calibri Light" w:cs="Calibri Light"/>
                <w:kern w:val="3"/>
                <w:sz w:val="20"/>
                <w:szCs w:val="20"/>
                <w:lang w:bidi="hi-IN"/>
              </w:rPr>
            </w:pPr>
            <w:r w:rsidRPr="006200D7">
              <w:rPr>
                <w:rFonts w:ascii="Calibri Light" w:eastAsia="NSimSun" w:hAnsi="Calibri Light" w:cs="Calibri Light"/>
                <w:kern w:val="3"/>
                <w:sz w:val="20"/>
                <w:szCs w:val="20"/>
                <w:lang w:bidi="hi-IN"/>
              </w:rPr>
              <w:t xml:space="preserve"> schemat przepływu danych;</w:t>
            </w:r>
          </w:p>
          <w:p w14:paraId="4DFEB5E5" w14:textId="77777777" w:rsidR="00035EC7" w:rsidRPr="006200D7" w:rsidRDefault="00035EC7" w:rsidP="00057509">
            <w:pPr>
              <w:pStyle w:val="Standard"/>
              <w:numPr>
                <w:ilvl w:val="0"/>
                <w:numId w:val="57"/>
              </w:numPr>
              <w:spacing w:before="40" w:after="40"/>
              <w:ind w:left="457" w:hanging="357"/>
              <w:jc w:val="both"/>
              <w:rPr>
                <w:rFonts w:ascii="Calibri Light" w:eastAsia="NSimSun" w:hAnsi="Calibri Light" w:cs="Calibri Light"/>
                <w:kern w:val="3"/>
                <w:sz w:val="20"/>
                <w:szCs w:val="20"/>
                <w:lang w:bidi="hi-IN"/>
              </w:rPr>
            </w:pPr>
            <w:r w:rsidRPr="006200D7">
              <w:rPr>
                <w:rFonts w:ascii="Calibri Light" w:eastAsia="NSimSun" w:hAnsi="Calibri Light" w:cs="Calibri Light"/>
                <w:kern w:val="3"/>
                <w:sz w:val="20"/>
                <w:szCs w:val="20"/>
                <w:lang w:bidi="hi-IN"/>
              </w:rPr>
              <w:t xml:space="preserve">zestawienie wykorzystanych we wdrożeniu licencji stron trzecich (w tym open </w:t>
            </w:r>
            <w:proofErr w:type="spellStart"/>
            <w:r w:rsidRPr="006200D7">
              <w:rPr>
                <w:rFonts w:ascii="Calibri Light" w:eastAsia="NSimSun" w:hAnsi="Calibri Light" w:cs="Calibri Light"/>
                <w:kern w:val="3"/>
                <w:sz w:val="20"/>
                <w:szCs w:val="20"/>
                <w:lang w:bidi="hi-IN"/>
              </w:rPr>
              <w:t>source</w:t>
            </w:r>
            <w:proofErr w:type="spellEnd"/>
            <w:r w:rsidRPr="006200D7">
              <w:rPr>
                <w:rFonts w:ascii="Calibri Light" w:eastAsia="NSimSun" w:hAnsi="Calibri Light" w:cs="Calibri Light"/>
                <w:kern w:val="3"/>
                <w:sz w:val="20"/>
                <w:szCs w:val="20"/>
                <w:lang w:bidi="hi-IN"/>
              </w:rPr>
              <w:t>) z podaniem nazwy oprogramowania, wersji, rodzaju licencji oraz treści licencji bądź adresu strony www, prezentującej treść licencji;</w:t>
            </w:r>
          </w:p>
          <w:p w14:paraId="3F94DFAB" w14:textId="77777777" w:rsidR="00035EC7" w:rsidRPr="006200D7" w:rsidRDefault="00035EC7" w:rsidP="00057509">
            <w:pPr>
              <w:pStyle w:val="Standard"/>
              <w:numPr>
                <w:ilvl w:val="0"/>
                <w:numId w:val="57"/>
              </w:numPr>
              <w:spacing w:before="40" w:after="40"/>
              <w:ind w:left="457" w:hanging="357"/>
              <w:jc w:val="both"/>
              <w:rPr>
                <w:rFonts w:ascii="Calibri Light" w:eastAsia="NSimSun" w:hAnsi="Calibri Light" w:cs="Calibri Light"/>
                <w:kern w:val="3"/>
                <w:sz w:val="20"/>
                <w:szCs w:val="20"/>
                <w:lang w:bidi="hi-IN"/>
              </w:rPr>
            </w:pPr>
            <w:r w:rsidRPr="006200D7">
              <w:rPr>
                <w:rFonts w:ascii="Calibri Light" w:eastAsia="NSimSun" w:hAnsi="Calibri Light" w:cs="Calibri Light"/>
                <w:kern w:val="3"/>
                <w:sz w:val="20"/>
                <w:szCs w:val="20"/>
                <w:lang w:bidi="hi-IN"/>
              </w:rPr>
              <w:t>procedura integracji z Węzłem Krajowym;</w:t>
            </w:r>
          </w:p>
          <w:p w14:paraId="4D5575EB" w14:textId="77777777" w:rsidR="00035EC7" w:rsidRPr="006200D7" w:rsidRDefault="00035EC7" w:rsidP="00057509">
            <w:pPr>
              <w:pStyle w:val="Standard"/>
              <w:numPr>
                <w:ilvl w:val="0"/>
                <w:numId w:val="57"/>
              </w:numPr>
              <w:spacing w:before="40" w:after="40"/>
              <w:ind w:left="457" w:hanging="357"/>
              <w:jc w:val="both"/>
              <w:rPr>
                <w:rFonts w:ascii="Calibri Light" w:eastAsia="NSimSun" w:hAnsi="Calibri Light" w:cs="Calibri Light"/>
                <w:kern w:val="3"/>
                <w:sz w:val="20"/>
                <w:szCs w:val="20"/>
                <w:lang w:bidi="hi-IN"/>
              </w:rPr>
            </w:pPr>
            <w:r w:rsidRPr="006200D7">
              <w:rPr>
                <w:rFonts w:ascii="Calibri Light" w:eastAsia="NSimSun" w:hAnsi="Calibri Light" w:cs="Calibri Light"/>
                <w:kern w:val="3"/>
                <w:sz w:val="20"/>
                <w:szCs w:val="20"/>
                <w:lang w:bidi="hi-IN"/>
              </w:rPr>
              <w:t>procedura integracji z systemem płatności online;</w:t>
            </w:r>
          </w:p>
          <w:p w14:paraId="62998732" w14:textId="77777777" w:rsidR="00035EC7" w:rsidRPr="006200D7" w:rsidRDefault="00035EC7" w:rsidP="00057509">
            <w:pPr>
              <w:pStyle w:val="Standard"/>
              <w:numPr>
                <w:ilvl w:val="0"/>
                <w:numId w:val="57"/>
              </w:numPr>
              <w:spacing w:before="40" w:after="40"/>
              <w:ind w:left="457" w:hanging="357"/>
              <w:jc w:val="both"/>
              <w:rPr>
                <w:rFonts w:ascii="Calibri Light" w:eastAsia="NSimSun" w:hAnsi="Calibri Light" w:cs="Calibri Light"/>
                <w:kern w:val="3"/>
                <w:sz w:val="20"/>
                <w:szCs w:val="20"/>
                <w:lang w:bidi="hi-IN"/>
              </w:rPr>
            </w:pPr>
            <w:r w:rsidRPr="006200D7">
              <w:rPr>
                <w:rFonts w:ascii="Calibri Light" w:eastAsia="NSimSun" w:hAnsi="Calibri Light" w:cs="Calibri Light"/>
                <w:kern w:val="3"/>
                <w:sz w:val="20"/>
                <w:szCs w:val="20"/>
                <w:lang w:bidi="hi-IN"/>
              </w:rPr>
              <w:t>procedura odtwarzania instancji produkcyjnej wdrożonego rozwiązania;</w:t>
            </w:r>
          </w:p>
          <w:p w14:paraId="36E4664D" w14:textId="77777777" w:rsidR="00035EC7" w:rsidRPr="006200D7" w:rsidRDefault="00035EC7" w:rsidP="00057509">
            <w:pPr>
              <w:pStyle w:val="Standard"/>
              <w:numPr>
                <w:ilvl w:val="0"/>
                <w:numId w:val="57"/>
              </w:numPr>
              <w:spacing w:before="40" w:after="40"/>
              <w:ind w:left="457" w:hanging="357"/>
              <w:jc w:val="both"/>
              <w:rPr>
                <w:rFonts w:ascii="Calibri Light" w:eastAsia="NSimSun" w:hAnsi="Calibri Light" w:cs="Calibri Light"/>
                <w:kern w:val="3"/>
                <w:sz w:val="20"/>
                <w:szCs w:val="20"/>
                <w:lang w:bidi="hi-IN"/>
              </w:rPr>
            </w:pPr>
            <w:r w:rsidRPr="006200D7">
              <w:rPr>
                <w:rFonts w:ascii="Calibri Light" w:eastAsia="NSimSun" w:hAnsi="Calibri Light" w:cs="Calibri Light"/>
                <w:kern w:val="3"/>
                <w:sz w:val="20"/>
                <w:szCs w:val="20"/>
                <w:lang w:bidi="hi-IN"/>
              </w:rPr>
              <w:t>testy wykonawcy dla każdej e-usługi, składające się ze ścieżek testowych wraz z przypadkami testowymi i wskazaniem danych testowych oraz wynikami testów;</w:t>
            </w:r>
          </w:p>
          <w:p w14:paraId="73356958" w14:textId="77777777" w:rsidR="00035EC7" w:rsidRPr="006200D7" w:rsidRDefault="00035EC7" w:rsidP="00057509">
            <w:pPr>
              <w:pStyle w:val="Standard"/>
              <w:numPr>
                <w:ilvl w:val="0"/>
                <w:numId w:val="57"/>
              </w:numPr>
              <w:spacing w:before="40" w:after="40"/>
              <w:ind w:left="457" w:hanging="357"/>
              <w:jc w:val="both"/>
              <w:rPr>
                <w:rFonts w:ascii="Calibri Light" w:eastAsia="NSimSun" w:hAnsi="Calibri Light" w:cs="Calibri Light"/>
                <w:kern w:val="3"/>
                <w:sz w:val="20"/>
                <w:szCs w:val="20"/>
                <w:lang w:bidi="hi-IN"/>
              </w:rPr>
            </w:pPr>
            <w:r w:rsidRPr="006200D7">
              <w:rPr>
                <w:rFonts w:ascii="Calibri Light" w:eastAsia="NSimSun" w:hAnsi="Calibri Light" w:cs="Calibri Light"/>
                <w:kern w:val="3"/>
                <w:sz w:val="20"/>
                <w:szCs w:val="20"/>
                <w:lang w:bidi="hi-IN"/>
              </w:rPr>
              <w:t>instrukcja użytkownika dla operatorów e-usług (rozwiązanie portalowe, dostępne online);</w:t>
            </w:r>
          </w:p>
          <w:p w14:paraId="631738D9" w14:textId="77777777" w:rsidR="00035EC7" w:rsidRPr="006200D7" w:rsidRDefault="00035EC7" w:rsidP="00057509">
            <w:pPr>
              <w:pStyle w:val="Standard"/>
              <w:numPr>
                <w:ilvl w:val="0"/>
                <w:numId w:val="57"/>
              </w:numPr>
              <w:spacing w:before="40" w:after="40"/>
              <w:ind w:left="457" w:hanging="357"/>
              <w:jc w:val="both"/>
              <w:rPr>
                <w:rFonts w:ascii="Calibri Light" w:eastAsia="NSimSun" w:hAnsi="Calibri Light" w:cs="Calibri Light"/>
                <w:kern w:val="3"/>
                <w:sz w:val="20"/>
                <w:szCs w:val="20"/>
                <w:lang w:bidi="hi-IN"/>
              </w:rPr>
            </w:pPr>
            <w:r w:rsidRPr="006200D7">
              <w:rPr>
                <w:rFonts w:ascii="Calibri Light" w:eastAsia="NSimSun" w:hAnsi="Calibri Light" w:cs="Calibri Light"/>
                <w:kern w:val="3"/>
                <w:sz w:val="20"/>
                <w:szCs w:val="20"/>
                <w:lang w:bidi="hi-IN"/>
              </w:rPr>
              <w:t>instrukcje użytkownika dla użytkowników e-usług - dla każdej kategorii e-usług;</w:t>
            </w:r>
          </w:p>
          <w:p w14:paraId="0CECBB9F" w14:textId="77777777" w:rsidR="00035EC7" w:rsidRPr="006200D7" w:rsidRDefault="00035EC7" w:rsidP="00057509">
            <w:pPr>
              <w:pStyle w:val="Standard"/>
              <w:numPr>
                <w:ilvl w:val="0"/>
                <w:numId w:val="57"/>
              </w:numPr>
              <w:spacing w:before="40" w:after="40"/>
              <w:ind w:left="457" w:hanging="357"/>
              <w:jc w:val="both"/>
              <w:rPr>
                <w:rFonts w:ascii="Calibri Light" w:eastAsia="NSimSun" w:hAnsi="Calibri Light" w:cs="Calibri Light"/>
                <w:kern w:val="3"/>
                <w:sz w:val="20"/>
                <w:szCs w:val="20"/>
                <w:lang w:bidi="hi-IN"/>
              </w:rPr>
            </w:pPr>
            <w:r w:rsidRPr="006200D7">
              <w:rPr>
                <w:rFonts w:ascii="Calibri Light" w:eastAsia="NSimSun" w:hAnsi="Calibri Light" w:cs="Calibri Light"/>
                <w:kern w:val="3"/>
                <w:sz w:val="20"/>
                <w:szCs w:val="20"/>
                <w:lang w:bidi="hi-IN"/>
              </w:rPr>
              <w:t>instrukcja postępowania na wypadek incydentu bezpieczeństwa;</w:t>
            </w:r>
          </w:p>
          <w:p w14:paraId="70E66D9E" w14:textId="77777777" w:rsidR="00035EC7" w:rsidRPr="006200D7" w:rsidRDefault="00035EC7" w:rsidP="00057509">
            <w:pPr>
              <w:pStyle w:val="Standard"/>
              <w:numPr>
                <w:ilvl w:val="0"/>
                <w:numId w:val="57"/>
              </w:numPr>
              <w:spacing w:before="40" w:after="40"/>
              <w:ind w:left="457" w:hanging="357"/>
              <w:jc w:val="both"/>
              <w:rPr>
                <w:rFonts w:ascii="Calibri Light" w:eastAsia="NSimSun" w:hAnsi="Calibri Light" w:cs="Calibri Light"/>
                <w:kern w:val="3"/>
                <w:sz w:val="20"/>
                <w:szCs w:val="20"/>
                <w:lang w:bidi="hi-IN"/>
              </w:rPr>
            </w:pPr>
            <w:r w:rsidRPr="006200D7">
              <w:rPr>
                <w:rFonts w:ascii="Calibri Light" w:eastAsia="NSimSun" w:hAnsi="Calibri Light" w:cs="Calibri Light"/>
                <w:kern w:val="3"/>
                <w:sz w:val="20"/>
                <w:szCs w:val="20"/>
                <w:lang w:bidi="hi-IN"/>
              </w:rPr>
              <w:t>instrukcja postępowania na wypadek podejrzenia naruszenia zabezpieczeń dostępu do danych osobowych;</w:t>
            </w:r>
          </w:p>
          <w:p w14:paraId="530842B4" w14:textId="77777777" w:rsidR="00035EC7" w:rsidRPr="006200D7" w:rsidRDefault="00035EC7" w:rsidP="00057509">
            <w:pPr>
              <w:pStyle w:val="Standard"/>
              <w:numPr>
                <w:ilvl w:val="0"/>
                <w:numId w:val="57"/>
              </w:numPr>
              <w:spacing w:before="40" w:after="40"/>
              <w:ind w:left="457" w:hanging="357"/>
              <w:jc w:val="both"/>
              <w:rPr>
                <w:rFonts w:ascii="Calibri Light" w:eastAsia="NSimSun" w:hAnsi="Calibri Light" w:cs="Calibri Light"/>
                <w:kern w:val="3"/>
                <w:sz w:val="20"/>
                <w:szCs w:val="20"/>
                <w:lang w:bidi="hi-IN"/>
              </w:rPr>
            </w:pPr>
            <w:r w:rsidRPr="006200D7">
              <w:rPr>
                <w:rFonts w:ascii="Calibri Light" w:eastAsia="NSimSun" w:hAnsi="Calibri Light" w:cs="Calibri Light"/>
                <w:kern w:val="3"/>
                <w:sz w:val="20"/>
                <w:szCs w:val="20"/>
                <w:lang w:bidi="hi-IN"/>
              </w:rPr>
              <w:t>wytyczne w zakresie zabezpieczeń teleinformatycznych środowiska;</w:t>
            </w:r>
          </w:p>
          <w:p w14:paraId="7EF3DA6A" w14:textId="57854D3A" w:rsidR="00035EC7" w:rsidRPr="006200D7" w:rsidRDefault="00035EC7" w:rsidP="00057509">
            <w:pPr>
              <w:pStyle w:val="Standard"/>
              <w:numPr>
                <w:ilvl w:val="0"/>
                <w:numId w:val="57"/>
              </w:numPr>
              <w:spacing w:before="40" w:after="40"/>
              <w:ind w:left="457" w:hanging="357"/>
              <w:jc w:val="both"/>
              <w:rPr>
                <w:rFonts w:ascii="Calibri Light" w:eastAsia="NSimSun" w:hAnsi="Calibri Light" w:cs="Calibri Light"/>
                <w:kern w:val="3"/>
                <w:sz w:val="20"/>
                <w:szCs w:val="20"/>
                <w:lang w:bidi="hi-IN"/>
              </w:rPr>
            </w:pPr>
            <w:r w:rsidRPr="006200D7">
              <w:rPr>
                <w:rFonts w:ascii="Calibri Light" w:eastAsia="NSimSun" w:hAnsi="Calibri Light" w:cs="Calibri Light"/>
                <w:kern w:val="3"/>
                <w:sz w:val="20"/>
                <w:szCs w:val="20"/>
                <w:lang w:bidi="hi-IN"/>
              </w:rPr>
              <w:t>raport potwierdzający zgodność rozwiązania z wytycznymi WCAG 2.1. i</w:t>
            </w:r>
            <w:r>
              <w:rPr>
                <w:rFonts w:ascii="Calibri Light" w:eastAsia="NSimSun" w:hAnsi="Calibri Light" w:cs="Calibri Light"/>
                <w:kern w:val="3"/>
                <w:sz w:val="20"/>
                <w:szCs w:val="20"/>
                <w:lang w:bidi="hi-IN"/>
              </w:rPr>
              <w:t> </w:t>
            </w:r>
            <w:r w:rsidRPr="006200D7">
              <w:rPr>
                <w:rFonts w:ascii="Calibri Light" w:eastAsia="NSimSun" w:hAnsi="Calibri Light" w:cs="Calibri Light"/>
                <w:kern w:val="3"/>
                <w:sz w:val="20"/>
                <w:szCs w:val="20"/>
                <w:lang w:bidi="hi-IN"/>
              </w:rPr>
              <w:t xml:space="preserve">ustawy </w:t>
            </w:r>
            <w:r w:rsidRPr="006200D7">
              <w:rPr>
                <w:rFonts w:ascii="Calibri Light" w:eastAsia="NSimSun" w:hAnsi="Calibri Light" w:cs="Calibri Light"/>
                <w:kern w:val="3"/>
                <w:sz w:val="20"/>
                <w:szCs w:val="20"/>
                <w:lang w:bidi="hi-IN"/>
              </w:rPr>
              <w:br/>
              <w:t>o dostępności cyfrowej stron internetowych i aplikacji mobilnych podmiotów publicznych;</w:t>
            </w:r>
          </w:p>
          <w:p w14:paraId="40E85CC8" w14:textId="6C0F0B57" w:rsidR="00035EC7" w:rsidRPr="006200D7" w:rsidRDefault="00035EC7" w:rsidP="00057509">
            <w:pPr>
              <w:pStyle w:val="Standard"/>
              <w:numPr>
                <w:ilvl w:val="0"/>
                <w:numId w:val="57"/>
              </w:numPr>
              <w:spacing w:before="40" w:after="40"/>
              <w:ind w:left="457" w:hanging="357"/>
              <w:jc w:val="both"/>
              <w:rPr>
                <w:rFonts w:ascii="Calibri Light" w:hAnsi="Calibri Light" w:cs="Calibri Light"/>
                <w:sz w:val="20"/>
                <w:szCs w:val="20"/>
              </w:rPr>
            </w:pPr>
            <w:r w:rsidRPr="006200D7">
              <w:rPr>
                <w:rFonts w:ascii="Calibri Light" w:eastAsia="NSimSun" w:hAnsi="Calibri Light" w:cs="Calibri Light"/>
                <w:kern w:val="3"/>
                <w:sz w:val="20"/>
                <w:szCs w:val="20"/>
                <w:lang w:bidi="hi-IN"/>
              </w:rPr>
              <w:t>protokoły potwierdzające odbycie szkoleń przez pracowników Zamawiającego.</w:t>
            </w:r>
          </w:p>
        </w:tc>
        <w:tc>
          <w:tcPr>
            <w:tcW w:w="1134" w:type="dxa"/>
            <w:shd w:val="clear" w:color="auto" w:fill="FFFFFF" w:themeFill="background1"/>
            <w:vAlign w:val="center"/>
          </w:tcPr>
          <w:p w14:paraId="2D3C33B5" w14:textId="04969E5A"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7998726E" w14:textId="03BEDD42"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686AD155"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64ED8EF5" w14:textId="0957389A"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p>
        </w:tc>
      </w:tr>
      <w:tr w:rsidR="00035EC7" w:rsidRPr="00801F15" w14:paraId="2B40D106" w14:textId="77777777" w:rsidTr="006200D7">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6A19DBF1" w14:textId="77777777" w:rsidR="00035EC7" w:rsidRPr="00801F15" w:rsidRDefault="00035EC7" w:rsidP="00057509">
            <w:pPr>
              <w:pStyle w:val="Akapitzlist"/>
              <w:numPr>
                <w:ilvl w:val="0"/>
                <w:numId w:val="89"/>
              </w:numPr>
              <w:suppressAutoHyphens w:val="0"/>
              <w:spacing w:before="40" w:after="40" w:line="240" w:lineRule="auto"/>
              <w:contextualSpacing w:val="0"/>
              <w:jc w:val="right"/>
              <w:rPr>
                <w:rFonts w:ascii="Calibri Light" w:hAnsi="Calibri Light" w:cs="Calibri Light"/>
                <w:bCs/>
                <w:smallCaps/>
                <w:color w:val="000000"/>
                <w:sz w:val="20"/>
                <w:szCs w:val="20"/>
              </w:rPr>
            </w:pPr>
          </w:p>
        </w:tc>
        <w:tc>
          <w:tcPr>
            <w:tcW w:w="6662" w:type="dxa"/>
            <w:noWrap/>
            <w:vAlign w:val="center"/>
          </w:tcPr>
          <w:p w14:paraId="7D178C9B" w14:textId="2B4F00C9" w:rsidR="00035EC7" w:rsidRPr="00801F15"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6200D7">
              <w:rPr>
                <w:rFonts w:ascii="Calibri Light" w:hAnsi="Calibri Light" w:cs="Calibri Light"/>
                <w:color w:val="000000"/>
                <w:sz w:val="20"/>
                <w:szCs w:val="20"/>
              </w:rPr>
              <w:t>Strony potwierdzą odbiór dokumentacji pisemnym protokołem.</w:t>
            </w:r>
          </w:p>
        </w:tc>
        <w:tc>
          <w:tcPr>
            <w:tcW w:w="1134" w:type="dxa"/>
            <w:shd w:val="clear" w:color="auto" w:fill="FFFFFF" w:themeFill="background1"/>
            <w:vAlign w:val="center"/>
          </w:tcPr>
          <w:p w14:paraId="0B7A1145" w14:textId="4842A65D"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64F53A63" w14:textId="38C624BA"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2ECDDC41"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2A877FDB" w14:textId="67EB0345"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r>
              <w:rPr>
                <w:rFonts w:ascii="Calibri Light" w:hAnsi="Calibri Light" w:cs="Calibri Light"/>
                <w:i/>
                <w:color w:val="808080" w:themeColor="background1" w:themeShade="80"/>
                <w:sz w:val="20"/>
                <w:szCs w:val="20"/>
              </w:rPr>
              <w:t xml:space="preserve"> jeżeli dotyczy</w:t>
            </w:r>
          </w:p>
        </w:tc>
      </w:tr>
      <w:tr w:rsidR="00035EC7" w:rsidRPr="003C68AC" w14:paraId="2EB8771D" w14:textId="77777777" w:rsidTr="00B83130">
        <w:trPr>
          <w:gridBefore w:val="1"/>
          <w:wBefore w:w="10" w:type="dxa"/>
          <w:trHeight w:val="210"/>
        </w:trPr>
        <w:tc>
          <w:tcPr>
            <w:tcW w:w="709" w:type="dxa"/>
          </w:tcPr>
          <w:p w14:paraId="71A3B1FE" w14:textId="77777777" w:rsidR="00035EC7" w:rsidRPr="003C68AC" w:rsidRDefault="00035EC7" w:rsidP="00057509">
            <w:pPr>
              <w:pStyle w:val="Akapitzlist"/>
              <w:numPr>
                <w:ilvl w:val="0"/>
                <w:numId w:val="79"/>
              </w:numPr>
              <w:suppressAutoHyphens w:val="0"/>
              <w:spacing w:before="40" w:after="40" w:line="240" w:lineRule="auto"/>
              <w:contextualSpacing w:val="0"/>
              <w:rPr>
                <w:rFonts w:ascii="Calibri Light" w:hAnsi="Calibri Light" w:cs="Calibri Light"/>
                <w:b/>
                <w:i/>
                <w:iCs/>
                <w:color w:val="365F91" w:themeColor="accent1" w:themeShade="BF"/>
              </w:rPr>
            </w:pPr>
          </w:p>
        </w:tc>
        <w:tc>
          <w:tcPr>
            <w:tcW w:w="13892" w:type="dxa"/>
            <w:gridSpan w:val="7"/>
            <w:shd w:val="clear" w:color="auto" w:fill="auto"/>
            <w:vAlign w:val="center"/>
          </w:tcPr>
          <w:p w14:paraId="2FF03F48" w14:textId="70080A99" w:rsidR="00035EC7" w:rsidRPr="003C68AC" w:rsidRDefault="00035EC7" w:rsidP="00035EC7">
            <w:pPr>
              <w:spacing w:before="40" w:after="40" w:line="240" w:lineRule="auto"/>
              <w:rPr>
                <w:rFonts w:ascii="Calibri Light" w:hAnsi="Calibri Light" w:cs="Calibri Light"/>
                <w:b/>
                <w:i/>
                <w:iCs/>
                <w:color w:val="365F91" w:themeColor="accent1" w:themeShade="BF"/>
              </w:rPr>
            </w:pPr>
            <w:r>
              <w:rPr>
                <w:rFonts w:ascii="Calibri Light" w:hAnsi="Calibri Light" w:cs="Calibri Light"/>
                <w:b/>
                <w:i/>
                <w:iCs/>
                <w:color w:val="365F91" w:themeColor="accent1" w:themeShade="BF"/>
              </w:rPr>
              <w:t>Kryteria równoważności</w:t>
            </w:r>
          </w:p>
        </w:tc>
      </w:tr>
      <w:tr w:rsidR="00035EC7" w:rsidRPr="003C68AC" w14:paraId="6639ABAB" w14:textId="77777777" w:rsidTr="00B83130">
        <w:trPr>
          <w:trHeight w:val="210"/>
        </w:trPr>
        <w:tc>
          <w:tcPr>
            <w:tcW w:w="719" w:type="dxa"/>
            <w:gridSpan w:val="2"/>
            <w:shd w:val="clear" w:color="auto" w:fill="D9D9D9"/>
            <w:vAlign w:val="center"/>
          </w:tcPr>
          <w:p w14:paraId="75BE51B9" w14:textId="77777777" w:rsidR="00035EC7" w:rsidRPr="003C68AC" w:rsidRDefault="00035EC7" w:rsidP="00057509">
            <w:pPr>
              <w:pStyle w:val="Akapitzlist"/>
              <w:numPr>
                <w:ilvl w:val="0"/>
                <w:numId w:val="100"/>
              </w:numPr>
              <w:suppressAutoHyphens w:val="0"/>
              <w:spacing w:before="40" w:after="40" w:line="240" w:lineRule="auto"/>
              <w:ind w:left="470" w:hanging="357"/>
              <w:contextualSpacing w:val="0"/>
              <w:rPr>
                <w:rFonts w:ascii="Calibri Light" w:hAnsi="Calibri Light" w:cs="Calibri Light"/>
                <w:bCs/>
                <w:smallCaps/>
                <w:color w:val="000000"/>
              </w:rPr>
            </w:pPr>
          </w:p>
        </w:tc>
        <w:tc>
          <w:tcPr>
            <w:tcW w:w="13892" w:type="dxa"/>
            <w:gridSpan w:val="7"/>
            <w:shd w:val="clear" w:color="auto" w:fill="D9D9D9"/>
          </w:tcPr>
          <w:p w14:paraId="21521D45" w14:textId="63B660E6" w:rsidR="00035EC7" w:rsidRPr="003C68AC" w:rsidRDefault="00035EC7" w:rsidP="00035EC7">
            <w:pPr>
              <w:spacing w:before="40" w:after="40" w:line="240" w:lineRule="auto"/>
              <w:rPr>
                <w:rFonts w:ascii="Calibri Light" w:hAnsi="Calibri Light" w:cs="Calibri Light"/>
                <w:color w:val="000000"/>
              </w:rPr>
            </w:pPr>
            <w:r>
              <w:rPr>
                <w:rFonts w:ascii="Calibri Light" w:hAnsi="Calibri Light" w:cs="Calibri Light"/>
                <w:b/>
                <w:smallCaps/>
                <w:spacing w:val="2"/>
                <w:sz w:val="20"/>
                <w:szCs w:val="20"/>
              </w:rPr>
              <w:t>Oprogramowanie zdalnej pomocy</w:t>
            </w:r>
          </w:p>
        </w:tc>
      </w:tr>
      <w:tr w:rsidR="00035EC7" w:rsidRPr="00801F15" w14:paraId="7368AE1F"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328"/>
        </w:trPr>
        <w:tc>
          <w:tcPr>
            <w:tcW w:w="719" w:type="dxa"/>
            <w:gridSpan w:val="2"/>
            <w:shd w:val="clear" w:color="auto" w:fill="auto"/>
            <w:vAlign w:val="center"/>
          </w:tcPr>
          <w:p w14:paraId="4D7BA386" w14:textId="77777777" w:rsidR="00035EC7" w:rsidRPr="00801F15" w:rsidRDefault="00035EC7" w:rsidP="00057509">
            <w:pPr>
              <w:pStyle w:val="Akapitzlist"/>
              <w:numPr>
                <w:ilvl w:val="0"/>
                <w:numId w:val="10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1B3D34CF" w14:textId="15882A1B" w:rsidR="00035EC7" w:rsidRPr="001835D1" w:rsidRDefault="00035EC7" w:rsidP="00035EC7">
            <w:pPr>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W przypadku zastąpienia Team Viewer rozwiązaniem równoważnym, Wykonawca w cenie oferty zapewni wsparcie techniczne producenta oprogramowania  w</w:t>
            </w:r>
            <w:r>
              <w:rPr>
                <w:rFonts w:ascii="Calibri Light" w:hAnsi="Calibri Light" w:cs="Calibri Light"/>
                <w:color w:val="000000"/>
                <w:kern w:val="3"/>
                <w:sz w:val="20"/>
                <w:szCs w:val="20"/>
                <w:lang w:bidi="hi-IN"/>
              </w:rPr>
              <w:t> </w:t>
            </w:r>
            <w:r w:rsidRPr="001835D1">
              <w:rPr>
                <w:rFonts w:ascii="Calibri Light" w:hAnsi="Calibri Light" w:cs="Calibri Light"/>
                <w:color w:val="000000"/>
                <w:kern w:val="3"/>
                <w:sz w:val="20"/>
                <w:szCs w:val="20"/>
                <w:lang w:bidi="hi-IN"/>
              </w:rPr>
              <w:t>okresie gwarancji na przedmiot zamówienia.</w:t>
            </w:r>
          </w:p>
        </w:tc>
        <w:tc>
          <w:tcPr>
            <w:tcW w:w="1134" w:type="dxa"/>
            <w:shd w:val="clear" w:color="auto" w:fill="FFFFFF" w:themeFill="background1"/>
            <w:vAlign w:val="center"/>
          </w:tcPr>
          <w:p w14:paraId="161F969C" w14:textId="77777777"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54E194FE"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6D1DC88F"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2AA4128E" w14:textId="4B8FEEBB"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r>
              <w:rPr>
                <w:rFonts w:ascii="Calibri Light" w:hAnsi="Calibri Light" w:cs="Calibri Light"/>
                <w:i/>
                <w:color w:val="808080" w:themeColor="background1" w:themeShade="80"/>
                <w:sz w:val="20"/>
                <w:szCs w:val="20"/>
              </w:rPr>
              <w:t xml:space="preserve"> jeżeli dotyczy</w:t>
            </w:r>
          </w:p>
        </w:tc>
      </w:tr>
      <w:tr w:rsidR="00035EC7" w:rsidRPr="00801F15" w14:paraId="68EDB777"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320"/>
        </w:trPr>
        <w:tc>
          <w:tcPr>
            <w:tcW w:w="719" w:type="dxa"/>
            <w:gridSpan w:val="2"/>
            <w:shd w:val="clear" w:color="auto" w:fill="auto"/>
            <w:vAlign w:val="center"/>
          </w:tcPr>
          <w:p w14:paraId="11ECC19E" w14:textId="77777777" w:rsidR="00035EC7" w:rsidRPr="00801F15" w:rsidRDefault="00035EC7" w:rsidP="00057509">
            <w:pPr>
              <w:pStyle w:val="Akapitzlist"/>
              <w:numPr>
                <w:ilvl w:val="0"/>
                <w:numId w:val="10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42CC82AB" w14:textId="31A01D20" w:rsidR="00035EC7" w:rsidRPr="001835D1" w:rsidRDefault="00035EC7" w:rsidP="00035EC7">
            <w:pPr>
              <w:suppressAutoHyphens w:val="0"/>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Wsparcie techniczne, o którym mowa w poprzedzającym punkcie, musi zapewniać co najmniej dostęp do poprawek bezpieczeństwa i funkcjonalnych dla bieżącej wersji oraz do nowych wersji oprogramowania.</w:t>
            </w:r>
          </w:p>
        </w:tc>
        <w:tc>
          <w:tcPr>
            <w:tcW w:w="1134" w:type="dxa"/>
            <w:shd w:val="clear" w:color="auto" w:fill="FFFFFF" w:themeFill="background1"/>
            <w:vAlign w:val="center"/>
          </w:tcPr>
          <w:p w14:paraId="3ABDC3C5" w14:textId="77777777" w:rsidR="00035EC7" w:rsidRPr="00801F15" w:rsidRDefault="00035EC7" w:rsidP="00035EC7">
            <w:pPr>
              <w:spacing w:before="40" w:after="40" w:line="240" w:lineRule="auto"/>
              <w:jc w:val="center"/>
              <w:rPr>
                <w:rFonts w:ascii="Calibri Light" w:hAnsi="Calibri Light" w:cs="Calibri Light"/>
                <w:smallCaps/>
                <w:color w:val="000000"/>
                <w:sz w:val="20"/>
                <w:szCs w:val="20"/>
              </w:rPr>
            </w:pPr>
            <w:r w:rsidRPr="003C68AC">
              <w:rPr>
                <w:rFonts w:ascii="Calibri Light" w:hAnsi="Calibri Light" w:cs="Calibri Light"/>
                <w:smallCaps/>
                <w:color w:val="000000"/>
              </w:rPr>
              <w:t>wymagany</w:t>
            </w:r>
          </w:p>
        </w:tc>
        <w:tc>
          <w:tcPr>
            <w:tcW w:w="1276" w:type="dxa"/>
            <w:gridSpan w:val="2"/>
            <w:shd w:val="clear" w:color="auto" w:fill="auto"/>
            <w:vAlign w:val="center"/>
          </w:tcPr>
          <w:p w14:paraId="1D0C3AC1"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smallCaps/>
                <w:color w:val="000000"/>
              </w:rPr>
              <w:t>nie dotyczy</w:t>
            </w:r>
          </w:p>
        </w:tc>
        <w:tc>
          <w:tcPr>
            <w:tcW w:w="709" w:type="dxa"/>
            <w:vAlign w:val="center"/>
          </w:tcPr>
          <w:p w14:paraId="7936BDF3"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44220A30" w14:textId="32A760AC" w:rsidR="00035EC7" w:rsidRPr="00801F15" w:rsidRDefault="00035EC7" w:rsidP="00035EC7">
            <w:pPr>
              <w:spacing w:before="40" w:after="40" w:line="240" w:lineRule="auto"/>
              <w:jc w:val="center"/>
              <w:rPr>
                <w:rFonts w:ascii="Calibri Light" w:hAnsi="Calibri Light" w:cs="Calibri Light"/>
                <w:color w:val="000000"/>
                <w:sz w:val="20"/>
                <w:szCs w:val="20"/>
              </w:rPr>
            </w:pPr>
            <w:r w:rsidRPr="003C68AC">
              <w:rPr>
                <w:rFonts w:ascii="Calibri Light" w:hAnsi="Calibri Light" w:cs="Calibri Light"/>
                <w:i/>
                <w:color w:val="808080" w:themeColor="background1" w:themeShade="80"/>
                <w:sz w:val="20"/>
                <w:szCs w:val="20"/>
              </w:rPr>
              <w:t>Opisać oferowane parametry</w:t>
            </w:r>
            <w:r>
              <w:rPr>
                <w:rFonts w:ascii="Calibri Light" w:hAnsi="Calibri Light" w:cs="Calibri Light"/>
                <w:i/>
                <w:color w:val="808080" w:themeColor="background1" w:themeShade="80"/>
                <w:sz w:val="20"/>
                <w:szCs w:val="20"/>
              </w:rPr>
              <w:t xml:space="preserve"> jeżeli dotyczy</w:t>
            </w:r>
          </w:p>
        </w:tc>
      </w:tr>
      <w:tr w:rsidR="00035EC7" w:rsidRPr="00801F15" w14:paraId="16D3131E"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320"/>
        </w:trPr>
        <w:tc>
          <w:tcPr>
            <w:tcW w:w="719" w:type="dxa"/>
            <w:gridSpan w:val="2"/>
            <w:shd w:val="clear" w:color="auto" w:fill="auto"/>
            <w:vAlign w:val="center"/>
          </w:tcPr>
          <w:p w14:paraId="02A43CE1" w14:textId="77777777" w:rsidR="00035EC7" w:rsidRPr="00801F15" w:rsidRDefault="00035EC7" w:rsidP="00057509">
            <w:pPr>
              <w:pStyle w:val="Akapitzlist"/>
              <w:numPr>
                <w:ilvl w:val="0"/>
                <w:numId w:val="10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71C045BF" w14:textId="59F24D45"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Rozwiązanie równoważne musi pochodzić z dystrybucji na terenie Unii Europejskiej, realizowanej przez podmiot posiadający autoryzację producenta oprogramowania, potwierdzoną dokumentem lub informacją na stronie www producenta oprogramowania.</w:t>
            </w:r>
          </w:p>
        </w:tc>
        <w:tc>
          <w:tcPr>
            <w:tcW w:w="1134" w:type="dxa"/>
            <w:shd w:val="clear" w:color="auto" w:fill="FFFFFF" w:themeFill="background1"/>
            <w:vAlign w:val="center"/>
          </w:tcPr>
          <w:p w14:paraId="7840B190"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64E8D7EC"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3B06741"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3175FF62" w14:textId="298254F7"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r>
              <w:rPr>
                <w:rFonts w:ascii="Calibri Light" w:hAnsi="Calibri Light" w:cs="Calibri Light"/>
                <w:i/>
                <w:color w:val="808080" w:themeColor="background1" w:themeShade="80"/>
                <w:sz w:val="20"/>
                <w:szCs w:val="20"/>
              </w:rPr>
              <w:t xml:space="preserve"> jeżeli dotyczy</w:t>
            </w:r>
          </w:p>
        </w:tc>
      </w:tr>
      <w:tr w:rsidR="00035EC7" w:rsidRPr="00801F15" w14:paraId="21600213"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320"/>
        </w:trPr>
        <w:tc>
          <w:tcPr>
            <w:tcW w:w="719" w:type="dxa"/>
            <w:gridSpan w:val="2"/>
            <w:shd w:val="clear" w:color="auto" w:fill="auto"/>
            <w:vAlign w:val="center"/>
          </w:tcPr>
          <w:p w14:paraId="3A91286F" w14:textId="77777777" w:rsidR="00035EC7" w:rsidRPr="00801F15" w:rsidRDefault="00035EC7" w:rsidP="00057509">
            <w:pPr>
              <w:pStyle w:val="Akapitzlist"/>
              <w:numPr>
                <w:ilvl w:val="0"/>
                <w:numId w:val="10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6DC90F8D" w14:textId="57802EF2"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 xml:space="preserve">Rozwiązanie równoważne musi pozwalać na równoległą pracę co najmniej </w:t>
            </w:r>
            <w:r w:rsidR="00CF32E2">
              <w:rPr>
                <w:rFonts w:ascii="Calibri Light" w:hAnsi="Calibri Light" w:cs="Calibri Light"/>
                <w:color w:val="000000"/>
                <w:kern w:val="3"/>
                <w:sz w:val="20"/>
                <w:szCs w:val="20"/>
                <w:lang w:bidi="hi-IN"/>
              </w:rPr>
              <w:t>2</w:t>
            </w:r>
            <w:r w:rsidRPr="001835D1">
              <w:rPr>
                <w:rFonts w:ascii="Calibri Light" w:hAnsi="Calibri Light" w:cs="Calibri Light"/>
                <w:color w:val="000000"/>
                <w:kern w:val="3"/>
                <w:sz w:val="20"/>
                <w:szCs w:val="20"/>
                <w:lang w:bidi="hi-IN"/>
              </w:rPr>
              <w:t xml:space="preserve">0 operatorów oraz zarządzanie co najmniej zarejestrowanymi </w:t>
            </w:r>
            <w:r w:rsidR="00CF32E2">
              <w:rPr>
                <w:rFonts w:ascii="Calibri Light" w:hAnsi="Calibri Light" w:cs="Calibri Light"/>
                <w:color w:val="000000"/>
                <w:kern w:val="3"/>
                <w:sz w:val="20"/>
                <w:szCs w:val="20"/>
                <w:lang w:bidi="hi-IN"/>
              </w:rPr>
              <w:t>1</w:t>
            </w:r>
            <w:r w:rsidRPr="001835D1">
              <w:rPr>
                <w:rFonts w:ascii="Calibri Light" w:hAnsi="Calibri Light" w:cs="Calibri Light"/>
                <w:color w:val="000000"/>
                <w:kern w:val="3"/>
                <w:sz w:val="20"/>
                <w:szCs w:val="20"/>
                <w:lang w:bidi="hi-IN"/>
              </w:rPr>
              <w:t>00 urządzeniami, posiadać możliwość pracy na urządzeniu mobilnym za pomocą dedykowanego klienta oraz możliwość rozbudowy pakietu licencji w ramach standardowej oferty dystrybutora.</w:t>
            </w:r>
          </w:p>
        </w:tc>
        <w:tc>
          <w:tcPr>
            <w:tcW w:w="1134" w:type="dxa"/>
            <w:shd w:val="clear" w:color="auto" w:fill="FFFFFF" w:themeFill="background1"/>
            <w:vAlign w:val="center"/>
          </w:tcPr>
          <w:p w14:paraId="55667D45"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57E0B361"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24E7EFB"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786A4EDA" w14:textId="5DBF3736"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r>
              <w:rPr>
                <w:rFonts w:ascii="Calibri Light" w:hAnsi="Calibri Light" w:cs="Calibri Light"/>
                <w:i/>
                <w:color w:val="808080" w:themeColor="background1" w:themeShade="80"/>
                <w:sz w:val="20"/>
                <w:szCs w:val="20"/>
              </w:rPr>
              <w:t xml:space="preserve"> jeżeli dotyczy</w:t>
            </w:r>
          </w:p>
        </w:tc>
      </w:tr>
      <w:tr w:rsidR="00035EC7" w:rsidRPr="00801F15" w14:paraId="710D87D1"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320"/>
        </w:trPr>
        <w:tc>
          <w:tcPr>
            <w:tcW w:w="719" w:type="dxa"/>
            <w:gridSpan w:val="2"/>
            <w:shd w:val="clear" w:color="auto" w:fill="auto"/>
            <w:vAlign w:val="center"/>
          </w:tcPr>
          <w:p w14:paraId="7B3C568F" w14:textId="77777777" w:rsidR="00035EC7" w:rsidRPr="00801F15" w:rsidRDefault="00035EC7" w:rsidP="00057509">
            <w:pPr>
              <w:pStyle w:val="Akapitzlist"/>
              <w:numPr>
                <w:ilvl w:val="0"/>
                <w:numId w:val="10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54D1ACFA" w14:textId="4BE49E2A"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Zamawiający wymaga dla rozwiązania równoważnego dostępności wsparcia technicznego w języku polskim, za pomocą dedykowanego systemu zgłoszeń.</w:t>
            </w:r>
          </w:p>
        </w:tc>
        <w:tc>
          <w:tcPr>
            <w:tcW w:w="1134" w:type="dxa"/>
            <w:shd w:val="clear" w:color="auto" w:fill="FFFFFF" w:themeFill="background1"/>
            <w:vAlign w:val="center"/>
          </w:tcPr>
          <w:p w14:paraId="0AE5C492"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2BB2CF09"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5BD5661"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4BA76D00" w14:textId="5E7F07B1"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r>
              <w:rPr>
                <w:rFonts w:ascii="Calibri Light" w:hAnsi="Calibri Light" w:cs="Calibri Light"/>
                <w:i/>
                <w:color w:val="808080" w:themeColor="background1" w:themeShade="80"/>
                <w:sz w:val="20"/>
                <w:szCs w:val="20"/>
              </w:rPr>
              <w:t xml:space="preserve"> jeżeli dotyczy</w:t>
            </w:r>
          </w:p>
        </w:tc>
      </w:tr>
      <w:tr w:rsidR="00035EC7" w:rsidRPr="00801F15" w14:paraId="4AEC9A53" w14:textId="77777777" w:rsidTr="00B83130">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320"/>
        </w:trPr>
        <w:tc>
          <w:tcPr>
            <w:tcW w:w="719" w:type="dxa"/>
            <w:gridSpan w:val="2"/>
            <w:shd w:val="clear" w:color="auto" w:fill="auto"/>
            <w:vAlign w:val="center"/>
          </w:tcPr>
          <w:p w14:paraId="2F204F91" w14:textId="77777777" w:rsidR="00035EC7" w:rsidRPr="00801F15" w:rsidRDefault="00035EC7" w:rsidP="00057509">
            <w:pPr>
              <w:pStyle w:val="Akapitzlist"/>
              <w:numPr>
                <w:ilvl w:val="0"/>
                <w:numId w:val="10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05994439" w14:textId="093614EE" w:rsidR="00035EC7" w:rsidRPr="001835D1"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Zamawiający wymaga, by rozwiązanie równoważne wykorzystywało wyłącznie centra danych zarządzane zgodnie z wymaganiami normy ISO 27001.</w:t>
            </w:r>
          </w:p>
        </w:tc>
        <w:tc>
          <w:tcPr>
            <w:tcW w:w="1134" w:type="dxa"/>
            <w:shd w:val="clear" w:color="auto" w:fill="FFFFFF" w:themeFill="background1"/>
            <w:vAlign w:val="center"/>
          </w:tcPr>
          <w:p w14:paraId="63DAEA50"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605BF453" w14:textId="77777777"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2B8F842"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4D18C93A" w14:textId="03485899"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r>
              <w:rPr>
                <w:rFonts w:ascii="Calibri Light" w:hAnsi="Calibri Light" w:cs="Calibri Light"/>
                <w:i/>
                <w:color w:val="808080" w:themeColor="background1" w:themeShade="80"/>
                <w:sz w:val="20"/>
                <w:szCs w:val="20"/>
              </w:rPr>
              <w:t xml:space="preserve"> jeżeli dotyczy</w:t>
            </w:r>
          </w:p>
        </w:tc>
      </w:tr>
      <w:tr w:rsidR="00035EC7" w:rsidRPr="00801F15" w14:paraId="27F4B3D5" w14:textId="77777777" w:rsidTr="004A5DED">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16963555" w14:textId="77777777" w:rsidR="00035EC7" w:rsidRPr="00801F15" w:rsidRDefault="00035EC7" w:rsidP="00057509">
            <w:pPr>
              <w:pStyle w:val="Akapitzlist"/>
              <w:numPr>
                <w:ilvl w:val="0"/>
                <w:numId w:val="10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1B88BB19" w14:textId="7ACDACDF"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 xml:space="preserve">Zamawiający wymaga, by rozwiązanie równoważne zapewniało pewność pochodzenia i integralność składników oprogramowania za pomocą podpisywania certyfikatem typu </w:t>
            </w:r>
            <w:proofErr w:type="spellStart"/>
            <w:r w:rsidRPr="001835D1">
              <w:rPr>
                <w:rFonts w:ascii="Calibri Light" w:hAnsi="Calibri Light" w:cs="Calibri Light"/>
                <w:color w:val="000000"/>
                <w:kern w:val="3"/>
                <w:sz w:val="20"/>
                <w:szCs w:val="20"/>
                <w:lang w:bidi="hi-IN"/>
              </w:rPr>
              <w:t>Code</w:t>
            </w:r>
            <w:proofErr w:type="spellEnd"/>
            <w:r w:rsidRPr="001835D1">
              <w:rPr>
                <w:rFonts w:ascii="Calibri Light" w:hAnsi="Calibri Light" w:cs="Calibri Light"/>
                <w:color w:val="000000"/>
                <w:kern w:val="3"/>
                <w:sz w:val="20"/>
                <w:szCs w:val="20"/>
                <w:lang w:bidi="hi-IN"/>
              </w:rPr>
              <w:t xml:space="preserve"> </w:t>
            </w:r>
            <w:proofErr w:type="spellStart"/>
            <w:r w:rsidRPr="001835D1">
              <w:rPr>
                <w:rFonts w:ascii="Calibri Light" w:hAnsi="Calibri Light" w:cs="Calibri Light"/>
                <w:color w:val="000000"/>
                <w:kern w:val="3"/>
                <w:sz w:val="20"/>
                <w:szCs w:val="20"/>
                <w:lang w:bidi="hi-IN"/>
              </w:rPr>
              <w:t>Signing</w:t>
            </w:r>
            <w:proofErr w:type="spellEnd"/>
            <w:r w:rsidRPr="001835D1">
              <w:rPr>
                <w:rFonts w:ascii="Calibri Light" w:hAnsi="Calibri Light" w:cs="Calibri Light"/>
                <w:color w:val="000000"/>
                <w:kern w:val="3"/>
                <w:sz w:val="20"/>
                <w:szCs w:val="20"/>
                <w:lang w:bidi="hi-IN"/>
              </w:rPr>
              <w:t xml:space="preserve"> – Extended </w:t>
            </w:r>
            <w:proofErr w:type="spellStart"/>
            <w:r w:rsidRPr="001835D1">
              <w:rPr>
                <w:rFonts w:ascii="Calibri Light" w:hAnsi="Calibri Light" w:cs="Calibri Light"/>
                <w:color w:val="000000"/>
                <w:kern w:val="3"/>
                <w:sz w:val="20"/>
                <w:szCs w:val="20"/>
                <w:lang w:bidi="hi-IN"/>
              </w:rPr>
              <w:t>Validation</w:t>
            </w:r>
            <w:proofErr w:type="spellEnd"/>
            <w:r w:rsidRPr="001835D1">
              <w:rPr>
                <w:rFonts w:ascii="Calibri Light" w:hAnsi="Calibri Light" w:cs="Calibri Light"/>
                <w:color w:val="000000"/>
                <w:kern w:val="3"/>
                <w:sz w:val="20"/>
                <w:szCs w:val="20"/>
                <w:lang w:bidi="hi-IN"/>
              </w:rPr>
              <w:t xml:space="preserve"> lub równoważnym co do poziomu bezpieczeństwa.</w:t>
            </w:r>
          </w:p>
        </w:tc>
        <w:tc>
          <w:tcPr>
            <w:tcW w:w="1134" w:type="dxa"/>
            <w:shd w:val="clear" w:color="auto" w:fill="FFFFFF" w:themeFill="background1"/>
            <w:vAlign w:val="center"/>
          </w:tcPr>
          <w:p w14:paraId="677E70EA" w14:textId="2D3F37C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78BEC21B" w14:textId="6D4C30FF"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492984BD"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58D6151C" w14:textId="1F00A711"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r>
              <w:rPr>
                <w:rFonts w:ascii="Calibri Light" w:hAnsi="Calibri Light" w:cs="Calibri Light"/>
                <w:i/>
                <w:color w:val="808080" w:themeColor="background1" w:themeShade="80"/>
                <w:sz w:val="20"/>
                <w:szCs w:val="20"/>
              </w:rPr>
              <w:t xml:space="preserve"> jeżeli dotyczy</w:t>
            </w:r>
          </w:p>
        </w:tc>
      </w:tr>
      <w:tr w:rsidR="00035EC7" w:rsidRPr="00801F15" w14:paraId="419C5788" w14:textId="77777777" w:rsidTr="004A5DED">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13F2F68C" w14:textId="77777777" w:rsidR="00035EC7" w:rsidRPr="00801F15" w:rsidRDefault="00035EC7" w:rsidP="00057509">
            <w:pPr>
              <w:pStyle w:val="Akapitzlist"/>
              <w:numPr>
                <w:ilvl w:val="0"/>
                <w:numId w:val="10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6AE90D88" w14:textId="3F6DF2FA"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Zamawiający wymaga, by przesyłane dane były szyfrowane za pomocą metody RSA z wykorzystaniem wymiany klucza publicznego / prywatnego oraz 256-bitowego szyfru AES lub metody równoważnej co do siły.</w:t>
            </w:r>
          </w:p>
        </w:tc>
        <w:tc>
          <w:tcPr>
            <w:tcW w:w="1134" w:type="dxa"/>
            <w:shd w:val="clear" w:color="auto" w:fill="FFFFFF" w:themeFill="background1"/>
            <w:vAlign w:val="center"/>
          </w:tcPr>
          <w:p w14:paraId="09B90ED9" w14:textId="7715F78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1B7B58CD" w14:textId="20C6441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60A6C43"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38E84498" w14:textId="712F3A56"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r>
              <w:rPr>
                <w:rFonts w:ascii="Calibri Light" w:hAnsi="Calibri Light" w:cs="Calibri Light"/>
                <w:i/>
                <w:color w:val="808080" w:themeColor="background1" w:themeShade="80"/>
                <w:sz w:val="20"/>
                <w:szCs w:val="20"/>
              </w:rPr>
              <w:t xml:space="preserve"> jeżeli dotyczy</w:t>
            </w:r>
          </w:p>
        </w:tc>
      </w:tr>
      <w:tr w:rsidR="00035EC7" w:rsidRPr="00801F15" w14:paraId="026C2A1D" w14:textId="77777777" w:rsidTr="004A5DED">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32CAD9CD" w14:textId="77777777" w:rsidR="00035EC7" w:rsidRPr="00801F15" w:rsidRDefault="00035EC7" w:rsidP="00057509">
            <w:pPr>
              <w:pStyle w:val="Akapitzlist"/>
              <w:numPr>
                <w:ilvl w:val="0"/>
                <w:numId w:val="10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2B125A47" w14:textId="780F4658"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 xml:space="preserve">Zamawiający wymaga, by podczas uwierzytelniania hasło nie było przesyłane bezpośrednio lecz w bezpieczny sposób, np. z wykorzystaniem protokołu </w:t>
            </w:r>
            <w:proofErr w:type="spellStart"/>
            <w:r w:rsidRPr="001835D1">
              <w:rPr>
                <w:rFonts w:ascii="Calibri Light" w:hAnsi="Calibri Light" w:cs="Calibri Light"/>
                <w:color w:val="000000"/>
                <w:kern w:val="3"/>
                <w:sz w:val="20"/>
                <w:szCs w:val="20"/>
                <w:lang w:bidi="hi-IN"/>
              </w:rPr>
              <w:t>Secure</w:t>
            </w:r>
            <w:proofErr w:type="spellEnd"/>
            <w:r w:rsidRPr="001835D1">
              <w:rPr>
                <w:rFonts w:ascii="Calibri Light" w:hAnsi="Calibri Light" w:cs="Calibri Light"/>
                <w:color w:val="000000"/>
                <w:kern w:val="3"/>
                <w:sz w:val="20"/>
                <w:szCs w:val="20"/>
                <w:lang w:bidi="hi-IN"/>
              </w:rPr>
              <w:t xml:space="preserve"> </w:t>
            </w:r>
            <w:proofErr w:type="spellStart"/>
            <w:r w:rsidRPr="001835D1">
              <w:rPr>
                <w:rFonts w:ascii="Calibri Light" w:hAnsi="Calibri Light" w:cs="Calibri Light"/>
                <w:color w:val="000000"/>
                <w:kern w:val="3"/>
                <w:sz w:val="20"/>
                <w:szCs w:val="20"/>
                <w:lang w:bidi="hi-IN"/>
              </w:rPr>
              <w:t>RemotePassword</w:t>
            </w:r>
            <w:proofErr w:type="spellEnd"/>
            <w:r w:rsidRPr="001835D1">
              <w:rPr>
                <w:rFonts w:ascii="Calibri Light" w:hAnsi="Calibri Light" w:cs="Calibri Light"/>
                <w:color w:val="000000"/>
                <w:kern w:val="3"/>
                <w:sz w:val="20"/>
                <w:szCs w:val="20"/>
                <w:lang w:bidi="hi-IN"/>
              </w:rPr>
              <w:t>.</w:t>
            </w:r>
          </w:p>
        </w:tc>
        <w:tc>
          <w:tcPr>
            <w:tcW w:w="1134" w:type="dxa"/>
            <w:shd w:val="clear" w:color="auto" w:fill="FFFFFF" w:themeFill="background1"/>
            <w:vAlign w:val="center"/>
          </w:tcPr>
          <w:p w14:paraId="7A1E103C" w14:textId="3BDDEB7B"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6E61C1B5" w14:textId="4B9F9970"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37513CF5"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429C54C0" w14:textId="44CE29AA"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r>
              <w:rPr>
                <w:rFonts w:ascii="Calibri Light" w:hAnsi="Calibri Light" w:cs="Calibri Light"/>
                <w:i/>
                <w:color w:val="808080" w:themeColor="background1" w:themeShade="80"/>
                <w:sz w:val="20"/>
                <w:szCs w:val="20"/>
              </w:rPr>
              <w:t xml:space="preserve"> jeżeli dotyczy</w:t>
            </w:r>
          </w:p>
        </w:tc>
      </w:tr>
      <w:tr w:rsidR="00035EC7" w:rsidRPr="00801F15" w14:paraId="6221C0BA" w14:textId="77777777" w:rsidTr="004A5DED">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4D68CE5C" w14:textId="77777777" w:rsidR="00035EC7" w:rsidRPr="00801F15" w:rsidRDefault="00035EC7" w:rsidP="00057509">
            <w:pPr>
              <w:pStyle w:val="Akapitzlist"/>
              <w:numPr>
                <w:ilvl w:val="0"/>
                <w:numId w:val="10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48C16FE5" w14:textId="380A1E70"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Zamawiający wymaga, by oprogramowanie równoważne po stronie infrastruktury producenta wykorzystywało jedynie adresy IP indywidualnie wymienione i</w:t>
            </w:r>
            <w:r>
              <w:rPr>
                <w:rFonts w:ascii="Calibri Light" w:hAnsi="Calibri Light" w:cs="Calibri Light"/>
                <w:color w:val="000000"/>
                <w:kern w:val="3"/>
                <w:sz w:val="20"/>
                <w:szCs w:val="20"/>
                <w:lang w:bidi="hi-IN"/>
              </w:rPr>
              <w:t> </w:t>
            </w:r>
            <w:r w:rsidRPr="001835D1">
              <w:rPr>
                <w:rFonts w:ascii="Calibri Light" w:hAnsi="Calibri Light" w:cs="Calibri Light"/>
                <w:color w:val="000000"/>
                <w:kern w:val="3"/>
                <w:sz w:val="20"/>
                <w:szCs w:val="20"/>
                <w:lang w:bidi="hi-IN"/>
              </w:rPr>
              <w:t>opisane w dostępnej dokumentacji lub posiadające rekordy PTR, które przekształcają się na nazwę głównej domeny producenta oprogramowania</w:t>
            </w:r>
          </w:p>
        </w:tc>
        <w:tc>
          <w:tcPr>
            <w:tcW w:w="1134" w:type="dxa"/>
            <w:shd w:val="clear" w:color="auto" w:fill="FFFFFF" w:themeFill="background1"/>
            <w:vAlign w:val="center"/>
          </w:tcPr>
          <w:p w14:paraId="3FEE812E" w14:textId="34213FA4"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3BDE8526" w14:textId="7A934B18"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62A6C890"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33691A46" w14:textId="7FB4D3B9"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r>
              <w:rPr>
                <w:rFonts w:ascii="Calibri Light" w:hAnsi="Calibri Light" w:cs="Calibri Light"/>
                <w:i/>
                <w:color w:val="808080" w:themeColor="background1" w:themeShade="80"/>
                <w:sz w:val="20"/>
                <w:szCs w:val="20"/>
              </w:rPr>
              <w:t xml:space="preserve"> jeżeli dotyczy</w:t>
            </w:r>
          </w:p>
        </w:tc>
      </w:tr>
      <w:tr w:rsidR="00035EC7" w:rsidRPr="00801F15" w14:paraId="7B1FD081" w14:textId="77777777" w:rsidTr="004A5DED">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5437022B" w14:textId="77777777" w:rsidR="00035EC7" w:rsidRPr="00801F15" w:rsidRDefault="00035EC7" w:rsidP="00057509">
            <w:pPr>
              <w:pStyle w:val="Akapitzlist"/>
              <w:numPr>
                <w:ilvl w:val="0"/>
                <w:numId w:val="10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5D5B1545" w14:textId="1C17E7A9"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 xml:space="preserve">Zamawiający wymaga, by dystrybutor oprogramowania udostępniał publicznie cennik licencji / wsparcia technicznego; roczny koszt wsparcia technicznego dla oprogramowania oferowanego jako rozwiązanie równoważne nie może przekraczać </w:t>
            </w:r>
            <w:r w:rsidRPr="006077C0">
              <w:rPr>
                <w:rFonts w:ascii="Calibri Light" w:hAnsi="Calibri Light" w:cs="Calibri Light"/>
                <w:color w:val="000000"/>
                <w:kern w:val="3"/>
                <w:sz w:val="20"/>
                <w:szCs w:val="20"/>
                <w:lang w:bidi="hi-IN"/>
              </w:rPr>
              <w:t>7.000 zł brutto</w:t>
            </w:r>
            <w:r w:rsidRPr="001835D1">
              <w:rPr>
                <w:rFonts w:ascii="Calibri Light" w:hAnsi="Calibri Light" w:cs="Calibri Light"/>
                <w:color w:val="000000"/>
                <w:kern w:val="3"/>
                <w:sz w:val="20"/>
                <w:szCs w:val="20"/>
                <w:lang w:bidi="hi-IN"/>
              </w:rPr>
              <w:t xml:space="preserve"> wg cen dystrybutora na dzień złożenia oferty. </w:t>
            </w:r>
          </w:p>
        </w:tc>
        <w:tc>
          <w:tcPr>
            <w:tcW w:w="1134" w:type="dxa"/>
            <w:shd w:val="clear" w:color="auto" w:fill="FFFFFF" w:themeFill="background1"/>
            <w:vAlign w:val="center"/>
          </w:tcPr>
          <w:p w14:paraId="0A4BD641" w14:textId="572B51B9"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1A673B74" w14:textId="33EB073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0560A1B1"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6727C0E4" w14:textId="5A81919D"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r>
              <w:rPr>
                <w:rFonts w:ascii="Calibri Light" w:hAnsi="Calibri Light" w:cs="Calibri Light"/>
                <w:i/>
                <w:color w:val="808080" w:themeColor="background1" w:themeShade="80"/>
                <w:sz w:val="20"/>
                <w:szCs w:val="20"/>
              </w:rPr>
              <w:t xml:space="preserve"> jeżeli dotyczy</w:t>
            </w:r>
          </w:p>
        </w:tc>
      </w:tr>
      <w:tr w:rsidR="00035EC7" w:rsidRPr="00801F15" w14:paraId="5838FADA" w14:textId="77777777" w:rsidTr="00E06CEF">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196C9809" w14:textId="77777777" w:rsidR="00035EC7" w:rsidRPr="00801F15" w:rsidRDefault="00035EC7" w:rsidP="00057509">
            <w:pPr>
              <w:pStyle w:val="Akapitzlist"/>
              <w:numPr>
                <w:ilvl w:val="0"/>
                <w:numId w:val="10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761148CA" w14:textId="5D6DF535"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Zamawiający wymaga, by oprogramowanie równoważne umożliwiało integrację na poziomie powłoki interfejsu użytkownika z oprogramowaniem, które wspiera.</w:t>
            </w:r>
          </w:p>
        </w:tc>
        <w:tc>
          <w:tcPr>
            <w:tcW w:w="1134" w:type="dxa"/>
            <w:shd w:val="clear" w:color="auto" w:fill="FFFFFF" w:themeFill="background1"/>
            <w:vAlign w:val="center"/>
          </w:tcPr>
          <w:p w14:paraId="10225E14" w14:textId="37BC27C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117FDFF0" w14:textId="484FAF4D"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71BEB647"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3C63B58F" w14:textId="3404EFEB"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r>
              <w:rPr>
                <w:rFonts w:ascii="Calibri Light" w:hAnsi="Calibri Light" w:cs="Calibri Light"/>
                <w:i/>
                <w:color w:val="808080" w:themeColor="background1" w:themeShade="80"/>
                <w:sz w:val="20"/>
                <w:szCs w:val="20"/>
              </w:rPr>
              <w:t xml:space="preserve"> jeżeli dotyczy</w:t>
            </w:r>
          </w:p>
        </w:tc>
      </w:tr>
      <w:tr w:rsidR="00035EC7" w:rsidRPr="00801F15" w14:paraId="7DADB364" w14:textId="77777777" w:rsidTr="00E06CEF">
        <w:tblPrEx>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Ex>
        <w:trPr>
          <w:trHeight w:val="573"/>
        </w:trPr>
        <w:tc>
          <w:tcPr>
            <w:tcW w:w="719" w:type="dxa"/>
            <w:gridSpan w:val="2"/>
            <w:shd w:val="clear" w:color="auto" w:fill="auto"/>
            <w:vAlign w:val="center"/>
          </w:tcPr>
          <w:p w14:paraId="2F1FA71F" w14:textId="77777777" w:rsidR="00035EC7" w:rsidRPr="00801F15" w:rsidRDefault="00035EC7" w:rsidP="00057509">
            <w:pPr>
              <w:pStyle w:val="Akapitzlist"/>
              <w:numPr>
                <w:ilvl w:val="0"/>
                <w:numId w:val="101"/>
              </w:numPr>
              <w:suppressAutoHyphens w:val="0"/>
              <w:spacing w:before="40" w:after="40" w:line="240" w:lineRule="auto"/>
              <w:ind w:left="454" w:hanging="284"/>
              <w:contextualSpacing w:val="0"/>
              <w:jc w:val="right"/>
              <w:rPr>
                <w:rFonts w:ascii="Calibri Light" w:hAnsi="Calibri Light" w:cs="Calibri Light"/>
                <w:bCs/>
                <w:smallCaps/>
                <w:color w:val="000000"/>
                <w:sz w:val="20"/>
                <w:szCs w:val="20"/>
              </w:rPr>
            </w:pPr>
          </w:p>
        </w:tc>
        <w:tc>
          <w:tcPr>
            <w:tcW w:w="6662" w:type="dxa"/>
            <w:noWrap/>
          </w:tcPr>
          <w:p w14:paraId="6C5B144B" w14:textId="5E64CA4B" w:rsidR="00035EC7" w:rsidRPr="006200D7" w:rsidRDefault="00035EC7" w:rsidP="00035EC7">
            <w:pPr>
              <w:autoSpaceDE w:val="0"/>
              <w:autoSpaceDN w:val="0"/>
              <w:adjustRightInd w:val="0"/>
              <w:spacing w:before="40" w:after="40" w:line="240" w:lineRule="auto"/>
              <w:jc w:val="both"/>
              <w:rPr>
                <w:rFonts w:ascii="Calibri Light" w:hAnsi="Calibri Light" w:cs="Calibri Light"/>
                <w:color w:val="000000"/>
                <w:sz w:val="20"/>
                <w:szCs w:val="20"/>
              </w:rPr>
            </w:pPr>
            <w:r w:rsidRPr="001835D1">
              <w:rPr>
                <w:rFonts w:ascii="Calibri Light" w:hAnsi="Calibri Light" w:cs="Calibri Light"/>
                <w:color w:val="000000"/>
                <w:kern w:val="3"/>
                <w:sz w:val="20"/>
                <w:szCs w:val="20"/>
                <w:lang w:bidi="hi-IN"/>
              </w:rPr>
              <w:t>Zamawiający wymaga, by oprogramowanie równoważne pozwalało co najmniej na konfigurowalne pod względem uprawnień / wywołania zdalne połączenie z</w:t>
            </w:r>
            <w:r>
              <w:rPr>
                <w:rFonts w:ascii="Calibri Light" w:hAnsi="Calibri Light" w:cs="Calibri Light"/>
                <w:color w:val="000000"/>
                <w:kern w:val="3"/>
                <w:sz w:val="20"/>
                <w:szCs w:val="20"/>
                <w:lang w:bidi="hi-IN"/>
              </w:rPr>
              <w:t> </w:t>
            </w:r>
            <w:r w:rsidRPr="001835D1">
              <w:rPr>
                <w:rFonts w:ascii="Calibri Light" w:hAnsi="Calibri Light" w:cs="Calibri Light"/>
                <w:color w:val="000000"/>
                <w:kern w:val="3"/>
                <w:sz w:val="20"/>
                <w:szCs w:val="20"/>
                <w:lang w:bidi="hi-IN"/>
              </w:rPr>
              <w:t>możliwością kontrolowanego przejęcia obsługi wspieranego oprogramowania, udostępniania ekranu, wideokonferencji, telekonferencji, utrwalania zapisu audio / wideo.</w:t>
            </w:r>
          </w:p>
        </w:tc>
        <w:tc>
          <w:tcPr>
            <w:tcW w:w="1134" w:type="dxa"/>
            <w:shd w:val="clear" w:color="auto" w:fill="FFFFFF" w:themeFill="background1"/>
            <w:vAlign w:val="center"/>
          </w:tcPr>
          <w:p w14:paraId="7D267EBF" w14:textId="3C74E722"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wymagany</w:t>
            </w:r>
          </w:p>
        </w:tc>
        <w:tc>
          <w:tcPr>
            <w:tcW w:w="1276" w:type="dxa"/>
            <w:gridSpan w:val="2"/>
            <w:shd w:val="clear" w:color="auto" w:fill="auto"/>
            <w:vAlign w:val="center"/>
          </w:tcPr>
          <w:p w14:paraId="48D96F2E" w14:textId="6BD3D83E" w:rsidR="00035EC7" w:rsidRPr="003C68AC" w:rsidRDefault="00035EC7" w:rsidP="00035EC7">
            <w:pPr>
              <w:spacing w:before="40" w:after="40" w:line="240" w:lineRule="auto"/>
              <w:jc w:val="center"/>
              <w:rPr>
                <w:rFonts w:ascii="Calibri Light" w:hAnsi="Calibri Light" w:cs="Calibri Light"/>
                <w:smallCaps/>
                <w:color w:val="000000"/>
              </w:rPr>
            </w:pPr>
            <w:r w:rsidRPr="003C68AC">
              <w:rPr>
                <w:rFonts w:ascii="Calibri Light" w:hAnsi="Calibri Light" w:cs="Calibri Light"/>
                <w:smallCaps/>
                <w:color w:val="000000"/>
              </w:rPr>
              <w:t>nie dotyczy</w:t>
            </w:r>
          </w:p>
        </w:tc>
        <w:tc>
          <w:tcPr>
            <w:tcW w:w="709" w:type="dxa"/>
            <w:vAlign w:val="center"/>
          </w:tcPr>
          <w:p w14:paraId="588B130C" w14:textId="77777777" w:rsidR="00035EC7" w:rsidRPr="00801F15" w:rsidRDefault="00035EC7" w:rsidP="00035EC7">
            <w:pPr>
              <w:spacing w:before="40" w:after="40" w:line="240" w:lineRule="auto"/>
              <w:jc w:val="center"/>
              <w:rPr>
                <w:rFonts w:ascii="Calibri Light" w:hAnsi="Calibri Light" w:cs="Calibri Light"/>
                <w:color w:val="000000"/>
                <w:sz w:val="20"/>
                <w:szCs w:val="20"/>
              </w:rPr>
            </w:pPr>
          </w:p>
        </w:tc>
        <w:tc>
          <w:tcPr>
            <w:tcW w:w="4111" w:type="dxa"/>
            <w:gridSpan w:val="2"/>
            <w:vAlign w:val="center"/>
          </w:tcPr>
          <w:p w14:paraId="6A669D4E" w14:textId="391BBB02" w:rsidR="00035EC7" w:rsidRPr="003C68AC" w:rsidRDefault="00035EC7" w:rsidP="00035EC7">
            <w:pPr>
              <w:spacing w:before="40" w:after="40" w:line="240" w:lineRule="auto"/>
              <w:jc w:val="center"/>
              <w:rPr>
                <w:rFonts w:ascii="Calibri Light" w:hAnsi="Calibri Light" w:cs="Calibri Light"/>
                <w:i/>
                <w:color w:val="808080" w:themeColor="background1" w:themeShade="80"/>
                <w:sz w:val="20"/>
                <w:szCs w:val="20"/>
              </w:rPr>
            </w:pPr>
            <w:r w:rsidRPr="003C68AC">
              <w:rPr>
                <w:rFonts w:ascii="Calibri Light" w:hAnsi="Calibri Light" w:cs="Calibri Light"/>
                <w:i/>
                <w:color w:val="808080" w:themeColor="background1" w:themeShade="80"/>
                <w:sz w:val="20"/>
                <w:szCs w:val="20"/>
              </w:rPr>
              <w:t>Opisać oferowane parametry</w:t>
            </w:r>
            <w:r>
              <w:rPr>
                <w:rFonts w:ascii="Calibri Light" w:hAnsi="Calibri Light" w:cs="Calibri Light"/>
                <w:i/>
                <w:color w:val="808080" w:themeColor="background1" w:themeShade="80"/>
                <w:sz w:val="20"/>
                <w:szCs w:val="20"/>
              </w:rPr>
              <w:t xml:space="preserve"> jeżeli dotyczy</w:t>
            </w:r>
          </w:p>
        </w:tc>
      </w:tr>
    </w:tbl>
    <w:p w14:paraId="0F62B417" w14:textId="2F0CBB0C" w:rsidR="00F60178" w:rsidRDefault="00AF1F79" w:rsidP="00AF1F79">
      <w:pPr>
        <w:pStyle w:val="Default"/>
        <w:spacing w:before="120" w:after="120"/>
        <w:rPr>
          <w:rFonts w:ascii="Calibri Light" w:hAnsi="Calibri Light" w:cs="Calibri Light"/>
          <w:i/>
          <w:iCs/>
          <w:color w:val="auto"/>
          <w:sz w:val="20"/>
          <w:szCs w:val="20"/>
        </w:rPr>
      </w:pPr>
      <w:r w:rsidRPr="00AF1F79">
        <w:rPr>
          <w:rFonts w:ascii="Calibri Light" w:hAnsi="Calibri Light" w:cs="Calibri Light"/>
          <w:b/>
          <w:bCs/>
          <w:smallCaps/>
          <w:color w:val="auto"/>
          <w:sz w:val="22"/>
          <w:szCs w:val="22"/>
          <w:vertAlign w:val="superscript"/>
        </w:rPr>
        <w:t xml:space="preserve">1) </w:t>
      </w:r>
      <w:r>
        <w:rPr>
          <w:rFonts w:ascii="Calibri Light" w:hAnsi="Calibri Light" w:cs="Calibri Light"/>
          <w:b/>
          <w:bCs/>
          <w:smallCaps/>
          <w:color w:val="auto"/>
          <w:sz w:val="22"/>
          <w:szCs w:val="22"/>
        </w:rPr>
        <w:t xml:space="preserve"> </w:t>
      </w:r>
      <w:r w:rsidRPr="00AF1F79">
        <w:rPr>
          <w:rFonts w:ascii="Calibri Light" w:hAnsi="Calibri Light" w:cs="Calibri Light"/>
          <w:i/>
          <w:iCs/>
          <w:color w:val="auto"/>
          <w:sz w:val="20"/>
          <w:szCs w:val="20"/>
        </w:rPr>
        <w:t>literą P zaznaczono</w:t>
      </w:r>
      <w:r>
        <w:rPr>
          <w:rFonts w:ascii="Calibri Light" w:hAnsi="Calibri Light" w:cs="Calibri Light"/>
          <w:i/>
          <w:iCs/>
          <w:color w:val="auto"/>
          <w:sz w:val="20"/>
          <w:szCs w:val="20"/>
        </w:rPr>
        <w:t xml:space="preserve"> wybrane funkcjonalności, które podlegają weryfikacji i zostały zamieszczone w scenariuszach testowych, , w celu potwierdzenia spełnienia minimalnych wymagań.</w:t>
      </w:r>
    </w:p>
    <w:p w14:paraId="483AED67" w14:textId="77777777" w:rsidR="00AF1F79" w:rsidRDefault="00AF1F79" w:rsidP="00AF1F79">
      <w:pPr>
        <w:pStyle w:val="Default"/>
        <w:spacing w:before="120" w:after="120"/>
        <w:rPr>
          <w:rFonts w:ascii="Calibri Light" w:hAnsi="Calibri Light" w:cs="Calibri Light"/>
          <w:i/>
          <w:iCs/>
          <w:color w:val="auto"/>
          <w:sz w:val="20"/>
          <w:szCs w:val="20"/>
        </w:rPr>
      </w:pPr>
    </w:p>
    <w:p w14:paraId="31DD9BF1" w14:textId="77777777" w:rsidR="00AF1F79" w:rsidRDefault="00AF1F79" w:rsidP="00AF1F79">
      <w:pPr>
        <w:pStyle w:val="Default"/>
        <w:spacing w:before="120" w:after="120"/>
        <w:rPr>
          <w:rFonts w:ascii="Calibri Light" w:hAnsi="Calibri Light" w:cs="Calibri Light"/>
          <w:i/>
          <w:iCs/>
          <w:color w:val="auto"/>
          <w:sz w:val="20"/>
          <w:szCs w:val="20"/>
        </w:rPr>
      </w:pPr>
    </w:p>
    <w:p w14:paraId="39325704" w14:textId="77777777" w:rsidR="00AF1F79" w:rsidRPr="00AF1F79" w:rsidRDefault="00AF1F79" w:rsidP="00AF1F79">
      <w:pPr>
        <w:pStyle w:val="Default"/>
        <w:spacing w:before="120" w:after="120"/>
        <w:rPr>
          <w:rFonts w:ascii="Calibri Light" w:hAnsi="Calibri Light" w:cs="Calibri Light"/>
          <w:b/>
          <w:bCs/>
          <w:smallCaps/>
          <w:color w:val="auto"/>
          <w:sz w:val="22"/>
          <w:szCs w:val="22"/>
        </w:rPr>
      </w:pPr>
    </w:p>
    <w:p w14:paraId="4D7EE396" w14:textId="77777777" w:rsidR="00EC2118" w:rsidRPr="00B30435" w:rsidRDefault="00EC2118" w:rsidP="00EC2118">
      <w:pPr>
        <w:spacing w:line="360" w:lineRule="auto"/>
        <w:jc w:val="both"/>
        <w:rPr>
          <w:rFonts w:asciiTheme="majorHAnsi" w:hAnsiTheme="majorHAnsi" w:cstheme="majorHAnsi"/>
        </w:rPr>
      </w:pPr>
      <w:r w:rsidRPr="00B30435">
        <w:rPr>
          <w:rFonts w:asciiTheme="majorHAnsi" w:hAnsiTheme="majorHAnsi" w:cstheme="majorHAnsi"/>
        </w:rPr>
        <w:t xml:space="preserve">………….……. </w:t>
      </w:r>
      <w:r w:rsidRPr="00B30435">
        <w:rPr>
          <w:rFonts w:asciiTheme="majorHAnsi" w:hAnsiTheme="majorHAnsi" w:cstheme="majorHAnsi"/>
          <w:i/>
        </w:rPr>
        <w:t xml:space="preserve">(miejscowość), </w:t>
      </w:r>
      <w:r w:rsidRPr="00B30435">
        <w:rPr>
          <w:rFonts w:asciiTheme="majorHAnsi" w:hAnsiTheme="majorHAnsi" w:cstheme="majorHAnsi"/>
        </w:rPr>
        <w:t xml:space="preserve">dnia ………….……. r. </w:t>
      </w:r>
    </w:p>
    <w:p w14:paraId="17EDDF0A" w14:textId="77777777" w:rsidR="00EC2118" w:rsidRPr="00B30435" w:rsidRDefault="00EC2118" w:rsidP="00EC2118">
      <w:pPr>
        <w:jc w:val="both"/>
        <w:rPr>
          <w:rFonts w:asciiTheme="majorHAnsi" w:hAnsiTheme="majorHAnsi" w:cstheme="majorHAnsi"/>
          <w:i/>
        </w:rPr>
      </w:pPr>
    </w:p>
    <w:p w14:paraId="1B924B8A" w14:textId="77777777" w:rsidR="00EC2118" w:rsidRPr="00B30435" w:rsidRDefault="00EC2118" w:rsidP="00EC2118">
      <w:pPr>
        <w:ind w:left="10773"/>
        <w:rPr>
          <w:rFonts w:asciiTheme="majorHAnsi" w:hAnsiTheme="majorHAnsi" w:cstheme="majorHAnsi"/>
          <w:i/>
          <w:kern w:val="2"/>
          <w:sz w:val="24"/>
          <w:szCs w:val="20"/>
          <w:lang w:eastAsia="ar-SA"/>
        </w:rPr>
      </w:pPr>
      <w:r w:rsidRPr="00B30435">
        <w:rPr>
          <w:rFonts w:asciiTheme="majorHAnsi" w:hAnsiTheme="majorHAnsi" w:cstheme="majorHAnsi"/>
          <w:i/>
          <w:kern w:val="2"/>
          <w:szCs w:val="20"/>
          <w:lang w:eastAsia="ar-SA"/>
        </w:rPr>
        <w:t>…………….……………………………………….</w:t>
      </w:r>
    </w:p>
    <w:p w14:paraId="5668BCDB" w14:textId="77777777" w:rsidR="00EC2118" w:rsidRPr="00B30435" w:rsidRDefault="00EC2118" w:rsidP="00EC2118">
      <w:pPr>
        <w:ind w:left="10348"/>
        <w:jc w:val="center"/>
        <w:rPr>
          <w:rFonts w:asciiTheme="majorHAnsi" w:hAnsiTheme="majorHAnsi" w:cstheme="majorHAnsi"/>
          <w:i/>
          <w:kern w:val="2"/>
          <w:sz w:val="16"/>
          <w:szCs w:val="16"/>
          <w:lang w:eastAsia="ar-SA"/>
        </w:rPr>
      </w:pPr>
      <w:r w:rsidRPr="00B30435">
        <w:rPr>
          <w:rFonts w:asciiTheme="majorHAnsi" w:hAnsiTheme="majorHAnsi" w:cstheme="majorHAnsi"/>
          <w:i/>
          <w:kern w:val="2"/>
          <w:sz w:val="16"/>
          <w:szCs w:val="16"/>
          <w:lang w:eastAsia="ar-SA"/>
        </w:rPr>
        <w:t xml:space="preserve">Podpis osoby uprawnionej </w:t>
      </w:r>
      <w:r w:rsidRPr="00B30435">
        <w:rPr>
          <w:rFonts w:asciiTheme="majorHAnsi" w:hAnsiTheme="majorHAnsi" w:cstheme="majorHAnsi"/>
          <w:i/>
          <w:kern w:val="2"/>
          <w:sz w:val="16"/>
          <w:szCs w:val="16"/>
          <w:lang w:eastAsia="ar-SA"/>
        </w:rPr>
        <w:br/>
        <w:t>do reprezentowania Wykonawcy</w:t>
      </w:r>
    </w:p>
    <w:p w14:paraId="505E520F" w14:textId="77777777" w:rsidR="00EC2118" w:rsidRPr="00401C7B" w:rsidRDefault="00EC2118" w:rsidP="00C16531">
      <w:pPr>
        <w:pStyle w:val="Default"/>
        <w:spacing w:before="240" w:after="240"/>
        <w:rPr>
          <w:rFonts w:ascii="Calibri Light" w:hAnsi="Calibri Light" w:cs="Calibri Light"/>
          <w:b/>
          <w:bCs/>
          <w:smallCaps/>
          <w:color w:val="2F5496"/>
          <w:sz w:val="22"/>
          <w:szCs w:val="22"/>
        </w:rPr>
      </w:pPr>
    </w:p>
    <w:sectPr w:rsidR="00EC2118" w:rsidRPr="00401C7B" w:rsidSect="008C01B4">
      <w:pgSz w:w="16838" w:h="11906" w:orient="landscape" w:code="9"/>
      <w:pgMar w:top="1134" w:right="1134" w:bottom="1134" w:left="1134" w:header="397" w:footer="39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2826AC" w14:textId="77777777" w:rsidR="00667928" w:rsidRDefault="00667928">
      <w:pPr>
        <w:spacing w:after="0" w:line="240" w:lineRule="auto"/>
      </w:pPr>
      <w:r>
        <w:separator/>
      </w:r>
    </w:p>
  </w:endnote>
  <w:endnote w:type="continuationSeparator" w:id="0">
    <w:p w14:paraId="44BD401A" w14:textId="77777777" w:rsidR="00667928" w:rsidRDefault="006679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Calibri">
    <w:panose1 w:val="020F0502020204030204"/>
    <w:charset w:val="EE"/>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iepoloItcTEEBoo">
    <w:altName w:val="Corbel"/>
    <w:charset w:val="EE"/>
    <w:family w:val="roman"/>
    <w:pitch w:val="variable"/>
  </w:font>
  <w:font w:name="Tw Cen MT">
    <w:charset w:val="EE"/>
    <w:family w:val="swiss"/>
    <w:pitch w:val="variable"/>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Droid Sans Devanagari">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Exo 2.0 Light">
    <w:altName w:val="Arial"/>
    <w:charset w:val="EE"/>
    <w:family w:val="roman"/>
    <w:pitch w:val="variable"/>
  </w:font>
  <w:font w:name="Futura Bk">
    <w:altName w:val="Times New Roman"/>
    <w:charset w:val="EE"/>
    <w:family w:val="roman"/>
    <w:pitch w:val="variable"/>
  </w:font>
  <w:font w:name="Consolas">
    <w:panose1 w:val="020B0609020204030204"/>
    <w:charset w:val="EE"/>
    <w:family w:val="modern"/>
    <w:pitch w:val="fixed"/>
    <w:sig w:usb0="E00006FF" w:usb1="0000FCFF" w:usb2="00000001" w:usb3="00000000" w:csb0="0000019F" w:csb1="00000000"/>
  </w:font>
  <w:font w:name="Carlito">
    <w:panose1 w:val="020F0502020204030204"/>
    <w:charset w:val="EE"/>
    <w:family w:val="swiss"/>
    <w:pitch w:val="variable"/>
    <w:sig w:usb0="E10002FF" w:usb1="5000ECFF" w:usb2="00000009" w:usb3="00000000" w:csb0="0000019F" w:csb1="00000000"/>
  </w:font>
  <w:font w:name="FrankfurtGothic">
    <w:altName w:val="Calibri"/>
    <w:charset w:val="EE"/>
    <w:family w:val="auto"/>
    <w:pitch w:val="variable"/>
  </w:font>
  <w:font w:name="Liberation Serif">
    <w:panose1 w:val="02020603050405020304"/>
    <w:charset w:val="EE"/>
    <w:family w:val="roman"/>
    <w:pitch w:val="variable"/>
    <w:sig w:usb0="E0000AFF" w:usb1="500078FF" w:usb2="00000021" w:usb3="00000000" w:csb0="000001BF" w:csb1="00000000"/>
  </w:font>
  <w:font w:name="Lucida Sans">
    <w:charset w:val="00"/>
    <w:family w:val="swiss"/>
    <w:pitch w:val="variable"/>
    <w:sig w:usb0="00000003" w:usb1="00000000" w:usb2="00000000" w:usb3="00000000" w:csb0="00000001" w:csb1="00000000"/>
  </w:font>
  <w:font w:name="Adobe Clean DC">
    <w:altName w:val="Calibri"/>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78115712"/>
      <w:docPartObj>
        <w:docPartGallery w:val="Page Numbers (Bottom of Page)"/>
        <w:docPartUnique/>
      </w:docPartObj>
    </w:sdtPr>
    <w:sdtEndPr>
      <w:rPr>
        <w:rFonts w:ascii="Calibri Light" w:hAnsi="Calibri Light" w:cs="Calibri Light"/>
        <w:sz w:val="18"/>
        <w:szCs w:val="18"/>
      </w:rPr>
    </w:sdtEndPr>
    <w:sdtContent>
      <w:sdt>
        <w:sdtPr>
          <w:rPr>
            <w:rFonts w:ascii="Calibri Light" w:hAnsi="Calibri Light" w:cs="Calibri Light"/>
            <w:sz w:val="18"/>
            <w:szCs w:val="18"/>
          </w:rPr>
          <w:id w:val="1282919938"/>
          <w:docPartObj>
            <w:docPartGallery w:val="Page Numbers (Top of Page)"/>
            <w:docPartUnique/>
          </w:docPartObj>
        </w:sdtPr>
        <w:sdtEndPr/>
        <w:sdtContent>
          <w:p w14:paraId="2D008675" w14:textId="77777777" w:rsidR="003B0204" w:rsidRDefault="003B0204" w:rsidP="003B0204">
            <w:pPr>
              <w:pStyle w:val="Stopka"/>
              <w:pBdr>
                <w:top w:val="single" w:sz="4" w:space="1" w:color="A6A6A6" w:themeColor="background1" w:themeShade="A6"/>
              </w:pBdr>
              <w:spacing w:before="240"/>
              <w:jc w:val="right"/>
              <w:rPr>
                <w:rFonts w:ascii="Calibri Light" w:hAnsi="Calibri Light" w:cs="Calibri Light"/>
                <w:sz w:val="18"/>
                <w:szCs w:val="18"/>
              </w:rPr>
            </w:pPr>
          </w:p>
          <w:p w14:paraId="444AFFAF" w14:textId="6A8C8CC0" w:rsidR="003B0204" w:rsidRPr="003B0204" w:rsidRDefault="003B0204">
            <w:pPr>
              <w:pStyle w:val="Stopka"/>
              <w:jc w:val="right"/>
              <w:rPr>
                <w:rFonts w:ascii="Calibri Light" w:hAnsi="Calibri Light" w:cs="Calibri Light"/>
                <w:sz w:val="18"/>
                <w:szCs w:val="18"/>
              </w:rPr>
            </w:pPr>
            <w:r w:rsidRPr="003B0204">
              <w:rPr>
                <w:rFonts w:ascii="Calibri Light" w:hAnsi="Calibri Light" w:cs="Calibri Light"/>
                <w:sz w:val="18"/>
                <w:szCs w:val="18"/>
              </w:rPr>
              <w:t xml:space="preserve">Strona </w:t>
            </w:r>
            <w:r w:rsidRPr="003B0204">
              <w:rPr>
                <w:rFonts w:ascii="Calibri Light" w:hAnsi="Calibri Light" w:cs="Calibri Light"/>
                <w:b/>
                <w:bCs/>
                <w:sz w:val="18"/>
                <w:szCs w:val="18"/>
              </w:rPr>
              <w:fldChar w:fldCharType="begin"/>
            </w:r>
            <w:r w:rsidRPr="003B0204">
              <w:rPr>
                <w:rFonts w:ascii="Calibri Light" w:hAnsi="Calibri Light" w:cs="Calibri Light"/>
                <w:b/>
                <w:bCs/>
                <w:sz w:val="18"/>
                <w:szCs w:val="18"/>
              </w:rPr>
              <w:instrText>PAGE</w:instrText>
            </w:r>
            <w:r w:rsidRPr="003B0204">
              <w:rPr>
                <w:rFonts w:ascii="Calibri Light" w:hAnsi="Calibri Light" w:cs="Calibri Light"/>
                <w:b/>
                <w:bCs/>
                <w:sz w:val="18"/>
                <w:szCs w:val="18"/>
              </w:rPr>
              <w:fldChar w:fldCharType="separate"/>
            </w:r>
            <w:r w:rsidRPr="003B0204">
              <w:rPr>
                <w:rFonts w:ascii="Calibri Light" w:hAnsi="Calibri Light" w:cs="Calibri Light"/>
                <w:b/>
                <w:bCs/>
                <w:sz w:val="18"/>
                <w:szCs w:val="18"/>
              </w:rPr>
              <w:t>2</w:t>
            </w:r>
            <w:r w:rsidRPr="003B0204">
              <w:rPr>
                <w:rFonts w:ascii="Calibri Light" w:hAnsi="Calibri Light" w:cs="Calibri Light"/>
                <w:b/>
                <w:bCs/>
                <w:sz w:val="18"/>
                <w:szCs w:val="18"/>
              </w:rPr>
              <w:fldChar w:fldCharType="end"/>
            </w:r>
            <w:r w:rsidRPr="003B0204">
              <w:rPr>
                <w:rFonts w:ascii="Calibri Light" w:hAnsi="Calibri Light" w:cs="Calibri Light"/>
                <w:sz w:val="18"/>
                <w:szCs w:val="18"/>
              </w:rPr>
              <w:t xml:space="preserve"> z </w:t>
            </w:r>
            <w:r w:rsidRPr="003B0204">
              <w:rPr>
                <w:rFonts w:ascii="Calibri Light" w:hAnsi="Calibri Light" w:cs="Calibri Light"/>
                <w:b/>
                <w:bCs/>
                <w:sz w:val="18"/>
                <w:szCs w:val="18"/>
              </w:rPr>
              <w:fldChar w:fldCharType="begin"/>
            </w:r>
            <w:r w:rsidRPr="003B0204">
              <w:rPr>
                <w:rFonts w:ascii="Calibri Light" w:hAnsi="Calibri Light" w:cs="Calibri Light"/>
                <w:b/>
                <w:bCs/>
                <w:sz w:val="18"/>
                <w:szCs w:val="18"/>
              </w:rPr>
              <w:instrText>NUMPAGES</w:instrText>
            </w:r>
            <w:r w:rsidRPr="003B0204">
              <w:rPr>
                <w:rFonts w:ascii="Calibri Light" w:hAnsi="Calibri Light" w:cs="Calibri Light"/>
                <w:b/>
                <w:bCs/>
                <w:sz w:val="18"/>
                <w:szCs w:val="18"/>
              </w:rPr>
              <w:fldChar w:fldCharType="separate"/>
            </w:r>
            <w:r w:rsidRPr="003B0204">
              <w:rPr>
                <w:rFonts w:ascii="Calibri Light" w:hAnsi="Calibri Light" w:cs="Calibri Light"/>
                <w:b/>
                <w:bCs/>
                <w:sz w:val="18"/>
                <w:szCs w:val="18"/>
              </w:rPr>
              <w:t>2</w:t>
            </w:r>
            <w:r w:rsidRPr="003B0204">
              <w:rPr>
                <w:rFonts w:ascii="Calibri Light" w:hAnsi="Calibri Light" w:cs="Calibri Light"/>
                <w:b/>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6845488"/>
      <w:docPartObj>
        <w:docPartGallery w:val="Page Numbers (Bottom of Page)"/>
        <w:docPartUnique/>
      </w:docPartObj>
    </w:sdtPr>
    <w:sdtEndPr/>
    <w:sdtContent>
      <w:sdt>
        <w:sdtPr>
          <w:id w:val="-1769616900"/>
          <w:docPartObj>
            <w:docPartGallery w:val="Page Numbers (Top of Page)"/>
            <w:docPartUnique/>
          </w:docPartObj>
        </w:sdtPr>
        <w:sdtEndPr/>
        <w:sdtContent>
          <w:p w14:paraId="37F640DD" w14:textId="41D2645B" w:rsidR="00D804AF" w:rsidRPr="00D804AF" w:rsidRDefault="00D804AF" w:rsidP="00D804AF">
            <w:pPr>
              <w:pStyle w:val="Stopka"/>
              <w:pBdr>
                <w:top w:val="single" w:sz="4" w:space="1" w:color="A6A6A6" w:themeColor="background1" w:themeShade="A6"/>
              </w:pBdr>
              <w:spacing w:before="240"/>
              <w:jc w:val="right"/>
              <w:rPr>
                <w:rFonts w:ascii="Calibri Light" w:hAnsi="Calibri Light" w:cs="Calibri Light"/>
                <w:sz w:val="18"/>
                <w:szCs w:val="18"/>
              </w:rPr>
            </w:pPr>
          </w:p>
          <w:p w14:paraId="4F52A4F3" w14:textId="50431129" w:rsidR="00D804AF" w:rsidRDefault="00D804AF">
            <w:pPr>
              <w:pStyle w:val="Stopka"/>
              <w:jc w:val="right"/>
            </w:pPr>
            <w:r w:rsidRPr="003B0204">
              <w:rPr>
                <w:rFonts w:ascii="Calibri Light" w:hAnsi="Calibri Light" w:cs="Calibri Light"/>
                <w:sz w:val="18"/>
                <w:szCs w:val="18"/>
              </w:rPr>
              <w:t xml:space="preserve">Strona </w:t>
            </w:r>
            <w:r w:rsidRPr="003B0204">
              <w:rPr>
                <w:rFonts w:ascii="Calibri Light" w:hAnsi="Calibri Light" w:cs="Calibri Light"/>
                <w:b/>
                <w:bCs/>
                <w:sz w:val="18"/>
                <w:szCs w:val="18"/>
              </w:rPr>
              <w:fldChar w:fldCharType="begin"/>
            </w:r>
            <w:r w:rsidRPr="003B0204">
              <w:rPr>
                <w:rFonts w:ascii="Calibri Light" w:hAnsi="Calibri Light" w:cs="Calibri Light"/>
                <w:b/>
                <w:bCs/>
                <w:sz w:val="18"/>
                <w:szCs w:val="18"/>
              </w:rPr>
              <w:instrText>PAGE</w:instrText>
            </w:r>
            <w:r w:rsidRPr="003B0204">
              <w:rPr>
                <w:rFonts w:ascii="Calibri Light" w:hAnsi="Calibri Light" w:cs="Calibri Light"/>
                <w:b/>
                <w:bCs/>
                <w:sz w:val="18"/>
                <w:szCs w:val="18"/>
              </w:rPr>
              <w:fldChar w:fldCharType="separate"/>
            </w:r>
            <w:r w:rsidRPr="003B0204">
              <w:rPr>
                <w:rFonts w:ascii="Calibri Light" w:hAnsi="Calibri Light" w:cs="Calibri Light"/>
                <w:b/>
                <w:bCs/>
                <w:sz w:val="18"/>
                <w:szCs w:val="18"/>
              </w:rPr>
              <w:t>2</w:t>
            </w:r>
            <w:r w:rsidRPr="003B0204">
              <w:rPr>
                <w:rFonts w:ascii="Calibri Light" w:hAnsi="Calibri Light" w:cs="Calibri Light"/>
                <w:b/>
                <w:bCs/>
                <w:sz w:val="18"/>
                <w:szCs w:val="18"/>
              </w:rPr>
              <w:fldChar w:fldCharType="end"/>
            </w:r>
            <w:r w:rsidRPr="003B0204">
              <w:rPr>
                <w:rFonts w:ascii="Calibri Light" w:hAnsi="Calibri Light" w:cs="Calibri Light"/>
                <w:sz w:val="18"/>
                <w:szCs w:val="18"/>
              </w:rPr>
              <w:t xml:space="preserve"> z </w:t>
            </w:r>
            <w:r w:rsidRPr="003B0204">
              <w:rPr>
                <w:rFonts w:ascii="Calibri Light" w:hAnsi="Calibri Light" w:cs="Calibri Light"/>
                <w:b/>
                <w:bCs/>
                <w:sz w:val="18"/>
                <w:szCs w:val="18"/>
              </w:rPr>
              <w:fldChar w:fldCharType="begin"/>
            </w:r>
            <w:r w:rsidRPr="003B0204">
              <w:rPr>
                <w:rFonts w:ascii="Calibri Light" w:hAnsi="Calibri Light" w:cs="Calibri Light"/>
                <w:b/>
                <w:bCs/>
                <w:sz w:val="18"/>
                <w:szCs w:val="18"/>
              </w:rPr>
              <w:instrText>NUMPAGES</w:instrText>
            </w:r>
            <w:r w:rsidRPr="003B0204">
              <w:rPr>
                <w:rFonts w:ascii="Calibri Light" w:hAnsi="Calibri Light" w:cs="Calibri Light"/>
                <w:b/>
                <w:bCs/>
                <w:sz w:val="18"/>
                <w:szCs w:val="18"/>
              </w:rPr>
              <w:fldChar w:fldCharType="separate"/>
            </w:r>
            <w:r w:rsidRPr="003B0204">
              <w:rPr>
                <w:rFonts w:ascii="Calibri Light" w:hAnsi="Calibri Light" w:cs="Calibri Light"/>
                <w:b/>
                <w:bCs/>
                <w:sz w:val="18"/>
                <w:szCs w:val="18"/>
              </w:rPr>
              <w:t>2</w:t>
            </w:r>
            <w:r w:rsidRPr="003B0204">
              <w:rPr>
                <w:rFonts w:ascii="Calibri Light" w:hAnsi="Calibri Light" w:cs="Calibri Light"/>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8A6859" w14:textId="77777777" w:rsidR="00667928" w:rsidRDefault="00667928">
      <w:pPr>
        <w:spacing w:after="0" w:line="240" w:lineRule="auto"/>
      </w:pPr>
      <w:r>
        <w:separator/>
      </w:r>
    </w:p>
  </w:footnote>
  <w:footnote w:type="continuationSeparator" w:id="0">
    <w:p w14:paraId="25670A74" w14:textId="77777777" w:rsidR="00667928" w:rsidRDefault="006679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02D4E" w14:textId="2D680CF2" w:rsidR="003E0F3B" w:rsidRDefault="003E0F3B" w:rsidP="003E0F3B">
    <w:pPr>
      <w:pStyle w:val="Nagwek"/>
      <w:pBdr>
        <w:bottom w:val="single" w:sz="4" w:space="1" w:color="A6A6A6" w:themeColor="background1" w:themeShade="A6"/>
      </w:pBdr>
      <w:spacing w:before="120"/>
      <w:rPr>
        <w:rFonts w:ascii="Calibri Light" w:hAnsi="Calibri Light" w:cs="Calibri Light"/>
      </w:rPr>
    </w:pPr>
    <w:r w:rsidRPr="003B0204">
      <w:rPr>
        <w:rFonts w:ascii="Calibri Light" w:hAnsi="Calibri Light" w:cs="Calibri Light"/>
      </w:rPr>
      <w:t>Opis Przedmiotu Zamówienia</w:t>
    </w:r>
  </w:p>
  <w:p w14:paraId="2F19929A" w14:textId="77777777" w:rsidR="003E0F3B" w:rsidRPr="003E0F3B" w:rsidRDefault="003E0F3B" w:rsidP="003E0F3B">
    <w:pPr>
      <w:pStyle w:val="Nagwek"/>
      <w:pBdr>
        <w:bottom w:val="single" w:sz="4" w:space="1" w:color="A6A6A6" w:themeColor="background1" w:themeShade="A6"/>
      </w:pBdr>
      <w:spacing w:after="240"/>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47"/>
    <w:multiLevelType w:val="multilevel"/>
    <w:tmpl w:val="00000047"/>
    <w:name w:val="WWNum74"/>
    <w:lvl w:ilvl="0">
      <w:start w:val="1"/>
      <w:numFmt w:val="bullet"/>
      <w:lvlText w:val=""/>
      <w:lvlJc w:val="left"/>
      <w:pPr>
        <w:tabs>
          <w:tab w:val="num" w:pos="720"/>
        </w:tabs>
        <w:ind w:left="720" w:hanging="360"/>
      </w:pPr>
      <w:rPr>
        <w:rFonts w:ascii="Symbol" w:hAnsi="Symbol" w:cs="Symbol"/>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1043420"/>
    <w:multiLevelType w:val="hybridMultilevel"/>
    <w:tmpl w:val="B4B62FB0"/>
    <w:lvl w:ilvl="0" w:tplc="CAC43CD6">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15:restartNumberingAfterBreak="0">
    <w:nsid w:val="02937C08"/>
    <w:multiLevelType w:val="hybridMultilevel"/>
    <w:tmpl w:val="0234F6DE"/>
    <w:lvl w:ilvl="0" w:tplc="3EAE22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35231B"/>
    <w:multiLevelType w:val="hybridMultilevel"/>
    <w:tmpl w:val="504AA97A"/>
    <w:lvl w:ilvl="0" w:tplc="90CA15D0">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 w15:restartNumberingAfterBreak="0">
    <w:nsid w:val="043F1231"/>
    <w:multiLevelType w:val="hybridMultilevel"/>
    <w:tmpl w:val="325C772C"/>
    <w:lvl w:ilvl="0" w:tplc="CAC43CD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05110169"/>
    <w:multiLevelType w:val="hybridMultilevel"/>
    <w:tmpl w:val="6C463936"/>
    <w:lvl w:ilvl="0" w:tplc="EF509658">
      <w:start w:val="1"/>
      <w:numFmt w:val="lowerLetter"/>
      <w:lvlText w:val="%1)"/>
      <w:lvlJc w:val="left"/>
      <w:pPr>
        <w:ind w:left="360" w:hanging="360"/>
      </w:pPr>
      <w:rPr>
        <w:rFonts w:ascii="Calibri Light" w:hAnsi="Calibri Light" w:cs="Arial" w:hint="default"/>
        <w:b w:val="0"/>
        <w:i w:val="0"/>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05C51075"/>
    <w:multiLevelType w:val="hybridMultilevel"/>
    <w:tmpl w:val="0F0EE718"/>
    <w:lvl w:ilvl="0" w:tplc="6E70596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9A54A8"/>
    <w:multiLevelType w:val="hybridMultilevel"/>
    <w:tmpl w:val="6AE8CEF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8BB316F"/>
    <w:multiLevelType w:val="hybridMultilevel"/>
    <w:tmpl w:val="5AFE267E"/>
    <w:lvl w:ilvl="0" w:tplc="9CCA765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8C46D62"/>
    <w:multiLevelType w:val="hybridMultilevel"/>
    <w:tmpl w:val="D8ACEC0E"/>
    <w:lvl w:ilvl="0" w:tplc="3C18BB6C">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 w15:restartNumberingAfterBreak="0">
    <w:nsid w:val="0A2D0DB7"/>
    <w:multiLevelType w:val="hybridMultilevel"/>
    <w:tmpl w:val="C06681F8"/>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0B207B34"/>
    <w:multiLevelType w:val="hybridMultilevel"/>
    <w:tmpl w:val="251AC93A"/>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B24135E"/>
    <w:multiLevelType w:val="hybridMultilevel"/>
    <w:tmpl w:val="57E692E0"/>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0CED193C"/>
    <w:multiLevelType w:val="hybridMultilevel"/>
    <w:tmpl w:val="9510F31A"/>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4" w15:restartNumberingAfterBreak="0">
    <w:nsid w:val="0CFF4C1C"/>
    <w:multiLevelType w:val="hybridMultilevel"/>
    <w:tmpl w:val="0F0EE71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D2323E6"/>
    <w:multiLevelType w:val="multilevel"/>
    <w:tmpl w:val="61F2055C"/>
    <w:lvl w:ilvl="0">
      <w:start w:val="1"/>
      <w:numFmt w:val="decimal"/>
      <w:lvlText w:val="%1."/>
      <w:lvlJc w:val="left"/>
      <w:pPr>
        <w:ind w:left="720" w:hanging="360"/>
      </w:pPr>
    </w:lvl>
    <w:lvl w:ilvl="1">
      <w:start w:val="1"/>
      <w:numFmt w:val="decimal"/>
      <w:isLgl/>
      <w:lvlText w:val="%1.%2."/>
      <w:lvlJc w:val="left"/>
      <w:pPr>
        <w:ind w:left="756" w:hanging="39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0E44062B"/>
    <w:multiLevelType w:val="multilevel"/>
    <w:tmpl w:val="F43E95C4"/>
    <w:lvl w:ilvl="0">
      <w:start w:val="1"/>
      <w:numFmt w:val="decimal"/>
      <w:lvlText w:val="%1"/>
      <w:lvlJc w:val="left"/>
      <w:pPr>
        <w:ind w:left="720" w:hanging="360"/>
      </w:pPr>
      <w:rPr>
        <w:rFonts w:hint="default"/>
        <w:b/>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0FB42B19"/>
    <w:multiLevelType w:val="hybridMultilevel"/>
    <w:tmpl w:val="56CA16CA"/>
    <w:lvl w:ilvl="0" w:tplc="7EAE550E">
      <w:start w:val="1"/>
      <w:numFmt w:val="decimal"/>
      <w:lvlText w:val="%1)"/>
      <w:lvlJc w:val="left"/>
      <w:pPr>
        <w:ind w:left="720" w:hanging="360"/>
      </w:pPr>
      <w:rPr>
        <w:rFonts w:ascii="Calibri Light" w:hAnsi="Calibri Light"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08332D7"/>
    <w:multiLevelType w:val="multilevel"/>
    <w:tmpl w:val="4466747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126139F2"/>
    <w:multiLevelType w:val="hybridMultilevel"/>
    <w:tmpl w:val="862252A6"/>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13736547"/>
    <w:multiLevelType w:val="hybridMultilevel"/>
    <w:tmpl w:val="A7C0E194"/>
    <w:lvl w:ilvl="0" w:tplc="FD0C74C2">
      <w:start w:val="1"/>
      <w:numFmt w:val="lowerLetter"/>
      <w:lvlText w:val="%1)"/>
      <w:lvlJc w:val="left"/>
      <w:pPr>
        <w:ind w:left="360" w:hanging="360"/>
      </w:pPr>
      <w:rPr>
        <w:rFonts w:eastAsia="NSimSu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4B212F2"/>
    <w:multiLevelType w:val="hybridMultilevel"/>
    <w:tmpl w:val="04C8A4CA"/>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15976CA6"/>
    <w:multiLevelType w:val="hybridMultilevel"/>
    <w:tmpl w:val="D4F42E9A"/>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15FA54DF"/>
    <w:multiLevelType w:val="hybridMultilevel"/>
    <w:tmpl w:val="870407D2"/>
    <w:lvl w:ilvl="0" w:tplc="073615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6E8098B"/>
    <w:multiLevelType w:val="hybridMultilevel"/>
    <w:tmpl w:val="A6A0D6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7710DF3"/>
    <w:multiLevelType w:val="hybridMultilevel"/>
    <w:tmpl w:val="9AC296D6"/>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17817207"/>
    <w:multiLevelType w:val="hybridMultilevel"/>
    <w:tmpl w:val="A63E4D18"/>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186C1A9B"/>
    <w:multiLevelType w:val="hybridMultilevel"/>
    <w:tmpl w:val="BA26C65A"/>
    <w:lvl w:ilvl="0" w:tplc="C87AA2B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15:restartNumberingAfterBreak="0">
    <w:nsid w:val="190E7136"/>
    <w:multiLevelType w:val="multilevel"/>
    <w:tmpl w:val="FCB2DC9A"/>
    <w:lvl w:ilvl="0">
      <w:start w:val="1"/>
      <w:numFmt w:val="upperLetter"/>
      <w:pStyle w:val="Nagwek5"/>
      <w:lvlText w:val="%1."/>
      <w:lvlJc w:val="left"/>
      <w:pPr>
        <w:tabs>
          <w:tab w:val="num" w:pos="853"/>
        </w:tabs>
        <w:ind w:left="853" w:hanging="360"/>
      </w:pPr>
    </w:lvl>
    <w:lvl w:ilvl="1">
      <w:start w:val="1"/>
      <w:numFmt w:val="lowerLetter"/>
      <w:lvlText w:val="%2."/>
      <w:lvlJc w:val="left"/>
      <w:pPr>
        <w:tabs>
          <w:tab w:val="num" w:pos="1573"/>
        </w:tabs>
        <w:ind w:left="1573" w:hanging="360"/>
      </w:pPr>
    </w:lvl>
    <w:lvl w:ilvl="2">
      <w:start w:val="1"/>
      <w:numFmt w:val="lowerRoman"/>
      <w:lvlText w:val="%3."/>
      <w:lvlJc w:val="right"/>
      <w:pPr>
        <w:tabs>
          <w:tab w:val="num" w:pos="2293"/>
        </w:tabs>
        <w:ind w:left="2293" w:hanging="180"/>
      </w:pPr>
    </w:lvl>
    <w:lvl w:ilvl="3">
      <w:start w:val="1"/>
      <w:numFmt w:val="decimal"/>
      <w:lvlText w:val="%4."/>
      <w:lvlJc w:val="left"/>
      <w:pPr>
        <w:tabs>
          <w:tab w:val="num" w:pos="3013"/>
        </w:tabs>
        <w:ind w:left="3013" w:hanging="360"/>
      </w:pPr>
    </w:lvl>
    <w:lvl w:ilvl="4">
      <w:start w:val="1"/>
      <w:numFmt w:val="lowerLetter"/>
      <w:lvlText w:val="%5."/>
      <w:lvlJc w:val="left"/>
      <w:pPr>
        <w:tabs>
          <w:tab w:val="num" w:pos="3733"/>
        </w:tabs>
        <w:ind w:left="3733" w:hanging="360"/>
      </w:pPr>
    </w:lvl>
    <w:lvl w:ilvl="5">
      <w:start w:val="1"/>
      <w:numFmt w:val="lowerRoman"/>
      <w:lvlText w:val="%6."/>
      <w:lvlJc w:val="right"/>
      <w:pPr>
        <w:tabs>
          <w:tab w:val="num" w:pos="4453"/>
        </w:tabs>
        <w:ind w:left="4453" w:hanging="180"/>
      </w:pPr>
    </w:lvl>
    <w:lvl w:ilvl="6">
      <w:start w:val="1"/>
      <w:numFmt w:val="decimal"/>
      <w:lvlText w:val="%7."/>
      <w:lvlJc w:val="left"/>
      <w:pPr>
        <w:tabs>
          <w:tab w:val="num" w:pos="5173"/>
        </w:tabs>
        <w:ind w:left="5173" w:hanging="360"/>
      </w:pPr>
    </w:lvl>
    <w:lvl w:ilvl="7">
      <w:start w:val="1"/>
      <w:numFmt w:val="lowerLetter"/>
      <w:lvlText w:val="%8."/>
      <w:lvlJc w:val="left"/>
      <w:pPr>
        <w:tabs>
          <w:tab w:val="num" w:pos="5893"/>
        </w:tabs>
        <w:ind w:left="5893" w:hanging="360"/>
      </w:pPr>
    </w:lvl>
    <w:lvl w:ilvl="8">
      <w:start w:val="1"/>
      <w:numFmt w:val="lowerRoman"/>
      <w:lvlText w:val="%9."/>
      <w:lvlJc w:val="right"/>
      <w:pPr>
        <w:tabs>
          <w:tab w:val="num" w:pos="6613"/>
        </w:tabs>
        <w:ind w:left="6613" w:hanging="180"/>
      </w:pPr>
    </w:lvl>
  </w:abstractNum>
  <w:abstractNum w:abstractNumId="29" w15:restartNumberingAfterBreak="0">
    <w:nsid w:val="192268BF"/>
    <w:multiLevelType w:val="hybridMultilevel"/>
    <w:tmpl w:val="6AE8CEF4"/>
    <w:lvl w:ilvl="0" w:tplc="3A6838A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B011939"/>
    <w:multiLevelType w:val="multilevel"/>
    <w:tmpl w:val="96908B88"/>
    <w:lvl w:ilvl="0">
      <w:start w:val="1"/>
      <w:numFmt w:val="bullet"/>
      <w:lvlText w:val=""/>
      <w:lvlJc w:val="left"/>
      <w:pPr>
        <w:tabs>
          <w:tab w:val="num" w:pos="-720"/>
        </w:tabs>
        <w:ind w:left="360" w:hanging="360"/>
      </w:pPr>
      <w:rPr>
        <w:rFonts w:ascii="Symbol" w:hAnsi="Symbol" w:cs="Symbol" w:hint="default"/>
      </w:rPr>
    </w:lvl>
    <w:lvl w:ilvl="1">
      <w:start w:val="1"/>
      <w:numFmt w:val="bullet"/>
      <w:lvlText w:val="o"/>
      <w:lvlJc w:val="left"/>
      <w:pPr>
        <w:tabs>
          <w:tab w:val="num" w:pos="-720"/>
        </w:tabs>
        <w:ind w:left="1080" w:hanging="360"/>
      </w:pPr>
      <w:rPr>
        <w:rFonts w:ascii="Courier New" w:hAnsi="Courier New" w:cs="Courier New" w:hint="default"/>
      </w:rPr>
    </w:lvl>
    <w:lvl w:ilvl="2">
      <w:start w:val="1"/>
      <w:numFmt w:val="bullet"/>
      <w:lvlText w:val=""/>
      <w:lvlJc w:val="left"/>
      <w:pPr>
        <w:tabs>
          <w:tab w:val="num" w:pos="-720"/>
        </w:tabs>
        <w:ind w:left="1800" w:hanging="360"/>
      </w:pPr>
      <w:rPr>
        <w:rFonts w:ascii="Wingdings" w:hAnsi="Wingdings" w:cs="Wingdings" w:hint="default"/>
      </w:rPr>
    </w:lvl>
    <w:lvl w:ilvl="3">
      <w:start w:val="1"/>
      <w:numFmt w:val="bullet"/>
      <w:lvlText w:val=""/>
      <w:lvlJc w:val="left"/>
      <w:pPr>
        <w:tabs>
          <w:tab w:val="num" w:pos="-720"/>
        </w:tabs>
        <w:ind w:left="2520" w:hanging="360"/>
      </w:pPr>
      <w:rPr>
        <w:rFonts w:ascii="Symbol" w:hAnsi="Symbol" w:cs="Symbol" w:hint="default"/>
      </w:rPr>
    </w:lvl>
    <w:lvl w:ilvl="4">
      <w:start w:val="1"/>
      <w:numFmt w:val="bullet"/>
      <w:lvlText w:val="o"/>
      <w:lvlJc w:val="left"/>
      <w:pPr>
        <w:tabs>
          <w:tab w:val="num" w:pos="-720"/>
        </w:tabs>
        <w:ind w:left="3240" w:hanging="360"/>
      </w:pPr>
      <w:rPr>
        <w:rFonts w:ascii="Courier New" w:hAnsi="Courier New" w:cs="Courier New" w:hint="default"/>
      </w:rPr>
    </w:lvl>
    <w:lvl w:ilvl="5">
      <w:start w:val="1"/>
      <w:numFmt w:val="bullet"/>
      <w:lvlText w:val=""/>
      <w:lvlJc w:val="left"/>
      <w:pPr>
        <w:tabs>
          <w:tab w:val="num" w:pos="-720"/>
        </w:tabs>
        <w:ind w:left="3960" w:hanging="360"/>
      </w:pPr>
      <w:rPr>
        <w:rFonts w:ascii="Wingdings" w:hAnsi="Wingdings" w:cs="Wingdings" w:hint="default"/>
      </w:rPr>
    </w:lvl>
    <w:lvl w:ilvl="6">
      <w:start w:val="1"/>
      <w:numFmt w:val="bullet"/>
      <w:lvlText w:val=""/>
      <w:lvlJc w:val="left"/>
      <w:pPr>
        <w:tabs>
          <w:tab w:val="num" w:pos="-720"/>
        </w:tabs>
        <w:ind w:left="4680" w:hanging="360"/>
      </w:pPr>
      <w:rPr>
        <w:rFonts w:ascii="Symbol" w:hAnsi="Symbol" w:cs="Symbol" w:hint="default"/>
      </w:rPr>
    </w:lvl>
    <w:lvl w:ilvl="7">
      <w:start w:val="1"/>
      <w:numFmt w:val="bullet"/>
      <w:lvlText w:val="o"/>
      <w:lvlJc w:val="left"/>
      <w:pPr>
        <w:tabs>
          <w:tab w:val="num" w:pos="-720"/>
        </w:tabs>
        <w:ind w:left="5400" w:hanging="360"/>
      </w:pPr>
      <w:rPr>
        <w:rFonts w:ascii="Courier New" w:hAnsi="Courier New" w:cs="Courier New" w:hint="default"/>
      </w:rPr>
    </w:lvl>
    <w:lvl w:ilvl="8">
      <w:start w:val="1"/>
      <w:numFmt w:val="bullet"/>
      <w:lvlText w:val=""/>
      <w:lvlJc w:val="left"/>
      <w:pPr>
        <w:tabs>
          <w:tab w:val="num" w:pos="-720"/>
        </w:tabs>
        <w:ind w:left="6120" w:hanging="360"/>
      </w:pPr>
      <w:rPr>
        <w:rFonts w:ascii="Wingdings" w:hAnsi="Wingdings" w:cs="Wingdings" w:hint="default"/>
      </w:rPr>
    </w:lvl>
  </w:abstractNum>
  <w:abstractNum w:abstractNumId="31" w15:restartNumberingAfterBreak="0">
    <w:nsid w:val="1B077F58"/>
    <w:multiLevelType w:val="hybridMultilevel"/>
    <w:tmpl w:val="708AC774"/>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2" w15:restartNumberingAfterBreak="0">
    <w:nsid w:val="1B8A3917"/>
    <w:multiLevelType w:val="hybridMultilevel"/>
    <w:tmpl w:val="ABB0EB06"/>
    <w:lvl w:ilvl="0" w:tplc="D60AD8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576B29"/>
    <w:multiLevelType w:val="hybridMultilevel"/>
    <w:tmpl w:val="C0C4C1E4"/>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1CF50C1B"/>
    <w:multiLevelType w:val="hybridMultilevel"/>
    <w:tmpl w:val="50460900"/>
    <w:lvl w:ilvl="0" w:tplc="CAC43CD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5" w15:restartNumberingAfterBreak="0">
    <w:nsid w:val="1D2D7D87"/>
    <w:multiLevelType w:val="hybridMultilevel"/>
    <w:tmpl w:val="F0F6A2DC"/>
    <w:lvl w:ilvl="0" w:tplc="CAC43C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1E1E2A4C"/>
    <w:multiLevelType w:val="multilevel"/>
    <w:tmpl w:val="9C9A5E4A"/>
    <w:styleLink w:val="WWNum14"/>
    <w:lvl w:ilvl="0">
      <w:numFmt w:val="bullet"/>
      <w:lvlText w:val=""/>
      <w:lvlJc w:val="left"/>
      <w:rPr>
        <w:rFonts w:ascii="Symbol" w:hAnsi="Symbol"/>
      </w:rPr>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7" w15:restartNumberingAfterBreak="0">
    <w:nsid w:val="1F1812A1"/>
    <w:multiLevelType w:val="hybridMultilevel"/>
    <w:tmpl w:val="A8C07E86"/>
    <w:lvl w:ilvl="0" w:tplc="04150017">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8" w15:restartNumberingAfterBreak="0">
    <w:nsid w:val="1FCB66FD"/>
    <w:multiLevelType w:val="hybridMultilevel"/>
    <w:tmpl w:val="6D667958"/>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9" w15:restartNumberingAfterBreak="0">
    <w:nsid w:val="206C7F60"/>
    <w:multiLevelType w:val="hybridMultilevel"/>
    <w:tmpl w:val="4C724B24"/>
    <w:lvl w:ilvl="0" w:tplc="04150017">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0" w15:restartNumberingAfterBreak="0">
    <w:nsid w:val="22C17013"/>
    <w:multiLevelType w:val="multilevel"/>
    <w:tmpl w:val="8C761CC2"/>
    <w:lvl w:ilvl="0">
      <w:start w:val="1"/>
      <w:numFmt w:val="bullet"/>
      <w:lvlText w:val=""/>
      <w:lvlJc w:val="left"/>
      <w:pPr>
        <w:tabs>
          <w:tab w:val="num" w:pos="-681"/>
        </w:tabs>
        <w:ind w:left="360" w:hanging="360"/>
      </w:pPr>
      <w:rPr>
        <w:rFonts w:ascii="Symbol" w:hAnsi="Symbol" w:cs="Symbol" w:hint="default"/>
      </w:rPr>
    </w:lvl>
    <w:lvl w:ilvl="1">
      <w:start w:val="1"/>
      <w:numFmt w:val="bullet"/>
      <w:lvlText w:val="o"/>
      <w:lvlJc w:val="left"/>
      <w:pPr>
        <w:tabs>
          <w:tab w:val="num" w:pos="-681"/>
        </w:tabs>
        <w:ind w:left="1080" w:hanging="360"/>
      </w:pPr>
      <w:rPr>
        <w:rFonts w:ascii="Courier New" w:hAnsi="Courier New" w:cs="Courier New" w:hint="default"/>
      </w:rPr>
    </w:lvl>
    <w:lvl w:ilvl="2">
      <w:start w:val="1"/>
      <w:numFmt w:val="bullet"/>
      <w:lvlText w:val=""/>
      <w:lvlJc w:val="left"/>
      <w:pPr>
        <w:tabs>
          <w:tab w:val="num" w:pos="-681"/>
        </w:tabs>
        <w:ind w:left="1800" w:hanging="360"/>
      </w:pPr>
      <w:rPr>
        <w:rFonts w:ascii="Wingdings" w:hAnsi="Wingdings" w:cs="Wingdings" w:hint="default"/>
      </w:rPr>
    </w:lvl>
    <w:lvl w:ilvl="3">
      <w:start w:val="1"/>
      <w:numFmt w:val="bullet"/>
      <w:lvlText w:val=""/>
      <w:lvlJc w:val="left"/>
      <w:pPr>
        <w:tabs>
          <w:tab w:val="num" w:pos="-681"/>
        </w:tabs>
        <w:ind w:left="2520" w:hanging="360"/>
      </w:pPr>
      <w:rPr>
        <w:rFonts w:ascii="Symbol" w:hAnsi="Symbol" w:cs="Symbol" w:hint="default"/>
      </w:rPr>
    </w:lvl>
    <w:lvl w:ilvl="4">
      <w:start w:val="1"/>
      <w:numFmt w:val="bullet"/>
      <w:lvlText w:val="o"/>
      <w:lvlJc w:val="left"/>
      <w:pPr>
        <w:tabs>
          <w:tab w:val="num" w:pos="-681"/>
        </w:tabs>
        <w:ind w:left="3240" w:hanging="360"/>
      </w:pPr>
      <w:rPr>
        <w:rFonts w:ascii="Courier New" w:hAnsi="Courier New" w:cs="Courier New" w:hint="default"/>
      </w:rPr>
    </w:lvl>
    <w:lvl w:ilvl="5">
      <w:start w:val="1"/>
      <w:numFmt w:val="bullet"/>
      <w:lvlText w:val=""/>
      <w:lvlJc w:val="left"/>
      <w:pPr>
        <w:tabs>
          <w:tab w:val="num" w:pos="-681"/>
        </w:tabs>
        <w:ind w:left="3960" w:hanging="360"/>
      </w:pPr>
      <w:rPr>
        <w:rFonts w:ascii="Wingdings" w:hAnsi="Wingdings" w:cs="Wingdings" w:hint="default"/>
      </w:rPr>
    </w:lvl>
    <w:lvl w:ilvl="6">
      <w:start w:val="1"/>
      <w:numFmt w:val="bullet"/>
      <w:lvlText w:val=""/>
      <w:lvlJc w:val="left"/>
      <w:pPr>
        <w:tabs>
          <w:tab w:val="num" w:pos="-681"/>
        </w:tabs>
        <w:ind w:left="4680" w:hanging="360"/>
      </w:pPr>
      <w:rPr>
        <w:rFonts w:ascii="Symbol" w:hAnsi="Symbol" w:cs="Symbol" w:hint="default"/>
      </w:rPr>
    </w:lvl>
    <w:lvl w:ilvl="7">
      <w:start w:val="1"/>
      <w:numFmt w:val="bullet"/>
      <w:lvlText w:val="o"/>
      <w:lvlJc w:val="left"/>
      <w:pPr>
        <w:tabs>
          <w:tab w:val="num" w:pos="-681"/>
        </w:tabs>
        <w:ind w:left="5400" w:hanging="360"/>
      </w:pPr>
      <w:rPr>
        <w:rFonts w:ascii="Courier New" w:hAnsi="Courier New" w:cs="Courier New" w:hint="default"/>
      </w:rPr>
    </w:lvl>
    <w:lvl w:ilvl="8">
      <w:start w:val="1"/>
      <w:numFmt w:val="bullet"/>
      <w:lvlText w:val=""/>
      <w:lvlJc w:val="left"/>
      <w:pPr>
        <w:tabs>
          <w:tab w:val="num" w:pos="-681"/>
        </w:tabs>
        <w:ind w:left="6120" w:hanging="360"/>
      </w:pPr>
      <w:rPr>
        <w:rFonts w:ascii="Wingdings" w:hAnsi="Wingdings" w:cs="Wingdings" w:hint="default"/>
      </w:rPr>
    </w:lvl>
  </w:abstractNum>
  <w:abstractNum w:abstractNumId="41" w15:restartNumberingAfterBreak="0">
    <w:nsid w:val="26217918"/>
    <w:multiLevelType w:val="hybridMultilevel"/>
    <w:tmpl w:val="5BB2492C"/>
    <w:lvl w:ilvl="0" w:tplc="7CA89A1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63F75A8"/>
    <w:multiLevelType w:val="hybridMultilevel"/>
    <w:tmpl w:val="FD16C4D4"/>
    <w:lvl w:ilvl="0" w:tplc="DD242C4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67643BB"/>
    <w:multiLevelType w:val="multilevel"/>
    <w:tmpl w:val="C2E449D2"/>
    <w:lvl w:ilvl="0">
      <w:start w:val="1"/>
      <w:numFmt w:val="decimal"/>
      <w:lvlText w:val="%1"/>
      <w:lvlJc w:val="left"/>
      <w:pPr>
        <w:ind w:left="720" w:hanging="360"/>
      </w:pPr>
      <w:rPr>
        <w:rFonts w:hint="default"/>
        <w:b/>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4" w15:restartNumberingAfterBreak="0">
    <w:nsid w:val="271B6446"/>
    <w:multiLevelType w:val="hybridMultilevel"/>
    <w:tmpl w:val="160E6B9C"/>
    <w:lvl w:ilvl="0" w:tplc="B43A8364">
      <w:start w:val="1"/>
      <w:numFmt w:val="upperRoman"/>
      <w:lvlText w:val="%1."/>
      <w:lvlJc w:val="left"/>
      <w:pPr>
        <w:ind w:left="360" w:hanging="360"/>
      </w:pPr>
      <w:rPr>
        <w:rFonts w:ascii="Calibri" w:hAnsi="Calibri" w:hint="default"/>
        <w:b/>
        <w:i w:val="0"/>
        <w:caps w:val="0"/>
        <w:strike w:val="0"/>
        <w:dstrike w:val="0"/>
        <w:vanish w:val="0"/>
        <w:sz w:val="22"/>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27C90EEC"/>
    <w:multiLevelType w:val="hybridMultilevel"/>
    <w:tmpl w:val="32F8DDA6"/>
    <w:lvl w:ilvl="0" w:tplc="7264F972">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6" w15:restartNumberingAfterBreak="0">
    <w:nsid w:val="2BFC29CA"/>
    <w:multiLevelType w:val="hybridMultilevel"/>
    <w:tmpl w:val="AB66E6B8"/>
    <w:lvl w:ilvl="0" w:tplc="B536669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C1A102E"/>
    <w:multiLevelType w:val="hybridMultilevel"/>
    <w:tmpl w:val="A6A0D67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2C963E39"/>
    <w:multiLevelType w:val="hybridMultilevel"/>
    <w:tmpl w:val="B96005C0"/>
    <w:lvl w:ilvl="0" w:tplc="EF509658">
      <w:start w:val="1"/>
      <w:numFmt w:val="lowerLetter"/>
      <w:lvlText w:val="%1)"/>
      <w:lvlJc w:val="left"/>
      <w:pPr>
        <w:ind w:left="360" w:hanging="360"/>
      </w:pPr>
      <w:rPr>
        <w:rFonts w:ascii="Calibri Light" w:hAnsi="Calibri Light" w:cs="Arial" w:hint="default"/>
        <w:b w:val="0"/>
        <w:i w:val="0"/>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2CB14437"/>
    <w:multiLevelType w:val="hybridMultilevel"/>
    <w:tmpl w:val="69204F88"/>
    <w:lvl w:ilvl="0" w:tplc="EF509658">
      <w:start w:val="1"/>
      <w:numFmt w:val="lowerLetter"/>
      <w:lvlText w:val="%1)"/>
      <w:lvlJc w:val="left"/>
      <w:pPr>
        <w:ind w:left="360" w:hanging="360"/>
      </w:pPr>
      <w:rPr>
        <w:rFonts w:ascii="Calibri Light" w:hAnsi="Calibri Light" w:cs="Arial" w:hint="default"/>
        <w:b w:val="0"/>
        <w:i w:val="0"/>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2CE2277C"/>
    <w:multiLevelType w:val="hybridMultilevel"/>
    <w:tmpl w:val="EA509458"/>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1" w15:restartNumberingAfterBreak="0">
    <w:nsid w:val="2DA675C4"/>
    <w:multiLevelType w:val="hybridMultilevel"/>
    <w:tmpl w:val="AC0232E8"/>
    <w:lvl w:ilvl="0" w:tplc="CAC43CD6">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15:restartNumberingAfterBreak="0">
    <w:nsid w:val="2E7B6C08"/>
    <w:multiLevelType w:val="hybridMultilevel"/>
    <w:tmpl w:val="757A4306"/>
    <w:lvl w:ilvl="0" w:tplc="CAC43C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EB34368"/>
    <w:multiLevelType w:val="hybridMultilevel"/>
    <w:tmpl w:val="6C8A49BE"/>
    <w:lvl w:ilvl="0" w:tplc="2C54DE4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EDF616B"/>
    <w:multiLevelType w:val="multilevel"/>
    <w:tmpl w:val="2B1C1E6A"/>
    <w:lvl w:ilvl="0">
      <w:start w:val="1"/>
      <w:numFmt w:val="bullet"/>
      <w:pStyle w:val="podpunktybezwyliczenia"/>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5" w15:restartNumberingAfterBreak="0">
    <w:nsid w:val="2F255277"/>
    <w:multiLevelType w:val="hybridMultilevel"/>
    <w:tmpl w:val="F4B202D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6" w15:restartNumberingAfterBreak="0">
    <w:nsid w:val="32AC40B0"/>
    <w:multiLevelType w:val="multilevel"/>
    <w:tmpl w:val="81C03388"/>
    <w:styleLink w:val="Styl1"/>
    <w:lvl w:ilvl="0">
      <w:start w:val="4"/>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7" w15:restartNumberingAfterBreak="0">
    <w:nsid w:val="33C67A22"/>
    <w:multiLevelType w:val="hybridMultilevel"/>
    <w:tmpl w:val="8466CF66"/>
    <w:lvl w:ilvl="0" w:tplc="CAC43C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44E64D3"/>
    <w:multiLevelType w:val="hybridMultilevel"/>
    <w:tmpl w:val="878CA0C6"/>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9" w15:restartNumberingAfterBreak="0">
    <w:nsid w:val="346C5A63"/>
    <w:multiLevelType w:val="hybridMultilevel"/>
    <w:tmpl w:val="BE46135A"/>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0" w15:restartNumberingAfterBreak="0">
    <w:nsid w:val="3471198C"/>
    <w:multiLevelType w:val="hybridMultilevel"/>
    <w:tmpl w:val="A6A0D6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606332B"/>
    <w:multiLevelType w:val="hybridMultilevel"/>
    <w:tmpl w:val="B96E4230"/>
    <w:lvl w:ilvl="0" w:tplc="2878E5C0">
      <w:start w:val="1"/>
      <w:numFmt w:val="decimal"/>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62" w15:restartNumberingAfterBreak="0">
    <w:nsid w:val="371A1FC4"/>
    <w:multiLevelType w:val="hybridMultilevel"/>
    <w:tmpl w:val="9D4029F4"/>
    <w:lvl w:ilvl="0" w:tplc="DAB0541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796456D"/>
    <w:multiLevelType w:val="hybridMultilevel"/>
    <w:tmpl w:val="386278B2"/>
    <w:lvl w:ilvl="0" w:tplc="6CEE47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8666290"/>
    <w:multiLevelType w:val="hybridMultilevel"/>
    <w:tmpl w:val="1488F022"/>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5" w15:restartNumberingAfterBreak="0">
    <w:nsid w:val="38832EBD"/>
    <w:multiLevelType w:val="hybridMultilevel"/>
    <w:tmpl w:val="F7B2EB98"/>
    <w:lvl w:ilvl="0" w:tplc="FAE6CE10">
      <w:start w:val="1"/>
      <w:numFmt w:val="lowerLetter"/>
      <w:lvlText w:val="%1)"/>
      <w:lvlJc w:val="left"/>
      <w:pPr>
        <w:ind w:left="1512" w:hanging="360"/>
      </w:pPr>
      <w:rPr>
        <w:rFonts w:hint="default"/>
      </w:r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66" w15:restartNumberingAfterBreak="0">
    <w:nsid w:val="38B256F8"/>
    <w:multiLevelType w:val="multilevel"/>
    <w:tmpl w:val="C2E449D2"/>
    <w:lvl w:ilvl="0">
      <w:start w:val="1"/>
      <w:numFmt w:val="decimal"/>
      <w:lvlText w:val="%1"/>
      <w:lvlJc w:val="left"/>
      <w:pPr>
        <w:ind w:left="720" w:hanging="360"/>
      </w:pPr>
      <w:rPr>
        <w:rFonts w:hint="default"/>
        <w:b/>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7" w15:restartNumberingAfterBreak="0">
    <w:nsid w:val="395957C4"/>
    <w:multiLevelType w:val="hybridMultilevel"/>
    <w:tmpl w:val="992C99FA"/>
    <w:lvl w:ilvl="0" w:tplc="CAC43C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398D0673"/>
    <w:multiLevelType w:val="hybridMultilevel"/>
    <w:tmpl w:val="28B64AB0"/>
    <w:lvl w:ilvl="0" w:tplc="F5682C5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A0332ED"/>
    <w:multiLevelType w:val="hybridMultilevel"/>
    <w:tmpl w:val="FA70555A"/>
    <w:lvl w:ilvl="0" w:tplc="FFFFFFFF">
      <w:start w:val="1"/>
      <w:numFmt w:val="lowerLetter"/>
      <w:lvlText w:val="%1)"/>
      <w:lvlJc w:val="left"/>
      <w:pPr>
        <w:ind w:left="1068" w:hanging="360"/>
      </w:pPr>
      <w:rPr>
        <w:rFonts w:ascii="Calibri Light" w:hAnsi="Calibri Light" w:cs="Arial" w:hint="default"/>
        <w:b w:val="0"/>
        <w:i w:val="0"/>
        <w:sz w:val="18"/>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70" w15:restartNumberingAfterBreak="0">
    <w:nsid w:val="3A6A359D"/>
    <w:multiLevelType w:val="hybridMultilevel"/>
    <w:tmpl w:val="25966A18"/>
    <w:lvl w:ilvl="0" w:tplc="D8EA0C7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3ADF2D68"/>
    <w:multiLevelType w:val="hybridMultilevel"/>
    <w:tmpl w:val="5FFA5AB4"/>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3EF92566"/>
    <w:multiLevelType w:val="hybridMultilevel"/>
    <w:tmpl w:val="0BDE86BA"/>
    <w:lvl w:ilvl="0" w:tplc="EE78318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04A0B1E"/>
    <w:multiLevelType w:val="multilevel"/>
    <w:tmpl w:val="72E8C6DA"/>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40BC2D1E"/>
    <w:multiLevelType w:val="hybridMultilevel"/>
    <w:tmpl w:val="1AC8AC38"/>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40C57C40"/>
    <w:multiLevelType w:val="hybridMultilevel"/>
    <w:tmpl w:val="13BA37EC"/>
    <w:lvl w:ilvl="0" w:tplc="BB2ACE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41046C6B"/>
    <w:multiLevelType w:val="hybridMultilevel"/>
    <w:tmpl w:val="20860DB4"/>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15:restartNumberingAfterBreak="0">
    <w:nsid w:val="42A874DE"/>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8" w15:restartNumberingAfterBreak="0">
    <w:nsid w:val="43C521A6"/>
    <w:multiLevelType w:val="hybridMultilevel"/>
    <w:tmpl w:val="155A9CFA"/>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9" w15:restartNumberingAfterBreak="0">
    <w:nsid w:val="44732A3D"/>
    <w:multiLevelType w:val="hybridMultilevel"/>
    <w:tmpl w:val="65E8E690"/>
    <w:lvl w:ilvl="0" w:tplc="EF509658">
      <w:start w:val="1"/>
      <w:numFmt w:val="lowerLetter"/>
      <w:lvlText w:val="%1)"/>
      <w:lvlJc w:val="left"/>
      <w:pPr>
        <w:ind w:left="360" w:hanging="360"/>
      </w:pPr>
      <w:rPr>
        <w:rFonts w:ascii="Calibri Light" w:hAnsi="Calibri Light" w:cs="Arial" w:hint="default"/>
        <w:b w:val="0"/>
        <w:i w:val="0"/>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44FD6E37"/>
    <w:multiLevelType w:val="hybridMultilevel"/>
    <w:tmpl w:val="08A4E900"/>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1" w15:restartNumberingAfterBreak="0">
    <w:nsid w:val="460A314F"/>
    <w:multiLevelType w:val="hybridMultilevel"/>
    <w:tmpl w:val="D2163454"/>
    <w:lvl w:ilvl="0" w:tplc="A3E2BC7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7584C56"/>
    <w:multiLevelType w:val="hybridMultilevel"/>
    <w:tmpl w:val="79566C6C"/>
    <w:lvl w:ilvl="0" w:tplc="33D24F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B595F6E"/>
    <w:multiLevelType w:val="hybridMultilevel"/>
    <w:tmpl w:val="ABB0EB0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4B9A15C5"/>
    <w:multiLevelType w:val="hybridMultilevel"/>
    <w:tmpl w:val="B35AF8C8"/>
    <w:lvl w:ilvl="0" w:tplc="908E18B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4C7C7EE1"/>
    <w:multiLevelType w:val="hybridMultilevel"/>
    <w:tmpl w:val="AB289BA6"/>
    <w:lvl w:ilvl="0" w:tplc="6046EAB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4CBB6D62"/>
    <w:multiLevelType w:val="hybridMultilevel"/>
    <w:tmpl w:val="7D661A4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4DD0578A"/>
    <w:multiLevelType w:val="hybridMultilevel"/>
    <w:tmpl w:val="239EC7AA"/>
    <w:lvl w:ilvl="0" w:tplc="EF509658">
      <w:start w:val="1"/>
      <w:numFmt w:val="lowerLetter"/>
      <w:lvlText w:val="%1)"/>
      <w:lvlJc w:val="left"/>
      <w:pPr>
        <w:ind w:left="360" w:hanging="360"/>
      </w:pPr>
      <w:rPr>
        <w:rFonts w:ascii="Calibri Light" w:hAnsi="Calibri Light" w:cs="Arial" w:hint="default"/>
        <w:b w:val="0"/>
        <w:i w:val="0"/>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4E956EFE"/>
    <w:multiLevelType w:val="hybridMultilevel"/>
    <w:tmpl w:val="AF165832"/>
    <w:lvl w:ilvl="0" w:tplc="0DE21966">
      <w:start w:val="1"/>
      <w:numFmt w:val="lowerLetter"/>
      <w:lvlText w:val="%1)"/>
      <w:lvlJc w:val="left"/>
      <w:pPr>
        <w:ind w:left="360" w:hanging="360"/>
      </w:pPr>
      <w:rPr>
        <w:rFonts w:eastAsia="Calibri"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4F9F3EA5"/>
    <w:multiLevelType w:val="hybridMultilevel"/>
    <w:tmpl w:val="DD6CFD4A"/>
    <w:lvl w:ilvl="0" w:tplc="323C901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0" w15:restartNumberingAfterBreak="0">
    <w:nsid w:val="502A0EAB"/>
    <w:multiLevelType w:val="hybridMultilevel"/>
    <w:tmpl w:val="F7B2EB98"/>
    <w:lvl w:ilvl="0" w:tplc="FFFFFFFF">
      <w:start w:val="1"/>
      <w:numFmt w:val="lowerLetter"/>
      <w:lvlText w:val="%1)"/>
      <w:lvlJc w:val="left"/>
      <w:pPr>
        <w:ind w:left="1512" w:hanging="360"/>
      </w:pPr>
      <w:rPr>
        <w:rFonts w:hint="default"/>
      </w:r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91" w15:restartNumberingAfterBreak="0">
    <w:nsid w:val="504E0327"/>
    <w:multiLevelType w:val="hybridMultilevel"/>
    <w:tmpl w:val="476A06CE"/>
    <w:lvl w:ilvl="0" w:tplc="EF509658">
      <w:start w:val="1"/>
      <w:numFmt w:val="lowerLetter"/>
      <w:lvlText w:val="%1)"/>
      <w:lvlJc w:val="left"/>
      <w:pPr>
        <w:ind w:left="1068" w:hanging="360"/>
      </w:pPr>
      <w:rPr>
        <w:rFonts w:ascii="Calibri Light" w:hAnsi="Calibri Light" w:cs="Arial" w:hint="default"/>
        <w:b w:val="0"/>
        <w:i w:val="0"/>
        <w:sz w:val="18"/>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2" w15:restartNumberingAfterBreak="0">
    <w:nsid w:val="50FB6F09"/>
    <w:multiLevelType w:val="hybridMultilevel"/>
    <w:tmpl w:val="33FE17C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15:restartNumberingAfterBreak="0">
    <w:nsid w:val="521B2244"/>
    <w:multiLevelType w:val="multilevel"/>
    <w:tmpl w:val="6FB61E98"/>
    <w:lvl w:ilvl="0">
      <w:start w:val="1"/>
      <w:numFmt w:val="bullet"/>
      <w:pStyle w:val="D17Punkt2"/>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94" w15:restartNumberingAfterBreak="0">
    <w:nsid w:val="52FF4968"/>
    <w:multiLevelType w:val="hybridMultilevel"/>
    <w:tmpl w:val="FA5A16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5348406A"/>
    <w:multiLevelType w:val="hybridMultilevel"/>
    <w:tmpl w:val="B99C0796"/>
    <w:lvl w:ilvl="0" w:tplc="CAC43CD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96" w15:restartNumberingAfterBreak="0">
    <w:nsid w:val="53B804E9"/>
    <w:multiLevelType w:val="multilevel"/>
    <w:tmpl w:val="13A4C9D4"/>
    <w:lvl w:ilvl="0">
      <w:start w:val="1"/>
      <w:numFmt w:val="upperRoman"/>
      <w:pStyle w:val="Nagwek8"/>
      <w:lvlText w:val="%1."/>
      <w:lvlJc w:val="left"/>
      <w:pPr>
        <w:tabs>
          <w:tab w:val="num" w:pos="740"/>
        </w:tabs>
        <w:ind w:left="740" w:hanging="720"/>
      </w:pPr>
      <w:rPr>
        <w:i w:val="0"/>
      </w:rPr>
    </w:lvl>
    <w:lvl w:ilvl="1">
      <w:start w:val="1"/>
      <w:numFmt w:val="decimal"/>
      <w:lvlText w:val="%2."/>
      <w:lvlJc w:val="right"/>
      <w:pPr>
        <w:tabs>
          <w:tab w:val="num" w:pos="247"/>
        </w:tabs>
        <w:ind w:left="247" w:hanging="227"/>
      </w:pPr>
    </w:lvl>
    <w:lvl w:ilvl="2">
      <w:start w:val="2"/>
      <w:numFmt w:val="bullet"/>
      <w:lvlText w:val="-"/>
      <w:lvlJc w:val="left"/>
      <w:pPr>
        <w:tabs>
          <w:tab w:val="num" w:pos="2000"/>
        </w:tabs>
        <w:ind w:left="2000" w:hanging="360"/>
      </w:pPr>
      <w:rPr>
        <w:rFonts w:ascii="OpenSymbol" w:hAnsi="OpenSymbol" w:cs="OpenSymbol" w:hint="default"/>
      </w:rPr>
    </w:lvl>
    <w:lvl w:ilvl="3">
      <w:start w:val="1"/>
      <w:numFmt w:val="decimal"/>
      <w:lvlText w:val="%4."/>
      <w:lvlJc w:val="left"/>
      <w:pPr>
        <w:tabs>
          <w:tab w:val="num" w:pos="2540"/>
        </w:tabs>
        <w:ind w:left="2540" w:hanging="360"/>
      </w:pPr>
    </w:lvl>
    <w:lvl w:ilvl="4">
      <w:start w:val="1"/>
      <w:numFmt w:val="lowerLetter"/>
      <w:lvlText w:val="%5."/>
      <w:lvlJc w:val="left"/>
      <w:pPr>
        <w:tabs>
          <w:tab w:val="num" w:pos="3260"/>
        </w:tabs>
        <w:ind w:left="3260" w:hanging="360"/>
      </w:pPr>
    </w:lvl>
    <w:lvl w:ilvl="5">
      <w:start w:val="1"/>
      <w:numFmt w:val="lowerRoman"/>
      <w:lvlText w:val="%6."/>
      <w:lvlJc w:val="right"/>
      <w:pPr>
        <w:tabs>
          <w:tab w:val="num" w:pos="3980"/>
        </w:tabs>
        <w:ind w:left="3980" w:hanging="180"/>
      </w:pPr>
    </w:lvl>
    <w:lvl w:ilvl="6">
      <w:start w:val="2"/>
      <w:numFmt w:val="decimal"/>
      <w:lvlText w:val="%7."/>
      <w:lvlJc w:val="left"/>
      <w:pPr>
        <w:tabs>
          <w:tab w:val="num" w:pos="380"/>
        </w:tabs>
        <w:ind w:left="380" w:hanging="360"/>
      </w:pPr>
    </w:lvl>
    <w:lvl w:ilvl="7">
      <w:start w:val="1"/>
      <w:numFmt w:val="lowerLetter"/>
      <w:lvlText w:val="%8."/>
      <w:lvlJc w:val="left"/>
      <w:pPr>
        <w:tabs>
          <w:tab w:val="num" w:pos="5420"/>
        </w:tabs>
        <w:ind w:left="5420" w:hanging="360"/>
      </w:pPr>
    </w:lvl>
    <w:lvl w:ilvl="8">
      <w:start w:val="1"/>
      <w:numFmt w:val="lowerRoman"/>
      <w:lvlText w:val="%9."/>
      <w:lvlJc w:val="right"/>
      <w:pPr>
        <w:tabs>
          <w:tab w:val="num" w:pos="6140"/>
        </w:tabs>
        <w:ind w:left="6140" w:hanging="180"/>
      </w:pPr>
    </w:lvl>
  </w:abstractNum>
  <w:abstractNum w:abstractNumId="97" w15:restartNumberingAfterBreak="0">
    <w:nsid w:val="54256999"/>
    <w:multiLevelType w:val="hybridMultilevel"/>
    <w:tmpl w:val="C70CD278"/>
    <w:lvl w:ilvl="0" w:tplc="B75A753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54CF4031"/>
    <w:multiLevelType w:val="multilevel"/>
    <w:tmpl w:val="C2E449D2"/>
    <w:lvl w:ilvl="0">
      <w:start w:val="1"/>
      <w:numFmt w:val="decimal"/>
      <w:lvlText w:val="%1"/>
      <w:lvlJc w:val="left"/>
      <w:pPr>
        <w:ind w:left="720" w:hanging="360"/>
      </w:pPr>
      <w:rPr>
        <w:rFonts w:hint="default"/>
        <w:b/>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9" w15:restartNumberingAfterBreak="0">
    <w:nsid w:val="55FF6585"/>
    <w:multiLevelType w:val="hybridMultilevel"/>
    <w:tmpl w:val="FA70555A"/>
    <w:lvl w:ilvl="0" w:tplc="EF509658">
      <w:start w:val="1"/>
      <w:numFmt w:val="lowerLetter"/>
      <w:lvlText w:val="%1)"/>
      <w:lvlJc w:val="left"/>
      <w:pPr>
        <w:ind w:left="729" w:hanging="360"/>
      </w:pPr>
      <w:rPr>
        <w:rFonts w:ascii="Calibri Light" w:hAnsi="Calibri Light" w:cs="Arial" w:hint="default"/>
        <w:b w:val="0"/>
        <w:i w:val="0"/>
        <w:sz w:val="18"/>
      </w:rPr>
    </w:lvl>
    <w:lvl w:ilvl="1" w:tplc="04150019" w:tentative="1">
      <w:start w:val="1"/>
      <w:numFmt w:val="lowerLetter"/>
      <w:lvlText w:val="%2."/>
      <w:lvlJc w:val="left"/>
      <w:pPr>
        <w:ind w:left="1449" w:hanging="360"/>
      </w:pPr>
    </w:lvl>
    <w:lvl w:ilvl="2" w:tplc="0415001B" w:tentative="1">
      <w:start w:val="1"/>
      <w:numFmt w:val="lowerRoman"/>
      <w:lvlText w:val="%3."/>
      <w:lvlJc w:val="right"/>
      <w:pPr>
        <w:ind w:left="2169" w:hanging="180"/>
      </w:pPr>
    </w:lvl>
    <w:lvl w:ilvl="3" w:tplc="0415000F" w:tentative="1">
      <w:start w:val="1"/>
      <w:numFmt w:val="decimal"/>
      <w:lvlText w:val="%4."/>
      <w:lvlJc w:val="left"/>
      <w:pPr>
        <w:ind w:left="2889" w:hanging="360"/>
      </w:pPr>
    </w:lvl>
    <w:lvl w:ilvl="4" w:tplc="04150019" w:tentative="1">
      <w:start w:val="1"/>
      <w:numFmt w:val="lowerLetter"/>
      <w:lvlText w:val="%5."/>
      <w:lvlJc w:val="left"/>
      <w:pPr>
        <w:ind w:left="3609" w:hanging="360"/>
      </w:pPr>
    </w:lvl>
    <w:lvl w:ilvl="5" w:tplc="0415001B" w:tentative="1">
      <w:start w:val="1"/>
      <w:numFmt w:val="lowerRoman"/>
      <w:lvlText w:val="%6."/>
      <w:lvlJc w:val="right"/>
      <w:pPr>
        <w:ind w:left="4329" w:hanging="180"/>
      </w:pPr>
    </w:lvl>
    <w:lvl w:ilvl="6" w:tplc="0415000F" w:tentative="1">
      <w:start w:val="1"/>
      <w:numFmt w:val="decimal"/>
      <w:lvlText w:val="%7."/>
      <w:lvlJc w:val="left"/>
      <w:pPr>
        <w:ind w:left="5049" w:hanging="360"/>
      </w:pPr>
    </w:lvl>
    <w:lvl w:ilvl="7" w:tplc="04150019" w:tentative="1">
      <w:start w:val="1"/>
      <w:numFmt w:val="lowerLetter"/>
      <w:lvlText w:val="%8."/>
      <w:lvlJc w:val="left"/>
      <w:pPr>
        <w:ind w:left="5769" w:hanging="360"/>
      </w:pPr>
    </w:lvl>
    <w:lvl w:ilvl="8" w:tplc="0415001B" w:tentative="1">
      <w:start w:val="1"/>
      <w:numFmt w:val="lowerRoman"/>
      <w:lvlText w:val="%9."/>
      <w:lvlJc w:val="right"/>
      <w:pPr>
        <w:ind w:left="6489" w:hanging="180"/>
      </w:pPr>
    </w:lvl>
  </w:abstractNum>
  <w:abstractNum w:abstractNumId="100" w15:restartNumberingAfterBreak="0">
    <w:nsid w:val="561C271E"/>
    <w:multiLevelType w:val="hybridMultilevel"/>
    <w:tmpl w:val="FA5A16D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94C0614"/>
    <w:multiLevelType w:val="hybridMultilevel"/>
    <w:tmpl w:val="DE3C359E"/>
    <w:lvl w:ilvl="0" w:tplc="CAC43CD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02" w15:restartNumberingAfterBreak="0">
    <w:nsid w:val="5A147D44"/>
    <w:multiLevelType w:val="hybridMultilevel"/>
    <w:tmpl w:val="D06416E6"/>
    <w:lvl w:ilvl="0" w:tplc="7EAE550E">
      <w:start w:val="1"/>
      <w:numFmt w:val="decimal"/>
      <w:lvlText w:val="%1)"/>
      <w:lvlJc w:val="left"/>
      <w:pPr>
        <w:ind w:left="1152" w:hanging="360"/>
      </w:pPr>
      <w:rPr>
        <w:rFonts w:ascii="Calibri Light" w:hAnsi="Calibri Light" w:hint="default"/>
        <w:b w:val="0"/>
        <w:i w:val="0"/>
        <w:sz w:val="20"/>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03" w15:restartNumberingAfterBreak="0">
    <w:nsid w:val="5A2454AA"/>
    <w:multiLevelType w:val="hybridMultilevel"/>
    <w:tmpl w:val="8FC60C48"/>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4" w15:restartNumberingAfterBreak="0">
    <w:nsid w:val="5A5C39A8"/>
    <w:multiLevelType w:val="multilevel"/>
    <w:tmpl w:val="35BA7C1C"/>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5" w15:restartNumberingAfterBreak="0">
    <w:nsid w:val="5C9C18C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5DAB3FB7"/>
    <w:multiLevelType w:val="hybridMultilevel"/>
    <w:tmpl w:val="3AF05A1A"/>
    <w:lvl w:ilvl="0" w:tplc="EF509658">
      <w:start w:val="1"/>
      <w:numFmt w:val="lowerLetter"/>
      <w:lvlText w:val="%1)"/>
      <w:lvlJc w:val="left"/>
      <w:pPr>
        <w:ind w:left="360" w:hanging="360"/>
      </w:pPr>
      <w:rPr>
        <w:rFonts w:ascii="Calibri Light" w:hAnsi="Calibri Light" w:cs="Arial" w:hint="default"/>
        <w:b w:val="0"/>
        <w:i w:val="0"/>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7" w15:restartNumberingAfterBreak="0">
    <w:nsid w:val="5FE77C2E"/>
    <w:multiLevelType w:val="hybridMultilevel"/>
    <w:tmpl w:val="A3DA720E"/>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8" w15:restartNumberingAfterBreak="0">
    <w:nsid w:val="6296507A"/>
    <w:multiLevelType w:val="multilevel"/>
    <w:tmpl w:val="5DF62E20"/>
    <w:lvl w:ilvl="0">
      <w:start w:val="1"/>
      <w:numFmt w:val="upperRoman"/>
      <w:lvlText w:val="%1."/>
      <w:lvlJc w:val="left"/>
      <w:pPr>
        <w:tabs>
          <w:tab w:val="num" w:pos="0"/>
        </w:tabs>
        <w:ind w:left="360" w:hanging="360"/>
      </w:pPr>
      <w:rPr>
        <w:rFonts w:ascii="Calibri" w:hAnsi="Calibri"/>
        <w:b/>
        <w:i w:val="0"/>
        <w:caps w:val="0"/>
        <w:smallCaps w:val="0"/>
        <w:strike w:val="0"/>
        <w:dstrike w:val="0"/>
        <w:vanish w:val="0"/>
        <w:position w:val="0"/>
        <w:sz w:val="22"/>
        <w:vertAlign w:val="baseline"/>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9" w15:restartNumberingAfterBreak="0">
    <w:nsid w:val="6436405F"/>
    <w:multiLevelType w:val="hybridMultilevel"/>
    <w:tmpl w:val="5924479E"/>
    <w:lvl w:ilvl="0" w:tplc="CAC43CD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10" w15:restartNumberingAfterBreak="0">
    <w:nsid w:val="64881260"/>
    <w:multiLevelType w:val="hybridMultilevel"/>
    <w:tmpl w:val="5D341C9A"/>
    <w:lvl w:ilvl="0" w:tplc="CAC43CD6">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1" w15:restartNumberingAfterBreak="0">
    <w:nsid w:val="679E624B"/>
    <w:multiLevelType w:val="hybridMultilevel"/>
    <w:tmpl w:val="0F0EE71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2" w15:restartNumberingAfterBreak="0">
    <w:nsid w:val="67DD4A75"/>
    <w:multiLevelType w:val="hybridMultilevel"/>
    <w:tmpl w:val="7AD25F40"/>
    <w:lvl w:ilvl="0" w:tplc="CAC43CD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3" w15:restartNumberingAfterBreak="0">
    <w:nsid w:val="68722CD0"/>
    <w:multiLevelType w:val="hybridMultilevel"/>
    <w:tmpl w:val="E4041048"/>
    <w:lvl w:ilvl="0" w:tplc="CAC43CD6">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14" w15:restartNumberingAfterBreak="0">
    <w:nsid w:val="6B7118FA"/>
    <w:multiLevelType w:val="hybridMultilevel"/>
    <w:tmpl w:val="79566C6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5" w15:restartNumberingAfterBreak="0">
    <w:nsid w:val="6BBF3D28"/>
    <w:multiLevelType w:val="multilevel"/>
    <w:tmpl w:val="151AD894"/>
    <w:lvl w:ilvl="0">
      <w:start w:val="1"/>
      <w:numFmt w:val="decimal"/>
      <w:lvlText w:val="%1"/>
      <w:lvlJc w:val="left"/>
      <w:pPr>
        <w:ind w:left="720" w:hanging="360"/>
      </w:pPr>
      <w:rPr>
        <w:rFonts w:hint="default"/>
        <w:b/>
        <w:i w:val="0"/>
        <w:caps w:val="0"/>
        <w:strike w:val="0"/>
        <w:dstrike w:val="0"/>
        <w:vanish w:val="0"/>
        <w:sz w:val="22"/>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6" w15:restartNumberingAfterBreak="0">
    <w:nsid w:val="6D0E729C"/>
    <w:multiLevelType w:val="hybridMultilevel"/>
    <w:tmpl w:val="0F0EE71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6D384980"/>
    <w:multiLevelType w:val="hybridMultilevel"/>
    <w:tmpl w:val="F77E603A"/>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8" w15:restartNumberingAfterBreak="0">
    <w:nsid w:val="6E532269"/>
    <w:multiLevelType w:val="hybridMultilevel"/>
    <w:tmpl w:val="C122A87C"/>
    <w:lvl w:ilvl="0" w:tplc="CAC43C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9" w15:restartNumberingAfterBreak="0">
    <w:nsid w:val="705C3EB9"/>
    <w:multiLevelType w:val="hybridMultilevel"/>
    <w:tmpl w:val="F4169E5C"/>
    <w:lvl w:ilvl="0" w:tplc="70AABB3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0F06679"/>
    <w:multiLevelType w:val="hybridMultilevel"/>
    <w:tmpl w:val="1386381C"/>
    <w:lvl w:ilvl="0" w:tplc="CAC43CD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1" w15:restartNumberingAfterBreak="0">
    <w:nsid w:val="72167E1D"/>
    <w:multiLevelType w:val="hybridMultilevel"/>
    <w:tmpl w:val="0374BF36"/>
    <w:lvl w:ilvl="0" w:tplc="5710608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2" w15:restartNumberingAfterBreak="0">
    <w:nsid w:val="78E821B5"/>
    <w:multiLevelType w:val="multilevel"/>
    <w:tmpl w:val="C616B89C"/>
    <w:lvl w:ilvl="0">
      <w:start w:val="1"/>
      <w:numFmt w:val="bullet"/>
      <w:lvlText w:val=""/>
      <w:lvlJc w:val="left"/>
      <w:pPr>
        <w:tabs>
          <w:tab w:val="num" w:pos="-720"/>
        </w:tabs>
        <w:ind w:left="360" w:hanging="360"/>
      </w:pPr>
      <w:rPr>
        <w:rFonts w:ascii="Symbol" w:hAnsi="Symbol" w:cs="Symbol" w:hint="default"/>
      </w:rPr>
    </w:lvl>
    <w:lvl w:ilvl="1">
      <w:start w:val="1"/>
      <w:numFmt w:val="bullet"/>
      <w:lvlText w:val="o"/>
      <w:lvlJc w:val="left"/>
      <w:pPr>
        <w:tabs>
          <w:tab w:val="num" w:pos="-720"/>
        </w:tabs>
        <w:ind w:left="1080" w:hanging="360"/>
      </w:pPr>
      <w:rPr>
        <w:rFonts w:ascii="Courier New" w:hAnsi="Courier New" w:cs="Courier New" w:hint="default"/>
      </w:rPr>
    </w:lvl>
    <w:lvl w:ilvl="2">
      <w:start w:val="1"/>
      <w:numFmt w:val="bullet"/>
      <w:lvlText w:val=""/>
      <w:lvlJc w:val="left"/>
      <w:pPr>
        <w:tabs>
          <w:tab w:val="num" w:pos="-720"/>
        </w:tabs>
        <w:ind w:left="1800" w:hanging="360"/>
      </w:pPr>
      <w:rPr>
        <w:rFonts w:ascii="Wingdings" w:hAnsi="Wingdings" w:cs="Wingdings" w:hint="default"/>
      </w:rPr>
    </w:lvl>
    <w:lvl w:ilvl="3">
      <w:start w:val="1"/>
      <w:numFmt w:val="bullet"/>
      <w:lvlText w:val=""/>
      <w:lvlJc w:val="left"/>
      <w:pPr>
        <w:tabs>
          <w:tab w:val="num" w:pos="-720"/>
        </w:tabs>
        <w:ind w:left="2520" w:hanging="360"/>
      </w:pPr>
      <w:rPr>
        <w:rFonts w:ascii="Symbol" w:hAnsi="Symbol" w:cs="Symbol" w:hint="default"/>
      </w:rPr>
    </w:lvl>
    <w:lvl w:ilvl="4">
      <w:start w:val="1"/>
      <w:numFmt w:val="bullet"/>
      <w:lvlText w:val="o"/>
      <w:lvlJc w:val="left"/>
      <w:pPr>
        <w:tabs>
          <w:tab w:val="num" w:pos="-720"/>
        </w:tabs>
        <w:ind w:left="3240" w:hanging="360"/>
      </w:pPr>
      <w:rPr>
        <w:rFonts w:ascii="Courier New" w:hAnsi="Courier New" w:cs="Courier New" w:hint="default"/>
      </w:rPr>
    </w:lvl>
    <w:lvl w:ilvl="5">
      <w:start w:val="1"/>
      <w:numFmt w:val="bullet"/>
      <w:lvlText w:val=""/>
      <w:lvlJc w:val="left"/>
      <w:pPr>
        <w:tabs>
          <w:tab w:val="num" w:pos="-720"/>
        </w:tabs>
        <w:ind w:left="3960" w:hanging="360"/>
      </w:pPr>
      <w:rPr>
        <w:rFonts w:ascii="Wingdings" w:hAnsi="Wingdings" w:cs="Wingdings" w:hint="default"/>
      </w:rPr>
    </w:lvl>
    <w:lvl w:ilvl="6">
      <w:start w:val="1"/>
      <w:numFmt w:val="bullet"/>
      <w:lvlText w:val=""/>
      <w:lvlJc w:val="left"/>
      <w:pPr>
        <w:tabs>
          <w:tab w:val="num" w:pos="-720"/>
        </w:tabs>
        <w:ind w:left="4680" w:hanging="360"/>
      </w:pPr>
      <w:rPr>
        <w:rFonts w:ascii="Symbol" w:hAnsi="Symbol" w:cs="Symbol" w:hint="default"/>
      </w:rPr>
    </w:lvl>
    <w:lvl w:ilvl="7">
      <w:start w:val="1"/>
      <w:numFmt w:val="bullet"/>
      <w:lvlText w:val="o"/>
      <w:lvlJc w:val="left"/>
      <w:pPr>
        <w:tabs>
          <w:tab w:val="num" w:pos="-720"/>
        </w:tabs>
        <w:ind w:left="5400" w:hanging="360"/>
      </w:pPr>
      <w:rPr>
        <w:rFonts w:ascii="Courier New" w:hAnsi="Courier New" w:cs="Courier New" w:hint="default"/>
      </w:rPr>
    </w:lvl>
    <w:lvl w:ilvl="8">
      <w:start w:val="1"/>
      <w:numFmt w:val="bullet"/>
      <w:lvlText w:val=""/>
      <w:lvlJc w:val="left"/>
      <w:pPr>
        <w:tabs>
          <w:tab w:val="num" w:pos="-720"/>
        </w:tabs>
        <w:ind w:left="6120" w:hanging="360"/>
      </w:pPr>
      <w:rPr>
        <w:rFonts w:ascii="Wingdings" w:hAnsi="Wingdings" w:cs="Wingdings" w:hint="default"/>
      </w:rPr>
    </w:lvl>
  </w:abstractNum>
  <w:abstractNum w:abstractNumId="123" w15:restartNumberingAfterBreak="0">
    <w:nsid w:val="79771286"/>
    <w:multiLevelType w:val="hybridMultilevel"/>
    <w:tmpl w:val="88BAE99A"/>
    <w:lvl w:ilvl="0" w:tplc="EF509658">
      <w:start w:val="1"/>
      <w:numFmt w:val="lowerLetter"/>
      <w:lvlText w:val="%1)"/>
      <w:lvlJc w:val="left"/>
      <w:pPr>
        <w:ind w:left="360" w:hanging="360"/>
      </w:pPr>
      <w:rPr>
        <w:rFonts w:ascii="Calibri Light" w:hAnsi="Calibri Light" w:cs="Arial" w:hint="default"/>
        <w:b w:val="0"/>
        <w:i w:val="0"/>
        <w:sz w:val="18"/>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4" w15:restartNumberingAfterBreak="0">
    <w:nsid w:val="7B7175FF"/>
    <w:multiLevelType w:val="hybridMultilevel"/>
    <w:tmpl w:val="059EE6E8"/>
    <w:lvl w:ilvl="0" w:tplc="CAC43C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7D296769"/>
    <w:multiLevelType w:val="hybridMultilevel"/>
    <w:tmpl w:val="C42C51A8"/>
    <w:lvl w:ilvl="0" w:tplc="B7BC32A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7DE464FF"/>
    <w:multiLevelType w:val="hybridMultilevel"/>
    <w:tmpl w:val="F7B2EB98"/>
    <w:lvl w:ilvl="0" w:tplc="FFFFFFFF">
      <w:start w:val="1"/>
      <w:numFmt w:val="lowerLetter"/>
      <w:lvlText w:val="%1)"/>
      <w:lvlJc w:val="left"/>
      <w:pPr>
        <w:ind w:left="1512" w:hanging="360"/>
      </w:pPr>
      <w:rPr>
        <w:rFonts w:hint="default"/>
      </w:rPr>
    </w:lvl>
    <w:lvl w:ilvl="1" w:tplc="FFFFFFFF" w:tentative="1">
      <w:start w:val="1"/>
      <w:numFmt w:val="lowerLetter"/>
      <w:lvlText w:val="%2."/>
      <w:lvlJc w:val="left"/>
      <w:pPr>
        <w:ind w:left="2232" w:hanging="360"/>
      </w:pPr>
    </w:lvl>
    <w:lvl w:ilvl="2" w:tplc="FFFFFFFF" w:tentative="1">
      <w:start w:val="1"/>
      <w:numFmt w:val="lowerRoman"/>
      <w:lvlText w:val="%3."/>
      <w:lvlJc w:val="right"/>
      <w:pPr>
        <w:ind w:left="2952" w:hanging="180"/>
      </w:pPr>
    </w:lvl>
    <w:lvl w:ilvl="3" w:tplc="FFFFFFFF" w:tentative="1">
      <w:start w:val="1"/>
      <w:numFmt w:val="decimal"/>
      <w:lvlText w:val="%4."/>
      <w:lvlJc w:val="left"/>
      <w:pPr>
        <w:ind w:left="3672" w:hanging="360"/>
      </w:pPr>
    </w:lvl>
    <w:lvl w:ilvl="4" w:tplc="FFFFFFFF" w:tentative="1">
      <w:start w:val="1"/>
      <w:numFmt w:val="lowerLetter"/>
      <w:lvlText w:val="%5."/>
      <w:lvlJc w:val="left"/>
      <w:pPr>
        <w:ind w:left="4392" w:hanging="360"/>
      </w:pPr>
    </w:lvl>
    <w:lvl w:ilvl="5" w:tplc="FFFFFFFF" w:tentative="1">
      <w:start w:val="1"/>
      <w:numFmt w:val="lowerRoman"/>
      <w:lvlText w:val="%6."/>
      <w:lvlJc w:val="right"/>
      <w:pPr>
        <w:ind w:left="5112" w:hanging="180"/>
      </w:pPr>
    </w:lvl>
    <w:lvl w:ilvl="6" w:tplc="FFFFFFFF" w:tentative="1">
      <w:start w:val="1"/>
      <w:numFmt w:val="decimal"/>
      <w:lvlText w:val="%7."/>
      <w:lvlJc w:val="left"/>
      <w:pPr>
        <w:ind w:left="5832" w:hanging="360"/>
      </w:pPr>
    </w:lvl>
    <w:lvl w:ilvl="7" w:tplc="FFFFFFFF" w:tentative="1">
      <w:start w:val="1"/>
      <w:numFmt w:val="lowerLetter"/>
      <w:lvlText w:val="%8."/>
      <w:lvlJc w:val="left"/>
      <w:pPr>
        <w:ind w:left="6552" w:hanging="360"/>
      </w:pPr>
    </w:lvl>
    <w:lvl w:ilvl="8" w:tplc="FFFFFFFF" w:tentative="1">
      <w:start w:val="1"/>
      <w:numFmt w:val="lowerRoman"/>
      <w:lvlText w:val="%9."/>
      <w:lvlJc w:val="right"/>
      <w:pPr>
        <w:ind w:left="7272" w:hanging="180"/>
      </w:pPr>
    </w:lvl>
  </w:abstractNum>
  <w:abstractNum w:abstractNumId="127" w15:restartNumberingAfterBreak="0">
    <w:nsid w:val="7ED63B84"/>
    <w:multiLevelType w:val="multilevel"/>
    <w:tmpl w:val="0DDE50AA"/>
    <w:lvl w:ilvl="0">
      <w:start w:val="1"/>
      <w:numFmt w:val="bullet"/>
      <w:pStyle w:val="Bulletwithtext2"/>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23416796">
    <w:abstractNumId w:val="96"/>
  </w:num>
  <w:num w:numId="2" w16cid:durableId="232396440">
    <w:abstractNumId w:val="28"/>
  </w:num>
  <w:num w:numId="3" w16cid:durableId="697126288">
    <w:abstractNumId w:val="127"/>
  </w:num>
  <w:num w:numId="4" w16cid:durableId="1578590098">
    <w:abstractNumId w:val="93"/>
  </w:num>
  <w:num w:numId="5" w16cid:durableId="1184830757">
    <w:abstractNumId w:val="73"/>
  </w:num>
  <w:num w:numId="6" w16cid:durableId="1688363195">
    <w:abstractNumId w:val="108"/>
  </w:num>
  <w:num w:numId="7" w16cid:durableId="237789397">
    <w:abstractNumId w:val="105"/>
  </w:num>
  <w:num w:numId="8" w16cid:durableId="1187018758">
    <w:abstractNumId w:val="99"/>
  </w:num>
  <w:num w:numId="9" w16cid:durableId="1578978733">
    <w:abstractNumId w:val="69"/>
  </w:num>
  <w:num w:numId="10" w16cid:durableId="1004942406">
    <w:abstractNumId w:val="31"/>
  </w:num>
  <w:num w:numId="11" w16cid:durableId="495457908">
    <w:abstractNumId w:val="54"/>
  </w:num>
  <w:num w:numId="12" w16cid:durableId="938757399">
    <w:abstractNumId w:val="60"/>
  </w:num>
  <w:num w:numId="13" w16cid:durableId="1326859929">
    <w:abstractNumId w:val="18"/>
  </w:num>
  <w:num w:numId="14" w16cid:durableId="1503814190">
    <w:abstractNumId w:val="47"/>
  </w:num>
  <w:num w:numId="15" w16cid:durableId="1187215276">
    <w:abstractNumId w:val="95"/>
  </w:num>
  <w:num w:numId="16" w16cid:durableId="1164665231">
    <w:abstractNumId w:val="24"/>
  </w:num>
  <w:num w:numId="17" w16cid:durableId="855268160">
    <w:abstractNumId w:val="27"/>
  </w:num>
  <w:num w:numId="18" w16cid:durableId="1195120373">
    <w:abstractNumId w:val="112"/>
  </w:num>
  <w:num w:numId="19" w16cid:durableId="1776945892">
    <w:abstractNumId w:val="4"/>
  </w:num>
  <w:num w:numId="20" w16cid:durableId="45031625">
    <w:abstractNumId w:val="109"/>
  </w:num>
  <w:num w:numId="21" w16cid:durableId="1692366996">
    <w:abstractNumId w:val="15"/>
  </w:num>
  <w:num w:numId="22" w16cid:durableId="910121904">
    <w:abstractNumId w:val="45"/>
  </w:num>
  <w:num w:numId="23" w16cid:durableId="563836614">
    <w:abstractNumId w:val="51"/>
  </w:num>
  <w:num w:numId="24" w16cid:durableId="1277828327">
    <w:abstractNumId w:val="118"/>
  </w:num>
  <w:num w:numId="25" w16cid:durableId="1263683587">
    <w:abstractNumId w:val="101"/>
  </w:num>
  <w:num w:numId="26" w16cid:durableId="1758014397">
    <w:abstractNumId w:val="67"/>
  </w:num>
  <w:num w:numId="27" w16cid:durableId="1197156037">
    <w:abstractNumId w:val="20"/>
  </w:num>
  <w:num w:numId="28" w16cid:durableId="282881271">
    <w:abstractNumId w:val="5"/>
  </w:num>
  <w:num w:numId="29" w16cid:durableId="376197051">
    <w:abstractNumId w:val="123"/>
  </w:num>
  <w:num w:numId="30" w16cid:durableId="825628104">
    <w:abstractNumId w:val="87"/>
  </w:num>
  <w:num w:numId="31" w16cid:durableId="1851871219">
    <w:abstractNumId w:val="91"/>
  </w:num>
  <w:num w:numId="32" w16cid:durableId="1907177529">
    <w:abstractNumId w:val="49"/>
  </w:num>
  <w:num w:numId="33" w16cid:durableId="553471452">
    <w:abstractNumId w:val="57"/>
  </w:num>
  <w:num w:numId="34" w16cid:durableId="324480409">
    <w:abstractNumId w:val="1"/>
  </w:num>
  <w:num w:numId="35" w16cid:durableId="1686177048">
    <w:abstractNumId w:val="25"/>
  </w:num>
  <w:num w:numId="36" w16cid:durableId="458111016">
    <w:abstractNumId w:val="12"/>
  </w:num>
  <w:num w:numId="37" w16cid:durableId="855383519">
    <w:abstractNumId w:val="35"/>
  </w:num>
  <w:num w:numId="38" w16cid:durableId="1268150874">
    <w:abstractNumId w:val="52"/>
  </w:num>
  <w:num w:numId="39" w16cid:durableId="1799377548">
    <w:abstractNumId w:val="21"/>
  </w:num>
  <w:num w:numId="40" w16cid:durableId="1371225056">
    <w:abstractNumId w:val="79"/>
  </w:num>
  <w:num w:numId="41" w16cid:durableId="1571310884">
    <w:abstractNumId w:val="11"/>
  </w:num>
  <w:num w:numId="42" w16cid:durableId="1807777163">
    <w:abstractNumId w:val="19"/>
  </w:num>
  <w:num w:numId="43" w16cid:durableId="1605381689">
    <w:abstractNumId w:val="120"/>
  </w:num>
  <w:num w:numId="44" w16cid:durableId="2092847694">
    <w:abstractNumId w:val="76"/>
  </w:num>
  <w:num w:numId="45" w16cid:durableId="1589464213">
    <w:abstractNumId w:val="78"/>
  </w:num>
  <w:num w:numId="46" w16cid:durableId="2042315440">
    <w:abstractNumId w:val="26"/>
  </w:num>
  <w:num w:numId="47" w16cid:durableId="1326785298">
    <w:abstractNumId w:val="34"/>
  </w:num>
  <w:num w:numId="48" w16cid:durableId="1181238801">
    <w:abstractNumId w:val="48"/>
  </w:num>
  <w:num w:numId="49" w16cid:durableId="83654179">
    <w:abstractNumId w:val="124"/>
  </w:num>
  <w:num w:numId="50" w16cid:durableId="1928004735">
    <w:abstractNumId w:val="38"/>
  </w:num>
  <w:num w:numId="51" w16cid:durableId="202594447">
    <w:abstractNumId w:val="64"/>
  </w:num>
  <w:num w:numId="52" w16cid:durableId="1068578575">
    <w:abstractNumId w:val="88"/>
  </w:num>
  <w:num w:numId="53" w16cid:durableId="52703690">
    <w:abstractNumId w:val="107"/>
  </w:num>
  <w:num w:numId="54" w16cid:durableId="408504983">
    <w:abstractNumId w:val="74"/>
  </w:num>
  <w:num w:numId="55" w16cid:durableId="683365903">
    <w:abstractNumId w:val="71"/>
  </w:num>
  <w:num w:numId="56" w16cid:durableId="126362906">
    <w:abstractNumId w:val="22"/>
  </w:num>
  <w:num w:numId="57" w16cid:durableId="289364363">
    <w:abstractNumId w:val="113"/>
  </w:num>
  <w:num w:numId="58" w16cid:durableId="165020638">
    <w:abstractNumId w:val="92"/>
  </w:num>
  <w:num w:numId="59" w16cid:durableId="268313784">
    <w:abstractNumId w:val="56"/>
  </w:num>
  <w:num w:numId="60" w16cid:durableId="288826031">
    <w:abstractNumId w:val="36"/>
  </w:num>
  <w:num w:numId="61" w16cid:durableId="238826695">
    <w:abstractNumId w:val="115"/>
  </w:num>
  <w:num w:numId="62" w16cid:durableId="697899687">
    <w:abstractNumId w:val="100"/>
  </w:num>
  <w:num w:numId="63" w16cid:durableId="620576970">
    <w:abstractNumId w:val="2"/>
  </w:num>
  <w:num w:numId="64" w16cid:durableId="559902922">
    <w:abstractNumId w:val="8"/>
  </w:num>
  <w:num w:numId="65" w16cid:durableId="2047869717">
    <w:abstractNumId w:val="62"/>
  </w:num>
  <w:num w:numId="66" w16cid:durableId="1664579048">
    <w:abstractNumId w:val="53"/>
  </w:num>
  <w:num w:numId="67" w16cid:durableId="513811970">
    <w:abstractNumId w:val="68"/>
  </w:num>
  <w:num w:numId="68" w16cid:durableId="1496802162">
    <w:abstractNumId w:val="97"/>
  </w:num>
  <w:num w:numId="69" w16cid:durableId="1769429599">
    <w:abstractNumId w:val="16"/>
  </w:num>
  <w:num w:numId="70" w16cid:durableId="720441260">
    <w:abstractNumId w:val="32"/>
  </w:num>
  <w:num w:numId="71" w16cid:durableId="357121830">
    <w:abstractNumId w:val="75"/>
  </w:num>
  <w:num w:numId="72" w16cid:durableId="796997118">
    <w:abstractNumId w:val="84"/>
  </w:num>
  <w:num w:numId="73" w16cid:durableId="1492718428">
    <w:abstractNumId w:val="63"/>
  </w:num>
  <w:num w:numId="74" w16cid:durableId="1397777327">
    <w:abstractNumId w:val="119"/>
  </w:num>
  <w:num w:numId="75" w16cid:durableId="1990819733">
    <w:abstractNumId w:val="66"/>
  </w:num>
  <w:num w:numId="76" w16cid:durableId="1262298255">
    <w:abstractNumId w:val="125"/>
  </w:num>
  <w:num w:numId="77" w16cid:durableId="701706765">
    <w:abstractNumId w:val="46"/>
  </w:num>
  <w:num w:numId="78" w16cid:durableId="838155166">
    <w:abstractNumId w:val="98"/>
  </w:num>
  <w:num w:numId="79" w16cid:durableId="56828954">
    <w:abstractNumId w:val="44"/>
  </w:num>
  <w:num w:numId="80" w16cid:durableId="1840537217">
    <w:abstractNumId w:val="121"/>
  </w:num>
  <w:num w:numId="81" w16cid:durableId="881480719">
    <w:abstractNumId w:val="23"/>
  </w:num>
  <w:num w:numId="82" w16cid:durableId="448205556">
    <w:abstractNumId w:val="82"/>
  </w:num>
  <w:num w:numId="83" w16cid:durableId="836456591">
    <w:abstractNumId w:val="85"/>
  </w:num>
  <w:num w:numId="84" w16cid:durableId="32466713">
    <w:abstractNumId w:val="6"/>
  </w:num>
  <w:num w:numId="85" w16cid:durableId="1144664369">
    <w:abstractNumId w:val="29"/>
  </w:num>
  <w:num w:numId="86" w16cid:durableId="1831167418">
    <w:abstractNumId w:val="81"/>
  </w:num>
  <w:num w:numId="87" w16cid:durableId="1682272802">
    <w:abstractNumId w:val="72"/>
  </w:num>
  <w:num w:numId="88" w16cid:durableId="1296646329">
    <w:abstractNumId w:val="70"/>
  </w:num>
  <w:num w:numId="89" w16cid:durableId="1244797751">
    <w:abstractNumId w:val="42"/>
  </w:num>
  <w:num w:numId="90" w16cid:durableId="633415408">
    <w:abstractNumId w:val="13"/>
  </w:num>
  <w:num w:numId="91" w16cid:durableId="1203638300">
    <w:abstractNumId w:val="59"/>
  </w:num>
  <w:num w:numId="92" w16cid:durableId="145904925">
    <w:abstractNumId w:val="77"/>
  </w:num>
  <w:num w:numId="93" w16cid:durableId="861941636">
    <w:abstractNumId w:val="17"/>
  </w:num>
  <w:num w:numId="94" w16cid:durableId="1947496060">
    <w:abstractNumId w:val="102"/>
  </w:num>
  <w:num w:numId="95" w16cid:durableId="588124042">
    <w:abstractNumId w:val="37"/>
  </w:num>
  <w:num w:numId="96" w16cid:durableId="1368140993">
    <w:abstractNumId w:val="39"/>
  </w:num>
  <w:num w:numId="97" w16cid:durableId="121844726">
    <w:abstractNumId w:val="9"/>
  </w:num>
  <w:num w:numId="98" w16cid:durableId="1289314011">
    <w:abstractNumId w:val="41"/>
  </w:num>
  <w:num w:numId="99" w16cid:durableId="469325432">
    <w:abstractNumId w:val="55"/>
  </w:num>
  <w:num w:numId="100" w16cid:durableId="516163028">
    <w:abstractNumId w:val="43"/>
  </w:num>
  <w:num w:numId="101" w16cid:durableId="92015154">
    <w:abstractNumId w:val="7"/>
  </w:num>
  <w:num w:numId="102" w16cid:durableId="1371806050">
    <w:abstractNumId w:val="94"/>
  </w:num>
  <w:num w:numId="103" w16cid:durableId="706754174">
    <w:abstractNumId w:val="86"/>
  </w:num>
  <w:num w:numId="104" w16cid:durableId="605382994">
    <w:abstractNumId w:val="14"/>
  </w:num>
  <w:num w:numId="105" w16cid:durableId="1854805877">
    <w:abstractNumId w:val="33"/>
  </w:num>
  <w:num w:numId="106" w16cid:durableId="1291130376">
    <w:abstractNumId w:val="117"/>
  </w:num>
  <w:num w:numId="107" w16cid:durableId="232934435">
    <w:abstractNumId w:val="50"/>
  </w:num>
  <w:num w:numId="108" w16cid:durableId="1434398947">
    <w:abstractNumId w:val="58"/>
  </w:num>
  <w:num w:numId="109" w16cid:durableId="829908218">
    <w:abstractNumId w:val="10"/>
  </w:num>
  <w:num w:numId="110" w16cid:durableId="1900049064">
    <w:abstractNumId w:val="103"/>
  </w:num>
  <w:num w:numId="111" w16cid:durableId="318774709">
    <w:abstractNumId w:val="110"/>
  </w:num>
  <w:num w:numId="112" w16cid:durableId="320081321">
    <w:abstractNumId w:val="80"/>
  </w:num>
  <w:num w:numId="113" w16cid:durableId="796024116">
    <w:abstractNumId w:val="106"/>
  </w:num>
  <w:num w:numId="114" w16cid:durableId="1713001298">
    <w:abstractNumId w:val="114"/>
  </w:num>
  <w:num w:numId="115" w16cid:durableId="1004672873">
    <w:abstractNumId w:val="122"/>
  </w:num>
  <w:num w:numId="116" w16cid:durableId="1079328215">
    <w:abstractNumId w:val="30"/>
  </w:num>
  <w:num w:numId="117" w16cid:durableId="1175850201">
    <w:abstractNumId w:val="40"/>
  </w:num>
  <w:num w:numId="118" w16cid:durableId="660619140">
    <w:abstractNumId w:val="111"/>
  </w:num>
  <w:num w:numId="119" w16cid:durableId="513225421">
    <w:abstractNumId w:val="104"/>
  </w:num>
  <w:num w:numId="120" w16cid:durableId="349989516">
    <w:abstractNumId w:val="3"/>
  </w:num>
  <w:num w:numId="121" w16cid:durableId="1511409768">
    <w:abstractNumId w:val="65"/>
  </w:num>
  <w:num w:numId="122" w16cid:durableId="1214266740">
    <w:abstractNumId w:val="126"/>
  </w:num>
  <w:num w:numId="123" w16cid:durableId="2133474121">
    <w:abstractNumId w:val="61"/>
  </w:num>
  <w:num w:numId="124" w16cid:durableId="1924992566">
    <w:abstractNumId w:val="90"/>
  </w:num>
  <w:num w:numId="125" w16cid:durableId="398988690">
    <w:abstractNumId w:val="116"/>
  </w:num>
  <w:num w:numId="126" w16cid:durableId="1754348949">
    <w:abstractNumId w:val="89"/>
  </w:num>
  <w:num w:numId="127" w16cid:durableId="1012612139">
    <w:abstractNumId w:val="83"/>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3DD"/>
    <w:rsid w:val="00004BBE"/>
    <w:rsid w:val="000112F8"/>
    <w:rsid w:val="00012574"/>
    <w:rsid w:val="00035EC7"/>
    <w:rsid w:val="00043BE5"/>
    <w:rsid w:val="00057509"/>
    <w:rsid w:val="00094E9F"/>
    <w:rsid w:val="000B3CCB"/>
    <w:rsid w:val="000F7447"/>
    <w:rsid w:val="00117453"/>
    <w:rsid w:val="00121296"/>
    <w:rsid w:val="00134729"/>
    <w:rsid w:val="001447F5"/>
    <w:rsid w:val="0014699F"/>
    <w:rsid w:val="001835D1"/>
    <w:rsid w:val="0018573E"/>
    <w:rsid w:val="001A38AB"/>
    <w:rsid w:val="001B3A35"/>
    <w:rsid w:val="001D368A"/>
    <w:rsid w:val="001F261F"/>
    <w:rsid w:val="00205ABC"/>
    <w:rsid w:val="0021628C"/>
    <w:rsid w:val="002335DF"/>
    <w:rsid w:val="00240A60"/>
    <w:rsid w:val="00242503"/>
    <w:rsid w:val="00256729"/>
    <w:rsid w:val="00261677"/>
    <w:rsid w:val="00262254"/>
    <w:rsid w:val="00277C92"/>
    <w:rsid w:val="0028293C"/>
    <w:rsid w:val="00284282"/>
    <w:rsid w:val="002C4928"/>
    <w:rsid w:val="003060F6"/>
    <w:rsid w:val="00314D9D"/>
    <w:rsid w:val="00327287"/>
    <w:rsid w:val="003404CF"/>
    <w:rsid w:val="00342535"/>
    <w:rsid w:val="003541C4"/>
    <w:rsid w:val="00354911"/>
    <w:rsid w:val="003779D7"/>
    <w:rsid w:val="00377D23"/>
    <w:rsid w:val="00392D07"/>
    <w:rsid w:val="003956D3"/>
    <w:rsid w:val="003B0204"/>
    <w:rsid w:val="003C3663"/>
    <w:rsid w:val="003D4751"/>
    <w:rsid w:val="003D569B"/>
    <w:rsid w:val="003D720D"/>
    <w:rsid w:val="003D7CCA"/>
    <w:rsid w:val="003E0F3B"/>
    <w:rsid w:val="003F3792"/>
    <w:rsid w:val="00401C7B"/>
    <w:rsid w:val="00405B41"/>
    <w:rsid w:val="00406137"/>
    <w:rsid w:val="004078BC"/>
    <w:rsid w:val="004162E7"/>
    <w:rsid w:val="00420CEC"/>
    <w:rsid w:val="00427F6D"/>
    <w:rsid w:val="0043624F"/>
    <w:rsid w:val="00437D2C"/>
    <w:rsid w:val="004C6AD5"/>
    <w:rsid w:val="004D05F0"/>
    <w:rsid w:val="004E2AA8"/>
    <w:rsid w:val="004F0F3E"/>
    <w:rsid w:val="005033A1"/>
    <w:rsid w:val="00535336"/>
    <w:rsid w:val="00536BD5"/>
    <w:rsid w:val="00553397"/>
    <w:rsid w:val="00553A24"/>
    <w:rsid w:val="0055555A"/>
    <w:rsid w:val="0056150E"/>
    <w:rsid w:val="005641BB"/>
    <w:rsid w:val="00584B54"/>
    <w:rsid w:val="0059031B"/>
    <w:rsid w:val="0059179B"/>
    <w:rsid w:val="005B0FA8"/>
    <w:rsid w:val="005B22E4"/>
    <w:rsid w:val="005E6391"/>
    <w:rsid w:val="005F2068"/>
    <w:rsid w:val="005F39A8"/>
    <w:rsid w:val="006052FB"/>
    <w:rsid w:val="006077C0"/>
    <w:rsid w:val="0061501C"/>
    <w:rsid w:val="006200D7"/>
    <w:rsid w:val="006352B5"/>
    <w:rsid w:val="00640CB2"/>
    <w:rsid w:val="00645E94"/>
    <w:rsid w:val="00651A97"/>
    <w:rsid w:val="00667928"/>
    <w:rsid w:val="00671147"/>
    <w:rsid w:val="00673502"/>
    <w:rsid w:val="00677BF2"/>
    <w:rsid w:val="00696387"/>
    <w:rsid w:val="006968E9"/>
    <w:rsid w:val="006A5AE3"/>
    <w:rsid w:val="006B2BA6"/>
    <w:rsid w:val="006F7DA2"/>
    <w:rsid w:val="00725F3D"/>
    <w:rsid w:val="0073156F"/>
    <w:rsid w:val="0077058C"/>
    <w:rsid w:val="007763DC"/>
    <w:rsid w:val="00776D30"/>
    <w:rsid w:val="007B4A8F"/>
    <w:rsid w:val="007D179B"/>
    <w:rsid w:val="007D5BDD"/>
    <w:rsid w:val="007F481E"/>
    <w:rsid w:val="007F733D"/>
    <w:rsid w:val="008031FF"/>
    <w:rsid w:val="008035C8"/>
    <w:rsid w:val="00805338"/>
    <w:rsid w:val="008102FB"/>
    <w:rsid w:val="0081322B"/>
    <w:rsid w:val="00816F68"/>
    <w:rsid w:val="00820643"/>
    <w:rsid w:val="00822F51"/>
    <w:rsid w:val="00854155"/>
    <w:rsid w:val="0085434A"/>
    <w:rsid w:val="008560F1"/>
    <w:rsid w:val="008A4348"/>
    <w:rsid w:val="008A5AA2"/>
    <w:rsid w:val="008C01B4"/>
    <w:rsid w:val="008D2D70"/>
    <w:rsid w:val="008E2257"/>
    <w:rsid w:val="0090390B"/>
    <w:rsid w:val="00914552"/>
    <w:rsid w:val="009357CD"/>
    <w:rsid w:val="00990D42"/>
    <w:rsid w:val="00993192"/>
    <w:rsid w:val="00993AFF"/>
    <w:rsid w:val="009C5A7F"/>
    <w:rsid w:val="009C741C"/>
    <w:rsid w:val="009E0272"/>
    <w:rsid w:val="00A033DD"/>
    <w:rsid w:val="00A07A02"/>
    <w:rsid w:val="00A35606"/>
    <w:rsid w:val="00A40A21"/>
    <w:rsid w:val="00A472F6"/>
    <w:rsid w:val="00A6244D"/>
    <w:rsid w:val="00A67BBC"/>
    <w:rsid w:val="00A7149E"/>
    <w:rsid w:val="00A87F17"/>
    <w:rsid w:val="00A90BFC"/>
    <w:rsid w:val="00AA3F6B"/>
    <w:rsid w:val="00AA7125"/>
    <w:rsid w:val="00AA75F7"/>
    <w:rsid w:val="00AC4CC9"/>
    <w:rsid w:val="00AF1F79"/>
    <w:rsid w:val="00AF33CD"/>
    <w:rsid w:val="00B01A1F"/>
    <w:rsid w:val="00B1193A"/>
    <w:rsid w:val="00B22AAC"/>
    <w:rsid w:val="00B37E03"/>
    <w:rsid w:val="00B44BC1"/>
    <w:rsid w:val="00B60F80"/>
    <w:rsid w:val="00B67D39"/>
    <w:rsid w:val="00BE6AC7"/>
    <w:rsid w:val="00BF40DC"/>
    <w:rsid w:val="00C16531"/>
    <w:rsid w:val="00C20930"/>
    <w:rsid w:val="00CE1BB6"/>
    <w:rsid w:val="00CF32E2"/>
    <w:rsid w:val="00D10DE7"/>
    <w:rsid w:val="00D12C87"/>
    <w:rsid w:val="00D21FBB"/>
    <w:rsid w:val="00D55C4E"/>
    <w:rsid w:val="00D804AF"/>
    <w:rsid w:val="00DD0BE2"/>
    <w:rsid w:val="00E00DAC"/>
    <w:rsid w:val="00E318F2"/>
    <w:rsid w:val="00E32471"/>
    <w:rsid w:val="00E773B3"/>
    <w:rsid w:val="00E811B6"/>
    <w:rsid w:val="00E843CD"/>
    <w:rsid w:val="00EB62C6"/>
    <w:rsid w:val="00EC2118"/>
    <w:rsid w:val="00EC3320"/>
    <w:rsid w:val="00EC7879"/>
    <w:rsid w:val="00ED423E"/>
    <w:rsid w:val="00F42E85"/>
    <w:rsid w:val="00F60178"/>
    <w:rsid w:val="00F86225"/>
    <w:rsid w:val="00F97FE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C0417F"/>
  <w15:docId w15:val="{F9C0DD2F-D634-47F6-BE7E-22755E20B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C0BC5"/>
    <w:pPr>
      <w:spacing w:after="160" w:line="259" w:lineRule="auto"/>
    </w:pPr>
    <w:rPr>
      <w:sz w:val="22"/>
      <w:szCs w:val="22"/>
      <w:lang w:eastAsia="en-US"/>
    </w:rPr>
  </w:style>
  <w:style w:type="paragraph" w:styleId="Nagwek1">
    <w:name w:val="heading 1"/>
    <w:basedOn w:val="Normalny"/>
    <w:next w:val="Normalny"/>
    <w:link w:val="Nagwek1Znak"/>
    <w:qFormat/>
    <w:rsid w:val="00FE700B"/>
    <w:pPr>
      <w:keepNext/>
      <w:spacing w:before="240" w:after="240" w:line="280" w:lineRule="atLeast"/>
      <w:ind w:left="425"/>
      <w:jc w:val="both"/>
      <w:outlineLvl w:val="0"/>
    </w:pPr>
    <w:rPr>
      <w:rFonts w:ascii="Arial" w:eastAsia="Times New Roman" w:hAnsi="Arial" w:cs="Arial"/>
      <w:b/>
      <w:bCs/>
      <w:sz w:val="26"/>
      <w:szCs w:val="24"/>
      <w:lang w:eastAsia="pl-PL"/>
    </w:rPr>
  </w:style>
  <w:style w:type="paragraph" w:styleId="Nagwek2">
    <w:name w:val="heading 2"/>
    <w:aliases w:val="l2,I2"/>
    <w:basedOn w:val="Normalny"/>
    <w:next w:val="Normalny"/>
    <w:link w:val="Nagwek2Znak"/>
    <w:qFormat/>
    <w:rsid w:val="00FE700B"/>
    <w:pPr>
      <w:keepNext/>
      <w:spacing w:before="240" w:after="240" w:line="280" w:lineRule="atLeast"/>
      <w:ind w:left="425" w:hanging="425"/>
      <w:outlineLvl w:val="1"/>
    </w:pPr>
    <w:rPr>
      <w:rFonts w:ascii="Arial" w:eastAsia="Times New Roman" w:hAnsi="Arial" w:cs="Arial"/>
      <w:b/>
      <w:bCs/>
      <w:sz w:val="24"/>
      <w:szCs w:val="20"/>
      <w:lang w:eastAsia="pl-PL"/>
    </w:rPr>
  </w:style>
  <w:style w:type="paragraph" w:styleId="Nagwek3">
    <w:name w:val="heading 3"/>
    <w:basedOn w:val="Normalny"/>
    <w:next w:val="Normalny"/>
    <w:link w:val="Nagwek3Znak"/>
    <w:qFormat/>
    <w:rsid w:val="00FE700B"/>
    <w:pPr>
      <w:keepNext/>
      <w:tabs>
        <w:tab w:val="right" w:pos="720"/>
        <w:tab w:val="left" w:pos="900"/>
        <w:tab w:val="left" w:pos="3600"/>
        <w:tab w:val="left" w:pos="3960"/>
        <w:tab w:val="left" w:pos="8640"/>
        <w:tab w:val="right" w:pos="9540"/>
      </w:tabs>
      <w:spacing w:before="120" w:after="120" w:line="280" w:lineRule="atLeast"/>
      <w:ind w:left="539"/>
      <w:outlineLvl w:val="2"/>
    </w:pPr>
    <w:rPr>
      <w:rFonts w:ascii="Arial" w:eastAsia="Times New Roman" w:hAnsi="Arial" w:cs="Arial"/>
      <w:b/>
      <w:sz w:val="24"/>
      <w:szCs w:val="24"/>
      <w:lang w:eastAsia="pl-PL"/>
    </w:rPr>
  </w:style>
  <w:style w:type="paragraph" w:styleId="Nagwek4">
    <w:name w:val="heading 4"/>
    <w:basedOn w:val="Normalny"/>
    <w:next w:val="Normalny"/>
    <w:link w:val="Nagwek4Znak"/>
    <w:qFormat/>
    <w:rsid w:val="00FE700B"/>
    <w:pPr>
      <w:keepNext/>
      <w:spacing w:before="60" w:after="120" w:line="280" w:lineRule="atLeast"/>
      <w:ind w:left="454"/>
      <w:jc w:val="both"/>
      <w:outlineLvl w:val="3"/>
    </w:pPr>
    <w:rPr>
      <w:rFonts w:ascii="Arial" w:eastAsia="Times New Roman" w:hAnsi="Arial"/>
      <w:b/>
      <w:bCs/>
      <w:szCs w:val="20"/>
      <w:lang w:eastAsia="pl-PL"/>
    </w:rPr>
  </w:style>
  <w:style w:type="paragraph" w:styleId="Nagwek5">
    <w:name w:val="heading 5"/>
    <w:basedOn w:val="Normalny"/>
    <w:next w:val="Normalny"/>
    <w:link w:val="Nagwek5Znak"/>
    <w:qFormat/>
    <w:rsid w:val="00FE700B"/>
    <w:pPr>
      <w:keepNext/>
      <w:numPr>
        <w:numId w:val="2"/>
      </w:numPr>
      <w:spacing w:before="60" w:after="120" w:line="280" w:lineRule="atLeast"/>
      <w:ind w:left="720" w:firstLine="0"/>
      <w:outlineLvl w:val="4"/>
    </w:pPr>
    <w:rPr>
      <w:rFonts w:eastAsia="Times New Roman"/>
      <w:sz w:val="28"/>
      <w:szCs w:val="24"/>
      <w:lang w:eastAsia="pl-PL"/>
    </w:rPr>
  </w:style>
  <w:style w:type="paragraph" w:styleId="Nagwek6">
    <w:name w:val="heading 6"/>
    <w:basedOn w:val="Normalny"/>
    <w:next w:val="Normalny"/>
    <w:link w:val="Nagwek6Znak"/>
    <w:qFormat/>
    <w:rsid w:val="00FE700B"/>
    <w:pPr>
      <w:keepNext/>
      <w:spacing w:before="60" w:after="120" w:line="480" w:lineRule="auto"/>
      <w:ind w:left="454" w:firstLine="426"/>
      <w:jc w:val="both"/>
      <w:outlineLvl w:val="5"/>
    </w:pPr>
    <w:rPr>
      <w:rFonts w:ascii="Arial" w:eastAsia="Times New Roman" w:hAnsi="Arial" w:cs="Arial"/>
      <w:b/>
      <w:bCs/>
      <w:szCs w:val="24"/>
      <w:lang w:eastAsia="pl-PL"/>
    </w:rPr>
  </w:style>
  <w:style w:type="paragraph" w:styleId="Nagwek7">
    <w:name w:val="heading 7"/>
    <w:basedOn w:val="Normalny"/>
    <w:next w:val="Normalny"/>
    <w:link w:val="Nagwek7Znak"/>
    <w:qFormat/>
    <w:rsid w:val="00FE700B"/>
    <w:pPr>
      <w:keepNext/>
      <w:spacing w:before="60" w:after="120" w:line="280" w:lineRule="atLeast"/>
      <w:ind w:left="454"/>
      <w:jc w:val="right"/>
      <w:outlineLvl w:val="6"/>
    </w:pPr>
    <w:rPr>
      <w:rFonts w:eastAsia="Times New Roman"/>
      <w:b/>
      <w:bCs/>
      <w:lang w:eastAsia="pl-PL"/>
    </w:rPr>
  </w:style>
  <w:style w:type="paragraph" w:styleId="Nagwek8">
    <w:name w:val="heading 8"/>
    <w:basedOn w:val="Normalny"/>
    <w:next w:val="Normalny"/>
    <w:link w:val="Nagwek8Znak"/>
    <w:qFormat/>
    <w:rsid w:val="00FE700B"/>
    <w:pPr>
      <w:keepNext/>
      <w:widowControl w:val="0"/>
      <w:numPr>
        <w:numId w:val="1"/>
      </w:numPr>
      <w:tabs>
        <w:tab w:val="left" w:pos="853"/>
        <w:tab w:val="left" w:pos="8900"/>
      </w:tabs>
      <w:spacing w:before="60" w:after="120" w:line="20" w:lineRule="atLeast"/>
      <w:ind w:left="853" w:right="-31" w:hanging="360"/>
      <w:jc w:val="both"/>
      <w:outlineLvl w:val="7"/>
    </w:pPr>
    <w:rPr>
      <w:rFonts w:eastAsia="Times New Roman"/>
      <w:sz w:val="28"/>
      <w:szCs w:val="28"/>
      <w:u w:val="single"/>
      <w:lang w:eastAsia="pl-PL"/>
    </w:rPr>
  </w:style>
  <w:style w:type="paragraph" w:styleId="Nagwek9">
    <w:name w:val="heading 9"/>
    <w:basedOn w:val="Normalny"/>
    <w:next w:val="Normalny"/>
    <w:link w:val="Nagwek9Znak"/>
    <w:qFormat/>
    <w:rsid w:val="00FE700B"/>
    <w:pPr>
      <w:keepNext/>
      <w:spacing w:before="60" w:after="120" w:line="280" w:lineRule="atLeast"/>
      <w:ind w:left="454"/>
      <w:jc w:val="center"/>
      <w:outlineLvl w:val="8"/>
    </w:pPr>
    <w:rPr>
      <w:rFonts w:eastAsia="Times New Roman"/>
      <w:b/>
      <w:bCs/>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A12592"/>
  </w:style>
  <w:style w:type="character" w:customStyle="1" w:styleId="StopkaZnak">
    <w:name w:val="Stopka Znak"/>
    <w:basedOn w:val="Domylnaczcionkaakapitu"/>
    <w:link w:val="Stopka"/>
    <w:uiPriority w:val="99"/>
    <w:qFormat/>
    <w:rsid w:val="00A12592"/>
  </w:style>
  <w:style w:type="character" w:customStyle="1" w:styleId="AkapitzlistZnak">
    <w:name w:val="Akapit z listą Znak"/>
    <w:aliases w:val="Numerowanie Znak,List Paragraph Znak,L1 Znak,Akapit z listą5 Znak,T_SZ_List Paragraph Znak,Dot pt Znak,F5 List Paragraph Znak,Kolorowa lista — akcent 11 Znak,List Paragraph11 Znak,Recommendation Znak,Akapit z listą BS Znak,lp1 Znak"/>
    <w:basedOn w:val="Domylnaczcionkaakapitu"/>
    <w:link w:val="Akapitzlist"/>
    <w:uiPriority w:val="34"/>
    <w:qFormat/>
    <w:rsid w:val="005065DF"/>
  </w:style>
  <w:style w:type="character" w:styleId="Pogrubienie">
    <w:name w:val="Strong"/>
    <w:basedOn w:val="Domylnaczcionkaakapitu"/>
    <w:uiPriority w:val="22"/>
    <w:qFormat/>
    <w:rsid w:val="00C546B5"/>
    <w:rPr>
      <w:b/>
      <w:bCs/>
    </w:rPr>
  </w:style>
  <w:style w:type="character" w:customStyle="1" w:styleId="Nagwek1Znak">
    <w:name w:val="Nagłówek 1 Znak"/>
    <w:basedOn w:val="Domylnaczcionkaakapitu"/>
    <w:link w:val="Nagwek1"/>
    <w:qFormat/>
    <w:rsid w:val="00FE700B"/>
    <w:rPr>
      <w:rFonts w:ascii="Arial" w:eastAsia="Times New Roman" w:hAnsi="Arial" w:cs="Arial"/>
      <w:b/>
      <w:bCs/>
      <w:sz w:val="26"/>
      <w:szCs w:val="24"/>
      <w:lang w:eastAsia="pl-PL"/>
    </w:rPr>
  </w:style>
  <w:style w:type="character" w:customStyle="1" w:styleId="Nagwek2Znak">
    <w:name w:val="Nagłówek 2 Znak"/>
    <w:aliases w:val="l2 Znak,I2 Znak"/>
    <w:basedOn w:val="Domylnaczcionkaakapitu"/>
    <w:link w:val="Nagwek2"/>
    <w:uiPriority w:val="9"/>
    <w:qFormat/>
    <w:rsid w:val="00FE700B"/>
    <w:rPr>
      <w:rFonts w:ascii="Arial" w:eastAsia="Times New Roman" w:hAnsi="Arial" w:cs="Arial"/>
      <w:b/>
      <w:bCs/>
      <w:sz w:val="24"/>
      <w:szCs w:val="20"/>
      <w:lang w:eastAsia="pl-PL"/>
    </w:rPr>
  </w:style>
  <w:style w:type="character" w:customStyle="1" w:styleId="Nagwek3Znak">
    <w:name w:val="Nagłówek 3 Znak"/>
    <w:basedOn w:val="Domylnaczcionkaakapitu"/>
    <w:link w:val="Nagwek3"/>
    <w:qFormat/>
    <w:rsid w:val="00FE700B"/>
    <w:rPr>
      <w:rFonts w:ascii="Arial" w:eastAsia="Times New Roman" w:hAnsi="Arial" w:cs="Arial"/>
      <w:b/>
      <w:sz w:val="24"/>
      <w:szCs w:val="24"/>
      <w:lang w:eastAsia="pl-PL"/>
    </w:rPr>
  </w:style>
  <w:style w:type="character" w:customStyle="1" w:styleId="Nagwek4Znak">
    <w:name w:val="Nagłówek 4 Znak"/>
    <w:basedOn w:val="Domylnaczcionkaakapitu"/>
    <w:link w:val="Nagwek4"/>
    <w:qFormat/>
    <w:rsid w:val="00FE700B"/>
    <w:rPr>
      <w:rFonts w:ascii="Arial" w:eastAsia="Times New Roman" w:hAnsi="Arial" w:cs="Times New Roman"/>
      <w:b/>
      <w:bCs/>
      <w:szCs w:val="20"/>
      <w:lang w:eastAsia="pl-PL"/>
    </w:rPr>
  </w:style>
  <w:style w:type="character" w:customStyle="1" w:styleId="Nagwek5Znak">
    <w:name w:val="Nagłówek 5 Znak"/>
    <w:basedOn w:val="Domylnaczcionkaakapitu"/>
    <w:link w:val="Nagwek5"/>
    <w:qFormat/>
    <w:rsid w:val="00FE700B"/>
    <w:rPr>
      <w:rFonts w:eastAsia="Times New Roman"/>
      <w:sz w:val="28"/>
      <w:szCs w:val="24"/>
    </w:rPr>
  </w:style>
  <w:style w:type="character" w:customStyle="1" w:styleId="Nagwek6Znak">
    <w:name w:val="Nagłówek 6 Znak"/>
    <w:basedOn w:val="Domylnaczcionkaakapitu"/>
    <w:link w:val="Nagwek6"/>
    <w:qFormat/>
    <w:rsid w:val="00FE700B"/>
    <w:rPr>
      <w:rFonts w:ascii="Arial" w:eastAsia="Times New Roman" w:hAnsi="Arial" w:cs="Arial"/>
      <w:b/>
      <w:bCs/>
      <w:szCs w:val="24"/>
      <w:lang w:eastAsia="pl-PL"/>
    </w:rPr>
  </w:style>
  <w:style w:type="character" w:customStyle="1" w:styleId="Nagwek7Znak">
    <w:name w:val="Nagłówek 7 Znak"/>
    <w:basedOn w:val="Domylnaczcionkaakapitu"/>
    <w:link w:val="Nagwek7"/>
    <w:qFormat/>
    <w:rsid w:val="00FE700B"/>
    <w:rPr>
      <w:rFonts w:ascii="Calibri" w:eastAsia="Times New Roman" w:hAnsi="Calibri" w:cs="Times New Roman"/>
      <w:b/>
      <w:bCs/>
      <w:lang w:eastAsia="pl-PL"/>
    </w:rPr>
  </w:style>
  <w:style w:type="character" w:customStyle="1" w:styleId="Nagwek8Znak">
    <w:name w:val="Nagłówek 8 Znak"/>
    <w:basedOn w:val="Domylnaczcionkaakapitu"/>
    <w:link w:val="Nagwek8"/>
    <w:qFormat/>
    <w:rsid w:val="00FE700B"/>
    <w:rPr>
      <w:rFonts w:eastAsia="Times New Roman"/>
      <w:sz w:val="28"/>
      <w:szCs w:val="28"/>
      <w:u w:val="single"/>
    </w:rPr>
  </w:style>
  <w:style w:type="character" w:customStyle="1" w:styleId="Nagwek9Znak">
    <w:name w:val="Nagłówek 9 Znak"/>
    <w:basedOn w:val="Domylnaczcionkaakapitu"/>
    <w:link w:val="Nagwek9"/>
    <w:qFormat/>
    <w:rsid w:val="00FE700B"/>
    <w:rPr>
      <w:rFonts w:ascii="Calibri" w:eastAsia="Times New Roman" w:hAnsi="Calibri" w:cs="Times New Roman"/>
      <w:b/>
      <w:bCs/>
      <w:szCs w:val="24"/>
      <w:lang w:eastAsia="pl-PL"/>
    </w:rPr>
  </w:style>
  <w:style w:type="character" w:customStyle="1" w:styleId="TekstpodstawowyZnak">
    <w:name w:val="Tekst podstawowy Znak"/>
    <w:basedOn w:val="Domylnaczcionkaakapitu"/>
    <w:link w:val="Tekstpodstawowy"/>
    <w:qFormat/>
    <w:rsid w:val="00FE700B"/>
    <w:rPr>
      <w:rFonts w:ascii="Arial" w:eastAsia="Times New Roman" w:hAnsi="Arial" w:cs="Arial"/>
      <w:b/>
      <w:smallCaps/>
      <w:color w:val="000000"/>
      <w:szCs w:val="20"/>
      <w:lang w:eastAsia="pl-PL"/>
    </w:rPr>
  </w:style>
  <w:style w:type="character" w:customStyle="1" w:styleId="TekstpodstawowywcityZnak">
    <w:name w:val="Tekst podstawowy wcięty Znak"/>
    <w:basedOn w:val="Domylnaczcionkaakapitu"/>
    <w:link w:val="Tekstpodstawowywcity"/>
    <w:qFormat/>
    <w:rsid w:val="00FE700B"/>
    <w:rPr>
      <w:rFonts w:ascii="Calibri" w:eastAsia="Times New Roman" w:hAnsi="Calibri" w:cs="Times New Roman"/>
      <w:szCs w:val="20"/>
      <w:lang w:eastAsia="pl-PL"/>
    </w:rPr>
  </w:style>
  <w:style w:type="character" w:customStyle="1" w:styleId="Tekstpodstawowywcity2Znak">
    <w:name w:val="Tekst podstawowy wcięty 2 Znak"/>
    <w:basedOn w:val="Domylnaczcionkaakapitu"/>
    <w:link w:val="Tekstpodstawowywcity2"/>
    <w:qFormat/>
    <w:rsid w:val="00FE700B"/>
    <w:rPr>
      <w:rFonts w:ascii="Calibri" w:eastAsia="Times New Roman" w:hAnsi="Calibri" w:cs="Times New Roman"/>
      <w:szCs w:val="24"/>
      <w:lang w:eastAsia="pl-PL"/>
    </w:rPr>
  </w:style>
  <w:style w:type="character" w:customStyle="1" w:styleId="Tekstpodstawowy3Znak">
    <w:name w:val="Tekst podstawowy 3 Znak"/>
    <w:basedOn w:val="Domylnaczcionkaakapitu"/>
    <w:link w:val="Tekstpodstawowy3"/>
    <w:semiHidden/>
    <w:qFormat/>
    <w:rsid w:val="00FE700B"/>
    <w:rPr>
      <w:rFonts w:ascii="Calibri" w:eastAsia="Times New Roman" w:hAnsi="Calibri" w:cs="Times New Roman"/>
      <w:b/>
      <w:bCs/>
      <w:szCs w:val="20"/>
      <w:lang w:eastAsia="pl-PL"/>
    </w:rPr>
  </w:style>
  <w:style w:type="character" w:customStyle="1" w:styleId="Tekstpodstawowywcity3Znak">
    <w:name w:val="Tekst podstawowy wcięty 3 Znak"/>
    <w:basedOn w:val="Domylnaczcionkaakapitu"/>
    <w:link w:val="Tekstpodstawowywcity3"/>
    <w:qFormat/>
    <w:rsid w:val="00FE700B"/>
    <w:rPr>
      <w:rFonts w:ascii="Arial" w:eastAsia="Times New Roman" w:hAnsi="Arial" w:cs="Arial"/>
      <w:b/>
      <w:bCs/>
      <w:szCs w:val="24"/>
      <w:lang w:eastAsia="pl-PL"/>
    </w:rPr>
  </w:style>
  <w:style w:type="character" w:customStyle="1" w:styleId="Tekstpodstawowy2Znak">
    <w:name w:val="Tekst podstawowy 2 Znak"/>
    <w:basedOn w:val="Domylnaczcionkaakapitu"/>
    <w:link w:val="Tekstpodstawowy2"/>
    <w:qFormat/>
    <w:rsid w:val="00FE700B"/>
    <w:rPr>
      <w:rFonts w:ascii="Calibri" w:eastAsia="Times New Roman" w:hAnsi="Calibri" w:cs="Times New Roman"/>
      <w:lang w:eastAsia="pl-PL"/>
    </w:rPr>
  </w:style>
  <w:style w:type="character" w:styleId="Numerstrony">
    <w:name w:val="page number"/>
    <w:basedOn w:val="Domylnaczcionkaakapitu"/>
    <w:qFormat/>
    <w:rsid w:val="00FE700B"/>
  </w:style>
  <w:style w:type="character" w:customStyle="1" w:styleId="dane1">
    <w:name w:val="dane1"/>
    <w:basedOn w:val="Domylnaczcionkaakapitu"/>
    <w:qFormat/>
    <w:rsid w:val="00FE700B"/>
    <w:rPr>
      <w:color w:val="0000CD"/>
    </w:rPr>
  </w:style>
  <w:style w:type="character" w:styleId="Hipercze">
    <w:name w:val="Hyperlink"/>
    <w:basedOn w:val="Domylnaczcionkaakapitu"/>
    <w:rsid w:val="00FE700B"/>
    <w:rPr>
      <w:color w:val="0000FF"/>
      <w:u w:val="single"/>
    </w:rPr>
  </w:style>
  <w:style w:type="character" w:customStyle="1" w:styleId="TekstdymkaZnak">
    <w:name w:val="Tekst dymka Znak"/>
    <w:basedOn w:val="Domylnaczcionkaakapitu"/>
    <w:link w:val="Tekstdymka"/>
    <w:uiPriority w:val="99"/>
    <w:semiHidden/>
    <w:qFormat/>
    <w:rsid w:val="00FE700B"/>
    <w:rPr>
      <w:rFonts w:ascii="Tahoma" w:eastAsia="Times New Roman" w:hAnsi="Tahoma" w:cs="Tahoma"/>
      <w:sz w:val="16"/>
      <w:szCs w:val="16"/>
      <w:lang w:eastAsia="pl-PL"/>
    </w:rPr>
  </w:style>
  <w:style w:type="character" w:styleId="Tekstzastpczy">
    <w:name w:val="Placeholder Text"/>
    <w:basedOn w:val="Domylnaczcionkaakapitu"/>
    <w:uiPriority w:val="99"/>
    <w:semiHidden/>
    <w:qFormat/>
    <w:rsid w:val="00FE700B"/>
    <w:rPr>
      <w:color w:val="808080"/>
    </w:rPr>
  </w:style>
  <w:style w:type="character" w:customStyle="1" w:styleId="TekstprzypisukocowegoZnak">
    <w:name w:val="Tekst przypisu końcowego Znak"/>
    <w:basedOn w:val="Domylnaczcionkaakapitu"/>
    <w:link w:val="Tekstprzypisukocowego"/>
    <w:uiPriority w:val="99"/>
    <w:semiHidden/>
    <w:qFormat/>
    <w:rsid w:val="00FE700B"/>
    <w:rPr>
      <w:rFonts w:ascii="Calibri" w:eastAsia="Times New Roman" w:hAnsi="Calibri" w:cs="Times New Roman"/>
      <w:sz w:val="20"/>
      <w:szCs w:val="20"/>
      <w:lang w:eastAsia="pl-PL"/>
    </w:rPr>
  </w:style>
  <w:style w:type="character" w:customStyle="1" w:styleId="EndnoteCharacters">
    <w:name w:val="Endnote Characters"/>
    <w:uiPriority w:val="99"/>
    <w:semiHidden/>
    <w:unhideWhenUsed/>
    <w:qFormat/>
    <w:rsid w:val="00FE700B"/>
    <w:rPr>
      <w:vertAlign w:val="superscript"/>
    </w:rPr>
  </w:style>
  <w:style w:type="character" w:styleId="Odwoanieprzypisukocowego">
    <w:name w:val="endnote reference"/>
    <w:uiPriority w:val="99"/>
    <w:rPr>
      <w:vertAlign w:val="superscript"/>
    </w:rPr>
  </w:style>
  <w:style w:type="character" w:customStyle="1" w:styleId="content">
    <w:name w:val="content"/>
    <w:basedOn w:val="Domylnaczcionkaakapitu"/>
    <w:qFormat/>
    <w:rsid w:val="00FE700B"/>
  </w:style>
  <w:style w:type="character" w:customStyle="1" w:styleId="TytuZnak">
    <w:name w:val="Tytuł Znak"/>
    <w:basedOn w:val="Domylnaczcionkaakapitu"/>
    <w:link w:val="Tytu"/>
    <w:qFormat/>
    <w:rsid w:val="00FE700B"/>
    <w:rPr>
      <w:rFonts w:ascii="Arial" w:eastAsia="Times New Roman" w:hAnsi="Arial" w:cs="Arial"/>
      <w:b/>
      <w:bCs/>
      <w:szCs w:val="24"/>
      <w:lang w:eastAsia="pl-PL"/>
    </w:rPr>
  </w:style>
  <w:style w:type="character" w:customStyle="1" w:styleId="CharacterStyle2">
    <w:name w:val="Character Style 2"/>
    <w:uiPriority w:val="99"/>
    <w:qFormat/>
    <w:rsid w:val="00FE700B"/>
    <w:rPr>
      <w:rFonts w:ascii="Tahoma" w:hAnsi="Tahoma" w:cs="Tahoma"/>
      <w:sz w:val="20"/>
      <w:szCs w:val="20"/>
    </w:rPr>
  </w:style>
  <w:style w:type="character" w:styleId="Odwoaniedokomentarza">
    <w:name w:val="annotation reference"/>
    <w:basedOn w:val="Domylnaczcionkaakapitu"/>
    <w:uiPriority w:val="99"/>
    <w:semiHidden/>
    <w:unhideWhenUsed/>
    <w:qFormat/>
    <w:rsid w:val="00FE700B"/>
    <w:rPr>
      <w:sz w:val="16"/>
      <w:szCs w:val="16"/>
    </w:rPr>
  </w:style>
  <w:style w:type="character" w:customStyle="1" w:styleId="TekstkomentarzaZnak">
    <w:name w:val="Tekst komentarza Znak"/>
    <w:basedOn w:val="Domylnaczcionkaakapitu"/>
    <w:link w:val="Tekstkomentarza"/>
    <w:uiPriority w:val="99"/>
    <w:qFormat/>
    <w:rsid w:val="00FE700B"/>
    <w:rPr>
      <w:rFonts w:ascii="Calibri" w:eastAsia="Times New Roman" w:hAnsi="Calibri"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FE700B"/>
    <w:rPr>
      <w:rFonts w:ascii="Calibri" w:eastAsia="Times New Roman" w:hAnsi="Calibri" w:cs="Times New Roman"/>
      <w:b/>
      <w:bCs/>
      <w:sz w:val="20"/>
      <w:szCs w:val="20"/>
      <w:lang w:eastAsia="pl-PL"/>
    </w:rPr>
  </w:style>
  <w:style w:type="character" w:customStyle="1" w:styleId="apple-style-span">
    <w:name w:val="apple-style-span"/>
    <w:basedOn w:val="Domylnaczcionkaakapitu"/>
    <w:qFormat/>
    <w:rsid w:val="00FE700B"/>
  </w:style>
  <w:style w:type="character" w:customStyle="1" w:styleId="q01">
    <w:name w:val="q01"/>
    <w:basedOn w:val="Domylnaczcionkaakapitu"/>
    <w:qFormat/>
    <w:rsid w:val="00FE700B"/>
    <w:rPr>
      <w:color w:val="000000"/>
    </w:rPr>
  </w:style>
  <w:style w:type="character" w:styleId="Uwydatnienie">
    <w:name w:val="Emphasis"/>
    <w:basedOn w:val="Domylnaczcionkaakapitu"/>
    <w:uiPriority w:val="20"/>
    <w:qFormat/>
    <w:rsid w:val="00FE700B"/>
    <w:rPr>
      <w:i/>
      <w:iCs/>
    </w:rPr>
  </w:style>
  <w:style w:type="character" w:customStyle="1" w:styleId="BezodstpwZnak">
    <w:name w:val="Bez odstępów Znak"/>
    <w:aliases w:val="punktowanie Znak,No Spacing Znak"/>
    <w:basedOn w:val="Domylnaczcionkaakapitu"/>
    <w:link w:val="Bezodstpw"/>
    <w:uiPriority w:val="1"/>
    <w:qFormat/>
    <w:rsid w:val="00FE700B"/>
    <w:rPr>
      <w:rFonts w:eastAsia="Times New Roman"/>
      <w:sz w:val="22"/>
      <w:szCs w:val="22"/>
      <w:lang w:val="en-US" w:eastAsia="en-US" w:bidi="en-US"/>
    </w:rPr>
  </w:style>
  <w:style w:type="character" w:customStyle="1" w:styleId="TekstprzypisudolnegoZnak">
    <w:name w:val="Tekst przypisu dolnego Znak"/>
    <w:aliases w:val="Podrozdział Znak,Tekst przypisu Znak,przypis Znak,Podrozdzia3 Znak,Tekst przypisu Znak Znak Znak Znak Znak1,Tekst przypisu Znak Znak Znak Znak Znak Znak,Tekst przypisu Znak Znak Znak Znak Znak Znak Znak Znak"/>
    <w:basedOn w:val="Domylnaczcionkaakapitu"/>
    <w:link w:val="Tekstprzypisudolnego"/>
    <w:qFormat/>
    <w:rsid w:val="00FE700B"/>
    <w:rPr>
      <w:rFonts w:ascii="Calibri" w:eastAsia="Calibri" w:hAnsi="Calibri" w:cs="Calibri"/>
      <w:sz w:val="20"/>
      <w:szCs w:val="20"/>
    </w:rPr>
  </w:style>
  <w:style w:type="character" w:customStyle="1" w:styleId="FootnoteCharacters">
    <w:name w:val="Footnote Characters"/>
    <w:qFormat/>
    <w:rsid w:val="00FE700B"/>
    <w:rPr>
      <w:vertAlign w:val="superscript"/>
    </w:rPr>
  </w:style>
  <w:style w:type="character" w:styleId="Odwoanieprzypisudolnego">
    <w:name w:val="footnote reference"/>
    <w:aliases w:val="Footnote symbol,Footnote,Footnote Reference Number,Nota,Appel note de bas de p,BVI fnr,SUPERS,Odwołanie przypisu,Odwo³anie przypisu,Odwołanie przypisu1,Odwołanie przypisu2,Footnote reference number,note TESI,Ref"/>
    <w:qFormat/>
    <w:rPr>
      <w:vertAlign w:val="superscript"/>
    </w:rPr>
  </w:style>
  <w:style w:type="character" w:customStyle="1" w:styleId="ZwykytekstZnak">
    <w:name w:val="Zwykły tekst Znak"/>
    <w:basedOn w:val="Domylnaczcionkaakapitu"/>
    <w:link w:val="Zwykytekst"/>
    <w:qFormat/>
    <w:rsid w:val="00FE700B"/>
    <w:rPr>
      <w:rFonts w:ascii="Verdana" w:eastAsia="Times New Roman" w:hAnsi="Verdana" w:cs="Times New Roman"/>
      <w:sz w:val="20"/>
      <w:szCs w:val="20"/>
      <w:lang w:eastAsia="pl-PL"/>
    </w:rPr>
  </w:style>
  <w:style w:type="character" w:customStyle="1" w:styleId="FontStyle54">
    <w:name w:val="Font Style54"/>
    <w:basedOn w:val="Domylnaczcionkaakapitu"/>
    <w:qFormat/>
    <w:rsid w:val="00FE700B"/>
    <w:rPr>
      <w:rFonts w:ascii="Times New Roman" w:hAnsi="Times New Roman" w:cs="Times New Roman"/>
    </w:rPr>
  </w:style>
  <w:style w:type="character" w:customStyle="1" w:styleId="apple-converted-space">
    <w:name w:val="apple-converted-space"/>
    <w:basedOn w:val="Domylnaczcionkaakapitu"/>
    <w:qFormat/>
    <w:rsid w:val="00FE700B"/>
  </w:style>
  <w:style w:type="character" w:customStyle="1" w:styleId="LANSTERStandardZnak">
    <w:name w:val="LANSTER_Standard Znak"/>
    <w:link w:val="LANSTERStandard"/>
    <w:qFormat/>
    <w:rsid w:val="00FE700B"/>
    <w:rPr>
      <w:rFonts w:ascii="Times New Roman" w:eastAsia="Times New Roman" w:hAnsi="Times New Roman" w:cs="Times New Roman"/>
      <w:sz w:val="24"/>
      <w:szCs w:val="20"/>
      <w:lang w:eastAsia="pl-PL"/>
    </w:rPr>
  </w:style>
  <w:style w:type="character" w:customStyle="1" w:styleId="WW8Num13z0">
    <w:name w:val="WW8Num13z0"/>
    <w:qFormat/>
    <w:rsid w:val="00FE700B"/>
    <w:rPr>
      <w:rFonts w:ascii="Wingdings 2" w:hAnsi="Wingdings 2" w:cs="OpenSymbol"/>
    </w:rPr>
  </w:style>
  <w:style w:type="character" w:customStyle="1" w:styleId="FontStyle65">
    <w:name w:val="Font Style65"/>
    <w:basedOn w:val="Domylnaczcionkaakapitu"/>
    <w:qFormat/>
    <w:rsid w:val="00FE700B"/>
    <w:rPr>
      <w:rFonts w:ascii="Verdana" w:hAnsi="Verdana"/>
      <w:b/>
      <w:bCs/>
    </w:rPr>
  </w:style>
  <w:style w:type="character" w:customStyle="1" w:styleId="ISCGNormalnyZnak">
    <w:name w:val="ISCG_Normalny Znak"/>
    <w:basedOn w:val="Domylnaczcionkaakapitu"/>
    <w:link w:val="ISCGNormalny"/>
    <w:qFormat/>
    <w:rsid w:val="00FE700B"/>
    <w:rPr>
      <w:rFonts w:ascii="Calibri" w:eastAsia="Calibri" w:hAnsi="Calibri" w:cs="Times New Roman"/>
      <w:szCs w:val="20"/>
    </w:rPr>
  </w:style>
  <w:style w:type="character" w:customStyle="1" w:styleId="HTML-wstpniesformatowanyZnak">
    <w:name w:val="HTML - wstępnie sformatowany Znak"/>
    <w:basedOn w:val="Domylnaczcionkaakapitu"/>
    <w:link w:val="HTML-wstpniesformatowany"/>
    <w:qFormat/>
    <w:rsid w:val="00FE700B"/>
    <w:rPr>
      <w:rFonts w:ascii="Courier New" w:eastAsia="Courier New" w:hAnsi="Courier New" w:cs="Times New Roman"/>
      <w:sz w:val="20"/>
      <w:szCs w:val="20"/>
      <w:lang w:eastAsia="pl-PL"/>
    </w:rPr>
  </w:style>
  <w:style w:type="character" w:customStyle="1" w:styleId="FontStyle15">
    <w:name w:val="Font Style15"/>
    <w:qFormat/>
    <w:rsid w:val="00FE700B"/>
    <w:rPr>
      <w:rFonts w:ascii="Times New Roman" w:hAnsi="Times New Roman" w:cs="Times New Roman"/>
      <w:b/>
      <w:bCs/>
      <w:sz w:val="22"/>
      <w:szCs w:val="22"/>
    </w:rPr>
  </w:style>
  <w:style w:type="character" w:customStyle="1" w:styleId="FontStyle16">
    <w:name w:val="Font Style16"/>
    <w:qFormat/>
    <w:rsid w:val="00FE700B"/>
    <w:rPr>
      <w:rFonts w:ascii="Times New Roman" w:hAnsi="Times New Roman" w:cs="Times New Roman"/>
      <w:sz w:val="22"/>
      <w:szCs w:val="22"/>
    </w:rPr>
  </w:style>
  <w:style w:type="character" w:styleId="Wyrnieniedelikatne">
    <w:name w:val="Subtle Emphasis"/>
    <w:uiPriority w:val="19"/>
    <w:qFormat/>
    <w:rsid w:val="00FE700B"/>
    <w:rPr>
      <w:rFonts w:ascii="Times New Roman" w:hAnsi="Times New Roman"/>
      <w:i/>
      <w:iCs/>
      <w:strike w:val="0"/>
      <w:dstrike w:val="0"/>
      <w:color w:val="808080"/>
      <w:position w:val="0"/>
      <w:sz w:val="24"/>
      <w:vertAlign w:val="baseline"/>
      <w:lang w:eastAsia="en-US"/>
    </w:rPr>
  </w:style>
  <w:style w:type="character" w:customStyle="1" w:styleId="ver8b">
    <w:name w:val="ver8b"/>
    <w:basedOn w:val="Domylnaczcionkaakapitu"/>
    <w:qFormat/>
    <w:rsid w:val="00FE700B"/>
  </w:style>
  <w:style w:type="character" w:styleId="UyteHipercze">
    <w:name w:val="FollowedHyperlink"/>
    <w:basedOn w:val="Domylnaczcionkaakapitu"/>
    <w:uiPriority w:val="99"/>
    <w:semiHidden/>
    <w:unhideWhenUsed/>
    <w:rsid w:val="00FE700B"/>
    <w:rPr>
      <w:color w:val="954F72"/>
      <w:u w:val="single"/>
    </w:rPr>
  </w:style>
  <w:style w:type="character" w:customStyle="1" w:styleId="kornovactesktZnak">
    <w:name w:val="kornovac_teskt Znak"/>
    <w:basedOn w:val="Domylnaczcionkaakapitu"/>
    <w:link w:val="kornovacteskt"/>
    <w:qFormat/>
    <w:rsid w:val="00FE700B"/>
    <w:rPr>
      <w:rFonts w:ascii="Arial Narrow" w:eastAsia="Times New Roman" w:hAnsi="Arial Narrow" w:cs="Times New Roman"/>
      <w:color w:val="000000"/>
      <w:lang w:eastAsia="pl-PL"/>
    </w:rPr>
  </w:style>
  <w:style w:type="character" w:customStyle="1" w:styleId="footnotedescriptionChar">
    <w:name w:val="footnote description Char"/>
    <w:link w:val="footnotedescription"/>
    <w:qFormat/>
    <w:rsid w:val="00FE700B"/>
    <w:rPr>
      <w:rFonts w:ascii="Times New Roman" w:eastAsia="Times New Roman" w:hAnsi="Times New Roman"/>
      <w:color w:val="000000"/>
      <w:sz w:val="16"/>
      <w:szCs w:val="22"/>
      <w:lang w:eastAsia="pl-PL" w:bidi="ar-SA"/>
    </w:rPr>
  </w:style>
  <w:style w:type="character" w:customStyle="1" w:styleId="TekstkomentarzaZnak1">
    <w:name w:val="Tekst komentarza Znak1"/>
    <w:uiPriority w:val="99"/>
    <w:qFormat/>
    <w:rsid w:val="00FE700B"/>
    <w:rPr>
      <w:rFonts w:ascii="TiepoloItcTEEBoo" w:eastAsia="Times New Roman" w:hAnsi="TiepoloItcTEEBoo" w:cs="TiepoloItcTEEBoo"/>
      <w:sz w:val="20"/>
      <w:szCs w:val="20"/>
      <w:lang w:eastAsia="zh-CN"/>
    </w:rPr>
  </w:style>
  <w:style w:type="character" w:customStyle="1" w:styleId="fn-ref">
    <w:name w:val="fn-ref"/>
    <w:basedOn w:val="Domylnaczcionkaakapitu"/>
    <w:qFormat/>
    <w:rsid w:val="00FE700B"/>
  </w:style>
  <w:style w:type="character" w:customStyle="1" w:styleId="ListParagraphChar">
    <w:name w:val="List Paragraph Char"/>
    <w:aliases w:val="Numerowanie Char,Akapit z listą BS Char"/>
    <w:basedOn w:val="Domylnaczcionkaakapitu"/>
    <w:link w:val="Akapitzlist1"/>
    <w:qFormat/>
    <w:locked/>
    <w:rsid w:val="00FE700B"/>
    <w:rPr>
      <w:rFonts w:ascii="Calibri" w:eastAsia="Times New Roman" w:hAnsi="Calibri" w:cs="Times New Roman"/>
    </w:rPr>
  </w:style>
  <w:style w:type="character" w:customStyle="1" w:styleId="HTML-wstpniesformatowanyZnak1">
    <w:name w:val="HTML - wstępnie sformatowany Znak1"/>
    <w:qFormat/>
    <w:rsid w:val="00FE700B"/>
    <w:rPr>
      <w:rFonts w:ascii="Courier New" w:hAnsi="Courier New"/>
      <w:lang w:eastAsia="ar-SA"/>
    </w:rPr>
  </w:style>
  <w:style w:type="character" w:customStyle="1" w:styleId="TABELEZnak">
    <w:name w:val="TABELE Znak"/>
    <w:basedOn w:val="Domylnaczcionkaakapitu"/>
    <w:link w:val="TABELE"/>
    <w:qFormat/>
    <w:rsid w:val="00FE700B"/>
    <w:rPr>
      <w:rFonts w:ascii="Tw Cen MT" w:eastAsia="Times New Roman" w:hAnsi="Tw Cen MT" w:cs="Calibri"/>
      <w:sz w:val="16"/>
      <w:szCs w:val="16"/>
    </w:rPr>
  </w:style>
  <w:style w:type="character" w:customStyle="1" w:styleId="Nierozpoznanawzmianka1">
    <w:name w:val="Nierozpoznana wzmianka1"/>
    <w:basedOn w:val="Domylnaczcionkaakapitu"/>
    <w:uiPriority w:val="99"/>
    <w:semiHidden/>
    <w:unhideWhenUsed/>
    <w:qFormat/>
    <w:rsid w:val="00FE700B"/>
    <w:rPr>
      <w:color w:val="605E5C"/>
      <w:shd w:val="clear" w:color="auto" w:fill="E1DFDD"/>
    </w:rPr>
  </w:style>
  <w:style w:type="character" w:customStyle="1" w:styleId="ZagicieodgryformularzaZnak">
    <w:name w:val="Zagięcie od góry formularza Znak"/>
    <w:basedOn w:val="Domylnaczcionkaakapitu"/>
    <w:link w:val="Zagicieodgryformularza"/>
    <w:uiPriority w:val="99"/>
    <w:semiHidden/>
    <w:qFormat/>
    <w:rsid w:val="00FE700B"/>
    <w:rPr>
      <w:rFonts w:ascii="Arial" w:eastAsia="Times New Roman" w:hAnsi="Arial" w:cs="Arial"/>
      <w:vanish/>
      <w:sz w:val="16"/>
      <w:szCs w:val="16"/>
      <w:lang w:eastAsia="pl-PL"/>
    </w:rPr>
  </w:style>
  <w:style w:type="character" w:customStyle="1" w:styleId="checkboxgroup">
    <w:name w:val="checkboxgroup"/>
    <w:basedOn w:val="Domylnaczcionkaakapitu"/>
    <w:qFormat/>
    <w:rsid w:val="00FE700B"/>
  </w:style>
  <w:style w:type="character" w:customStyle="1" w:styleId="extraoptions">
    <w:name w:val="extraoptions"/>
    <w:basedOn w:val="Domylnaczcionkaakapitu"/>
    <w:qFormat/>
    <w:rsid w:val="00FE700B"/>
  </w:style>
  <w:style w:type="character" w:customStyle="1" w:styleId="ZagicieoddouformularzaZnak">
    <w:name w:val="Zagięcie od dołu formularza Znak"/>
    <w:basedOn w:val="Domylnaczcionkaakapitu"/>
    <w:link w:val="Zagicieoddouformularza"/>
    <w:uiPriority w:val="99"/>
    <w:semiHidden/>
    <w:qFormat/>
    <w:rsid w:val="00FE700B"/>
    <w:rPr>
      <w:rFonts w:ascii="Arial" w:eastAsia="Times New Roman" w:hAnsi="Arial" w:cs="Arial"/>
      <w:vanish/>
      <w:sz w:val="16"/>
      <w:szCs w:val="16"/>
      <w:lang w:eastAsia="pl-PL"/>
    </w:rPr>
  </w:style>
  <w:style w:type="character" w:styleId="HTML-kod">
    <w:name w:val="HTML Code"/>
    <w:basedOn w:val="Domylnaczcionkaakapitu"/>
    <w:uiPriority w:val="99"/>
    <w:semiHidden/>
    <w:unhideWhenUsed/>
    <w:qFormat/>
    <w:rsid w:val="00FE700B"/>
    <w:rPr>
      <w:rFonts w:ascii="Courier New" w:eastAsia="Times New Roman" w:hAnsi="Courier New" w:cs="Courier New"/>
      <w:sz w:val="20"/>
      <w:szCs w:val="20"/>
    </w:rPr>
  </w:style>
  <w:style w:type="character" w:customStyle="1" w:styleId="first-line">
    <w:name w:val="first-line"/>
    <w:basedOn w:val="Domylnaczcionkaakapitu"/>
    <w:qFormat/>
    <w:rsid w:val="00FE700B"/>
  </w:style>
  <w:style w:type="character" w:customStyle="1" w:styleId="first-col">
    <w:name w:val="first-col"/>
    <w:basedOn w:val="Domylnaczcionkaakapitu"/>
    <w:qFormat/>
    <w:rsid w:val="00FE700B"/>
  </w:style>
  <w:style w:type="character" w:customStyle="1" w:styleId="last-line">
    <w:name w:val="last-line"/>
    <w:basedOn w:val="Domylnaczcionkaakapitu"/>
    <w:qFormat/>
    <w:rsid w:val="00FE700B"/>
  </w:style>
  <w:style w:type="character" w:customStyle="1" w:styleId="last-col">
    <w:name w:val="last-col"/>
    <w:basedOn w:val="Domylnaczcionkaakapitu"/>
    <w:qFormat/>
    <w:rsid w:val="00FE700B"/>
  </w:style>
  <w:style w:type="character" w:customStyle="1" w:styleId="lf">
    <w:name w:val="lf"/>
    <w:basedOn w:val="Domylnaczcionkaakapitu"/>
    <w:qFormat/>
    <w:rsid w:val="00FE700B"/>
  </w:style>
  <w:style w:type="character" w:styleId="Nierozpoznanawzmianka">
    <w:name w:val="Unresolved Mention"/>
    <w:basedOn w:val="Domylnaczcionkaakapitu"/>
    <w:uiPriority w:val="99"/>
    <w:semiHidden/>
    <w:unhideWhenUsed/>
    <w:qFormat/>
    <w:rsid w:val="00197A40"/>
    <w:rPr>
      <w:color w:val="605E5C"/>
      <w:shd w:val="clear" w:color="auto" w:fill="E1DFDD"/>
    </w:rPr>
  </w:style>
  <w:style w:type="character" w:customStyle="1" w:styleId="Teksttreci">
    <w:name w:val="Tekst treści_"/>
    <w:basedOn w:val="Domylnaczcionkaakapitu"/>
    <w:link w:val="Teksttreci0"/>
    <w:qFormat/>
    <w:locked/>
    <w:rsid w:val="006100AC"/>
    <w:rPr>
      <w:rFonts w:eastAsia="Cambria" w:cs="Cambria"/>
      <w:color w:val="000000"/>
      <w:sz w:val="22"/>
    </w:rPr>
  </w:style>
  <w:style w:type="character" w:customStyle="1" w:styleId="czeinternetowe">
    <w:name w:val="Łącze internetowe"/>
    <w:basedOn w:val="Domylnaczcionkaakapitu"/>
    <w:qFormat/>
    <w:rsid w:val="006100AC"/>
    <w:rPr>
      <w:color w:val="0000FF"/>
      <w:u w:val="single"/>
    </w:rPr>
  </w:style>
  <w:style w:type="paragraph" w:customStyle="1" w:styleId="Heading">
    <w:name w:val="Heading"/>
    <w:basedOn w:val="Normalny"/>
    <w:next w:val="Tekstpodstawowy"/>
    <w:qFormat/>
    <w:rsid w:val="00A12592"/>
    <w:pPr>
      <w:widowControl w:val="0"/>
      <w:suppressLineNumbers/>
      <w:tabs>
        <w:tab w:val="center" w:pos="4831"/>
        <w:tab w:val="right" w:pos="9662"/>
      </w:tabs>
      <w:spacing w:after="0" w:line="240" w:lineRule="auto"/>
      <w:textAlignment w:val="baseline"/>
    </w:pPr>
    <w:rPr>
      <w:rFonts w:ascii="Times New Roman" w:eastAsia="SimSun" w:hAnsi="Times New Roman" w:cs="Mangal"/>
      <w:kern w:val="2"/>
      <w:sz w:val="24"/>
      <w:szCs w:val="24"/>
      <w:lang w:eastAsia="zh-CN" w:bidi="hi-IN"/>
    </w:rPr>
  </w:style>
  <w:style w:type="paragraph" w:styleId="Tekstpodstawowy">
    <w:name w:val="Body Text"/>
    <w:basedOn w:val="Normalny"/>
    <w:link w:val="TekstpodstawowyZnak"/>
    <w:rsid w:val="00FE700B"/>
    <w:pPr>
      <w:spacing w:before="60" w:after="120" w:line="360" w:lineRule="auto"/>
      <w:ind w:left="454"/>
      <w:jc w:val="center"/>
    </w:pPr>
    <w:rPr>
      <w:rFonts w:ascii="Arial" w:eastAsia="Times New Roman" w:hAnsi="Arial" w:cs="Arial"/>
      <w:b/>
      <w:smallCaps/>
      <w:color w:val="000000"/>
      <w:szCs w:val="20"/>
      <w:lang w:eastAsia="pl-PL"/>
    </w:rPr>
  </w:style>
  <w:style w:type="paragraph" w:styleId="Lista">
    <w:name w:val="List"/>
    <w:basedOn w:val="Normalny"/>
    <w:semiHidden/>
    <w:rsid w:val="00FE700B"/>
    <w:pPr>
      <w:spacing w:before="60" w:after="120" w:line="280" w:lineRule="atLeast"/>
      <w:ind w:left="283" w:hanging="283"/>
    </w:pPr>
    <w:rPr>
      <w:rFonts w:eastAsia="Times New Roman"/>
      <w:szCs w:val="24"/>
      <w:lang w:eastAsia="pl-PL"/>
    </w:rPr>
  </w:style>
  <w:style w:type="paragraph" w:styleId="Legenda">
    <w:name w:val="caption"/>
    <w:aliases w:val="Legenda Znak,Legenda Znak Znak Znak Znak Znak,Legenda Znak Znak Znak,Legenda Znak Znak,Legenda Znak Znak Znak Znak,Legenda Znak Znak Znak Znak Znak Znak,Legenda Znak Znak Znak Znak Znak Znak Znak,Legenda Znak Znak Z Znak"/>
    <w:basedOn w:val="Normalny"/>
    <w:next w:val="Normalny"/>
    <w:qFormat/>
    <w:rsid w:val="00FE700B"/>
    <w:pPr>
      <w:spacing w:after="200" w:line="276" w:lineRule="auto"/>
    </w:pPr>
    <w:rPr>
      <w:rFonts w:eastAsia="Times New Roman" w:cs="Calibri"/>
      <w:b/>
      <w:bCs/>
      <w:sz w:val="18"/>
      <w:szCs w:val="18"/>
      <w:lang w:val="en-US"/>
    </w:rPr>
  </w:style>
  <w:style w:type="paragraph" w:customStyle="1" w:styleId="Index">
    <w:name w:val="Index"/>
    <w:basedOn w:val="Normalny"/>
    <w:qFormat/>
    <w:pPr>
      <w:suppressLineNumbers/>
    </w:pPr>
    <w:rPr>
      <w:rFonts w:cs="Droid Sans Devanagari"/>
    </w:rPr>
  </w:style>
  <w:style w:type="paragraph" w:customStyle="1" w:styleId="HeaderandFooter">
    <w:name w:val="Header and Footer"/>
    <w:basedOn w:val="Normalny"/>
    <w:qFormat/>
  </w:style>
  <w:style w:type="paragraph" w:styleId="Nagwek">
    <w:name w:val="header"/>
    <w:basedOn w:val="Normalny"/>
    <w:link w:val="NagwekZnak"/>
    <w:uiPriority w:val="99"/>
    <w:unhideWhenUsed/>
    <w:rsid w:val="00A12592"/>
    <w:pPr>
      <w:tabs>
        <w:tab w:val="center" w:pos="4536"/>
        <w:tab w:val="right" w:pos="9072"/>
      </w:tabs>
      <w:spacing w:after="0" w:line="240" w:lineRule="auto"/>
    </w:pPr>
  </w:style>
  <w:style w:type="paragraph" w:styleId="Stopka">
    <w:name w:val="footer"/>
    <w:basedOn w:val="Normalny"/>
    <w:link w:val="StopkaZnak"/>
    <w:unhideWhenUsed/>
    <w:rsid w:val="00A12592"/>
    <w:pPr>
      <w:tabs>
        <w:tab w:val="center" w:pos="4536"/>
        <w:tab w:val="right" w:pos="9072"/>
      </w:tabs>
      <w:spacing w:after="0" w:line="240" w:lineRule="auto"/>
    </w:pPr>
  </w:style>
  <w:style w:type="paragraph" w:customStyle="1" w:styleId="Default">
    <w:name w:val="Default"/>
    <w:qFormat/>
    <w:rsid w:val="00A12592"/>
    <w:rPr>
      <w:rFonts w:ascii="Arial" w:eastAsia="Times New Roman" w:hAnsi="Arial" w:cs="Arial"/>
      <w:color w:val="000000"/>
      <w:sz w:val="24"/>
      <w:szCs w:val="24"/>
    </w:rPr>
  </w:style>
  <w:style w:type="paragraph" w:styleId="NormalnyWeb">
    <w:name w:val="Normal (Web)"/>
    <w:basedOn w:val="Normalny"/>
    <w:uiPriority w:val="99"/>
    <w:unhideWhenUsed/>
    <w:qFormat/>
    <w:rsid w:val="00756954"/>
    <w:pPr>
      <w:spacing w:beforeAutospacing="1" w:afterAutospacing="1" w:line="240" w:lineRule="auto"/>
    </w:pPr>
    <w:rPr>
      <w:rFonts w:ascii="Times New Roman" w:eastAsia="Times New Roman" w:hAnsi="Times New Roman"/>
      <w:sz w:val="24"/>
      <w:szCs w:val="24"/>
      <w:lang w:eastAsia="pl-PL"/>
    </w:rPr>
  </w:style>
  <w:style w:type="paragraph" w:styleId="Akapitzlist">
    <w:name w:val="List Paragraph"/>
    <w:aliases w:val="Numerowanie,List Paragraph,L1,Akapit z listą5,T_SZ_List Paragraph,Dot pt,F5 List Paragraph,Kolorowa lista — akcent 11,List Paragraph11,Recommendation,Akapit z listą BS,sw tekst,normalny tekst,lp1,Preambuła,Lista num,HŁ_Bullet1,Obiekt"/>
    <w:basedOn w:val="Normalny"/>
    <w:link w:val="AkapitzlistZnak"/>
    <w:uiPriority w:val="34"/>
    <w:qFormat/>
    <w:rsid w:val="00756954"/>
    <w:pPr>
      <w:ind w:left="720"/>
      <w:contextualSpacing/>
    </w:pPr>
  </w:style>
  <w:style w:type="paragraph" w:styleId="Tekstpodstawowywcity">
    <w:name w:val="Body Text Indent"/>
    <w:basedOn w:val="Normalny"/>
    <w:link w:val="TekstpodstawowywcityZnak"/>
    <w:rsid w:val="00FE700B"/>
    <w:pPr>
      <w:spacing w:before="60" w:after="120" w:line="280" w:lineRule="atLeast"/>
      <w:ind w:left="360"/>
      <w:jc w:val="both"/>
    </w:pPr>
    <w:rPr>
      <w:rFonts w:eastAsia="Times New Roman"/>
      <w:szCs w:val="20"/>
      <w:lang w:eastAsia="pl-PL"/>
    </w:rPr>
  </w:style>
  <w:style w:type="paragraph" w:styleId="Tekstpodstawowywcity2">
    <w:name w:val="Body Text Indent 2"/>
    <w:basedOn w:val="Normalny"/>
    <w:link w:val="Tekstpodstawowywcity2Znak"/>
    <w:qFormat/>
    <w:rsid w:val="00FE700B"/>
    <w:pPr>
      <w:spacing w:before="60" w:after="120" w:line="280" w:lineRule="atLeast"/>
      <w:ind w:left="360"/>
      <w:jc w:val="both"/>
    </w:pPr>
    <w:rPr>
      <w:rFonts w:eastAsia="Times New Roman"/>
      <w:szCs w:val="24"/>
      <w:lang w:eastAsia="pl-PL"/>
    </w:rPr>
  </w:style>
  <w:style w:type="paragraph" w:styleId="Tekstpodstawowy3">
    <w:name w:val="Body Text 3"/>
    <w:basedOn w:val="Normalny"/>
    <w:link w:val="Tekstpodstawowy3Znak"/>
    <w:semiHidden/>
    <w:qFormat/>
    <w:rsid w:val="00FE700B"/>
    <w:pPr>
      <w:spacing w:before="60" w:after="120" w:line="280" w:lineRule="atLeast"/>
      <w:ind w:left="454"/>
      <w:jc w:val="both"/>
    </w:pPr>
    <w:rPr>
      <w:rFonts w:eastAsia="Times New Roman"/>
      <w:b/>
      <w:bCs/>
      <w:szCs w:val="20"/>
      <w:lang w:eastAsia="pl-PL"/>
    </w:rPr>
  </w:style>
  <w:style w:type="paragraph" w:styleId="Tekstpodstawowywcity3">
    <w:name w:val="Body Text Indent 3"/>
    <w:basedOn w:val="Normalny"/>
    <w:link w:val="Tekstpodstawowywcity3Znak"/>
    <w:qFormat/>
    <w:rsid w:val="00FE700B"/>
    <w:pPr>
      <w:tabs>
        <w:tab w:val="left" w:pos="567"/>
      </w:tabs>
      <w:spacing w:before="60" w:after="120" w:line="280" w:lineRule="atLeast"/>
      <w:ind w:left="567" w:hanging="567"/>
      <w:jc w:val="both"/>
    </w:pPr>
    <w:rPr>
      <w:rFonts w:ascii="Arial" w:eastAsia="Times New Roman" w:hAnsi="Arial" w:cs="Arial"/>
      <w:b/>
      <w:bCs/>
      <w:szCs w:val="24"/>
      <w:lang w:eastAsia="pl-PL"/>
    </w:rPr>
  </w:style>
  <w:style w:type="paragraph" w:styleId="Tekstpodstawowy2">
    <w:name w:val="Body Text 2"/>
    <w:basedOn w:val="Normalny"/>
    <w:link w:val="Tekstpodstawowy2Znak"/>
    <w:qFormat/>
    <w:rsid w:val="00FE700B"/>
    <w:pPr>
      <w:tabs>
        <w:tab w:val="left" w:pos="2340"/>
        <w:tab w:val="left" w:pos="2700"/>
        <w:tab w:val="left" w:pos="8222"/>
        <w:tab w:val="right" w:pos="9356"/>
      </w:tabs>
      <w:spacing w:before="60" w:after="120" w:line="280" w:lineRule="atLeast"/>
      <w:ind w:left="454"/>
    </w:pPr>
    <w:rPr>
      <w:rFonts w:eastAsia="Times New Roman"/>
      <w:lang w:eastAsia="pl-PL"/>
    </w:rPr>
  </w:style>
  <w:style w:type="paragraph" w:styleId="Tekstblokowy">
    <w:name w:val="Block Text"/>
    <w:basedOn w:val="Normalny"/>
    <w:qFormat/>
    <w:rsid w:val="00FE700B"/>
    <w:pPr>
      <w:shd w:val="clear" w:color="FFFF00" w:fill="FFFFFF"/>
      <w:spacing w:before="60" w:after="120" w:line="280" w:lineRule="atLeast"/>
      <w:ind w:left="142" w:right="139"/>
      <w:jc w:val="both"/>
    </w:pPr>
    <w:rPr>
      <w:rFonts w:eastAsia="Times New Roman"/>
      <w:b/>
      <w:sz w:val="28"/>
      <w:szCs w:val="20"/>
      <w:lang w:eastAsia="pl-PL"/>
    </w:rPr>
  </w:style>
  <w:style w:type="paragraph" w:customStyle="1" w:styleId="1">
    <w:name w:val="1"/>
    <w:basedOn w:val="Normalny"/>
    <w:next w:val="Nagwek"/>
    <w:qFormat/>
    <w:rsid w:val="00FE700B"/>
    <w:pPr>
      <w:tabs>
        <w:tab w:val="center" w:pos="4536"/>
        <w:tab w:val="right" w:pos="9072"/>
      </w:tabs>
      <w:spacing w:before="60" w:after="120" w:line="280" w:lineRule="atLeast"/>
      <w:ind w:left="454"/>
    </w:pPr>
    <w:rPr>
      <w:rFonts w:eastAsia="Times New Roman"/>
      <w:sz w:val="20"/>
      <w:szCs w:val="20"/>
      <w:lang w:eastAsia="ar-SA"/>
    </w:rPr>
  </w:style>
  <w:style w:type="paragraph" w:styleId="Tekstdymka">
    <w:name w:val="Balloon Text"/>
    <w:basedOn w:val="Normalny"/>
    <w:link w:val="TekstdymkaZnak"/>
    <w:uiPriority w:val="99"/>
    <w:semiHidden/>
    <w:unhideWhenUsed/>
    <w:qFormat/>
    <w:rsid w:val="00FE700B"/>
    <w:pPr>
      <w:spacing w:before="60" w:after="120" w:line="280" w:lineRule="atLeast"/>
      <w:ind w:left="454"/>
    </w:pPr>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FE700B"/>
    <w:pPr>
      <w:spacing w:before="60" w:after="120" w:line="280" w:lineRule="atLeast"/>
      <w:ind w:left="454"/>
    </w:pPr>
    <w:rPr>
      <w:rFonts w:eastAsia="Times New Roman"/>
      <w:sz w:val="20"/>
      <w:szCs w:val="20"/>
      <w:lang w:eastAsia="pl-PL"/>
    </w:rPr>
  </w:style>
  <w:style w:type="paragraph" w:styleId="Bezodstpw">
    <w:name w:val="No Spacing"/>
    <w:aliases w:val="punktowanie,No Spacing"/>
    <w:link w:val="BezodstpwZnak"/>
    <w:uiPriority w:val="1"/>
    <w:qFormat/>
    <w:rsid w:val="00FE700B"/>
    <w:rPr>
      <w:rFonts w:eastAsia="Times New Roman"/>
      <w:sz w:val="22"/>
      <w:szCs w:val="22"/>
      <w:lang w:val="en-US" w:eastAsia="en-US" w:bidi="en-US"/>
    </w:rPr>
  </w:style>
  <w:style w:type="paragraph" w:styleId="Tytu">
    <w:name w:val="Title"/>
    <w:basedOn w:val="Normalny"/>
    <w:link w:val="TytuZnak"/>
    <w:qFormat/>
    <w:rsid w:val="00FE700B"/>
    <w:pPr>
      <w:spacing w:before="60" w:after="120" w:line="280" w:lineRule="atLeast"/>
      <w:ind w:left="454"/>
      <w:jc w:val="center"/>
    </w:pPr>
    <w:rPr>
      <w:rFonts w:ascii="Arial" w:eastAsia="Times New Roman" w:hAnsi="Arial" w:cs="Arial"/>
      <w:b/>
      <w:bCs/>
      <w:szCs w:val="24"/>
      <w:lang w:eastAsia="pl-PL"/>
    </w:rPr>
  </w:style>
  <w:style w:type="paragraph" w:customStyle="1" w:styleId="Style2">
    <w:name w:val="Style 2"/>
    <w:uiPriority w:val="99"/>
    <w:qFormat/>
    <w:rsid w:val="00FE700B"/>
    <w:pPr>
      <w:widowControl w:val="0"/>
    </w:pPr>
    <w:rPr>
      <w:rFonts w:ascii="Times New Roman" w:eastAsia="Times New Roman" w:hAnsi="Times New Roman"/>
    </w:rPr>
  </w:style>
  <w:style w:type="paragraph" w:customStyle="1" w:styleId="Style4">
    <w:name w:val="Style 4"/>
    <w:uiPriority w:val="99"/>
    <w:qFormat/>
    <w:rsid w:val="00FE700B"/>
    <w:pPr>
      <w:widowControl w:val="0"/>
      <w:spacing w:line="228" w:lineRule="exact"/>
      <w:ind w:left="720" w:hanging="432"/>
    </w:pPr>
    <w:rPr>
      <w:rFonts w:ascii="Tahoma" w:eastAsia="Times New Roman" w:hAnsi="Tahoma" w:cs="Tahoma"/>
    </w:rPr>
  </w:style>
  <w:style w:type="paragraph" w:styleId="Tekstkomentarza">
    <w:name w:val="annotation text"/>
    <w:basedOn w:val="Normalny"/>
    <w:link w:val="TekstkomentarzaZnak"/>
    <w:uiPriority w:val="99"/>
    <w:unhideWhenUsed/>
    <w:qFormat/>
    <w:rsid w:val="00FE700B"/>
    <w:pPr>
      <w:spacing w:before="60" w:after="120" w:line="280" w:lineRule="atLeast"/>
      <w:ind w:left="454"/>
    </w:pPr>
    <w:rPr>
      <w:rFonts w:eastAsia="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qFormat/>
    <w:rsid w:val="00FE700B"/>
    <w:rPr>
      <w:b/>
      <w:bCs/>
    </w:rPr>
  </w:style>
  <w:style w:type="paragraph" w:styleId="Poprawka">
    <w:name w:val="Revision"/>
    <w:uiPriority w:val="99"/>
    <w:semiHidden/>
    <w:qFormat/>
    <w:rsid w:val="00FE700B"/>
    <w:rPr>
      <w:rFonts w:ascii="Times New Roman" w:eastAsia="Times New Roman" w:hAnsi="Times New Roman"/>
      <w:sz w:val="24"/>
      <w:szCs w:val="24"/>
    </w:rPr>
  </w:style>
  <w:style w:type="paragraph" w:customStyle="1" w:styleId="Akapitzlist1">
    <w:name w:val="Akapit z listą1"/>
    <w:basedOn w:val="Normalny"/>
    <w:link w:val="ListParagraphChar"/>
    <w:qFormat/>
    <w:rsid w:val="00FE700B"/>
    <w:pPr>
      <w:spacing w:before="60" w:after="200" w:line="276" w:lineRule="auto"/>
      <w:ind w:left="720"/>
      <w:contextualSpacing/>
    </w:pPr>
    <w:rPr>
      <w:rFonts w:eastAsia="Times New Roman"/>
    </w:rPr>
  </w:style>
  <w:style w:type="paragraph" w:styleId="Nagwekindeksu">
    <w:name w:val="index heading"/>
    <w:basedOn w:val="Heading"/>
  </w:style>
  <w:style w:type="paragraph" w:styleId="Nagwekspisutreci">
    <w:name w:val="TOC Heading"/>
    <w:basedOn w:val="Nagwek1"/>
    <w:next w:val="Normalny"/>
    <w:uiPriority w:val="39"/>
    <w:qFormat/>
    <w:rsid w:val="00FE700B"/>
    <w:pPr>
      <w:keepLines/>
      <w:spacing w:before="480" w:after="0" w:line="276" w:lineRule="auto"/>
      <w:ind w:left="0"/>
      <w:jc w:val="left"/>
      <w:outlineLvl w:val="9"/>
    </w:pPr>
    <w:rPr>
      <w:rFonts w:ascii="Cambria" w:eastAsia="SimSun" w:hAnsi="Cambria" w:cs="Times New Roman"/>
      <w:color w:val="365F91"/>
      <w:sz w:val="28"/>
      <w:szCs w:val="28"/>
      <w:lang w:eastAsia="en-US"/>
    </w:rPr>
  </w:style>
  <w:style w:type="paragraph" w:styleId="Spistreci1">
    <w:name w:val="toc 1"/>
    <w:basedOn w:val="Normalny"/>
    <w:next w:val="Normalny"/>
    <w:autoRedefine/>
    <w:uiPriority w:val="39"/>
    <w:unhideWhenUsed/>
    <w:qFormat/>
    <w:rsid w:val="00FE700B"/>
    <w:pPr>
      <w:spacing w:before="60" w:after="120" w:line="280" w:lineRule="atLeast"/>
    </w:pPr>
    <w:rPr>
      <w:rFonts w:eastAsia="Times New Roman"/>
      <w:szCs w:val="24"/>
      <w:lang w:eastAsia="pl-PL"/>
    </w:rPr>
  </w:style>
  <w:style w:type="paragraph" w:styleId="Spistreci2">
    <w:name w:val="toc 2"/>
    <w:basedOn w:val="Normalny"/>
    <w:next w:val="Normalny"/>
    <w:autoRedefine/>
    <w:uiPriority w:val="39"/>
    <w:unhideWhenUsed/>
    <w:qFormat/>
    <w:rsid w:val="00FE700B"/>
    <w:pPr>
      <w:spacing w:before="60" w:after="120" w:line="280" w:lineRule="atLeast"/>
      <w:ind w:left="220"/>
    </w:pPr>
    <w:rPr>
      <w:rFonts w:eastAsia="Times New Roman"/>
      <w:szCs w:val="24"/>
      <w:lang w:eastAsia="pl-PL"/>
    </w:rPr>
  </w:style>
  <w:style w:type="paragraph" w:styleId="Spistreci3">
    <w:name w:val="toc 3"/>
    <w:basedOn w:val="Normalny"/>
    <w:next w:val="Normalny"/>
    <w:autoRedefine/>
    <w:uiPriority w:val="39"/>
    <w:unhideWhenUsed/>
    <w:qFormat/>
    <w:rsid w:val="00FE700B"/>
    <w:pPr>
      <w:spacing w:before="60" w:after="120" w:line="280" w:lineRule="atLeast"/>
      <w:ind w:left="440"/>
    </w:pPr>
    <w:rPr>
      <w:rFonts w:eastAsia="Times New Roman"/>
      <w:szCs w:val="24"/>
      <w:lang w:eastAsia="pl-PL"/>
    </w:rPr>
  </w:style>
  <w:style w:type="paragraph" w:styleId="Spistreci4">
    <w:name w:val="toc 4"/>
    <w:basedOn w:val="Normalny"/>
    <w:next w:val="Normalny"/>
    <w:autoRedefine/>
    <w:uiPriority w:val="39"/>
    <w:unhideWhenUsed/>
    <w:rsid w:val="00FE700B"/>
    <w:pPr>
      <w:spacing w:after="100" w:line="276" w:lineRule="auto"/>
      <w:ind w:left="660"/>
    </w:pPr>
    <w:rPr>
      <w:rFonts w:eastAsia="SimSun"/>
      <w:lang w:eastAsia="zh-CN"/>
    </w:rPr>
  </w:style>
  <w:style w:type="paragraph" w:styleId="Spistreci5">
    <w:name w:val="toc 5"/>
    <w:basedOn w:val="Normalny"/>
    <w:next w:val="Normalny"/>
    <w:autoRedefine/>
    <w:uiPriority w:val="39"/>
    <w:unhideWhenUsed/>
    <w:rsid w:val="00FE700B"/>
    <w:pPr>
      <w:spacing w:after="100" w:line="276" w:lineRule="auto"/>
      <w:ind w:left="880"/>
    </w:pPr>
    <w:rPr>
      <w:rFonts w:eastAsia="SimSun"/>
      <w:lang w:eastAsia="zh-CN"/>
    </w:rPr>
  </w:style>
  <w:style w:type="paragraph" w:styleId="Spistreci6">
    <w:name w:val="toc 6"/>
    <w:basedOn w:val="Normalny"/>
    <w:next w:val="Normalny"/>
    <w:autoRedefine/>
    <w:uiPriority w:val="39"/>
    <w:unhideWhenUsed/>
    <w:rsid w:val="00FE700B"/>
    <w:pPr>
      <w:spacing w:after="100" w:line="276" w:lineRule="auto"/>
      <w:ind w:left="1100"/>
    </w:pPr>
    <w:rPr>
      <w:rFonts w:eastAsia="SimSun"/>
      <w:lang w:eastAsia="zh-CN"/>
    </w:rPr>
  </w:style>
  <w:style w:type="paragraph" w:styleId="Spistreci7">
    <w:name w:val="toc 7"/>
    <w:basedOn w:val="Normalny"/>
    <w:next w:val="Normalny"/>
    <w:autoRedefine/>
    <w:uiPriority w:val="39"/>
    <w:unhideWhenUsed/>
    <w:rsid w:val="00FE700B"/>
    <w:pPr>
      <w:spacing w:after="100" w:line="276" w:lineRule="auto"/>
      <w:ind w:left="1320"/>
    </w:pPr>
    <w:rPr>
      <w:rFonts w:eastAsia="SimSun"/>
      <w:lang w:eastAsia="zh-CN"/>
    </w:rPr>
  </w:style>
  <w:style w:type="paragraph" w:styleId="Spistreci8">
    <w:name w:val="toc 8"/>
    <w:basedOn w:val="Normalny"/>
    <w:next w:val="Normalny"/>
    <w:autoRedefine/>
    <w:uiPriority w:val="39"/>
    <w:unhideWhenUsed/>
    <w:rsid w:val="00FE700B"/>
    <w:pPr>
      <w:spacing w:after="100" w:line="276" w:lineRule="auto"/>
      <w:ind w:left="1540"/>
    </w:pPr>
    <w:rPr>
      <w:rFonts w:eastAsia="SimSun"/>
      <w:lang w:eastAsia="zh-CN"/>
    </w:rPr>
  </w:style>
  <w:style w:type="paragraph" w:styleId="Spistreci9">
    <w:name w:val="toc 9"/>
    <w:basedOn w:val="Normalny"/>
    <w:next w:val="Normalny"/>
    <w:autoRedefine/>
    <w:uiPriority w:val="39"/>
    <w:unhideWhenUsed/>
    <w:rsid w:val="00FE700B"/>
    <w:pPr>
      <w:spacing w:after="100" w:line="276" w:lineRule="auto"/>
      <w:ind w:left="1760"/>
    </w:pPr>
    <w:rPr>
      <w:rFonts w:eastAsia="SimSun"/>
      <w:lang w:eastAsia="zh-CN"/>
    </w:rPr>
  </w:style>
  <w:style w:type="paragraph" w:customStyle="1" w:styleId="Nagwektabeli">
    <w:name w:val="Nagłówek tabeli"/>
    <w:basedOn w:val="Normalny"/>
    <w:qFormat/>
    <w:rsid w:val="00FE700B"/>
    <w:pPr>
      <w:widowControl w:val="0"/>
      <w:suppressLineNumbers/>
      <w:spacing w:after="0" w:line="240" w:lineRule="auto"/>
      <w:jc w:val="center"/>
    </w:pPr>
    <w:rPr>
      <w:rFonts w:ascii="Times New Roman" w:eastAsia="Lucida Sans Unicode" w:hAnsi="Times New Roman" w:cs="Tahoma"/>
      <w:b/>
      <w:bCs/>
      <w:i/>
      <w:iCs/>
      <w:sz w:val="16"/>
      <w:szCs w:val="24"/>
      <w:lang w:eastAsia="pl-PL" w:bidi="pl-PL"/>
    </w:rPr>
  </w:style>
  <w:style w:type="paragraph" w:customStyle="1" w:styleId="Zawartotabeli">
    <w:name w:val="Zawartość tabeli"/>
    <w:basedOn w:val="Normalny"/>
    <w:qFormat/>
    <w:rsid w:val="00FE700B"/>
    <w:pPr>
      <w:widowControl w:val="0"/>
      <w:suppressLineNumbers/>
      <w:spacing w:after="0" w:line="240" w:lineRule="auto"/>
    </w:pPr>
    <w:rPr>
      <w:rFonts w:ascii="Times New Roman" w:eastAsia="Times New Roman" w:hAnsi="Times New Roman" w:cs="Tahoma"/>
      <w:sz w:val="16"/>
      <w:szCs w:val="24"/>
      <w:lang w:eastAsia="pl-PL"/>
    </w:rPr>
  </w:style>
  <w:style w:type="paragraph" w:customStyle="1" w:styleId="LANSTERStandard">
    <w:name w:val="LANSTER_Standard"/>
    <w:basedOn w:val="Normalny"/>
    <w:link w:val="LANSTERStandardZnak"/>
    <w:qFormat/>
    <w:rsid w:val="00FE700B"/>
    <w:pPr>
      <w:spacing w:after="120" w:line="360" w:lineRule="auto"/>
      <w:ind w:firstLine="709"/>
      <w:jc w:val="both"/>
    </w:pPr>
    <w:rPr>
      <w:rFonts w:ascii="Times New Roman" w:eastAsia="Times New Roman" w:hAnsi="Times New Roman"/>
      <w:sz w:val="24"/>
      <w:szCs w:val="20"/>
      <w:lang w:eastAsia="pl-PL"/>
    </w:rPr>
  </w:style>
  <w:style w:type="paragraph" w:customStyle="1" w:styleId="Tabelapozycja">
    <w:name w:val="Tabela pozycja"/>
    <w:basedOn w:val="Normalny"/>
    <w:qFormat/>
    <w:rsid w:val="00FE700B"/>
    <w:pPr>
      <w:widowControl w:val="0"/>
      <w:spacing w:after="0" w:line="240" w:lineRule="auto"/>
    </w:pPr>
    <w:rPr>
      <w:rFonts w:ascii="Arial" w:eastAsia="Arial" w:hAnsi="Arial" w:cs="Arial"/>
      <w:lang w:eastAsia="pl-PL" w:bidi="pl-PL"/>
    </w:rPr>
  </w:style>
  <w:style w:type="paragraph" w:customStyle="1" w:styleId="Akapitzlist2">
    <w:name w:val="Akapit z listą2"/>
    <w:basedOn w:val="Normalny"/>
    <w:qFormat/>
    <w:rsid w:val="00FE700B"/>
    <w:pPr>
      <w:widowControl w:val="0"/>
      <w:spacing w:after="0" w:line="240" w:lineRule="auto"/>
      <w:ind w:left="720"/>
    </w:pPr>
    <w:rPr>
      <w:rFonts w:ascii="Times New Roman" w:eastAsia="Lucida Sans Unicode" w:hAnsi="Times New Roman" w:cs="Mangal"/>
      <w:kern w:val="2"/>
      <w:sz w:val="24"/>
      <w:szCs w:val="24"/>
      <w:lang w:eastAsia="hi-IN" w:bidi="hi-IN"/>
    </w:rPr>
  </w:style>
  <w:style w:type="paragraph" w:styleId="Listapunktowana3">
    <w:name w:val="List Bullet 3"/>
    <w:basedOn w:val="Normalny"/>
    <w:uiPriority w:val="99"/>
    <w:unhideWhenUsed/>
    <w:qFormat/>
    <w:rsid w:val="00FE700B"/>
    <w:pPr>
      <w:spacing w:before="60" w:after="120" w:line="280" w:lineRule="atLeast"/>
      <w:ind w:left="566" w:hanging="283"/>
      <w:contextualSpacing/>
    </w:pPr>
    <w:rPr>
      <w:rFonts w:eastAsia="Times New Roman"/>
      <w:szCs w:val="24"/>
      <w:lang w:eastAsia="pl-PL"/>
    </w:rPr>
  </w:style>
  <w:style w:type="paragraph" w:customStyle="1" w:styleId="western1">
    <w:name w:val="western1"/>
    <w:basedOn w:val="Normalny"/>
    <w:qFormat/>
    <w:rsid w:val="00FE700B"/>
    <w:pPr>
      <w:spacing w:beforeAutospacing="1" w:after="57" w:line="240" w:lineRule="auto"/>
      <w:jc w:val="center"/>
    </w:pPr>
    <w:rPr>
      <w:rFonts w:ascii="Times New Roman" w:eastAsia="Times New Roman" w:hAnsi="Times New Roman"/>
      <w:b/>
      <w:bCs/>
      <w:sz w:val="24"/>
      <w:szCs w:val="24"/>
      <w:lang w:eastAsia="pl-PL"/>
    </w:rPr>
  </w:style>
  <w:style w:type="paragraph" w:customStyle="1" w:styleId="sdfootnote">
    <w:name w:val="sdfootnote"/>
    <w:basedOn w:val="Normalny"/>
    <w:qFormat/>
    <w:rsid w:val="00FE700B"/>
    <w:pPr>
      <w:spacing w:beforeAutospacing="1" w:after="0" w:line="240" w:lineRule="auto"/>
      <w:ind w:left="284" w:hanging="284"/>
    </w:pPr>
    <w:rPr>
      <w:rFonts w:ascii="Times New Roman" w:eastAsia="Times New Roman" w:hAnsi="Times New Roman"/>
      <w:sz w:val="20"/>
      <w:szCs w:val="20"/>
      <w:lang w:eastAsia="pl-PL"/>
    </w:rPr>
  </w:style>
  <w:style w:type="paragraph" w:customStyle="1" w:styleId="mojenaglowek1">
    <w:name w:val="moje_naglowek1"/>
    <w:qFormat/>
    <w:rsid w:val="00FE700B"/>
    <w:pPr>
      <w:keepNext/>
      <w:spacing w:before="120" w:after="240"/>
    </w:pPr>
    <w:rPr>
      <w:rFonts w:ascii="Arial" w:eastAsia="Times New Roman" w:hAnsi="Arial"/>
      <w:b/>
      <w:kern w:val="2"/>
      <w:sz w:val="28"/>
      <w:szCs w:val="28"/>
      <w:lang w:eastAsia="ar-SA"/>
    </w:rPr>
  </w:style>
  <w:style w:type="paragraph" w:customStyle="1" w:styleId="mojenaglowek2">
    <w:name w:val="moje_naglowek2"/>
    <w:qFormat/>
    <w:rsid w:val="00FE700B"/>
    <w:pPr>
      <w:widowControl w:val="0"/>
    </w:pPr>
    <w:rPr>
      <w:rFonts w:ascii="Arial" w:eastAsia="Times New Roman" w:hAnsi="Arial"/>
      <w:b/>
      <w:kern w:val="2"/>
      <w:sz w:val="24"/>
      <w:lang w:eastAsia="ar-SA"/>
    </w:rPr>
  </w:style>
  <w:style w:type="paragraph" w:customStyle="1" w:styleId="mojenaglowek3">
    <w:name w:val="moje_naglowek3"/>
    <w:qFormat/>
    <w:rsid w:val="00FE700B"/>
    <w:pPr>
      <w:widowControl w:val="0"/>
      <w:spacing w:after="120"/>
    </w:pPr>
    <w:rPr>
      <w:rFonts w:ascii="Arial" w:eastAsia="Times New Roman" w:hAnsi="Arial"/>
      <w:b/>
      <w:bCs/>
      <w:kern w:val="2"/>
      <w:sz w:val="22"/>
      <w:lang w:eastAsia="ar-SA"/>
    </w:rPr>
  </w:style>
  <w:style w:type="paragraph" w:styleId="Tekstprzypisudolnego">
    <w:name w:val="footnote text"/>
    <w:aliases w:val="Podrozdział,Tekst przypisu,przypis,Podrozdzia3,Tekst przypisu Znak Znak Znak Znak,Tekst przypisu Znak Znak Znak Znak Znak,Tekst przypisu Znak Znak Znak Znak Znak Znak Znak,Tekst przypisu Znak Znak Znak Znak Znak Znak Znak Znak Zn"/>
    <w:basedOn w:val="Normalny"/>
    <w:link w:val="TekstprzypisudolnegoZnak"/>
    <w:qFormat/>
    <w:rsid w:val="00FE700B"/>
    <w:pPr>
      <w:spacing w:after="0" w:line="240" w:lineRule="auto"/>
    </w:pPr>
    <w:rPr>
      <w:rFonts w:cs="Calibri"/>
      <w:sz w:val="20"/>
      <w:szCs w:val="20"/>
    </w:rPr>
  </w:style>
  <w:style w:type="paragraph" w:styleId="Zwykytekst">
    <w:name w:val="Plain Text"/>
    <w:basedOn w:val="Normalny"/>
    <w:link w:val="ZwykytekstZnak"/>
    <w:unhideWhenUsed/>
    <w:qFormat/>
    <w:rsid w:val="00FE700B"/>
    <w:pPr>
      <w:spacing w:after="0" w:line="240" w:lineRule="auto"/>
    </w:pPr>
    <w:rPr>
      <w:rFonts w:ascii="Verdana" w:eastAsia="Times New Roman" w:hAnsi="Verdana"/>
      <w:sz w:val="20"/>
      <w:szCs w:val="20"/>
      <w:lang w:eastAsia="pl-PL"/>
    </w:rPr>
  </w:style>
  <w:style w:type="paragraph" w:customStyle="1" w:styleId="Style29">
    <w:name w:val="Style29"/>
    <w:basedOn w:val="Normalny"/>
    <w:uiPriority w:val="99"/>
    <w:semiHidden/>
    <w:qFormat/>
    <w:rsid w:val="00FE700B"/>
    <w:pPr>
      <w:spacing w:after="0" w:line="250" w:lineRule="exact"/>
      <w:jc w:val="right"/>
    </w:pPr>
    <w:rPr>
      <w:rFonts w:ascii="Times New Roman" w:hAnsi="Times New Roman"/>
      <w:sz w:val="24"/>
      <w:szCs w:val="24"/>
      <w:lang w:eastAsia="pl-PL"/>
    </w:rPr>
  </w:style>
  <w:style w:type="paragraph" w:customStyle="1" w:styleId="Style11">
    <w:name w:val="Style11"/>
    <w:basedOn w:val="Normalny"/>
    <w:uiPriority w:val="99"/>
    <w:semiHidden/>
    <w:qFormat/>
    <w:rsid w:val="00FE700B"/>
    <w:pPr>
      <w:spacing w:after="0" w:line="254" w:lineRule="exact"/>
    </w:pPr>
    <w:rPr>
      <w:rFonts w:ascii="Times New Roman" w:hAnsi="Times New Roman"/>
      <w:sz w:val="24"/>
      <w:szCs w:val="24"/>
      <w:lang w:eastAsia="pl-PL"/>
    </w:rPr>
  </w:style>
  <w:style w:type="paragraph" w:customStyle="1" w:styleId="Bezodstpw1">
    <w:name w:val="Bez odstępów1"/>
    <w:basedOn w:val="Normalny"/>
    <w:qFormat/>
    <w:rsid w:val="00FE700B"/>
    <w:pPr>
      <w:spacing w:after="0" w:line="240" w:lineRule="auto"/>
    </w:pPr>
    <w:rPr>
      <w:lang w:eastAsia="ar-SA"/>
    </w:rPr>
  </w:style>
  <w:style w:type="paragraph" w:customStyle="1" w:styleId="StylLANSTERPODPUNKTInterlinia15wiersza">
    <w:name w:val="Styl LANSTER_PODPUNKT + Interlinia:  15 wiersza"/>
    <w:basedOn w:val="Normalny"/>
    <w:qFormat/>
    <w:rsid w:val="00FE700B"/>
    <w:pPr>
      <w:spacing w:after="120" w:line="360" w:lineRule="auto"/>
      <w:jc w:val="both"/>
    </w:pPr>
    <w:rPr>
      <w:rFonts w:ascii="Times New Roman" w:eastAsia="Times New Roman" w:hAnsi="Times New Roman"/>
      <w:sz w:val="24"/>
      <w:szCs w:val="20"/>
      <w:lang w:eastAsia="pl-PL"/>
    </w:rPr>
  </w:style>
  <w:style w:type="paragraph" w:customStyle="1" w:styleId="Style40">
    <w:name w:val="Style40"/>
    <w:basedOn w:val="Normalny"/>
    <w:uiPriority w:val="99"/>
    <w:semiHidden/>
    <w:qFormat/>
    <w:rsid w:val="00FE700B"/>
    <w:pPr>
      <w:spacing w:after="0" w:line="259" w:lineRule="exact"/>
      <w:jc w:val="both"/>
    </w:pPr>
    <w:rPr>
      <w:rFonts w:ascii="Times New Roman" w:hAnsi="Times New Roman"/>
      <w:sz w:val="24"/>
      <w:szCs w:val="24"/>
      <w:lang w:eastAsia="pl-PL"/>
    </w:rPr>
  </w:style>
  <w:style w:type="paragraph" w:customStyle="1" w:styleId="ISCGNormalny">
    <w:name w:val="ISCG_Normalny"/>
    <w:basedOn w:val="Normalny"/>
    <w:link w:val="ISCGNormalnyZnak"/>
    <w:qFormat/>
    <w:rsid w:val="00FE700B"/>
    <w:pPr>
      <w:spacing w:before="60" w:after="60" w:line="280" w:lineRule="atLeast"/>
    </w:pPr>
    <w:rPr>
      <w:szCs w:val="20"/>
    </w:rPr>
  </w:style>
  <w:style w:type="paragraph" w:customStyle="1" w:styleId="24GISNagwek1">
    <w:name w:val="24GIS Nagłówek 1"/>
    <w:next w:val="Normalny"/>
    <w:autoRedefine/>
    <w:qFormat/>
    <w:rsid w:val="00FE700B"/>
    <w:pPr>
      <w:spacing w:after="200" w:line="276" w:lineRule="auto"/>
    </w:pPr>
    <w:rPr>
      <w:rFonts w:ascii="Exo 2.0 Light" w:eastAsia="Times New Roman" w:hAnsi="Exo 2.0 Light"/>
      <w:iCs/>
      <w:color w:val="ED7D31"/>
      <w:sz w:val="44"/>
      <w:szCs w:val="22"/>
    </w:rPr>
  </w:style>
  <w:style w:type="paragraph" w:customStyle="1" w:styleId="StylJacek111">
    <w:name w:val="Styl Jacek 1.1.1"/>
    <w:basedOn w:val="Normalny"/>
    <w:autoRedefine/>
    <w:qFormat/>
    <w:rsid w:val="00FE700B"/>
    <w:pPr>
      <w:keepNext/>
      <w:spacing w:before="240" w:after="200" w:line="240" w:lineRule="auto"/>
      <w:ind w:left="371" w:firstLine="709"/>
      <w:jc w:val="both"/>
      <w:outlineLvl w:val="1"/>
    </w:pPr>
    <w:rPr>
      <w:rFonts w:ascii="Times New Roman" w:eastAsia="Times New Roman" w:hAnsi="Times New Roman"/>
      <w:b/>
      <w:bCs/>
      <w:spacing w:val="20"/>
      <w:sz w:val="24"/>
      <w:szCs w:val="20"/>
      <w:lang w:eastAsia="pl-PL"/>
    </w:rPr>
  </w:style>
  <w:style w:type="paragraph" w:customStyle="1" w:styleId="bulety">
    <w:name w:val="bulety"/>
    <w:basedOn w:val="Normalny"/>
    <w:qFormat/>
    <w:rsid w:val="00FE700B"/>
    <w:pPr>
      <w:spacing w:before="60" w:after="60" w:line="360" w:lineRule="auto"/>
      <w:jc w:val="both"/>
    </w:pPr>
    <w:rPr>
      <w:rFonts w:ascii="Arial" w:eastAsia="Times New Roman" w:hAnsi="Arial"/>
      <w:sz w:val="24"/>
      <w:szCs w:val="24"/>
      <w:lang w:eastAsia="pl-PL"/>
    </w:rPr>
  </w:style>
  <w:style w:type="paragraph" w:customStyle="1" w:styleId="Tekstpodstawowy21">
    <w:name w:val="Tekst podstawowy 21"/>
    <w:basedOn w:val="Normalny"/>
    <w:qFormat/>
    <w:rsid w:val="00FE700B"/>
    <w:pPr>
      <w:widowControl w:val="0"/>
      <w:overflowPunct w:val="0"/>
      <w:spacing w:after="0" w:line="240" w:lineRule="auto"/>
      <w:textAlignment w:val="baseline"/>
    </w:pPr>
    <w:rPr>
      <w:rFonts w:ascii="Times New Roman" w:eastAsia="Times New Roman" w:hAnsi="Times New Roman"/>
      <w:sz w:val="24"/>
      <w:szCs w:val="20"/>
      <w:lang w:eastAsia="pl-PL"/>
    </w:rPr>
  </w:style>
  <w:style w:type="paragraph" w:styleId="HTML-wstpniesformatowany">
    <w:name w:val="HTML Preformatted"/>
    <w:basedOn w:val="Normalny"/>
    <w:link w:val="HTML-wstpniesformatowanyZnak"/>
    <w:qFormat/>
    <w:rsid w:val="00FE7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sz w:val="20"/>
      <w:szCs w:val="20"/>
      <w:lang w:eastAsia="pl-PL"/>
    </w:rPr>
  </w:style>
  <w:style w:type="paragraph" w:customStyle="1" w:styleId="BodyText22">
    <w:name w:val="Body Text 22"/>
    <w:basedOn w:val="Normalny"/>
    <w:qFormat/>
    <w:rsid w:val="00FE700B"/>
    <w:pPr>
      <w:spacing w:after="0" w:line="240" w:lineRule="auto"/>
      <w:jc w:val="both"/>
    </w:pPr>
    <w:rPr>
      <w:rFonts w:ascii="Times New Roman" w:eastAsia="Times New Roman" w:hAnsi="Times New Roman"/>
      <w:sz w:val="24"/>
      <w:szCs w:val="20"/>
      <w:lang w:eastAsia="pl-PL"/>
    </w:rPr>
  </w:style>
  <w:style w:type="paragraph" w:customStyle="1" w:styleId="Style20">
    <w:name w:val="Style2"/>
    <w:basedOn w:val="Normalny"/>
    <w:qFormat/>
    <w:rsid w:val="00FE700B"/>
    <w:pPr>
      <w:widowControl w:val="0"/>
      <w:spacing w:after="0" w:line="274" w:lineRule="exact"/>
      <w:jc w:val="both"/>
    </w:pPr>
    <w:rPr>
      <w:rFonts w:ascii="Times New Roman" w:eastAsia="Times New Roman" w:hAnsi="Times New Roman"/>
      <w:sz w:val="24"/>
      <w:szCs w:val="24"/>
      <w:lang w:eastAsia="pl-PL"/>
    </w:rPr>
  </w:style>
  <w:style w:type="paragraph" w:customStyle="1" w:styleId="Style7">
    <w:name w:val="Style7"/>
    <w:basedOn w:val="Normalny"/>
    <w:qFormat/>
    <w:rsid w:val="00FE700B"/>
    <w:pPr>
      <w:widowControl w:val="0"/>
      <w:spacing w:after="0" w:line="274" w:lineRule="exact"/>
      <w:ind w:hanging="355"/>
      <w:jc w:val="both"/>
    </w:pPr>
    <w:rPr>
      <w:rFonts w:ascii="Times New Roman" w:eastAsia="Times New Roman" w:hAnsi="Times New Roman"/>
      <w:sz w:val="24"/>
      <w:szCs w:val="24"/>
      <w:lang w:eastAsia="pl-PL"/>
    </w:rPr>
  </w:style>
  <w:style w:type="paragraph" w:customStyle="1" w:styleId="Bulletwithtext2">
    <w:name w:val="Bullet with text 2"/>
    <w:basedOn w:val="Normalny"/>
    <w:qFormat/>
    <w:rsid w:val="00FE700B"/>
    <w:pPr>
      <w:numPr>
        <w:numId w:val="3"/>
      </w:numPr>
      <w:tabs>
        <w:tab w:val="clear" w:pos="720"/>
      </w:tabs>
      <w:spacing w:after="0" w:line="240" w:lineRule="auto"/>
      <w:ind w:left="360" w:firstLine="0"/>
    </w:pPr>
    <w:rPr>
      <w:rFonts w:ascii="Futura Bk" w:hAnsi="Futura Bk" w:cs="Futura Bk"/>
      <w:sz w:val="20"/>
      <w:szCs w:val="20"/>
      <w:lang w:eastAsia="zh-CN"/>
    </w:rPr>
  </w:style>
  <w:style w:type="paragraph" w:customStyle="1" w:styleId="FSCintroduction">
    <w:name w:val="FSC: introduction"/>
    <w:basedOn w:val="Normalny"/>
    <w:qFormat/>
    <w:rsid w:val="00FE700B"/>
    <w:pPr>
      <w:snapToGrid w:val="0"/>
      <w:spacing w:before="60" w:after="60" w:line="240" w:lineRule="auto"/>
    </w:pPr>
    <w:rPr>
      <w:rFonts w:ascii="Arial" w:eastAsia="Times New Roman" w:hAnsi="Arial" w:cs="Arial"/>
      <w:b/>
      <w:sz w:val="18"/>
      <w:szCs w:val="20"/>
      <w:lang w:val="en-US" w:eastAsia="zh-CN"/>
    </w:rPr>
  </w:style>
  <w:style w:type="paragraph" w:customStyle="1" w:styleId="Zwykytekst1">
    <w:name w:val="Zwykły tekst1"/>
    <w:basedOn w:val="Normalny"/>
    <w:qFormat/>
    <w:rsid w:val="00FE700B"/>
    <w:pPr>
      <w:spacing w:after="0" w:line="240" w:lineRule="auto"/>
    </w:pPr>
    <w:rPr>
      <w:rFonts w:ascii="Consolas" w:hAnsi="Consolas" w:cs="Consolas"/>
      <w:sz w:val="21"/>
      <w:szCs w:val="21"/>
      <w:lang w:eastAsia="zh-CN"/>
    </w:rPr>
  </w:style>
  <w:style w:type="paragraph" w:customStyle="1" w:styleId="celp">
    <w:name w:val="cel_p"/>
    <w:basedOn w:val="Normalny"/>
    <w:qFormat/>
    <w:rsid w:val="00FE700B"/>
    <w:pPr>
      <w:spacing w:after="15" w:line="240" w:lineRule="auto"/>
      <w:ind w:left="15" w:right="15"/>
      <w:jc w:val="both"/>
      <w:textAlignment w:val="top"/>
    </w:pPr>
    <w:rPr>
      <w:rFonts w:ascii="Times New Roman" w:eastAsia="Times New Roman" w:hAnsi="Times New Roman"/>
      <w:sz w:val="24"/>
      <w:szCs w:val="24"/>
      <w:lang w:eastAsia="pl-PL"/>
    </w:rPr>
  </w:style>
  <w:style w:type="paragraph" w:customStyle="1" w:styleId="kornovacteskt">
    <w:name w:val="kornovac_teskt"/>
    <w:basedOn w:val="Normalny"/>
    <w:link w:val="kornovactesktZnak"/>
    <w:qFormat/>
    <w:rsid w:val="00FE700B"/>
    <w:pPr>
      <w:spacing w:after="0" w:line="276" w:lineRule="auto"/>
      <w:ind w:firstLine="709"/>
      <w:jc w:val="both"/>
    </w:pPr>
    <w:rPr>
      <w:rFonts w:ascii="Arial Narrow" w:eastAsia="Times New Roman" w:hAnsi="Arial Narrow"/>
      <w:color w:val="000000"/>
      <w:lang w:eastAsia="pl-PL"/>
    </w:rPr>
  </w:style>
  <w:style w:type="paragraph" w:customStyle="1" w:styleId="footnotedescription">
    <w:name w:val="footnote description"/>
    <w:next w:val="Normalny"/>
    <w:link w:val="footnotedescriptionChar"/>
    <w:qFormat/>
    <w:rsid w:val="00FE700B"/>
    <w:pPr>
      <w:spacing w:line="391" w:lineRule="auto"/>
      <w:ind w:right="1"/>
      <w:jc w:val="both"/>
    </w:pPr>
    <w:rPr>
      <w:rFonts w:ascii="Times New Roman" w:eastAsia="Times New Roman" w:hAnsi="Times New Roman"/>
      <w:color w:val="000000"/>
      <w:sz w:val="16"/>
      <w:szCs w:val="22"/>
    </w:rPr>
  </w:style>
  <w:style w:type="paragraph" w:customStyle="1" w:styleId="Standard">
    <w:name w:val="Standard"/>
    <w:qFormat/>
    <w:rsid w:val="00FE700B"/>
    <w:pPr>
      <w:textAlignment w:val="baseline"/>
    </w:pPr>
    <w:rPr>
      <w:rFonts w:ascii="Times New Roman" w:eastAsia="Times New Roman" w:hAnsi="Times New Roman"/>
      <w:kern w:val="2"/>
      <w:sz w:val="24"/>
      <w:szCs w:val="24"/>
      <w:lang w:eastAsia="zh-CN"/>
    </w:rPr>
  </w:style>
  <w:style w:type="paragraph" w:customStyle="1" w:styleId="D17Punkt2">
    <w:name w:val="D17 Punkt 2"/>
    <w:basedOn w:val="Normalny"/>
    <w:qFormat/>
    <w:rsid w:val="00FE700B"/>
    <w:pPr>
      <w:numPr>
        <w:numId w:val="4"/>
      </w:numPr>
      <w:spacing w:before="120" w:after="0" w:line="276" w:lineRule="auto"/>
      <w:ind w:left="360" w:firstLine="0"/>
      <w:contextualSpacing/>
    </w:pPr>
    <w:rPr>
      <w:rFonts w:ascii="Tahoma" w:eastAsia="Times New Roman" w:hAnsi="Tahoma" w:cs="Tahoma"/>
      <w:lang w:eastAsia="pl-PL"/>
    </w:rPr>
  </w:style>
  <w:style w:type="paragraph" w:customStyle="1" w:styleId="default0">
    <w:name w:val="default"/>
    <w:basedOn w:val="Normalny"/>
    <w:qFormat/>
    <w:rsid w:val="00FE700B"/>
    <w:pPr>
      <w:spacing w:beforeAutospacing="1" w:afterAutospacing="1" w:line="240" w:lineRule="auto"/>
    </w:pPr>
    <w:rPr>
      <w:rFonts w:ascii="Times New Roman" w:hAnsi="Times New Roman"/>
      <w:sz w:val="24"/>
      <w:szCs w:val="24"/>
      <w:lang w:eastAsia="pl-PL"/>
    </w:rPr>
  </w:style>
  <w:style w:type="paragraph" w:customStyle="1" w:styleId="style290">
    <w:name w:val="style29"/>
    <w:basedOn w:val="Normalny"/>
    <w:qFormat/>
    <w:rsid w:val="00FE700B"/>
    <w:pPr>
      <w:spacing w:beforeAutospacing="1" w:afterAutospacing="1" w:line="240" w:lineRule="auto"/>
    </w:pPr>
    <w:rPr>
      <w:rFonts w:ascii="Times New Roman" w:hAnsi="Times New Roman"/>
      <w:color w:val="000000"/>
      <w:sz w:val="24"/>
      <w:szCs w:val="24"/>
      <w:lang w:eastAsia="pl-PL"/>
    </w:rPr>
  </w:style>
  <w:style w:type="paragraph" w:customStyle="1" w:styleId="TABELE">
    <w:name w:val="TABELE"/>
    <w:basedOn w:val="Normalny"/>
    <w:link w:val="TABELEZnak"/>
    <w:qFormat/>
    <w:rsid w:val="00FE700B"/>
    <w:pPr>
      <w:spacing w:after="0" w:line="240" w:lineRule="auto"/>
    </w:pPr>
    <w:rPr>
      <w:rFonts w:ascii="Tw Cen MT" w:eastAsia="Times New Roman" w:hAnsi="Tw Cen MT" w:cs="Calibri"/>
      <w:sz w:val="16"/>
      <w:szCs w:val="16"/>
    </w:rPr>
  </w:style>
  <w:style w:type="paragraph" w:customStyle="1" w:styleId="msonormal0">
    <w:name w:val="msonormal"/>
    <w:basedOn w:val="Normalny"/>
    <w:qFormat/>
    <w:rsid w:val="00FE700B"/>
    <w:pPr>
      <w:spacing w:beforeAutospacing="1" w:afterAutospacing="1" w:line="240" w:lineRule="auto"/>
    </w:pPr>
    <w:rPr>
      <w:rFonts w:ascii="Times New Roman" w:eastAsia="Times New Roman" w:hAnsi="Times New Roman"/>
      <w:sz w:val="24"/>
      <w:szCs w:val="24"/>
      <w:lang w:eastAsia="pl-PL"/>
    </w:rPr>
  </w:style>
  <w:style w:type="paragraph" w:styleId="Zagicieodgryformularza">
    <w:name w:val="HTML Top of Form"/>
    <w:basedOn w:val="Normalny"/>
    <w:next w:val="Normalny"/>
    <w:link w:val="ZagicieodgryformularzaZnak"/>
    <w:uiPriority w:val="99"/>
    <w:semiHidden/>
    <w:unhideWhenUsed/>
    <w:qFormat/>
    <w:rsid w:val="00FE700B"/>
    <w:pPr>
      <w:pBdr>
        <w:bottom w:val="single" w:sz="6" w:space="1" w:color="000000"/>
      </w:pBdr>
      <w:spacing w:after="0" w:line="240" w:lineRule="auto"/>
      <w:jc w:val="center"/>
    </w:pPr>
    <w:rPr>
      <w:rFonts w:ascii="Arial" w:eastAsia="Times New Roman" w:hAnsi="Arial" w:cs="Arial"/>
      <w:vanish/>
      <w:sz w:val="16"/>
      <w:szCs w:val="16"/>
      <w:lang w:eastAsia="pl-PL"/>
    </w:rPr>
  </w:style>
  <w:style w:type="paragraph" w:customStyle="1" w:styleId="checkboxes">
    <w:name w:val="checkboxes"/>
    <w:basedOn w:val="Normalny"/>
    <w:qFormat/>
    <w:rsid w:val="00FE700B"/>
    <w:pPr>
      <w:spacing w:beforeAutospacing="1" w:afterAutospacing="1" w:line="240" w:lineRule="auto"/>
    </w:pPr>
    <w:rPr>
      <w:rFonts w:ascii="Times New Roman" w:eastAsia="Times New Roman" w:hAnsi="Times New Roman"/>
      <w:sz w:val="24"/>
      <w:szCs w:val="24"/>
      <w:lang w:eastAsia="pl-PL"/>
    </w:rPr>
  </w:style>
  <w:style w:type="paragraph" w:styleId="Zagicieoddouformularza">
    <w:name w:val="HTML Bottom of Form"/>
    <w:basedOn w:val="Normalny"/>
    <w:next w:val="Normalny"/>
    <w:link w:val="ZagicieoddouformularzaZnak"/>
    <w:uiPriority w:val="99"/>
    <w:semiHidden/>
    <w:unhideWhenUsed/>
    <w:qFormat/>
    <w:rsid w:val="00FE700B"/>
    <w:pPr>
      <w:pBdr>
        <w:top w:val="single" w:sz="6" w:space="1" w:color="000000"/>
      </w:pBdr>
      <w:spacing w:after="0" w:line="240" w:lineRule="auto"/>
      <w:jc w:val="center"/>
    </w:pPr>
    <w:rPr>
      <w:rFonts w:ascii="Arial" w:eastAsia="Times New Roman" w:hAnsi="Arial" w:cs="Arial"/>
      <w:vanish/>
      <w:sz w:val="16"/>
      <w:szCs w:val="16"/>
      <w:lang w:eastAsia="pl-PL"/>
    </w:rPr>
  </w:style>
  <w:style w:type="paragraph" w:customStyle="1" w:styleId="error">
    <w:name w:val="error"/>
    <w:basedOn w:val="Normalny"/>
    <w:qFormat/>
    <w:rsid w:val="00FE700B"/>
    <w:pPr>
      <w:spacing w:beforeAutospacing="1" w:afterAutospacing="1" w:line="240" w:lineRule="auto"/>
    </w:pPr>
    <w:rPr>
      <w:rFonts w:ascii="Times New Roman" w:eastAsia="Times New Roman" w:hAnsi="Times New Roman"/>
      <w:sz w:val="24"/>
      <w:szCs w:val="24"/>
      <w:lang w:eastAsia="pl-PL"/>
    </w:rPr>
  </w:style>
  <w:style w:type="paragraph" w:customStyle="1" w:styleId="location">
    <w:name w:val="location"/>
    <w:basedOn w:val="Normalny"/>
    <w:qFormat/>
    <w:rsid w:val="00FE700B"/>
    <w:pPr>
      <w:spacing w:beforeAutospacing="1" w:afterAutospacing="1" w:line="240" w:lineRule="auto"/>
    </w:pPr>
    <w:rPr>
      <w:rFonts w:ascii="Times New Roman" w:eastAsia="Times New Roman" w:hAnsi="Times New Roman"/>
      <w:sz w:val="24"/>
      <w:szCs w:val="24"/>
      <w:lang w:eastAsia="pl-PL"/>
    </w:rPr>
  </w:style>
  <w:style w:type="paragraph" w:customStyle="1" w:styleId="extract">
    <w:name w:val="extract"/>
    <w:basedOn w:val="Normalny"/>
    <w:qFormat/>
    <w:rsid w:val="00FE700B"/>
    <w:pPr>
      <w:spacing w:beforeAutospacing="1" w:afterAutospacing="1" w:line="240" w:lineRule="auto"/>
    </w:pPr>
    <w:rPr>
      <w:rFonts w:ascii="Times New Roman" w:eastAsia="Times New Roman" w:hAnsi="Times New Roman"/>
      <w:sz w:val="24"/>
      <w:szCs w:val="24"/>
      <w:lang w:eastAsia="pl-PL"/>
    </w:rPr>
  </w:style>
  <w:style w:type="paragraph" w:customStyle="1" w:styleId="info">
    <w:name w:val="info"/>
    <w:basedOn w:val="Normalny"/>
    <w:qFormat/>
    <w:rsid w:val="00FE700B"/>
    <w:pPr>
      <w:spacing w:beforeAutospacing="1" w:afterAutospacing="1" w:line="240" w:lineRule="auto"/>
    </w:pPr>
    <w:rPr>
      <w:rFonts w:ascii="Times New Roman" w:eastAsia="Times New Roman" w:hAnsi="Times New Roman"/>
      <w:sz w:val="24"/>
      <w:szCs w:val="24"/>
      <w:lang w:eastAsia="pl-PL"/>
    </w:rPr>
  </w:style>
  <w:style w:type="paragraph" w:customStyle="1" w:styleId="failure">
    <w:name w:val="failure"/>
    <w:basedOn w:val="Normalny"/>
    <w:qFormat/>
    <w:rsid w:val="00FE700B"/>
    <w:pPr>
      <w:spacing w:beforeAutospacing="1" w:afterAutospacing="1" w:line="240" w:lineRule="auto"/>
    </w:pPr>
    <w:rPr>
      <w:rFonts w:ascii="Times New Roman" w:eastAsia="Times New Roman" w:hAnsi="Times New Roman"/>
      <w:sz w:val="24"/>
      <w:szCs w:val="24"/>
      <w:lang w:eastAsia="pl-PL"/>
    </w:rPr>
  </w:style>
  <w:style w:type="paragraph" w:styleId="Listapunktowana">
    <w:name w:val="List Bullet"/>
    <w:basedOn w:val="Normalny"/>
    <w:uiPriority w:val="99"/>
    <w:unhideWhenUsed/>
    <w:qFormat/>
    <w:rsid w:val="00FE700B"/>
    <w:pPr>
      <w:numPr>
        <w:numId w:val="5"/>
      </w:numPr>
      <w:spacing w:after="200" w:line="276" w:lineRule="auto"/>
      <w:ind w:left="0" w:firstLine="0"/>
      <w:contextualSpacing/>
    </w:pPr>
  </w:style>
  <w:style w:type="paragraph" w:customStyle="1" w:styleId="HEAD-111">
    <w:name w:val="HEAD-1.1.1."/>
    <w:basedOn w:val="Akapitzlist"/>
    <w:qFormat/>
    <w:rsid w:val="00456453"/>
    <w:pPr>
      <w:spacing w:line="247" w:lineRule="auto"/>
      <w:contextualSpacing w:val="0"/>
      <w:textAlignment w:val="baseline"/>
    </w:pPr>
    <w:rPr>
      <w:i/>
    </w:rPr>
  </w:style>
  <w:style w:type="paragraph" w:customStyle="1" w:styleId="TableParagraph">
    <w:name w:val="Table Paragraph"/>
    <w:basedOn w:val="Normalny"/>
    <w:uiPriority w:val="1"/>
    <w:qFormat/>
    <w:rsid w:val="006100AC"/>
    <w:pPr>
      <w:widowControl w:val="0"/>
      <w:spacing w:after="0" w:line="240" w:lineRule="auto"/>
      <w:ind w:left="54"/>
    </w:pPr>
    <w:rPr>
      <w:rFonts w:ascii="Carlito" w:eastAsia="Carlito" w:hAnsi="Carlito" w:cs="Carlito"/>
    </w:rPr>
  </w:style>
  <w:style w:type="paragraph" w:customStyle="1" w:styleId="Teksttreci0">
    <w:name w:val="Tekst treści"/>
    <w:basedOn w:val="Normalny"/>
    <w:link w:val="Teksttreci"/>
    <w:qFormat/>
    <w:rsid w:val="006100AC"/>
    <w:pPr>
      <w:widowControl w:val="0"/>
      <w:spacing w:after="0" w:line="276" w:lineRule="auto"/>
    </w:pPr>
    <w:rPr>
      <w:rFonts w:eastAsia="Cambria" w:cs="Cambria"/>
      <w:color w:val="000000"/>
      <w:szCs w:val="20"/>
      <w:lang w:eastAsia="pl-PL"/>
    </w:rPr>
  </w:style>
  <w:style w:type="paragraph" w:customStyle="1" w:styleId="10">
    <w:name w:val="1."/>
    <w:basedOn w:val="Normalny"/>
    <w:qFormat/>
    <w:rsid w:val="003462BB"/>
    <w:pPr>
      <w:widowControl w:val="0"/>
      <w:snapToGrid w:val="0"/>
      <w:spacing w:after="0" w:line="258" w:lineRule="atLeast"/>
      <w:ind w:left="227" w:hanging="227"/>
      <w:jc w:val="both"/>
    </w:pPr>
    <w:rPr>
      <w:rFonts w:ascii="FrankfurtGothic" w:eastAsia="Lucida Sans Unicode" w:hAnsi="FrankfurtGothic" w:cs="Tahoma"/>
      <w:color w:val="000000"/>
      <w:sz w:val="19"/>
      <w:szCs w:val="24"/>
      <w:lang w:bidi="en-US"/>
    </w:rPr>
  </w:style>
  <w:style w:type="paragraph" w:customStyle="1" w:styleId="bezodstpw10">
    <w:name w:val="bezodstpw1"/>
    <w:basedOn w:val="Normalny"/>
    <w:qFormat/>
    <w:rsid w:val="003462BB"/>
    <w:pPr>
      <w:spacing w:beforeAutospacing="1" w:afterAutospacing="1" w:line="240" w:lineRule="auto"/>
    </w:pPr>
    <w:rPr>
      <w:rFonts w:ascii="Times New Roman" w:eastAsia="Times New Roman" w:hAnsi="Times New Roman"/>
      <w:sz w:val="24"/>
      <w:szCs w:val="24"/>
      <w:lang w:eastAsia="pl-PL"/>
    </w:rPr>
  </w:style>
  <w:style w:type="paragraph" w:customStyle="1" w:styleId="SOPZ-numeracja-arabska-z-kropk">
    <w:name w:val="SOPZ-numeracja-arabska-z-kropką"/>
    <w:basedOn w:val="Akapitzlist"/>
    <w:uiPriority w:val="99"/>
    <w:qFormat/>
    <w:rsid w:val="003615A8"/>
    <w:pPr>
      <w:spacing w:after="200" w:line="276" w:lineRule="auto"/>
      <w:ind w:left="0"/>
      <w:contextualSpacing w:val="0"/>
      <w:jc w:val="both"/>
    </w:pPr>
    <w:rPr>
      <w:rFonts w:eastAsia="Times New Roman"/>
      <w:sz w:val="24"/>
      <w:szCs w:val="24"/>
      <w:lang w:eastAsia="pl-PL"/>
    </w:rPr>
  </w:style>
  <w:style w:type="numbering" w:customStyle="1" w:styleId="Styl1">
    <w:name w:val="Styl1"/>
    <w:uiPriority w:val="99"/>
    <w:qFormat/>
    <w:rsid w:val="00FE700B"/>
    <w:pPr>
      <w:numPr>
        <w:numId w:val="59"/>
      </w:numPr>
    </w:pPr>
  </w:style>
  <w:style w:type="numbering" w:customStyle="1" w:styleId="Bezlisty1">
    <w:name w:val="Bez listy1"/>
    <w:uiPriority w:val="99"/>
    <w:semiHidden/>
    <w:unhideWhenUsed/>
    <w:qFormat/>
    <w:rsid w:val="007F0891"/>
  </w:style>
  <w:style w:type="table" w:styleId="Tabela-Siatka">
    <w:name w:val="Table Grid"/>
    <w:basedOn w:val="Standardowy"/>
    <w:uiPriority w:val="59"/>
    <w:rsid w:val="00C422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sid w:val="00FE70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FE70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6100AC"/>
    <w:rPr>
      <w:rFonts w:asciiTheme="minorHAnsi" w:eastAsiaTheme="minorEastAsia" w:hAnsiTheme="minorHAnsi" w:cstheme="minorBidi"/>
      <w:sz w:val="22"/>
      <w:szCs w:val="22"/>
    </w:rPr>
    <w:tblPr>
      <w:tblCellMar>
        <w:top w:w="0" w:type="dxa"/>
        <w:left w:w="0" w:type="dxa"/>
        <w:bottom w:w="0" w:type="dxa"/>
        <w:right w:w="0" w:type="dxa"/>
      </w:tblCellMar>
    </w:tblPr>
  </w:style>
  <w:style w:type="table" w:styleId="rednialista2akcent1">
    <w:name w:val="Medium List 2 Accent 1"/>
    <w:basedOn w:val="Standardowy"/>
    <w:uiPriority w:val="66"/>
    <w:rsid w:val="003462BB"/>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podpunktybezwyliczeniaZnak">
    <w:name w:val="podpunkty bez wyliczenia Znak"/>
    <w:basedOn w:val="Domylnaczcionkaakapitu"/>
    <w:link w:val="podpunktybezwyliczenia"/>
    <w:qFormat/>
    <w:rsid w:val="000B3CCB"/>
  </w:style>
  <w:style w:type="paragraph" w:customStyle="1" w:styleId="podpunktybezwyliczenia">
    <w:name w:val="podpunkty bez wyliczenia"/>
    <w:basedOn w:val="Akapitzlist"/>
    <w:link w:val="podpunktybezwyliczeniaZnak"/>
    <w:qFormat/>
    <w:rsid w:val="000B3CCB"/>
    <w:pPr>
      <w:numPr>
        <w:numId w:val="11"/>
      </w:numPr>
      <w:jc w:val="both"/>
    </w:pPr>
    <w:rPr>
      <w:sz w:val="20"/>
      <w:szCs w:val="20"/>
      <w:lang w:eastAsia="pl-PL"/>
    </w:rPr>
  </w:style>
  <w:style w:type="paragraph" w:customStyle="1" w:styleId="Comment">
    <w:name w:val="Comment"/>
    <w:basedOn w:val="Standard"/>
    <w:rsid w:val="00776D30"/>
    <w:pPr>
      <w:autoSpaceDN w:val="0"/>
      <w:spacing w:line="360" w:lineRule="auto"/>
    </w:pPr>
    <w:rPr>
      <w:rFonts w:ascii="Liberation Serif" w:eastAsia="NSimSun" w:hAnsi="Liberation Serif" w:cs="Lucida Sans"/>
      <w:kern w:val="3"/>
      <w:sz w:val="20"/>
      <w:szCs w:val="20"/>
      <w:lang w:bidi="hi-IN"/>
    </w:rPr>
  </w:style>
  <w:style w:type="paragraph" w:styleId="Lista2">
    <w:name w:val="List 2"/>
    <w:basedOn w:val="Normalny"/>
    <w:uiPriority w:val="99"/>
    <w:unhideWhenUsed/>
    <w:rsid w:val="00F60178"/>
    <w:pPr>
      <w:suppressAutoHyphens w:val="0"/>
      <w:spacing w:before="60" w:after="120" w:line="280" w:lineRule="atLeast"/>
      <w:ind w:left="566" w:hanging="283"/>
      <w:contextualSpacing/>
    </w:pPr>
    <w:rPr>
      <w:rFonts w:eastAsia="Times New Roman"/>
      <w:szCs w:val="24"/>
      <w:lang w:eastAsia="pl-PL"/>
    </w:rPr>
  </w:style>
  <w:style w:type="numbering" w:customStyle="1" w:styleId="WWNum14">
    <w:name w:val="WWNum14"/>
    <w:basedOn w:val="Bezlisty"/>
    <w:rsid w:val="00F60178"/>
    <w:pPr>
      <w:numPr>
        <w:numId w:val="6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235988">
      <w:bodyDiv w:val="1"/>
      <w:marLeft w:val="0"/>
      <w:marRight w:val="0"/>
      <w:marTop w:val="0"/>
      <w:marBottom w:val="0"/>
      <w:divBdr>
        <w:top w:val="none" w:sz="0" w:space="0" w:color="auto"/>
        <w:left w:val="none" w:sz="0" w:space="0" w:color="auto"/>
        <w:bottom w:val="none" w:sz="0" w:space="0" w:color="auto"/>
        <w:right w:val="none" w:sz="0" w:space="0" w:color="auto"/>
      </w:divBdr>
    </w:div>
    <w:div w:id="128212032">
      <w:bodyDiv w:val="1"/>
      <w:marLeft w:val="0"/>
      <w:marRight w:val="0"/>
      <w:marTop w:val="0"/>
      <w:marBottom w:val="0"/>
      <w:divBdr>
        <w:top w:val="none" w:sz="0" w:space="0" w:color="auto"/>
        <w:left w:val="none" w:sz="0" w:space="0" w:color="auto"/>
        <w:bottom w:val="none" w:sz="0" w:space="0" w:color="auto"/>
        <w:right w:val="none" w:sz="0" w:space="0" w:color="auto"/>
      </w:divBdr>
    </w:div>
    <w:div w:id="257493540">
      <w:bodyDiv w:val="1"/>
      <w:marLeft w:val="0"/>
      <w:marRight w:val="0"/>
      <w:marTop w:val="0"/>
      <w:marBottom w:val="0"/>
      <w:divBdr>
        <w:top w:val="none" w:sz="0" w:space="0" w:color="auto"/>
        <w:left w:val="none" w:sz="0" w:space="0" w:color="auto"/>
        <w:bottom w:val="none" w:sz="0" w:space="0" w:color="auto"/>
        <w:right w:val="none" w:sz="0" w:space="0" w:color="auto"/>
      </w:divBdr>
    </w:div>
    <w:div w:id="273369466">
      <w:bodyDiv w:val="1"/>
      <w:marLeft w:val="0"/>
      <w:marRight w:val="0"/>
      <w:marTop w:val="0"/>
      <w:marBottom w:val="0"/>
      <w:divBdr>
        <w:top w:val="none" w:sz="0" w:space="0" w:color="auto"/>
        <w:left w:val="none" w:sz="0" w:space="0" w:color="auto"/>
        <w:bottom w:val="none" w:sz="0" w:space="0" w:color="auto"/>
        <w:right w:val="none" w:sz="0" w:space="0" w:color="auto"/>
      </w:divBdr>
    </w:div>
    <w:div w:id="353653546">
      <w:bodyDiv w:val="1"/>
      <w:marLeft w:val="0"/>
      <w:marRight w:val="0"/>
      <w:marTop w:val="0"/>
      <w:marBottom w:val="0"/>
      <w:divBdr>
        <w:top w:val="none" w:sz="0" w:space="0" w:color="auto"/>
        <w:left w:val="none" w:sz="0" w:space="0" w:color="auto"/>
        <w:bottom w:val="none" w:sz="0" w:space="0" w:color="auto"/>
        <w:right w:val="none" w:sz="0" w:space="0" w:color="auto"/>
      </w:divBdr>
    </w:div>
    <w:div w:id="443694595">
      <w:bodyDiv w:val="1"/>
      <w:marLeft w:val="0"/>
      <w:marRight w:val="0"/>
      <w:marTop w:val="0"/>
      <w:marBottom w:val="0"/>
      <w:divBdr>
        <w:top w:val="none" w:sz="0" w:space="0" w:color="auto"/>
        <w:left w:val="none" w:sz="0" w:space="0" w:color="auto"/>
        <w:bottom w:val="none" w:sz="0" w:space="0" w:color="auto"/>
        <w:right w:val="none" w:sz="0" w:space="0" w:color="auto"/>
      </w:divBdr>
    </w:div>
    <w:div w:id="454567277">
      <w:bodyDiv w:val="1"/>
      <w:marLeft w:val="0"/>
      <w:marRight w:val="0"/>
      <w:marTop w:val="0"/>
      <w:marBottom w:val="0"/>
      <w:divBdr>
        <w:top w:val="none" w:sz="0" w:space="0" w:color="auto"/>
        <w:left w:val="none" w:sz="0" w:space="0" w:color="auto"/>
        <w:bottom w:val="none" w:sz="0" w:space="0" w:color="auto"/>
        <w:right w:val="none" w:sz="0" w:space="0" w:color="auto"/>
      </w:divBdr>
    </w:div>
    <w:div w:id="518662054">
      <w:bodyDiv w:val="1"/>
      <w:marLeft w:val="0"/>
      <w:marRight w:val="0"/>
      <w:marTop w:val="0"/>
      <w:marBottom w:val="0"/>
      <w:divBdr>
        <w:top w:val="none" w:sz="0" w:space="0" w:color="auto"/>
        <w:left w:val="none" w:sz="0" w:space="0" w:color="auto"/>
        <w:bottom w:val="none" w:sz="0" w:space="0" w:color="auto"/>
        <w:right w:val="none" w:sz="0" w:space="0" w:color="auto"/>
      </w:divBdr>
    </w:div>
    <w:div w:id="528221718">
      <w:bodyDiv w:val="1"/>
      <w:marLeft w:val="0"/>
      <w:marRight w:val="0"/>
      <w:marTop w:val="0"/>
      <w:marBottom w:val="0"/>
      <w:divBdr>
        <w:top w:val="none" w:sz="0" w:space="0" w:color="auto"/>
        <w:left w:val="none" w:sz="0" w:space="0" w:color="auto"/>
        <w:bottom w:val="none" w:sz="0" w:space="0" w:color="auto"/>
        <w:right w:val="none" w:sz="0" w:space="0" w:color="auto"/>
      </w:divBdr>
    </w:div>
    <w:div w:id="642545914">
      <w:bodyDiv w:val="1"/>
      <w:marLeft w:val="0"/>
      <w:marRight w:val="0"/>
      <w:marTop w:val="0"/>
      <w:marBottom w:val="0"/>
      <w:divBdr>
        <w:top w:val="none" w:sz="0" w:space="0" w:color="auto"/>
        <w:left w:val="none" w:sz="0" w:space="0" w:color="auto"/>
        <w:bottom w:val="none" w:sz="0" w:space="0" w:color="auto"/>
        <w:right w:val="none" w:sz="0" w:space="0" w:color="auto"/>
      </w:divBdr>
    </w:div>
    <w:div w:id="666206120">
      <w:bodyDiv w:val="1"/>
      <w:marLeft w:val="0"/>
      <w:marRight w:val="0"/>
      <w:marTop w:val="0"/>
      <w:marBottom w:val="0"/>
      <w:divBdr>
        <w:top w:val="none" w:sz="0" w:space="0" w:color="auto"/>
        <w:left w:val="none" w:sz="0" w:space="0" w:color="auto"/>
        <w:bottom w:val="none" w:sz="0" w:space="0" w:color="auto"/>
        <w:right w:val="none" w:sz="0" w:space="0" w:color="auto"/>
      </w:divBdr>
    </w:div>
    <w:div w:id="701636702">
      <w:bodyDiv w:val="1"/>
      <w:marLeft w:val="0"/>
      <w:marRight w:val="0"/>
      <w:marTop w:val="0"/>
      <w:marBottom w:val="0"/>
      <w:divBdr>
        <w:top w:val="none" w:sz="0" w:space="0" w:color="auto"/>
        <w:left w:val="none" w:sz="0" w:space="0" w:color="auto"/>
        <w:bottom w:val="none" w:sz="0" w:space="0" w:color="auto"/>
        <w:right w:val="none" w:sz="0" w:space="0" w:color="auto"/>
      </w:divBdr>
    </w:div>
    <w:div w:id="775901805">
      <w:bodyDiv w:val="1"/>
      <w:marLeft w:val="0"/>
      <w:marRight w:val="0"/>
      <w:marTop w:val="0"/>
      <w:marBottom w:val="0"/>
      <w:divBdr>
        <w:top w:val="none" w:sz="0" w:space="0" w:color="auto"/>
        <w:left w:val="none" w:sz="0" w:space="0" w:color="auto"/>
        <w:bottom w:val="none" w:sz="0" w:space="0" w:color="auto"/>
        <w:right w:val="none" w:sz="0" w:space="0" w:color="auto"/>
      </w:divBdr>
    </w:div>
    <w:div w:id="786586169">
      <w:bodyDiv w:val="1"/>
      <w:marLeft w:val="0"/>
      <w:marRight w:val="0"/>
      <w:marTop w:val="0"/>
      <w:marBottom w:val="0"/>
      <w:divBdr>
        <w:top w:val="none" w:sz="0" w:space="0" w:color="auto"/>
        <w:left w:val="none" w:sz="0" w:space="0" w:color="auto"/>
        <w:bottom w:val="none" w:sz="0" w:space="0" w:color="auto"/>
        <w:right w:val="none" w:sz="0" w:space="0" w:color="auto"/>
      </w:divBdr>
    </w:div>
    <w:div w:id="870530182">
      <w:bodyDiv w:val="1"/>
      <w:marLeft w:val="0"/>
      <w:marRight w:val="0"/>
      <w:marTop w:val="0"/>
      <w:marBottom w:val="0"/>
      <w:divBdr>
        <w:top w:val="none" w:sz="0" w:space="0" w:color="auto"/>
        <w:left w:val="none" w:sz="0" w:space="0" w:color="auto"/>
        <w:bottom w:val="none" w:sz="0" w:space="0" w:color="auto"/>
        <w:right w:val="none" w:sz="0" w:space="0" w:color="auto"/>
      </w:divBdr>
    </w:div>
    <w:div w:id="885067022">
      <w:bodyDiv w:val="1"/>
      <w:marLeft w:val="0"/>
      <w:marRight w:val="0"/>
      <w:marTop w:val="0"/>
      <w:marBottom w:val="0"/>
      <w:divBdr>
        <w:top w:val="none" w:sz="0" w:space="0" w:color="auto"/>
        <w:left w:val="none" w:sz="0" w:space="0" w:color="auto"/>
        <w:bottom w:val="none" w:sz="0" w:space="0" w:color="auto"/>
        <w:right w:val="none" w:sz="0" w:space="0" w:color="auto"/>
      </w:divBdr>
    </w:div>
    <w:div w:id="1209685216">
      <w:bodyDiv w:val="1"/>
      <w:marLeft w:val="0"/>
      <w:marRight w:val="0"/>
      <w:marTop w:val="0"/>
      <w:marBottom w:val="0"/>
      <w:divBdr>
        <w:top w:val="none" w:sz="0" w:space="0" w:color="auto"/>
        <w:left w:val="none" w:sz="0" w:space="0" w:color="auto"/>
        <w:bottom w:val="none" w:sz="0" w:space="0" w:color="auto"/>
        <w:right w:val="none" w:sz="0" w:space="0" w:color="auto"/>
      </w:divBdr>
    </w:div>
    <w:div w:id="1269849786">
      <w:bodyDiv w:val="1"/>
      <w:marLeft w:val="0"/>
      <w:marRight w:val="0"/>
      <w:marTop w:val="0"/>
      <w:marBottom w:val="0"/>
      <w:divBdr>
        <w:top w:val="none" w:sz="0" w:space="0" w:color="auto"/>
        <w:left w:val="none" w:sz="0" w:space="0" w:color="auto"/>
        <w:bottom w:val="none" w:sz="0" w:space="0" w:color="auto"/>
        <w:right w:val="none" w:sz="0" w:space="0" w:color="auto"/>
      </w:divBdr>
    </w:div>
    <w:div w:id="1290746890">
      <w:bodyDiv w:val="1"/>
      <w:marLeft w:val="0"/>
      <w:marRight w:val="0"/>
      <w:marTop w:val="0"/>
      <w:marBottom w:val="0"/>
      <w:divBdr>
        <w:top w:val="none" w:sz="0" w:space="0" w:color="auto"/>
        <w:left w:val="none" w:sz="0" w:space="0" w:color="auto"/>
        <w:bottom w:val="none" w:sz="0" w:space="0" w:color="auto"/>
        <w:right w:val="none" w:sz="0" w:space="0" w:color="auto"/>
      </w:divBdr>
    </w:div>
    <w:div w:id="1421221405">
      <w:bodyDiv w:val="1"/>
      <w:marLeft w:val="0"/>
      <w:marRight w:val="0"/>
      <w:marTop w:val="0"/>
      <w:marBottom w:val="0"/>
      <w:divBdr>
        <w:top w:val="none" w:sz="0" w:space="0" w:color="auto"/>
        <w:left w:val="none" w:sz="0" w:space="0" w:color="auto"/>
        <w:bottom w:val="none" w:sz="0" w:space="0" w:color="auto"/>
        <w:right w:val="none" w:sz="0" w:space="0" w:color="auto"/>
      </w:divBdr>
    </w:div>
    <w:div w:id="1448623466">
      <w:bodyDiv w:val="1"/>
      <w:marLeft w:val="0"/>
      <w:marRight w:val="0"/>
      <w:marTop w:val="0"/>
      <w:marBottom w:val="0"/>
      <w:divBdr>
        <w:top w:val="none" w:sz="0" w:space="0" w:color="auto"/>
        <w:left w:val="none" w:sz="0" w:space="0" w:color="auto"/>
        <w:bottom w:val="none" w:sz="0" w:space="0" w:color="auto"/>
        <w:right w:val="none" w:sz="0" w:space="0" w:color="auto"/>
      </w:divBdr>
    </w:div>
    <w:div w:id="1488594702">
      <w:bodyDiv w:val="1"/>
      <w:marLeft w:val="0"/>
      <w:marRight w:val="0"/>
      <w:marTop w:val="0"/>
      <w:marBottom w:val="0"/>
      <w:divBdr>
        <w:top w:val="none" w:sz="0" w:space="0" w:color="auto"/>
        <w:left w:val="none" w:sz="0" w:space="0" w:color="auto"/>
        <w:bottom w:val="none" w:sz="0" w:space="0" w:color="auto"/>
        <w:right w:val="none" w:sz="0" w:space="0" w:color="auto"/>
      </w:divBdr>
    </w:div>
    <w:div w:id="1535272559">
      <w:bodyDiv w:val="1"/>
      <w:marLeft w:val="0"/>
      <w:marRight w:val="0"/>
      <w:marTop w:val="0"/>
      <w:marBottom w:val="0"/>
      <w:divBdr>
        <w:top w:val="none" w:sz="0" w:space="0" w:color="auto"/>
        <w:left w:val="none" w:sz="0" w:space="0" w:color="auto"/>
        <w:bottom w:val="none" w:sz="0" w:space="0" w:color="auto"/>
        <w:right w:val="none" w:sz="0" w:space="0" w:color="auto"/>
      </w:divBdr>
    </w:div>
    <w:div w:id="1629315528">
      <w:bodyDiv w:val="1"/>
      <w:marLeft w:val="0"/>
      <w:marRight w:val="0"/>
      <w:marTop w:val="0"/>
      <w:marBottom w:val="0"/>
      <w:divBdr>
        <w:top w:val="none" w:sz="0" w:space="0" w:color="auto"/>
        <w:left w:val="none" w:sz="0" w:space="0" w:color="auto"/>
        <w:bottom w:val="none" w:sz="0" w:space="0" w:color="auto"/>
        <w:right w:val="none" w:sz="0" w:space="0" w:color="auto"/>
      </w:divBdr>
    </w:div>
    <w:div w:id="1674260762">
      <w:bodyDiv w:val="1"/>
      <w:marLeft w:val="0"/>
      <w:marRight w:val="0"/>
      <w:marTop w:val="0"/>
      <w:marBottom w:val="0"/>
      <w:divBdr>
        <w:top w:val="none" w:sz="0" w:space="0" w:color="auto"/>
        <w:left w:val="none" w:sz="0" w:space="0" w:color="auto"/>
        <w:bottom w:val="none" w:sz="0" w:space="0" w:color="auto"/>
        <w:right w:val="none" w:sz="0" w:space="0" w:color="auto"/>
      </w:divBdr>
    </w:div>
    <w:div w:id="1687749206">
      <w:bodyDiv w:val="1"/>
      <w:marLeft w:val="0"/>
      <w:marRight w:val="0"/>
      <w:marTop w:val="0"/>
      <w:marBottom w:val="0"/>
      <w:divBdr>
        <w:top w:val="none" w:sz="0" w:space="0" w:color="auto"/>
        <w:left w:val="none" w:sz="0" w:space="0" w:color="auto"/>
        <w:bottom w:val="none" w:sz="0" w:space="0" w:color="auto"/>
        <w:right w:val="none" w:sz="0" w:space="0" w:color="auto"/>
      </w:divBdr>
    </w:div>
    <w:div w:id="1692217256">
      <w:bodyDiv w:val="1"/>
      <w:marLeft w:val="0"/>
      <w:marRight w:val="0"/>
      <w:marTop w:val="0"/>
      <w:marBottom w:val="0"/>
      <w:divBdr>
        <w:top w:val="none" w:sz="0" w:space="0" w:color="auto"/>
        <w:left w:val="none" w:sz="0" w:space="0" w:color="auto"/>
        <w:bottom w:val="none" w:sz="0" w:space="0" w:color="auto"/>
        <w:right w:val="none" w:sz="0" w:space="0" w:color="auto"/>
      </w:divBdr>
    </w:div>
    <w:div w:id="1799912594">
      <w:bodyDiv w:val="1"/>
      <w:marLeft w:val="0"/>
      <w:marRight w:val="0"/>
      <w:marTop w:val="0"/>
      <w:marBottom w:val="0"/>
      <w:divBdr>
        <w:top w:val="none" w:sz="0" w:space="0" w:color="auto"/>
        <w:left w:val="none" w:sz="0" w:space="0" w:color="auto"/>
        <w:bottom w:val="none" w:sz="0" w:space="0" w:color="auto"/>
        <w:right w:val="none" w:sz="0" w:space="0" w:color="auto"/>
      </w:divBdr>
    </w:div>
    <w:div w:id="1858275664">
      <w:bodyDiv w:val="1"/>
      <w:marLeft w:val="0"/>
      <w:marRight w:val="0"/>
      <w:marTop w:val="0"/>
      <w:marBottom w:val="0"/>
      <w:divBdr>
        <w:top w:val="none" w:sz="0" w:space="0" w:color="auto"/>
        <w:left w:val="none" w:sz="0" w:space="0" w:color="auto"/>
        <w:bottom w:val="none" w:sz="0" w:space="0" w:color="auto"/>
        <w:right w:val="none" w:sz="0" w:space="0" w:color="auto"/>
      </w:divBdr>
    </w:div>
    <w:div w:id="1865710282">
      <w:bodyDiv w:val="1"/>
      <w:marLeft w:val="0"/>
      <w:marRight w:val="0"/>
      <w:marTop w:val="0"/>
      <w:marBottom w:val="0"/>
      <w:divBdr>
        <w:top w:val="none" w:sz="0" w:space="0" w:color="auto"/>
        <w:left w:val="none" w:sz="0" w:space="0" w:color="auto"/>
        <w:bottom w:val="none" w:sz="0" w:space="0" w:color="auto"/>
        <w:right w:val="none" w:sz="0" w:space="0" w:color="auto"/>
      </w:divBdr>
    </w:div>
    <w:div w:id="1998998957">
      <w:bodyDiv w:val="1"/>
      <w:marLeft w:val="0"/>
      <w:marRight w:val="0"/>
      <w:marTop w:val="0"/>
      <w:marBottom w:val="0"/>
      <w:divBdr>
        <w:top w:val="none" w:sz="0" w:space="0" w:color="auto"/>
        <w:left w:val="none" w:sz="0" w:space="0" w:color="auto"/>
        <w:bottom w:val="none" w:sz="0" w:space="0" w:color="auto"/>
        <w:right w:val="none" w:sz="0" w:space="0" w:color="auto"/>
      </w:divBdr>
    </w:div>
    <w:div w:id="2056585824">
      <w:bodyDiv w:val="1"/>
      <w:marLeft w:val="0"/>
      <w:marRight w:val="0"/>
      <w:marTop w:val="0"/>
      <w:marBottom w:val="0"/>
      <w:divBdr>
        <w:top w:val="none" w:sz="0" w:space="0" w:color="auto"/>
        <w:left w:val="none" w:sz="0" w:space="0" w:color="auto"/>
        <w:bottom w:val="none" w:sz="0" w:space="0" w:color="auto"/>
        <w:right w:val="none" w:sz="0" w:space="0" w:color="auto"/>
      </w:divBdr>
    </w:div>
    <w:div w:id="21056836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apy2.czluchow.org.pl/osrode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eodezja.czluchow.org.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26CC35-B60B-4513-8D81-4E4F469B0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TotalTime>
  <Pages>57</Pages>
  <Words>19160</Words>
  <Characters>114966</Characters>
  <Application>Microsoft Office Word</Application>
  <DocSecurity>0</DocSecurity>
  <Lines>958</Lines>
  <Paragraphs>267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i.pujanek</cp:lastModifiedBy>
  <cp:revision>19</cp:revision>
  <cp:lastPrinted>2024-09-04T06:02:00Z</cp:lastPrinted>
  <dcterms:created xsi:type="dcterms:W3CDTF">2024-08-21T10:28:00Z</dcterms:created>
  <dcterms:modified xsi:type="dcterms:W3CDTF">2024-09-05T05:26:00Z</dcterms:modified>
  <dc:language>en-US</dc:language>
</cp:coreProperties>
</file>