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45" w:rsidRDefault="00D77CFE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</w:t>
      </w:r>
    </w:p>
    <w:p w:rsidR="00D77CFE" w:rsidRDefault="00D77CFE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</w:t>
      </w:r>
      <w:r w:rsidR="003F6845">
        <w:rPr>
          <w:noProof/>
          <w:lang w:eastAsia="pl-PL"/>
        </w:rPr>
        <w:drawing>
          <wp:inline distT="0" distB="0" distL="0" distR="0">
            <wp:extent cx="498224" cy="533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4" cy="53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Załącznik do S</w:t>
      </w:r>
      <w:r w:rsidR="003F6845">
        <w:rPr>
          <w:rFonts w:ascii="Trebuchet MS" w:eastAsia="Times New Roman" w:hAnsi="Trebuchet MS" w:cs="Calibri"/>
          <w:b/>
          <w:szCs w:val="21"/>
        </w:rPr>
        <w:t>WZ</w:t>
      </w: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D77CFE" w:rsidRDefault="00D77CFE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:rsidR="004A3B18" w:rsidRDefault="008F00B1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</w:t>
      </w:r>
    </w:p>
    <w:p w:rsidR="004A3B18" w:rsidRDefault="004A3B18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:rsidR="008F00B1" w:rsidRPr="004E5E86" w:rsidRDefault="004A3B18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</w:t>
      </w:r>
      <w:r w:rsidR="008F00B1" w:rsidRPr="004E5E86">
        <w:rPr>
          <w:rFonts w:ascii="Trebuchet MS" w:eastAsia="Times New Roman" w:hAnsi="Trebuchet MS" w:cs="Calibri"/>
          <w:b/>
          <w:szCs w:val="21"/>
        </w:rPr>
        <w:t>Zamawiający:</w:t>
      </w:r>
    </w:p>
    <w:p w:rsidR="008F00B1" w:rsidRDefault="008F00B1" w:rsidP="008F00B1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  <w:r w:rsidRPr="004E5E86">
        <w:rPr>
          <w:rFonts w:ascii="Trebuchet MS" w:eastAsia="Times New Roman" w:hAnsi="Trebuchet MS" w:cs="Calibri"/>
          <w:bCs/>
          <w:szCs w:val="21"/>
        </w:rPr>
        <w:t xml:space="preserve">                                                                                      </w:t>
      </w:r>
      <w:r w:rsidR="004A3B18">
        <w:rPr>
          <w:rFonts w:ascii="Trebuchet MS" w:eastAsia="Times New Roman" w:hAnsi="Trebuchet MS" w:cs="Calibri"/>
          <w:bCs/>
          <w:szCs w:val="21"/>
        </w:rPr>
        <w:t xml:space="preserve">                 </w:t>
      </w:r>
      <w:r w:rsidR="004A3B18">
        <w:rPr>
          <w:rFonts w:ascii="Trebuchet MS" w:eastAsia="Times New Roman" w:hAnsi="Trebuchet MS" w:cs="Calibri"/>
          <w:bCs/>
          <w:szCs w:val="21"/>
        </w:rPr>
        <w:br/>
        <w:t xml:space="preserve">                                                                                   </w:t>
      </w:r>
      <w:r>
        <w:rPr>
          <w:rFonts w:ascii="Trebuchet MS" w:eastAsia="Times New Roman" w:hAnsi="Trebuchet MS" w:cs="Calibri"/>
          <w:bCs/>
          <w:szCs w:val="21"/>
        </w:rPr>
        <w:t>…………………………………………………………</w:t>
      </w:r>
    </w:p>
    <w:p w:rsidR="008F00B1" w:rsidRPr="004E5E86" w:rsidRDefault="008F00B1" w:rsidP="008F00B1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</w:p>
    <w:p w:rsidR="008F00B1" w:rsidRPr="004E5E86" w:rsidRDefault="008F00B1" w:rsidP="008F00B1">
      <w:pPr>
        <w:spacing w:after="0" w:line="480" w:lineRule="auto"/>
        <w:rPr>
          <w:rFonts w:ascii="Trebuchet MS" w:eastAsia="Times New Roman" w:hAnsi="Trebuchet MS" w:cs="Calibri"/>
          <w:b/>
          <w:sz w:val="20"/>
          <w:szCs w:val="21"/>
        </w:rPr>
      </w:pPr>
      <w:r w:rsidRPr="004E5E86">
        <w:rPr>
          <w:rFonts w:ascii="Trebuchet MS" w:eastAsia="Times New Roman" w:hAnsi="Trebuchet MS" w:cs="Calibri"/>
          <w:b/>
          <w:szCs w:val="21"/>
        </w:rPr>
        <w:t>Wykonawca</w:t>
      </w:r>
      <w:r w:rsidRPr="004E5E86">
        <w:rPr>
          <w:rFonts w:ascii="Trebuchet MS" w:eastAsia="Times New Roman" w:hAnsi="Trebuchet MS" w:cs="Calibri"/>
          <w:b/>
          <w:sz w:val="20"/>
          <w:szCs w:val="21"/>
        </w:rPr>
        <w:t>:</w:t>
      </w:r>
    </w:p>
    <w:p w:rsidR="008F00B1" w:rsidRPr="004E5E86" w:rsidRDefault="008F00B1" w:rsidP="008F00B1">
      <w:pPr>
        <w:tabs>
          <w:tab w:val="right" w:leader="underscore" w:pos="4536"/>
        </w:tabs>
        <w:spacing w:after="0" w:line="48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4E5E86">
        <w:rPr>
          <w:rFonts w:ascii="Trebuchet MS" w:eastAsia="Times New Roman" w:hAnsi="Trebuchet MS" w:cs="Calibri"/>
          <w:sz w:val="20"/>
          <w:szCs w:val="21"/>
        </w:rPr>
        <w:tab/>
      </w:r>
    </w:p>
    <w:p w:rsidR="008F00B1" w:rsidRPr="004E5E86" w:rsidRDefault="008F00B1" w:rsidP="008F00B1">
      <w:pPr>
        <w:tabs>
          <w:tab w:val="right" w:leader="underscore" w:pos="4536"/>
        </w:tabs>
        <w:spacing w:after="0" w:line="24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4E5E86">
        <w:rPr>
          <w:rFonts w:ascii="Trebuchet MS" w:eastAsia="Times New Roman" w:hAnsi="Trebuchet MS" w:cs="Calibri"/>
          <w:sz w:val="20"/>
          <w:szCs w:val="21"/>
        </w:rPr>
        <w:tab/>
      </w:r>
    </w:p>
    <w:p w:rsidR="008F00B1" w:rsidRPr="004E5E86" w:rsidRDefault="008F00B1" w:rsidP="008F00B1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4E5E86">
        <w:rPr>
          <w:rFonts w:ascii="Trebuchet MS" w:eastAsia="Times New Roman" w:hAnsi="Trebuchet MS" w:cs="Calibri"/>
          <w:i/>
          <w:sz w:val="16"/>
          <w:szCs w:val="16"/>
        </w:rPr>
        <w:t>(pełna nazwa/firma, adres, w zależności od podmiotu: NIP/PESEL, KRS/CEiDG)</w:t>
      </w:r>
    </w:p>
    <w:p w:rsidR="008F00B1" w:rsidRPr="004E5E86" w:rsidRDefault="008F00B1" w:rsidP="008F00B1">
      <w:pPr>
        <w:spacing w:before="160" w:after="0" w:line="480" w:lineRule="auto"/>
        <w:ind w:right="4871"/>
        <w:rPr>
          <w:rFonts w:ascii="Trebuchet MS" w:eastAsia="Times New Roman" w:hAnsi="Trebuchet MS" w:cs="Calibri"/>
          <w:sz w:val="20"/>
          <w:szCs w:val="21"/>
          <w:u w:val="single"/>
        </w:rPr>
      </w:pPr>
      <w:r w:rsidRPr="004E5E86">
        <w:rPr>
          <w:rFonts w:ascii="Trebuchet MS" w:eastAsia="Times New Roman" w:hAnsi="Trebuchet MS" w:cs="Calibri"/>
          <w:szCs w:val="21"/>
          <w:u w:val="single"/>
        </w:rPr>
        <w:t>reprezentowany przez</w:t>
      </w:r>
      <w:r w:rsidRPr="004E5E86">
        <w:rPr>
          <w:rFonts w:ascii="Trebuchet MS" w:eastAsia="Times New Roman" w:hAnsi="Trebuchet MS" w:cs="Calibri"/>
          <w:sz w:val="20"/>
          <w:szCs w:val="21"/>
          <w:u w:val="single"/>
        </w:rPr>
        <w:t>:</w:t>
      </w:r>
      <w:r w:rsidRPr="004E5E86">
        <w:rPr>
          <w:rFonts w:ascii="Trebuchet MS" w:eastAsia="Times New Roman" w:hAnsi="Trebuchet MS"/>
          <w:b/>
          <w:bCs/>
          <w:noProof/>
          <w:sz w:val="24"/>
          <w:szCs w:val="24"/>
          <w:lang w:eastAsia="pl-PL"/>
        </w:rPr>
        <w:t xml:space="preserve"> </w:t>
      </w:r>
    </w:p>
    <w:p w:rsidR="008F00B1" w:rsidRPr="004E5E86" w:rsidRDefault="008F00B1" w:rsidP="008F00B1">
      <w:pPr>
        <w:tabs>
          <w:tab w:val="right" w:leader="underscore" w:pos="4536"/>
        </w:tabs>
        <w:spacing w:after="0" w:line="240" w:lineRule="auto"/>
        <w:ind w:right="4871"/>
        <w:rPr>
          <w:rFonts w:ascii="Trebuchet MS" w:eastAsia="Times New Roman" w:hAnsi="Trebuchet MS" w:cs="Calibri"/>
          <w:sz w:val="21"/>
          <w:szCs w:val="21"/>
        </w:rPr>
      </w:pPr>
      <w:r w:rsidRPr="004E5E86">
        <w:rPr>
          <w:rFonts w:ascii="Trebuchet MS" w:eastAsia="Times New Roman" w:hAnsi="Trebuchet MS" w:cs="Calibri"/>
          <w:sz w:val="21"/>
          <w:szCs w:val="21"/>
        </w:rPr>
        <w:tab/>
      </w:r>
    </w:p>
    <w:p w:rsidR="008F00B1" w:rsidRPr="004E5E86" w:rsidRDefault="008F00B1" w:rsidP="008F00B1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4E5E86">
        <w:rPr>
          <w:rFonts w:ascii="Trebuchet MS" w:eastAsia="Times New Roman" w:hAnsi="Trebuchet MS" w:cs="Calibri"/>
          <w:i/>
          <w:sz w:val="16"/>
          <w:szCs w:val="16"/>
        </w:rPr>
        <w:t>(imię, nazwisko, stanowisko/podstawa do reprezentacji)</w:t>
      </w:r>
    </w:p>
    <w:p w:rsidR="008F00B1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</w:p>
    <w:p w:rsidR="008F00B1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</w:p>
    <w:p w:rsidR="008F00B1" w:rsidRPr="004E5E86" w:rsidRDefault="00516733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  <w:r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191250" cy="7683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7683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3B1EE" id="Prostokąt 1" o:spid="_x0000_s1026" style="position:absolute;margin-left:0;margin-top:18.55pt;width:487.5pt;height:6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" fillcolor="#e7e6e6" stroked="f"/>
            </w:pict>
          </mc:Fallback>
        </mc:AlternateContent>
      </w:r>
    </w:p>
    <w:p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4E5E86">
        <w:rPr>
          <w:rFonts w:ascii="Trebuchet MS" w:eastAsia="Times New Roman" w:hAnsi="Trebuchet MS" w:cs="Calibri"/>
          <w:b/>
          <w:u w:val="single"/>
          <w:lang w:eastAsia="pl-PL"/>
        </w:rPr>
        <w:t>OŚWIADCZENIE WYKONAWCY</w:t>
      </w:r>
    </w:p>
    <w:p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4E5E86">
        <w:rPr>
          <w:rFonts w:ascii="Trebuchet MS" w:eastAsia="Times New Roman" w:hAnsi="Trebuchet MS" w:cs="Calibri"/>
          <w:b/>
          <w:lang w:eastAsia="pl-PL"/>
        </w:rPr>
        <w:t>składane na podstawie art. 125 ust. 1 ustawy z dnia 11 września 2019 r.</w:t>
      </w:r>
    </w:p>
    <w:p w:rsidR="008F00B1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4E5E86">
        <w:rPr>
          <w:rFonts w:ascii="Trebuchet MS" w:eastAsia="Times New Roman" w:hAnsi="Trebuchet MS" w:cs="Calibri"/>
          <w:b/>
          <w:lang w:eastAsia="pl-PL"/>
        </w:rPr>
        <w:t>Prawo zamówień publicznych (dalej jako: ustawa Pzp)</w:t>
      </w:r>
    </w:p>
    <w:p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</w:p>
    <w:p w:rsidR="008F00B1" w:rsidRPr="004E5E86" w:rsidRDefault="008F00B1" w:rsidP="008F00B1">
      <w:pPr>
        <w:widowControl w:val="0"/>
        <w:shd w:val="clear" w:color="auto" w:fill="F2F2F2"/>
        <w:spacing w:before="240" w:after="24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4E5E86">
        <w:rPr>
          <w:rFonts w:ascii="Trebuchet MS" w:eastAsia="Times New Roman" w:hAnsi="Trebuchet MS" w:cs="Calibri"/>
          <w:b/>
          <w:u w:val="single"/>
          <w:lang w:eastAsia="pl-PL"/>
        </w:rPr>
        <w:t>DOTYCZĄCE PRZESŁANEK WYKLUCZENIA Z POSTĘPOWANIA</w:t>
      </w:r>
    </w:p>
    <w:p w:rsidR="00E32000" w:rsidRDefault="008F00B1" w:rsidP="00E32000">
      <w:pPr>
        <w:spacing w:before="120" w:after="120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4E5E86">
        <w:rPr>
          <w:rFonts w:ascii="Trebuchet MS" w:hAnsi="Trebuchet MS" w:cs="Calibri"/>
          <w:lang w:eastAsia="pl-PL"/>
        </w:rPr>
        <w:t>Na potrzeby postępowania o udzielenie zamówienia publicznego pn</w:t>
      </w:r>
      <w:r w:rsidR="0038275A">
        <w:rPr>
          <w:rFonts w:ascii="Trebuchet MS" w:hAnsi="Trebuchet MS" w:cs="Calibri"/>
          <w:lang w:eastAsia="pl-PL"/>
        </w:rPr>
        <w:t>.:</w:t>
      </w:r>
      <w:r w:rsidR="00973875">
        <w:rPr>
          <w:rFonts w:ascii="Trebuchet MS" w:hAnsi="Trebuchet MS" w:cs="Calibri"/>
          <w:lang w:eastAsia="pl-PL"/>
        </w:rPr>
        <w:t xml:space="preserve">                                                    </w:t>
      </w:r>
      <w:r w:rsidR="002D12EB" w:rsidRPr="002D12EB">
        <w:rPr>
          <w:rFonts w:ascii="Trebuchet MS" w:eastAsia="Trebuchet MS" w:hAnsi="Trebuchet MS" w:cs="Trebuchet MS"/>
          <w:sz w:val="24"/>
          <w:szCs w:val="24"/>
          <w:u w:val="single"/>
        </w:rPr>
        <w:t xml:space="preserve"> </w:t>
      </w:r>
      <w:r w:rsidR="002D12EB" w:rsidRPr="00973875">
        <w:rPr>
          <w:rFonts w:ascii="Trebuchet MS" w:eastAsia="Trebuchet MS" w:hAnsi="Trebuchet MS" w:cs="Trebuchet MS"/>
          <w:b/>
          <w:sz w:val="24"/>
          <w:szCs w:val="24"/>
        </w:rPr>
        <w:t xml:space="preserve">Wyposażenie  </w:t>
      </w:r>
      <w:r w:rsidR="00516733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Szkoły Podstawowej Nr 8  </w:t>
      </w:r>
      <w:r w:rsidR="00973875" w:rsidRPr="00973875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im. Jana Brzechwy                                              z oddziałami integracyjnymi </w:t>
      </w:r>
      <w:r w:rsidR="002D12EB" w:rsidRPr="00973875">
        <w:rPr>
          <w:rFonts w:ascii="Trebuchet MS" w:eastAsia="Trebuchet MS" w:hAnsi="Trebuchet MS" w:cs="Trebuchet MS"/>
          <w:b/>
          <w:bCs/>
          <w:sz w:val="24"/>
          <w:szCs w:val="24"/>
        </w:rPr>
        <w:t>w Bełchatowie</w:t>
      </w:r>
    </w:p>
    <w:p w:rsidR="00E32000" w:rsidRPr="00E32000" w:rsidRDefault="00E32000" w:rsidP="00E32000">
      <w:pPr>
        <w:spacing w:before="120" w:after="120"/>
        <w:jc w:val="center"/>
        <w:rPr>
          <w:rFonts w:ascii="Trebuchet MS" w:eastAsia="Arial" w:hAnsi="Trebuchet MS" w:cs="Arial"/>
          <w:sz w:val="24"/>
          <w:szCs w:val="24"/>
          <w:lang w:eastAsia="pl-PL"/>
        </w:rPr>
      </w:pPr>
      <w:r w:rsidRPr="00E32000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w ramach programu </w:t>
      </w:r>
      <w:r w:rsidRPr="00E32000">
        <w:rPr>
          <w:rFonts w:cs="Calibri"/>
          <w:iCs/>
          <w:sz w:val="28"/>
          <w:szCs w:val="28"/>
          <w:lang w:eastAsia="pl-PL"/>
        </w:rPr>
        <w:t>„Laboratoria przyszłości”</w:t>
      </w:r>
      <w:r w:rsidRPr="00E32000">
        <w:rPr>
          <w:rFonts w:ascii="Trebuchet MS" w:eastAsia="Arial" w:hAnsi="Trebuchet MS" w:cs="Arial"/>
          <w:sz w:val="24"/>
          <w:szCs w:val="24"/>
          <w:lang w:eastAsia="pl-PL"/>
        </w:rPr>
        <w:t xml:space="preserve"> </w:t>
      </w:r>
    </w:p>
    <w:p w:rsidR="002D12EB" w:rsidRDefault="00516733" w:rsidP="002D12EB">
      <w:pPr>
        <w:spacing w:before="120" w:after="120"/>
        <w:jc w:val="center"/>
        <w:rPr>
          <w:rFonts w:ascii="Trebuchet MS" w:hAnsi="Trebuchet MS"/>
        </w:rPr>
      </w:pPr>
      <w:r>
        <w:rPr>
          <w:rFonts w:ascii="Trebuchet MS" w:hAnsi="Trebuchet MS"/>
        </w:rPr>
        <w:t>Część</w:t>
      </w:r>
      <w:r w:rsidRPr="00AF48DD">
        <w:rPr>
          <w:rFonts w:ascii="Trebuchet MS" w:hAnsi="Trebuchet MS"/>
          <w:sz w:val="16"/>
          <w:szCs w:val="16"/>
        </w:rPr>
        <w:t>*( wpisać nr Części, na którą Wykonawca składa ofertę)</w:t>
      </w:r>
      <w:r>
        <w:rPr>
          <w:rFonts w:ascii="Trebuchet MS" w:hAnsi="Trebuchet MS"/>
        </w:rPr>
        <w:t xml:space="preserve">    …………………..</w:t>
      </w:r>
    </w:p>
    <w:p w:rsidR="00516733" w:rsidRDefault="00516733" w:rsidP="002D12EB">
      <w:pPr>
        <w:spacing w:before="120" w:after="120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bookmarkStart w:id="0" w:name="_GoBack"/>
      <w:bookmarkEnd w:id="0"/>
    </w:p>
    <w:p w:rsidR="008F00B1" w:rsidRPr="00973875" w:rsidRDefault="008F00B1" w:rsidP="00973875">
      <w:pPr>
        <w:ind w:firstLine="7"/>
        <w:jc w:val="both"/>
        <w:rPr>
          <w:rFonts w:ascii="Trebuchet MS" w:hAnsi="Trebuchet MS" w:cs="Calibri"/>
          <w:lang w:eastAsia="pl-PL"/>
        </w:rPr>
      </w:pPr>
      <w:r w:rsidRPr="004E5E86">
        <w:rPr>
          <w:rFonts w:ascii="Trebuchet MS" w:hAnsi="Trebuchet MS" w:cs="Calibri"/>
          <w:lang w:eastAsia="pl-PL"/>
        </w:rPr>
        <w:t>prowadzonego przez</w:t>
      </w:r>
      <w:r w:rsidR="009D2D57">
        <w:rPr>
          <w:rFonts w:ascii="Trebuchet MS" w:hAnsi="Trebuchet MS" w:cs="Calibri"/>
          <w:lang w:eastAsia="pl-PL"/>
        </w:rPr>
        <w:t xml:space="preserve"> </w:t>
      </w:r>
      <w:r w:rsidR="00973875">
        <w:rPr>
          <w:rFonts w:ascii="Trebuchet MS" w:hAnsi="Trebuchet MS" w:cs="Calibri"/>
          <w:lang w:eastAsia="pl-PL"/>
        </w:rPr>
        <w:t xml:space="preserve">Szkołę  Podstawową Nr 8 im. Jana Brzechwy z oddziałami integracyjnymi </w:t>
      </w:r>
      <w:r w:rsidR="009D2D57">
        <w:rPr>
          <w:rFonts w:ascii="Trebuchet MS" w:hAnsi="Trebuchet MS" w:cs="Calibri"/>
          <w:lang w:eastAsia="pl-PL"/>
        </w:rPr>
        <w:t xml:space="preserve"> w Bełchatowie</w:t>
      </w:r>
      <w:r w:rsidR="00973875">
        <w:rPr>
          <w:rFonts w:ascii="Trebuchet MS" w:hAnsi="Trebuchet MS" w:cs="Calibri"/>
          <w:lang w:eastAsia="pl-PL"/>
        </w:rPr>
        <w:t xml:space="preserve">, osiedle Dolnośląskie 112a, </w:t>
      </w:r>
      <w:r w:rsidR="009D2D57">
        <w:rPr>
          <w:rFonts w:ascii="Trebuchet MS" w:hAnsi="Trebuchet MS" w:cs="Calibri"/>
          <w:lang w:eastAsia="pl-PL"/>
        </w:rPr>
        <w:t>97 – 400 Bełchatów</w:t>
      </w:r>
      <w:r w:rsidRPr="004E5E86">
        <w:rPr>
          <w:rFonts w:ascii="Trebuchet MS" w:hAnsi="Trebuchet MS" w:cs="Calibri"/>
          <w:lang w:eastAsia="pl-PL"/>
        </w:rPr>
        <w:t>,</w:t>
      </w:r>
      <w:r w:rsidR="00973875">
        <w:rPr>
          <w:rFonts w:ascii="Trebuchet MS" w:hAnsi="Trebuchet MS" w:cs="Calibri"/>
          <w:lang w:eastAsia="pl-PL"/>
        </w:rPr>
        <w:t xml:space="preserve">               </w:t>
      </w:r>
      <w:r w:rsidRPr="004E5E86">
        <w:rPr>
          <w:rFonts w:ascii="Trebuchet MS" w:hAnsi="Trebuchet MS" w:cs="Calibri"/>
          <w:i/>
          <w:lang w:eastAsia="pl-PL"/>
        </w:rPr>
        <w:t xml:space="preserve"> </w:t>
      </w:r>
      <w:r w:rsidRPr="004E5E86">
        <w:rPr>
          <w:rFonts w:ascii="Trebuchet MS" w:hAnsi="Trebuchet MS" w:cs="Calibri"/>
          <w:lang w:eastAsia="pl-PL"/>
        </w:rPr>
        <w:t>oświadczam, co następuje:</w:t>
      </w:r>
    </w:p>
    <w:p w:rsidR="008F00B1" w:rsidRPr="004E5E86" w:rsidRDefault="008F00B1" w:rsidP="00804330">
      <w:pPr>
        <w:widowControl w:val="0"/>
        <w:spacing w:after="0" w:line="360" w:lineRule="auto"/>
        <w:contextualSpacing/>
        <w:jc w:val="both"/>
        <w:rPr>
          <w:rFonts w:ascii="Trebuchet MS" w:eastAsia="Times New Roman" w:hAnsi="Trebuchet MS" w:cs="Calibri"/>
          <w:lang w:eastAsia="pl-PL"/>
        </w:rPr>
      </w:pPr>
      <w:r w:rsidRPr="004E5E86">
        <w:rPr>
          <w:rFonts w:ascii="Trebuchet MS" w:eastAsia="Times New Roman" w:hAnsi="Trebuchet MS" w:cs="Calibri"/>
          <w:lang w:eastAsia="pl-PL"/>
        </w:rPr>
        <w:t xml:space="preserve">Oświadczam, że nie podlegam wykluczeniu z postępowania na podstawie art. 108 ust. 1 </w:t>
      </w:r>
      <w:r>
        <w:rPr>
          <w:rFonts w:ascii="Trebuchet MS" w:eastAsia="Times New Roman" w:hAnsi="Trebuchet MS" w:cs="Calibri"/>
          <w:lang w:eastAsia="pl-PL"/>
        </w:rPr>
        <w:br/>
      </w:r>
      <w:r w:rsidRPr="004E5E86">
        <w:rPr>
          <w:rFonts w:ascii="Trebuchet MS" w:eastAsia="Times New Roman" w:hAnsi="Trebuchet MS" w:cs="Calibri"/>
          <w:lang w:eastAsia="pl-PL"/>
        </w:rPr>
        <w:t>ustawy Pzp.</w:t>
      </w:r>
    </w:p>
    <w:p w:rsidR="008F00B1" w:rsidRPr="004E5E86" w:rsidRDefault="008F00B1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:rsidR="008F00B1" w:rsidRPr="004E5E86" w:rsidRDefault="008F00B1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4E5E86">
        <w:rPr>
          <w:rFonts w:ascii="Trebuchet MS" w:eastAsia="Times New Roman" w:hAnsi="Trebuchet MS" w:cs="Calibri"/>
          <w:lang w:eastAsia="pl-PL"/>
        </w:rPr>
        <w:t xml:space="preserve">Oświadczam, że zachodzą w stosunku do mnie podstawy wykluczenia z postępowania </w:t>
      </w:r>
      <w:r>
        <w:rPr>
          <w:rFonts w:ascii="Trebuchet MS" w:eastAsia="Times New Roman" w:hAnsi="Trebuchet MS" w:cs="Calibri"/>
          <w:lang w:eastAsia="pl-PL"/>
        </w:rPr>
        <w:br/>
      </w:r>
      <w:r w:rsidRPr="004E5E86">
        <w:rPr>
          <w:rFonts w:ascii="Trebuchet MS" w:eastAsia="Times New Roman" w:hAnsi="Trebuchet MS" w:cs="Calibri"/>
          <w:lang w:eastAsia="pl-PL"/>
        </w:rPr>
        <w:t>na podstawie art. ……………………………...</w:t>
      </w:r>
      <w:r w:rsidRPr="004E5E86">
        <w:rPr>
          <w:rStyle w:val="Odwoanieprzypisudolnego"/>
          <w:rFonts w:ascii="Trebuchet MS" w:eastAsia="Times New Roman" w:hAnsi="Trebuchet MS" w:cs="Calibri"/>
          <w:lang w:eastAsia="pl-PL"/>
        </w:rPr>
        <w:footnoteReference w:id="1"/>
      </w:r>
      <w:r w:rsidRPr="004E5E86">
        <w:rPr>
          <w:rFonts w:ascii="Trebuchet MS" w:eastAsia="Times New Roman" w:hAnsi="Trebuchet MS" w:cs="Calibri"/>
          <w:lang w:eastAsia="pl-PL"/>
        </w:rPr>
        <w:t xml:space="preserve"> ustawy Pzp. Jednocześnie oświadczam, że </w:t>
      </w:r>
      <w:r w:rsidR="001E6DED">
        <w:rPr>
          <w:rFonts w:ascii="Trebuchet MS" w:eastAsia="Times New Roman" w:hAnsi="Trebuchet MS" w:cs="Calibri"/>
          <w:lang w:eastAsia="pl-PL"/>
        </w:rPr>
        <w:t xml:space="preserve">                    </w:t>
      </w:r>
      <w:r w:rsidRPr="004E5E86">
        <w:rPr>
          <w:rFonts w:ascii="Trebuchet MS" w:eastAsia="Times New Roman" w:hAnsi="Trebuchet MS" w:cs="Calibri"/>
          <w:lang w:eastAsia="pl-PL"/>
        </w:rPr>
        <w:t>w związku z ww. okolicznością, na podstawie art. 110 ust. 2 ustawy Pzp podjąłem następujące środki naprawcze</w:t>
      </w:r>
      <w:r w:rsidRPr="004E5E86">
        <w:rPr>
          <w:rStyle w:val="Odwoanieprzypisudolnego"/>
          <w:rFonts w:ascii="Trebuchet MS" w:eastAsia="Times New Roman" w:hAnsi="Trebuchet MS" w:cs="Calibri"/>
          <w:lang w:eastAsia="pl-PL"/>
        </w:rPr>
        <w:footnoteReference w:id="2"/>
      </w:r>
      <w:r w:rsidRPr="004E5E86">
        <w:rPr>
          <w:rFonts w:ascii="Trebuchet MS" w:eastAsia="Times New Roman" w:hAnsi="Trebuchet MS" w:cs="Calibri"/>
          <w:lang w:eastAsia="pl-PL"/>
        </w:rPr>
        <w:t>:</w:t>
      </w:r>
      <w:r w:rsidRPr="004E5E86">
        <w:rPr>
          <w:rStyle w:val="Odwoanieprzypisudolnego"/>
          <w:rFonts w:ascii="Trebuchet MS" w:eastAsia="Times New Roman" w:hAnsi="Trebuchet MS" w:cs="Calibri"/>
          <w:lang w:eastAsia="pl-PL"/>
        </w:rPr>
        <w:t xml:space="preserve"> </w:t>
      </w:r>
    </w:p>
    <w:p w:rsidR="008F00B1" w:rsidRPr="004E5E86" w:rsidRDefault="008F00B1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4E5E8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</w:t>
      </w:r>
      <w:r w:rsidR="00973875">
        <w:rPr>
          <w:rFonts w:ascii="Trebuchet MS" w:eastAsia="Times New Roman" w:hAnsi="Trebuchet MS" w:cs="Calibri"/>
          <w:lang w:eastAsia="pl-PL"/>
        </w:rPr>
        <w:t>..</w:t>
      </w:r>
      <w:r w:rsidRPr="004E5E86">
        <w:rPr>
          <w:rFonts w:ascii="Trebuchet MS" w:eastAsia="Times New Roman" w:hAnsi="Trebuchet MS" w:cs="Calibri"/>
          <w:lang w:eastAsia="pl-PL"/>
        </w:rPr>
        <w:t>……………………………</w:t>
      </w:r>
    </w:p>
    <w:p w:rsidR="008F00B1" w:rsidRDefault="008F00B1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4E5E8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…………………………………………………………………………………………………………………………</w:t>
      </w:r>
      <w:r w:rsidR="00973875">
        <w:rPr>
          <w:rFonts w:ascii="Trebuchet MS" w:eastAsia="Times New Roman" w:hAnsi="Trebuchet MS" w:cs="Calibri"/>
          <w:lang w:eastAsia="pl-PL"/>
        </w:rPr>
        <w:t>…………………………</w:t>
      </w:r>
    </w:p>
    <w:p w:rsidR="008F00B1" w:rsidRDefault="008F00B1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:rsidR="008F00B1" w:rsidRPr="00063852" w:rsidRDefault="008F00B1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:rsidR="00C43231" w:rsidRDefault="00C43231" w:rsidP="00C43231">
      <w:pPr>
        <w:widowControl w:val="0"/>
        <w:spacing w:after="0" w:line="360" w:lineRule="auto"/>
        <w:ind w:left="4536"/>
        <w:jc w:val="center"/>
        <w:rPr>
          <w:rFonts w:ascii="Trebuchet MS" w:eastAsia="Times New Roman" w:hAnsi="Trebuchet MS" w:cs="Calibri"/>
          <w:i/>
          <w:lang w:eastAsia="pl-PL"/>
        </w:rPr>
      </w:pPr>
    </w:p>
    <w:p w:rsidR="00C43231" w:rsidRDefault="00C43231" w:rsidP="00C43231">
      <w:pPr>
        <w:widowControl w:val="0"/>
        <w:spacing w:after="0" w:line="360" w:lineRule="auto"/>
        <w:ind w:left="4536"/>
        <w:jc w:val="center"/>
        <w:rPr>
          <w:rFonts w:ascii="Trebuchet MS" w:eastAsia="Times New Roman" w:hAnsi="Trebuchet MS" w:cs="Calibri"/>
          <w:i/>
          <w:lang w:eastAsia="pl-PL"/>
        </w:rPr>
      </w:pPr>
    </w:p>
    <w:p w:rsidR="00C43231" w:rsidRDefault="00C43231" w:rsidP="00C43231">
      <w:pPr>
        <w:widowControl w:val="0"/>
        <w:shd w:val="clear" w:color="auto" w:fill="F2F2F2"/>
        <w:spacing w:before="16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>
        <w:rPr>
          <w:rFonts w:ascii="Trebuchet MS" w:eastAsia="Times New Roman" w:hAnsi="Trebuchet MS" w:cs="Calibri"/>
          <w:b/>
          <w:u w:val="single"/>
          <w:lang w:eastAsia="pl-PL"/>
        </w:rPr>
        <w:t xml:space="preserve">DOTYCZĄCE PODANYCH INFORMACJI </w:t>
      </w:r>
    </w:p>
    <w:p w:rsidR="00C43231" w:rsidRDefault="00C43231" w:rsidP="00C43231">
      <w:pPr>
        <w:widowControl w:val="0"/>
        <w:spacing w:after="0" w:line="360" w:lineRule="auto"/>
        <w:rPr>
          <w:rFonts w:ascii="Trebuchet MS" w:eastAsia="Times New Roman" w:hAnsi="Trebuchet MS" w:cs="Calibri"/>
          <w:i/>
          <w:lang w:eastAsia="pl-PL"/>
        </w:rPr>
      </w:pPr>
    </w:p>
    <w:p w:rsidR="00C43231" w:rsidRDefault="00C43231" w:rsidP="00804330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C43231" w:rsidRDefault="00C43231" w:rsidP="00C4323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:rsidR="00C43231" w:rsidRDefault="00C43231" w:rsidP="00C4323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:rsidR="00C43231" w:rsidRDefault="00C43231" w:rsidP="00C4323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:rsidR="00C43231" w:rsidRDefault="00C43231" w:rsidP="00C4323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:rsidR="00C43231" w:rsidRDefault="00C43231" w:rsidP="00C4323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:rsidR="00C43231" w:rsidRDefault="00C43231" w:rsidP="00C4323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:rsidR="00C43231" w:rsidRDefault="00C43231" w:rsidP="00C43231">
      <w:pPr>
        <w:widowControl w:val="0"/>
        <w:spacing w:line="360" w:lineRule="auto"/>
        <w:contextualSpacing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Miejscowość …………….……….., dnia ………….…………………... r.                  </w:t>
      </w:r>
      <w:r w:rsidR="00B27233">
        <w:rPr>
          <w:rFonts w:ascii="Trebuchet MS" w:eastAsia="Times New Roman" w:hAnsi="Trebuchet MS" w:cs="Calibri"/>
          <w:lang w:eastAsia="pl-PL"/>
        </w:rPr>
        <w:t xml:space="preserve">                      </w:t>
      </w:r>
      <w:r w:rsidR="00B27233"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                      </w:t>
      </w:r>
      <w:r w:rsidR="00B27233"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</w:t>
      </w:r>
      <w:r>
        <w:rPr>
          <w:rFonts w:ascii="Trebuchet MS" w:eastAsia="Times New Roman" w:hAnsi="Trebuchet MS" w:cs="Calibri"/>
          <w:lang w:eastAsia="pl-PL"/>
        </w:rPr>
        <w:t>…………………………………………</w:t>
      </w:r>
    </w:p>
    <w:p w:rsidR="00C43231" w:rsidRDefault="00C43231" w:rsidP="00C43231">
      <w:pPr>
        <w:widowControl w:val="0"/>
        <w:spacing w:after="0" w:line="360" w:lineRule="auto"/>
        <w:ind w:left="4536"/>
        <w:contextualSpacing/>
        <w:jc w:val="center"/>
        <w:rPr>
          <w:rFonts w:ascii="Trebuchet MS" w:eastAsia="Times New Roman" w:hAnsi="Trebuchet MS" w:cs="Calibri"/>
          <w:i/>
          <w:lang w:eastAsia="pl-PL"/>
        </w:rPr>
      </w:pPr>
      <w:r>
        <w:rPr>
          <w:rFonts w:ascii="Trebuchet MS" w:eastAsia="Times New Roman" w:hAnsi="Trebuchet MS" w:cs="Calibri"/>
          <w:i/>
          <w:lang w:eastAsia="pl-PL"/>
        </w:rPr>
        <w:t xml:space="preserve">                                   (podpis)</w:t>
      </w:r>
    </w:p>
    <w:p w:rsidR="00C43231" w:rsidRDefault="00C43231" w:rsidP="00C43231">
      <w:pPr>
        <w:widowControl w:val="0"/>
        <w:spacing w:before="240"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:rsidR="00C43231" w:rsidRDefault="00C43231" w:rsidP="00C43231">
      <w:pPr>
        <w:widowControl w:val="0"/>
        <w:spacing w:after="0" w:line="360" w:lineRule="auto"/>
        <w:ind w:left="4536"/>
        <w:jc w:val="center"/>
        <w:rPr>
          <w:rFonts w:ascii="Trebuchet MS" w:eastAsia="Times New Roman" w:hAnsi="Trebuchet MS" w:cs="Calibri"/>
          <w:i/>
          <w:lang w:eastAsia="pl-PL"/>
        </w:rPr>
      </w:pPr>
    </w:p>
    <w:p w:rsidR="00C43231" w:rsidRDefault="00C43231" w:rsidP="00C4323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:rsidR="00C43231" w:rsidRDefault="00C43231" w:rsidP="00C4323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:rsidR="00171501" w:rsidRDefault="00171501"/>
    <w:sectPr w:rsidR="00171501" w:rsidSect="00D5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03" w:rsidRDefault="00032303" w:rsidP="008F00B1">
      <w:pPr>
        <w:spacing w:after="0" w:line="240" w:lineRule="auto"/>
      </w:pPr>
      <w:r>
        <w:separator/>
      </w:r>
    </w:p>
  </w:endnote>
  <w:endnote w:type="continuationSeparator" w:id="0">
    <w:p w:rsidR="00032303" w:rsidRDefault="00032303" w:rsidP="008F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03" w:rsidRDefault="00032303" w:rsidP="008F00B1">
      <w:pPr>
        <w:spacing w:after="0" w:line="240" w:lineRule="auto"/>
      </w:pPr>
      <w:r>
        <w:separator/>
      </w:r>
    </w:p>
  </w:footnote>
  <w:footnote w:type="continuationSeparator" w:id="0">
    <w:p w:rsidR="00032303" w:rsidRDefault="00032303" w:rsidP="008F00B1">
      <w:pPr>
        <w:spacing w:after="0" w:line="240" w:lineRule="auto"/>
      </w:pPr>
      <w:r>
        <w:continuationSeparator/>
      </w:r>
    </w:p>
  </w:footnote>
  <w:footnote w:id="1">
    <w:p w:rsidR="008F00B1" w:rsidRPr="006965DF" w:rsidRDefault="008F00B1" w:rsidP="008F00B1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</w:t>
      </w:r>
      <w:r>
        <w:rPr>
          <w:rFonts w:ascii="Calibri" w:hAnsi="Calibri" w:cs="Calibri"/>
          <w:sz w:val="18"/>
          <w:szCs w:val="18"/>
        </w:rPr>
        <w:t xml:space="preserve"> art. </w:t>
      </w:r>
      <w:r w:rsidRPr="006965DF">
        <w:rPr>
          <w:rFonts w:ascii="Calibri" w:hAnsi="Calibri" w:cs="Calibri"/>
          <w:sz w:val="18"/>
          <w:szCs w:val="18"/>
        </w:rPr>
        <w:t>108  ustawy Pzp.</w:t>
      </w:r>
    </w:p>
  </w:footnote>
  <w:footnote w:id="2">
    <w:p w:rsidR="008F00B1" w:rsidRPr="008D4C56" w:rsidRDefault="008F00B1" w:rsidP="008F00B1">
      <w:pPr>
        <w:pStyle w:val="Tekstprzypisudolnego"/>
        <w:rPr>
          <w:rFonts w:ascii="Tahoma" w:hAnsi="Tahoma"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284456C"/>
    <w:lvl w:ilvl="0" w:tplc="D4904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5A"/>
    <w:rsid w:val="00032303"/>
    <w:rsid w:val="00171501"/>
    <w:rsid w:val="001E6DED"/>
    <w:rsid w:val="00296D20"/>
    <w:rsid w:val="002C2553"/>
    <w:rsid w:val="002D12EB"/>
    <w:rsid w:val="00363E0D"/>
    <w:rsid w:val="0038275A"/>
    <w:rsid w:val="00390A5A"/>
    <w:rsid w:val="003D65B8"/>
    <w:rsid w:val="003F6845"/>
    <w:rsid w:val="004A3B18"/>
    <w:rsid w:val="00516733"/>
    <w:rsid w:val="0053772D"/>
    <w:rsid w:val="005E0DCF"/>
    <w:rsid w:val="00804330"/>
    <w:rsid w:val="008F00B1"/>
    <w:rsid w:val="00973875"/>
    <w:rsid w:val="00991C6D"/>
    <w:rsid w:val="009D2D57"/>
    <w:rsid w:val="00A8667D"/>
    <w:rsid w:val="00AF410B"/>
    <w:rsid w:val="00B0615C"/>
    <w:rsid w:val="00B255E6"/>
    <w:rsid w:val="00B27233"/>
    <w:rsid w:val="00B67A89"/>
    <w:rsid w:val="00C43231"/>
    <w:rsid w:val="00D52103"/>
    <w:rsid w:val="00D77CFE"/>
    <w:rsid w:val="00DB2093"/>
    <w:rsid w:val="00DE25E7"/>
    <w:rsid w:val="00E32000"/>
    <w:rsid w:val="00E92ED7"/>
    <w:rsid w:val="00EC1E14"/>
    <w:rsid w:val="00EE1470"/>
    <w:rsid w:val="00F350C0"/>
    <w:rsid w:val="00F91075"/>
    <w:rsid w:val="00F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08A6"/>
  <w15:docId w15:val="{B75FF1A1-07A6-40CB-9296-886F0728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0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F00B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F00B1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F00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F00B1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F00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8F00B1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Wilk-Stępień</dc:creator>
  <cp:lastModifiedBy>sp8m.lazuga@wp.pl</cp:lastModifiedBy>
  <cp:revision>2</cp:revision>
  <dcterms:created xsi:type="dcterms:W3CDTF">2021-11-17T08:11:00Z</dcterms:created>
  <dcterms:modified xsi:type="dcterms:W3CDTF">2021-11-17T08:11:00Z</dcterms:modified>
</cp:coreProperties>
</file>