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086C0D8" w14:textId="6C817C3F" w:rsidR="008870AA" w:rsidRDefault="00850910" w:rsidP="008870AA">
      <w:pPr>
        <w:spacing w:line="240" w:lineRule="auto"/>
        <w:jc w:val="center"/>
        <w:rPr>
          <w:rFonts w:asciiTheme="minorHAnsi" w:hAnsiTheme="minorHAnsi" w:cstheme="minorHAnsi"/>
          <w:b/>
          <w:bCs/>
        </w:rPr>
      </w:pPr>
      <w:bookmarkStart w:id="3" w:name="_Hlk80952099"/>
      <w:r w:rsidRPr="00BF1746">
        <w:rPr>
          <w:rFonts w:asciiTheme="minorHAnsi" w:eastAsia="Calibri" w:hAnsiTheme="minorHAnsi" w:cstheme="minorHAnsi"/>
          <w:b/>
          <w:bCs/>
        </w:rPr>
        <w:t>„</w:t>
      </w:r>
      <w:r>
        <w:rPr>
          <w:rFonts w:asciiTheme="minorHAnsi" w:eastAsia="Times New Roman" w:hAnsiTheme="minorHAnsi" w:cstheme="minorHAnsi"/>
          <w:b/>
          <w:bCs/>
        </w:rPr>
        <w:t>Skórzewo – budowa ul. Polnej</w:t>
      </w:r>
      <w:r w:rsidRPr="00BF1746">
        <w:rPr>
          <w:rFonts w:asciiTheme="minorHAnsi" w:eastAsia="Times New Roman" w:hAnsiTheme="minorHAnsi" w:cstheme="minorHAnsi"/>
          <w:b/>
          <w:bCs/>
        </w:rPr>
        <w:t>”</w:t>
      </w:r>
    </w:p>
    <w:bookmarkEnd w:id="3"/>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5E45B3E8"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850910">
        <w:rPr>
          <w:rFonts w:asciiTheme="minorHAnsi" w:hAnsiTheme="minorHAnsi" w:cstheme="minorHAnsi"/>
          <w:b/>
          <w:bCs/>
        </w:rPr>
        <w:t>4</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17361F75"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ED702C" w:rsidRPr="00311B20">
        <w:rPr>
          <w:rFonts w:asciiTheme="minorHAnsi" w:eastAsia="Times New Roman" w:hAnsiTheme="minorHAnsi" w:cstheme="minorHAnsi"/>
          <w:b/>
          <w:bCs/>
        </w:rPr>
        <w:t>2</w:t>
      </w:r>
      <w:r w:rsidR="00311B20" w:rsidRPr="00311B20">
        <w:rPr>
          <w:rFonts w:asciiTheme="minorHAnsi" w:eastAsia="Times New Roman" w:hAnsiTheme="minorHAnsi" w:cstheme="minorHAnsi"/>
          <w:b/>
          <w:bCs/>
        </w:rPr>
        <w:t>.</w:t>
      </w:r>
      <w:r w:rsidR="00697C0A" w:rsidRPr="00850910">
        <w:rPr>
          <w:rFonts w:asciiTheme="minorHAnsi" w:eastAsia="Times New Roman" w:hAnsiTheme="minorHAnsi" w:cstheme="minorHAnsi"/>
          <w:b/>
          <w:bCs/>
        </w:rPr>
        <w:t>1</w:t>
      </w:r>
      <w:r w:rsidR="00850910" w:rsidRPr="00850910">
        <w:rPr>
          <w:rFonts w:asciiTheme="minorHAnsi" w:eastAsia="Times New Roman" w:hAnsiTheme="minorHAnsi" w:cstheme="minorHAnsi"/>
          <w:b/>
          <w:bCs/>
        </w:rPr>
        <w:t>7</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7AEB76C5"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C355D9">
                  <w:rPr>
                    <w:noProof/>
                    <w:webHidden/>
                  </w:rPr>
                  <w:t>3</w:t>
                </w:r>
                <w:r w:rsidRPr="008870AA">
                  <w:rPr>
                    <w:noProof/>
                    <w:webHidden/>
                  </w:rPr>
                  <w:fldChar w:fldCharType="end"/>
                </w:r>
              </w:hyperlink>
            </w:p>
            <w:p w14:paraId="61A34EEC" w14:textId="1530C72E" w:rsidR="004C6E37" w:rsidRPr="008870AA" w:rsidRDefault="00723DE2"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C355D9">
                  <w:rPr>
                    <w:noProof/>
                    <w:webHidden/>
                  </w:rPr>
                  <w:t>3</w:t>
                </w:r>
                <w:r w:rsidR="004C6E37" w:rsidRPr="008870AA">
                  <w:rPr>
                    <w:noProof/>
                    <w:webHidden/>
                  </w:rPr>
                  <w:fldChar w:fldCharType="end"/>
                </w:r>
              </w:hyperlink>
            </w:p>
            <w:p w14:paraId="5117AE51" w14:textId="7CED4C95" w:rsidR="004C6E37" w:rsidRPr="008870AA" w:rsidRDefault="00723DE2"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C355D9">
                  <w:rPr>
                    <w:noProof/>
                    <w:webHidden/>
                  </w:rPr>
                  <w:t>4</w:t>
                </w:r>
                <w:r w:rsidR="004C6E37" w:rsidRPr="008870AA">
                  <w:rPr>
                    <w:noProof/>
                    <w:webHidden/>
                  </w:rPr>
                  <w:fldChar w:fldCharType="end"/>
                </w:r>
              </w:hyperlink>
            </w:p>
            <w:p w14:paraId="14873990" w14:textId="0466FE22" w:rsidR="004C6E37" w:rsidRPr="008870AA" w:rsidRDefault="00723DE2"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31D672FD" w:rsidR="004C6E37" w:rsidRPr="008870AA" w:rsidRDefault="00723DE2"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C355D9">
                  <w:rPr>
                    <w:noProof/>
                    <w:webHidden/>
                  </w:rPr>
                  <w:t>7</w:t>
                </w:r>
                <w:r w:rsidR="004C6E37" w:rsidRPr="008870AA">
                  <w:rPr>
                    <w:noProof/>
                    <w:webHidden/>
                  </w:rPr>
                  <w:fldChar w:fldCharType="end"/>
                </w:r>
              </w:hyperlink>
            </w:p>
            <w:p w14:paraId="07ABC015" w14:textId="0438F167" w:rsidR="004C6E37" w:rsidRPr="008870AA" w:rsidRDefault="00723DE2"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C355D9">
                  <w:rPr>
                    <w:noProof/>
                    <w:webHidden/>
                  </w:rPr>
                  <w:t>7</w:t>
                </w:r>
                <w:r w:rsidR="004C6E37" w:rsidRPr="008870AA">
                  <w:rPr>
                    <w:noProof/>
                    <w:webHidden/>
                  </w:rPr>
                  <w:fldChar w:fldCharType="end"/>
                </w:r>
              </w:hyperlink>
            </w:p>
            <w:p w14:paraId="62F4ACF5" w14:textId="7A345FF3" w:rsidR="004C6E37" w:rsidRPr="008870AA" w:rsidRDefault="00723DE2"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4651E4B7" w:rsidR="004C6E37" w:rsidRPr="008870AA" w:rsidRDefault="00723DE2"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EC008A3" w:rsidR="004C6E37" w:rsidRPr="008870AA" w:rsidRDefault="00723DE2"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4D463CA5" w:rsidR="004C6E37" w:rsidRPr="008870AA" w:rsidRDefault="00723DE2"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C355D9">
                  <w:rPr>
                    <w:noProof/>
                    <w:webHidden/>
                  </w:rPr>
                  <w:t>10</w:t>
                </w:r>
                <w:r w:rsidR="004C6E37" w:rsidRPr="008870AA">
                  <w:rPr>
                    <w:noProof/>
                    <w:webHidden/>
                  </w:rPr>
                  <w:fldChar w:fldCharType="end"/>
                </w:r>
              </w:hyperlink>
            </w:p>
            <w:p w14:paraId="68FE1B86" w14:textId="5650AA9C" w:rsidR="004C6E37" w:rsidRPr="008870AA" w:rsidRDefault="00723DE2"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C355D9">
                  <w:rPr>
                    <w:noProof/>
                    <w:webHidden/>
                  </w:rPr>
                  <w:t>12</w:t>
                </w:r>
                <w:r w:rsidR="004C6E37" w:rsidRPr="008870AA">
                  <w:rPr>
                    <w:noProof/>
                    <w:webHidden/>
                  </w:rPr>
                  <w:fldChar w:fldCharType="end"/>
                </w:r>
              </w:hyperlink>
            </w:p>
            <w:p w14:paraId="7772C934" w14:textId="04F2EEC5" w:rsidR="004C6E37" w:rsidRPr="008870AA" w:rsidRDefault="00723DE2"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C355D9">
                  <w:rPr>
                    <w:noProof/>
                    <w:webHidden/>
                  </w:rPr>
                  <w:t>13</w:t>
                </w:r>
                <w:r w:rsidR="004C6E37" w:rsidRPr="008870AA">
                  <w:rPr>
                    <w:noProof/>
                    <w:webHidden/>
                  </w:rPr>
                  <w:fldChar w:fldCharType="end"/>
                </w:r>
              </w:hyperlink>
            </w:p>
            <w:p w14:paraId="099DD4D1" w14:textId="0A9EDE12" w:rsidR="004C6E37" w:rsidRPr="008870AA" w:rsidRDefault="00723DE2"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C355D9">
                  <w:rPr>
                    <w:noProof/>
                    <w:webHidden/>
                  </w:rPr>
                  <w:t>13</w:t>
                </w:r>
                <w:r w:rsidR="004C6E37" w:rsidRPr="008870AA">
                  <w:rPr>
                    <w:noProof/>
                    <w:webHidden/>
                  </w:rPr>
                  <w:fldChar w:fldCharType="end"/>
                </w:r>
              </w:hyperlink>
            </w:p>
            <w:p w14:paraId="06FA1266" w14:textId="6E940233" w:rsidR="004C6E37" w:rsidRPr="008870AA" w:rsidRDefault="00723DE2"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7C014066" w:rsidR="004C6E37" w:rsidRPr="008870AA" w:rsidRDefault="00723DE2"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C355D9">
                  <w:rPr>
                    <w:noProof/>
                    <w:webHidden/>
                  </w:rPr>
                  <w:t>20</w:t>
                </w:r>
                <w:r w:rsidR="004C6E37" w:rsidRPr="008870AA">
                  <w:rPr>
                    <w:noProof/>
                    <w:webHidden/>
                  </w:rPr>
                  <w:fldChar w:fldCharType="end"/>
                </w:r>
              </w:hyperlink>
            </w:p>
            <w:p w14:paraId="20F19CA0" w14:textId="2CFEE24C" w:rsidR="004C6E37" w:rsidRPr="008870AA" w:rsidRDefault="00723DE2"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C355D9">
                  <w:rPr>
                    <w:noProof/>
                    <w:webHidden/>
                  </w:rPr>
                  <w:t>21</w:t>
                </w:r>
                <w:r w:rsidR="004C6E37" w:rsidRPr="008870AA">
                  <w:rPr>
                    <w:noProof/>
                    <w:webHidden/>
                  </w:rPr>
                  <w:fldChar w:fldCharType="end"/>
                </w:r>
              </w:hyperlink>
            </w:p>
            <w:p w14:paraId="70127AF1" w14:textId="2B3005BC" w:rsidR="004C6E37" w:rsidRPr="008870AA" w:rsidRDefault="00723DE2"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C355D9">
                  <w:rPr>
                    <w:noProof/>
                    <w:webHidden/>
                  </w:rPr>
                  <w:t>21</w:t>
                </w:r>
                <w:r w:rsidR="004C6E37" w:rsidRPr="008870AA">
                  <w:rPr>
                    <w:noProof/>
                    <w:webHidden/>
                  </w:rPr>
                  <w:fldChar w:fldCharType="end"/>
                </w:r>
              </w:hyperlink>
            </w:p>
            <w:p w14:paraId="10036112" w14:textId="25B85D1B" w:rsidR="004C6E37" w:rsidRPr="008870AA" w:rsidRDefault="00723DE2"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C355D9">
                  <w:rPr>
                    <w:noProof/>
                    <w:webHidden/>
                  </w:rPr>
                  <w:t>21</w:t>
                </w:r>
                <w:r w:rsidR="004C6E37" w:rsidRPr="008870AA">
                  <w:rPr>
                    <w:noProof/>
                    <w:webHidden/>
                  </w:rPr>
                  <w:fldChar w:fldCharType="end"/>
                </w:r>
              </w:hyperlink>
            </w:p>
            <w:p w14:paraId="6CAFAA35" w14:textId="0E01BB61" w:rsidR="004C6E37" w:rsidRPr="008870AA" w:rsidRDefault="00723DE2"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C355D9">
                  <w:rPr>
                    <w:noProof/>
                    <w:webHidden/>
                  </w:rPr>
                  <w:t>22</w:t>
                </w:r>
                <w:r w:rsidR="004C6E37" w:rsidRPr="008870AA">
                  <w:rPr>
                    <w:noProof/>
                    <w:webHidden/>
                  </w:rPr>
                  <w:fldChar w:fldCharType="end"/>
                </w:r>
              </w:hyperlink>
            </w:p>
            <w:p w14:paraId="2A2195B6" w14:textId="4AF5566D" w:rsidR="004C6E37" w:rsidRPr="008870AA" w:rsidRDefault="00723DE2"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C355D9">
                  <w:rPr>
                    <w:noProof/>
                    <w:webHidden/>
                  </w:rPr>
                  <w:t>22</w:t>
                </w:r>
                <w:r w:rsidR="004C6E37" w:rsidRPr="008870AA">
                  <w:rPr>
                    <w:noProof/>
                    <w:webHidden/>
                  </w:rPr>
                  <w:fldChar w:fldCharType="end"/>
                </w:r>
              </w:hyperlink>
            </w:p>
            <w:p w14:paraId="657934AA" w14:textId="71261875" w:rsidR="004C6E37" w:rsidRPr="008870AA" w:rsidRDefault="00723DE2"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C355D9">
                  <w:rPr>
                    <w:noProof/>
                    <w:webHidden/>
                  </w:rPr>
                  <w:t>23</w:t>
                </w:r>
                <w:r w:rsidR="004C6E37" w:rsidRPr="008870AA">
                  <w:rPr>
                    <w:noProof/>
                    <w:webHidden/>
                  </w:rPr>
                  <w:fldChar w:fldCharType="end"/>
                </w:r>
              </w:hyperlink>
            </w:p>
            <w:p w14:paraId="75E65DE2" w14:textId="5A050909" w:rsidR="004C6E37" w:rsidRPr="008870AA" w:rsidRDefault="00723DE2"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C355D9">
                  <w:rPr>
                    <w:noProof/>
                    <w:webHidden/>
                  </w:rPr>
                  <w:t>24</w:t>
                </w:r>
                <w:r w:rsidR="004C6E37" w:rsidRPr="008870AA">
                  <w:rPr>
                    <w:noProof/>
                    <w:webHidden/>
                  </w:rPr>
                  <w:fldChar w:fldCharType="end"/>
                </w:r>
              </w:hyperlink>
            </w:p>
            <w:p w14:paraId="21AC982C" w14:textId="2B894C20" w:rsidR="004C6E37" w:rsidRPr="008870AA" w:rsidRDefault="00723DE2"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C355D9">
                  <w:rPr>
                    <w:noProof/>
                    <w:webHidden/>
                  </w:rPr>
                  <w:t>24</w:t>
                </w:r>
                <w:r w:rsidR="004C6E37" w:rsidRPr="008870AA">
                  <w:rPr>
                    <w:noProof/>
                    <w:webHidden/>
                  </w:rPr>
                  <w:fldChar w:fldCharType="end"/>
                </w:r>
              </w:hyperlink>
            </w:p>
            <w:p w14:paraId="75568734" w14:textId="4B310EF8" w:rsidR="004C6E37" w:rsidRPr="008870AA" w:rsidRDefault="00723DE2"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C355D9">
                  <w:rPr>
                    <w:noProof/>
                    <w:webHidden/>
                  </w:rPr>
                  <w:t>25</w:t>
                </w:r>
                <w:r w:rsidR="004C6E37" w:rsidRPr="008870AA">
                  <w:rPr>
                    <w:noProof/>
                    <w:webHidden/>
                  </w:rPr>
                  <w:fldChar w:fldCharType="end"/>
                </w:r>
              </w:hyperlink>
            </w:p>
            <w:p w14:paraId="429A910E" w14:textId="1A462768" w:rsidR="004C6E37" w:rsidRPr="008870AA" w:rsidRDefault="00723DE2"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C355D9">
                  <w:rPr>
                    <w:noProof/>
                    <w:webHidden/>
                  </w:rPr>
                  <w:t>26</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5" w:displacedByCustomXml="prev"/>
    <w:bookmarkStart w:id="6"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6"/>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4"/>
      <w:r w:rsidRPr="008870AA">
        <w:rPr>
          <w:rFonts w:asciiTheme="minorHAnsi" w:hAnsiTheme="minorHAnsi" w:cstheme="minorHAnsi"/>
          <w:b/>
          <w:bCs/>
          <w:sz w:val="24"/>
          <w:szCs w:val="24"/>
        </w:rPr>
        <w:t>II. Ochrona danych osobowych</w:t>
      </w:r>
      <w:bookmarkEnd w:id="8"/>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5"/>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77AEDA86"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Szczegółowe wymagania dotyczące realizacji oraz egzekwowania wymogu zatrudnienia na podstawie stosunku pracy zostały określone w projekcie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6"/>
      <w:bookmarkStart w:id="11" w:name="_Hlk66787009"/>
      <w:r w:rsidRPr="008870AA">
        <w:rPr>
          <w:rFonts w:asciiTheme="minorHAnsi" w:hAnsiTheme="minorHAnsi" w:cstheme="minorHAnsi"/>
          <w:b/>
          <w:bCs/>
          <w:sz w:val="24"/>
          <w:szCs w:val="24"/>
        </w:rPr>
        <w:t>IV. Opis przedmiotu zamówienia</w:t>
      </w:r>
      <w:bookmarkEnd w:id="10"/>
    </w:p>
    <w:p w14:paraId="0581BA54" w14:textId="49C465E6" w:rsidR="008870AA" w:rsidRPr="0089362D" w:rsidRDefault="008870AA" w:rsidP="00296A44">
      <w:pPr>
        <w:jc w:val="both"/>
        <w:rPr>
          <w:rFonts w:asciiTheme="minorHAnsi" w:hAnsiTheme="minorHAnsi" w:cstheme="minorHAnsi"/>
          <w:b/>
          <w:bCs/>
        </w:rPr>
      </w:pPr>
      <w:bookmarkStart w:id="12"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Pr="0089362D">
        <w:rPr>
          <w:rFonts w:asciiTheme="minorHAnsi" w:hAnsiTheme="minorHAnsi" w:cstheme="minorHAnsi"/>
          <w:b/>
          <w:bCs/>
        </w:rPr>
        <w:t xml:space="preserve">budowa </w:t>
      </w:r>
      <w:r w:rsidR="0089362D" w:rsidRPr="0089362D">
        <w:rPr>
          <w:rFonts w:asciiTheme="minorHAnsi" w:hAnsiTheme="minorHAnsi" w:cstheme="minorHAnsi"/>
          <w:b/>
          <w:bCs/>
        </w:rPr>
        <w:t xml:space="preserve">ul. </w:t>
      </w:r>
      <w:r w:rsidR="004471EA">
        <w:rPr>
          <w:rFonts w:asciiTheme="minorHAnsi" w:hAnsiTheme="minorHAnsi" w:cstheme="minorHAnsi"/>
          <w:b/>
          <w:bCs/>
        </w:rPr>
        <w:t>Polnej w Skórzewie.</w:t>
      </w:r>
    </w:p>
    <w:p w14:paraId="7B9F8E96" w14:textId="77777777" w:rsidR="0089362D" w:rsidRDefault="0089362D" w:rsidP="0089362D">
      <w:pPr>
        <w:jc w:val="both"/>
        <w:rPr>
          <w:rFonts w:asciiTheme="minorHAnsi" w:hAnsiTheme="minorHAnsi" w:cstheme="minorHAnsi"/>
          <w:b/>
          <w:bCs/>
        </w:rPr>
      </w:pPr>
    </w:p>
    <w:p w14:paraId="4268E66B" w14:textId="1017C9A6" w:rsidR="0089362D" w:rsidRPr="00EE0719" w:rsidRDefault="0089362D" w:rsidP="0089362D">
      <w:pPr>
        <w:jc w:val="both"/>
        <w:rPr>
          <w:rFonts w:asciiTheme="minorHAnsi" w:hAnsiTheme="minorHAnsi" w:cstheme="minorHAnsi"/>
          <w:b/>
          <w:bCs/>
        </w:rPr>
      </w:pPr>
      <w:r w:rsidRPr="00EE0719">
        <w:rPr>
          <w:rFonts w:asciiTheme="minorHAnsi" w:hAnsiTheme="minorHAnsi" w:cstheme="minorHAnsi"/>
          <w:b/>
          <w:bCs/>
        </w:rPr>
        <w:t>Krótki opis przedmiotu zamówienia:</w:t>
      </w:r>
    </w:p>
    <w:p w14:paraId="54304811" w14:textId="6216C61D" w:rsidR="004471EA" w:rsidRPr="004471EA" w:rsidRDefault="0089362D" w:rsidP="004471EA">
      <w:pPr>
        <w:spacing w:line="240" w:lineRule="auto"/>
        <w:jc w:val="both"/>
        <w:rPr>
          <w:rFonts w:asciiTheme="minorHAnsi" w:eastAsia="Times New Roman" w:hAnsiTheme="minorHAnsi" w:cstheme="minorHAnsi"/>
          <w:lang w:val="pl-PL"/>
        </w:rPr>
      </w:pPr>
      <w:r w:rsidRPr="0089362D">
        <w:rPr>
          <w:rFonts w:asciiTheme="minorHAnsi" w:eastAsia="Times New Roman" w:hAnsiTheme="minorHAnsi" w:cstheme="minorHAnsi"/>
          <w:lang w:val="pl-PL"/>
        </w:rPr>
        <w:t xml:space="preserve">    </w:t>
      </w:r>
      <w:r w:rsidR="004471EA" w:rsidRPr="004471EA">
        <w:rPr>
          <w:rFonts w:asciiTheme="minorHAnsi" w:eastAsia="Times New Roman" w:hAnsiTheme="minorHAnsi" w:cstheme="minorHAnsi"/>
          <w:lang w:val="pl-PL"/>
        </w:rPr>
        <w:t>-  budowa jezdni z chodnikiem – nawierzchnia z kostki betonowej -  367,08 m</w:t>
      </w:r>
      <w:r w:rsidR="004471EA">
        <w:rPr>
          <w:rFonts w:asciiTheme="minorHAnsi" w:eastAsia="Times New Roman" w:hAnsiTheme="minorHAnsi" w:cstheme="minorHAnsi"/>
          <w:lang w:val="pl-PL"/>
        </w:rPr>
        <w:t>,</w:t>
      </w:r>
    </w:p>
    <w:p w14:paraId="5B49A025" w14:textId="1EBB2BFE"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 </w:t>
      </w:r>
      <w:r>
        <w:rPr>
          <w:rFonts w:asciiTheme="minorHAnsi" w:eastAsia="Times New Roman" w:hAnsiTheme="minorHAnsi" w:cstheme="minorHAnsi"/>
          <w:lang w:val="pl-PL"/>
        </w:rPr>
        <w:t xml:space="preserve"> </w:t>
      </w:r>
      <w:r w:rsidRPr="004471EA">
        <w:rPr>
          <w:rFonts w:asciiTheme="minorHAnsi" w:eastAsia="Times New Roman" w:hAnsiTheme="minorHAnsi" w:cstheme="minorHAnsi"/>
          <w:lang w:val="pl-PL"/>
        </w:rPr>
        <w:t>budowa kanału deszczowego Ø250 – 183 m</w:t>
      </w:r>
      <w:r>
        <w:rPr>
          <w:rFonts w:asciiTheme="minorHAnsi" w:eastAsia="Times New Roman" w:hAnsiTheme="minorHAnsi" w:cstheme="minorHAnsi"/>
          <w:lang w:val="pl-PL"/>
        </w:rPr>
        <w:t>,</w:t>
      </w:r>
    </w:p>
    <w:p w14:paraId="3291A1D4" w14:textId="0D936081"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 </w:t>
      </w:r>
      <w:r>
        <w:rPr>
          <w:rFonts w:asciiTheme="minorHAnsi" w:eastAsia="Times New Roman" w:hAnsiTheme="minorHAnsi" w:cstheme="minorHAnsi"/>
          <w:lang w:val="pl-PL"/>
        </w:rPr>
        <w:t xml:space="preserve"> </w:t>
      </w:r>
      <w:r w:rsidRPr="004471EA">
        <w:rPr>
          <w:rFonts w:asciiTheme="minorHAnsi" w:eastAsia="Times New Roman" w:hAnsiTheme="minorHAnsi" w:cstheme="minorHAnsi"/>
          <w:lang w:val="pl-PL"/>
        </w:rPr>
        <w:t>budowa kanału technologicznego 360 m</w:t>
      </w:r>
      <w:r>
        <w:rPr>
          <w:rFonts w:asciiTheme="minorHAnsi" w:eastAsia="Times New Roman" w:hAnsiTheme="minorHAnsi" w:cstheme="minorHAnsi"/>
          <w:lang w:val="pl-PL"/>
        </w:rPr>
        <w:t>,</w:t>
      </w:r>
    </w:p>
    <w:p w14:paraId="17FA1B8F" w14:textId="69E9F54D"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 przebudowa oświetlenia ulicznego 15 pkt. świetlnych</w:t>
      </w:r>
      <w:r>
        <w:rPr>
          <w:rFonts w:asciiTheme="minorHAnsi" w:eastAsia="Times New Roman" w:hAnsiTheme="minorHAnsi" w:cstheme="minorHAnsi"/>
          <w:lang w:val="pl-PL"/>
        </w:rPr>
        <w:t>,</w:t>
      </w:r>
    </w:p>
    <w:p w14:paraId="70FFF2BF" w14:textId="4F746CE7"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 usunięcie kolizji telekomunikacyjnych i elektrycznych</w:t>
      </w:r>
      <w:r>
        <w:rPr>
          <w:rFonts w:asciiTheme="minorHAnsi" w:eastAsia="Times New Roman" w:hAnsiTheme="minorHAnsi" w:cstheme="minorHAnsi"/>
          <w:lang w:val="pl-PL"/>
        </w:rPr>
        <w:t>.</w:t>
      </w:r>
      <w:r w:rsidRPr="004471EA">
        <w:rPr>
          <w:rFonts w:asciiTheme="minorHAnsi" w:eastAsia="Times New Roman" w:hAnsiTheme="minorHAnsi" w:cstheme="minorHAnsi"/>
          <w:lang w:val="pl-PL"/>
        </w:rPr>
        <w:t xml:space="preserve"> </w:t>
      </w:r>
    </w:p>
    <w:p w14:paraId="601BB205" w14:textId="52611B61" w:rsidR="0089362D" w:rsidRPr="0089362D" w:rsidRDefault="0089362D" w:rsidP="0089362D">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w:t>
      </w:r>
    </w:p>
    <w:p w14:paraId="22D79036" w14:textId="7CE3FF72" w:rsidR="00595D00" w:rsidRPr="00500A00" w:rsidRDefault="00595D00" w:rsidP="00500A00">
      <w:pPr>
        <w:spacing w:line="240" w:lineRule="auto"/>
        <w:jc w:val="both"/>
        <w:rPr>
          <w:rFonts w:asciiTheme="minorHAnsi" w:eastAsia="Times New Roman" w:hAnsiTheme="minorHAnsi" w:cstheme="minorHAnsi"/>
          <w:iCs/>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2"/>
    <w:p w14:paraId="043BA0D1" w14:textId="308B85F9" w:rsidR="004471EA" w:rsidRPr="004471EA" w:rsidRDefault="00500A00"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b/>
          <w:lang w:val="pl-PL"/>
        </w:rPr>
        <w:t xml:space="preserve">    </w:t>
      </w:r>
      <w:r w:rsidR="004471EA" w:rsidRPr="004471EA">
        <w:rPr>
          <w:rFonts w:asciiTheme="minorHAnsi" w:eastAsia="Times New Roman" w:hAnsiTheme="minorHAnsi" w:cstheme="minorHAnsi"/>
          <w:lang w:val="pl-PL"/>
        </w:rPr>
        <w:t>45233252-0  Roboty w zakresie nawierzchni ulic</w:t>
      </w:r>
    </w:p>
    <w:p w14:paraId="7E9523C0" w14:textId="77777777"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45233253-7  Roboty w zakresie nawierzchni dróg dla pieszych</w:t>
      </w:r>
    </w:p>
    <w:p w14:paraId="3A8974F0" w14:textId="77777777"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45111200-0  Roboty w zakresie przygotowania terenu pod budowę i roboty ziemne</w:t>
      </w:r>
    </w:p>
    <w:p w14:paraId="4657DC26" w14:textId="77777777"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45231100-6  Ogólne roboty budowlane związane z budową rurociągów</w:t>
      </w:r>
    </w:p>
    <w:p w14:paraId="33A58A27" w14:textId="77777777"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45311000-0  Roboty w zakresie okablowania oraz instalacji elektrycznych</w:t>
      </w:r>
    </w:p>
    <w:p w14:paraId="70B1C6AB" w14:textId="77777777" w:rsidR="004471EA" w:rsidRPr="004471EA" w:rsidRDefault="004471EA" w:rsidP="004471EA">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45232310-8  Roboty budowlane w zakresie linii telefonicznych</w:t>
      </w:r>
    </w:p>
    <w:p w14:paraId="7DEA5DFF" w14:textId="72642749" w:rsidR="008870AA" w:rsidRPr="002E39C4" w:rsidRDefault="004471EA" w:rsidP="002E39C4">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45316100-6  Instalowanie urządzeń oświetlenia zewnętrznego</w:t>
      </w: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lastRenderedPageBreak/>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3290DE9C" w:rsidR="00A65A72" w:rsidRPr="00AF36E0"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specyfikacje techniczne wykonania i odbioru robót oraz przedmiar</w:t>
      </w:r>
      <w:r w:rsidR="00A65A72" w:rsidRPr="00A65A72">
        <w:rPr>
          <w:rFonts w:asciiTheme="minorHAnsi" w:eastAsia="Times New Roman" w:hAnsiTheme="minorHAnsi" w:cstheme="minorHAnsi"/>
          <w:color w:val="000000"/>
        </w:rPr>
        <w:t>y</w:t>
      </w:r>
      <w:r w:rsidRPr="00A65A72">
        <w:rPr>
          <w:rFonts w:asciiTheme="minorHAnsi" w:eastAsia="Times New Roman" w:hAnsiTheme="minorHAnsi" w:cstheme="minorHAnsi"/>
          <w:color w:val="000000"/>
        </w:rPr>
        <w:t xml:space="preserve"> robót,</w:t>
      </w:r>
      <w:r w:rsidR="002D4F56" w:rsidRPr="00A65A72">
        <w:rPr>
          <w:rFonts w:asciiTheme="minorHAnsi" w:eastAsia="Times New Roman" w:hAnsiTheme="minorHAnsi" w:cstheme="minorHAnsi"/>
          <w:color w:val="000000"/>
        </w:rPr>
        <w:t xml:space="preserve"> z tym zastrzeżeniem, że przedmiary robót </w:t>
      </w:r>
      <w:r w:rsidR="00A65A72" w:rsidRPr="00A65A72">
        <w:rPr>
          <w:rFonts w:asciiTheme="minorHAnsi" w:hAnsiTheme="minorHAnsi" w:cstheme="minorHAnsi"/>
          <w:lang w:eastAsia="ar-SA"/>
        </w:rPr>
        <w:t>należy traktować jako element dodatkowy (pomocniczy), a nie służący do 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62E027EF"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500A00">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500A00">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058239B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500A00">
        <w:rPr>
          <w:rFonts w:asciiTheme="minorHAnsi" w:eastAsia="Times New Roman" w:hAnsiTheme="minorHAnsi" w:cstheme="minorHAnsi"/>
          <w:b/>
          <w:bCs/>
          <w:szCs w:val="24"/>
        </w:rPr>
        <w:t>84</w:t>
      </w:r>
      <w:r w:rsidRPr="00392D2A">
        <w:rPr>
          <w:rFonts w:asciiTheme="minorHAnsi" w:eastAsia="Times New Roman" w:hAnsiTheme="minorHAnsi" w:cstheme="minorHAnsi"/>
          <w:b/>
          <w:bCs/>
          <w:szCs w:val="24"/>
        </w:rPr>
        <w:t xml:space="preserve"> miesi</w:t>
      </w:r>
      <w:r w:rsidR="00500A00">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66A83A91"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składanie</w:t>
      </w:r>
      <w:r w:rsidR="008870AA" w:rsidRPr="008870AA">
        <w:rPr>
          <w:rFonts w:asciiTheme="minorHAnsi" w:hAnsiTheme="minorHAnsi" w:cstheme="minorHAnsi"/>
        </w:rPr>
        <w:t xml:space="preserve"> ofert częściowych. </w:t>
      </w:r>
    </w:p>
    <w:p w14:paraId="49887417" w14:textId="0708E95A"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  nie jest uzasadniony, a przeciwnie 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3"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65495851"/>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5EC3D844" w:rsidR="00764A11" w:rsidRDefault="008870AA" w:rsidP="007800A9">
      <w:pPr>
        <w:pStyle w:val="Nagwek2"/>
        <w:spacing w:before="0" w:after="0" w:line="240" w:lineRule="auto"/>
        <w:rPr>
          <w:b/>
          <w:bCs/>
        </w:rPr>
      </w:pPr>
      <w:bookmarkStart w:id="15" w:name="_Toc65495852"/>
      <w:r w:rsidRPr="008870AA">
        <w:rPr>
          <w:rFonts w:asciiTheme="minorHAnsi" w:hAnsiTheme="minorHAnsi" w:cstheme="minorHAnsi"/>
          <w:b/>
          <w:bCs/>
          <w:sz w:val="24"/>
          <w:szCs w:val="24"/>
        </w:rPr>
        <w:t>VII. Termin wykonania zamówienia</w:t>
      </w:r>
      <w:bookmarkEnd w:id="15"/>
      <w:r w:rsidRPr="008870AA">
        <w:rPr>
          <w:rFonts w:asciiTheme="minorHAnsi" w:hAnsiTheme="minorHAnsi" w:cstheme="minorHAnsi"/>
          <w:b/>
          <w:bCs/>
          <w:sz w:val="24"/>
          <w:szCs w:val="24"/>
        </w:rPr>
        <w:t xml:space="preserve">: </w:t>
      </w:r>
      <w:r w:rsidR="00764A11" w:rsidRPr="00393083">
        <w:rPr>
          <w:rFonts w:asciiTheme="minorHAnsi" w:hAnsiTheme="minorHAnsi" w:cstheme="minorHAnsi"/>
          <w:b/>
          <w:bCs/>
          <w:sz w:val="22"/>
          <w:szCs w:val="22"/>
        </w:rPr>
        <w:t xml:space="preserve">do </w:t>
      </w:r>
      <w:r w:rsidR="00C64A36">
        <w:rPr>
          <w:rFonts w:asciiTheme="minorHAnsi" w:hAnsiTheme="minorHAnsi" w:cstheme="minorHAnsi"/>
          <w:b/>
          <w:bCs/>
          <w:sz w:val="22"/>
          <w:szCs w:val="22"/>
        </w:rPr>
        <w:t>14 miesięcy</w:t>
      </w:r>
      <w:r w:rsidR="00764A11" w:rsidRPr="00393083">
        <w:rPr>
          <w:rFonts w:asciiTheme="minorHAnsi" w:hAnsiTheme="minorHAnsi" w:cstheme="minorHAnsi"/>
          <w:b/>
          <w:bCs/>
          <w:sz w:val="22"/>
          <w:szCs w:val="22"/>
        </w:rPr>
        <w:t xml:space="preserve"> od </w:t>
      </w:r>
      <w:r w:rsidR="00C64A36">
        <w:rPr>
          <w:rFonts w:asciiTheme="minorHAnsi" w:hAnsiTheme="minorHAnsi" w:cstheme="minorHAnsi"/>
          <w:b/>
          <w:bCs/>
          <w:sz w:val="22"/>
          <w:szCs w:val="22"/>
        </w:rPr>
        <w:t xml:space="preserve">daty </w:t>
      </w:r>
      <w:r w:rsidR="00F016E3">
        <w:rPr>
          <w:rFonts w:asciiTheme="minorHAnsi" w:hAnsiTheme="minorHAnsi" w:cstheme="minorHAnsi"/>
          <w:b/>
          <w:bCs/>
          <w:sz w:val="22"/>
          <w:szCs w:val="22"/>
        </w:rPr>
        <w:t>podpisania</w:t>
      </w:r>
      <w:r w:rsidR="00764A11" w:rsidRPr="00393083">
        <w:rPr>
          <w:rFonts w:asciiTheme="minorHAnsi" w:hAnsiTheme="minorHAnsi" w:cstheme="minorHAnsi"/>
          <w:b/>
          <w:bCs/>
          <w:sz w:val="22"/>
          <w:szCs w:val="22"/>
        </w:rPr>
        <w:t xml:space="preserve"> umowy</w:t>
      </w:r>
      <w:r w:rsidR="00393083">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65495853"/>
      <w:r w:rsidRPr="000C69D0">
        <w:rPr>
          <w:rFonts w:asciiTheme="minorHAnsi" w:hAnsiTheme="minorHAnsi" w:cstheme="minorHAnsi"/>
          <w:b/>
          <w:bCs/>
          <w:sz w:val="22"/>
          <w:szCs w:val="22"/>
        </w:rPr>
        <w:t>VIII. Warunki udziału w postępowaniu</w:t>
      </w:r>
      <w:bookmarkEnd w:id="16"/>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2BC07E57" w14:textId="1506ECFF" w:rsidR="00AF1F40" w:rsidRPr="000E7830" w:rsidRDefault="002E39C4" w:rsidP="000E7830">
      <w:pPr>
        <w:pStyle w:val="Akapitzlist"/>
        <w:numPr>
          <w:ilvl w:val="1"/>
          <w:numId w:val="16"/>
        </w:numPr>
        <w:jc w:val="both"/>
        <w:rPr>
          <w:rFonts w:eastAsiaTheme="minorHAnsi" w:cs="Calibri"/>
          <w:b/>
          <w:bCs/>
        </w:rPr>
      </w:pPr>
      <w:bookmarkStart w:id="17" w:name="_Hlk86932117"/>
      <w:bookmarkStart w:id="18" w:name="_Hlk86929661"/>
      <w:bookmarkStart w:id="19" w:name="_Hlk86930240"/>
      <w:bookmarkStart w:id="20" w:name="_Hlk5877927"/>
      <w:bookmarkStart w:id="21" w:name="_Hlk87001286"/>
      <w:bookmarkStart w:id="22" w:name="_Hlk87005844"/>
      <w:r>
        <w:t xml:space="preserve">Wykonawca spełni warunek jeżeli wykaże, że w okresie 5 lat przed upływem terminu składania ofert, a jeżeli okres prowadzenia działalności jest krótszy – w tym okresie, </w:t>
      </w:r>
      <w:r w:rsidRPr="000E7830">
        <w:rPr>
          <w:b/>
          <w:bCs/>
        </w:rPr>
        <w:t> </w:t>
      </w:r>
      <w:bookmarkEnd w:id="17"/>
      <w:bookmarkEnd w:id="18"/>
      <w:bookmarkEnd w:id="19"/>
      <w:r w:rsidRPr="000E7830">
        <w:rPr>
          <w:b/>
          <w:bCs/>
        </w:rPr>
        <w:t xml:space="preserve">należycie wykonał </w:t>
      </w:r>
      <w:bookmarkStart w:id="23" w:name="_Hlk26960414"/>
      <w:r w:rsidRPr="000E7830">
        <w:rPr>
          <w:b/>
          <w:bCs/>
        </w:rPr>
        <w:t>co najmniej jedną robotę budowlaną o wartości co najmniej 1.300.000,00 zł brutto, obejmującą co najmniej</w:t>
      </w:r>
      <w:bookmarkEnd w:id="23"/>
      <w:r w:rsidRPr="000E7830">
        <w:rPr>
          <w:b/>
          <w:bCs/>
        </w:rPr>
        <w:t xml:space="preserve"> budowę lub przebudowę: drogi lub ciągu pieszego lub chodnika lub pieszo-jezdni o długości min.  300 </w:t>
      </w:r>
      <w:proofErr w:type="spellStart"/>
      <w:r w:rsidRPr="000E7830">
        <w:rPr>
          <w:b/>
          <w:bCs/>
        </w:rPr>
        <w:t>mb</w:t>
      </w:r>
      <w:proofErr w:type="spellEnd"/>
      <w:r w:rsidRPr="000E7830">
        <w:rPr>
          <w:b/>
          <w:bCs/>
        </w:rPr>
        <w:t xml:space="preserve"> o nawierzchni z kostki brukowej lub masy asfaltowej wraz z budową lub przebudową kanału deszczowego lub sanitarnego o długości min. 100 </w:t>
      </w:r>
      <w:proofErr w:type="spellStart"/>
      <w:r w:rsidRPr="000E7830">
        <w:rPr>
          <w:b/>
          <w:bCs/>
        </w:rPr>
        <w:t>mb</w:t>
      </w:r>
      <w:proofErr w:type="spellEnd"/>
      <w:r w:rsidRPr="000E7830">
        <w:rPr>
          <w:b/>
          <w:bCs/>
        </w:rPr>
        <w:t>.</w:t>
      </w:r>
    </w:p>
    <w:p w14:paraId="12BBA254" w14:textId="77777777" w:rsidR="00AF1F40" w:rsidRPr="00AF1F40" w:rsidRDefault="00AF1F40" w:rsidP="00715F38">
      <w:pPr>
        <w:spacing w:line="319" w:lineRule="auto"/>
        <w:ind w:left="567"/>
        <w:jc w:val="both"/>
        <w:rPr>
          <w:rFonts w:asciiTheme="minorHAnsi" w:eastAsia="Times New Roman" w:hAnsiTheme="minorHAnsi" w:cstheme="minorHAnsi"/>
          <w:szCs w:val="24"/>
        </w:rPr>
      </w:pPr>
      <w:r w:rsidRPr="00AF1F40">
        <w:rPr>
          <w:rFonts w:asciiTheme="minorHAnsi" w:eastAsia="Times New Roman" w:hAnsiTheme="minorHAnsi" w:cstheme="minorHAnsi"/>
          <w:szCs w:val="24"/>
        </w:rPr>
        <w:t>Wykonawca nie może sumować wartości kilku robót o mniejszym zakresie i cenie dla wykazania spełniania przedmiotowego warunku w zakresie wymaganej roboty referencyjnej.</w:t>
      </w:r>
    </w:p>
    <w:p w14:paraId="12827913" w14:textId="1D91FDF8" w:rsidR="00AB7F95" w:rsidRPr="00B32DB1" w:rsidRDefault="00AB7F95" w:rsidP="00715F38">
      <w:pPr>
        <w:spacing w:line="319" w:lineRule="auto"/>
        <w:jc w:val="both"/>
        <w:rPr>
          <w:rFonts w:asciiTheme="minorHAnsi" w:eastAsia="Times New Roman" w:hAnsiTheme="minorHAnsi" w:cstheme="minorHAnsi"/>
        </w:rPr>
      </w:pPr>
    </w:p>
    <w:p w14:paraId="5C3225FA" w14:textId="22BE9340" w:rsidR="00FE6FFF" w:rsidRDefault="004A3292" w:rsidP="00715F38">
      <w:pPr>
        <w:spacing w:line="319" w:lineRule="auto"/>
        <w:ind w:left="567"/>
        <w:jc w:val="both"/>
        <w:rPr>
          <w:rFonts w:asciiTheme="minorHAnsi" w:hAnsiTheme="minorHAnsi" w:cstheme="minorHAnsi"/>
        </w:rPr>
      </w:pPr>
      <w:bookmarkStart w:id="24" w:name="_Hlk85019839"/>
      <w:r w:rsidRPr="003E3E74">
        <w:rPr>
          <w:rFonts w:asciiTheme="minorHAnsi" w:hAnsiTheme="minorHAnsi" w:cstheme="minorHAnsi"/>
        </w:rPr>
        <w:lastRenderedPageBreak/>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4"/>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712739F5" w:rsidR="00AB7F95" w:rsidRPr="00B32DB1" w:rsidRDefault="00BF1623"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b/>
        </w:rPr>
        <w:t xml:space="preserve">2.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77B66FA2" w14:textId="2030333D" w:rsidR="00715F38" w:rsidRPr="00715F38" w:rsidRDefault="00715F38" w:rsidP="00715F38">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szCs w:val="24"/>
        </w:rPr>
        <w:t xml:space="preserve">- </w:t>
      </w:r>
      <w:r w:rsidRPr="00715F38">
        <w:rPr>
          <w:rFonts w:asciiTheme="minorHAnsi" w:eastAsia="Times New Roman" w:hAnsiTheme="minorHAnsi" w:cstheme="minorHAnsi"/>
          <w:b/>
          <w:szCs w:val="24"/>
        </w:rPr>
        <w:t xml:space="preserve">kierownikiem budowy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w:t>
      </w:r>
      <w:r>
        <w:rPr>
          <w:rFonts w:asciiTheme="minorHAnsi" w:eastAsia="Times New Roman" w:hAnsiTheme="minorHAnsi" w:cstheme="minorHAnsi"/>
          <w:b/>
          <w:szCs w:val="24"/>
        </w:rPr>
        <w:t xml:space="preserve">inżynieryjnej </w:t>
      </w:r>
      <w:r w:rsidRPr="00715F38">
        <w:rPr>
          <w:rFonts w:asciiTheme="minorHAnsi" w:eastAsia="Times New Roman" w:hAnsiTheme="minorHAnsi" w:cstheme="minorHAnsi"/>
          <w:b/>
          <w:szCs w:val="24"/>
        </w:rPr>
        <w:t>drogowej,</w:t>
      </w:r>
    </w:p>
    <w:p w14:paraId="410E0799" w14:textId="163F031C" w:rsidR="00AB7F95" w:rsidRPr="004B7160" w:rsidRDefault="00715F38" w:rsidP="004B7160">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b/>
          <w:szCs w:val="24"/>
        </w:rPr>
        <w:t xml:space="preserve">- kierownikiem robót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instalacyjnej w zakresie sieci, instalacji i urządzeń kanalizacyjnych</w:t>
      </w:r>
      <w:r w:rsidR="004B7160">
        <w:rPr>
          <w:rFonts w:asciiTheme="minorHAnsi" w:eastAsia="Times New Roman" w:hAnsiTheme="minorHAnsi" w:cstheme="minorHAnsi"/>
          <w:b/>
          <w:szCs w:val="24"/>
        </w:rPr>
        <w:t>.</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5F414A19"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5"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5"/>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bookmarkEnd w:id="22"/>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6" w:name="_Toc65495854"/>
      <w:r w:rsidRPr="008870AA">
        <w:rPr>
          <w:rFonts w:asciiTheme="minorHAnsi" w:hAnsiTheme="minorHAnsi" w:cstheme="minorHAnsi"/>
          <w:b/>
          <w:bCs/>
          <w:sz w:val="24"/>
          <w:szCs w:val="24"/>
        </w:rPr>
        <w:t>IX. Podstawy wykluczenia z postępowania</w:t>
      </w:r>
      <w:bookmarkEnd w:id="2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972E16">
      <w:pPr>
        <w:numPr>
          <w:ilvl w:val="0"/>
          <w:numId w:val="17"/>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8" w:name="_Toc65495856"/>
      <w:r w:rsidRPr="008870AA">
        <w:rPr>
          <w:rFonts w:asciiTheme="minorHAnsi" w:hAnsiTheme="minorHAnsi" w:cstheme="minorHAnsi"/>
          <w:b/>
          <w:bCs/>
          <w:sz w:val="22"/>
          <w:szCs w:val="22"/>
        </w:rPr>
        <w:t>XI. Poleganie na zasobach innych podmiotów</w:t>
      </w:r>
      <w:bookmarkEnd w:id="2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lastRenderedPageBreak/>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9" w:name="_Hlk65499459"/>
      <w:r w:rsidRPr="008870AA">
        <w:rPr>
          <w:rFonts w:asciiTheme="minorHAnsi" w:hAnsiTheme="minorHAnsi" w:cstheme="minorHAnsi"/>
        </w:rPr>
        <w:t xml:space="preserve">Wykonawca powołuje się na jego zasoby, </w:t>
      </w:r>
      <w:bookmarkEnd w:id="2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30"/>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31" w:name="_Hlk63772459"/>
      <w:r w:rsidRPr="008870AA">
        <w:rPr>
          <w:rFonts w:asciiTheme="minorHAnsi" w:hAnsiTheme="minorHAnsi" w:cstheme="minorHAnsi"/>
        </w:rPr>
        <w:t xml:space="preserve">Wykonawcy wspólnie ubiegający się o udzielenie zamówienia dołączają do oferty </w:t>
      </w:r>
      <w:bookmarkStart w:id="32"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1"/>
    <w:bookmarkEnd w:id="32"/>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3" w:name="_Toc65495858"/>
      <w:bookmarkStart w:id="3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36"/>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8" w:name="_Toc65495859"/>
      <w:bookmarkStart w:id="39" w:name="_Hlk66110879"/>
      <w:r w:rsidRPr="008870AA">
        <w:rPr>
          <w:rFonts w:asciiTheme="minorHAnsi" w:hAnsiTheme="minorHAnsi" w:cstheme="minorHAnsi"/>
          <w:b/>
          <w:bCs/>
          <w:sz w:val="24"/>
          <w:szCs w:val="24"/>
        </w:rPr>
        <w:t>XIV. Opis sposobu przygotowania ofert oraz dokumentów wymaganych przez Zamawiającego w SWZ</w:t>
      </w:r>
      <w:bookmarkEnd w:id="3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40" w:name="_Hlk65238743"/>
      <w:r w:rsidRPr="00A258D6">
        <w:rPr>
          <w:rFonts w:asciiTheme="majorHAnsi" w:hAnsiTheme="majorHAnsi" w:cstheme="majorHAnsi"/>
        </w:rPr>
        <w:t xml:space="preserve">oświadczenie o niepodleganiu wykluczeniu składa </w:t>
      </w:r>
      <w:bookmarkEnd w:id="40"/>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41" w:name="_Hlk66110848"/>
      <w:r w:rsidRPr="008870AA">
        <w:rPr>
          <w:rFonts w:asciiTheme="minorHAnsi" w:hAnsiTheme="minorHAnsi" w:cstheme="minorHAnsi"/>
          <w:sz w:val="22"/>
          <w:szCs w:val="22"/>
        </w:rPr>
        <w:lastRenderedPageBreak/>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9"/>
    <w:bookmarkEnd w:id="4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xml:space="preserve">), które Wykonawca zastrzeże jako tajemnicę przedsiębiorstwa, powinny zostać złożone w osobnym pliku wraz z jednoczesnym zaznaczeniem </w:t>
      </w:r>
      <w:r w:rsidRPr="008870AA">
        <w:rPr>
          <w:rFonts w:asciiTheme="minorHAnsi" w:hAnsiTheme="minorHAnsi" w:cstheme="minorHAnsi"/>
        </w:rPr>
        <w:lastRenderedPageBreak/>
        <w:t>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2" w:name="_Hlk80957306"/>
      <w:r w:rsidRPr="008870AA">
        <w:rPr>
          <w:rFonts w:asciiTheme="minorHAnsi" w:hAnsiTheme="minorHAnsi" w:cstheme="minorHAnsi"/>
        </w:rPr>
        <w:t>muszą zostać podpisane elektronicznym kwalifikowanym podpisem lub podpisem zaufanym lub podpisem osobistym</w:t>
      </w:r>
      <w:bookmarkEnd w:id="4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3" w:name="_Toc65495860"/>
      <w:bookmarkEnd w:id="3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3"/>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5"/>
    </w:p>
    <w:bookmarkEnd w:id="44"/>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65495861"/>
      <w:r w:rsidRPr="008870AA">
        <w:rPr>
          <w:rFonts w:asciiTheme="minorHAnsi" w:hAnsiTheme="minorHAnsi" w:cstheme="minorHAnsi"/>
          <w:b/>
          <w:bCs/>
          <w:sz w:val="22"/>
          <w:szCs w:val="22"/>
        </w:rPr>
        <w:t>XVI. Wymagania dotyczące wadium</w:t>
      </w:r>
      <w:bookmarkEnd w:id="46"/>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65495862"/>
      <w:r w:rsidRPr="008870AA">
        <w:rPr>
          <w:rFonts w:asciiTheme="minorHAnsi" w:hAnsiTheme="minorHAnsi" w:cstheme="minorHAnsi"/>
          <w:b/>
          <w:bCs/>
          <w:sz w:val="22"/>
          <w:szCs w:val="22"/>
        </w:rPr>
        <w:t>XVII. Termin związania ofertą</w:t>
      </w:r>
      <w:bookmarkEnd w:id="47"/>
    </w:p>
    <w:p w14:paraId="68E3EA92" w14:textId="01178AA5"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B435DA">
        <w:rPr>
          <w:rFonts w:asciiTheme="minorHAnsi" w:hAnsiTheme="minorHAnsi" w:cstheme="minorHAnsi"/>
          <w:b/>
          <w:bCs/>
          <w:highlight w:val="yellow"/>
        </w:rPr>
        <w:t>02</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4B7160">
        <w:rPr>
          <w:rFonts w:asciiTheme="minorHAnsi" w:hAnsiTheme="minorHAnsi" w:cstheme="minorHAnsi"/>
          <w:b/>
          <w:bCs/>
          <w:highlight w:val="yellow"/>
        </w:rPr>
        <w:t>4</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8"/>
    </w:p>
    <w:p w14:paraId="31387002" w14:textId="36AB7FC8"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B435DA">
        <w:rPr>
          <w:rFonts w:asciiTheme="minorHAnsi" w:hAnsiTheme="minorHAnsi" w:cstheme="minorHAnsi"/>
          <w:b/>
          <w:bCs/>
          <w:highlight w:val="yellow"/>
        </w:rPr>
        <w:t>04</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4B7160">
        <w:rPr>
          <w:rFonts w:asciiTheme="minorHAnsi" w:hAnsiTheme="minorHAnsi" w:cstheme="minorHAnsi"/>
          <w:b/>
          <w:bCs/>
          <w:highlight w:val="yellow"/>
        </w:rPr>
        <w:t>3</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8870AA">
        <w:rPr>
          <w:rFonts w:asciiTheme="minorHAnsi" w:hAnsiTheme="minorHAnsi" w:cstheme="minorHAnsi"/>
        </w:rPr>
        <w:lastRenderedPageBreak/>
        <w:t>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65495864"/>
      <w:r w:rsidRPr="008870AA">
        <w:rPr>
          <w:rFonts w:asciiTheme="minorHAnsi" w:hAnsiTheme="minorHAnsi" w:cstheme="minorHAnsi"/>
          <w:b/>
          <w:bCs/>
          <w:sz w:val="22"/>
          <w:szCs w:val="22"/>
        </w:rPr>
        <w:t>XIX. Otwarcie ofert</w:t>
      </w:r>
      <w:bookmarkEnd w:id="49"/>
    </w:p>
    <w:p w14:paraId="792AD29B" w14:textId="1C08000F"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8E4316">
        <w:rPr>
          <w:rFonts w:asciiTheme="minorHAnsi" w:hAnsiTheme="minorHAnsi" w:cstheme="minorHAnsi"/>
          <w:b/>
          <w:bCs/>
          <w:highlight w:val="yellow"/>
        </w:rPr>
        <w:t>04</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4B7160">
        <w:rPr>
          <w:rFonts w:asciiTheme="minorHAnsi" w:hAnsiTheme="minorHAnsi" w:cstheme="minorHAnsi"/>
          <w:b/>
          <w:bCs/>
          <w:highlight w:val="yellow"/>
        </w:rPr>
        <w:t>3</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5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lastRenderedPageBreak/>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 xml:space="preserve">                Cena oferty badanej brutto</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6997AAD2"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 ramach danego zadania,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FCFB31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4B7160">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269C6C1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4B7160">
        <w:rPr>
          <w:rFonts w:asciiTheme="minorHAnsi" w:eastAsia="Times New Roman" w:hAnsiTheme="minorHAnsi" w:cstheme="minorHAnsi"/>
          <w:b/>
          <w:bCs/>
          <w:lang w:eastAsia="ar-SA"/>
        </w:rPr>
        <w:t>84</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ące.</w:t>
      </w:r>
    </w:p>
    <w:p w14:paraId="06B9708B" w14:textId="6F954D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p>
    <w:p w14:paraId="131F4A1C" w14:textId="7C7871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4B7160">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7FEDF2C0"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 ramach danego zadania, wynosi: 40 pkt.</w:t>
      </w:r>
    </w:p>
    <w:bookmarkEnd w:id="5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65495866"/>
      <w:r w:rsidRPr="008870AA">
        <w:rPr>
          <w:rFonts w:asciiTheme="minorHAnsi" w:hAnsiTheme="minorHAnsi" w:cstheme="minorHAnsi"/>
          <w:b/>
          <w:bCs/>
          <w:sz w:val="22"/>
          <w:szCs w:val="22"/>
        </w:rPr>
        <w:t>XXI. Wymagania dotyczące zabezpieczenia należytego wykonania umowy.</w:t>
      </w:r>
      <w:bookmarkEnd w:id="52"/>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Zabezpieczenie wnoszone w pieniądzu Wykonawca wpłaca przelewem na wskazany przez Zamawiającego rachunek bankowy (rachunek taki sam, jak dla wniesienia wadium w formie pieniądza). Wniesienie </w:t>
      </w:r>
      <w:r w:rsidRPr="008870AA">
        <w:rPr>
          <w:rFonts w:asciiTheme="minorHAnsi" w:hAnsiTheme="minorHAnsi" w:cstheme="minorHAnsi"/>
        </w:rPr>
        <w:lastRenderedPageBreak/>
        <w:t>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3"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4" w:name="_Toc65495868"/>
      <w:r w:rsidRPr="008870AA">
        <w:rPr>
          <w:rFonts w:asciiTheme="minorHAnsi" w:hAnsiTheme="minorHAnsi" w:cstheme="minorHAnsi"/>
          <w:b/>
          <w:bCs/>
          <w:sz w:val="24"/>
          <w:szCs w:val="24"/>
        </w:rPr>
        <w:t>XXIII. Informacje o treści zawieranej umowy oraz możliwości jej zmiany</w:t>
      </w:r>
      <w:bookmarkEnd w:id="5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Toc65495869"/>
      <w:r w:rsidRPr="008870AA">
        <w:rPr>
          <w:rFonts w:asciiTheme="minorHAnsi" w:hAnsiTheme="minorHAnsi" w:cstheme="minorHAnsi"/>
          <w:b/>
          <w:bCs/>
          <w:sz w:val="22"/>
          <w:szCs w:val="22"/>
        </w:rPr>
        <w:lastRenderedPageBreak/>
        <w:t>XXIV. Pouczenie o środkach ochrony prawnej przysługujących Wykonawcy</w:t>
      </w:r>
      <w:bookmarkEnd w:id="5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uarrfy5kozla" w:colFirst="0" w:colLast="0"/>
      <w:bookmarkStart w:id="57" w:name="_Toc65495870"/>
      <w:bookmarkEnd w:id="56"/>
      <w:r w:rsidRPr="008870AA">
        <w:rPr>
          <w:rFonts w:asciiTheme="minorHAnsi" w:hAnsiTheme="minorHAnsi" w:cstheme="minorHAnsi"/>
          <w:b/>
          <w:bCs/>
          <w:sz w:val="22"/>
          <w:szCs w:val="22"/>
        </w:rPr>
        <w:lastRenderedPageBreak/>
        <w:t>XXV. Spis załączników</w:t>
      </w:r>
      <w:bookmarkEnd w:id="57"/>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7AF9166B"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przedmiary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CAA337C" w14:textId="77777777" w:rsidR="007C4968" w:rsidRPr="007C4968" w:rsidRDefault="007C4968" w:rsidP="007C4968">
      <w:pPr>
        <w:rPr>
          <w:rFonts w:asciiTheme="minorHAnsi" w:eastAsia="Calibri" w:hAnsiTheme="minorHAnsi" w:cstheme="minorHAnsi"/>
        </w:rPr>
      </w:pPr>
    </w:p>
    <w:p w14:paraId="58860E76" w14:textId="77777777" w:rsidR="007C4968" w:rsidRPr="007C4968" w:rsidRDefault="007C4968" w:rsidP="007C4968">
      <w:pPr>
        <w:rPr>
          <w:rFonts w:asciiTheme="minorHAnsi" w:eastAsia="Calibri" w:hAnsiTheme="minorHAnsi" w:cstheme="minorHAnsi"/>
        </w:rPr>
      </w:pPr>
    </w:p>
    <w:p w14:paraId="29E5ACCB" w14:textId="77777777" w:rsidR="007C4968" w:rsidRPr="007C4968" w:rsidRDefault="007C4968" w:rsidP="007C4968">
      <w:pPr>
        <w:rPr>
          <w:rFonts w:asciiTheme="minorHAnsi" w:eastAsia="Calibri" w:hAnsiTheme="minorHAnsi" w:cstheme="minorHAnsi"/>
        </w:rPr>
      </w:pPr>
    </w:p>
    <w:p w14:paraId="6B22BF1C" w14:textId="77777777" w:rsidR="007C4968" w:rsidRPr="007C4968" w:rsidRDefault="007C4968" w:rsidP="007C4968">
      <w:pPr>
        <w:rPr>
          <w:rFonts w:asciiTheme="minorHAnsi" w:eastAsia="Calibri" w:hAnsiTheme="minorHAnsi" w:cstheme="minorHAnsi"/>
        </w:rPr>
      </w:pPr>
    </w:p>
    <w:p w14:paraId="27AC7758" w14:textId="77777777" w:rsidR="007C4968" w:rsidRPr="007C4968" w:rsidRDefault="007C4968" w:rsidP="007C4968">
      <w:pPr>
        <w:rPr>
          <w:rFonts w:asciiTheme="minorHAnsi" w:eastAsia="Calibri" w:hAnsiTheme="minorHAnsi" w:cstheme="minorHAnsi"/>
        </w:rPr>
      </w:pPr>
    </w:p>
    <w:p w14:paraId="1E6B402A" w14:textId="77777777" w:rsidR="007C4968" w:rsidRPr="007C4968" w:rsidRDefault="007C4968" w:rsidP="007C4968">
      <w:pPr>
        <w:rPr>
          <w:rFonts w:asciiTheme="minorHAnsi" w:eastAsia="Calibri" w:hAnsiTheme="minorHAnsi" w:cstheme="minorHAnsi"/>
        </w:rPr>
      </w:pPr>
    </w:p>
    <w:p w14:paraId="138952E4" w14:textId="77777777" w:rsidR="007C4968" w:rsidRPr="007C4968" w:rsidRDefault="007C4968" w:rsidP="007C4968">
      <w:pPr>
        <w:rPr>
          <w:rFonts w:asciiTheme="minorHAnsi" w:eastAsia="Calibri" w:hAnsiTheme="minorHAnsi" w:cstheme="minorHAnsi"/>
        </w:rPr>
      </w:pPr>
    </w:p>
    <w:p w14:paraId="163DC12F" w14:textId="77777777" w:rsidR="007C4968" w:rsidRPr="007C4968" w:rsidRDefault="007C4968" w:rsidP="007C4968">
      <w:pPr>
        <w:rPr>
          <w:rFonts w:asciiTheme="minorHAnsi" w:eastAsia="Calibri" w:hAnsiTheme="minorHAnsi" w:cstheme="minorHAnsi"/>
        </w:rPr>
      </w:pPr>
    </w:p>
    <w:p w14:paraId="5A28DF12"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2F49" w14:textId="77777777" w:rsidR="00723DE2" w:rsidRDefault="00723DE2" w:rsidP="008870AA">
      <w:pPr>
        <w:spacing w:line="240" w:lineRule="auto"/>
      </w:pPr>
      <w:r>
        <w:separator/>
      </w:r>
    </w:p>
  </w:endnote>
  <w:endnote w:type="continuationSeparator" w:id="0">
    <w:p w14:paraId="42D4AE11" w14:textId="77777777" w:rsidR="00723DE2" w:rsidRDefault="00723DE2"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529A" w14:textId="77777777" w:rsidR="00723DE2" w:rsidRDefault="00723DE2" w:rsidP="008870AA">
      <w:pPr>
        <w:spacing w:line="240" w:lineRule="auto"/>
      </w:pPr>
      <w:r>
        <w:separator/>
      </w:r>
    </w:p>
  </w:footnote>
  <w:footnote w:type="continuationSeparator" w:id="0">
    <w:p w14:paraId="0460071D" w14:textId="77777777" w:rsidR="00723DE2" w:rsidRDefault="00723DE2"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D226F56"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ROA.271.4.2022</w:t>
    </w:r>
  </w:p>
  <w:p w14:paraId="78F745C5" w14:textId="77777777" w:rsidR="00096BAC" w:rsidRDefault="00723D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9"/>
  </w:num>
  <w:num w:numId="5">
    <w:abstractNumId w:val="30"/>
  </w:num>
  <w:num w:numId="6">
    <w:abstractNumId w:val="38"/>
  </w:num>
  <w:num w:numId="7">
    <w:abstractNumId w:val="35"/>
  </w:num>
  <w:num w:numId="8">
    <w:abstractNumId w:val="10"/>
  </w:num>
  <w:num w:numId="9">
    <w:abstractNumId w:val="7"/>
  </w:num>
  <w:num w:numId="10">
    <w:abstractNumId w:val="27"/>
  </w:num>
  <w:num w:numId="11">
    <w:abstractNumId w:val="12"/>
  </w:num>
  <w:num w:numId="12">
    <w:abstractNumId w:val="16"/>
  </w:num>
  <w:num w:numId="13">
    <w:abstractNumId w:val="33"/>
  </w:num>
  <w:num w:numId="14">
    <w:abstractNumId w:val="1"/>
  </w:num>
  <w:num w:numId="15">
    <w:abstractNumId w:val="34"/>
  </w:num>
  <w:num w:numId="16">
    <w:abstractNumId w:val="28"/>
  </w:num>
  <w:num w:numId="17">
    <w:abstractNumId w:val="23"/>
  </w:num>
  <w:num w:numId="18">
    <w:abstractNumId w:val="18"/>
  </w:num>
  <w:num w:numId="19">
    <w:abstractNumId w:val="37"/>
  </w:num>
  <w:num w:numId="20">
    <w:abstractNumId w:val="17"/>
  </w:num>
  <w:num w:numId="21">
    <w:abstractNumId w:val="20"/>
  </w:num>
  <w:num w:numId="22">
    <w:abstractNumId w:val="24"/>
  </w:num>
  <w:num w:numId="23">
    <w:abstractNumId w:val="26"/>
  </w:num>
  <w:num w:numId="24">
    <w:abstractNumId w:val="36"/>
  </w:num>
  <w:num w:numId="25">
    <w:abstractNumId w:val="25"/>
  </w:num>
  <w:num w:numId="26">
    <w:abstractNumId w:val="8"/>
  </w:num>
  <w:num w:numId="27">
    <w:abstractNumId w:val="9"/>
  </w:num>
  <w:num w:numId="28">
    <w:abstractNumId w:val="11"/>
  </w:num>
  <w:num w:numId="29">
    <w:abstractNumId w:val="5"/>
  </w:num>
  <w:num w:numId="30">
    <w:abstractNumId w:val="22"/>
  </w:num>
  <w:num w:numId="31">
    <w:abstractNumId w:val="13"/>
  </w:num>
  <w:num w:numId="32">
    <w:abstractNumId w:val="32"/>
  </w:num>
  <w:num w:numId="33">
    <w:abstractNumId w:val="29"/>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31CF1"/>
    <w:rsid w:val="00044423"/>
    <w:rsid w:val="0005175F"/>
    <w:rsid w:val="00053185"/>
    <w:rsid w:val="00094A07"/>
    <w:rsid w:val="000A6AF4"/>
    <w:rsid w:val="000C69D0"/>
    <w:rsid w:val="000C77A6"/>
    <w:rsid w:val="000D21F3"/>
    <w:rsid w:val="000E7830"/>
    <w:rsid w:val="00101F71"/>
    <w:rsid w:val="00107067"/>
    <w:rsid w:val="00112736"/>
    <w:rsid w:val="00120BB0"/>
    <w:rsid w:val="00135555"/>
    <w:rsid w:val="001478A7"/>
    <w:rsid w:val="001767F9"/>
    <w:rsid w:val="001A0570"/>
    <w:rsid w:val="001B3328"/>
    <w:rsid w:val="001B7876"/>
    <w:rsid w:val="001C0A5A"/>
    <w:rsid w:val="00204865"/>
    <w:rsid w:val="00230688"/>
    <w:rsid w:val="002331FE"/>
    <w:rsid w:val="00235E15"/>
    <w:rsid w:val="002864F5"/>
    <w:rsid w:val="002871A3"/>
    <w:rsid w:val="00296A44"/>
    <w:rsid w:val="00297766"/>
    <w:rsid w:val="002D4F56"/>
    <w:rsid w:val="002E39C4"/>
    <w:rsid w:val="0030371C"/>
    <w:rsid w:val="00311772"/>
    <w:rsid w:val="00311B20"/>
    <w:rsid w:val="00351585"/>
    <w:rsid w:val="00392D2A"/>
    <w:rsid w:val="00393083"/>
    <w:rsid w:val="003B3F16"/>
    <w:rsid w:val="003D4692"/>
    <w:rsid w:val="003E0CA5"/>
    <w:rsid w:val="003E39FC"/>
    <w:rsid w:val="003E3E74"/>
    <w:rsid w:val="00403F6A"/>
    <w:rsid w:val="0043670B"/>
    <w:rsid w:val="004471EA"/>
    <w:rsid w:val="00487D3D"/>
    <w:rsid w:val="00494791"/>
    <w:rsid w:val="004A3292"/>
    <w:rsid w:val="004B091D"/>
    <w:rsid w:val="004B7160"/>
    <w:rsid w:val="004C6E37"/>
    <w:rsid w:val="004F7D33"/>
    <w:rsid w:val="00500A00"/>
    <w:rsid w:val="00544842"/>
    <w:rsid w:val="00545840"/>
    <w:rsid w:val="00567DD2"/>
    <w:rsid w:val="00595D00"/>
    <w:rsid w:val="005A014E"/>
    <w:rsid w:val="005A738A"/>
    <w:rsid w:val="005B19AF"/>
    <w:rsid w:val="005C39DE"/>
    <w:rsid w:val="005E1D15"/>
    <w:rsid w:val="005F05D5"/>
    <w:rsid w:val="005F065A"/>
    <w:rsid w:val="005F5E33"/>
    <w:rsid w:val="006101ED"/>
    <w:rsid w:val="00625026"/>
    <w:rsid w:val="00626D6B"/>
    <w:rsid w:val="0063784B"/>
    <w:rsid w:val="0067157B"/>
    <w:rsid w:val="006939C2"/>
    <w:rsid w:val="006942A8"/>
    <w:rsid w:val="00697C0A"/>
    <w:rsid w:val="006B2602"/>
    <w:rsid w:val="006E1A86"/>
    <w:rsid w:val="006E7876"/>
    <w:rsid w:val="006F445F"/>
    <w:rsid w:val="006F74B6"/>
    <w:rsid w:val="00701633"/>
    <w:rsid w:val="00703E25"/>
    <w:rsid w:val="00715F38"/>
    <w:rsid w:val="00723DE2"/>
    <w:rsid w:val="00764A11"/>
    <w:rsid w:val="007769DC"/>
    <w:rsid w:val="007800A9"/>
    <w:rsid w:val="00793143"/>
    <w:rsid w:val="007A17B9"/>
    <w:rsid w:val="007A7FB8"/>
    <w:rsid w:val="007B261F"/>
    <w:rsid w:val="007C4968"/>
    <w:rsid w:val="007D6272"/>
    <w:rsid w:val="007E4877"/>
    <w:rsid w:val="007E73AC"/>
    <w:rsid w:val="007F359B"/>
    <w:rsid w:val="008264E3"/>
    <w:rsid w:val="00850178"/>
    <w:rsid w:val="00850910"/>
    <w:rsid w:val="00854EF6"/>
    <w:rsid w:val="00857B2A"/>
    <w:rsid w:val="0087614B"/>
    <w:rsid w:val="008870AA"/>
    <w:rsid w:val="0089362D"/>
    <w:rsid w:val="008E2A0A"/>
    <w:rsid w:val="008E4316"/>
    <w:rsid w:val="00933941"/>
    <w:rsid w:val="00972E16"/>
    <w:rsid w:val="00987D24"/>
    <w:rsid w:val="009F5D8E"/>
    <w:rsid w:val="00A55B7B"/>
    <w:rsid w:val="00A6491C"/>
    <w:rsid w:val="00A65A72"/>
    <w:rsid w:val="00AB1B91"/>
    <w:rsid w:val="00AB7F95"/>
    <w:rsid w:val="00AF1F40"/>
    <w:rsid w:val="00AF36E0"/>
    <w:rsid w:val="00AF5291"/>
    <w:rsid w:val="00B009C7"/>
    <w:rsid w:val="00B02E9C"/>
    <w:rsid w:val="00B062F4"/>
    <w:rsid w:val="00B14625"/>
    <w:rsid w:val="00B309EE"/>
    <w:rsid w:val="00B32DB1"/>
    <w:rsid w:val="00B42351"/>
    <w:rsid w:val="00B435DA"/>
    <w:rsid w:val="00B63403"/>
    <w:rsid w:val="00BA017F"/>
    <w:rsid w:val="00BD054F"/>
    <w:rsid w:val="00BD2813"/>
    <w:rsid w:val="00BD391E"/>
    <w:rsid w:val="00BE50CB"/>
    <w:rsid w:val="00BF1623"/>
    <w:rsid w:val="00BF35CA"/>
    <w:rsid w:val="00C23C83"/>
    <w:rsid w:val="00C354B1"/>
    <w:rsid w:val="00C355D9"/>
    <w:rsid w:val="00C37C2B"/>
    <w:rsid w:val="00C64A36"/>
    <w:rsid w:val="00C7070E"/>
    <w:rsid w:val="00C75CB3"/>
    <w:rsid w:val="00C80A15"/>
    <w:rsid w:val="00CA227A"/>
    <w:rsid w:val="00CD3832"/>
    <w:rsid w:val="00CE2408"/>
    <w:rsid w:val="00D116A6"/>
    <w:rsid w:val="00D11D1D"/>
    <w:rsid w:val="00D35176"/>
    <w:rsid w:val="00D420DA"/>
    <w:rsid w:val="00D5684A"/>
    <w:rsid w:val="00D60AB1"/>
    <w:rsid w:val="00D60D12"/>
    <w:rsid w:val="00D61D92"/>
    <w:rsid w:val="00D66130"/>
    <w:rsid w:val="00DC7156"/>
    <w:rsid w:val="00E025ED"/>
    <w:rsid w:val="00E24987"/>
    <w:rsid w:val="00E36E74"/>
    <w:rsid w:val="00E36ECF"/>
    <w:rsid w:val="00E51A42"/>
    <w:rsid w:val="00E563E1"/>
    <w:rsid w:val="00E9033F"/>
    <w:rsid w:val="00ED0E75"/>
    <w:rsid w:val="00ED702C"/>
    <w:rsid w:val="00EE0719"/>
    <w:rsid w:val="00EE44B6"/>
    <w:rsid w:val="00EF0373"/>
    <w:rsid w:val="00F016E3"/>
    <w:rsid w:val="00F13C47"/>
    <w:rsid w:val="00F208F9"/>
    <w:rsid w:val="00F53ECA"/>
    <w:rsid w:val="00F86CE1"/>
    <w:rsid w:val="00FA4897"/>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26</Pages>
  <Words>10643</Words>
  <Characters>63862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57</cp:revision>
  <cp:lastPrinted>2022-02-17T12:23:00Z</cp:lastPrinted>
  <dcterms:created xsi:type="dcterms:W3CDTF">2021-12-01T12:49:00Z</dcterms:created>
  <dcterms:modified xsi:type="dcterms:W3CDTF">2022-02-17T12:23:00Z</dcterms:modified>
</cp:coreProperties>
</file>