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1526" w14:textId="09851534" w:rsidR="00211473" w:rsidRPr="00091B55" w:rsidRDefault="005E54AF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>
        <w:rPr>
          <w:rFonts w:asciiTheme="minorHAnsi" w:hAnsiTheme="minorHAnsi" w:cstheme="minorHAnsi"/>
          <w:b/>
          <w:color w:val="000000"/>
        </w:rPr>
        <w:t>17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 w:rsidR="001F67A5" w:rsidRPr="00091B55">
        <w:rPr>
          <w:rFonts w:asciiTheme="minorHAnsi" w:hAnsiTheme="minorHAnsi" w:cstheme="minorHAnsi"/>
          <w:b/>
          <w:color w:val="000000"/>
        </w:rPr>
        <w:t>2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</w:t>
      </w:r>
      <w:r w:rsidR="00755402">
        <w:rPr>
          <w:rFonts w:asciiTheme="minorHAnsi" w:hAnsiTheme="minorHAnsi" w:cstheme="minorHAnsi"/>
          <w:b/>
          <w:caps/>
        </w:rPr>
        <w:t xml:space="preserve"> 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751B86">
        <w:rPr>
          <w:rFonts w:asciiTheme="minorHAnsi" w:hAnsiTheme="minorHAnsi" w:cstheme="minorHAnsi"/>
          <w:b/>
        </w:rPr>
        <w:t>4</w:t>
      </w:r>
      <w:r w:rsidR="00E11148" w:rsidRPr="00091B55">
        <w:rPr>
          <w:rFonts w:asciiTheme="minorHAnsi" w:hAnsiTheme="minorHAnsi" w:cstheme="minorHAnsi"/>
          <w:b/>
        </w:rPr>
        <w:t xml:space="preserve">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691F6742" w:rsidR="00211473" w:rsidRPr="00201CD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201CD1">
        <w:rPr>
          <w:rFonts w:asciiTheme="minorHAnsi" w:hAnsiTheme="minorHAnsi" w:cstheme="minorHAnsi"/>
          <w:b/>
          <w:sz w:val="20"/>
          <w:szCs w:val="20"/>
        </w:rPr>
        <w:t xml:space="preserve">Dz.U. UE S </w:t>
      </w:r>
      <w:r w:rsidRPr="000C0C4E">
        <w:rPr>
          <w:rFonts w:asciiTheme="minorHAnsi" w:hAnsiTheme="minorHAnsi" w:cstheme="minorHAnsi"/>
          <w:b/>
          <w:sz w:val="20"/>
          <w:szCs w:val="20"/>
        </w:rPr>
        <w:t>numer</w:t>
      </w:r>
      <w:r w:rsidR="00E11148" w:rsidRPr="000C0C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E54AF">
        <w:rPr>
          <w:rFonts w:asciiTheme="minorHAnsi" w:hAnsiTheme="minorHAnsi" w:cstheme="minorHAnsi"/>
          <w:b/>
          <w:sz w:val="20"/>
          <w:szCs w:val="20"/>
        </w:rPr>
        <w:t xml:space="preserve">2022/S </w:t>
      </w:r>
      <w:r w:rsidR="000C0C4E">
        <w:rPr>
          <w:rFonts w:asciiTheme="minorHAnsi" w:hAnsiTheme="minorHAnsi" w:cstheme="minorHAnsi"/>
          <w:b/>
          <w:sz w:val="20"/>
          <w:szCs w:val="20"/>
        </w:rPr>
        <w:t xml:space="preserve">244-704552, </w:t>
      </w:r>
      <w:r w:rsidRPr="000C0C4E">
        <w:rPr>
          <w:rFonts w:asciiTheme="minorHAnsi" w:hAnsiTheme="minorHAnsi" w:cstheme="minorHAnsi"/>
          <w:b/>
          <w:sz w:val="20"/>
          <w:szCs w:val="20"/>
        </w:rPr>
        <w:t xml:space="preserve"> data </w:t>
      </w:r>
      <w:r w:rsidR="000C0C4E">
        <w:rPr>
          <w:rFonts w:asciiTheme="minorHAnsi" w:hAnsiTheme="minorHAnsi" w:cstheme="minorHAnsi"/>
          <w:b/>
          <w:sz w:val="20"/>
          <w:szCs w:val="20"/>
        </w:rPr>
        <w:t>19.12.2022</w:t>
      </w:r>
      <w:bookmarkStart w:id="0" w:name="_GoBack"/>
      <w:bookmarkEnd w:id="0"/>
      <w:r w:rsidR="00470793" w:rsidRPr="00201CD1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201CD1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66764B45" w14:textId="3EF266A1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 xml:space="preserve">Numer ogłoszenia w Dz.U. S: </w:t>
      </w:r>
      <w:r w:rsidR="00F40595" w:rsidRPr="00091B55">
        <w:rPr>
          <w:rFonts w:asciiTheme="minorHAnsi" w:hAnsiTheme="minorHAnsi" w:cstheme="minorHAnsi"/>
          <w:b/>
          <w:sz w:val="20"/>
          <w:szCs w:val="20"/>
        </w:rPr>
        <w:t>202</w:t>
      </w:r>
      <w:r w:rsidR="001F67A5" w:rsidRPr="00091B55">
        <w:rPr>
          <w:rFonts w:asciiTheme="minorHAnsi" w:hAnsiTheme="minorHAnsi" w:cstheme="minorHAnsi"/>
          <w:b/>
          <w:sz w:val="20"/>
          <w:szCs w:val="20"/>
        </w:rPr>
        <w:t>2</w:t>
      </w:r>
      <w:r w:rsidR="00470793" w:rsidRPr="00091B55">
        <w:rPr>
          <w:rFonts w:asciiTheme="minorHAnsi" w:hAnsiTheme="minorHAnsi" w:cstheme="minorHAnsi"/>
          <w:b/>
          <w:sz w:val="20"/>
          <w:szCs w:val="20"/>
        </w:rPr>
        <w:t xml:space="preserve">/S </w:t>
      </w:r>
      <w:r w:rsidR="00201CD1">
        <w:rPr>
          <w:rFonts w:asciiTheme="minorHAnsi" w:hAnsiTheme="minorHAnsi" w:cstheme="minorHAnsi"/>
          <w:b/>
          <w:sz w:val="20"/>
          <w:szCs w:val="20"/>
        </w:rPr>
        <w:t>132-375564</w:t>
      </w:r>
    </w:p>
    <w:p w14:paraId="6332717A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72E83925" w14:textId="77777777" w:rsidTr="00052FB0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052FB0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052FB0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C918581" w14:textId="5355CFCE" w:rsidR="00755402" w:rsidRPr="00755402" w:rsidRDefault="00755402" w:rsidP="007554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Postępowanie w trybie przetargu nieograniczonego na </w:t>
            </w:r>
            <w:r w:rsidRPr="00755402">
              <w:rPr>
                <w:rFonts w:asciiTheme="minorHAnsi" w:hAnsiTheme="minorHAnsi" w:cstheme="minorHAnsi"/>
                <w:b/>
                <w:sz w:val="20"/>
                <w:szCs w:val="20"/>
              </w:rPr>
              <w:t>dostawę ambulansów typu C w ramach leasingu z opcją wykupu oraz wyposażenia medycznego dla WSRM w Łodzi</w:t>
            </w:r>
          </w:p>
          <w:p w14:paraId="58E74EB3" w14:textId="5FE4DF18" w:rsidR="00211473" w:rsidRPr="00091B55" w:rsidRDefault="00211473" w:rsidP="00114D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5E6A470E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0C718C28" w:rsidR="00F1413B" w:rsidRPr="00091B55" w:rsidRDefault="005E54AF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17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 w:rsidR="001F67A5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2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0DF69C7" w14:textId="77777777" w:rsidTr="00052FB0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052FB0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5387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052FB0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052FB0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052FB0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052FB0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3942E6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3942E6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3942E6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kwalifikowania)?</w:t>
            </w:r>
          </w:p>
        </w:tc>
        <w:tc>
          <w:tcPr>
            <w:tcW w:w="5387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11473" w:rsidRPr="00091B55" w14:paraId="2AE287B1" w14:textId="77777777" w:rsidTr="003942E6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052FB0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5387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052FB0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052FB0">
        <w:tc>
          <w:tcPr>
            <w:tcW w:w="10031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052FB0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052FB0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387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052FB0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387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91B55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091B55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2" w:name="_DV_M1264"/>
      <w:bookmarkEnd w:id="2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3" w:name="_DV_M1266"/>
      <w:bookmarkEnd w:id="3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wykluczenia o charakterze wyłącznie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</w:tbl>
    <w:p w14:paraId="62387B21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wykształceniem i kwalifikacjami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8885" w14:textId="77777777" w:rsidR="00707B38" w:rsidRDefault="00707B38" w:rsidP="00211473">
      <w:r>
        <w:separator/>
      </w:r>
    </w:p>
  </w:endnote>
  <w:endnote w:type="continuationSeparator" w:id="0">
    <w:p w14:paraId="5D7BD595" w14:textId="77777777" w:rsidR="00707B38" w:rsidRDefault="00707B38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8218" w14:textId="77777777" w:rsidR="00707B38" w:rsidRDefault="00707B38" w:rsidP="00211473">
      <w:r>
        <w:separator/>
      </w:r>
    </w:p>
  </w:footnote>
  <w:footnote w:type="continuationSeparator" w:id="0">
    <w:p w14:paraId="5B438B11" w14:textId="77777777" w:rsidR="00707B38" w:rsidRDefault="00707B38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91B55"/>
    <w:rsid w:val="000B2D46"/>
    <w:rsid w:val="000C0C4E"/>
    <w:rsid w:val="000C2678"/>
    <w:rsid w:val="000F6EEC"/>
    <w:rsid w:val="00114D6A"/>
    <w:rsid w:val="00116647"/>
    <w:rsid w:val="00152AD1"/>
    <w:rsid w:val="001A4872"/>
    <w:rsid w:val="001C3FB3"/>
    <w:rsid w:val="001F67A5"/>
    <w:rsid w:val="00201CD1"/>
    <w:rsid w:val="00211473"/>
    <w:rsid w:val="00215C5C"/>
    <w:rsid w:val="002E13CA"/>
    <w:rsid w:val="00303A1A"/>
    <w:rsid w:val="00321D82"/>
    <w:rsid w:val="00373364"/>
    <w:rsid w:val="003933AA"/>
    <w:rsid w:val="00393DB7"/>
    <w:rsid w:val="003942E6"/>
    <w:rsid w:val="003C5955"/>
    <w:rsid w:val="00441A78"/>
    <w:rsid w:val="00470793"/>
    <w:rsid w:val="00473CB0"/>
    <w:rsid w:val="00491361"/>
    <w:rsid w:val="004E46A9"/>
    <w:rsid w:val="00512A55"/>
    <w:rsid w:val="00575445"/>
    <w:rsid w:val="005E54AF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51B86"/>
    <w:rsid w:val="00755402"/>
    <w:rsid w:val="00785C8F"/>
    <w:rsid w:val="007A719A"/>
    <w:rsid w:val="00827FB9"/>
    <w:rsid w:val="008836BB"/>
    <w:rsid w:val="00891B0A"/>
    <w:rsid w:val="008F441C"/>
    <w:rsid w:val="009638C6"/>
    <w:rsid w:val="00A03454"/>
    <w:rsid w:val="00A22F95"/>
    <w:rsid w:val="00B12625"/>
    <w:rsid w:val="00B35AC8"/>
    <w:rsid w:val="00BB1DEF"/>
    <w:rsid w:val="00CD340B"/>
    <w:rsid w:val="00D72EC6"/>
    <w:rsid w:val="00D944E7"/>
    <w:rsid w:val="00DF1C0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4565</Words>
  <Characters>27394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Magdalena Cichończyk</cp:lastModifiedBy>
  <cp:revision>10</cp:revision>
  <dcterms:created xsi:type="dcterms:W3CDTF">2022-07-11T07:07:00Z</dcterms:created>
  <dcterms:modified xsi:type="dcterms:W3CDTF">2022-12-19T10:29:00Z</dcterms:modified>
</cp:coreProperties>
</file>