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363CF840"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w:t>
      </w:r>
      <w:r w:rsidR="007F75BB">
        <w:rPr>
          <w:rFonts w:ascii="Arial" w:eastAsia="Times New Roman" w:hAnsi="Arial" w:cs="Arial"/>
          <w:snapToGrid w:val="0"/>
          <w:lang w:eastAsia="pl-PL"/>
        </w:rPr>
        <w:t>02.04</w:t>
      </w:r>
      <w:r w:rsidR="00337C5D">
        <w:rPr>
          <w:rFonts w:ascii="Arial" w:eastAsia="Times New Roman" w:hAnsi="Arial" w:cs="Arial"/>
          <w:snapToGrid w:val="0"/>
          <w:lang w:eastAsia="pl-PL"/>
        </w:rPr>
        <w:t>.2024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7B13D5CF"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w:t>
      </w:r>
      <w:r w:rsidR="007F75BB">
        <w:rPr>
          <w:rFonts w:ascii="Arial" w:eastAsia="Times New Roman" w:hAnsi="Arial" w:cs="Arial"/>
          <w:b/>
          <w:snapToGrid w:val="0"/>
          <w:lang w:eastAsia="pl-PL"/>
        </w:rPr>
        <w:t>42</w:t>
      </w:r>
      <w:r w:rsidR="00337C5D">
        <w:rPr>
          <w:rFonts w:ascii="Arial" w:eastAsia="Times New Roman" w:hAnsi="Arial" w:cs="Arial"/>
          <w:b/>
          <w:snapToGrid w:val="0"/>
          <w:lang w:eastAsia="pl-PL"/>
        </w:rPr>
        <w:t>.2024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2C22E135" w14:textId="77777777" w:rsidR="007F75BB" w:rsidRPr="007F75BB" w:rsidRDefault="007F75BB" w:rsidP="007F75BB">
      <w:pPr>
        <w:spacing w:before="120"/>
        <w:rPr>
          <w:rFonts w:ascii="Arial" w:eastAsia="Times New Roman" w:hAnsi="Arial" w:cs="Arial"/>
          <w:b/>
          <w:bCs/>
        </w:rPr>
      </w:pPr>
      <w:r w:rsidRPr="007F75BB">
        <w:rPr>
          <w:rFonts w:ascii="Arial" w:eastAsia="Calibri" w:hAnsi="Arial" w:cs="Arial"/>
          <w:b/>
          <w:color w:val="000000" w:themeColor="text1"/>
        </w:rPr>
        <w:t xml:space="preserve">Dotyczy: </w:t>
      </w:r>
    </w:p>
    <w:p w14:paraId="51267775" w14:textId="77777777" w:rsidR="007F75BB" w:rsidRPr="007F75BB" w:rsidRDefault="007F75BB" w:rsidP="007F75BB">
      <w:pPr>
        <w:numPr>
          <w:ilvl w:val="0"/>
          <w:numId w:val="10"/>
        </w:numPr>
        <w:spacing w:before="120" w:after="0" w:line="240" w:lineRule="auto"/>
        <w:ind w:left="284" w:hanging="284"/>
        <w:jc w:val="both"/>
        <w:rPr>
          <w:rFonts w:ascii="Arial" w:hAnsi="Arial" w:cs="Arial"/>
          <w:b/>
          <w:bCs/>
        </w:rPr>
      </w:pPr>
      <w:r w:rsidRPr="007F75BB">
        <w:rPr>
          <w:rFonts w:ascii="Arial" w:eastAsia="Times New Roman" w:hAnsi="Arial" w:cs="Arial"/>
          <w:b/>
          <w:bCs/>
        </w:rPr>
        <w:t xml:space="preserve">Modernizacja obiektów sportowych w Zespole Szkół w Wołominie w ramach Programu </w:t>
      </w:r>
      <w:r w:rsidRPr="007F75BB">
        <w:rPr>
          <w:rFonts w:ascii="Arial" w:hAnsi="Arial" w:cs="Arial"/>
          <w:b/>
          <w:bCs/>
        </w:rPr>
        <w:t>„Mazowsze dla sportu 2024”</w:t>
      </w:r>
    </w:p>
    <w:p w14:paraId="4BC1AF1A" w14:textId="77777777" w:rsidR="007F75BB" w:rsidRDefault="007F75BB" w:rsidP="007F75BB">
      <w:pPr>
        <w:numPr>
          <w:ilvl w:val="0"/>
          <w:numId w:val="10"/>
        </w:numPr>
        <w:spacing w:before="120" w:after="0" w:line="240" w:lineRule="auto"/>
        <w:ind w:left="284" w:hanging="284"/>
        <w:rPr>
          <w:rFonts w:ascii="Arial" w:eastAsia="Times New Roman" w:hAnsi="Arial" w:cs="Arial"/>
          <w:b/>
          <w:bCs/>
        </w:rPr>
      </w:pPr>
      <w:r w:rsidRPr="007F75BB">
        <w:rPr>
          <w:rFonts w:ascii="Arial" w:eastAsia="Times New Roman" w:hAnsi="Arial" w:cs="Arial"/>
          <w:b/>
          <w:bCs/>
        </w:rPr>
        <w:t>Modernizacja dachu budynku w Zespole Szkół w Wołominie, ul. Legionów 85.</w:t>
      </w:r>
    </w:p>
    <w:p w14:paraId="357D25A6" w14:textId="77777777" w:rsidR="007F75BB" w:rsidRPr="007F75BB" w:rsidRDefault="007F75BB" w:rsidP="007F75BB">
      <w:pPr>
        <w:spacing w:before="120" w:after="0" w:line="240" w:lineRule="auto"/>
        <w:ind w:left="284"/>
        <w:rPr>
          <w:rFonts w:ascii="Arial" w:eastAsia="Times New Roman" w:hAnsi="Arial" w:cs="Arial"/>
          <w:b/>
          <w:bCs/>
        </w:rPr>
      </w:pPr>
    </w:p>
    <w:p w14:paraId="3B6233BF" w14:textId="1A780DEF"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(t.j.: Dz.U. z 202</w:t>
      </w:r>
      <w:r w:rsidR="00C723E3">
        <w:rPr>
          <w:rFonts w:ascii="Arial" w:eastAsia="Calibri" w:hAnsi="Arial" w:cs="Arial"/>
        </w:rPr>
        <w:t>3</w:t>
      </w:r>
      <w:r w:rsidR="00FA7825">
        <w:rPr>
          <w:rFonts w:ascii="Arial" w:eastAsia="Calibri" w:hAnsi="Arial" w:cs="Arial"/>
        </w:rPr>
        <w:t xml:space="preserve"> r., poz.</w:t>
      </w:r>
      <w:r w:rsidR="00332436">
        <w:rPr>
          <w:rFonts w:ascii="Arial" w:eastAsia="Calibri" w:hAnsi="Arial" w:cs="Arial"/>
        </w:rPr>
        <w:t xml:space="preserve"> </w:t>
      </w:r>
      <w:r w:rsidR="00FA7825">
        <w:rPr>
          <w:rFonts w:ascii="Arial" w:eastAsia="Calibri" w:hAnsi="Arial" w:cs="Arial"/>
        </w:rPr>
        <w:t>1</w:t>
      </w:r>
      <w:r w:rsidR="00C723E3">
        <w:rPr>
          <w:rFonts w:ascii="Arial" w:eastAsia="Calibri" w:hAnsi="Arial" w:cs="Arial"/>
        </w:rPr>
        <w:t xml:space="preserve">605 </w:t>
      </w:r>
      <w:r w:rsidR="00746E87">
        <w:rPr>
          <w:rFonts w:ascii="Arial" w:eastAsia="Calibri" w:hAnsi="Arial" w:cs="Arial"/>
        </w:rPr>
        <w:t>z późn.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Pzp,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E4487A" w:rsidRDefault="00CB7E30" w:rsidP="00E4487A">
      <w:pPr>
        <w:widowControl w:val="0"/>
        <w:spacing w:after="0" w:line="120" w:lineRule="atLeast"/>
        <w:jc w:val="both"/>
        <w:rPr>
          <w:rFonts w:ascii="Arial" w:eastAsia="Calibri" w:hAnsi="Arial" w:cs="Arial"/>
        </w:rPr>
      </w:pPr>
      <w:r w:rsidRPr="00E4487A">
        <w:rPr>
          <w:rFonts w:ascii="Arial" w:eastAsia="Calibri" w:hAnsi="Arial" w:cs="Arial"/>
        </w:rPr>
        <w:t>W związku z powyższym, zamawiający udziela następujących wyjaśnień:</w:t>
      </w:r>
    </w:p>
    <w:p w14:paraId="4B831B7F" w14:textId="77777777" w:rsidR="00CB7E30" w:rsidRPr="007F75BB" w:rsidRDefault="00CB7E30" w:rsidP="007F75BB">
      <w:pPr>
        <w:widowControl w:val="0"/>
        <w:spacing w:after="0" w:line="240" w:lineRule="auto"/>
        <w:jc w:val="both"/>
        <w:rPr>
          <w:rFonts w:ascii="Arial" w:eastAsia="Calibri" w:hAnsi="Arial" w:cs="Arial"/>
        </w:rPr>
      </w:pPr>
    </w:p>
    <w:p w14:paraId="109A44BF" w14:textId="77777777" w:rsidR="007F75BB" w:rsidRPr="007F75BB" w:rsidRDefault="007F75BB" w:rsidP="007F75BB">
      <w:pPr>
        <w:autoSpaceDE w:val="0"/>
        <w:autoSpaceDN w:val="0"/>
        <w:adjustRightInd w:val="0"/>
        <w:spacing w:after="0" w:line="240" w:lineRule="auto"/>
        <w:jc w:val="both"/>
        <w:rPr>
          <w:rFonts w:ascii="Arial" w:hAnsi="Arial" w:cs="Arial"/>
          <w:b/>
          <w:bCs/>
          <w:u w:val="single"/>
        </w:rPr>
      </w:pPr>
      <w:r w:rsidRPr="007F75BB">
        <w:rPr>
          <w:rFonts w:ascii="Arial" w:hAnsi="Arial" w:cs="Arial"/>
          <w:b/>
          <w:bCs/>
          <w:u w:val="single"/>
        </w:rPr>
        <w:t xml:space="preserve">Pytanie 1: </w:t>
      </w:r>
    </w:p>
    <w:p w14:paraId="094C16AD" w14:textId="77777777" w:rsidR="007F75BB" w:rsidRPr="007F75BB" w:rsidRDefault="007F75BB" w:rsidP="007F75BB">
      <w:pPr>
        <w:autoSpaceDE w:val="0"/>
        <w:autoSpaceDN w:val="0"/>
        <w:adjustRightInd w:val="0"/>
        <w:spacing w:after="0" w:line="240" w:lineRule="auto"/>
        <w:jc w:val="both"/>
        <w:rPr>
          <w:rFonts w:ascii="Arial" w:eastAsia="Calibri" w:hAnsi="Arial" w:cs="Arial"/>
          <w:color w:val="000000"/>
          <w:u w:val="single"/>
        </w:rPr>
      </w:pPr>
      <w:r w:rsidRPr="007F75BB">
        <w:rPr>
          <w:rFonts w:ascii="Arial" w:hAnsi="Arial" w:cs="Arial"/>
        </w:rPr>
        <w:t>Zwracamy się z uprzejma prośbą o zmianę wymagań dotyczących zabezpieczenia należytego wykonania umowy i tym samym zmniejszenie zabezpieczenia należytego wykonania umowy z 5% ceny całkowitej podanej w ofercie na 3%.</w:t>
      </w:r>
    </w:p>
    <w:p w14:paraId="470EA2AB" w14:textId="77777777" w:rsidR="007F75BB" w:rsidRPr="007F75BB" w:rsidRDefault="007F75BB" w:rsidP="007F75BB">
      <w:pPr>
        <w:autoSpaceDE w:val="0"/>
        <w:autoSpaceDN w:val="0"/>
        <w:adjustRightInd w:val="0"/>
        <w:spacing w:after="0" w:line="240" w:lineRule="auto"/>
        <w:jc w:val="both"/>
        <w:rPr>
          <w:rFonts w:ascii="Arial" w:hAnsi="Arial" w:cs="Arial"/>
          <w:b/>
          <w:bCs/>
          <w:u w:val="single"/>
        </w:rPr>
      </w:pPr>
      <w:r w:rsidRPr="007F75BB">
        <w:rPr>
          <w:rFonts w:ascii="Arial" w:eastAsia="Calibri" w:hAnsi="Arial" w:cs="Arial"/>
          <w:b/>
          <w:bCs/>
          <w:color w:val="000000"/>
          <w:u w:val="single"/>
        </w:rPr>
        <w:t>Odpowiedź:</w:t>
      </w:r>
    </w:p>
    <w:p w14:paraId="17836053" w14:textId="77777777" w:rsidR="007F75BB" w:rsidRPr="007F75BB" w:rsidRDefault="007F75BB" w:rsidP="007F75BB">
      <w:pPr>
        <w:autoSpaceDE w:val="0"/>
        <w:autoSpaceDN w:val="0"/>
        <w:adjustRightInd w:val="0"/>
        <w:spacing w:after="0" w:line="240" w:lineRule="auto"/>
        <w:jc w:val="both"/>
        <w:rPr>
          <w:rFonts w:ascii="Arial" w:hAnsi="Arial" w:cs="Arial"/>
        </w:rPr>
      </w:pPr>
      <w:r w:rsidRPr="007F75BB">
        <w:rPr>
          <w:rFonts w:ascii="Arial" w:eastAsia="Calibri" w:hAnsi="Arial" w:cs="Arial"/>
          <w:color w:val="000000"/>
        </w:rPr>
        <w:t xml:space="preserve">Zamawiający informuje, że nie dopuszcza zmiany dot. </w:t>
      </w:r>
      <w:r w:rsidRPr="007F75BB">
        <w:rPr>
          <w:rFonts w:ascii="Arial" w:hAnsi="Arial" w:cs="Arial"/>
        </w:rPr>
        <w:t>zabezpieczenia należytego wykonania umowy.</w:t>
      </w:r>
    </w:p>
    <w:p w14:paraId="223DBA68" w14:textId="77777777" w:rsidR="007F75BB" w:rsidRDefault="007F75BB" w:rsidP="007F75BB">
      <w:pPr>
        <w:spacing w:after="0" w:line="240" w:lineRule="auto"/>
        <w:jc w:val="both"/>
        <w:rPr>
          <w:rFonts w:ascii="Arial" w:hAnsi="Arial" w:cs="Arial"/>
          <w:b/>
          <w:bCs/>
          <w:u w:val="single"/>
        </w:rPr>
      </w:pPr>
    </w:p>
    <w:p w14:paraId="261320B4" w14:textId="24A327E1"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2:</w:t>
      </w:r>
    </w:p>
    <w:p w14:paraId="46DA56FB" w14:textId="77777777" w:rsidR="007F75BB" w:rsidRPr="007F75BB" w:rsidRDefault="007F75BB" w:rsidP="007F75BB">
      <w:pPr>
        <w:spacing w:after="0" w:line="240" w:lineRule="auto"/>
        <w:jc w:val="both"/>
        <w:rPr>
          <w:rFonts w:ascii="Arial" w:eastAsia="Calibri" w:hAnsi="Arial" w:cs="Arial"/>
          <w:color w:val="000000"/>
        </w:rPr>
      </w:pPr>
      <w:r w:rsidRPr="007F75BB">
        <w:rPr>
          <w:rFonts w:ascii="Arial" w:eastAsia="Calibri" w:hAnsi="Arial" w:cs="Arial"/>
          <w:color w:val="000000"/>
        </w:rPr>
        <w:t>Czy Zamawiający dopuszcza możliwość rozliczania się z Wykonawcą raz na miesiąc? W myśl postanowień ustawy o VAT firmy prowadzące działalność budowlaną zobowiązane są do rozliczania podatku od towarów i usług w terminie 30 dni od dnia wykonania usługi, a przedmiotowe deklaracje na podatek winny być składane raz w miesiącu. Rzadsze przeprowadzanie odbiorów skutkuje tym, iż Wykonawca nie może wystawić faktury a mimo to musi opłacić podatek VAT za wykonaną pracę. Powyższe naraża Wykonawcę na odpowiedzialność karno-skarbową z tytułu nierozliczenia przedmiotowego podatku.</w:t>
      </w:r>
    </w:p>
    <w:p w14:paraId="4147C0DD"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78BEA46A" w14:textId="77777777" w:rsidR="007F75BB" w:rsidRPr="007F75BB" w:rsidRDefault="007F75BB" w:rsidP="007F75BB">
      <w:pPr>
        <w:autoSpaceDE w:val="0"/>
        <w:autoSpaceDN w:val="0"/>
        <w:adjustRightInd w:val="0"/>
        <w:spacing w:after="0" w:line="240" w:lineRule="auto"/>
        <w:jc w:val="both"/>
        <w:rPr>
          <w:rFonts w:ascii="Arial" w:hAnsi="Arial" w:cs="Arial"/>
          <w:u w:val="single"/>
        </w:rPr>
      </w:pPr>
      <w:r w:rsidRPr="007F75BB">
        <w:rPr>
          <w:rFonts w:ascii="Arial" w:eastAsia="Calibri" w:hAnsi="Arial" w:cs="Arial"/>
          <w:color w:val="000000"/>
        </w:rPr>
        <w:t xml:space="preserve">Zamawiający dopuszcza możliwość rozliczania Wykonawcą nie częściej niż raz w miesiącu w oparciu o harmonogram rzeczowo-finansowy, o którym mowa w § 3 ust. 2 pkt.2 oraz na </w:t>
      </w:r>
      <w:r w:rsidRPr="007F75BB">
        <w:rPr>
          <w:rFonts w:ascii="Arial" w:hAnsi="Arial" w:cs="Arial"/>
        </w:rPr>
        <w:t>podstawie protokołu odbioru częściowego.</w:t>
      </w:r>
    </w:p>
    <w:p w14:paraId="64F8E23F" w14:textId="77777777" w:rsidR="007F75BB" w:rsidRDefault="007F75BB" w:rsidP="007F75BB">
      <w:pPr>
        <w:spacing w:after="0" w:line="240" w:lineRule="auto"/>
        <w:jc w:val="both"/>
        <w:rPr>
          <w:rFonts w:ascii="Arial" w:hAnsi="Arial" w:cs="Arial"/>
          <w:b/>
          <w:bCs/>
          <w:u w:val="single"/>
        </w:rPr>
      </w:pPr>
    </w:p>
    <w:p w14:paraId="44B6774F" w14:textId="3524EF30"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3:</w:t>
      </w:r>
    </w:p>
    <w:p w14:paraId="270BF4D5" w14:textId="77777777" w:rsidR="007F75BB" w:rsidRPr="007F75BB" w:rsidRDefault="007F75BB" w:rsidP="007F75BB">
      <w:pPr>
        <w:spacing w:after="0" w:line="240" w:lineRule="auto"/>
        <w:jc w:val="both"/>
        <w:rPr>
          <w:rFonts w:ascii="Arial" w:eastAsia="Calibri" w:hAnsi="Arial" w:cs="Arial"/>
          <w:color w:val="000000"/>
        </w:rPr>
      </w:pPr>
      <w:r w:rsidRPr="007F75BB">
        <w:rPr>
          <w:rFonts w:ascii="Arial" w:eastAsia="Calibri" w:hAnsi="Arial" w:cs="Arial"/>
          <w:color w:val="000000"/>
        </w:rPr>
        <w:t>Zwracamy się z uprzejmą prośbą o udostępnienie przedmiarów robót w rozszerzeniu ath.</w:t>
      </w:r>
    </w:p>
    <w:p w14:paraId="10BC4EC5"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2326A8AB" w14:textId="77777777" w:rsidR="007F75BB" w:rsidRPr="007F75BB" w:rsidRDefault="007F75BB" w:rsidP="007F75BB">
      <w:pPr>
        <w:autoSpaceDE w:val="0"/>
        <w:autoSpaceDN w:val="0"/>
        <w:adjustRightInd w:val="0"/>
        <w:spacing w:after="0" w:line="240" w:lineRule="auto"/>
        <w:jc w:val="both"/>
        <w:rPr>
          <w:rFonts w:ascii="Arial" w:hAnsi="Arial" w:cs="Arial"/>
        </w:rPr>
      </w:pPr>
      <w:r w:rsidRPr="007F75BB">
        <w:rPr>
          <w:rFonts w:ascii="Arial" w:eastAsia="Calibri" w:hAnsi="Arial" w:cs="Arial"/>
          <w:color w:val="000000"/>
        </w:rPr>
        <w:t>Zamawiający, zgodnie z zapytaniem przekazuje edytowalne wersje przedmiarów.</w:t>
      </w:r>
    </w:p>
    <w:p w14:paraId="67E269D3" w14:textId="77777777" w:rsidR="007F75BB" w:rsidRDefault="007F75BB" w:rsidP="007F75BB">
      <w:pPr>
        <w:spacing w:after="0" w:line="240" w:lineRule="auto"/>
        <w:jc w:val="both"/>
        <w:rPr>
          <w:rFonts w:ascii="Arial" w:hAnsi="Arial" w:cs="Arial"/>
          <w:b/>
          <w:bCs/>
          <w:u w:val="single"/>
        </w:rPr>
      </w:pPr>
    </w:p>
    <w:p w14:paraId="1D217E71" w14:textId="3B0C749C"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4:</w:t>
      </w:r>
    </w:p>
    <w:p w14:paraId="28FC721E" w14:textId="77777777" w:rsidR="007F75BB" w:rsidRPr="007F75BB" w:rsidRDefault="007F75BB" w:rsidP="007F75BB">
      <w:pPr>
        <w:autoSpaceDE w:val="0"/>
        <w:autoSpaceDN w:val="0"/>
        <w:adjustRightInd w:val="0"/>
        <w:spacing w:after="0" w:line="240" w:lineRule="auto"/>
        <w:jc w:val="both"/>
        <w:rPr>
          <w:rFonts w:ascii="Arial" w:eastAsia="Calibri" w:hAnsi="Arial" w:cs="Arial"/>
          <w:color w:val="000000"/>
        </w:rPr>
      </w:pPr>
      <w:r w:rsidRPr="007F75BB">
        <w:rPr>
          <w:rFonts w:ascii="Arial" w:eastAsia="Calibri" w:hAnsi="Arial" w:cs="Arial"/>
          <w:color w:val="000000"/>
        </w:rPr>
        <w:t xml:space="preserve">Sposób procedowania z zabezpieczenia należytego wykonania umowy wniesionym w formie gotówki określa art. 450 ust. 5 ustawy PZP.W związku z powyższym prosimy o informację czy </w:t>
      </w:r>
      <w:r w:rsidRPr="007F75BB">
        <w:rPr>
          <w:rFonts w:ascii="Arial" w:eastAsia="Calibri" w:hAnsi="Arial" w:cs="Arial"/>
          <w:color w:val="000000"/>
        </w:rPr>
        <w:lastRenderedPageBreak/>
        <w:t>Zamawiający posiada oddzielne konto na przechowywanie ww. środków finansowych oraz informację w jaki sposób będzie ono oprocentowane?</w:t>
      </w:r>
    </w:p>
    <w:p w14:paraId="77B2C428"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33066716" w14:textId="77777777" w:rsidR="00C338B6" w:rsidRPr="00C338B6" w:rsidRDefault="00C338B6" w:rsidP="00C338B6">
      <w:pPr>
        <w:spacing w:after="0" w:line="240" w:lineRule="auto"/>
        <w:jc w:val="both"/>
        <w:rPr>
          <w:rFonts w:ascii="Arial" w:hAnsi="Arial" w:cs="Arial"/>
        </w:rPr>
      </w:pPr>
      <w:r w:rsidRPr="00C338B6">
        <w:rPr>
          <w:rFonts w:ascii="Arial" w:hAnsi="Arial" w:cs="Arial"/>
        </w:rPr>
        <w:t xml:space="preserve">Zamawiający informuje, że zgodnie z art. 450 ust. 5 [Dz.U.2023.1605 t.j.] zabezpieczenie wniesione w pieniądzu przechowuje na oprocentowanym rachunku bankowym – oprocentowanie zgodnie z umową bankową. </w:t>
      </w:r>
    </w:p>
    <w:p w14:paraId="7631D843" w14:textId="77777777"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5:</w:t>
      </w:r>
    </w:p>
    <w:p w14:paraId="71428503" w14:textId="77777777" w:rsidR="007F75BB" w:rsidRPr="007F75BB" w:rsidRDefault="007F75BB" w:rsidP="007F75BB">
      <w:pPr>
        <w:autoSpaceDE w:val="0"/>
        <w:autoSpaceDN w:val="0"/>
        <w:adjustRightInd w:val="0"/>
        <w:spacing w:after="0" w:line="240" w:lineRule="auto"/>
        <w:jc w:val="both"/>
        <w:rPr>
          <w:rFonts w:ascii="Arial" w:hAnsi="Arial" w:cs="Arial"/>
          <w:u w:val="single"/>
        </w:rPr>
      </w:pPr>
      <w:r w:rsidRPr="007F75BB">
        <w:rPr>
          <w:rFonts w:ascii="Arial" w:eastAsia="Calibri" w:hAnsi="Arial" w:cs="Arial"/>
          <w:color w:val="000000"/>
        </w:rPr>
        <w:t>Czy Zamawiający przewiduje możliwość częściowego zwrotu zabezpieczenia po wykonaniu części zamówienia zgodnie z art. 453 ust. 4 PZP?:</w:t>
      </w:r>
    </w:p>
    <w:p w14:paraId="1FF5BBE7"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3136517B" w14:textId="77777777" w:rsidR="007F75BB" w:rsidRPr="007F75BB" w:rsidRDefault="007F75BB" w:rsidP="007F75BB">
      <w:pPr>
        <w:autoSpaceDE w:val="0"/>
        <w:autoSpaceDN w:val="0"/>
        <w:adjustRightInd w:val="0"/>
        <w:spacing w:after="0" w:line="240" w:lineRule="auto"/>
        <w:jc w:val="both"/>
        <w:rPr>
          <w:rFonts w:ascii="Arial" w:hAnsi="Arial" w:cs="Arial"/>
          <w:u w:val="single"/>
        </w:rPr>
      </w:pPr>
      <w:r w:rsidRPr="007F75BB">
        <w:rPr>
          <w:rFonts w:ascii="Arial" w:eastAsia="Calibri" w:hAnsi="Arial" w:cs="Arial"/>
          <w:color w:val="000000"/>
        </w:rPr>
        <w:t>Zamawiający informuje, że nie dopuszcza możliwości zwrotu zabezpieczenia po wykonaniu części zamówienia.</w:t>
      </w:r>
    </w:p>
    <w:p w14:paraId="0BE096E1" w14:textId="77777777"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6:</w:t>
      </w:r>
    </w:p>
    <w:p w14:paraId="4208FC3F" w14:textId="77777777" w:rsidR="007F75BB" w:rsidRPr="007F75BB" w:rsidRDefault="007F75BB" w:rsidP="007F75BB">
      <w:pPr>
        <w:autoSpaceDE w:val="0"/>
        <w:autoSpaceDN w:val="0"/>
        <w:adjustRightInd w:val="0"/>
        <w:spacing w:after="0" w:line="240" w:lineRule="auto"/>
        <w:jc w:val="both"/>
        <w:rPr>
          <w:rFonts w:ascii="Arial" w:eastAsia="Calibri" w:hAnsi="Arial" w:cs="Arial"/>
          <w:color w:val="000000"/>
        </w:rPr>
      </w:pPr>
      <w:r w:rsidRPr="007F75BB">
        <w:rPr>
          <w:rFonts w:ascii="Arial" w:eastAsia="Calibri" w:hAnsi="Arial" w:cs="Arial"/>
          <w:color w:val="000000"/>
        </w:rPr>
        <w:t>Czy Zamawiający dopuści faktury częściowe do wysokości 90% wykonanych i potwierdzonych przez Inspektorów robót?</w:t>
      </w:r>
    </w:p>
    <w:p w14:paraId="6DC1D3CD"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3FE75449" w14:textId="77777777" w:rsidR="007F75BB" w:rsidRPr="007F75BB" w:rsidRDefault="007F75BB" w:rsidP="007F75BB">
      <w:pPr>
        <w:autoSpaceDE w:val="0"/>
        <w:autoSpaceDN w:val="0"/>
        <w:adjustRightInd w:val="0"/>
        <w:spacing w:after="0" w:line="240" w:lineRule="auto"/>
        <w:jc w:val="both"/>
        <w:rPr>
          <w:rFonts w:ascii="Arial" w:hAnsi="Arial" w:cs="Arial"/>
        </w:rPr>
      </w:pPr>
      <w:r w:rsidRPr="007F75BB">
        <w:rPr>
          <w:rFonts w:ascii="Arial" w:hAnsi="Arial" w:cs="Arial"/>
        </w:rPr>
        <w:t xml:space="preserve">Zamawiający informuje, że dopuszczalne jest rozliczenie 100% wykonanych i potwierdzonych odbiorami częściowymi robót budowlanych z zastrzeżeniem zgodności z harmonogramem rzeczowo-finansowym oraz uwzględnieniem, że łączna kwota wynagrodzenia wypłacona z tytułu odbiorów części robót budowlanych, nie może przekroczyć 50 % pełnej kwoty wynagrodzenia </w:t>
      </w:r>
    </w:p>
    <w:p w14:paraId="28995541" w14:textId="77777777"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7:</w:t>
      </w:r>
    </w:p>
    <w:p w14:paraId="1D686533" w14:textId="77777777" w:rsidR="007F75BB" w:rsidRPr="007F75BB" w:rsidRDefault="007F75BB" w:rsidP="007F75BB">
      <w:pPr>
        <w:autoSpaceDE w:val="0"/>
        <w:autoSpaceDN w:val="0"/>
        <w:adjustRightInd w:val="0"/>
        <w:spacing w:after="0" w:line="240" w:lineRule="auto"/>
        <w:jc w:val="both"/>
        <w:rPr>
          <w:rFonts w:ascii="Arial" w:eastAsia="Calibri" w:hAnsi="Arial" w:cs="Arial"/>
          <w:color w:val="000000"/>
        </w:rPr>
      </w:pPr>
      <w:r w:rsidRPr="007F75BB">
        <w:rPr>
          <w:rFonts w:ascii="Arial" w:eastAsia="Calibri" w:hAnsi="Arial" w:cs="Arial"/>
          <w:color w:val="000000"/>
        </w:rPr>
        <w:t xml:space="preserve">Jaką kwotę Zamawiający zamierza przeznaczyć na przedmiotowe zadanie? </w:t>
      </w:r>
    </w:p>
    <w:p w14:paraId="48FF0D0D" w14:textId="77777777" w:rsidR="007F75BB" w:rsidRPr="007F75BB" w:rsidRDefault="007F75BB" w:rsidP="007F75BB">
      <w:pPr>
        <w:autoSpaceDE w:val="0"/>
        <w:autoSpaceDN w:val="0"/>
        <w:adjustRightInd w:val="0"/>
        <w:spacing w:after="0" w:line="240" w:lineRule="auto"/>
        <w:jc w:val="both"/>
        <w:rPr>
          <w:rFonts w:ascii="Arial" w:eastAsia="Calibri" w:hAnsi="Arial" w:cs="Arial"/>
          <w:b/>
          <w:bCs/>
          <w:color w:val="000000"/>
          <w:u w:val="single"/>
        </w:rPr>
      </w:pPr>
      <w:r w:rsidRPr="007F75BB">
        <w:rPr>
          <w:rFonts w:ascii="Arial" w:eastAsia="Calibri" w:hAnsi="Arial" w:cs="Arial"/>
          <w:b/>
          <w:bCs/>
          <w:color w:val="000000"/>
          <w:u w:val="single"/>
        </w:rPr>
        <w:t>Odpowiedź:</w:t>
      </w:r>
    </w:p>
    <w:p w14:paraId="66F0FE4A" w14:textId="77777777" w:rsidR="00C338B6" w:rsidRDefault="00C338B6" w:rsidP="00C338B6">
      <w:pPr>
        <w:widowControl w:val="0"/>
        <w:spacing w:after="0" w:line="120" w:lineRule="atLeast"/>
        <w:jc w:val="both"/>
        <w:rPr>
          <w:rFonts w:ascii="Arial" w:eastAsia="Calibri" w:hAnsi="Arial" w:cs="Arial"/>
        </w:rPr>
      </w:pPr>
      <w:r>
        <w:rPr>
          <w:rFonts w:ascii="Arial" w:eastAsia="Calibri" w:hAnsi="Arial" w:cs="Arial"/>
        </w:rPr>
        <w:t xml:space="preserve">Zad.1 1.226.730,00 zł </w:t>
      </w:r>
      <w:r w:rsidRPr="008B1E1D">
        <w:rPr>
          <w:rFonts w:ascii="Arial" w:eastAsia="Calibri" w:hAnsi="Arial" w:cs="Arial"/>
        </w:rPr>
        <w:t>brutto</w:t>
      </w:r>
    </w:p>
    <w:p w14:paraId="46584D80" w14:textId="2C1AE887" w:rsidR="00C338B6" w:rsidRPr="008B1E1D" w:rsidRDefault="00C338B6" w:rsidP="00C338B6">
      <w:pPr>
        <w:widowControl w:val="0"/>
        <w:spacing w:after="0" w:line="120" w:lineRule="atLeast"/>
        <w:jc w:val="both"/>
        <w:rPr>
          <w:rFonts w:ascii="Arial" w:eastAsia="Calibri" w:hAnsi="Arial" w:cs="Arial"/>
          <w:b/>
          <w:i/>
          <w:color w:val="002060"/>
        </w:rPr>
      </w:pPr>
      <w:r>
        <w:rPr>
          <w:rFonts w:ascii="Arial" w:eastAsia="Calibri" w:hAnsi="Arial" w:cs="Arial"/>
        </w:rPr>
        <w:t>Zad. 2: 476.250,00 zł brutto</w:t>
      </w:r>
      <w:r w:rsidRPr="008B1E1D">
        <w:rPr>
          <w:rFonts w:ascii="Arial" w:eastAsia="Calibri" w:hAnsi="Arial" w:cs="Arial"/>
        </w:rPr>
        <w:t>.</w:t>
      </w:r>
    </w:p>
    <w:p w14:paraId="6F51B1C1" w14:textId="77777777" w:rsidR="007F75BB" w:rsidRPr="007F75BB" w:rsidRDefault="007F75BB" w:rsidP="007F75BB">
      <w:pPr>
        <w:spacing w:after="0" w:line="240" w:lineRule="auto"/>
        <w:jc w:val="both"/>
        <w:rPr>
          <w:rFonts w:ascii="Arial" w:eastAsia="Calibri" w:hAnsi="Arial" w:cs="Arial"/>
          <w:b/>
          <w:bCs/>
          <w:color w:val="000000"/>
        </w:rPr>
      </w:pPr>
      <w:r w:rsidRPr="007F75BB">
        <w:rPr>
          <w:rFonts w:ascii="Arial" w:hAnsi="Arial" w:cs="Arial"/>
          <w:b/>
          <w:bCs/>
          <w:u w:val="single"/>
        </w:rPr>
        <w:t>Pytanie 8:</w:t>
      </w:r>
    </w:p>
    <w:p w14:paraId="2C1D1BA5" w14:textId="77777777" w:rsidR="007F75BB" w:rsidRPr="007F75BB" w:rsidRDefault="007F75BB" w:rsidP="007F75BB">
      <w:pPr>
        <w:autoSpaceDE w:val="0"/>
        <w:autoSpaceDN w:val="0"/>
        <w:adjustRightInd w:val="0"/>
        <w:spacing w:after="0" w:line="240" w:lineRule="auto"/>
        <w:jc w:val="both"/>
        <w:rPr>
          <w:rFonts w:ascii="Arial" w:eastAsia="Calibri" w:hAnsi="Arial" w:cs="Arial"/>
          <w:color w:val="000000"/>
        </w:rPr>
      </w:pPr>
      <w:r w:rsidRPr="007F75BB">
        <w:rPr>
          <w:rFonts w:ascii="Arial" w:eastAsia="Calibri" w:hAnsi="Arial" w:cs="Arial"/>
          <w:color w:val="000000"/>
        </w:rPr>
        <w:t>W związku z prowadzonym postępowaniem zwracamy się z wnioskiem o przesuniecie terminu składania ofert o dwa tygodnie tj. do dnia 19 kwietnia 2024r. Duży stopień skomplikowania zadania oraz ryczałtowa forma rozliczania wymaga bardzo czasochłonnej analizy kosztorysowej. Zaproponowany termin jest to minimalny okres niezbędny do przygotowania rzetelnej wyceny.</w:t>
      </w:r>
    </w:p>
    <w:p w14:paraId="73BA5D62" w14:textId="77777777" w:rsidR="007F75BB" w:rsidRPr="007F75BB" w:rsidRDefault="007F75BB" w:rsidP="007F75BB">
      <w:pPr>
        <w:autoSpaceDE w:val="0"/>
        <w:autoSpaceDN w:val="0"/>
        <w:adjustRightInd w:val="0"/>
        <w:spacing w:after="0" w:line="240" w:lineRule="auto"/>
        <w:jc w:val="both"/>
        <w:rPr>
          <w:rFonts w:ascii="Arial" w:hAnsi="Arial" w:cs="Arial"/>
          <w:b/>
          <w:bCs/>
          <w:u w:val="single"/>
        </w:rPr>
      </w:pPr>
      <w:r w:rsidRPr="007F75BB">
        <w:rPr>
          <w:rFonts w:ascii="Arial" w:eastAsia="Calibri" w:hAnsi="Arial" w:cs="Arial"/>
          <w:b/>
          <w:bCs/>
          <w:color w:val="000000"/>
          <w:u w:val="single"/>
        </w:rPr>
        <w:t>Odpowiedź:</w:t>
      </w:r>
    </w:p>
    <w:p w14:paraId="4F9D6DA4" w14:textId="77777777" w:rsidR="007F75BB" w:rsidRPr="007F75BB" w:rsidRDefault="007F75BB" w:rsidP="007F75BB">
      <w:pPr>
        <w:jc w:val="both"/>
        <w:rPr>
          <w:rFonts w:ascii="Arial" w:eastAsia="Calibri" w:hAnsi="Arial" w:cs="Arial"/>
          <w:color w:val="000000"/>
        </w:rPr>
      </w:pPr>
      <w:r w:rsidRPr="007F75BB">
        <w:rPr>
          <w:rFonts w:ascii="Arial" w:eastAsia="Calibri" w:hAnsi="Arial" w:cs="Arial"/>
          <w:color w:val="000000"/>
        </w:rPr>
        <w:t xml:space="preserve">Zamawiający nie dopuszcza wydłużenia terminu składania ofert. </w:t>
      </w:r>
    </w:p>
    <w:p w14:paraId="6583FBED" w14:textId="77777777" w:rsidR="007F75BB" w:rsidRDefault="007F75BB" w:rsidP="007F75BB">
      <w:pPr>
        <w:jc w:val="both"/>
        <w:rPr>
          <w:rFonts w:ascii="Calibri" w:eastAsia="Calibri" w:hAnsi="Calibri" w:cs="Calibri"/>
          <w:color w:val="000000"/>
        </w:rPr>
      </w:pPr>
    </w:p>
    <w:p w14:paraId="37759131" w14:textId="77777777" w:rsidR="00E4487A" w:rsidRDefault="00E4487A" w:rsidP="00E4487A">
      <w:pPr>
        <w:spacing w:after="0" w:line="240" w:lineRule="auto"/>
        <w:jc w:val="both"/>
        <w:rPr>
          <w:rFonts w:ascii="Arial" w:eastAsia="Times New Roman" w:hAnsi="Arial" w:cs="Arial"/>
        </w:rPr>
      </w:pPr>
    </w:p>
    <w:p w14:paraId="759EBC73" w14:textId="77777777" w:rsidR="00E4487A" w:rsidRDefault="00E4487A" w:rsidP="00E4487A">
      <w:pPr>
        <w:spacing w:after="0" w:line="240" w:lineRule="auto"/>
        <w:jc w:val="both"/>
        <w:rPr>
          <w:rFonts w:ascii="Arial" w:eastAsia="Times New Roman" w:hAnsi="Arial" w:cs="Arial"/>
        </w:rPr>
      </w:pPr>
    </w:p>
    <w:p w14:paraId="6A7C5D5C" w14:textId="741EE6C9" w:rsidR="00CB7E30" w:rsidRPr="000349B1" w:rsidRDefault="00CB7E30" w:rsidP="00E4487A">
      <w:pPr>
        <w:spacing w:after="0" w:line="240" w:lineRule="auto"/>
        <w:ind w:left="4247" w:firstLine="709"/>
        <w:jc w:val="both"/>
        <w:rPr>
          <w:rFonts w:ascii="Arial" w:eastAsia="Times New Roman" w:hAnsi="Arial" w:cs="Arial"/>
        </w:rPr>
      </w:pPr>
      <w:r w:rsidRPr="000349B1">
        <w:rPr>
          <w:rFonts w:ascii="Arial" w:eastAsia="Times New Roman" w:hAnsi="Arial" w:cs="Arial"/>
        </w:rPr>
        <w:t>………………………………</w:t>
      </w:r>
      <w:r w:rsidR="00E4487A">
        <w:rPr>
          <w:rFonts w:ascii="Arial" w:eastAsia="Times New Roman" w:hAnsi="Arial" w:cs="Arial"/>
        </w:rPr>
        <w:t>…..</w:t>
      </w:r>
      <w:r w:rsidRPr="000349B1">
        <w:rPr>
          <w:rFonts w:ascii="Arial" w:eastAsia="Times New Roman" w:hAnsi="Arial" w:cs="Arial"/>
        </w:rPr>
        <w:t>…….</w:t>
      </w:r>
    </w:p>
    <w:p w14:paraId="59D198CF" w14:textId="77777777" w:rsidR="00E4487A" w:rsidRDefault="00CB7E30" w:rsidP="00E4487A">
      <w:pPr>
        <w:spacing w:after="0" w:line="240" w:lineRule="auto"/>
        <w:jc w:val="right"/>
        <w:rPr>
          <w:rFonts w:ascii="Arial" w:eastAsia="Times New Roman" w:hAnsi="Arial" w:cs="Arial"/>
          <w:sz w:val="18"/>
          <w:szCs w:val="18"/>
        </w:rPr>
      </w:pPr>
      <w:r w:rsidRPr="00E4487A">
        <w:rPr>
          <w:rFonts w:ascii="Arial" w:eastAsia="Times New Roman" w:hAnsi="Arial" w:cs="Arial"/>
          <w:sz w:val="18"/>
          <w:szCs w:val="18"/>
        </w:rPr>
        <w:t xml:space="preserve">Kierownik zamawiającego lub osoba upoważniona </w:t>
      </w:r>
    </w:p>
    <w:p w14:paraId="41FF5334" w14:textId="65B06C2E" w:rsidR="00B70DDD" w:rsidRPr="00E4487A" w:rsidRDefault="00CB7E30" w:rsidP="00E4487A">
      <w:pPr>
        <w:spacing w:after="0" w:line="240" w:lineRule="auto"/>
        <w:jc w:val="right"/>
        <w:rPr>
          <w:rFonts w:ascii="Arial" w:eastAsia="Times New Roman" w:hAnsi="Arial" w:cs="Arial"/>
          <w:sz w:val="18"/>
          <w:szCs w:val="18"/>
        </w:rPr>
      </w:pPr>
      <w:r w:rsidRPr="00E4487A">
        <w:rPr>
          <w:rFonts w:ascii="Arial" w:eastAsia="Times New Roman" w:hAnsi="Arial" w:cs="Arial"/>
          <w:sz w:val="18"/>
          <w:szCs w:val="18"/>
        </w:rPr>
        <w:t>do podejmowania czynności w jego imieniu</w:t>
      </w:r>
    </w:p>
    <w:sectPr w:rsidR="00B70DDD" w:rsidRPr="00E4487A" w:rsidSect="00E448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F6EF9"/>
    <w:multiLevelType w:val="hybridMultilevel"/>
    <w:tmpl w:val="2A5A4ADE"/>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B20CF8"/>
    <w:multiLevelType w:val="hybridMultilevel"/>
    <w:tmpl w:val="62282C8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F009EE"/>
    <w:multiLevelType w:val="hybridMultilevel"/>
    <w:tmpl w:val="505076E4"/>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6329B"/>
    <w:multiLevelType w:val="hybridMultilevel"/>
    <w:tmpl w:val="28A471EC"/>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501276D"/>
    <w:multiLevelType w:val="hybridMultilevel"/>
    <w:tmpl w:val="01A2E848"/>
    <w:lvl w:ilvl="0" w:tplc="BC2C8878">
      <w:start w:val="1"/>
      <w:numFmt w:val="decimal"/>
      <w:lvlText w:val="%1)"/>
      <w:lvlJc w:val="left"/>
      <w:pPr>
        <w:ind w:left="1080" w:hanging="360"/>
      </w:pPr>
      <w:rPr>
        <w:rFonts w:ascii="Arial" w:eastAsia="Calibri" w:hAnsi="Arial" w:cs="Arial"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0709536">
    <w:abstractNumId w:val="2"/>
  </w:num>
  <w:num w:numId="2" w16cid:durableId="1325742573">
    <w:abstractNumId w:val="0"/>
  </w:num>
  <w:num w:numId="3" w16cid:durableId="645474471">
    <w:abstractNumId w:val="5"/>
  </w:num>
  <w:num w:numId="4" w16cid:durableId="705251598">
    <w:abstractNumId w:val="4"/>
  </w:num>
  <w:num w:numId="5" w16cid:durableId="563107349">
    <w:abstractNumId w:val="3"/>
  </w:num>
  <w:num w:numId="6" w16cid:durableId="1726876726">
    <w:abstractNumId w:val="1"/>
  </w:num>
  <w:num w:numId="7" w16cid:durableId="497690383">
    <w:abstractNumId w:val="7"/>
  </w:num>
  <w:num w:numId="8" w16cid:durableId="317926187">
    <w:abstractNumId w:val="6"/>
  </w:num>
  <w:num w:numId="9" w16cid:durableId="1220745487">
    <w:abstractNumId w:val="8"/>
  </w:num>
  <w:num w:numId="10" w16cid:durableId="971402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215FB3"/>
    <w:rsid w:val="00284FC5"/>
    <w:rsid w:val="00332436"/>
    <w:rsid w:val="00337C5D"/>
    <w:rsid w:val="003658CF"/>
    <w:rsid w:val="004B4C39"/>
    <w:rsid w:val="005D4B76"/>
    <w:rsid w:val="005D4C04"/>
    <w:rsid w:val="00635B42"/>
    <w:rsid w:val="00652394"/>
    <w:rsid w:val="006D2E73"/>
    <w:rsid w:val="00746E87"/>
    <w:rsid w:val="00751E92"/>
    <w:rsid w:val="007F75BB"/>
    <w:rsid w:val="00820B53"/>
    <w:rsid w:val="00A92749"/>
    <w:rsid w:val="00AA0D40"/>
    <w:rsid w:val="00AD543C"/>
    <w:rsid w:val="00B70DDD"/>
    <w:rsid w:val="00C338B6"/>
    <w:rsid w:val="00C4314B"/>
    <w:rsid w:val="00C723E3"/>
    <w:rsid w:val="00CB7E30"/>
    <w:rsid w:val="00D50C3A"/>
    <w:rsid w:val="00D72B2E"/>
    <w:rsid w:val="00E4487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E4487A"/>
    <w:pPr>
      <w:keepNext/>
      <w:spacing w:after="0" w:line="240" w:lineRule="auto"/>
      <w:outlineLvl w:val="5"/>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styleId="Tekstpodstawowy">
    <w:name w:val="Body Text"/>
    <w:basedOn w:val="Normalny"/>
    <w:link w:val="TekstpodstawowyZnak"/>
    <w:uiPriority w:val="99"/>
    <w:unhideWhenUsed/>
    <w:rsid w:val="00C4314B"/>
    <w:pPr>
      <w:spacing w:after="120"/>
    </w:pPr>
  </w:style>
  <w:style w:type="character" w:customStyle="1" w:styleId="TekstpodstawowyZnak">
    <w:name w:val="Tekst podstawowy Znak"/>
    <w:basedOn w:val="Domylnaczcionkaakapitu"/>
    <w:link w:val="Tekstpodstawowy"/>
    <w:uiPriority w:val="99"/>
    <w:rsid w:val="00C4314B"/>
  </w:style>
  <w:style w:type="character" w:customStyle="1" w:styleId="Nagwek6Znak">
    <w:name w:val="Nagłówek 6 Znak"/>
    <w:basedOn w:val="Domylnaczcionkaakapitu"/>
    <w:link w:val="Nagwek6"/>
    <w:rsid w:val="00E4487A"/>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469903835">
      <w:bodyDiv w:val="1"/>
      <w:marLeft w:val="0"/>
      <w:marRight w:val="0"/>
      <w:marTop w:val="0"/>
      <w:marBottom w:val="0"/>
      <w:divBdr>
        <w:top w:val="none" w:sz="0" w:space="0" w:color="auto"/>
        <w:left w:val="none" w:sz="0" w:space="0" w:color="auto"/>
        <w:bottom w:val="none" w:sz="0" w:space="0" w:color="auto"/>
        <w:right w:val="none" w:sz="0" w:space="0" w:color="auto"/>
      </w:divBdr>
    </w:div>
    <w:div w:id="487283530">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3</cp:revision>
  <cp:lastPrinted>2023-04-17T06:36:00Z</cp:lastPrinted>
  <dcterms:created xsi:type="dcterms:W3CDTF">2024-04-02T12:09:00Z</dcterms:created>
  <dcterms:modified xsi:type="dcterms:W3CDTF">2024-04-02T13:51:00Z</dcterms:modified>
</cp:coreProperties>
</file>