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81" w:rsidRDefault="005E0581" w:rsidP="0027420B">
      <w:pPr>
        <w:pStyle w:val="Normalny1"/>
        <w:spacing w:line="271" w:lineRule="auto"/>
        <w:jc w:val="right"/>
        <w:rPr>
          <w:rFonts w:ascii="Calibri" w:hAnsi="Calibri" w:cs="Calibri"/>
        </w:rPr>
      </w:pPr>
    </w:p>
    <w:p w:rsidR="005E0581" w:rsidRDefault="005E0581" w:rsidP="00D41CEC">
      <w:pPr>
        <w:spacing w:line="360" w:lineRule="auto"/>
        <w:ind w:left="360" w:hanging="180"/>
        <w:jc w:val="right"/>
        <w:rPr>
          <w:rFonts w:ascii="Calibri" w:hAnsi="Calibri" w:cs="Calibri"/>
          <w:b/>
        </w:rPr>
      </w:pPr>
    </w:p>
    <w:p w:rsidR="005E0581" w:rsidRPr="00D41CEC" w:rsidRDefault="005E0581" w:rsidP="00D41CEC">
      <w:pPr>
        <w:spacing w:line="360" w:lineRule="auto"/>
        <w:ind w:left="360" w:hanging="180"/>
        <w:jc w:val="right"/>
        <w:rPr>
          <w:rFonts w:ascii="Calibri" w:hAnsi="Calibri" w:cs="Calibri"/>
        </w:rPr>
      </w:pPr>
      <w:r w:rsidRPr="001A4ACD">
        <w:rPr>
          <w:rFonts w:ascii="Calibri" w:hAnsi="Calibri" w:cs="Calibri"/>
          <w:b/>
        </w:rPr>
        <w:t>Załącznik nr 2</w:t>
      </w:r>
    </w:p>
    <w:p w:rsidR="005E0581" w:rsidRDefault="005E0581" w:rsidP="00D41CEC">
      <w:pPr>
        <w:spacing w:line="271" w:lineRule="auto"/>
        <w:rPr>
          <w:rFonts w:ascii="Calibri" w:hAnsi="Calibri" w:cs="Calibri"/>
          <w:b/>
        </w:rPr>
      </w:pPr>
      <w:r w:rsidRPr="0096554D">
        <w:rPr>
          <w:rFonts w:ascii="Calibri" w:hAnsi="Calibri" w:cs="Calibri"/>
          <w:b/>
        </w:rPr>
        <w:t>DZP.2344.</w:t>
      </w:r>
      <w:r>
        <w:rPr>
          <w:rFonts w:ascii="Calibri" w:hAnsi="Calibri" w:cs="Calibri"/>
          <w:b/>
        </w:rPr>
        <w:t>5</w:t>
      </w:r>
      <w:r w:rsidR="00957E94">
        <w:rPr>
          <w:rFonts w:ascii="Calibri" w:hAnsi="Calibri" w:cs="Calibri"/>
          <w:b/>
        </w:rPr>
        <w:t>4</w:t>
      </w:r>
      <w:r w:rsidRPr="0096554D">
        <w:rPr>
          <w:rFonts w:ascii="Calibri" w:hAnsi="Calibri" w:cs="Calibri"/>
          <w:b/>
        </w:rPr>
        <w:t>.2023</w:t>
      </w:r>
    </w:p>
    <w:p w:rsidR="005E0581" w:rsidRPr="001A4ACD" w:rsidRDefault="005E0581" w:rsidP="007A2F55">
      <w:pPr>
        <w:spacing w:line="271" w:lineRule="auto"/>
        <w:jc w:val="right"/>
        <w:rPr>
          <w:rFonts w:ascii="Calibri" w:hAnsi="Calibri" w:cs="Calibri"/>
          <w:b/>
        </w:rPr>
      </w:pPr>
    </w:p>
    <w:p w:rsidR="005E0581" w:rsidRPr="001A4ACD" w:rsidRDefault="005E0581" w:rsidP="007A2F55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5E0581" w:rsidRPr="001A4ACD" w:rsidRDefault="005E0581" w:rsidP="007A2F55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5E0581" w:rsidRDefault="005E0581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 xml:space="preserve">postępowaniu </w:t>
      </w:r>
      <w:r w:rsidRPr="00593340">
        <w:rPr>
          <w:rFonts w:ascii="Calibri" w:hAnsi="Calibri" w:cs="Calibri"/>
          <w:sz w:val="22"/>
          <w:szCs w:val="22"/>
        </w:rPr>
        <w:t xml:space="preserve">o udzielenie zamówienia publicznego na </w:t>
      </w:r>
      <w:r w:rsidRPr="00D41CEC">
        <w:rPr>
          <w:rFonts w:ascii="Calibri" w:hAnsi="Calibri" w:cs="Calibri"/>
          <w:sz w:val="22"/>
          <w:szCs w:val="22"/>
        </w:rPr>
        <w:t xml:space="preserve">dostawę </w:t>
      </w:r>
      <w:r w:rsidR="00957E94">
        <w:rPr>
          <w:rFonts w:ascii="Calibri" w:hAnsi="Calibri" w:cs="Calibri"/>
          <w:sz w:val="22"/>
          <w:szCs w:val="22"/>
        </w:rPr>
        <w:t xml:space="preserve">układów stymulujących serce SSI, DDD, CRT-P, pro MRI,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5E0581" w:rsidRPr="001A4ACD" w:rsidRDefault="005E0581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5E0581" w:rsidRPr="001A4ACD" w:rsidRDefault="005E0581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A4ACD" w:rsidTr="0011699B">
        <w:tc>
          <w:tcPr>
            <w:tcW w:w="9210" w:type="dxa"/>
          </w:tcPr>
          <w:p w:rsidR="005E0581" w:rsidRPr="001A4ACD" w:rsidRDefault="005E0581" w:rsidP="0011699B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0581" w:rsidRPr="001A4ACD" w:rsidRDefault="005E0581" w:rsidP="007A2F55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1B1C78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na podstawie art. 226 ust. 5 ustawy PZP,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8E6064" w:rsidTr="0011699B">
        <w:tc>
          <w:tcPr>
            <w:tcW w:w="8984" w:type="dxa"/>
          </w:tcPr>
          <w:p w:rsidR="005E0581" w:rsidRPr="008E6064" w:rsidRDefault="005E0581" w:rsidP="0011699B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5E0581" w:rsidRDefault="005E0581" w:rsidP="007A2F55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5E0581" w:rsidTr="0011699B">
        <w:tc>
          <w:tcPr>
            <w:tcW w:w="8908" w:type="dxa"/>
          </w:tcPr>
          <w:p w:rsidR="005E0581" w:rsidRPr="003C5CD2" w:rsidRDefault="005E0581" w:rsidP="0011699B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0581" w:rsidRPr="008E6064" w:rsidRDefault="005E0581" w:rsidP="007A2F55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5E0581" w:rsidRPr="001B1C78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na podstawie art. 226 ust. 5 ustawy PZP,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A4ACD" w:rsidTr="0011699B">
        <w:tc>
          <w:tcPr>
            <w:tcW w:w="8984" w:type="dxa"/>
          </w:tcPr>
          <w:p w:rsidR="005E0581" w:rsidRPr="001A4ACD" w:rsidRDefault="005E0581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0581" w:rsidRPr="001B42C3" w:rsidRDefault="005E0581" w:rsidP="007A2F55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. Oświadczamy, że zapoznaliśmy się ze specyfikacją istotnych warunków zamówienia i nie  wnosimy do niej zastrzeżeń. </w:t>
      </w: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6. Oświadczamy, że zaoferowane </w:t>
      </w:r>
      <w:bookmarkStart w:id="0" w:name="_Hlk5878943"/>
      <w:r w:rsidRPr="001A4ACD">
        <w:rPr>
          <w:rFonts w:ascii="Calibri" w:hAnsi="Calibri" w:cs="Calibri"/>
        </w:rPr>
        <w:t>wyroby medyczne, są dopuszczone do obrotu i używania na terenie Rzeczypospolitej Polskiej zgodnie z obowiązującą Ustawą o wyrobach medycznych z dnia 20 maja 2010 r.</w:t>
      </w:r>
      <w:bookmarkEnd w:id="0"/>
      <w:r w:rsidRPr="001A4ACD">
        <w:rPr>
          <w:rFonts w:ascii="Calibri" w:hAnsi="Calibri" w:cs="Calibri"/>
        </w:rPr>
        <w:t xml:space="preserve">, oraz że kopie tych dokumentów zostaną dostarczone 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w terminie 10 dni od otrzymania pisemnego żądania Zamawiającego, dotyczącego dostarczenia</w:t>
      </w:r>
      <w:r>
        <w:rPr>
          <w:rFonts w:ascii="Calibri" w:hAnsi="Calibri" w:cs="Calibri"/>
        </w:rPr>
        <w:t xml:space="preserve">  </w:t>
      </w:r>
      <w:r w:rsidRPr="001A4ACD">
        <w:rPr>
          <w:rFonts w:ascii="Calibri" w:hAnsi="Calibri" w:cs="Calibri"/>
        </w:rPr>
        <w:t>ww. dokumentów.</w:t>
      </w:r>
      <w:r w:rsidRPr="001A4ACD">
        <w:rPr>
          <w:rFonts w:ascii="Calibri" w:hAnsi="Calibri" w:cs="Calibri"/>
        </w:rPr>
        <w:tab/>
      </w: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7. Oświadczamy iż, jesteśmy mikroprzedsiębiorstwem/małym przedsiębiorstwem/średnim  przedsiębiorstwem zgodnie  z Ustawą z dnia 2 lipca 2004 r. o swobodzie działalności gospodarczej </w:t>
      </w:r>
      <w:r w:rsidRPr="001A4ACD">
        <w:rPr>
          <w:rFonts w:ascii="Calibri" w:hAnsi="Calibri" w:cs="Calibri"/>
          <w:color w:val="000000"/>
          <w:vertAlign w:val="superscript"/>
        </w:rPr>
        <w:t>1)</w:t>
      </w: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8. Oświadczamy, iż wyrażamy zgodę na stałość cen na oferowany asortyment przez okres trwania umowy z zastrzeżeniem § 2 projektu umowy.</w:t>
      </w:r>
    </w:p>
    <w:p w:rsidR="005E0581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957E94" w:rsidRDefault="00957E94" w:rsidP="007A2F55">
      <w:pPr>
        <w:spacing w:line="271" w:lineRule="auto"/>
        <w:jc w:val="both"/>
        <w:rPr>
          <w:rFonts w:ascii="Calibri" w:hAnsi="Calibri" w:cs="Calibri"/>
        </w:rPr>
      </w:pPr>
    </w:p>
    <w:p w:rsidR="00957E94" w:rsidRPr="001A4ACD" w:rsidRDefault="00957E94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9. Oświadczamy, że niżej wymienione prace zamierzamy powierzyć podwykonawcom: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A4ACD" w:rsidTr="0011699B">
        <w:trPr>
          <w:trHeight w:val="245"/>
        </w:trPr>
        <w:tc>
          <w:tcPr>
            <w:tcW w:w="9210" w:type="dxa"/>
          </w:tcPr>
          <w:p w:rsidR="005E0581" w:rsidRPr="001A4ACD" w:rsidRDefault="005E0581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0581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10. Oświadczamy, że uważamy się za związanych niniej</w:t>
      </w:r>
      <w:r>
        <w:rPr>
          <w:rFonts w:ascii="Calibri" w:hAnsi="Calibri" w:cs="Calibri"/>
        </w:rPr>
        <w:t>szą ofertą na czas wskazany w S</w:t>
      </w:r>
      <w:r w:rsidRPr="001A4ACD">
        <w:rPr>
          <w:rFonts w:ascii="Calibri" w:hAnsi="Calibri" w:cs="Calibri"/>
        </w:rPr>
        <w:t>WZ.</w:t>
      </w: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11. W przypadku przyznania nam zamówienia, zobowiązujemy się do zawarcia umowy           </w:t>
      </w:r>
      <w:r>
        <w:rPr>
          <w:rFonts w:ascii="Calibri" w:hAnsi="Calibri" w:cs="Calibri"/>
        </w:rPr>
        <w:t xml:space="preserve">           (wg załączonego do S</w:t>
      </w:r>
      <w:r w:rsidRPr="001A4ACD">
        <w:rPr>
          <w:rFonts w:ascii="Calibri" w:hAnsi="Calibri" w:cs="Calibri"/>
        </w:rPr>
        <w:t xml:space="preserve">WZ wzoru umowy) zgodnie z warunkami zamieszczonymi w ofercie                          w miejscu i terminie wskazanym przez Zamawiającego, </w:t>
      </w: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D03D9C" w:rsidRDefault="005E0581" w:rsidP="007A2F55">
      <w:pPr>
        <w:pStyle w:val="Nagwek2"/>
        <w:overflowPunct w:val="0"/>
        <w:autoSpaceDE w:val="0"/>
        <w:autoSpaceDN w:val="0"/>
        <w:adjustRightInd w:val="0"/>
        <w:spacing w:before="0" w:after="0" w:line="271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03D9C">
        <w:rPr>
          <w:rFonts w:ascii="Calibri" w:hAnsi="Calibri" w:cs="Calibri"/>
          <w:sz w:val="22"/>
          <w:szCs w:val="22"/>
        </w:rPr>
        <w:t>12. Wszystkie wymagane w niniejszego postępowaniu przetargowym oświadczenia oraz dokumenty złożyliśmy ze świadomością odpowiedzialności karnej za składanie fałszywych oświadczeń w celu uzyskania korzyści majątkowych.</w:t>
      </w: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13. </w:t>
      </w:r>
      <w:r w:rsidRPr="00D41CEC">
        <w:rPr>
          <w:rFonts w:ascii="Calibri" w:hAnsi="Calibri" w:cs="Calibri"/>
          <w:sz w:val="22"/>
          <w:szCs w:val="22"/>
        </w:rPr>
        <w:t>Oświadczamy, iż wybór naszej oferty nie będzie/będzie prowadzić do powstania u Zamawiającego obowiązku podatkowego, zgodnie z przepisami o podatku od towarów i usług w odniesieniu do</w:t>
      </w:r>
      <w:r w:rsidRPr="001A4ACD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A4ACD" w:rsidTr="0011699B">
        <w:tc>
          <w:tcPr>
            <w:tcW w:w="9210" w:type="dxa"/>
          </w:tcPr>
          <w:p w:rsidR="005E0581" w:rsidRPr="001A4ACD" w:rsidRDefault="005E0581" w:rsidP="0011699B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5E0581" w:rsidRPr="001A4ACD" w:rsidRDefault="005E0581" w:rsidP="007A2F55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A4ACD" w:rsidTr="0011699B">
        <w:tc>
          <w:tcPr>
            <w:tcW w:w="9210" w:type="dxa"/>
          </w:tcPr>
          <w:p w:rsidR="005E0581" w:rsidRPr="001A4ACD" w:rsidRDefault="005E0581" w:rsidP="0011699B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5E0581" w:rsidRDefault="005E0581" w:rsidP="007A2F55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5E0581" w:rsidRPr="00F73EE5" w:rsidRDefault="005E0581" w:rsidP="00CA1C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A1C37">
        <w:rPr>
          <w:rFonts w:ascii="Calibri" w:hAnsi="Calibri" w:cs="Calibri"/>
          <w:sz w:val="22"/>
          <w:szCs w:val="22"/>
        </w:rPr>
        <w:t>14.</w:t>
      </w:r>
      <w:r>
        <w:rPr>
          <w:rFonts w:ascii="Calibri" w:hAnsi="Calibri" w:cs="Calibri"/>
        </w:rPr>
        <w:t xml:space="preserve"> 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E0581" w:rsidRPr="00F73EE5" w:rsidTr="009F3CE6">
        <w:tc>
          <w:tcPr>
            <w:tcW w:w="9210" w:type="dxa"/>
          </w:tcPr>
          <w:p w:rsidR="005E0581" w:rsidRPr="00F73EE5" w:rsidRDefault="005E0581" w:rsidP="009F3CE6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E0581" w:rsidRPr="00F73EE5" w:rsidRDefault="005E0581" w:rsidP="00CA1C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E0581" w:rsidRPr="00F73EE5" w:rsidTr="009F3CE6">
        <w:tc>
          <w:tcPr>
            <w:tcW w:w="9002" w:type="dxa"/>
          </w:tcPr>
          <w:p w:rsidR="005E0581" w:rsidRPr="00F73EE5" w:rsidRDefault="005E0581" w:rsidP="009F3CE6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E0581" w:rsidRPr="00F73EE5" w:rsidRDefault="005E0581" w:rsidP="00CA1C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 xml:space="preserve">e`mail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E0581" w:rsidRPr="00F73EE5" w:rsidTr="009F3CE6">
        <w:tc>
          <w:tcPr>
            <w:tcW w:w="9210" w:type="dxa"/>
          </w:tcPr>
          <w:p w:rsidR="005E0581" w:rsidRPr="00F73EE5" w:rsidRDefault="005E0581" w:rsidP="009F3CE6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E0581" w:rsidRPr="001A4ACD" w:rsidRDefault="005E0581" w:rsidP="007A2F55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5</w:t>
      </w:r>
      <w:r w:rsidRPr="001A4ACD">
        <w:rPr>
          <w:rFonts w:ascii="Calibri" w:hAnsi="Calibri" w:cs="Calibri"/>
          <w:sz w:val="22"/>
          <w:szCs w:val="22"/>
        </w:rPr>
        <w:t xml:space="preserve">. 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Oświadczamy, że wypełniliśmy obowiązki informacyjne przewidziane w art. 13 lub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</w:t>
      </w:r>
      <w:r w:rsidRPr="001A4ACD">
        <w:rPr>
          <w:rFonts w:ascii="Calibri" w:hAnsi="Calibri" w:cs="Calibri"/>
          <w:color w:val="000000"/>
          <w:sz w:val="22"/>
          <w:szCs w:val="22"/>
        </w:rPr>
        <w:t>art. 14 RODO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A4AC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 w:rsidRPr="001A4ACD">
        <w:rPr>
          <w:rFonts w:ascii="Calibri" w:hAnsi="Calibri" w:cs="Calibri"/>
          <w:sz w:val="22"/>
          <w:szCs w:val="22"/>
        </w:rPr>
        <w:t>.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1A4ACD">
        <w:rPr>
          <w:rFonts w:ascii="Calibri" w:hAnsi="Calibri" w:cs="Calibri"/>
        </w:rPr>
        <w:t>. Integralną część oferty stanowią następujące dokumenty:</w:t>
      </w: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A4ACD" w:rsidTr="0011699B">
        <w:trPr>
          <w:trHeight w:val="321"/>
        </w:trPr>
        <w:tc>
          <w:tcPr>
            <w:tcW w:w="9210" w:type="dxa"/>
          </w:tcPr>
          <w:p w:rsidR="005E0581" w:rsidRPr="001A4ACD" w:rsidRDefault="005E0581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2/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A4ACD" w:rsidTr="0011699B">
        <w:tc>
          <w:tcPr>
            <w:tcW w:w="9210" w:type="dxa"/>
          </w:tcPr>
          <w:p w:rsidR="005E0581" w:rsidRPr="001A4ACD" w:rsidRDefault="005E0581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lastRenderedPageBreak/>
        <w:t xml:space="preserve">3/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A4ACD" w:rsidTr="0011699B">
        <w:tc>
          <w:tcPr>
            <w:tcW w:w="9210" w:type="dxa"/>
          </w:tcPr>
          <w:p w:rsidR="005E0581" w:rsidRPr="001A4ACD" w:rsidRDefault="005E0581" w:rsidP="0011699B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5E0581" w:rsidRPr="001A4ACD" w:rsidRDefault="005E0581" w:rsidP="007A2F55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4/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A4ACD" w:rsidTr="0011699B">
        <w:tc>
          <w:tcPr>
            <w:tcW w:w="9210" w:type="dxa"/>
          </w:tcPr>
          <w:p w:rsidR="005E0581" w:rsidRPr="001A4ACD" w:rsidRDefault="005E0581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</w:p>
    <w:p w:rsidR="005E0581" w:rsidRPr="001A4ACD" w:rsidRDefault="005E0581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5/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A4ACD" w:rsidTr="0011699B">
        <w:tc>
          <w:tcPr>
            <w:tcW w:w="9210" w:type="dxa"/>
          </w:tcPr>
          <w:p w:rsidR="005E0581" w:rsidRPr="001A4ACD" w:rsidRDefault="005E0581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0581" w:rsidRPr="001A4ACD" w:rsidRDefault="005E0581" w:rsidP="007A2F55">
      <w:pPr>
        <w:pStyle w:val="Tekstprzypisudolnego"/>
        <w:spacing w:line="271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5E0581" w:rsidRPr="001A4ACD" w:rsidRDefault="005E0581" w:rsidP="007A2F55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9366E1">
        <w:rPr>
          <w:rFonts w:ascii="Calibri" w:hAnsi="Calibri" w:cs="Calibri"/>
          <w:color w:val="000000"/>
          <w:sz w:val="32"/>
          <w:szCs w:val="32"/>
          <w:vertAlign w:val="superscript"/>
        </w:rPr>
        <w:t>niepotrzebne skreślić</w:t>
      </w:r>
    </w:p>
    <w:p w:rsidR="005E0581" w:rsidRPr="001A4ACD" w:rsidRDefault="005E0581" w:rsidP="007A2F55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2) </w:t>
      </w:r>
      <w:r w:rsidRPr="001A4ACD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0581" w:rsidRPr="001A4ACD" w:rsidRDefault="005E0581" w:rsidP="007A2F55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5E0581" w:rsidRPr="001F63FC" w:rsidRDefault="005E0581" w:rsidP="007A2F55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B7818">
        <w:rPr>
          <w:rFonts w:ascii="Calibri" w:hAnsi="Calibri" w:cs="Calibri"/>
          <w:color w:val="000000"/>
          <w:sz w:val="22"/>
          <w:szCs w:val="22"/>
          <w:vertAlign w:val="superscript"/>
        </w:rPr>
        <w:t>3)</w:t>
      </w:r>
      <w:r w:rsidRPr="00EB7818">
        <w:rPr>
          <w:rFonts w:ascii="Calibri" w:hAnsi="Calibri" w:cs="Calibri"/>
          <w:color w:val="000000"/>
          <w:sz w:val="22"/>
          <w:szCs w:val="22"/>
        </w:rPr>
        <w:t xml:space="preserve"> W przypadku gdy wykonawca </w:t>
      </w:r>
      <w:r w:rsidRPr="00EB7818">
        <w:rPr>
          <w:rFonts w:ascii="Calibri" w:hAnsi="Calibri" w:cs="Calibri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</w:t>
      </w:r>
      <w:r w:rsidRPr="001F63FC">
        <w:rPr>
          <w:rFonts w:ascii="Calibri" w:hAnsi="Calibri" w:cs="Calibri"/>
          <w:sz w:val="22"/>
          <w:szCs w:val="22"/>
        </w:rPr>
        <w:t>jego wykreślenie).</w:t>
      </w: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5E0581" w:rsidRDefault="005E0581" w:rsidP="00EE73C0">
      <w:pPr>
        <w:rPr>
          <w:rFonts w:ascii="Calibri" w:hAnsi="Calibri" w:cs="Calibri"/>
        </w:rPr>
      </w:pPr>
    </w:p>
    <w:p w:rsidR="007C5F1F" w:rsidRPr="00945A74" w:rsidRDefault="007C5F1F" w:rsidP="007C5F1F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5F1F" w:rsidRPr="00945A74" w:rsidRDefault="007C5F1F" w:rsidP="007C5F1F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/>
          <w:bCs/>
          <w:color w:val="auto"/>
          <w:sz w:val="22"/>
          <w:szCs w:val="22"/>
        </w:rPr>
        <w:t xml:space="preserve">Załącznik nr 3 </w:t>
      </w:r>
    </w:p>
    <w:p w:rsidR="007C5F1F" w:rsidRPr="00945A74" w:rsidRDefault="007C5F1F" w:rsidP="007C5F1F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/>
          <w:bCs/>
          <w:color w:val="auto"/>
          <w:sz w:val="22"/>
          <w:szCs w:val="22"/>
        </w:rPr>
        <w:t xml:space="preserve">         egz. Zamawiającego/Wykonawcy</w:t>
      </w:r>
    </w:p>
    <w:p w:rsidR="007C5F1F" w:rsidRPr="00945A74" w:rsidRDefault="007C5F1F" w:rsidP="007C5F1F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C5F1F" w:rsidRPr="00945A74" w:rsidRDefault="007C5F1F" w:rsidP="007C5F1F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/>
          <w:bCs/>
          <w:color w:val="auto"/>
          <w:sz w:val="22"/>
          <w:szCs w:val="22"/>
        </w:rPr>
        <w:t>Umowa depozytu nr DZP.2345............202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Pr="00945A74">
        <w:rPr>
          <w:rFonts w:ascii="Calibri" w:hAnsi="Calibri" w:cs="Calibri"/>
          <w:b/>
          <w:bCs/>
          <w:color w:val="auto"/>
          <w:sz w:val="22"/>
          <w:szCs w:val="22"/>
        </w:rPr>
        <w:t xml:space="preserve"> -projekt</w:t>
      </w:r>
    </w:p>
    <w:p w:rsidR="007C5F1F" w:rsidRPr="00945A74" w:rsidRDefault="007C5F1F" w:rsidP="007C5F1F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Zawarta w dniu </w:t>
      </w:r>
      <w:r>
        <w:rPr>
          <w:rFonts w:ascii="Calibri" w:hAnsi="Calibri" w:cs="Calibri"/>
          <w:color w:val="auto"/>
          <w:sz w:val="22"/>
          <w:szCs w:val="22"/>
        </w:rPr>
        <w:t xml:space="preserve"> …………………..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w Białymstoku pomiędzy: </w:t>
      </w:r>
    </w:p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Samodzielnym  Publicznym  Zakładem  Opieki  Zdrowotnej Ministerstwa Spraw  Wewnętrznych                 i Administracji w Białymstoku im. Mariana Zyndrama-Kościałkowskiego, ul. Fabryczna 27,                       15-471 Białystok,  wpisanym  przez  Sąd  Rejonowy w Białymstoku,   XII  Wydział Gospodarczy Krajowego Rejestru Sądowego do Rejestru stowarzyszeń, innych organizacji społecznych                                 i zawodowych, fundacji i publicznych zakładów opieki zdrowotnej pod nr 0000002250,                         NIP 542-25-13-061, zwanym w treści umowy Zamawiającym,  w imieniu, którego działa: </w:t>
      </w:r>
    </w:p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C5F1F" w:rsidRPr="00945A74" w:rsidRDefault="007C5F1F" w:rsidP="007C5F1F">
      <w:pPr>
        <w:tabs>
          <w:tab w:val="left" w:pos="2821"/>
          <w:tab w:val="left" w:pos="3521"/>
        </w:tabs>
        <w:spacing w:before="120" w:after="120" w:line="360" w:lineRule="auto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Alicja Skindzielewska – kierownik publicznego zakładu opieki zdrowotnej uprawniona do reprezentacji Zamawiającego zgodnie z informacją odpowiadającą odpisowi aktualnemu z KRS,  który stanowi załącznik do umowy  </w:t>
      </w:r>
    </w:p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7C5F1F" w:rsidRPr="00945A74" w:rsidTr="007C5F1F">
        <w:tc>
          <w:tcPr>
            <w:tcW w:w="9210" w:type="dxa"/>
          </w:tcPr>
          <w:p w:rsidR="007C5F1F" w:rsidRPr="00945A74" w:rsidRDefault="007C5F1F" w:rsidP="007C5F1F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wpisanym przez  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7C5F1F" w:rsidRPr="00945A74" w:rsidTr="007C5F1F">
        <w:tc>
          <w:tcPr>
            <w:tcW w:w="9210" w:type="dxa"/>
          </w:tcPr>
          <w:p w:rsidR="007C5F1F" w:rsidRPr="00945A74" w:rsidRDefault="007C5F1F" w:rsidP="007C5F1F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 pod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7C5F1F" w:rsidRPr="00945A74" w:rsidTr="007C5F1F">
        <w:tc>
          <w:tcPr>
            <w:tcW w:w="9210" w:type="dxa"/>
          </w:tcPr>
          <w:p w:rsidR="007C5F1F" w:rsidRPr="00945A74" w:rsidRDefault="007C5F1F" w:rsidP="007C5F1F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 NIP  , zwanym w treści umowy Wykonawcą w imieniu, którego działają: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7C5F1F" w:rsidRPr="00945A74" w:rsidTr="007C5F1F">
        <w:tc>
          <w:tcPr>
            <w:tcW w:w="9210" w:type="dxa"/>
          </w:tcPr>
          <w:p w:rsidR="007C5F1F" w:rsidRPr="00945A74" w:rsidRDefault="007C5F1F" w:rsidP="007C5F1F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C5F1F" w:rsidRPr="00945A74" w:rsidRDefault="007C5F1F" w:rsidP="007C5F1F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1</w:t>
      </w:r>
      <w:r>
        <w:rPr>
          <w:rFonts w:ascii="Calibri" w:hAnsi="Calibri" w:cs="Calibri"/>
          <w:bCs/>
          <w:color w:val="auto"/>
          <w:sz w:val="22"/>
          <w:szCs w:val="22"/>
        </w:rPr>
        <w:t>. Przedmiot umowy</w:t>
      </w:r>
    </w:p>
    <w:p w:rsidR="007C5F1F" w:rsidRPr="00945A74" w:rsidRDefault="007C5F1F" w:rsidP="00E848A7">
      <w:pPr>
        <w:pStyle w:val="Defaul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 wyniku rozstrzygnięcia procedury nr DZP.2344.</w:t>
      </w:r>
      <w:r>
        <w:rPr>
          <w:rFonts w:ascii="Calibri" w:hAnsi="Calibri" w:cs="Calibri"/>
          <w:color w:val="auto"/>
          <w:sz w:val="22"/>
          <w:szCs w:val="22"/>
        </w:rPr>
        <w:t>54</w:t>
      </w:r>
      <w:r w:rsidRPr="00945A74">
        <w:rPr>
          <w:rFonts w:ascii="Calibri" w:hAnsi="Calibri" w:cs="Calibri"/>
          <w:color w:val="auto"/>
          <w:sz w:val="22"/>
          <w:szCs w:val="22"/>
        </w:rPr>
        <w:t>.202</w:t>
      </w:r>
      <w:r>
        <w:rPr>
          <w:rFonts w:ascii="Calibri" w:hAnsi="Calibri" w:cs="Calibri"/>
          <w:color w:val="auto"/>
          <w:sz w:val="22"/>
          <w:szCs w:val="22"/>
        </w:rPr>
        <w:t xml:space="preserve">3 </w:t>
      </w:r>
      <w:r w:rsidRPr="00945A74">
        <w:rPr>
          <w:rFonts w:ascii="Calibri" w:hAnsi="Calibri" w:cs="Calibri"/>
          <w:color w:val="auto"/>
          <w:sz w:val="22"/>
          <w:szCs w:val="22"/>
        </w:rPr>
        <w:t>przeprowadzonej w trybie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postępowania o udzielenie zamówienia publicznego w oparciu o przepisy ustawy z dnia                               11 września 2019 r. Prawo zamówień publicznych zwanej dalej „Ustawą” na dostawę</w:t>
      </w:r>
      <w:r>
        <w:rPr>
          <w:rFonts w:ascii="Calibri" w:hAnsi="Calibri" w:cs="Calibri"/>
          <w:color w:val="auto"/>
          <w:sz w:val="22"/>
          <w:szCs w:val="22"/>
        </w:rPr>
        <w:t xml:space="preserve"> układów stymulujących serce SSI, DDD, CRT-P pro MRI</w:t>
      </w:r>
      <w:r w:rsidRPr="00945A74">
        <w:rPr>
          <w:rFonts w:ascii="Calibri" w:hAnsi="Calibri" w:cs="Calibri"/>
          <w:color w:val="auto"/>
          <w:sz w:val="22"/>
          <w:szCs w:val="22"/>
        </w:rPr>
        <w:t>, zwanych dalej „towarem”, Wykonawca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zobowiązuje się dostarczyć Zamawiającemu towar wg cen, ilości i asortymentu  wyszczegó</w:t>
      </w:r>
      <w:r w:rsidRPr="00945A74">
        <w:rPr>
          <w:rFonts w:ascii="Calibri" w:hAnsi="Calibri" w:cs="Calibri"/>
          <w:color w:val="auto"/>
          <w:sz w:val="22"/>
          <w:szCs w:val="22"/>
        </w:rPr>
        <w:t>l</w:t>
      </w:r>
      <w:r w:rsidRPr="00945A74">
        <w:rPr>
          <w:rFonts w:ascii="Calibri" w:hAnsi="Calibri" w:cs="Calibri"/>
          <w:color w:val="auto"/>
          <w:sz w:val="22"/>
          <w:szCs w:val="22"/>
        </w:rPr>
        <w:t>nionego w formularzu cenowym zamieszczonym w ofercie Wykonawcy.</w:t>
      </w:r>
    </w:p>
    <w:p w:rsidR="007C5F1F" w:rsidRPr="00945A74" w:rsidRDefault="007C5F1F" w:rsidP="00E848A7">
      <w:pPr>
        <w:pStyle w:val="Defaul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lastRenderedPageBreak/>
        <w:t>Podane w Załączniku nr 1 do umowy ilości towaru stanowią szacunkową ilość towarów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przewidzianych do zakupu w okresie obowiązywania umowy, a ich faktyczna zamówiona ilość wynikać będzie z bieżących zapotrzebowań Zamawiającego.</w:t>
      </w:r>
    </w:p>
    <w:p w:rsidR="007C5F1F" w:rsidRPr="00945A74" w:rsidRDefault="007C5F1F" w:rsidP="00E848A7">
      <w:pPr>
        <w:pStyle w:val="Defaul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Wykonawca oświadcza, że:</w:t>
      </w:r>
    </w:p>
    <w:p w:rsidR="007C5F1F" w:rsidRPr="00945A74" w:rsidRDefault="007C5F1F" w:rsidP="007C5F1F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a)</w:t>
      </w:r>
      <w:r w:rsidRPr="00945A74">
        <w:rPr>
          <w:rFonts w:ascii="Calibri" w:hAnsi="Calibri" w:cs="Calibri"/>
          <w:color w:val="auto"/>
          <w:sz w:val="22"/>
          <w:szCs w:val="22"/>
        </w:rPr>
        <w:tab/>
        <w:t>dysponuje towarem, o odpowiedniej jakości i ilości niezbędnej dla Zamawiającego                          w zakresie udzielanych przez niego świadczeń zdrowotnych, w szczególności towar jest dopuszczony do obrotu i stosowania zgodnie z obowiązującym prawem na terenie Rzeczypospolitej Polskiej;</w:t>
      </w:r>
    </w:p>
    <w:p w:rsidR="007C5F1F" w:rsidRPr="00945A74" w:rsidRDefault="007C5F1F" w:rsidP="007C5F1F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b)</w:t>
      </w:r>
      <w:r w:rsidRPr="00945A74">
        <w:rPr>
          <w:rFonts w:ascii="Calibri" w:hAnsi="Calibri" w:cs="Calibri"/>
          <w:color w:val="auto"/>
          <w:sz w:val="22"/>
          <w:szCs w:val="22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:rsidR="007C5F1F" w:rsidRPr="00945A74" w:rsidRDefault="007C5F1F" w:rsidP="007C5F1F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c) towar jest fabrycznie nowy, odpowiada standardom jakościowym i technicznym, wynikającym z jego funkcji i przeznaczenia, jest wolny od wad materialnych, fizycznych </w:t>
      </w:r>
      <w:r w:rsidRPr="00945A74">
        <w:rPr>
          <w:rFonts w:ascii="Calibri" w:hAnsi="Calibri" w:cs="Calibri"/>
          <w:color w:val="auto"/>
          <w:sz w:val="22"/>
          <w:szCs w:val="22"/>
        </w:rPr>
        <w:br/>
        <w:t>i prawnych.</w:t>
      </w:r>
    </w:p>
    <w:p w:rsidR="007C5F1F" w:rsidRPr="00945A74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4. Zamawiający może żądać przedłożenia przez Wykonawcę w terminie 5 dni roboczych, poświadczonych przez Wykonawcę za zgodność z oryginałem kopii odpowiednich dokumentów potwierdzających spełnienie warunków określonych w ust. 3 za okres obowiązywania umowy. Wykonawca zobowiązany jest również przedstawić Zamawiającemu do wglądu oryginały dokumentów określonych w zdaniu poprzednim.</w:t>
      </w:r>
    </w:p>
    <w:p w:rsidR="007C5F1F" w:rsidRPr="00945A74" w:rsidRDefault="007C5F1F" w:rsidP="00E848A7">
      <w:pPr>
        <w:pStyle w:val="Defaul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Wykonawca ponosi nieograniczoną odpowiedzialność za wszelkie szkody powstałe                                  u Zamawiającego i osób trzecich w związku z zastosowaniem dostarczonego przez Wykonawcę Towaru niespełniającego wymogów określonych w Umowie.</w:t>
      </w:r>
    </w:p>
    <w:p w:rsidR="007C5F1F" w:rsidRPr="00945A74" w:rsidRDefault="007C5F1F" w:rsidP="00E848A7">
      <w:pPr>
        <w:pStyle w:val="Default"/>
        <w:numPr>
          <w:ilvl w:val="0"/>
          <w:numId w:val="4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Zamawiający zobowiązuje się do zamówienia co najmniej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0% ilości produktów </w:t>
      </w:r>
      <w:r w:rsidRPr="00945A74">
        <w:rPr>
          <w:rFonts w:ascii="Calibri" w:hAnsi="Calibri" w:cs="Calibri"/>
          <w:color w:val="auto"/>
          <w:sz w:val="22"/>
          <w:szCs w:val="22"/>
        </w:rPr>
        <w:br/>
        <w:t>z zastrzeżeniem zapisów § 9 ust. 3</w:t>
      </w:r>
    </w:p>
    <w:p w:rsidR="007C5F1F" w:rsidRDefault="007C5F1F" w:rsidP="007C5F1F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7C5F1F" w:rsidRPr="00945A74" w:rsidRDefault="007C5F1F" w:rsidP="007C5F1F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§ 2</w:t>
      </w:r>
      <w:r>
        <w:rPr>
          <w:rFonts w:ascii="Calibri" w:hAnsi="Calibri" w:cs="Calibri"/>
          <w:color w:val="auto"/>
          <w:sz w:val="22"/>
          <w:szCs w:val="22"/>
        </w:rPr>
        <w:t>. Gwarancja cen</w:t>
      </w:r>
    </w:p>
    <w:p w:rsidR="007C5F1F" w:rsidRPr="00945A74" w:rsidRDefault="007C5F1F" w:rsidP="007C5F1F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Wykonawca gwarantuje stałość cen jednostkowych wskazanych w Załączniku nr 1 do umowy przez cały okres trwania umowy z zastrzeżeniem zapisów § 9 ust. 3 i 4.</w:t>
      </w:r>
    </w:p>
    <w:p w:rsidR="007C5F1F" w:rsidRPr="00945A74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C5F1F" w:rsidRPr="00945A74" w:rsidRDefault="007C5F1F" w:rsidP="007C5F1F">
      <w:pPr>
        <w:pStyle w:val="Default"/>
        <w:tabs>
          <w:tab w:val="center" w:pos="4536"/>
        </w:tabs>
        <w:spacing w:line="360" w:lineRule="auto"/>
        <w:ind w:left="284" w:hanging="284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3</w:t>
      </w:r>
      <w:r>
        <w:rPr>
          <w:rFonts w:ascii="Calibri" w:hAnsi="Calibri" w:cs="Calibri"/>
          <w:bCs/>
          <w:color w:val="auto"/>
          <w:sz w:val="22"/>
          <w:szCs w:val="22"/>
        </w:rPr>
        <w:t>. Warunki umowy</w:t>
      </w:r>
    </w:p>
    <w:p w:rsidR="007C5F1F" w:rsidRPr="00945A74" w:rsidRDefault="007C5F1F" w:rsidP="00E848A7">
      <w:pPr>
        <w:pStyle w:val="Tekstpodstawowy"/>
        <w:widowControl w:val="0"/>
        <w:numPr>
          <w:ilvl w:val="0"/>
          <w:numId w:val="44"/>
        </w:numPr>
        <w:tabs>
          <w:tab w:val="left" w:pos="284"/>
        </w:tabs>
        <w:suppressAutoHyphens w:val="0"/>
        <w:spacing w:line="360" w:lineRule="auto"/>
        <w:ind w:left="284" w:right="112" w:hanging="284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Każdorazowo Wykonawca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przekaże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(na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podstawie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protokołu zdawczo-odbiorczego)</w:t>
      </w:r>
      <w:r w:rsidRPr="00945A74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</w:t>
      </w:r>
      <w:r w:rsidRPr="00945A74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dep</w:t>
      </w:r>
      <w:r w:rsidRPr="00945A74">
        <w:rPr>
          <w:rFonts w:ascii="Calibri" w:hAnsi="Calibri" w:cs="Calibri"/>
          <w:spacing w:val="-1"/>
          <w:sz w:val="22"/>
          <w:szCs w:val="22"/>
        </w:rPr>
        <w:t>o</w:t>
      </w:r>
      <w:r w:rsidRPr="00945A74">
        <w:rPr>
          <w:rFonts w:ascii="Calibri" w:hAnsi="Calibri" w:cs="Calibri"/>
          <w:spacing w:val="-1"/>
          <w:sz w:val="22"/>
          <w:szCs w:val="22"/>
        </w:rPr>
        <w:t>zyt następujące ilości zaoferowanego przedmiotu umowy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9"/>
      </w:tblGrid>
      <w:tr w:rsidR="007C5F1F" w:rsidRPr="00945A74" w:rsidTr="007C5F1F">
        <w:tc>
          <w:tcPr>
            <w:tcW w:w="8894" w:type="dxa"/>
          </w:tcPr>
          <w:p w:rsidR="007C5F1F" w:rsidRPr="00945A74" w:rsidRDefault="007C5F1F" w:rsidP="007C5F1F">
            <w:pPr>
              <w:pStyle w:val="Tekstpodstawowy"/>
              <w:widowControl w:val="0"/>
              <w:tabs>
                <w:tab w:val="left" w:pos="-218"/>
              </w:tabs>
              <w:spacing w:line="360" w:lineRule="auto"/>
              <w:ind w:left="-360" w:right="112" w:firstLine="3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5F1F" w:rsidRPr="00945A74" w:rsidRDefault="007C5F1F" w:rsidP="007C5F1F">
      <w:pPr>
        <w:pStyle w:val="Tekstpodstawowy"/>
        <w:tabs>
          <w:tab w:val="left" w:pos="487"/>
        </w:tabs>
        <w:spacing w:line="360" w:lineRule="auto"/>
        <w:ind w:left="284" w:right="112" w:hanging="284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lastRenderedPageBreak/>
        <w:t xml:space="preserve">     Każdorazowo</w:t>
      </w:r>
      <w:r w:rsidRPr="00945A74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po zużyciu asortymentu</w:t>
      </w:r>
      <w:r w:rsidRPr="00945A74">
        <w:rPr>
          <w:rFonts w:ascii="Calibri" w:hAnsi="Calibri" w:cs="Calibri"/>
          <w:spacing w:val="78"/>
          <w:w w:val="99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Zamawiający</w:t>
      </w:r>
      <w:r w:rsidRPr="00945A74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przekaże</w:t>
      </w:r>
      <w:r w:rsidRPr="00945A7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protokół</w:t>
      </w:r>
      <w:r w:rsidRPr="00945A74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jego</w:t>
      </w:r>
      <w:r w:rsidRPr="00945A7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zużycia,</w:t>
      </w:r>
      <w:r w:rsidRPr="00945A74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na</w:t>
      </w:r>
      <w:r w:rsidRPr="00945A7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tej</w:t>
      </w:r>
      <w:r w:rsidRPr="00945A7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podstawie</w:t>
      </w:r>
      <w:r w:rsidRPr="00945A74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Wykonawca</w:t>
      </w:r>
      <w:r w:rsidRPr="00945A74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uzupełni</w:t>
      </w:r>
      <w:r w:rsidRPr="00945A74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stan</w:t>
      </w:r>
      <w:r w:rsidRPr="00945A74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depozytu</w:t>
      </w:r>
      <w:r w:rsidRPr="00945A74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i</w:t>
      </w:r>
      <w:r w:rsidRPr="00945A74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wystawi</w:t>
      </w:r>
      <w:r w:rsidRPr="00945A74">
        <w:rPr>
          <w:rFonts w:ascii="Calibri" w:hAnsi="Calibri" w:cs="Calibri"/>
          <w:spacing w:val="74"/>
          <w:w w:val="99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fakturę</w:t>
      </w:r>
      <w:r w:rsidRPr="00945A7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VAT.</w:t>
      </w:r>
    </w:p>
    <w:p w:rsidR="007C5F1F" w:rsidRPr="00945A74" w:rsidRDefault="007C5F1F" w:rsidP="007C5F1F">
      <w:pPr>
        <w:pStyle w:val="Tekstpodstawowy"/>
        <w:tabs>
          <w:tab w:val="left" w:pos="487"/>
        </w:tabs>
        <w:spacing w:line="360" w:lineRule="auto"/>
        <w:ind w:left="284" w:right="112" w:hanging="284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 xml:space="preserve">     Towar pozostaje własnością Wykonawcy do momentu jego pobrania przez Zamawiającego                     z depozytu.</w:t>
      </w:r>
    </w:p>
    <w:p w:rsidR="007C5F1F" w:rsidRPr="00BA1CEB" w:rsidRDefault="007C5F1F" w:rsidP="00E848A7">
      <w:pPr>
        <w:pStyle w:val="Tekstpodstawowy"/>
        <w:numPr>
          <w:ilvl w:val="0"/>
          <w:numId w:val="44"/>
        </w:numPr>
        <w:tabs>
          <w:tab w:val="left" w:pos="284"/>
        </w:tabs>
        <w:suppressAutoHyphens w:val="0"/>
        <w:spacing w:line="360" w:lineRule="auto"/>
        <w:ind w:left="284" w:right="113" w:hanging="284"/>
        <w:rPr>
          <w:rFonts w:ascii="Calibri" w:hAnsi="Calibri" w:cs="Calibri"/>
          <w:spacing w:val="48"/>
          <w:sz w:val="22"/>
          <w:szCs w:val="22"/>
        </w:rPr>
      </w:pPr>
      <w:r w:rsidRPr="00945A74">
        <w:rPr>
          <w:rFonts w:ascii="Calibri" w:hAnsi="Calibri" w:cs="Calibri"/>
          <w:spacing w:val="1"/>
          <w:sz w:val="22"/>
          <w:szCs w:val="22"/>
        </w:rPr>
        <w:t>Uzupełnienie</w:t>
      </w:r>
      <w:r w:rsidRPr="00945A74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stanu</w:t>
      </w:r>
      <w:r w:rsidRPr="00945A74">
        <w:rPr>
          <w:rFonts w:ascii="Calibri" w:hAnsi="Calibri" w:cs="Calibri"/>
          <w:sz w:val="22"/>
          <w:szCs w:val="22"/>
        </w:rPr>
        <w:t xml:space="preserve">  </w:t>
      </w:r>
      <w:r w:rsidRPr="00945A74">
        <w:rPr>
          <w:rFonts w:ascii="Calibri" w:hAnsi="Calibri" w:cs="Calibri"/>
          <w:spacing w:val="1"/>
          <w:sz w:val="22"/>
          <w:szCs w:val="22"/>
        </w:rPr>
        <w:t>depozytu</w:t>
      </w:r>
      <w:r w:rsidRPr="00945A74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2"/>
          <w:sz w:val="22"/>
          <w:szCs w:val="22"/>
        </w:rPr>
        <w:t>będzie</w:t>
      </w:r>
      <w:r w:rsidRPr="00945A74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realizowane</w:t>
      </w:r>
      <w:r w:rsidRPr="00945A74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w</w:t>
      </w:r>
      <w:r w:rsidRPr="00945A74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terminie</w:t>
      </w:r>
      <w:r w:rsidRPr="00945A74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do</w:t>
      </w:r>
      <w:r w:rsidRPr="00945A74">
        <w:rPr>
          <w:rFonts w:ascii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spacing w:val="46"/>
          <w:sz w:val="22"/>
          <w:szCs w:val="22"/>
        </w:rPr>
        <w:t>………………</w:t>
      </w:r>
      <w:r w:rsidRPr="00945A74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dni</w:t>
      </w:r>
      <w:r w:rsidR="00E848A7">
        <w:rPr>
          <w:rFonts w:ascii="Calibri" w:hAnsi="Calibri" w:cs="Calibri"/>
          <w:spacing w:val="1"/>
          <w:sz w:val="22"/>
          <w:szCs w:val="22"/>
        </w:rPr>
        <w:t xml:space="preserve">                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roboczych</w:t>
      </w:r>
      <w:r w:rsidRPr="00945A74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od</w:t>
      </w:r>
      <w:r w:rsidRPr="00945A74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daty przekazania</w:t>
      </w:r>
      <w:r w:rsidRPr="00945A74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3"/>
          <w:sz w:val="22"/>
          <w:szCs w:val="22"/>
        </w:rPr>
        <w:t>protokołu</w:t>
      </w:r>
      <w:r w:rsidRPr="00945A74">
        <w:rPr>
          <w:rFonts w:ascii="Calibri" w:hAnsi="Calibri" w:cs="Calibri"/>
          <w:spacing w:val="83"/>
          <w:w w:val="99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1"/>
          <w:sz w:val="22"/>
          <w:szCs w:val="22"/>
        </w:rPr>
        <w:t>zużycia.</w:t>
      </w:r>
    </w:p>
    <w:p w:rsidR="007C5F1F" w:rsidRPr="00945A74" w:rsidRDefault="007C5F1F" w:rsidP="007C5F1F">
      <w:pPr>
        <w:pStyle w:val="Default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3. Za dzień roboczy w rozumieniu umowy uznaje się dni  przypadające od poniedziałku do piątku                 z wyłączeniem dni ustawowo wolnych od pracy.</w:t>
      </w:r>
    </w:p>
    <w:p w:rsidR="007C5F1F" w:rsidRPr="00945A74" w:rsidRDefault="007C5F1F" w:rsidP="007C5F1F">
      <w:pPr>
        <w:pStyle w:val="Default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4. W przypadku niezrealizowania zamówienia w terminie, o którym mowa w ust. 2,</w:t>
      </w:r>
      <w:r w:rsidR="00E848A7">
        <w:rPr>
          <w:rFonts w:ascii="Calibri" w:hAnsi="Calibri" w:cs="Calibri"/>
          <w:color w:val="auto"/>
          <w:sz w:val="22"/>
          <w:szCs w:val="22"/>
        </w:rPr>
        <w:t xml:space="preserve">                  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z zastrzeżeniem zapisów ust. 5 niniejszego paragrafu, Zamawiający, niezależnie od uprawnień określonych  w § 8 ust. 1 niniejszej umowy, ma prawo dokonania zakupu niedostarczonego towaru u innego dostawcy, a Wykonawca pokryje ewentualną różnicę w cenie</w:t>
      </w:r>
      <w:r>
        <w:rPr>
          <w:rFonts w:ascii="Calibri" w:hAnsi="Calibri" w:cs="Calibri"/>
          <w:color w:val="auto"/>
          <w:sz w:val="22"/>
          <w:szCs w:val="22"/>
        </w:rPr>
        <w:t xml:space="preserve"> związaną</w:t>
      </w:r>
      <w:r w:rsidR="00E848A7">
        <w:rPr>
          <w:rFonts w:ascii="Calibri" w:hAnsi="Calibri" w:cs="Calibri"/>
          <w:color w:val="auto"/>
          <w:sz w:val="22"/>
          <w:szCs w:val="22"/>
        </w:rPr>
        <w:t xml:space="preserve">                         </w:t>
      </w:r>
      <w:r>
        <w:rPr>
          <w:rFonts w:ascii="Calibri" w:hAnsi="Calibri" w:cs="Calibri"/>
          <w:color w:val="auto"/>
          <w:sz w:val="22"/>
          <w:szCs w:val="22"/>
        </w:rPr>
        <w:t>z zakupem tego towaru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u innych dostawców tzw. „zakup interwencyjny”. Zakup interwencyjny skutkuje zmniejszeniem ilości towaru wskazanego w załączniku nr 1 o wielkość tego zakupu.</w:t>
      </w:r>
    </w:p>
    <w:p w:rsidR="007C5F1F" w:rsidRPr="00945A74" w:rsidRDefault="007C5F1F" w:rsidP="007C5F1F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5. Termin dostawy ustalony w ust. 2 niniejszego paragrafu może ulec zmianie wyłącznie  </w:t>
      </w:r>
      <w:r>
        <w:rPr>
          <w:rFonts w:ascii="Calibri" w:hAnsi="Calibri" w:cs="Calibri"/>
        </w:rPr>
        <w:br/>
      </w:r>
      <w:r w:rsidRPr="00945A74">
        <w:rPr>
          <w:rFonts w:ascii="Calibri" w:hAnsi="Calibri" w:cs="Calibri"/>
        </w:rPr>
        <w:t xml:space="preserve">w sytuacji zaistnienia poniższych okoliczności: </w:t>
      </w:r>
    </w:p>
    <w:p w:rsidR="007C5F1F" w:rsidRPr="00945A74" w:rsidRDefault="007C5F1F" w:rsidP="007C5F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>a) zmiany spowodowanej siłą wyższą, w tym klęskami żywiołowymi, zamieszkami, strajkami generalnymi, działaniami zbrojnymi lub działaniami władzy państwowej - zakazy importu                          i eksportu, blokady granic i portów itp.</w:t>
      </w:r>
    </w:p>
    <w:p w:rsidR="007C5F1F" w:rsidRPr="00945A74" w:rsidRDefault="007C5F1F" w:rsidP="007C5F1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b) zmiany będącej następstwem okoliczności leżących wyłącznie po stronie Zamawiającego,                      w szczególności wstrzymanie dostawy, </w:t>
      </w:r>
    </w:p>
    <w:p w:rsidR="007C5F1F" w:rsidRPr="00945A74" w:rsidRDefault="007C5F1F" w:rsidP="007C5F1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:rsidR="007C5F1F" w:rsidRPr="00945A74" w:rsidRDefault="007C5F1F" w:rsidP="007C5F1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>6.  O przypadku zaistnienia przyczyny określonej w ust. 5, Wykonawca poinformuje niezwłocznie</w:t>
      </w:r>
    </w:p>
    <w:p w:rsidR="007C5F1F" w:rsidRPr="00945A74" w:rsidRDefault="007C5F1F" w:rsidP="007C5F1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     Zamawiającego, wskazując nowy termin dostawy. </w:t>
      </w:r>
    </w:p>
    <w:p w:rsidR="007C5F1F" w:rsidRPr="00945A74" w:rsidRDefault="007C5F1F" w:rsidP="00E848A7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iCs/>
        </w:rPr>
      </w:pPr>
      <w:r w:rsidRPr="00945A74">
        <w:rPr>
          <w:rFonts w:ascii="Calibri" w:hAnsi="Calibri" w:cs="Calibri"/>
        </w:rPr>
        <w:t xml:space="preserve">Na podstawie art. 106n ustawy z dnia 11 marca 2004 </w:t>
      </w:r>
      <w:r>
        <w:rPr>
          <w:rFonts w:ascii="Calibri" w:hAnsi="Calibri" w:cs="Calibri"/>
        </w:rPr>
        <w:t xml:space="preserve">r. o podatku od towarów i usług, </w:t>
      </w:r>
      <w:r>
        <w:rPr>
          <w:rFonts w:ascii="Calibri" w:hAnsi="Calibri" w:cs="Calibri"/>
        </w:rPr>
        <w:br/>
      </w:r>
      <w:r w:rsidRPr="00945A74">
        <w:rPr>
          <w:rFonts w:ascii="Calibri" w:hAnsi="Calibri" w:cs="Calibri"/>
        </w:rPr>
        <w:t xml:space="preserve">Zamawiający akceptuje otrzymywanie faktur elektronicznych, które należy przesyłać na adres e-mail: faktury@zozmswia.bialystok.pl </w:t>
      </w:r>
    </w:p>
    <w:p w:rsidR="007C5F1F" w:rsidRDefault="007C5F1F" w:rsidP="007C5F1F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7C5F1F" w:rsidRPr="00945A74" w:rsidRDefault="007C5F1F" w:rsidP="007C5F1F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§ 4. Warunki realizacji</w:t>
      </w:r>
    </w:p>
    <w:p w:rsidR="007C5F1F" w:rsidRPr="00945A74" w:rsidRDefault="007C5F1F" w:rsidP="00E848A7">
      <w:pPr>
        <w:numPr>
          <w:ilvl w:val="0"/>
          <w:numId w:val="4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Wykonawca  dostarczy  towar własnym transportem  lub za pośrednictwem firmy kurierskiej                    i wyładuje go na własny koszt i ryzyko, w pomieszczeniach </w:t>
      </w:r>
      <w:r>
        <w:rPr>
          <w:rFonts w:ascii="Calibri" w:hAnsi="Calibri" w:cs="Calibri"/>
        </w:rPr>
        <w:t>Pracowni Hemodynamiki</w:t>
      </w:r>
      <w:r w:rsidRPr="00945A74">
        <w:rPr>
          <w:rFonts w:ascii="Calibri" w:hAnsi="Calibri" w:cs="Calibri"/>
        </w:rPr>
        <w:t xml:space="preserve"> w siedz</w:t>
      </w:r>
      <w:r w:rsidRPr="00945A74">
        <w:rPr>
          <w:rFonts w:ascii="Calibri" w:hAnsi="Calibri" w:cs="Calibri"/>
        </w:rPr>
        <w:t>i</w:t>
      </w:r>
      <w:r w:rsidRPr="00945A74">
        <w:rPr>
          <w:rFonts w:ascii="Calibri" w:hAnsi="Calibri" w:cs="Calibri"/>
        </w:rPr>
        <w:t xml:space="preserve">bie Zamawiającego, tj. Białystok, ul. Fabryczna 27. </w:t>
      </w:r>
    </w:p>
    <w:p w:rsidR="007C5F1F" w:rsidRPr="00945A74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lastRenderedPageBreak/>
        <w:t>2. Odbiór towaru odbywać się będzie każdorazowo na podstawie protokołu</w:t>
      </w:r>
      <w:r w:rsidRPr="00945A74">
        <w:rPr>
          <w:rFonts w:ascii="Calibri" w:hAnsi="Calibri" w:cs="Calibri"/>
          <w:color w:val="auto"/>
          <w:spacing w:val="-8"/>
          <w:sz w:val="22"/>
          <w:szCs w:val="22"/>
        </w:rPr>
        <w:t xml:space="preserve"> </w:t>
      </w:r>
      <w:r w:rsidRPr="00945A74">
        <w:rPr>
          <w:rFonts w:ascii="Calibri" w:hAnsi="Calibri" w:cs="Calibri"/>
          <w:color w:val="auto"/>
          <w:spacing w:val="-1"/>
          <w:sz w:val="22"/>
          <w:szCs w:val="22"/>
        </w:rPr>
        <w:t>zdawczo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-odbiorczego. Odbioru ze strony Zamawiającego dokonywać będzie osoba do tego upoważniona                                 tj. </w:t>
      </w:r>
      <w:r>
        <w:rPr>
          <w:rFonts w:ascii="Calibri" w:hAnsi="Calibri" w:cs="Calibri"/>
          <w:color w:val="auto"/>
          <w:sz w:val="22"/>
          <w:szCs w:val="22"/>
        </w:rPr>
        <w:t>Pracownik Pracowni Hemodynamik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i e`mail </w:t>
      </w:r>
      <w:r>
        <w:rPr>
          <w:rFonts w:ascii="Calibri" w:hAnsi="Calibri" w:cs="Calibri"/>
          <w:color w:val="auto"/>
          <w:sz w:val="22"/>
          <w:szCs w:val="22"/>
        </w:rPr>
        <w:t>hemodynamika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@zozmswia.bialystok.pl,  </w:t>
      </w:r>
      <w:r w:rsidR="000A0406">
        <w:rPr>
          <w:rFonts w:ascii="Calibri" w:hAnsi="Calibri" w:cs="Calibri"/>
          <w:color w:val="auto"/>
          <w:sz w:val="22"/>
          <w:szCs w:val="22"/>
        </w:rPr>
        <w:t xml:space="preserve">    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tel. 47 710 42 </w:t>
      </w:r>
      <w:r>
        <w:rPr>
          <w:rFonts w:ascii="Calibri" w:hAnsi="Calibri" w:cs="Calibri"/>
          <w:color w:val="auto"/>
          <w:sz w:val="22"/>
          <w:szCs w:val="22"/>
        </w:rPr>
        <w:t>18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lub w przypadku nieobecności inna osoba upoważniona przez Zamawiającego wraz ze wskazaniem danych kontaktowych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7C5F1F" w:rsidRPr="00945A74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3.  Zamawiający sprawdzi dostarczony towar pod względem zgodności z zawartą umową. </w:t>
      </w:r>
    </w:p>
    <w:p w:rsidR="007C5F1F" w:rsidRPr="00945A74" w:rsidRDefault="007C5F1F" w:rsidP="007C5F1F">
      <w:pPr>
        <w:pStyle w:val="Tekstpodstawowy"/>
        <w:tabs>
          <w:tab w:val="left" w:pos="371"/>
        </w:tabs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 xml:space="preserve">4. W </w:t>
      </w:r>
      <w:r w:rsidRPr="00945A74">
        <w:rPr>
          <w:rFonts w:ascii="Calibri" w:hAnsi="Calibri" w:cs="Calibri"/>
          <w:spacing w:val="-1"/>
          <w:sz w:val="22"/>
          <w:szCs w:val="22"/>
        </w:rPr>
        <w:t>ciągu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7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dni</w:t>
      </w:r>
      <w:r w:rsidRPr="00945A7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od</w:t>
      </w:r>
      <w:r w:rsidRPr="00945A74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daty</w:t>
      </w:r>
      <w:r w:rsidRPr="00945A74">
        <w:rPr>
          <w:rFonts w:ascii="Calibri" w:hAnsi="Calibri" w:cs="Calibri"/>
          <w:spacing w:val="1"/>
          <w:sz w:val="22"/>
          <w:szCs w:val="22"/>
        </w:rPr>
        <w:t xml:space="preserve"> wygaśnięcia </w:t>
      </w:r>
      <w:r w:rsidRPr="00945A74">
        <w:rPr>
          <w:rFonts w:ascii="Calibri" w:hAnsi="Calibri" w:cs="Calibri"/>
          <w:sz w:val="22"/>
          <w:szCs w:val="22"/>
        </w:rPr>
        <w:t>umowy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Zamawiający zwróci </w:t>
      </w:r>
      <w:r w:rsidRPr="00945A74">
        <w:rPr>
          <w:rFonts w:ascii="Calibri" w:hAnsi="Calibri" w:cs="Calibri"/>
          <w:spacing w:val="-1"/>
          <w:sz w:val="22"/>
          <w:szCs w:val="22"/>
        </w:rPr>
        <w:t>(na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945A74">
        <w:rPr>
          <w:rFonts w:ascii="Calibri" w:hAnsi="Calibri" w:cs="Calibri"/>
          <w:sz w:val="22"/>
          <w:szCs w:val="22"/>
        </w:rPr>
        <w:t>podstawie</w:t>
      </w:r>
      <w:r w:rsidRPr="00945A74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protokołu    zdawczo-</w:t>
      </w:r>
      <w:r w:rsidRPr="00945A74">
        <w:rPr>
          <w:rFonts w:ascii="Calibri" w:hAnsi="Calibri" w:cs="Calibri"/>
          <w:sz w:val="22"/>
          <w:szCs w:val="22"/>
        </w:rPr>
        <w:t>odbiorczego)</w:t>
      </w:r>
      <w:r w:rsidRPr="00945A74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945A74">
        <w:rPr>
          <w:rFonts w:ascii="Calibri" w:hAnsi="Calibri" w:cs="Calibri"/>
          <w:spacing w:val="-1"/>
          <w:sz w:val="22"/>
          <w:szCs w:val="22"/>
        </w:rPr>
        <w:t>depozyt oferowanego przedmiotu umowy.</w:t>
      </w:r>
    </w:p>
    <w:p w:rsidR="007C5F1F" w:rsidRPr="00945A74" w:rsidRDefault="007C5F1F" w:rsidP="00E848A7">
      <w:pPr>
        <w:pStyle w:val="NormalnyWeb"/>
        <w:numPr>
          <w:ilvl w:val="0"/>
          <w:numId w:val="4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Na Wykonawcy ciąży odpowiedzialność z tytułu uszkodzenia lub utraty towaru do chwili p</w:t>
      </w:r>
      <w:r w:rsidRPr="00945A74">
        <w:rPr>
          <w:rFonts w:ascii="Calibri" w:hAnsi="Calibri" w:cs="Calibri"/>
          <w:sz w:val="22"/>
          <w:szCs w:val="22"/>
        </w:rPr>
        <w:t>o</w:t>
      </w:r>
      <w:r w:rsidRPr="00945A74">
        <w:rPr>
          <w:rFonts w:ascii="Calibri" w:hAnsi="Calibri" w:cs="Calibri"/>
          <w:sz w:val="22"/>
          <w:szCs w:val="22"/>
        </w:rPr>
        <w:t xml:space="preserve">twierdzenia jego odbioru przez Zamawiającego. </w:t>
      </w:r>
    </w:p>
    <w:p w:rsidR="007C5F1F" w:rsidRPr="00945A74" w:rsidRDefault="007C5F1F" w:rsidP="00E848A7">
      <w:pPr>
        <w:numPr>
          <w:ilvl w:val="0"/>
          <w:numId w:val="4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Zamawiającemu bez jakichkolwiek roszczeń ze strony Wykonawcy przysługuje prawo odmowy przyjęcia dostarczonego towaru i żądania wymiany na nowy wolny od  wad w przypadku: </w:t>
      </w:r>
    </w:p>
    <w:p w:rsidR="007C5F1F" w:rsidRPr="00945A74" w:rsidRDefault="007C5F1F" w:rsidP="007C5F1F">
      <w:pPr>
        <w:pStyle w:val="Default"/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a) dostarczenia towaru niewłaściwej jakości, </w:t>
      </w:r>
    </w:p>
    <w:p w:rsidR="007C5F1F" w:rsidRPr="00945A74" w:rsidRDefault="007C5F1F" w:rsidP="007C5F1F">
      <w:pPr>
        <w:pStyle w:val="Default"/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b) dostarczenia towaru niezgodnego z zamówieniem i zawartą umową, </w:t>
      </w:r>
    </w:p>
    <w:p w:rsidR="007C5F1F" w:rsidRPr="00945A74" w:rsidRDefault="007C5F1F" w:rsidP="00E848A7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W razie ujawnienia braków ilościowych i (lub) wad jakościowych towaru, w tym także wad ukrytych Zamawiający uprawniony jest do zgłoszenia reklamacji. </w:t>
      </w:r>
    </w:p>
    <w:p w:rsidR="007C5F1F" w:rsidRPr="00945A74" w:rsidRDefault="007C5F1F" w:rsidP="00E848A7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W przypadku stwierdzenia braków ilościowych towaru przy dostawie Wykonawca zobowiązuje się do uzupełnienia brakującej ilości towaru  w terminie 7 dni od dnia dostawy.  </w:t>
      </w:r>
    </w:p>
    <w:p w:rsidR="007C5F1F" w:rsidRPr="00945A74" w:rsidRDefault="007C5F1F" w:rsidP="00E848A7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 przypadku stwierdzenia wad jakościowych towaru w momencie dostawy, Wykonawca z</w:t>
      </w:r>
      <w:r w:rsidRPr="00945A74">
        <w:rPr>
          <w:rFonts w:ascii="Calibri" w:hAnsi="Calibri" w:cs="Calibri"/>
          <w:color w:val="auto"/>
          <w:sz w:val="22"/>
          <w:szCs w:val="22"/>
        </w:rPr>
        <w:t>o</w:t>
      </w:r>
      <w:r w:rsidRPr="00945A74">
        <w:rPr>
          <w:rFonts w:ascii="Calibri" w:hAnsi="Calibri" w:cs="Calibri"/>
          <w:color w:val="auto"/>
          <w:sz w:val="22"/>
          <w:szCs w:val="22"/>
        </w:rPr>
        <w:t>bowiązuje się do wymiany na własny koszt wadliwej części dostawy na towar wolny od wad                                              w terminie 7 dni od dnia dostawy, a w razie stwierdzenia wad jakościowych towaru w późnie</w:t>
      </w:r>
      <w:r w:rsidRPr="00945A74">
        <w:rPr>
          <w:rFonts w:ascii="Calibri" w:hAnsi="Calibri" w:cs="Calibri"/>
          <w:color w:val="auto"/>
          <w:sz w:val="22"/>
          <w:szCs w:val="22"/>
        </w:rPr>
        <w:t>j</w:t>
      </w:r>
      <w:r w:rsidRPr="00945A74">
        <w:rPr>
          <w:rFonts w:ascii="Calibri" w:hAnsi="Calibri" w:cs="Calibri"/>
          <w:color w:val="auto"/>
          <w:sz w:val="22"/>
          <w:szCs w:val="22"/>
        </w:rPr>
        <w:t>szym czasie, Wykonawca zobowiązuje się do wymiany na własny koszt wadliwej części dost</w:t>
      </w:r>
      <w:r w:rsidRPr="00945A74">
        <w:rPr>
          <w:rFonts w:ascii="Calibri" w:hAnsi="Calibri" w:cs="Calibri"/>
          <w:color w:val="auto"/>
          <w:sz w:val="22"/>
          <w:szCs w:val="22"/>
        </w:rPr>
        <w:t>a</w:t>
      </w:r>
      <w:r w:rsidRPr="00945A74">
        <w:rPr>
          <w:rFonts w:ascii="Calibri" w:hAnsi="Calibri" w:cs="Calibri"/>
          <w:color w:val="auto"/>
          <w:sz w:val="22"/>
          <w:szCs w:val="22"/>
        </w:rPr>
        <w:t>wy na towar wolny od wad w terminie 7 dni od dnia otrzymania reklamacji.</w:t>
      </w:r>
    </w:p>
    <w:p w:rsidR="007C5F1F" w:rsidRPr="00945A74" w:rsidRDefault="007C5F1F" w:rsidP="007C5F1F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C5F1F" w:rsidRPr="00945A74" w:rsidRDefault="007C5F1F" w:rsidP="007C5F1F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5</w:t>
      </w:r>
      <w:r>
        <w:rPr>
          <w:rFonts w:ascii="Calibri" w:hAnsi="Calibri" w:cs="Calibri"/>
          <w:bCs/>
          <w:color w:val="auto"/>
          <w:sz w:val="22"/>
          <w:szCs w:val="22"/>
        </w:rPr>
        <w:t>. Warunki płatności</w:t>
      </w:r>
    </w:p>
    <w:p w:rsidR="007C5F1F" w:rsidRPr="00945A74" w:rsidRDefault="007C5F1F" w:rsidP="00E848A7">
      <w:pPr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Wynagrodzenie Wykonawcy z tytułu należytego wykonania umowy wynosi brutto </w:t>
      </w:r>
      <w:r>
        <w:rPr>
          <w:rFonts w:ascii="Calibri" w:hAnsi="Calibri" w:cs="Calibri"/>
        </w:rPr>
        <w:t>…………………</w:t>
      </w:r>
    </w:p>
    <w:p w:rsidR="007C5F1F" w:rsidRPr="00945A74" w:rsidRDefault="007C5F1F" w:rsidP="007C5F1F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 xml:space="preserve">   (słownie: </w:t>
      </w:r>
      <w:r>
        <w:rPr>
          <w:rFonts w:ascii="Calibri" w:hAnsi="Calibri" w:cs="Calibri"/>
        </w:rPr>
        <w:t>………………………..</w:t>
      </w:r>
      <w:r w:rsidRPr="00945A74">
        <w:rPr>
          <w:rFonts w:ascii="Calibri" w:hAnsi="Calibri" w:cs="Calibri"/>
        </w:rPr>
        <w:t>).</w:t>
      </w:r>
    </w:p>
    <w:p w:rsidR="007C5F1F" w:rsidRPr="00945A74" w:rsidRDefault="007C5F1F" w:rsidP="00E848A7">
      <w:pPr>
        <w:pStyle w:val="Defaul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Wartość umowy określona w ust. 1 zawiera całkowite wynagrodzenie związane z wykonaniem zamówienia, w szczególności podatek VAT, cło, koszty opłat celnych, koszty pośrednie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945A74">
        <w:rPr>
          <w:rFonts w:ascii="Calibri" w:hAnsi="Calibri" w:cs="Calibri"/>
          <w:color w:val="auto"/>
          <w:sz w:val="22"/>
          <w:szCs w:val="22"/>
        </w:rPr>
        <w:t>(np. opłaty lotniskowe, koszty rewizji generalnej), koszty pakowania, ubezpieczenie, koszt transportu, rozładunku i wniesienia w siedzibie Zamawiającego w miejscu przez niego wskaz</w:t>
      </w:r>
      <w:r w:rsidRPr="00945A74">
        <w:rPr>
          <w:rFonts w:ascii="Calibri" w:hAnsi="Calibri" w:cs="Calibri"/>
          <w:color w:val="auto"/>
          <w:sz w:val="22"/>
          <w:szCs w:val="22"/>
        </w:rPr>
        <w:t>a</w:t>
      </w:r>
      <w:r w:rsidRPr="00945A74">
        <w:rPr>
          <w:rFonts w:ascii="Calibri" w:hAnsi="Calibri" w:cs="Calibri"/>
          <w:color w:val="auto"/>
          <w:sz w:val="22"/>
          <w:szCs w:val="22"/>
        </w:rPr>
        <w:t>nym, a także koszty uzyskania wymaganych przepisami certyfikatów, zezwoleń, licencji, at</w:t>
      </w:r>
      <w:r w:rsidRPr="00945A74">
        <w:rPr>
          <w:rFonts w:ascii="Calibri" w:hAnsi="Calibri" w:cs="Calibri"/>
          <w:color w:val="auto"/>
          <w:sz w:val="22"/>
          <w:szCs w:val="22"/>
        </w:rPr>
        <w:t>e</w:t>
      </w:r>
      <w:r w:rsidRPr="00945A74">
        <w:rPr>
          <w:rFonts w:ascii="Calibri" w:hAnsi="Calibri" w:cs="Calibri"/>
          <w:color w:val="auto"/>
          <w:sz w:val="22"/>
          <w:szCs w:val="22"/>
        </w:rPr>
        <w:t>stów i innych dokumentów niezbędnych do obrotu towarem.</w:t>
      </w:r>
    </w:p>
    <w:p w:rsidR="007C5F1F" w:rsidRPr="00945A74" w:rsidRDefault="007C5F1F" w:rsidP="00E848A7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lastRenderedPageBreak/>
        <w:t>Jeżeli w toku postępowania o udzielenie zamówienia publicznego Wykonawca uchybił ob</w:t>
      </w:r>
      <w:r w:rsidRPr="00945A74">
        <w:rPr>
          <w:rFonts w:ascii="Calibri" w:hAnsi="Calibri" w:cs="Calibri"/>
          <w:color w:val="auto"/>
          <w:sz w:val="22"/>
          <w:szCs w:val="22"/>
        </w:rPr>
        <w:t>o</w:t>
      </w:r>
      <w:r w:rsidRPr="00945A74">
        <w:rPr>
          <w:rFonts w:ascii="Calibri" w:hAnsi="Calibri" w:cs="Calibri"/>
          <w:color w:val="auto"/>
          <w:sz w:val="22"/>
          <w:szCs w:val="22"/>
        </w:rPr>
        <w:t>wiązkowi poinformowania Zamawiającego, ze wybór jego oferty będzie prowadzić do powst</w:t>
      </w:r>
      <w:r w:rsidRPr="00945A74">
        <w:rPr>
          <w:rFonts w:ascii="Calibri" w:hAnsi="Calibri" w:cs="Calibri"/>
          <w:color w:val="auto"/>
          <w:sz w:val="22"/>
          <w:szCs w:val="22"/>
        </w:rPr>
        <w:t>a</w:t>
      </w:r>
      <w:r w:rsidRPr="00945A74">
        <w:rPr>
          <w:rFonts w:ascii="Calibri" w:hAnsi="Calibri" w:cs="Calibri"/>
          <w:color w:val="auto"/>
          <w:sz w:val="22"/>
          <w:szCs w:val="22"/>
        </w:rPr>
        <w:t>nia u Zamawiającego obowiązku podatkowego, albo jeśli wskutek zmiany przepisów lub ok</w:t>
      </w:r>
      <w:r w:rsidRPr="00945A74">
        <w:rPr>
          <w:rFonts w:ascii="Calibri" w:hAnsi="Calibri" w:cs="Calibri"/>
          <w:color w:val="auto"/>
          <w:sz w:val="22"/>
          <w:szCs w:val="22"/>
        </w:rPr>
        <w:t>o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945A74">
        <w:rPr>
          <w:rFonts w:ascii="Calibri" w:hAnsi="Calibri" w:cs="Calibri"/>
          <w:color w:val="auto"/>
          <w:sz w:val="22"/>
          <w:szCs w:val="22"/>
        </w:rPr>
        <w:t>należności określonej w zdaniu poprzednim nastąpi w terminie 7 dni od dnia powzięcia wi</w:t>
      </w:r>
      <w:r w:rsidRPr="00945A74">
        <w:rPr>
          <w:rFonts w:ascii="Calibri" w:hAnsi="Calibri" w:cs="Calibri"/>
          <w:color w:val="auto"/>
          <w:sz w:val="22"/>
          <w:szCs w:val="22"/>
        </w:rPr>
        <w:t>a</w:t>
      </w:r>
      <w:r>
        <w:rPr>
          <w:rFonts w:ascii="Calibri" w:hAnsi="Calibri" w:cs="Calibri"/>
          <w:color w:val="auto"/>
          <w:sz w:val="22"/>
          <w:szCs w:val="22"/>
        </w:rPr>
        <w:t xml:space="preserve">domości </w:t>
      </w:r>
      <w:r w:rsidRPr="00945A74">
        <w:rPr>
          <w:rFonts w:ascii="Calibri" w:hAnsi="Calibri" w:cs="Calibri"/>
          <w:color w:val="auto"/>
          <w:sz w:val="22"/>
          <w:szCs w:val="22"/>
        </w:rPr>
        <w:t>o podstawie do powstania zobowiązania podatkowego obciążającego Zamawiającego lub od dnia wezwania Wykonawcy przez Zamawiającego do zapłaty określonej kwoty.</w:t>
      </w:r>
    </w:p>
    <w:p w:rsidR="007C5F1F" w:rsidRPr="00945A74" w:rsidRDefault="007C5F1F" w:rsidP="00E848A7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Zamawiający ureguluje należności za dostarczone towary przelewem na rachunek bankowy Wykonawcy nr </w:t>
      </w:r>
      <w:r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…………………………………………………………………………………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zgłoszony do Urzędu Skarbowego do rozliczeń podatkowych  w terminie </w:t>
      </w:r>
      <w:r>
        <w:rPr>
          <w:rFonts w:ascii="Calibri" w:hAnsi="Calibri" w:cs="Calibri"/>
          <w:color w:val="auto"/>
          <w:sz w:val="22"/>
          <w:szCs w:val="22"/>
        </w:rPr>
        <w:t xml:space="preserve">………………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dni od daty otrzymania </w:t>
      </w:r>
      <w:r w:rsidR="000A0406">
        <w:rPr>
          <w:rFonts w:ascii="Calibri" w:hAnsi="Calibri" w:cs="Calibri"/>
          <w:color w:val="auto"/>
          <w:sz w:val="22"/>
          <w:szCs w:val="22"/>
        </w:rPr>
        <w:t xml:space="preserve">       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>prawidłowo wystawionej faktury.</w:t>
      </w:r>
    </w:p>
    <w:p w:rsidR="007C5F1F" w:rsidRPr="00945A74" w:rsidRDefault="007C5F1F" w:rsidP="00E848A7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Jako dzień zapłaty faktury przyjmuje się datę obciążenia rachunku bankowego Zamawiającego. </w:t>
      </w:r>
    </w:p>
    <w:p w:rsidR="007C5F1F" w:rsidRPr="00945A74" w:rsidRDefault="007C5F1F" w:rsidP="00E848A7">
      <w:pPr>
        <w:pStyle w:val="Default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Jeżeli faktura została doręczona Zamawiającemu przed dniem zakończenia należytej realizacji dostawy, termin płatności określony w ust. 4 liczony jest od dnia zakończenia należytej realiz</w:t>
      </w:r>
      <w:r w:rsidRPr="00945A74">
        <w:rPr>
          <w:rFonts w:ascii="Calibri" w:hAnsi="Calibri" w:cs="Calibri"/>
          <w:color w:val="auto"/>
          <w:sz w:val="22"/>
          <w:szCs w:val="22"/>
        </w:rPr>
        <w:t>a</w:t>
      </w:r>
      <w:r w:rsidRPr="00945A74">
        <w:rPr>
          <w:rFonts w:ascii="Calibri" w:hAnsi="Calibri" w:cs="Calibri"/>
          <w:color w:val="auto"/>
          <w:sz w:val="22"/>
          <w:szCs w:val="22"/>
        </w:rPr>
        <w:t>cji dostawy.</w:t>
      </w:r>
    </w:p>
    <w:p w:rsidR="007C5F1F" w:rsidRPr="00945A74" w:rsidRDefault="007C5F1F" w:rsidP="007C5F1F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6</w:t>
      </w:r>
      <w:r>
        <w:rPr>
          <w:rFonts w:ascii="Calibri" w:hAnsi="Calibri" w:cs="Calibri"/>
          <w:bCs/>
          <w:color w:val="auto"/>
          <w:sz w:val="22"/>
          <w:szCs w:val="22"/>
        </w:rPr>
        <w:t>. Przeniesienie praw lub obowiązków</w:t>
      </w:r>
    </w:p>
    <w:p w:rsidR="007C5F1F" w:rsidRPr="00945A74" w:rsidRDefault="007C5F1F" w:rsidP="007C5F1F">
      <w:pPr>
        <w:spacing w:line="360" w:lineRule="auto"/>
        <w:jc w:val="both"/>
        <w:rPr>
          <w:rFonts w:ascii="Calibri" w:hAnsi="Calibri" w:cs="Calibri"/>
        </w:rPr>
      </w:pPr>
      <w:r w:rsidRPr="00945A74">
        <w:rPr>
          <w:rFonts w:ascii="Calibri" w:hAnsi="Calibri" w:cs="Calibri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                       15 kwietnia 2011 r. o działalności leczniczej.</w:t>
      </w:r>
    </w:p>
    <w:p w:rsidR="007C5F1F" w:rsidRPr="00945A74" w:rsidRDefault="007C5F1F" w:rsidP="007C5F1F">
      <w:pPr>
        <w:spacing w:line="360" w:lineRule="auto"/>
        <w:jc w:val="both"/>
        <w:rPr>
          <w:rFonts w:ascii="Calibri" w:hAnsi="Calibri" w:cs="Calibri"/>
        </w:rPr>
      </w:pPr>
    </w:p>
    <w:p w:rsidR="007C5F1F" w:rsidRPr="00945A74" w:rsidRDefault="007C5F1F" w:rsidP="007C5F1F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§ 7</w:t>
      </w:r>
      <w:r>
        <w:rPr>
          <w:rFonts w:ascii="Calibri" w:hAnsi="Calibri" w:cs="Calibri"/>
          <w:color w:val="auto"/>
          <w:sz w:val="22"/>
          <w:szCs w:val="22"/>
        </w:rPr>
        <w:t>. Termin realizacji</w:t>
      </w:r>
    </w:p>
    <w:p w:rsidR="007C5F1F" w:rsidRPr="00945A74" w:rsidRDefault="007C5F1F" w:rsidP="00E848A7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Umowa zostaje zawarta na czas oznaczony tj. od  </w:t>
      </w:r>
      <w:r>
        <w:rPr>
          <w:rFonts w:ascii="Calibri" w:hAnsi="Calibri" w:cs="Calibri"/>
          <w:color w:val="auto"/>
          <w:sz w:val="22"/>
          <w:szCs w:val="22"/>
        </w:rPr>
        <w:t xml:space="preserve">………………………….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do </w:t>
      </w:r>
      <w:r>
        <w:rPr>
          <w:rFonts w:ascii="Calibri" w:hAnsi="Calibri" w:cs="Calibri"/>
          <w:color w:val="auto"/>
          <w:sz w:val="22"/>
          <w:szCs w:val="22"/>
        </w:rPr>
        <w:t>……………………………</w:t>
      </w:r>
    </w:p>
    <w:p w:rsidR="007C5F1F" w:rsidRPr="00945A74" w:rsidRDefault="007C5F1F" w:rsidP="00E848A7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Zamawiający może odstąpić od umowy w przypadku:</w:t>
      </w:r>
    </w:p>
    <w:p w:rsidR="007C5F1F" w:rsidRPr="00945A74" w:rsidRDefault="007C5F1F" w:rsidP="00E848A7">
      <w:pPr>
        <w:pStyle w:val="Tekstpodstawowywcity"/>
        <w:numPr>
          <w:ilvl w:val="0"/>
          <w:numId w:val="42"/>
        </w:numPr>
        <w:tabs>
          <w:tab w:val="left" w:pos="567"/>
        </w:tabs>
        <w:suppressAutoHyphens w:val="0"/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gdy Wykonawca co najmniej trzy razy nie dostarczył towaru objętego jednostkowym z</w:t>
      </w:r>
      <w:r w:rsidRPr="00945A74">
        <w:rPr>
          <w:rFonts w:ascii="Calibri" w:hAnsi="Calibri" w:cs="Calibri"/>
          <w:sz w:val="22"/>
          <w:szCs w:val="22"/>
        </w:rPr>
        <w:t>a</w:t>
      </w:r>
      <w:r w:rsidRPr="00945A74">
        <w:rPr>
          <w:rFonts w:ascii="Calibri" w:hAnsi="Calibri" w:cs="Calibri"/>
          <w:sz w:val="22"/>
          <w:szCs w:val="22"/>
        </w:rPr>
        <w:t>mówieniem w terminie wskazanym w §3 ust. 2, przy czym zwłoka w dostawie wyniosła nie mniej niż 3 dni robocze,</w:t>
      </w:r>
    </w:p>
    <w:p w:rsidR="007C5F1F" w:rsidRPr="00945A74" w:rsidRDefault="007C5F1F" w:rsidP="00E848A7">
      <w:pPr>
        <w:pStyle w:val="Tekstpodstawowywcity"/>
        <w:numPr>
          <w:ilvl w:val="0"/>
          <w:numId w:val="42"/>
        </w:numPr>
        <w:tabs>
          <w:tab w:val="left" w:pos="567"/>
        </w:tabs>
        <w:suppressAutoHyphens w:val="0"/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co najmniej trzykrotnego niedotrzymania terminu na usunięcie stwierdzonych wad jak</w:t>
      </w:r>
      <w:r w:rsidRPr="00945A74">
        <w:rPr>
          <w:rFonts w:ascii="Calibri" w:hAnsi="Calibri" w:cs="Calibri"/>
          <w:sz w:val="22"/>
          <w:szCs w:val="22"/>
        </w:rPr>
        <w:t>o</w:t>
      </w:r>
      <w:r w:rsidRPr="00945A74">
        <w:rPr>
          <w:rFonts w:ascii="Calibri" w:hAnsi="Calibri" w:cs="Calibri"/>
          <w:sz w:val="22"/>
          <w:szCs w:val="22"/>
        </w:rPr>
        <w:t>ściowych i (lub) braków ilościowych, o których mowa w § 4 ust. 7 i ust. 8.</w:t>
      </w:r>
    </w:p>
    <w:p w:rsidR="007C5F1F" w:rsidRPr="00945A74" w:rsidRDefault="007C5F1F" w:rsidP="00E848A7">
      <w:pPr>
        <w:pStyle w:val="Tekstpodstawowywcity"/>
        <w:numPr>
          <w:ilvl w:val="0"/>
          <w:numId w:val="38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45A74">
        <w:rPr>
          <w:rFonts w:ascii="Calibri" w:hAnsi="Calibri" w:cs="Calibri"/>
          <w:sz w:val="22"/>
          <w:szCs w:val="22"/>
        </w:rPr>
        <w:t>Odstąpienia dokonuje się pod rygorem nieważności na piśmie wraz z uzasadnieniem, w term</w:t>
      </w:r>
      <w:r w:rsidRPr="00945A74">
        <w:rPr>
          <w:rFonts w:ascii="Calibri" w:hAnsi="Calibri" w:cs="Calibri"/>
          <w:sz w:val="22"/>
          <w:szCs w:val="22"/>
        </w:rPr>
        <w:t>i</w:t>
      </w:r>
      <w:r w:rsidRPr="00945A74">
        <w:rPr>
          <w:rFonts w:ascii="Calibri" w:hAnsi="Calibri" w:cs="Calibri"/>
          <w:sz w:val="22"/>
          <w:szCs w:val="22"/>
        </w:rPr>
        <w:t>nie    30 dni od dnia powzięcia wiadomości o okolicznościach, o których mowa w ust. 2</w:t>
      </w:r>
    </w:p>
    <w:p w:rsidR="007C5F1F" w:rsidRPr="00BA1CEB" w:rsidRDefault="007C5F1F" w:rsidP="00E848A7">
      <w:pPr>
        <w:pStyle w:val="Tekstpodstawowywcity2"/>
        <w:numPr>
          <w:ilvl w:val="0"/>
          <w:numId w:val="38"/>
        </w:numPr>
        <w:suppressAutoHyphens w:val="0"/>
        <w:spacing w:after="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A1CEB">
        <w:rPr>
          <w:rFonts w:ascii="Calibri" w:hAnsi="Calibri" w:cs="Calibri"/>
          <w:sz w:val="22"/>
          <w:szCs w:val="22"/>
        </w:rPr>
        <w:lastRenderedPageBreak/>
        <w:t>Umowa wygasa w przypadku wyczerpania wartości towaru wskazanej w § 5 ust.1 albo z ko</w:t>
      </w:r>
      <w:r w:rsidRPr="00BA1CEB">
        <w:rPr>
          <w:rFonts w:ascii="Calibri" w:hAnsi="Calibri" w:cs="Calibri"/>
          <w:sz w:val="22"/>
          <w:szCs w:val="22"/>
        </w:rPr>
        <w:t>ń</w:t>
      </w:r>
      <w:r w:rsidRPr="00BA1CEB">
        <w:rPr>
          <w:rFonts w:ascii="Calibri" w:hAnsi="Calibri" w:cs="Calibri"/>
          <w:sz w:val="22"/>
          <w:szCs w:val="22"/>
        </w:rPr>
        <w:t>cem okresu obowiązywania umowy, z zastrzeżeniem zapisów § 9 ust. 1 lit. b - w zależności od tego, które z tych zdarzeń nastąpi wcześniej.</w:t>
      </w:r>
    </w:p>
    <w:p w:rsidR="007C5F1F" w:rsidRPr="00945A74" w:rsidRDefault="007C5F1F" w:rsidP="00E848A7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W przypadku, gdy umowa wygaśnie w przypadku wyczerpania wartości towaru wskazanej                      w § 5 ust. 1 Wykonawcy nie będą przysługiwały z tego tytułu żadne roszczenia względem Z</w:t>
      </w:r>
      <w:r w:rsidRPr="00945A74">
        <w:rPr>
          <w:rFonts w:ascii="Calibri" w:hAnsi="Calibri" w:cs="Calibri"/>
          <w:color w:val="auto"/>
          <w:sz w:val="22"/>
          <w:szCs w:val="22"/>
        </w:rPr>
        <w:t>a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mawiającego. </w:t>
      </w:r>
    </w:p>
    <w:p w:rsidR="007C5F1F" w:rsidRPr="00945A74" w:rsidRDefault="007C5F1F" w:rsidP="00E848A7">
      <w:pPr>
        <w:pStyle w:val="Defaul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Cs/>
          <w:iCs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W przypadku zmiany kwalifikacji danego towaru Zamawiający ma prawo odstąpić od umowy </w:t>
      </w:r>
      <w:r w:rsidRPr="00945A74">
        <w:rPr>
          <w:rFonts w:ascii="Calibri" w:hAnsi="Calibri" w:cs="Calibri"/>
          <w:color w:val="auto"/>
          <w:sz w:val="22"/>
          <w:szCs w:val="22"/>
        </w:rPr>
        <w:br/>
        <w:t xml:space="preserve">w tej części. </w:t>
      </w:r>
      <w:r w:rsidRPr="00945A74">
        <w:rPr>
          <w:rFonts w:ascii="Calibri" w:hAnsi="Calibri" w:cs="Calibri"/>
          <w:bCs/>
          <w:iCs/>
          <w:color w:val="auto"/>
          <w:sz w:val="22"/>
          <w:szCs w:val="22"/>
        </w:rPr>
        <w:t>Oświadczenie o odstąpieniu od umowy może zostać złożone w terminie do 30 dni od uzyskania przez Zamawiającego informacji o zmianie kwalifikacji przedmiotu umowy.</w:t>
      </w:r>
    </w:p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C5F1F" w:rsidRPr="00945A74" w:rsidRDefault="007C5F1F" w:rsidP="007C5F1F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8</w:t>
      </w:r>
      <w:r>
        <w:rPr>
          <w:rFonts w:ascii="Calibri" w:hAnsi="Calibri" w:cs="Calibri"/>
          <w:bCs/>
          <w:color w:val="auto"/>
          <w:sz w:val="22"/>
          <w:szCs w:val="22"/>
        </w:rPr>
        <w:t>. Kary umowne</w:t>
      </w:r>
    </w:p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1. Wykonawca zobowiązany jest do zapłaty kar umownych w przypadku: </w:t>
      </w:r>
    </w:p>
    <w:p w:rsidR="007C5F1F" w:rsidRPr="00945A74" w:rsidRDefault="007C5F1F" w:rsidP="007C5F1F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a) zwłoki w uzupełnieniu depozytu w wysokości 1 % wartości brutto towaru niedostarczonego </w:t>
      </w:r>
      <w:r w:rsidRPr="00945A74">
        <w:rPr>
          <w:rFonts w:ascii="Calibri" w:hAnsi="Calibri" w:cs="Calibri"/>
          <w:color w:val="auto"/>
          <w:sz w:val="22"/>
          <w:szCs w:val="22"/>
        </w:rPr>
        <w:br/>
        <w:t xml:space="preserve">w ustalonym terminie za każdy dzień zwłoki, </w:t>
      </w:r>
    </w:p>
    <w:p w:rsidR="007C5F1F" w:rsidRPr="00945A74" w:rsidRDefault="007C5F1F" w:rsidP="007C5F1F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b) zwłoki w usunięciu stwierdzonych przez Zamawiającego wad w wysokości 1 % wartości brutto  towarów wadliwych za każdy dzień zwłoki liczony od dnia wyznaczonego na usunięcie wad, </w:t>
      </w:r>
    </w:p>
    <w:p w:rsidR="007C5F1F" w:rsidRPr="00945A74" w:rsidRDefault="007C5F1F" w:rsidP="007C5F1F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c) nie wykonania zamówienia lub odstąpienia od umowy przez Zamawiającego z przyczyn leżących po stronie Wykonawcy – w wysokości 10% wartości brutto nie zrealizowanej części umowy, </w:t>
      </w:r>
    </w:p>
    <w:p w:rsidR="007C5F1F" w:rsidRPr="00945A74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:rsidR="007C5F1F" w:rsidRPr="00945A74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3. Zamawiający zastrzega sobie prawo pobierania kar umownych z wynagrodzenia należnego Wykonawcy z tytułu wykonywania niniejszej umowy. </w:t>
      </w:r>
    </w:p>
    <w:p w:rsidR="007C5F1F" w:rsidRPr="00945A74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4. Naliczenie kar umownych następuje przez sporządzenie noty księgowej wraz z pisemnym uzasadnieniem.</w:t>
      </w:r>
    </w:p>
    <w:p w:rsidR="007C5F1F" w:rsidRPr="00945A74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5.  Kara umowna jest płatna w terminie 14 dni od dnia wystawienia noty księgowej. </w:t>
      </w:r>
    </w:p>
    <w:p w:rsidR="007C5F1F" w:rsidRPr="00945A74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6. Maksymalna wysokość kar umownych nie może przekroczyć 50% wynagrodzenia umownego brutto.</w:t>
      </w:r>
    </w:p>
    <w:p w:rsidR="007C5F1F" w:rsidRPr="00294A9B" w:rsidRDefault="007C5F1F" w:rsidP="007C5F1F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9</w:t>
      </w:r>
      <w:r>
        <w:rPr>
          <w:rFonts w:ascii="Calibri" w:hAnsi="Calibri" w:cs="Calibri"/>
          <w:bCs/>
          <w:color w:val="auto"/>
          <w:sz w:val="22"/>
          <w:szCs w:val="22"/>
        </w:rPr>
        <w:t>. Zmiany umowy</w:t>
      </w:r>
    </w:p>
    <w:p w:rsidR="007C5F1F" w:rsidRPr="00294A9B" w:rsidRDefault="007C5F1F" w:rsidP="00E848A7">
      <w:pPr>
        <w:keepLines/>
        <w:numPr>
          <w:ilvl w:val="0"/>
          <w:numId w:val="50"/>
        </w:numPr>
        <w:tabs>
          <w:tab w:val="clear" w:pos="720"/>
          <w:tab w:val="num" w:pos="220"/>
        </w:tabs>
        <w:suppressAutoHyphens w:val="0"/>
        <w:autoSpaceDE w:val="0"/>
        <w:autoSpaceDN w:val="0"/>
        <w:adjustRightInd w:val="0"/>
        <w:spacing w:line="360" w:lineRule="auto"/>
        <w:ind w:left="22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Zamawiający przewiduje możliwość zmiany postanowień niniejszej umowy w stosunku do tr</w:t>
      </w:r>
      <w:r w:rsidRPr="00294A9B">
        <w:rPr>
          <w:rFonts w:ascii="Calibri" w:hAnsi="Calibri" w:cs="Calibri"/>
        </w:rPr>
        <w:t>e</w:t>
      </w:r>
      <w:r w:rsidRPr="00294A9B">
        <w:rPr>
          <w:rFonts w:ascii="Calibri" w:hAnsi="Calibri" w:cs="Calibri"/>
        </w:rPr>
        <w:t>ści oferty, na podstawie której dokonano wyboru w przypadku:</w:t>
      </w:r>
    </w:p>
    <w:p w:rsidR="007C5F1F" w:rsidRPr="00294A9B" w:rsidRDefault="007C5F1F" w:rsidP="007C5F1F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a) zmiany ceny zgodnie z postanowieniami  ust. 3 i 4 niniejszego paragrafu,</w:t>
      </w:r>
    </w:p>
    <w:p w:rsidR="007C5F1F" w:rsidRPr="00294A9B" w:rsidRDefault="007C5F1F" w:rsidP="007C5F1F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lastRenderedPageBreak/>
        <w:t>b)</w:t>
      </w:r>
      <w:r w:rsidRPr="00294A9B">
        <w:rPr>
          <w:rFonts w:ascii="Calibri" w:hAnsi="Calibri" w:cs="Calibri"/>
        </w:rPr>
        <w:tab/>
        <w:t>wydłużenia okresu trwania umowy – w przypadku niewyczerpania całości towaru określonego w Załączniku nr 1 do umowy do wyczerpania tego towaru z zastrzeżeniem zapisów § 5 ust. 1 niniejszej umowy.</w:t>
      </w:r>
    </w:p>
    <w:p w:rsidR="007C5F1F" w:rsidRPr="00294A9B" w:rsidRDefault="007C5F1F" w:rsidP="007C5F1F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c)</w:t>
      </w:r>
      <w:r w:rsidRPr="00294A9B">
        <w:rPr>
          <w:rFonts w:ascii="Calibri" w:hAnsi="Calibri" w:cs="Calibri"/>
        </w:rPr>
        <w:tab/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:rsidR="007C5F1F" w:rsidRPr="00294A9B" w:rsidRDefault="007C5F1F" w:rsidP="007C5F1F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d)</w:t>
      </w:r>
      <w:r w:rsidRPr="00294A9B">
        <w:rPr>
          <w:rFonts w:ascii="Calibri" w:hAnsi="Calibri" w:cs="Calibri"/>
        </w:rPr>
        <w:tab/>
        <w:t>zmiany parametrów lub innych cech charakterystycznych dla towaru, w tym zmiany numeru katalogowego bądź jego nazwy własnej, zmiany sposobu konfekcjonowania po wcześniejszym powiadomieniu i za pisemną zgodą Zamawiającego</w:t>
      </w:r>
    </w:p>
    <w:p w:rsidR="007C5F1F" w:rsidRPr="00294A9B" w:rsidRDefault="007C5F1F" w:rsidP="007C5F1F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e)</w:t>
      </w:r>
      <w:r w:rsidRPr="00294A9B">
        <w:rPr>
          <w:rFonts w:ascii="Calibri" w:hAnsi="Calibri" w:cs="Calibri"/>
        </w:rPr>
        <w:tab/>
        <w:t xml:space="preserve">zmiany danych teleadresowych Stron zapisanych w umowie; </w:t>
      </w:r>
    </w:p>
    <w:p w:rsidR="007C5F1F" w:rsidRPr="00294A9B" w:rsidRDefault="007C5F1F" w:rsidP="007C5F1F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f)</w:t>
      </w:r>
      <w:r w:rsidRPr="00294A9B">
        <w:rPr>
          <w:rFonts w:ascii="Calibri" w:hAnsi="Calibri" w:cs="Calibri"/>
        </w:rPr>
        <w:tab/>
        <w:t xml:space="preserve">zmiany przepisów prawnych istotnych dla realizacji zapisów umowy, </w:t>
      </w:r>
    </w:p>
    <w:p w:rsidR="007C5F1F" w:rsidRPr="00294A9B" w:rsidRDefault="007C5F1F" w:rsidP="007C5F1F">
      <w:pPr>
        <w:keepLines/>
        <w:autoSpaceDE w:val="0"/>
        <w:autoSpaceDN w:val="0"/>
        <w:adjustRightInd w:val="0"/>
        <w:spacing w:line="360" w:lineRule="auto"/>
        <w:ind w:left="550" w:hanging="220"/>
        <w:jc w:val="both"/>
        <w:rPr>
          <w:rFonts w:ascii="Calibri" w:hAnsi="Calibri" w:cs="Calibri"/>
        </w:rPr>
      </w:pPr>
      <w:r w:rsidRPr="00294A9B">
        <w:rPr>
          <w:rFonts w:ascii="Calibri" w:hAnsi="Calibri" w:cs="Calibri"/>
        </w:rPr>
        <w:t>g)</w:t>
      </w:r>
      <w:r w:rsidRPr="00294A9B">
        <w:rPr>
          <w:rFonts w:ascii="Calibri" w:hAnsi="Calibri" w:cs="Calibri"/>
        </w:rPr>
        <w:tab/>
        <w:t>zmiany postanowień umowy, związanych z zaistnieniem okoliczności, których nie można było przewidzieć w chwili zawarcia umowy.</w:t>
      </w:r>
    </w:p>
    <w:p w:rsidR="007C5F1F" w:rsidRPr="00655A6C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655A6C">
        <w:rPr>
          <w:rFonts w:ascii="Calibri" w:hAnsi="Calibri" w:cs="Calibri"/>
          <w:color w:val="auto"/>
          <w:sz w:val="22"/>
          <w:szCs w:val="22"/>
        </w:rPr>
        <w:t>Zamawiający zastrzega sobie prawo do zmiany limitów ilościowych zamawianych towarów                    w stosunku do określonych w poszczególnych pakietach objętych umową zarówno „in plus” jak i „in minus” bez wzrostu wartości brutto danego pakietu i bez zmiany ceny jednostkowej,                          a Wykonawca oświadcza, że wyraża na to zgodę. Wykonawcy nie będą przysługiwały z tego t</w:t>
      </w:r>
      <w:r w:rsidRPr="00655A6C">
        <w:rPr>
          <w:rFonts w:ascii="Calibri" w:hAnsi="Calibri" w:cs="Calibri"/>
          <w:color w:val="auto"/>
          <w:sz w:val="22"/>
          <w:szCs w:val="22"/>
        </w:rPr>
        <w:t>y</w:t>
      </w:r>
      <w:r w:rsidRPr="00655A6C">
        <w:rPr>
          <w:rFonts w:ascii="Calibri" w:hAnsi="Calibri" w:cs="Calibri"/>
          <w:color w:val="auto"/>
          <w:sz w:val="22"/>
          <w:szCs w:val="22"/>
        </w:rPr>
        <w:t>tułu żadne roszczenia względem Zamawiającego.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655A6C">
        <w:rPr>
          <w:rFonts w:ascii="Calibri" w:hAnsi="Calibri" w:cs="Calibri"/>
          <w:color w:val="auto"/>
          <w:sz w:val="22"/>
          <w:szCs w:val="22"/>
        </w:rPr>
        <w:t xml:space="preserve">Zamawiający dopuszcza zmianę cen jednostkowych towarów wskazanych w Załączniku nr 1 do umowy w przypadku: </w:t>
      </w:r>
    </w:p>
    <w:p w:rsidR="007C5F1F" w:rsidRPr="00511357" w:rsidRDefault="007C5F1F" w:rsidP="007C5F1F">
      <w:pPr>
        <w:pStyle w:val="Default"/>
        <w:tabs>
          <w:tab w:val="left" w:pos="284"/>
        </w:tabs>
        <w:spacing w:line="360" w:lineRule="auto"/>
        <w:ind w:left="44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color w:val="auto"/>
          <w:sz w:val="22"/>
          <w:szCs w:val="22"/>
        </w:rPr>
        <w:t>a)</w:t>
      </w:r>
      <w:r w:rsidRPr="00511357">
        <w:rPr>
          <w:rFonts w:ascii="Calibri" w:hAnsi="Calibri" w:cs="Calibri"/>
          <w:color w:val="auto"/>
          <w:sz w:val="22"/>
          <w:szCs w:val="22"/>
        </w:rPr>
        <w:tab/>
        <w:t>zmiany stawki VAT - zmiana ceny następuje z dniem powstania obowiązku podatkowego, przy czym zmianie ulegnie tylko cena brutto, a cena netto pozostanie bez zmian;</w:t>
      </w:r>
    </w:p>
    <w:p w:rsidR="007C5F1F" w:rsidRPr="00511357" w:rsidRDefault="007C5F1F" w:rsidP="007C5F1F">
      <w:pPr>
        <w:pStyle w:val="Default"/>
        <w:tabs>
          <w:tab w:val="left" w:pos="284"/>
        </w:tabs>
        <w:spacing w:line="360" w:lineRule="auto"/>
        <w:ind w:left="44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color w:val="auto"/>
          <w:sz w:val="22"/>
          <w:szCs w:val="22"/>
        </w:rPr>
        <w:t>b)</w:t>
      </w:r>
      <w:r w:rsidRPr="00511357">
        <w:rPr>
          <w:rFonts w:ascii="Calibri" w:hAnsi="Calibri" w:cs="Calibri"/>
          <w:color w:val="auto"/>
          <w:sz w:val="22"/>
          <w:szCs w:val="22"/>
        </w:rPr>
        <w:tab/>
        <w:t>zmiany stawek opłat celnych wprowadzonych decyzjami odnośnych władz; przy czym wzrost cen będzie następował o taki sam procent, jaki wynika z podwyżek należnych, bez procentowego zwiększenia przysługującej mu marży; zmiana ceny następuje z dniem wejścia w życie aktu prawnego zmieniającego stawkę;</w:t>
      </w:r>
    </w:p>
    <w:p w:rsidR="007C5F1F" w:rsidRPr="00511357" w:rsidRDefault="007C5F1F" w:rsidP="007C5F1F">
      <w:pPr>
        <w:pStyle w:val="Default"/>
        <w:tabs>
          <w:tab w:val="left" w:pos="284"/>
        </w:tabs>
        <w:spacing w:line="360" w:lineRule="auto"/>
        <w:ind w:left="44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color w:val="auto"/>
          <w:sz w:val="22"/>
          <w:szCs w:val="22"/>
        </w:rPr>
        <w:t>c)</w:t>
      </w:r>
      <w:r w:rsidRPr="00511357">
        <w:rPr>
          <w:rFonts w:ascii="Calibri" w:hAnsi="Calibri" w:cs="Calibri"/>
          <w:color w:val="auto"/>
          <w:sz w:val="22"/>
          <w:szCs w:val="22"/>
        </w:rPr>
        <w:tab/>
        <w:t>zmniejszenie ceny w każdym przypadku,</w:t>
      </w:r>
    </w:p>
    <w:p w:rsidR="007C5F1F" w:rsidRPr="00511357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color w:val="auto"/>
          <w:sz w:val="22"/>
          <w:szCs w:val="22"/>
        </w:rPr>
        <w:t>Wykonawca zobowiązuje się do udzielania Zamawiającemu wszelkich rabatów, promocji w stosunku do towarów objętych umową, zaistniałych w trakcie realizacji niniejszej umowy, udzielanych innym odbiorcom. Zmiany takie obowiązują przez okres wskazany w ofercie pr</w:t>
      </w:r>
      <w:r w:rsidRPr="00511357">
        <w:rPr>
          <w:rFonts w:ascii="Calibri" w:hAnsi="Calibri" w:cs="Calibri"/>
          <w:color w:val="auto"/>
          <w:sz w:val="22"/>
          <w:szCs w:val="22"/>
        </w:rPr>
        <w:t>o</w:t>
      </w:r>
      <w:r w:rsidRPr="00511357">
        <w:rPr>
          <w:rFonts w:ascii="Calibri" w:hAnsi="Calibri" w:cs="Calibri"/>
          <w:color w:val="auto"/>
          <w:sz w:val="22"/>
          <w:szCs w:val="22"/>
        </w:rPr>
        <w:t>mocyjnej.</w:t>
      </w:r>
    </w:p>
    <w:p w:rsidR="007C5F1F" w:rsidRPr="00511357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color w:val="auto"/>
          <w:sz w:val="22"/>
          <w:szCs w:val="22"/>
        </w:rPr>
        <w:lastRenderedPageBreak/>
        <w:t xml:space="preserve">Wszelkie zmiany treści niniejszej umowy wymagają formy pisemnej w postaci aneksu pod rygorem nieważności, z zastrzeżeniem pozostałych zapisów umowy. </w:t>
      </w:r>
    </w:p>
    <w:p w:rsidR="007C5F1F" w:rsidRPr="00511357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color w:val="auto"/>
          <w:sz w:val="22"/>
          <w:szCs w:val="22"/>
        </w:rPr>
        <w:t>Zmiany, o których mowa ust. 1 lit. c)–d), ust. 3 lit. c) oraz ust. 4 niniejszego paragrafu nie w</w:t>
      </w:r>
      <w:r w:rsidRPr="00511357">
        <w:rPr>
          <w:rFonts w:ascii="Calibri" w:hAnsi="Calibri" w:cs="Calibri"/>
          <w:color w:val="auto"/>
          <w:sz w:val="22"/>
          <w:szCs w:val="22"/>
        </w:rPr>
        <w:t>y</w:t>
      </w:r>
      <w:r w:rsidRPr="00511357">
        <w:rPr>
          <w:rFonts w:ascii="Calibri" w:hAnsi="Calibri" w:cs="Calibri"/>
          <w:color w:val="auto"/>
          <w:sz w:val="22"/>
          <w:szCs w:val="22"/>
        </w:rPr>
        <w:t>magają formy aneksu.</w:t>
      </w:r>
    </w:p>
    <w:p w:rsidR="007C5F1F" w:rsidRPr="00D73DF0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511357">
        <w:rPr>
          <w:rFonts w:ascii="Calibri" w:hAnsi="Calibri" w:cs="Calibri"/>
          <w:sz w:val="22"/>
          <w:szCs w:val="22"/>
        </w:rPr>
        <w:t>Strony przewidują możliwość wydłużenia okresu trwania umowy, z zastrzeżeniem przepisów                     § 5 ust. 1:</w:t>
      </w:r>
    </w:p>
    <w:p w:rsidR="007C5F1F" w:rsidRPr="00743841" w:rsidRDefault="007C5F1F" w:rsidP="007C5F1F">
      <w:pPr>
        <w:pStyle w:val="Tekstpodstawowy"/>
        <w:spacing w:line="360" w:lineRule="auto"/>
        <w:ind w:left="284" w:right="113"/>
        <w:rPr>
          <w:rFonts w:ascii="Calibri" w:hAnsi="Calibri" w:cs="Calibri"/>
          <w:sz w:val="22"/>
          <w:szCs w:val="22"/>
        </w:rPr>
      </w:pPr>
      <w:r w:rsidRPr="00743841">
        <w:rPr>
          <w:rFonts w:ascii="Calibri" w:hAnsi="Calibri" w:cs="Calibri"/>
          <w:sz w:val="22"/>
          <w:szCs w:val="22"/>
        </w:rPr>
        <w:t>a)</w:t>
      </w:r>
      <w:r w:rsidRPr="00743841">
        <w:rPr>
          <w:rFonts w:ascii="Calibri" w:hAnsi="Calibri" w:cs="Calibri"/>
          <w:sz w:val="22"/>
          <w:szCs w:val="22"/>
        </w:rPr>
        <w:tab/>
        <w:t>na wniosek Wykonawcy – w przypadku braku zamówienia w okresie obowiązywania Umowy produktów objętych Umową na poziomie co najmniej 80% ich wartości;</w:t>
      </w:r>
    </w:p>
    <w:p w:rsidR="007C5F1F" w:rsidRPr="00511357" w:rsidRDefault="007C5F1F" w:rsidP="007C5F1F">
      <w:pPr>
        <w:pStyle w:val="Tekstpodstawowy"/>
        <w:spacing w:line="360" w:lineRule="auto"/>
        <w:ind w:left="284" w:right="113"/>
        <w:rPr>
          <w:rFonts w:ascii="Calibri" w:hAnsi="Calibri" w:cs="Calibri"/>
          <w:sz w:val="22"/>
          <w:szCs w:val="22"/>
        </w:rPr>
      </w:pPr>
      <w:r w:rsidRPr="00743841">
        <w:rPr>
          <w:rFonts w:ascii="Calibri" w:hAnsi="Calibri" w:cs="Calibri"/>
          <w:sz w:val="22"/>
          <w:szCs w:val="22"/>
        </w:rPr>
        <w:t>b)</w:t>
      </w:r>
      <w:r w:rsidRPr="00743841">
        <w:rPr>
          <w:rFonts w:ascii="Calibri" w:hAnsi="Calibri" w:cs="Calibri"/>
          <w:sz w:val="22"/>
          <w:szCs w:val="22"/>
        </w:rPr>
        <w:tab/>
        <w:t>na wniosek Zamawiającego – w przypadku braku złożenia przez Zamawiającego zamówienia na produkty odpowiadające wartości umowy w okresie jej pierwotnego obowiązywania.</w:t>
      </w:r>
      <w:r>
        <w:rPr>
          <w:rFonts w:ascii="Calibri" w:hAnsi="Calibri" w:cs="Calibri"/>
          <w:sz w:val="22"/>
          <w:szCs w:val="22"/>
        </w:rPr>
        <w:br/>
      </w:r>
      <w:r w:rsidRPr="00511357">
        <w:rPr>
          <w:rFonts w:ascii="Calibri" w:hAnsi="Calibri" w:cs="Calibri"/>
          <w:sz w:val="22"/>
          <w:szCs w:val="22"/>
        </w:rPr>
        <w:t>Jeżeli Wykonawca nie złoży wniosku, o którym mowa w ust. 3 lit. a lub nie wyrazi zgody na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przedłużenie Umowy stosownie do ust. 3 lit. b może się domagać wynagrodzenia jedynie za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zrealizowaną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w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okresie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obowiązywania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Umowy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część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zamówienia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i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nie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przysługuje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mu</w:t>
      </w:r>
      <w:r w:rsidRPr="0051135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roszczenie odszkodowawcze</w:t>
      </w:r>
      <w:r w:rsidRPr="005113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z</w:t>
      </w:r>
      <w:r w:rsidRPr="0051135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tytułu</w:t>
      </w:r>
      <w:r w:rsidRPr="005113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nie</w:t>
      </w:r>
      <w:r w:rsidRPr="005113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zrealizowania</w:t>
      </w:r>
      <w:r w:rsidRPr="0051135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pełnego wynagrodzenia</w:t>
      </w:r>
      <w:r w:rsidRPr="005113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za</w:t>
      </w:r>
      <w:r w:rsidRPr="0051135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11357">
        <w:rPr>
          <w:rFonts w:ascii="Calibri" w:hAnsi="Calibri" w:cs="Calibri"/>
          <w:sz w:val="22"/>
          <w:szCs w:val="22"/>
        </w:rPr>
        <w:t>produkt.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Zamawiający przewiduje możliwość zmiany umowy w następującym zakresie:</w:t>
      </w:r>
    </w:p>
    <w:p w:rsidR="007C5F1F" w:rsidRDefault="007C5F1F" w:rsidP="00E848A7">
      <w:pPr>
        <w:pStyle w:val="Default"/>
        <w:numPr>
          <w:ilvl w:val="0"/>
          <w:numId w:val="51"/>
        </w:numPr>
        <w:tabs>
          <w:tab w:val="clear" w:pos="330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55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zmiany wysokości wynagrodzenia umownego w następujących przypadkach:</w:t>
      </w:r>
    </w:p>
    <w:p w:rsidR="007C5F1F" w:rsidRDefault="007C5F1F" w:rsidP="00E848A7">
      <w:pPr>
        <w:pStyle w:val="Default"/>
        <w:numPr>
          <w:ilvl w:val="1"/>
          <w:numId w:val="4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7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zmiany stawki podatku od towarów i usług oraz podatku akcyzowego,</w:t>
      </w:r>
    </w:p>
    <w:p w:rsidR="007C5F1F" w:rsidRDefault="007C5F1F" w:rsidP="00E848A7">
      <w:pPr>
        <w:pStyle w:val="Default"/>
        <w:numPr>
          <w:ilvl w:val="1"/>
          <w:numId w:val="4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7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 xml:space="preserve">zmiany wysokości minimalnego wynagrodzenia za pracę, albo wysokości minimalnej stawki godzinowej, ustalonych na podstawie ustawy z dnia 10 października 2002r.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73DF0">
        <w:rPr>
          <w:rFonts w:ascii="Calibri" w:hAnsi="Calibri" w:cs="Calibri"/>
          <w:color w:val="auto"/>
          <w:sz w:val="22"/>
          <w:szCs w:val="22"/>
        </w:rPr>
        <w:t>o m</w:t>
      </w:r>
      <w:r w:rsidRPr="00D73DF0">
        <w:rPr>
          <w:rFonts w:ascii="Calibri" w:hAnsi="Calibri" w:cs="Calibri"/>
          <w:color w:val="auto"/>
          <w:sz w:val="22"/>
          <w:szCs w:val="22"/>
        </w:rPr>
        <w:t>i</w:t>
      </w:r>
      <w:r w:rsidRPr="00D73DF0">
        <w:rPr>
          <w:rFonts w:ascii="Calibri" w:hAnsi="Calibri" w:cs="Calibri"/>
          <w:color w:val="auto"/>
          <w:sz w:val="22"/>
          <w:szCs w:val="22"/>
        </w:rPr>
        <w:t>nimalnym wynagrodzeniu za pracę,</w:t>
      </w:r>
    </w:p>
    <w:p w:rsidR="007C5F1F" w:rsidRDefault="007C5F1F" w:rsidP="00E848A7">
      <w:pPr>
        <w:pStyle w:val="Default"/>
        <w:numPr>
          <w:ilvl w:val="1"/>
          <w:numId w:val="4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7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zmiany zasad podlegania ubezpieczeniom społecznym lub ubezpieczeniu zdrowotnemu lub wysokości stawki składki na ubezpieczenia społeczne lub ubezpieczenie zdrowotne,</w:t>
      </w:r>
    </w:p>
    <w:p w:rsidR="007C5F1F" w:rsidRDefault="007C5F1F" w:rsidP="00E848A7">
      <w:pPr>
        <w:pStyle w:val="Default"/>
        <w:numPr>
          <w:ilvl w:val="1"/>
          <w:numId w:val="4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7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</w:p>
    <w:p w:rsidR="007C5F1F" w:rsidRPr="00D73DF0" w:rsidRDefault="007C5F1F" w:rsidP="007C5F1F">
      <w:pPr>
        <w:pStyle w:val="Default"/>
        <w:tabs>
          <w:tab w:val="left" w:pos="284"/>
        </w:tabs>
        <w:spacing w:line="360" w:lineRule="auto"/>
        <w:ind w:left="44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 w:rsidRPr="00D73DF0">
        <w:rPr>
          <w:rFonts w:ascii="Calibri" w:hAnsi="Calibri" w:cs="Calibri"/>
          <w:color w:val="auto"/>
          <w:sz w:val="22"/>
          <w:szCs w:val="22"/>
        </w:rPr>
        <w:t>jeżeli zmiany określone w lit. a)-d) będą miały wpływ na koszty wykonania zamówienia przez Wykonawcę.</w:t>
      </w:r>
    </w:p>
    <w:p w:rsidR="007C5F1F" w:rsidRPr="00D73DF0" w:rsidRDefault="007C5F1F" w:rsidP="00E848A7">
      <w:pPr>
        <w:pStyle w:val="Default"/>
        <w:numPr>
          <w:ilvl w:val="0"/>
          <w:numId w:val="51"/>
        </w:numPr>
        <w:tabs>
          <w:tab w:val="clear" w:pos="330"/>
          <w:tab w:val="left" w:pos="440"/>
          <w:tab w:val="num" w:pos="660"/>
        </w:tabs>
        <w:suppressAutoHyphens w:val="0"/>
        <w:autoSpaceDE w:val="0"/>
        <w:autoSpaceDN w:val="0"/>
        <w:adjustRightInd w:val="0"/>
        <w:spacing w:line="360" w:lineRule="auto"/>
        <w:ind w:left="66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zmiany wysokości wynagrodzenia należnego wykonawcy w przypadku zmiany cen materi</w:t>
      </w:r>
      <w:r w:rsidRPr="00D73DF0">
        <w:rPr>
          <w:rFonts w:ascii="Calibri" w:hAnsi="Calibri" w:cs="Calibri"/>
          <w:color w:val="auto"/>
          <w:sz w:val="22"/>
          <w:szCs w:val="22"/>
        </w:rPr>
        <w:t>a</w:t>
      </w:r>
      <w:r w:rsidRPr="00D73DF0">
        <w:rPr>
          <w:rFonts w:ascii="Calibri" w:hAnsi="Calibri" w:cs="Calibri"/>
          <w:color w:val="auto"/>
          <w:sz w:val="22"/>
          <w:szCs w:val="22"/>
        </w:rPr>
        <w:t>łów lub kosztów związanych z realizacją zamówienia, przy łącznym spełnieniu następuj</w:t>
      </w:r>
      <w:r w:rsidRPr="00D73DF0">
        <w:rPr>
          <w:rFonts w:ascii="Calibri" w:hAnsi="Calibri" w:cs="Calibri"/>
          <w:color w:val="auto"/>
          <w:sz w:val="22"/>
          <w:szCs w:val="22"/>
        </w:rPr>
        <w:t>ą</w:t>
      </w:r>
      <w:r w:rsidRPr="00D73DF0">
        <w:rPr>
          <w:rFonts w:ascii="Calibri" w:hAnsi="Calibri" w:cs="Calibri"/>
          <w:color w:val="auto"/>
          <w:sz w:val="22"/>
          <w:szCs w:val="22"/>
        </w:rPr>
        <w:t>cych warunków: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Każda zmiana poprzedzona musi być zgłoszeniem drugiej stronie wniosku o dokonanie zmiany. Wniosek o dokonanie zmiany zostanie przygotowany w formie pisemnej.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Wniosek o zmianę umowy winien zawierać opis proponowanej zmiany wraz z wyczerpującym uzasadnieniem faktycznym jej celowości. W przypadku wniosku o zmianę w zakresie podw</w:t>
      </w:r>
      <w:r w:rsidRPr="00D73DF0">
        <w:rPr>
          <w:rFonts w:ascii="Calibri" w:hAnsi="Calibri" w:cs="Calibri"/>
          <w:color w:val="auto"/>
          <w:sz w:val="22"/>
          <w:szCs w:val="22"/>
        </w:rPr>
        <w:t>y</w:t>
      </w:r>
      <w:r w:rsidRPr="00D73DF0">
        <w:rPr>
          <w:rFonts w:ascii="Calibri" w:hAnsi="Calibri" w:cs="Calibri"/>
          <w:color w:val="auto"/>
          <w:sz w:val="22"/>
          <w:szCs w:val="22"/>
        </w:rPr>
        <w:lastRenderedPageBreak/>
        <w:t>konawców, Wykonawca zobowiązuje się każdorazowo niezwłocznie przekazać dane identyf</w:t>
      </w:r>
      <w:r w:rsidRPr="00D73DF0">
        <w:rPr>
          <w:rFonts w:ascii="Calibri" w:hAnsi="Calibri" w:cs="Calibri"/>
          <w:color w:val="auto"/>
          <w:sz w:val="22"/>
          <w:szCs w:val="22"/>
        </w:rPr>
        <w:t>i</w:t>
      </w:r>
      <w:r w:rsidRPr="00D73DF0">
        <w:rPr>
          <w:rFonts w:ascii="Calibri" w:hAnsi="Calibri" w:cs="Calibri"/>
          <w:color w:val="auto"/>
          <w:sz w:val="22"/>
          <w:szCs w:val="22"/>
        </w:rPr>
        <w:t>kujące podwykonawców i część (zakres) zamówienia objętego podwykonawstwem.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 xml:space="preserve">W przypadku zmian, o których mowa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pkt 1 lit. a)-d), Wykonawca wraz z propozycją wprowadzenia zmiany, poza uzasadnieniem konieczności jej dokonania, winien wskazać po</w:t>
      </w:r>
      <w:r w:rsidRPr="00D73DF0">
        <w:rPr>
          <w:rFonts w:ascii="Calibri" w:hAnsi="Calibri" w:cs="Calibri"/>
          <w:color w:val="auto"/>
          <w:sz w:val="22"/>
          <w:szCs w:val="22"/>
        </w:rPr>
        <w:t>d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stawę prawną zmiany oraz dokładne wyliczenie kwoty wynagrodzenia należnego Wykonawcy po zmianie umowy, w szczególności Wykonawca zobowiązuje się wykazać związek pomiędzy wnioskowaną kwotą podwyższenia wynagrodzenia a wpływem zmiany zasad, o których mowa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pkt 1  lit. a)-d) niniejszego paragrafu na kalkulację wynagrodzenia. Wniosek może obejmować jedynie dodatkowe koszty realizacji umowy, które Wykonawca obowiązkowo p</w:t>
      </w:r>
      <w:r w:rsidRPr="00D73DF0">
        <w:rPr>
          <w:rFonts w:ascii="Calibri" w:hAnsi="Calibri" w:cs="Calibri"/>
          <w:color w:val="auto"/>
          <w:sz w:val="22"/>
          <w:szCs w:val="22"/>
        </w:rPr>
        <w:t>o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nosi w związku ze zmianą zasad, o których mowa w ust. </w:t>
      </w:r>
      <w:r>
        <w:rPr>
          <w:rFonts w:ascii="Calibri" w:hAnsi="Calibri" w:cs="Calibri"/>
          <w:color w:val="auto"/>
          <w:sz w:val="22"/>
          <w:szCs w:val="22"/>
        </w:rPr>
        <w:t xml:space="preserve">8 </w:t>
      </w:r>
      <w:r w:rsidRPr="00D73DF0">
        <w:rPr>
          <w:rFonts w:ascii="Calibri" w:hAnsi="Calibri" w:cs="Calibri"/>
          <w:color w:val="auto"/>
          <w:sz w:val="22"/>
          <w:szCs w:val="22"/>
        </w:rPr>
        <w:t>pkt 1 lit. a)-d) niniejszego paragrafu.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 xml:space="preserve">W przypadku wystąpienia okoliczności wskazanych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pkt 1 lit. b) niniejszego paragrafu, wniosek powinien obejmować jedynie dodatkowe koszty realizacji umowy, które Wykonawca obowiązkowo ponosi w związku z podwyższeniem wysokości płacy minimalnej. Zamawiający oświadcza, iż nie będzie akceptował kosztów wynikających z podwyższenia wynagrodzeń pr</w:t>
      </w:r>
      <w:r w:rsidRPr="00D73DF0">
        <w:rPr>
          <w:rFonts w:ascii="Calibri" w:hAnsi="Calibri" w:cs="Calibri"/>
          <w:color w:val="auto"/>
          <w:sz w:val="22"/>
          <w:szCs w:val="22"/>
        </w:rPr>
        <w:t>a</w:t>
      </w:r>
      <w:r w:rsidRPr="00D73DF0">
        <w:rPr>
          <w:rFonts w:ascii="Calibri" w:hAnsi="Calibri" w:cs="Calibri"/>
          <w:color w:val="auto"/>
          <w:sz w:val="22"/>
          <w:szCs w:val="22"/>
        </w:rPr>
        <w:t>cownikom Wykonawcy, które nie są konieczne w celu ich dostosowania do wysokości min</w:t>
      </w:r>
      <w:r w:rsidRPr="00D73DF0">
        <w:rPr>
          <w:rFonts w:ascii="Calibri" w:hAnsi="Calibri" w:cs="Calibri"/>
          <w:color w:val="auto"/>
          <w:sz w:val="22"/>
          <w:szCs w:val="22"/>
        </w:rPr>
        <w:t>i</w:t>
      </w:r>
      <w:r w:rsidRPr="00D73DF0">
        <w:rPr>
          <w:rFonts w:ascii="Calibri" w:hAnsi="Calibri" w:cs="Calibri"/>
          <w:color w:val="auto"/>
          <w:sz w:val="22"/>
          <w:szCs w:val="22"/>
        </w:rPr>
        <w:t>malnego wynagrodzenia za pracę, w szczególności koszty podwyższenia wynagrodzenia w kwocie przewyższającej wysokość płacy minimalnej.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W przypadku złożenia przez stronę wniosku o dokonanie zmiany druga strona w terminie 5 dni roboczych od dnia otrzymania wniosku przygotuje swoje stanowisko w zakresie proponow</w:t>
      </w:r>
      <w:r w:rsidRPr="00D73DF0">
        <w:rPr>
          <w:rFonts w:ascii="Calibri" w:hAnsi="Calibri" w:cs="Calibri"/>
          <w:color w:val="auto"/>
          <w:sz w:val="22"/>
          <w:szCs w:val="22"/>
        </w:rPr>
        <w:t>a</w:t>
      </w:r>
      <w:r w:rsidRPr="00D73DF0">
        <w:rPr>
          <w:rFonts w:ascii="Calibri" w:hAnsi="Calibri" w:cs="Calibri"/>
          <w:color w:val="auto"/>
          <w:sz w:val="22"/>
          <w:szCs w:val="22"/>
        </w:rPr>
        <w:t>nej zmiany.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Zaakceptowany przez przedstawicieli Wykonawcy i Zamawiającego wniosek o dokonanie zmiany stanowi podstawę do dokonania zmiany umowy poprzez zawarcie stosownego aneksu do umowy w formie pisemnej pod rygorem nieważności przez upoważnionych reprezenta</w:t>
      </w:r>
      <w:r w:rsidRPr="00D73DF0">
        <w:rPr>
          <w:rFonts w:ascii="Calibri" w:hAnsi="Calibri" w:cs="Calibri"/>
          <w:color w:val="auto"/>
          <w:sz w:val="22"/>
          <w:szCs w:val="22"/>
        </w:rPr>
        <w:t>n</w:t>
      </w:r>
      <w:r w:rsidRPr="00D73DF0">
        <w:rPr>
          <w:rFonts w:ascii="Calibri" w:hAnsi="Calibri" w:cs="Calibri"/>
          <w:color w:val="auto"/>
          <w:sz w:val="22"/>
          <w:szCs w:val="22"/>
        </w:rPr>
        <w:t>tów stron.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Złożenie wniosku o dokonanie zmiany umowy nie kreuje roszczenia Wykonawcy o zmianę umowy.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Strony zobowiązane są do informowania się wzajemnie o okolicznościach uzasadniających konieczność dokonania zmiany umowy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 xml:space="preserve">Zmiany o których mowa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niniejszego paragrafu mogą zostać dokonane adekwatnie do okoliczności które je uzasadniają, w szczególności ewentualna zmiana zasad rozliczeń pow</w:t>
      </w:r>
      <w:r w:rsidRPr="00D73DF0">
        <w:rPr>
          <w:rFonts w:ascii="Calibri" w:hAnsi="Calibri" w:cs="Calibri"/>
          <w:color w:val="auto"/>
          <w:sz w:val="22"/>
          <w:szCs w:val="22"/>
        </w:rPr>
        <w:t>o</w:t>
      </w:r>
      <w:r w:rsidRPr="00D73DF0">
        <w:rPr>
          <w:rFonts w:ascii="Calibri" w:hAnsi="Calibri" w:cs="Calibri"/>
          <w:color w:val="auto"/>
          <w:sz w:val="22"/>
          <w:szCs w:val="22"/>
        </w:rPr>
        <w:t>dująca podwyższenie wynagrodzenia Wykonawcy nastąpi wyłącznie o wskaźnik wynikający z obowiązujących przepisów lub zakresu dokonanej zmiany sposobu wykonywania umowy.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 xml:space="preserve">Zmiana umowy w zakresie zmiany wynagrodzenia z przyczyn określonych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pkt 1)-2) obejmować będzie wyłącznie płatności za usługi/dostawy, których w dniu zmiany jeszcze nie </w:t>
      </w:r>
      <w:r w:rsidRPr="00D73DF0">
        <w:rPr>
          <w:rFonts w:ascii="Calibri" w:hAnsi="Calibri" w:cs="Calibri"/>
          <w:color w:val="auto"/>
          <w:sz w:val="22"/>
          <w:szCs w:val="22"/>
        </w:rPr>
        <w:lastRenderedPageBreak/>
        <w:t>wykonano i dotyczyć może jedynie płatności wynikających z faktur wystawionych po dokon</w:t>
      </w:r>
      <w:r w:rsidRPr="00D73DF0">
        <w:rPr>
          <w:rFonts w:ascii="Calibri" w:hAnsi="Calibri" w:cs="Calibri"/>
          <w:color w:val="auto"/>
          <w:sz w:val="22"/>
          <w:szCs w:val="22"/>
        </w:rPr>
        <w:t>a</w:t>
      </w:r>
      <w:r w:rsidRPr="00D73DF0">
        <w:rPr>
          <w:rFonts w:ascii="Calibri" w:hAnsi="Calibri" w:cs="Calibri"/>
          <w:color w:val="auto"/>
          <w:sz w:val="22"/>
          <w:szCs w:val="22"/>
        </w:rPr>
        <w:t>niu zmiany umowy.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 xml:space="preserve">Jeżeli wynagrodzenie Wykonawcy zostało zmienione w trybie wskazanym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pkt 2 ninie</w:t>
      </w:r>
      <w:r w:rsidRPr="00D73DF0">
        <w:rPr>
          <w:rFonts w:ascii="Calibri" w:hAnsi="Calibri" w:cs="Calibri"/>
          <w:color w:val="auto"/>
          <w:sz w:val="22"/>
          <w:szCs w:val="22"/>
        </w:rPr>
        <w:t>j</w:t>
      </w:r>
      <w:r w:rsidRPr="00D73DF0">
        <w:rPr>
          <w:rFonts w:ascii="Calibri" w:hAnsi="Calibri" w:cs="Calibri"/>
          <w:color w:val="auto"/>
          <w:sz w:val="22"/>
          <w:szCs w:val="22"/>
        </w:rPr>
        <w:t>szego paragrafu, Wykonawca zobowiązany jest do zmiany wynagrodzenia przysługującego podwykonawcy, z którym zawarł umowę na okres co najmniej 6 miesięcy, w zakresie odp</w:t>
      </w:r>
      <w:r w:rsidRPr="00D73DF0">
        <w:rPr>
          <w:rFonts w:ascii="Calibri" w:hAnsi="Calibri" w:cs="Calibri"/>
          <w:color w:val="auto"/>
          <w:sz w:val="22"/>
          <w:szCs w:val="22"/>
        </w:rPr>
        <w:t>o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wiadającym zmianom cen materiałów lub kosztów dotyczących zobowiązania podwykonawcy. W każdym przypadku zmiany umowy, o której mowa w ust. </w:t>
      </w:r>
      <w:r>
        <w:rPr>
          <w:rFonts w:ascii="Calibri" w:hAnsi="Calibri" w:cs="Calibri"/>
          <w:color w:val="auto"/>
          <w:sz w:val="22"/>
          <w:szCs w:val="22"/>
        </w:rPr>
        <w:t>8</w:t>
      </w:r>
      <w:r w:rsidRPr="00D73DF0">
        <w:rPr>
          <w:rFonts w:ascii="Calibri" w:hAnsi="Calibri" w:cs="Calibri"/>
          <w:color w:val="auto"/>
          <w:sz w:val="22"/>
          <w:szCs w:val="22"/>
        </w:rPr>
        <w:t xml:space="preserve"> pkt 2, Wykonawca przedłoży Zamawiającemu oświadczenie o dokonaniu odpowiedniej zmiany w umowie podwykona</w:t>
      </w:r>
      <w:r w:rsidRPr="00D73DF0">
        <w:rPr>
          <w:rFonts w:ascii="Calibri" w:hAnsi="Calibri" w:cs="Calibri"/>
          <w:color w:val="auto"/>
          <w:sz w:val="22"/>
          <w:szCs w:val="22"/>
        </w:rPr>
        <w:t>w</w:t>
      </w:r>
      <w:r w:rsidRPr="00D73DF0">
        <w:rPr>
          <w:rFonts w:ascii="Calibri" w:hAnsi="Calibri" w:cs="Calibri"/>
          <w:color w:val="auto"/>
          <w:sz w:val="22"/>
          <w:szCs w:val="22"/>
        </w:rPr>
        <w:t>czej, jeżeli przy wykonywaniu umowy korzysta z podwykonawców.</w:t>
      </w:r>
    </w:p>
    <w:p w:rsidR="007C5F1F" w:rsidRDefault="007C5F1F" w:rsidP="00E848A7">
      <w:pPr>
        <w:pStyle w:val="Default"/>
        <w:numPr>
          <w:ilvl w:val="0"/>
          <w:numId w:val="50"/>
        </w:numPr>
        <w:tabs>
          <w:tab w:val="clear" w:pos="720"/>
          <w:tab w:val="left" w:pos="284"/>
          <w:tab w:val="num" w:pos="440"/>
        </w:tabs>
        <w:suppressAutoHyphens w:val="0"/>
        <w:autoSpaceDE w:val="0"/>
        <w:autoSpaceDN w:val="0"/>
        <w:adjustRightInd w:val="0"/>
        <w:spacing w:line="360" w:lineRule="auto"/>
        <w:ind w:left="33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Nie stanowią zmiany umowy w szczególności następujące przypadki:</w:t>
      </w:r>
    </w:p>
    <w:p w:rsidR="007C5F1F" w:rsidRDefault="007C5F1F" w:rsidP="00E848A7">
      <w:pPr>
        <w:pStyle w:val="Default"/>
        <w:numPr>
          <w:ilvl w:val="0"/>
          <w:numId w:val="52"/>
        </w:numPr>
        <w:tabs>
          <w:tab w:val="clear" w:pos="330"/>
          <w:tab w:val="num" w:pos="660"/>
        </w:tabs>
        <w:suppressAutoHyphens w:val="0"/>
        <w:autoSpaceDE w:val="0"/>
        <w:autoSpaceDN w:val="0"/>
        <w:adjustRightInd w:val="0"/>
        <w:spacing w:line="360" w:lineRule="auto"/>
        <w:ind w:left="66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zmiana osobowa w zakresie reprezentacji stron, a także zmiana osób związanych z obsługą administracyjno-organizacyjną umowy,</w:t>
      </w:r>
    </w:p>
    <w:p w:rsidR="007C5F1F" w:rsidRPr="00D73DF0" w:rsidRDefault="007C5F1F" w:rsidP="00E848A7">
      <w:pPr>
        <w:pStyle w:val="Default"/>
        <w:numPr>
          <w:ilvl w:val="0"/>
          <w:numId w:val="52"/>
        </w:numPr>
        <w:tabs>
          <w:tab w:val="clear" w:pos="330"/>
          <w:tab w:val="num" w:pos="660"/>
        </w:tabs>
        <w:suppressAutoHyphens w:val="0"/>
        <w:autoSpaceDE w:val="0"/>
        <w:autoSpaceDN w:val="0"/>
        <w:adjustRightInd w:val="0"/>
        <w:spacing w:line="360" w:lineRule="auto"/>
        <w:ind w:left="660"/>
        <w:jc w:val="both"/>
        <w:rPr>
          <w:rFonts w:ascii="Calibri" w:hAnsi="Calibri" w:cs="Calibri"/>
          <w:color w:val="auto"/>
          <w:sz w:val="22"/>
          <w:szCs w:val="22"/>
        </w:rPr>
      </w:pPr>
      <w:r w:rsidRPr="00D73DF0">
        <w:rPr>
          <w:rFonts w:ascii="Calibri" w:hAnsi="Calibri" w:cs="Calibri"/>
          <w:color w:val="auto"/>
          <w:sz w:val="22"/>
          <w:szCs w:val="22"/>
        </w:rPr>
        <w:t>zmiana danych rejestrowych lub teleadresowych stron.</w:t>
      </w:r>
    </w:p>
    <w:p w:rsidR="007C5F1F" w:rsidRPr="004159A6" w:rsidRDefault="007C5F1F" w:rsidP="007C5F1F">
      <w:pPr>
        <w:keepLines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</w:rPr>
      </w:pPr>
    </w:p>
    <w:p w:rsidR="007C5F1F" w:rsidRPr="006158CD" w:rsidRDefault="007C5F1F" w:rsidP="007C5F1F">
      <w:pPr>
        <w:keepLines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</w:rPr>
      </w:pPr>
      <w:r w:rsidRPr="00945A74">
        <w:rPr>
          <w:rFonts w:ascii="Calibri" w:hAnsi="Calibri" w:cs="Calibri"/>
          <w:bCs/>
        </w:rPr>
        <w:t>§ 10</w:t>
      </w:r>
      <w:r>
        <w:rPr>
          <w:rFonts w:ascii="Calibri" w:hAnsi="Calibri" w:cs="Calibri"/>
          <w:bCs/>
        </w:rPr>
        <w:t xml:space="preserve">. </w:t>
      </w:r>
      <w:r w:rsidRPr="006158CD">
        <w:rPr>
          <w:rFonts w:ascii="Calibri" w:hAnsi="Calibri" w:cs="Calibri"/>
          <w:bCs/>
        </w:rPr>
        <w:t>Osoby odpowiedzialne za realizację umowy</w:t>
      </w:r>
    </w:p>
    <w:p w:rsidR="007C5F1F" w:rsidRPr="00945A74" w:rsidRDefault="007C5F1F" w:rsidP="00E848A7">
      <w:pPr>
        <w:pStyle w:val="Defaul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Osobami odpowiedzialnymi za realizację Umowy ze strony Zamawiającego jest </w:t>
      </w:r>
      <w:r w:rsidR="00E848A7">
        <w:rPr>
          <w:rFonts w:ascii="Calibri" w:hAnsi="Calibri" w:cs="Calibri"/>
          <w:color w:val="auto"/>
          <w:sz w:val="22"/>
          <w:szCs w:val="22"/>
        </w:rPr>
        <w:t>Pracownik</w:t>
      </w:r>
      <w:r w:rsidR="000A0406">
        <w:rPr>
          <w:rFonts w:ascii="Calibri" w:hAnsi="Calibri" w:cs="Calibri"/>
          <w:color w:val="auto"/>
          <w:sz w:val="22"/>
          <w:szCs w:val="22"/>
        </w:rPr>
        <w:t xml:space="preserve">     </w:t>
      </w:r>
      <w:r w:rsidR="00E848A7">
        <w:rPr>
          <w:rFonts w:ascii="Calibri" w:hAnsi="Calibri" w:cs="Calibri"/>
          <w:color w:val="auto"/>
          <w:sz w:val="22"/>
          <w:szCs w:val="22"/>
        </w:rPr>
        <w:t xml:space="preserve"> Hemodynamiki 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945A74">
        <w:rPr>
          <w:rFonts w:ascii="Calibri" w:hAnsi="Calibri" w:cs="Calibri"/>
          <w:color w:val="auto"/>
          <w:sz w:val="22"/>
          <w:szCs w:val="22"/>
        </w:rPr>
        <w:t>mail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848A7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hemodynamika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@zozmswia.bialystok.pl, tel. 47 710 42 </w:t>
      </w:r>
      <w:r>
        <w:rPr>
          <w:rFonts w:ascii="Calibri" w:hAnsi="Calibri" w:cs="Calibri"/>
          <w:color w:val="auto"/>
          <w:sz w:val="22"/>
          <w:szCs w:val="22"/>
        </w:rPr>
        <w:t>18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 lub </w:t>
      </w:r>
      <w:r w:rsidR="000A0406">
        <w:rPr>
          <w:rFonts w:ascii="Calibri" w:hAnsi="Calibri" w:cs="Calibri"/>
          <w:color w:val="auto"/>
          <w:sz w:val="22"/>
          <w:szCs w:val="22"/>
        </w:rPr>
        <w:t xml:space="preserve">                           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w przypadku nieobecności inna osoba upoważniona przez Zamawiającego wraz ze wskazaniem danych </w:t>
      </w:r>
      <w:r w:rsidR="00E848A7">
        <w:rPr>
          <w:rFonts w:ascii="Calibri" w:hAnsi="Calibri" w:cs="Calibri"/>
          <w:color w:val="auto"/>
          <w:sz w:val="22"/>
          <w:szCs w:val="22"/>
        </w:rPr>
        <w:t xml:space="preserve">      </w:t>
      </w:r>
      <w:r w:rsidRPr="00945A74">
        <w:rPr>
          <w:rFonts w:ascii="Calibri" w:hAnsi="Calibri" w:cs="Calibri"/>
          <w:color w:val="auto"/>
          <w:sz w:val="22"/>
          <w:szCs w:val="22"/>
        </w:rPr>
        <w:t>kontaktowych</w:t>
      </w:r>
    </w:p>
    <w:p w:rsidR="007C5F1F" w:rsidRPr="00945A74" w:rsidRDefault="007C5F1F" w:rsidP="00E848A7">
      <w:pPr>
        <w:pStyle w:val="Defaul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Osobą odpowiedzialną za realizację Umowy ze strony Wykonawcy jest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7C5F1F" w:rsidRPr="00945A74" w:rsidTr="007C5F1F">
        <w:tc>
          <w:tcPr>
            <w:tcW w:w="9210" w:type="dxa"/>
          </w:tcPr>
          <w:p w:rsidR="007C5F1F" w:rsidRPr="00945A74" w:rsidRDefault="007C5F1F" w:rsidP="007C5F1F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C5F1F" w:rsidRPr="00945A74" w:rsidRDefault="007C5F1F" w:rsidP="007C5F1F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 tel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7C5F1F" w:rsidRPr="00945A74" w:rsidTr="007C5F1F">
        <w:tc>
          <w:tcPr>
            <w:tcW w:w="9210" w:type="dxa"/>
          </w:tcPr>
          <w:p w:rsidR="007C5F1F" w:rsidRPr="00945A74" w:rsidRDefault="007C5F1F" w:rsidP="007C5F1F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C5F1F" w:rsidRPr="00945A74" w:rsidRDefault="007C5F1F" w:rsidP="007C5F1F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 e`mail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7C5F1F" w:rsidRPr="00945A74" w:rsidTr="007C5F1F">
        <w:tc>
          <w:tcPr>
            <w:tcW w:w="9210" w:type="dxa"/>
          </w:tcPr>
          <w:p w:rsidR="007C5F1F" w:rsidRPr="00945A74" w:rsidRDefault="007C5F1F" w:rsidP="007C5F1F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C5F1F" w:rsidRPr="0093278F" w:rsidRDefault="007C5F1F" w:rsidP="007C5F1F">
      <w:pPr>
        <w:pStyle w:val="Defaul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lub w przypadku nieobecności inna osoba upoważniona przez Wykonawcę wraz ze wskazaniem danych kontaktowych</w:t>
      </w:r>
    </w:p>
    <w:p w:rsidR="007C5F1F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C5F1F" w:rsidRPr="006158CD" w:rsidRDefault="007C5F1F" w:rsidP="007C5F1F">
      <w:pPr>
        <w:pStyle w:val="Default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945A74">
        <w:rPr>
          <w:rFonts w:ascii="Calibri" w:hAnsi="Calibri" w:cs="Calibri"/>
          <w:bCs/>
          <w:color w:val="auto"/>
          <w:sz w:val="22"/>
          <w:szCs w:val="22"/>
        </w:rPr>
        <w:t>§ 11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. </w:t>
      </w:r>
      <w:r w:rsidRPr="006158CD">
        <w:rPr>
          <w:rFonts w:ascii="Calibri" w:hAnsi="Calibri" w:cs="Calibri"/>
          <w:bCs/>
          <w:color w:val="auto"/>
          <w:sz w:val="22"/>
          <w:szCs w:val="22"/>
        </w:rPr>
        <w:t>Postanowienia końcowe</w:t>
      </w:r>
    </w:p>
    <w:p w:rsidR="007C5F1F" w:rsidRPr="00945A74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 xml:space="preserve">1. W sprawach nieuregulowanych w niniejszej umowie mają zastosowanie przepisy Kodeksu cywilnego. </w:t>
      </w:r>
    </w:p>
    <w:p w:rsidR="007C5F1F" w:rsidRPr="00945A74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t>2. Strony deklarują wolę polubownego rozstrzygania problemów wynikłych w trakcie realizacji umowy.</w:t>
      </w:r>
    </w:p>
    <w:p w:rsidR="007C5F1F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5A74">
        <w:rPr>
          <w:rFonts w:ascii="Calibri" w:hAnsi="Calibri" w:cs="Calibri"/>
          <w:color w:val="auto"/>
          <w:sz w:val="22"/>
          <w:szCs w:val="22"/>
        </w:rPr>
        <w:lastRenderedPageBreak/>
        <w:t>3. Wszelkie sprawy sporne wynikające z niniejszej umowy podlegają rozpatrzeniu przez sąd powszechny w  Białymstoku.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7C5F1F" w:rsidRPr="00945A74" w:rsidRDefault="007C5F1F" w:rsidP="007C5F1F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</w:t>
      </w:r>
      <w:r w:rsidRPr="00945A74">
        <w:rPr>
          <w:rFonts w:ascii="Calibri" w:hAnsi="Calibri" w:cs="Calibri"/>
          <w:color w:val="auto"/>
          <w:sz w:val="22"/>
          <w:szCs w:val="22"/>
        </w:rPr>
        <w:t xml:space="preserve">Umowę sporządzono w trzech jednobrzmiących egzemplarzach, 2 egz. dla Zamawiającego,                                1 egz.  dla Wykonawcy. </w:t>
      </w:r>
    </w:p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C5F1F" w:rsidRPr="00945A74" w:rsidRDefault="007C5F1F" w:rsidP="007C5F1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C5F1F" w:rsidRPr="00945A74" w:rsidRDefault="007C5F1F" w:rsidP="007C5F1F">
      <w:pPr>
        <w:spacing w:line="360" w:lineRule="auto"/>
        <w:jc w:val="center"/>
        <w:rPr>
          <w:rFonts w:ascii="Calibri" w:hAnsi="Calibri" w:cs="Calibri"/>
        </w:rPr>
      </w:pPr>
      <w:r w:rsidRPr="00945A74">
        <w:rPr>
          <w:rFonts w:ascii="Calibri" w:hAnsi="Calibri" w:cs="Calibri"/>
          <w:b/>
          <w:bCs/>
        </w:rPr>
        <w:t xml:space="preserve">        ZAMAWIAJĄCY                                                                                  WYKONAWCA</w:t>
      </w:r>
    </w:p>
    <w:p w:rsidR="007C5F1F" w:rsidRPr="00945A74" w:rsidRDefault="007C5F1F" w:rsidP="007C5F1F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45A74">
        <w:rPr>
          <w:rFonts w:ascii="Calibri" w:hAnsi="Calibri" w:cs="Calibri"/>
          <w:b/>
          <w:bCs/>
          <w:sz w:val="22"/>
          <w:szCs w:val="22"/>
        </w:rPr>
        <w:t xml:space="preserve">               </w:t>
      </w:r>
    </w:p>
    <w:p w:rsidR="007C5F1F" w:rsidRPr="00945A74" w:rsidRDefault="007C5F1F" w:rsidP="007C5F1F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5F1F" w:rsidRPr="00945A74" w:rsidRDefault="007C5F1F" w:rsidP="007C5F1F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5F1F" w:rsidRDefault="007C5F1F" w:rsidP="007C5F1F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5F1F" w:rsidRDefault="007C5F1F" w:rsidP="007C5F1F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5F1F" w:rsidRDefault="007C5F1F" w:rsidP="007C5F1F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5F1F" w:rsidRDefault="007C5F1F" w:rsidP="007C5F1F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5F1F" w:rsidRPr="00945A74" w:rsidRDefault="007C5F1F" w:rsidP="007C5F1F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5F1F" w:rsidRDefault="007C5F1F" w:rsidP="007C5F1F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5F1F" w:rsidRDefault="007C5F1F" w:rsidP="007C5F1F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5F1F" w:rsidRDefault="007C5F1F" w:rsidP="007C5F1F">
      <w:pPr>
        <w:pStyle w:val="NormalnyWeb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0A0406" w:rsidRDefault="000A0406" w:rsidP="00EE73C0">
      <w:pPr>
        <w:rPr>
          <w:rFonts w:ascii="Calibri" w:hAnsi="Calibri" w:cs="Calibri"/>
        </w:rPr>
      </w:pPr>
    </w:p>
    <w:p w:rsidR="000A0406" w:rsidRDefault="000A0406" w:rsidP="00EE73C0">
      <w:pPr>
        <w:rPr>
          <w:rFonts w:ascii="Calibri" w:hAnsi="Calibri" w:cs="Calibri"/>
        </w:rPr>
      </w:pPr>
    </w:p>
    <w:p w:rsidR="000A0406" w:rsidRDefault="000A0406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7C5F1F" w:rsidRDefault="007C5F1F" w:rsidP="00EE73C0">
      <w:pPr>
        <w:rPr>
          <w:rFonts w:ascii="Calibri" w:hAnsi="Calibri" w:cs="Calibri"/>
        </w:rPr>
      </w:pPr>
    </w:p>
    <w:p w:rsidR="005E0581" w:rsidRDefault="005E0581" w:rsidP="00E4270E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</w:p>
    <w:p w:rsidR="005E0581" w:rsidRDefault="005E0581" w:rsidP="00222742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E0581" w:rsidRDefault="005E0581" w:rsidP="00005C1D">
      <w:pPr>
        <w:jc w:val="right"/>
        <w:rPr>
          <w:rFonts w:ascii="Calibri" w:hAnsi="Calibri" w:cs="Calibri"/>
          <w:b/>
        </w:rPr>
      </w:pPr>
      <w:r w:rsidRPr="00F040F6">
        <w:rPr>
          <w:rFonts w:ascii="Calibri" w:hAnsi="Calibri" w:cs="Calibri"/>
          <w:b/>
        </w:rPr>
        <w:lastRenderedPageBreak/>
        <w:t>Załącznik nr 4</w:t>
      </w:r>
    </w:p>
    <w:p w:rsidR="005E0581" w:rsidRDefault="005E0581" w:rsidP="00431612">
      <w:pPr>
        <w:spacing w:line="271" w:lineRule="auto"/>
        <w:rPr>
          <w:rFonts w:ascii="Calibri" w:hAnsi="Calibri" w:cs="Calibri"/>
          <w:b/>
        </w:rPr>
      </w:pPr>
      <w:r w:rsidRPr="00E20831">
        <w:rPr>
          <w:rFonts w:ascii="Calibri" w:hAnsi="Calibri" w:cs="Calibri"/>
          <w:b/>
        </w:rPr>
        <w:t>DZP.2344.</w:t>
      </w:r>
      <w:r>
        <w:rPr>
          <w:rFonts w:ascii="Calibri" w:hAnsi="Calibri" w:cs="Calibri"/>
          <w:b/>
        </w:rPr>
        <w:t>5</w:t>
      </w:r>
      <w:r w:rsidR="00E848A7">
        <w:rPr>
          <w:rFonts w:ascii="Calibri" w:hAnsi="Calibri" w:cs="Calibri"/>
          <w:b/>
        </w:rPr>
        <w:t>4</w:t>
      </w:r>
      <w:r w:rsidRPr="00E20831">
        <w:rPr>
          <w:rFonts w:ascii="Calibri" w:hAnsi="Calibri" w:cs="Calibri"/>
          <w:b/>
        </w:rPr>
        <w:t>.2023</w:t>
      </w:r>
    </w:p>
    <w:p w:rsidR="005E0581" w:rsidRDefault="005E0581" w:rsidP="00431612">
      <w:pPr>
        <w:rPr>
          <w:rFonts w:ascii="Calibri" w:hAnsi="Calibri" w:cs="Calibri"/>
          <w:b/>
        </w:rPr>
      </w:pPr>
    </w:p>
    <w:p w:rsidR="005E0581" w:rsidRPr="00F040F6" w:rsidRDefault="005E0581" w:rsidP="00005C1D">
      <w:pPr>
        <w:jc w:val="right"/>
        <w:rPr>
          <w:rFonts w:ascii="Calibri" w:hAnsi="Calibri" w:cs="Calibri"/>
          <w:b/>
        </w:rPr>
      </w:pPr>
      <w:r w:rsidRPr="00F040F6">
        <w:rPr>
          <w:rFonts w:ascii="Calibri" w:hAnsi="Calibri" w:cs="Calibri"/>
          <w:b/>
        </w:rPr>
        <w:t xml:space="preserve"> </w:t>
      </w:r>
    </w:p>
    <w:p w:rsidR="005E0581" w:rsidRPr="00181893" w:rsidRDefault="005E0581" w:rsidP="00005C1D">
      <w:pPr>
        <w:spacing w:line="271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81893" w:rsidTr="0011699B">
        <w:tc>
          <w:tcPr>
            <w:tcW w:w="9212" w:type="dxa"/>
          </w:tcPr>
          <w:p w:rsidR="005E0581" w:rsidRPr="00181893" w:rsidRDefault="005E0581" w:rsidP="0011699B">
            <w:pPr>
              <w:spacing w:line="271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Pr="00181893" w:rsidRDefault="005E0581" w:rsidP="00005C1D">
      <w:pPr>
        <w:spacing w:line="271" w:lineRule="auto"/>
        <w:ind w:right="5953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(pełna nazwa/firma, adres, w zależności od podmiotu: NIP/PESEL, KRS/CEiDG)</w:t>
      </w:r>
    </w:p>
    <w:p w:rsidR="005E0581" w:rsidRPr="00181893" w:rsidRDefault="005E0581" w:rsidP="00005C1D">
      <w:pPr>
        <w:spacing w:line="271" w:lineRule="auto"/>
        <w:jc w:val="center"/>
        <w:rPr>
          <w:rFonts w:ascii="Calibri" w:hAnsi="Calibri" w:cs="Calibri"/>
          <w:color w:val="000000"/>
          <w:u w:val="single"/>
        </w:rPr>
      </w:pPr>
      <w:r w:rsidRPr="00181893">
        <w:rPr>
          <w:rFonts w:ascii="Calibri" w:hAnsi="Calibri" w:cs="Calibri"/>
          <w:color w:val="000000"/>
          <w:u w:val="single"/>
        </w:rPr>
        <w:t xml:space="preserve">Oświadczenie wykonawcy </w:t>
      </w:r>
    </w:p>
    <w:p w:rsidR="005E0581" w:rsidRPr="00181893" w:rsidRDefault="005E0581" w:rsidP="00005C1D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składane na podstawie art. 125 ust. 1 ustawy z dnia 11 września 2019 r. </w:t>
      </w:r>
    </w:p>
    <w:p w:rsidR="005E0581" w:rsidRPr="00181893" w:rsidRDefault="005E0581" w:rsidP="00005C1D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Prawo zamówień publicznych (dalej jako: ustawa Pzp.), </w:t>
      </w:r>
    </w:p>
    <w:p w:rsidR="005E0581" w:rsidRDefault="005E0581" w:rsidP="00005C1D">
      <w:pPr>
        <w:spacing w:line="271" w:lineRule="auto"/>
        <w:ind w:firstLine="708"/>
        <w:jc w:val="both"/>
        <w:rPr>
          <w:rFonts w:ascii="Calibri" w:hAnsi="Calibri" w:cs="Calibri"/>
          <w:color w:val="000000"/>
        </w:rPr>
      </w:pPr>
    </w:p>
    <w:p w:rsidR="005E0581" w:rsidRPr="00181893" w:rsidRDefault="005E0581" w:rsidP="00005C1D">
      <w:pPr>
        <w:spacing w:line="271" w:lineRule="auto"/>
        <w:ind w:firstLine="708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Na potrzeby postępowania o udzielenie zamówienia publicznego</w:t>
      </w:r>
      <w:r>
        <w:rPr>
          <w:rFonts w:ascii="Calibri" w:hAnsi="Calibri" w:cs="Calibri"/>
          <w:color w:val="000000"/>
        </w:rPr>
        <w:t xml:space="preserve"> </w:t>
      </w:r>
      <w:r w:rsidRPr="00181893">
        <w:rPr>
          <w:rFonts w:ascii="Calibri" w:hAnsi="Calibri" w:cs="Calibri"/>
          <w:color w:val="000000"/>
        </w:rPr>
        <w:t>pn. „</w:t>
      </w:r>
      <w:r w:rsidRPr="009F12DE">
        <w:rPr>
          <w:rFonts w:ascii="Calibri" w:hAnsi="Calibri" w:cs="Calibri"/>
        </w:rPr>
        <w:t>Postępowanie</w:t>
      </w:r>
      <w:r w:rsidR="000A0406">
        <w:rPr>
          <w:rFonts w:ascii="Calibri" w:hAnsi="Calibri" w:cs="Calibri"/>
        </w:rPr>
        <w:t xml:space="preserve">                   </w:t>
      </w:r>
      <w:r w:rsidRPr="009F12DE">
        <w:rPr>
          <w:rFonts w:ascii="Calibri" w:hAnsi="Calibri" w:cs="Calibri"/>
        </w:rPr>
        <w:t xml:space="preserve"> o udzielenie zamówienia publicznego na dostawę</w:t>
      </w:r>
      <w:r w:rsidR="00E848A7">
        <w:rPr>
          <w:rFonts w:ascii="Calibri" w:hAnsi="Calibri" w:cs="Calibri"/>
        </w:rPr>
        <w:t xml:space="preserve"> układów stymulujących serce SSI, DDD, CRT-P pro MRI</w:t>
      </w:r>
      <w:r w:rsidR="00E848A7" w:rsidRPr="00945A74">
        <w:rPr>
          <w:rFonts w:ascii="Calibri" w:hAnsi="Calibri" w:cs="Calibri"/>
        </w:rPr>
        <w:t>,</w:t>
      </w:r>
      <w:r w:rsidR="00E848A7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”.</w:t>
      </w:r>
    </w:p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E0581" w:rsidRPr="00181893" w:rsidRDefault="005E0581" w:rsidP="00005C1D">
      <w:pPr>
        <w:spacing w:line="271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OŚWIADCZENIA DOTYCZĄCE WYKONAWCY:</w:t>
      </w:r>
    </w:p>
    <w:p w:rsidR="005E0581" w:rsidRPr="00181893" w:rsidRDefault="005E0581" w:rsidP="00005C1D">
      <w:pPr>
        <w:spacing w:line="271" w:lineRule="auto"/>
        <w:rPr>
          <w:rFonts w:ascii="Calibri" w:hAnsi="Calibri" w:cs="Calibri"/>
          <w:color w:val="000000"/>
        </w:rPr>
      </w:pPr>
    </w:p>
    <w:p w:rsidR="005E0581" w:rsidRPr="00181893" w:rsidRDefault="005E0581" w:rsidP="00E848A7">
      <w:pPr>
        <w:pStyle w:val="Akapitzlist"/>
        <w:numPr>
          <w:ilvl w:val="0"/>
          <w:numId w:val="31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181893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181893">
        <w:rPr>
          <w:rFonts w:ascii="Calibri" w:hAnsi="Calibri" w:cs="Calibri"/>
          <w:color w:val="000000"/>
          <w:sz w:val="22"/>
          <w:szCs w:val="22"/>
        </w:rPr>
        <w:br/>
        <w:t>art. 108 ust. 1 ustawy Pzp.</w:t>
      </w:r>
    </w:p>
    <w:p w:rsidR="005E0581" w:rsidRDefault="005E0581" w:rsidP="00E848A7">
      <w:pPr>
        <w:pStyle w:val="Akapitzlist"/>
        <w:numPr>
          <w:ilvl w:val="0"/>
          <w:numId w:val="31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181893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181893">
        <w:rPr>
          <w:rFonts w:ascii="Calibri" w:hAnsi="Calibri" w:cs="Calibri"/>
          <w:color w:val="000000"/>
          <w:sz w:val="22"/>
          <w:szCs w:val="22"/>
        </w:rPr>
        <w:br/>
        <w:t xml:space="preserve">art. 109 ust. 1 </w:t>
      </w:r>
      <w:r w:rsidRPr="00181893">
        <w:rPr>
          <w:rFonts w:ascii="Calibri" w:hAnsi="Calibri" w:cs="Calibri"/>
          <w:iCs/>
          <w:color w:val="000000"/>
          <w:sz w:val="22"/>
          <w:szCs w:val="22"/>
        </w:rPr>
        <w:t>pkt  4, 5 , 7 ustawy Pzp</w:t>
      </w:r>
      <w:r w:rsidRPr="00181893">
        <w:rPr>
          <w:rFonts w:ascii="Calibri" w:hAnsi="Calibri" w:cs="Calibri"/>
          <w:color w:val="000000"/>
          <w:sz w:val="22"/>
          <w:szCs w:val="22"/>
        </w:rPr>
        <w:t>.</w:t>
      </w:r>
    </w:p>
    <w:p w:rsidR="005E0581" w:rsidRPr="00181893" w:rsidRDefault="005E0581" w:rsidP="00E848A7">
      <w:pPr>
        <w:pStyle w:val="Akapitzlist"/>
        <w:numPr>
          <w:ilvl w:val="0"/>
          <w:numId w:val="31"/>
        </w:numPr>
        <w:suppressAutoHyphens w:val="0"/>
        <w:spacing w:line="271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3E54DF">
        <w:rPr>
          <w:rFonts w:ascii="Calibri" w:hAnsi="Calibri" w:cs="Calibri"/>
          <w:color w:val="000000"/>
          <w:sz w:val="22"/>
          <w:szCs w:val="22"/>
        </w:rPr>
        <w:t>Oświadczam, że nie podlegam wykluczeniu na podstawie art. 1 pkt 23 rozporządzenia 2022/576 do rozporządzenia Rady (UE) nr 833/2014 z dnia 31 lipca 2014 r. dotyczącego środków ograniczających w związku z działaniami Rosji destabilizującymi sytuację na Ukr</w:t>
      </w:r>
      <w:r w:rsidRPr="003E54DF">
        <w:rPr>
          <w:rFonts w:ascii="Calibri" w:hAnsi="Calibri" w:cs="Calibri"/>
          <w:color w:val="000000"/>
          <w:sz w:val="22"/>
          <w:szCs w:val="22"/>
        </w:rPr>
        <w:t>a</w:t>
      </w:r>
      <w:r w:rsidRPr="003E54DF">
        <w:rPr>
          <w:rFonts w:ascii="Calibri" w:hAnsi="Calibri" w:cs="Calibri"/>
          <w:color w:val="000000"/>
          <w:sz w:val="22"/>
          <w:szCs w:val="22"/>
        </w:rPr>
        <w:t>inie (Dz. Urz. UE nr L 229 z 31.7.2014, str. 1) zw. z art. 1 pkt. 3 ustawy z dnia 13 kwietnia 2022 r. o szczególnych rozwiązaniach w zakresie przeciwdziałania wspieraniu agresji na Ukrainie oraz służących ochronie bezpieczeństwa narodowego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81893" w:rsidTr="0011699B">
        <w:tc>
          <w:tcPr>
            <w:tcW w:w="9212" w:type="dxa"/>
          </w:tcPr>
          <w:p w:rsidR="005E0581" w:rsidRPr="00181893" w:rsidRDefault="005E0581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ustawy Pzp. (podać mającą zastosowanie podstawę wykluczenia spośród wymienionych</w:t>
      </w:r>
      <w:r>
        <w:rPr>
          <w:rFonts w:ascii="Calibri" w:hAnsi="Calibri" w:cs="Calibri"/>
          <w:color w:val="000000"/>
        </w:rPr>
        <w:t xml:space="preserve">                          </w:t>
      </w:r>
      <w:r w:rsidRPr="00181893">
        <w:rPr>
          <w:rFonts w:ascii="Calibri" w:hAnsi="Calibri" w:cs="Calibri"/>
          <w:color w:val="000000"/>
        </w:rPr>
        <w:t xml:space="preserve"> w ustawie Pzp.). Jednocześnie oświadczam, że w związku z ww. okolicznością, na podstawie art. 110 ust. 2 ustawy Pzp.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81893" w:rsidTr="0011699B">
        <w:tc>
          <w:tcPr>
            <w:tcW w:w="9212" w:type="dxa"/>
          </w:tcPr>
          <w:p w:rsidR="005E0581" w:rsidRPr="00181893" w:rsidRDefault="005E0581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81893" w:rsidTr="0011699B">
        <w:tc>
          <w:tcPr>
            <w:tcW w:w="9212" w:type="dxa"/>
          </w:tcPr>
          <w:p w:rsidR="005E0581" w:rsidRPr="00181893" w:rsidRDefault="005E0581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(miejscowość), dnia</w:t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</w:p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E0581" w:rsidRPr="00181893" w:rsidRDefault="005E0581" w:rsidP="00005C1D">
      <w:pPr>
        <w:spacing w:line="240" w:lineRule="auto"/>
        <w:jc w:val="both"/>
        <w:textAlignment w:val="baseline"/>
        <w:rPr>
          <w:rFonts w:ascii="Calibri" w:hAnsi="Calibri" w:cs="Calibri"/>
          <w:iCs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INFORMACJA W ZWIĄZKU Z POLEGANIEM NA ZASOBACH INNYCH PODMIOTÓW( </w:t>
      </w:r>
      <w:r w:rsidRPr="00181893">
        <w:rPr>
          <w:rFonts w:ascii="Calibri" w:hAnsi="Calibri" w:cs="Calibri"/>
          <w:i/>
          <w:iCs/>
          <w:color w:val="000000"/>
        </w:rPr>
        <w:t>WYPEŁNIĆ JEŚLI DOTYCZY)</w:t>
      </w:r>
    </w:p>
    <w:p w:rsidR="005E0581" w:rsidRPr="00181893" w:rsidRDefault="005E0581" w:rsidP="00005C1D">
      <w:pPr>
        <w:spacing w:line="240" w:lineRule="auto"/>
        <w:jc w:val="both"/>
        <w:rPr>
          <w:rFonts w:ascii="Calibri" w:hAnsi="Calibri" w:cs="Calibri"/>
        </w:rPr>
      </w:pPr>
      <w:r w:rsidRPr="00181893">
        <w:rPr>
          <w:rFonts w:ascii="Calibri" w:hAnsi="Calibri" w:cs="Calibri"/>
          <w:color w:val="000000"/>
        </w:rPr>
        <w:t>Oświadczam, że w celu wykazania spełniania warunków udziału w postępowaniu, określonych przez zamawiającego w rozdziale VIII ust. 2 lit d) Specyfikacji Warunków Zamówienia</w:t>
      </w:r>
      <w:r w:rsidRPr="00181893">
        <w:rPr>
          <w:rFonts w:ascii="Calibri" w:hAnsi="Calibri" w:cs="Calibri"/>
          <w:i/>
          <w:iCs/>
          <w:color w:val="000000"/>
        </w:rPr>
        <w:t>,</w:t>
      </w:r>
      <w:r w:rsidRPr="00181893">
        <w:rPr>
          <w:rFonts w:ascii="Calibri" w:hAnsi="Calibri" w:cs="Calibri"/>
          <w:color w:val="000000"/>
        </w:rPr>
        <w:t xml:space="preserve"> polegam na zdolnościach następującego/ych podmiotu/ów udostępniającego/ych: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81893" w:rsidTr="0011699B">
        <w:tc>
          <w:tcPr>
            <w:tcW w:w="9210" w:type="dxa"/>
          </w:tcPr>
          <w:p w:rsidR="005E0581" w:rsidRPr="00181893" w:rsidRDefault="005E0581" w:rsidP="0011699B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Pr="00181893" w:rsidRDefault="005E0581" w:rsidP="00005C1D">
      <w:pPr>
        <w:spacing w:line="240" w:lineRule="auto"/>
        <w:rPr>
          <w:rFonts w:ascii="Calibri" w:hAnsi="Calibri" w:cs="Calibri"/>
        </w:rPr>
      </w:pPr>
      <w:r w:rsidRPr="00181893">
        <w:rPr>
          <w:rFonts w:ascii="Calibri" w:hAnsi="Calibri" w:cs="Calibri"/>
          <w:i/>
          <w:iCs/>
          <w:color w:val="000000"/>
        </w:rPr>
        <w:t xml:space="preserve"> (wskazać podmiot)</w:t>
      </w:r>
      <w:r w:rsidRPr="00181893">
        <w:rPr>
          <w:rFonts w:ascii="Calibri" w:hAnsi="Calibri" w:cs="Calibri"/>
          <w:color w:val="000000"/>
        </w:rPr>
        <w:t>   </w:t>
      </w:r>
    </w:p>
    <w:p w:rsidR="005E0581" w:rsidRPr="00181893" w:rsidRDefault="005E0581" w:rsidP="00005C1D">
      <w:pPr>
        <w:spacing w:line="240" w:lineRule="auto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w następującym zakresie: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81893" w:rsidTr="0011699B">
        <w:tc>
          <w:tcPr>
            <w:tcW w:w="9210" w:type="dxa"/>
          </w:tcPr>
          <w:p w:rsidR="005E0581" w:rsidRPr="00181893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5E0581" w:rsidRPr="00181893" w:rsidRDefault="005E0581" w:rsidP="00005C1D">
      <w:pPr>
        <w:spacing w:line="240" w:lineRule="auto"/>
        <w:rPr>
          <w:rFonts w:ascii="Calibri" w:hAnsi="Calibri" w:cs="Calibri"/>
        </w:rPr>
      </w:pPr>
    </w:p>
    <w:p w:rsidR="005E0581" w:rsidRPr="00181893" w:rsidRDefault="005E0581" w:rsidP="00005C1D">
      <w:pPr>
        <w:spacing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181893">
        <w:rPr>
          <w:rFonts w:ascii="Calibri" w:hAnsi="Calibri" w:cs="Calibri"/>
          <w:i/>
          <w:iCs/>
          <w:color w:val="000000"/>
        </w:rPr>
        <w:t xml:space="preserve"> (określić odpowiedni zakres dla wskazanego podmiotu). </w:t>
      </w:r>
    </w:p>
    <w:p w:rsidR="005E0581" w:rsidRPr="00181893" w:rsidRDefault="005E0581" w:rsidP="00005C1D">
      <w:pPr>
        <w:spacing w:line="240" w:lineRule="auto"/>
        <w:jc w:val="both"/>
        <w:rPr>
          <w:rFonts w:ascii="Calibri" w:hAnsi="Calibri" w:cs="Calibri"/>
          <w:color w:val="000000"/>
        </w:rPr>
      </w:pPr>
    </w:p>
    <w:p w:rsidR="005E0581" w:rsidRPr="00181893" w:rsidRDefault="005E0581" w:rsidP="00005C1D">
      <w:pPr>
        <w:spacing w:line="240" w:lineRule="auto"/>
        <w:jc w:val="both"/>
        <w:rPr>
          <w:rFonts w:ascii="Calibri" w:hAnsi="Calibri" w:cs="Calibri"/>
        </w:rPr>
      </w:pPr>
      <w:r w:rsidRPr="00181893">
        <w:rPr>
          <w:rFonts w:ascii="Calibri" w:hAnsi="Calibri" w:cs="Calibri"/>
          <w:color w:val="000000"/>
        </w:rPr>
        <w:t>W związku z poleganiem na ZASOBACH INNYCH PODMIOTÓW załączam wraz z ofertą:</w:t>
      </w:r>
    </w:p>
    <w:p w:rsidR="005E0581" w:rsidRPr="00181893" w:rsidRDefault="005E0581" w:rsidP="00E848A7">
      <w:pPr>
        <w:numPr>
          <w:ilvl w:val="0"/>
          <w:numId w:val="32"/>
        </w:numPr>
        <w:suppressAutoHyphens w:val="0"/>
        <w:spacing w:line="271" w:lineRule="auto"/>
        <w:ind w:left="720" w:hanging="360"/>
        <w:jc w:val="both"/>
        <w:textAlignment w:val="baseline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Zobowiązania podmiotu udostępniającego zasoby – Załącznik nr 6 do SWZ lub inny po</w:t>
      </w:r>
      <w:r w:rsidRPr="00181893">
        <w:rPr>
          <w:rFonts w:ascii="Calibri" w:hAnsi="Calibri" w:cs="Calibri"/>
          <w:color w:val="000000"/>
        </w:rPr>
        <w:t>d</w:t>
      </w:r>
      <w:r w:rsidRPr="00181893">
        <w:rPr>
          <w:rFonts w:ascii="Calibri" w:hAnsi="Calibri" w:cs="Calibri"/>
          <w:color w:val="000000"/>
        </w:rPr>
        <w:t>miotowy środek dowodowy</w:t>
      </w:r>
    </w:p>
    <w:p w:rsidR="005E0581" w:rsidRPr="00181893" w:rsidRDefault="005E0581" w:rsidP="00E848A7">
      <w:pPr>
        <w:numPr>
          <w:ilvl w:val="0"/>
          <w:numId w:val="32"/>
        </w:numPr>
        <w:suppressAutoHyphens w:val="0"/>
        <w:spacing w:line="271" w:lineRule="auto"/>
        <w:ind w:left="720" w:hanging="360"/>
        <w:jc w:val="both"/>
        <w:textAlignment w:val="baseline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Oświadczenie podmiotu udostępniającego zasoby potwierdzające brak podstaw wykl</w:t>
      </w:r>
      <w:r w:rsidRPr="00181893">
        <w:rPr>
          <w:rFonts w:ascii="Calibri" w:hAnsi="Calibri" w:cs="Calibri"/>
          <w:color w:val="000000"/>
        </w:rPr>
        <w:t>u</w:t>
      </w:r>
      <w:r w:rsidRPr="00181893">
        <w:rPr>
          <w:rFonts w:ascii="Calibri" w:hAnsi="Calibri" w:cs="Calibri"/>
          <w:color w:val="000000"/>
        </w:rPr>
        <w:t xml:space="preserve">czenia tego podmiotu oraz odpowiednio spełnianie warunków udziału w postępowaniu </w:t>
      </w:r>
    </w:p>
    <w:p w:rsidR="005E0581" w:rsidRPr="00181893" w:rsidRDefault="005E0581" w:rsidP="00005C1D">
      <w:pPr>
        <w:spacing w:line="240" w:lineRule="auto"/>
        <w:jc w:val="both"/>
        <w:textAlignment w:val="baseline"/>
        <w:rPr>
          <w:rFonts w:ascii="Calibri" w:hAnsi="Calibri" w:cs="Calibri"/>
          <w:color w:val="000000"/>
        </w:rPr>
      </w:pPr>
    </w:p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OŚWIADCZENIE DOTYCZĄCE PODWYKONAWCY NIEBĘDĄCEGO PODMIOTEM, NA KTÓREGO ZASOBY POWOŁUJE SIĘ WYKONAWCA:</w:t>
      </w:r>
    </w:p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w stosunku do następującego/ych podmiotu/tów, będącego/ych podwykonawcą/ami: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81893" w:rsidTr="0011699B">
        <w:tc>
          <w:tcPr>
            <w:tcW w:w="9212" w:type="dxa"/>
          </w:tcPr>
          <w:p w:rsidR="005E0581" w:rsidRPr="00181893" w:rsidRDefault="005E0581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(podać pełną nazwę/firmę, adres, a także w zależności od podmiotu: NIP/PESEL, KRS/CEiDG), nie zachodzą podstawy wykluczenia z postępowania o udzielenie zamówienia.</w:t>
      </w:r>
    </w:p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81893" w:rsidTr="0011699B">
        <w:tc>
          <w:tcPr>
            <w:tcW w:w="9212" w:type="dxa"/>
          </w:tcPr>
          <w:p w:rsidR="005E0581" w:rsidRPr="00181893" w:rsidRDefault="005E0581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(miejscowość), dnia. </w:t>
      </w:r>
    </w:p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  <w:r w:rsidRPr="00181893">
        <w:rPr>
          <w:rFonts w:ascii="Calibri" w:hAnsi="Calibri" w:cs="Calibri"/>
          <w:color w:val="000000"/>
        </w:rPr>
        <w:tab/>
      </w:r>
    </w:p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>OŚWIADCZENIE DOTYCZĄCE PODANYCH INFORMACJI:</w:t>
      </w:r>
    </w:p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Oświadczam, że wszystkie informacje podane w powyższych oświadczeniach są aktualne </w:t>
      </w:r>
      <w:r w:rsidRPr="00181893"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181893" w:rsidTr="0011699B">
        <w:tc>
          <w:tcPr>
            <w:tcW w:w="9212" w:type="dxa"/>
          </w:tcPr>
          <w:p w:rsidR="005E0581" w:rsidRPr="00181893" w:rsidRDefault="005E0581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Pr="00181893" w:rsidRDefault="005E0581" w:rsidP="00005C1D">
      <w:pPr>
        <w:spacing w:line="271" w:lineRule="auto"/>
        <w:jc w:val="both"/>
        <w:rPr>
          <w:rFonts w:ascii="Calibri" w:hAnsi="Calibri" w:cs="Calibri"/>
          <w:color w:val="000000"/>
        </w:rPr>
      </w:pPr>
      <w:r w:rsidRPr="00181893">
        <w:rPr>
          <w:rFonts w:ascii="Calibri" w:hAnsi="Calibri" w:cs="Calibri"/>
          <w:color w:val="000000"/>
        </w:rPr>
        <w:t xml:space="preserve"> (miejscowość), dnia </w:t>
      </w:r>
    </w:p>
    <w:p w:rsidR="005E0581" w:rsidRPr="00181893" w:rsidRDefault="005E0581" w:rsidP="00005C1D">
      <w:pPr>
        <w:jc w:val="right"/>
        <w:rPr>
          <w:rFonts w:ascii="Calibri" w:hAnsi="Calibri" w:cs="Calibri"/>
        </w:rPr>
      </w:pPr>
    </w:p>
    <w:p w:rsidR="005E0581" w:rsidRPr="00181893" w:rsidRDefault="005E0581" w:rsidP="00005C1D">
      <w:pPr>
        <w:jc w:val="right"/>
        <w:rPr>
          <w:rFonts w:ascii="Calibri" w:hAnsi="Calibri" w:cs="Calibri"/>
        </w:rPr>
      </w:pPr>
    </w:p>
    <w:p w:rsidR="005E0581" w:rsidRDefault="005E0581" w:rsidP="00005C1D">
      <w:pPr>
        <w:jc w:val="right"/>
        <w:rPr>
          <w:rFonts w:ascii="Calibri" w:hAnsi="Calibri" w:cs="Calibri"/>
        </w:rPr>
      </w:pPr>
    </w:p>
    <w:p w:rsidR="005E0581" w:rsidRDefault="005E0581" w:rsidP="00005C1D">
      <w:pPr>
        <w:jc w:val="right"/>
        <w:rPr>
          <w:rFonts w:ascii="Calibri" w:hAnsi="Calibri" w:cs="Calibri"/>
        </w:rPr>
      </w:pPr>
    </w:p>
    <w:p w:rsidR="005E0581" w:rsidRDefault="005E0581" w:rsidP="00005C1D">
      <w:pPr>
        <w:jc w:val="right"/>
        <w:rPr>
          <w:rFonts w:ascii="Calibri" w:hAnsi="Calibri" w:cs="Calibri"/>
        </w:rPr>
      </w:pPr>
    </w:p>
    <w:p w:rsidR="005E0581" w:rsidRDefault="005E0581" w:rsidP="00005C1D">
      <w:pPr>
        <w:jc w:val="right"/>
        <w:rPr>
          <w:rFonts w:ascii="Calibri" w:hAnsi="Calibri" w:cs="Calibri"/>
        </w:rPr>
      </w:pPr>
    </w:p>
    <w:p w:rsidR="000A0406" w:rsidRDefault="000A0406" w:rsidP="00005C1D">
      <w:pPr>
        <w:jc w:val="right"/>
        <w:rPr>
          <w:rFonts w:ascii="Calibri" w:hAnsi="Calibri" w:cs="Calibri"/>
        </w:rPr>
      </w:pPr>
    </w:p>
    <w:p w:rsidR="000A0406" w:rsidRDefault="000A0406" w:rsidP="00005C1D">
      <w:pPr>
        <w:jc w:val="right"/>
        <w:rPr>
          <w:rFonts w:ascii="Calibri" w:hAnsi="Calibri" w:cs="Calibri"/>
        </w:rPr>
      </w:pPr>
    </w:p>
    <w:p w:rsidR="000A0406" w:rsidRDefault="000A0406" w:rsidP="00005C1D">
      <w:pPr>
        <w:jc w:val="right"/>
        <w:rPr>
          <w:rFonts w:ascii="Calibri" w:hAnsi="Calibri" w:cs="Calibri"/>
        </w:rPr>
      </w:pPr>
    </w:p>
    <w:p w:rsidR="000A0406" w:rsidRDefault="000A0406" w:rsidP="00005C1D">
      <w:pPr>
        <w:jc w:val="right"/>
        <w:rPr>
          <w:rFonts w:ascii="Calibri" w:hAnsi="Calibri" w:cs="Calibri"/>
        </w:rPr>
      </w:pPr>
    </w:p>
    <w:p w:rsidR="005E0581" w:rsidRDefault="005E0581" w:rsidP="00005C1D">
      <w:pPr>
        <w:jc w:val="right"/>
        <w:rPr>
          <w:rFonts w:ascii="Calibri" w:hAnsi="Calibri" w:cs="Calibri"/>
        </w:rPr>
      </w:pPr>
    </w:p>
    <w:p w:rsidR="005E0581" w:rsidRDefault="005E0581" w:rsidP="00005C1D">
      <w:pPr>
        <w:jc w:val="right"/>
        <w:rPr>
          <w:rFonts w:ascii="Calibri" w:hAnsi="Calibri" w:cs="Calibri"/>
        </w:rPr>
      </w:pPr>
    </w:p>
    <w:p w:rsidR="005E0581" w:rsidRDefault="005E0581" w:rsidP="00005C1D">
      <w:pPr>
        <w:jc w:val="right"/>
        <w:rPr>
          <w:rFonts w:ascii="Calibri" w:hAnsi="Calibri" w:cs="Calibri"/>
        </w:rPr>
      </w:pPr>
    </w:p>
    <w:p w:rsidR="005E0581" w:rsidRDefault="005E0581" w:rsidP="00005C1D">
      <w:pPr>
        <w:jc w:val="right"/>
        <w:rPr>
          <w:rFonts w:ascii="Calibri" w:hAnsi="Calibri" w:cs="Calibri"/>
        </w:rPr>
      </w:pPr>
    </w:p>
    <w:p w:rsidR="005E0581" w:rsidRDefault="005E0581" w:rsidP="00005C1D">
      <w:pPr>
        <w:jc w:val="right"/>
        <w:rPr>
          <w:rFonts w:ascii="Calibri" w:hAnsi="Calibri" w:cs="Calibri"/>
        </w:rPr>
      </w:pPr>
    </w:p>
    <w:p w:rsidR="005E0581" w:rsidRDefault="00E848A7" w:rsidP="00B144C0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</w:t>
      </w:r>
      <w:r w:rsidR="005E0581" w:rsidRPr="00F30C1F">
        <w:rPr>
          <w:rFonts w:ascii="Calibri" w:hAnsi="Calibri" w:cs="Calibri"/>
          <w:b/>
        </w:rPr>
        <w:t xml:space="preserve">łącznik nr 5 </w:t>
      </w:r>
    </w:p>
    <w:p w:rsidR="005E0581" w:rsidRDefault="005E0581" w:rsidP="00622041">
      <w:pPr>
        <w:spacing w:line="271" w:lineRule="auto"/>
        <w:rPr>
          <w:rFonts w:ascii="Calibri" w:hAnsi="Calibri" w:cs="Calibri"/>
          <w:b/>
        </w:rPr>
      </w:pPr>
      <w:r w:rsidRPr="00A71607">
        <w:rPr>
          <w:rFonts w:ascii="Calibri" w:hAnsi="Calibri" w:cs="Calibri"/>
          <w:b/>
        </w:rPr>
        <w:t>DZP.2344.</w:t>
      </w:r>
      <w:r>
        <w:rPr>
          <w:rFonts w:ascii="Calibri" w:hAnsi="Calibri" w:cs="Calibri"/>
          <w:b/>
        </w:rPr>
        <w:t>5</w:t>
      </w:r>
      <w:r w:rsidR="00E848A7">
        <w:rPr>
          <w:rFonts w:ascii="Calibri" w:hAnsi="Calibri" w:cs="Calibri"/>
          <w:b/>
        </w:rPr>
        <w:t>4</w:t>
      </w:r>
      <w:r w:rsidRPr="00A71607">
        <w:rPr>
          <w:rFonts w:ascii="Calibri" w:hAnsi="Calibri" w:cs="Calibri"/>
          <w:b/>
        </w:rPr>
        <w:t>.2023</w:t>
      </w:r>
    </w:p>
    <w:p w:rsidR="005E0581" w:rsidRPr="00F30C1F" w:rsidRDefault="005E0581" w:rsidP="00B144C0">
      <w:pPr>
        <w:jc w:val="right"/>
        <w:rPr>
          <w:rFonts w:ascii="Calibri" w:hAnsi="Calibri" w:cs="Calibri"/>
          <w:b/>
        </w:rPr>
      </w:pPr>
    </w:p>
    <w:p w:rsidR="005E0581" w:rsidRPr="000E0604" w:rsidRDefault="005E0581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Oświadczenie </w:t>
      </w:r>
    </w:p>
    <w:p w:rsidR="005E0581" w:rsidRPr="000E0604" w:rsidRDefault="005E0581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Wykonawców wspólnie ubiegających się o udzielenie zamówienia  </w:t>
      </w:r>
    </w:p>
    <w:p w:rsidR="005E0581" w:rsidRPr="000E0604" w:rsidRDefault="005E0581" w:rsidP="00B144C0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 art. 117 ust. 4 ustawy z dnia 11 września 2019r. Prawo zamówień publicznych</w:t>
      </w:r>
    </w:p>
    <w:p w:rsidR="005E0581" w:rsidRPr="000E0604" w:rsidRDefault="005E0581" w:rsidP="00B144C0">
      <w:pPr>
        <w:jc w:val="center"/>
        <w:rPr>
          <w:rFonts w:ascii="Calibri" w:hAnsi="Calibri" w:cs="Calibri"/>
          <w:bCs/>
        </w:rPr>
      </w:pPr>
    </w:p>
    <w:p w:rsidR="005E0581" w:rsidRPr="000E0604" w:rsidRDefault="005E0581" w:rsidP="00B144C0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7"/>
        <w:gridCol w:w="2249"/>
        <w:gridCol w:w="2234"/>
        <w:gridCol w:w="2251"/>
      </w:tblGrid>
      <w:tr w:rsidR="005E0581" w:rsidRPr="000E0604" w:rsidTr="0011699B"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 xml:space="preserve">Siedziba </w:t>
            </w:r>
          </w:p>
          <w:p w:rsidR="005E0581" w:rsidRPr="00494BC7" w:rsidRDefault="005E0581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2266" w:type="dxa"/>
          </w:tcPr>
          <w:p w:rsidR="005E0581" w:rsidRPr="00494BC7" w:rsidRDefault="005E0581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266" w:type="dxa"/>
          </w:tcPr>
          <w:p w:rsidR="005E0581" w:rsidRPr="00494BC7" w:rsidRDefault="005E0581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Osoby uprawnione do Reprezentacji</w:t>
            </w:r>
          </w:p>
        </w:tc>
      </w:tr>
      <w:tr w:rsidR="005E0581" w:rsidRPr="000E0604" w:rsidTr="0011699B"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E0581" w:rsidRPr="000E0604" w:rsidTr="0011699B"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E0581" w:rsidRPr="000E0604" w:rsidTr="0011699B"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5E0581" w:rsidRPr="000E0604" w:rsidRDefault="005E0581" w:rsidP="00B144C0">
      <w:pPr>
        <w:rPr>
          <w:rFonts w:ascii="Calibri" w:hAnsi="Calibri" w:cs="Calibri"/>
        </w:rPr>
      </w:pPr>
    </w:p>
    <w:p w:rsidR="005E0581" w:rsidRDefault="005E0581" w:rsidP="00B144C0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Niniejszym oświadczamy, że</w:t>
      </w:r>
      <w:r>
        <w:rPr>
          <w:rFonts w:ascii="Calibri" w:hAnsi="Calibri" w:cs="Calibri"/>
        </w:rPr>
        <w:t xml:space="preserve"> warunki udziału w postępowaniu spełnia /spełniają w naszym imieniu Wykonawcy</w:t>
      </w:r>
      <w:r w:rsidRPr="000E0604">
        <w:rPr>
          <w:rFonts w:ascii="Calibri" w:hAnsi="Calibri" w:cs="Calibri"/>
        </w:rPr>
        <w:t>:</w:t>
      </w:r>
    </w:p>
    <w:p w:rsidR="005E0581" w:rsidRPr="000E0604" w:rsidRDefault="005E0581" w:rsidP="00B144C0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4537"/>
      </w:tblGrid>
      <w:tr w:rsidR="005E0581" w:rsidRPr="000E0604" w:rsidTr="0011699B"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 xml:space="preserve">Siedziba </w:t>
            </w:r>
          </w:p>
          <w:p w:rsidR="005E0581" w:rsidRPr="00494BC7" w:rsidRDefault="005E0581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4537" w:type="dxa"/>
          </w:tcPr>
          <w:p w:rsidR="005E0581" w:rsidRPr="00494BC7" w:rsidRDefault="005E0581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494BC7">
              <w:rPr>
                <w:rFonts w:ascii="Calibri" w:hAnsi="Calibri" w:cs="Calibri"/>
                <w:bCs/>
              </w:rPr>
              <w:t>Roboty budowlane, dostawy, usługi, które będą wykonywane przez Wykonawcę</w:t>
            </w:r>
          </w:p>
        </w:tc>
      </w:tr>
      <w:tr w:rsidR="005E0581" w:rsidRPr="000E0604" w:rsidTr="0011699B"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E0581" w:rsidRPr="000E0604" w:rsidTr="0011699B"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E0581" w:rsidRPr="000E0604" w:rsidTr="0011699B"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5E0581" w:rsidRPr="000E0604" w:rsidTr="0011699B"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5E0581" w:rsidRPr="00494BC7" w:rsidRDefault="005E0581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5E0581" w:rsidRPr="000E0604" w:rsidRDefault="005E0581" w:rsidP="00B144C0">
      <w:pPr>
        <w:rPr>
          <w:rFonts w:ascii="Calibri" w:hAnsi="Calibri" w:cs="Calibri"/>
        </w:rPr>
      </w:pPr>
    </w:p>
    <w:p w:rsidR="005E0581" w:rsidRPr="000E0604" w:rsidRDefault="005E0581" w:rsidP="00B144C0">
      <w:pPr>
        <w:rPr>
          <w:rFonts w:ascii="Calibri" w:hAnsi="Calibri" w:cs="Calibri"/>
        </w:rPr>
      </w:pPr>
    </w:p>
    <w:p w:rsidR="005E0581" w:rsidRDefault="005E0581" w:rsidP="00B144C0">
      <w:pPr>
        <w:pStyle w:val="Nagwek4"/>
        <w:spacing w:after="240"/>
        <w:jc w:val="right"/>
        <w:rPr>
          <w:rFonts w:ascii="Calibri" w:hAnsi="Calibri" w:cs="Calibri"/>
          <w:bCs/>
          <w:color w:val="auto"/>
          <w:sz w:val="22"/>
          <w:szCs w:val="22"/>
        </w:rPr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B144C0">
      <w:pPr>
        <w:pStyle w:val="normal"/>
      </w:pPr>
    </w:p>
    <w:p w:rsidR="005E0581" w:rsidRDefault="005E0581" w:rsidP="000F7044">
      <w:pPr>
        <w:pStyle w:val="Nagwek4"/>
        <w:spacing w:after="240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1" w:name="_Hlk60301409"/>
      <w:r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 xml:space="preserve">Załącznik nr </w:t>
      </w:r>
      <w:r w:rsidRPr="00F30C1F">
        <w:rPr>
          <w:rFonts w:ascii="Calibri" w:hAnsi="Calibri" w:cs="Calibri"/>
          <w:b/>
          <w:bCs/>
          <w:color w:val="auto"/>
          <w:sz w:val="22"/>
          <w:szCs w:val="22"/>
        </w:rPr>
        <w:t>6</w:t>
      </w:r>
    </w:p>
    <w:p w:rsidR="005E0581" w:rsidRDefault="005E0581" w:rsidP="00E13C70">
      <w:pPr>
        <w:spacing w:line="271" w:lineRule="auto"/>
        <w:rPr>
          <w:rFonts w:ascii="Calibri" w:hAnsi="Calibri" w:cs="Calibri"/>
          <w:b/>
        </w:rPr>
      </w:pPr>
      <w:r w:rsidRPr="001F1D0B">
        <w:rPr>
          <w:rFonts w:ascii="Calibri" w:hAnsi="Calibri" w:cs="Calibri"/>
          <w:b/>
        </w:rPr>
        <w:t>DZP.2344.</w:t>
      </w:r>
      <w:r>
        <w:rPr>
          <w:rFonts w:ascii="Calibri" w:hAnsi="Calibri" w:cs="Calibri"/>
          <w:b/>
        </w:rPr>
        <w:t>5</w:t>
      </w:r>
      <w:r w:rsidR="00E848A7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.</w:t>
      </w:r>
      <w:r w:rsidRPr="001F1D0B">
        <w:rPr>
          <w:rFonts w:ascii="Calibri" w:hAnsi="Calibri" w:cs="Calibri"/>
          <w:b/>
        </w:rPr>
        <w:t>2023</w:t>
      </w:r>
    </w:p>
    <w:p w:rsidR="005E0581" w:rsidRPr="00E13C70" w:rsidRDefault="005E0581" w:rsidP="00E13C70">
      <w:pPr>
        <w:pStyle w:val="LO-norma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3"/>
      </w:tblGrid>
      <w:tr w:rsidR="005E0581" w:rsidRPr="000E0604" w:rsidTr="0011699B">
        <w:tc>
          <w:tcPr>
            <w:tcW w:w="9639" w:type="dxa"/>
          </w:tcPr>
          <w:p w:rsidR="005E0581" w:rsidRPr="000E0604" w:rsidRDefault="005E0581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  <w:u w:val="single"/>
              </w:rPr>
              <w:t>Uwaga</w:t>
            </w:r>
            <w:r w:rsidRPr="000E0604">
              <w:rPr>
                <w:rFonts w:ascii="Calibri" w:hAnsi="Calibri" w:cs="Calibri"/>
              </w:rPr>
              <w:t>: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E0581" w:rsidRPr="000E0604" w:rsidRDefault="005E0581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</w:p>
    <w:p w:rsidR="005E0581" w:rsidRPr="000E0604" w:rsidRDefault="005E0581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ZOBOWIĄZANIE PODMIOTU UDOSTĘPNIAJĄCEGO ZASOBY</w:t>
      </w:r>
    </w:p>
    <w:p w:rsidR="005E0581" w:rsidRPr="000E0604" w:rsidRDefault="005E0581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Ja (My) niżej podpisany (i):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0E0604" w:rsidTr="0011699B">
        <w:tc>
          <w:tcPr>
            <w:tcW w:w="9289" w:type="dxa"/>
          </w:tcPr>
          <w:p w:rsidR="005E0581" w:rsidRPr="00494BC7" w:rsidRDefault="005E0581" w:rsidP="0011699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:rsidR="005E0581" w:rsidRPr="000E0604" w:rsidRDefault="005E0581" w:rsidP="000F7044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(imię i nazwisko osoby upoważnionej do reprezentowania podmiotu udostępniającego zasoby)</w:t>
      </w:r>
    </w:p>
    <w:p w:rsidR="005E0581" w:rsidRPr="000E0604" w:rsidRDefault="005E0581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0E0604" w:rsidTr="0011699B">
        <w:tc>
          <w:tcPr>
            <w:tcW w:w="9289" w:type="dxa"/>
          </w:tcPr>
          <w:p w:rsidR="005E0581" w:rsidRPr="00494BC7" w:rsidRDefault="005E0581" w:rsidP="0011699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E0581" w:rsidRPr="000E0604" w:rsidRDefault="005E0581" w:rsidP="000F704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(nazwa i adres  podmiotu udostępniającego zasoby)</w:t>
      </w:r>
    </w:p>
    <w:p w:rsidR="005E0581" w:rsidRPr="000E0604" w:rsidRDefault="005E0581" w:rsidP="000F7044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Zobowiązuję się</w:t>
      </w:r>
      <w:r w:rsidRPr="000E0604">
        <w:rPr>
          <w:rFonts w:ascii="Calibri" w:hAnsi="Calibri" w:cs="Calibri"/>
        </w:rPr>
        <w:t>, zgodnie z postanowieniami art. 118 ustawy z dnia 11 września 2019</w:t>
      </w:r>
      <w:r>
        <w:rPr>
          <w:rFonts w:ascii="Calibri" w:hAnsi="Calibri" w:cs="Calibri"/>
        </w:rPr>
        <w:t xml:space="preserve"> </w:t>
      </w:r>
      <w:r w:rsidRPr="000E0604">
        <w:rPr>
          <w:rFonts w:ascii="Calibri" w:hAnsi="Calibri" w:cs="Calibri"/>
        </w:rPr>
        <w:t>r. Prawo zamówień publicznych, do oddania nw. zasobów: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0E0604" w:rsidTr="0011699B">
        <w:tc>
          <w:tcPr>
            <w:tcW w:w="9778" w:type="dxa"/>
          </w:tcPr>
          <w:p w:rsidR="005E0581" w:rsidRPr="00494BC7" w:rsidRDefault="005E0581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E0581" w:rsidRPr="000E0604" w:rsidRDefault="005E0581" w:rsidP="000F7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(określenie zasobów)</w:t>
      </w:r>
    </w:p>
    <w:p w:rsidR="005E0581" w:rsidRPr="000E0604" w:rsidRDefault="005E0581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do dyspozycji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0E0604" w:rsidTr="0011699B">
        <w:tc>
          <w:tcPr>
            <w:tcW w:w="9778" w:type="dxa"/>
          </w:tcPr>
          <w:p w:rsidR="005E0581" w:rsidRPr="00494BC7" w:rsidRDefault="005E0581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E0581" w:rsidRPr="000E0604" w:rsidRDefault="005E0581" w:rsidP="000F7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0E0604">
        <w:rPr>
          <w:rFonts w:ascii="Calibri" w:hAnsi="Calibri" w:cs="Calibri"/>
        </w:rPr>
        <w:t>(nazwa i adres Wykonawcy składającego ofertę)</w:t>
      </w:r>
    </w:p>
    <w:p w:rsidR="005E0581" w:rsidRPr="000E0604" w:rsidRDefault="005E0581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na potrzeby realizacji zamówienia pn.: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0E0604" w:rsidTr="00E13C70">
        <w:trPr>
          <w:trHeight w:val="355"/>
        </w:trPr>
        <w:tc>
          <w:tcPr>
            <w:tcW w:w="9778" w:type="dxa"/>
          </w:tcPr>
          <w:p w:rsidR="005E0581" w:rsidRPr="00E13C70" w:rsidRDefault="005E0581" w:rsidP="0011699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0581" w:rsidRPr="000E0604" w:rsidRDefault="005E0581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Wpisać nazwę postępowania </w:t>
      </w:r>
    </w:p>
    <w:p w:rsidR="005E0581" w:rsidRPr="000E0604" w:rsidRDefault="005E0581" w:rsidP="000F704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0E0604">
        <w:rPr>
          <w:rFonts w:ascii="Calibri" w:hAnsi="Calibri" w:cs="Calibri"/>
          <w:bCs/>
        </w:rPr>
        <w:t>Oświadczam, że</w:t>
      </w:r>
      <w:r w:rsidRPr="000E0604">
        <w:rPr>
          <w:rFonts w:ascii="Calibri" w:hAnsi="Calibri" w:cs="Calibri"/>
        </w:rPr>
        <w:t>:</w:t>
      </w:r>
    </w:p>
    <w:p w:rsidR="005E0581" w:rsidRPr="000E0604" w:rsidRDefault="005E0581" w:rsidP="00E848A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 w:cs="Calibri"/>
        </w:rPr>
      </w:pPr>
      <w:r w:rsidRPr="000E0604">
        <w:rPr>
          <w:rFonts w:ascii="Calibri" w:hAnsi="Calibri" w:cs="Calibri"/>
        </w:rPr>
        <w:t>udostępnię Wykonawcy zasoby, w następującym zakresie: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E0581" w:rsidRPr="000E0604" w:rsidTr="0011699B">
        <w:tc>
          <w:tcPr>
            <w:tcW w:w="9778" w:type="dxa"/>
          </w:tcPr>
          <w:p w:rsidR="005E0581" w:rsidRPr="00494BC7" w:rsidRDefault="005E0581" w:rsidP="001169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</w:tbl>
    <w:p w:rsidR="005E0581" w:rsidRPr="00E13C70" w:rsidRDefault="005E0581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Calibri" w:hAnsi="Calibri" w:cs="Calibri"/>
          <w:sz w:val="10"/>
          <w:szCs w:val="10"/>
        </w:rPr>
      </w:pPr>
    </w:p>
    <w:p w:rsidR="005E0581" w:rsidRPr="000E0604" w:rsidRDefault="005E0581" w:rsidP="00E848A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sposób wykorzystania udostępnionych przeze mnie zasobów przy wykonywaniu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E0581" w:rsidRPr="000E0604" w:rsidTr="0011699B">
        <w:tc>
          <w:tcPr>
            <w:tcW w:w="9778" w:type="dxa"/>
          </w:tcPr>
          <w:p w:rsidR="005E0581" w:rsidRPr="00494BC7" w:rsidRDefault="005E0581" w:rsidP="001169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0581" w:rsidRPr="00E13C70" w:rsidRDefault="005E0581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  <w:sz w:val="10"/>
          <w:szCs w:val="10"/>
        </w:rPr>
      </w:pPr>
    </w:p>
    <w:p w:rsidR="005E0581" w:rsidRPr="000E0604" w:rsidRDefault="005E0581" w:rsidP="00E848A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zakres mojego udziału przy realizacji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5E0581" w:rsidRPr="000E0604" w:rsidTr="0011699B">
        <w:tc>
          <w:tcPr>
            <w:tcW w:w="9778" w:type="dxa"/>
          </w:tcPr>
          <w:p w:rsidR="005E0581" w:rsidRPr="00494BC7" w:rsidRDefault="005E0581" w:rsidP="0011699B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0581" w:rsidRPr="00E13C70" w:rsidRDefault="005E0581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  <w:sz w:val="10"/>
          <w:szCs w:val="10"/>
        </w:rPr>
      </w:pPr>
    </w:p>
    <w:p w:rsidR="005E0581" w:rsidRPr="000E0604" w:rsidRDefault="005E0581" w:rsidP="00E848A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okres mojego udostępnienia zasobów Wykonawcy będzie następujący: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0"/>
      </w:tblGrid>
      <w:tr w:rsidR="005E0581" w:rsidRPr="000E0604" w:rsidTr="00E13C70">
        <w:tc>
          <w:tcPr>
            <w:tcW w:w="8640" w:type="dxa"/>
          </w:tcPr>
          <w:p w:rsidR="005E0581" w:rsidRPr="00494BC7" w:rsidRDefault="005E0581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bookmarkStart w:id="2" w:name="_GoBack"/>
            <w:bookmarkEnd w:id="2"/>
          </w:p>
        </w:tc>
      </w:tr>
    </w:tbl>
    <w:p w:rsidR="005E0581" w:rsidRPr="000E0604" w:rsidRDefault="005E0581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 xml:space="preserve">                   (miejsce i data)        </w:t>
      </w:r>
    </w:p>
    <w:bookmarkEnd w:id="1"/>
    <w:p w:rsidR="005E0581" w:rsidRPr="00F30C1F" w:rsidRDefault="005E0581" w:rsidP="001823C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snapToGrid w:val="0"/>
        </w:rPr>
      </w:pPr>
      <w:r w:rsidRPr="00F30C1F">
        <w:rPr>
          <w:rFonts w:ascii="Calibri" w:hAnsi="Calibri" w:cs="Calibri"/>
          <w:b/>
          <w:bCs/>
          <w:snapToGrid w:val="0"/>
        </w:rPr>
        <w:lastRenderedPageBreak/>
        <w:t>Załącznik nr 7</w:t>
      </w:r>
    </w:p>
    <w:p w:rsidR="005E0581" w:rsidRPr="000E0604" w:rsidRDefault="005E0581" w:rsidP="00910966">
      <w:pPr>
        <w:spacing w:line="271" w:lineRule="auto"/>
        <w:jc w:val="both"/>
        <w:rPr>
          <w:rFonts w:ascii="Calibri" w:hAnsi="Calibri" w:cs="Calibri"/>
          <w:bCs/>
        </w:rPr>
      </w:pPr>
    </w:p>
    <w:p w:rsidR="005E0581" w:rsidRDefault="005E0581" w:rsidP="00E13C70">
      <w:pPr>
        <w:spacing w:line="271" w:lineRule="auto"/>
        <w:rPr>
          <w:rFonts w:ascii="Calibri" w:hAnsi="Calibri" w:cs="Calibri"/>
          <w:b/>
        </w:rPr>
      </w:pPr>
      <w:r w:rsidRPr="009D554A">
        <w:rPr>
          <w:rFonts w:ascii="Calibri" w:hAnsi="Calibri" w:cs="Calibri"/>
          <w:b/>
        </w:rPr>
        <w:t>DZP.2344.</w:t>
      </w:r>
      <w:r>
        <w:rPr>
          <w:rFonts w:ascii="Calibri" w:hAnsi="Calibri" w:cs="Calibri"/>
          <w:b/>
        </w:rPr>
        <w:t>5</w:t>
      </w:r>
      <w:r w:rsidR="00E848A7">
        <w:rPr>
          <w:rFonts w:ascii="Calibri" w:hAnsi="Calibri" w:cs="Calibri"/>
          <w:b/>
        </w:rPr>
        <w:t>4</w:t>
      </w:r>
      <w:r w:rsidRPr="009D554A">
        <w:rPr>
          <w:rFonts w:ascii="Calibri" w:hAnsi="Calibri" w:cs="Calibri"/>
          <w:b/>
        </w:rPr>
        <w:t>.2023</w:t>
      </w:r>
    </w:p>
    <w:p w:rsidR="005E0581" w:rsidRDefault="005E0581" w:rsidP="00910966">
      <w:pPr>
        <w:spacing w:line="271" w:lineRule="auto"/>
        <w:jc w:val="both"/>
        <w:rPr>
          <w:rFonts w:ascii="Calibri" w:hAnsi="Calibri" w:cs="Calibri"/>
          <w:bCs/>
        </w:rPr>
      </w:pPr>
    </w:p>
    <w:p w:rsidR="005E0581" w:rsidRPr="000E0604" w:rsidRDefault="005E0581" w:rsidP="00910966">
      <w:pPr>
        <w:spacing w:line="271" w:lineRule="auto"/>
        <w:jc w:val="both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Oświadczenie o przynależności, lub braku przynależności do tej samej grupy kapitałowej</w:t>
      </w:r>
    </w:p>
    <w:p w:rsidR="005E0581" w:rsidRPr="000E0604" w:rsidRDefault="005E0581" w:rsidP="00910966">
      <w:pPr>
        <w:spacing w:line="271" w:lineRule="auto"/>
        <w:jc w:val="both"/>
        <w:rPr>
          <w:rFonts w:ascii="Calibri" w:hAnsi="Calibri" w:cs="Calibri"/>
          <w:bCs/>
        </w:rPr>
      </w:pPr>
    </w:p>
    <w:p w:rsidR="005E0581" w:rsidRPr="000E0604" w:rsidRDefault="005E0581" w:rsidP="00910966">
      <w:pPr>
        <w:spacing w:line="271" w:lineRule="auto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Oświadczam:</w:t>
      </w:r>
    </w:p>
    <w:p w:rsidR="005E0581" w:rsidRPr="000E0604" w:rsidRDefault="005E0581" w:rsidP="00910966">
      <w:pPr>
        <w:spacing w:line="271" w:lineRule="auto"/>
        <w:jc w:val="both"/>
        <w:rPr>
          <w:rFonts w:ascii="Calibri" w:hAnsi="Calibri" w:cs="Calibri"/>
        </w:rPr>
      </w:pPr>
    </w:p>
    <w:p w:rsidR="005E0581" w:rsidRDefault="005E0581" w:rsidP="00E848A7">
      <w:pPr>
        <w:widowControl w:val="0"/>
        <w:numPr>
          <w:ilvl w:val="0"/>
          <w:numId w:val="34"/>
        </w:numPr>
        <w:tabs>
          <w:tab w:val="right" w:pos="284"/>
          <w:tab w:val="left" w:pos="567"/>
        </w:tabs>
        <w:suppressAutoHyphens w:val="0"/>
        <w:spacing w:line="271" w:lineRule="auto"/>
        <w:ind w:left="360"/>
        <w:jc w:val="both"/>
        <w:rPr>
          <w:rFonts w:ascii="Calibri" w:hAnsi="Calibri" w:cs="Calibri"/>
        </w:rPr>
      </w:pPr>
      <w:r w:rsidRPr="00AE5FD4">
        <w:rPr>
          <w:rFonts w:ascii="Calibri" w:hAnsi="Calibri" w:cs="Calibri"/>
        </w:rPr>
        <w:t>że  należę/ymy do tej samej grupy kapitałowej (w rozumieniu ustawy z dnia 16 lutego 2007 r.    o ochronie konkurencji i konsumen</w:t>
      </w:r>
      <w:r>
        <w:rPr>
          <w:rFonts w:ascii="Calibri" w:hAnsi="Calibri" w:cs="Calibri"/>
        </w:rPr>
        <w:t xml:space="preserve">tów, </w:t>
      </w:r>
      <w:r w:rsidRPr="00AE5FD4">
        <w:rPr>
          <w:rFonts w:ascii="Calibri" w:hAnsi="Calibri" w:cs="Calibri"/>
        </w:rPr>
        <w:t>o której</w:t>
      </w:r>
      <w:r>
        <w:rPr>
          <w:rFonts w:ascii="Calibri" w:hAnsi="Calibri" w:cs="Calibri"/>
        </w:rPr>
        <w:t xml:space="preserve"> mowa </w:t>
      </w:r>
      <w:r w:rsidRPr="00AE5FD4">
        <w:rPr>
          <w:rFonts w:ascii="Calibri" w:hAnsi="Calibri" w:cs="Calibri"/>
        </w:rPr>
        <w:t xml:space="preserve">w </w:t>
      </w:r>
      <w:r w:rsidRPr="00AE5FD4">
        <w:rPr>
          <w:rFonts w:ascii="Calibri" w:hAnsi="Calibri" w:cs="Calibri"/>
          <w:lang w:eastAsia="zh-CN"/>
        </w:rPr>
        <w:t xml:space="preserve">art. 85 ust. 1 </w:t>
      </w:r>
      <w:r w:rsidRPr="004F2E4E">
        <w:rPr>
          <w:rFonts w:ascii="Calibri" w:hAnsi="Calibri" w:cs="Calibri"/>
          <w:lang w:eastAsia="zh-CN"/>
        </w:rPr>
        <w:t>ustawy z 11 września 2019 r. - Prawo zamówień publicznych</w:t>
      </w:r>
      <w:r>
        <w:rPr>
          <w:rFonts w:ascii="Calibri" w:hAnsi="Calibri" w:cs="Calibri"/>
          <w:lang w:eastAsia="zh-CN"/>
        </w:rPr>
        <w:t xml:space="preserve">, </w:t>
      </w:r>
      <w:r w:rsidRPr="00AE5FD4">
        <w:rPr>
          <w:rFonts w:ascii="Calibri" w:hAnsi="Calibri" w:cs="Calibri"/>
        </w:rPr>
        <w:t>łącznie z nw. Wykonawcami</w:t>
      </w:r>
      <w:r>
        <w:rPr>
          <w:rFonts w:ascii="Calibri" w:hAnsi="Calibri" w:cs="Calibri"/>
          <w:bCs/>
        </w:rPr>
        <w:t xml:space="preserve">, </w:t>
      </w:r>
      <w:r w:rsidRPr="00AE5FD4">
        <w:rPr>
          <w:rFonts w:ascii="Calibri" w:hAnsi="Calibri" w:cs="Calibri"/>
          <w:bCs/>
        </w:rPr>
        <w:t xml:space="preserve">którzy złożyli </w:t>
      </w:r>
      <w:r>
        <w:rPr>
          <w:rFonts w:ascii="Calibri" w:hAnsi="Calibri" w:cs="Calibri"/>
          <w:bCs/>
        </w:rPr>
        <w:t>o</w:t>
      </w:r>
      <w:r w:rsidRPr="00AE5FD4">
        <w:rPr>
          <w:rFonts w:ascii="Calibri" w:hAnsi="Calibri" w:cs="Calibri"/>
          <w:bCs/>
        </w:rPr>
        <w:t>drębne</w:t>
      </w:r>
      <w:r>
        <w:rPr>
          <w:rFonts w:ascii="Calibri" w:hAnsi="Calibri" w:cs="Calibri"/>
          <w:bCs/>
        </w:rPr>
        <w:t xml:space="preserve"> o</w:t>
      </w:r>
      <w:r w:rsidRPr="00AE5FD4">
        <w:rPr>
          <w:rFonts w:ascii="Calibri" w:hAnsi="Calibri" w:cs="Calibri"/>
          <w:bCs/>
        </w:rPr>
        <w:t>ferty w przedmiotowym</w:t>
      </w:r>
      <w:r>
        <w:rPr>
          <w:rFonts w:ascii="Calibri" w:hAnsi="Calibri" w:cs="Calibri"/>
          <w:bCs/>
        </w:rPr>
        <w:t xml:space="preserve"> </w:t>
      </w:r>
      <w:r w:rsidRPr="00AE5FD4">
        <w:rPr>
          <w:rFonts w:ascii="Calibri" w:hAnsi="Calibri" w:cs="Calibri"/>
          <w:bCs/>
        </w:rPr>
        <w:t>postęp</w:t>
      </w:r>
      <w:r>
        <w:rPr>
          <w:rFonts w:ascii="Calibri" w:hAnsi="Calibri" w:cs="Calibri"/>
          <w:bCs/>
        </w:rPr>
        <w:t xml:space="preserve">owaniu o udzielenie zamówienia </w:t>
      </w:r>
      <w:r w:rsidRPr="000F5F36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 xml:space="preserve">dostawę </w:t>
      </w:r>
      <w:r w:rsidR="00E848A7">
        <w:rPr>
          <w:rFonts w:ascii="Calibri" w:hAnsi="Calibri" w:cs="Calibri"/>
        </w:rPr>
        <w:t xml:space="preserve">układów </w:t>
      </w:r>
      <w:r w:rsidR="000A0406">
        <w:rPr>
          <w:rFonts w:ascii="Calibri" w:hAnsi="Calibri" w:cs="Calibri"/>
        </w:rPr>
        <w:t xml:space="preserve">              </w:t>
      </w:r>
      <w:r w:rsidR="00E848A7">
        <w:rPr>
          <w:rFonts w:ascii="Calibri" w:hAnsi="Calibri" w:cs="Calibri"/>
        </w:rPr>
        <w:t>stymulujących serce SSI, DDD, CRT-P pro MRI</w:t>
      </w:r>
      <w:r w:rsidR="00E848A7" w:rsidRPr="00945A74">
        <w:rPr>
          <w:rFonts w:ascii="Calibri" w:hAnsi="Calibri" w:cs="Calibri"/>
        </w:rPr>
        <w:t>,</w:t>
      </w:r>
    </w:p>
    <w:p w:rsidR="005E0581" w:rsidRPr="00AE5FD4" w:rsidRDefault="005E0581" w:rsidP="00AE5FD4">
      <w:pPr>
        <w:widowControl w:val="0"/>
        <w:tabs>
          <w:tab w:val="right" w:pos="284"/>
          <w:tab w:val="left" w:pos="567"/>
        </w:tabs>
        <w:suppressAutoHyphens w:val="0"/>
        <w:spacing w:line="271" w:lineRule="auto"/>
        <w:ind w:left="360"/>
        <w:jc w:val="both"/>
        <w:rPr>
          <w:rFonts w:ascii="Calibri" w:hAnsi="Calibri" w:cs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7972"/>
      </w:tblGrid>
      <w:tr w:rsidR="005E0581" w:rsidRPr="000E0604" w:rsidTr="0011699B">
        <w:tc>
          <w:tcPr>
            <w:tcW w:w="543" w:type="dxa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Lp.</w:t>
            </w:r>
          </w:p>
        </w:tc>
        <w:tc>
          <w:tcPr>
            <w:tcW w:w="8172" w:type="dxa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Podmioty należące do grupy kapitałowej</w:t>
            </w:r>
          </w:p>
        </w:tc>
      </w:tr>
      <w:tr w:rsidR="005E0581" w:rsidRPr="000E0604" w:rsidTr="0011699B">
        <w:tc>
          <w:tcPr>
            <w:tcW w:w="543" w:type="dxa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1</w:t>
            </w:r>
          </w:p>
        </w:tc>
        <w:tc>
          <w:tcPr>
            <w:tcW w:w="8172" w:type="dxa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5E0581" w:rsidRPr="000E0604" w:rsidTr="0011699B">
        <w:tc>
          <w:tcPr>
            <w:tcW w:w="543" w:type="dxa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2</w:t>
            </w:r>
          </w:p>
        </w:tc>
        <w:tc>
          <w:tcPr>
            <w:tcW w:w="8172" w:type="dxa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5E0581" w:rsidRPr="000E0604" w:rsidTr="0011699B">
        <w:tc>
          <w:tcPr>
            <w:tcW w:w="543" w:type="dxa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3</w:t>
            </w:r>
          </w:p>
        </w:tc>
        <w:tc>
          <w:tcPr>
            <w:tcW w:w="8172" w:type="dxa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5E0581" w:rsidRPr="000E0604" w:rsidTr="0011699B">
        <w:tc>
          <w:tcPr>
            <w:tcW w:w="543" w:type="dxa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0E0604">
              <w:rPr>
                <w:rFonts w:ascii="Calibri" w:hAnsi="Calibri" w:cs="Calibri"/>
              </w:rPr>
              <w:t>4</w:t>
            </w:r>
          </w:p>
        </w:tc>
        <w:tc>
          <w:tcPr>
            <w:tcW w:w="8172" w:type="dxa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0581" w:rsidRPr="000E0604" w:rsidRDefault="005E0581" w:rsidP="00910966">
      <w:pPr>
        <w:pStyle w:val="Bezodstpw"/>
        <w:spacing w:line="271" w:lineRule="auto"/>
        <w:jc w:val="both"/>
        <w:rPr>
          <w:rFonts w:cs="Calibri"/>
        </w:rPr>
      </w:pPr>
    </w:p>
    <w:p w:rsidR="005E0581" w:rsidRPr="000E0604" w:rsidRDefault="005E0581" w:rsidP="00910966">
      <w:pPr>
        <w:pStyle w:val="Bezodstpw"/>
        <w:spacing w:line="271" w:lineRule="auto"/>
        <w:jc w:val="both"/>
        <w:rPr>
          <w:rFonts w:cs="Calibri"/>
        </w:rPr>
      </w:pPr>
      <w:r w:rsidRPr="000E0604">
        <w:rPr>
          <w:rFonts w:cs="Calibri"/>
        </w:rPr>
        <w:t xml:space="preserve">Wraz ze złożeniem oświadczenia o </w:t>
      </w:r>
      <w:r w:rsidRPr="000E0604">
        <w:rPr>
          <w:rFonts w:cs="Calibri"/>
          <w:bCs/>
        </w:rPr>
        <w:t xml:space="preserve">przynależności do tej samej grupy kapitałowej </w:t>
      </w:r>
      <w:r>
        <w:rPr>
          <w:rFonts w:cs="Calibri"/>
          <w:bCs/>
        </w:rPr>
        <w:br/>
      </w:r>
      <w:r w:rsidRPr="000E0604">
        <w:rPr>
          <w:rFonts w:cs="Calibri"/>
          <w:bCs/>
        </w:rPr>
        <w:t>z Wykonawcami</w:t>
      </w:r>
      <w:r w:rsidRPr="000E0604">
        <w:rPr>
          <w:rFonts w:cs="Calibri"/>
        </w:rPr>
        <w:t xml:space="preserve">, </w:t>
      </w:r>
      <w:r w:rsidRPr="000E0604">
        <w:rPr>
          <w:rFonts w:cs="Calibri"/>
          <w:bCs/>
        </w:rPr>
        <w:t>którzy złożyli odrębne oferty,</w:t>
      </w:r>
      <w:r w:rsidRPr="000E0604">
        <w:rPr>
          <w:rFonts w:cs="Calibri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5E0581" w:rsidRPr="000E0604" w:rsidRDefault="005E0581" w:rsidP="00910966">
      <w:pPr>
        <w:widowControl w:val="0"/>
        <w:spacing w:line="271" w:lineRule="auto"/>
        <w:jc w:val="both"/>
        <w:rPr>
          <w:rFonts w:ascii="Calibri" w:hAnsi="Calibri" w:cs="Calibri"/>
        </w:rPr>
      </w:pPr>
    </w:p>
    <w:p w:rsidR="005E0581" w:rsidRPr="000E0604" w:rsidRDefault="005E0581" w:rsidP="00E848A7">
      <w:pPr>
        <w:widowControl w:val="0"/>
        <w:numPr>
          <w:ilvl w:val="0"/>
          <w:numId w:val="34"/>
        </w:numPr>
        <w:tabs>
          <w:tab w:val="left" w:pos="360"/>
        </w:tabs>
        <w:suppressAutoHyphens w:val="0"/>
        <w:spacing w:line="271" w:lineRule="auto"/>
        <w:ind w:left="36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że nie należę/ymy do grupy kapitałowej (w rozumieniu ustawy z dnia 16 lutego 2007 r.                      o ochronie konkurencji i konsumentów</w:t>
      </w:r>
      <w:r>
        <w:rPr>
          <w:rFonts w:ascii="Calibri" w:hAnsi="Calibri" w:cs="Calibri"/>
        </w:rPr>
        <w:t xml:space="preserve">, o której mowa </w:t>
      </w:r>
      <w:r w:rsidRPr="00AE5FD4">
        <w:rPr>
          <w:rFonts w:ascii="Calibri" w:hAnsi="Calibri" w:cs="Calibri"/>
        </w:rPr>
        <w:t xml:space="preserve">w </w:t>
      </w:r>
      <w:r w:rsidRPr="00AE5FD4">
        <w:rPr>
          <w:rFonts w:ascii="Calibri" w:hAnsi="Calibri" w:cs="Calibri"/>
          <w:lang w:eastAsia="zh-CN"/>
        </w:rPr>
        <w:t xml:space="preserve">art. 85 ust. 1 </w:t>
      </w:r>
      <w:r w:rsidRPr="004F2E4E">
        <w:rPr>
          <w:rFonts w:ascii="Calibri" w:hAnsi="Calibri" w:cs="Calibri"/>
          <w:lang w:eastAsia="zh-CN"/>
        </w:rPr>
        <w:t>ustawy z 11 września 2019 r. - Prawo zamówień publicznych</w:t>
      </w:r>
      <w:r>
        <w:rPr>
          <w:rFonts w:ascii="Calibri" w:hAnsi="Calibri" w:cs="Calibri"/>
        </w:rPr>
        <w:t xml:space="preserve">, </w:t>
      </w:r>
      <w:r w:rsidRPr="000E0604">
        <w:rPr>
          <w:rFonts w:ascii="Calibri" w:hAnsi="Calibri" w:cs="Calibri"/>
        </w:rPr>
        <w:t>z Wykonawcami</w:t>
      </w:r>
      <w:r w:rsidRPr="000E0604">
        <w:rPr>
          <w:rFonts w:ascii="Calibri" w:hAnsi="Calibri" w:cs="Calibri"/>
          <w:bCs/>
        </w:rPr>
        <w:t>, którzy złożyli oferty w przedmiot</w:t>
      </w:r>
      <w:r w:rsidRPr="000E0604">
        <w:rPr>
          <w:rFonts w:ascii="Calibri" w:hAnsi="Calibri" w:cs="Calibri"/>
          <w:bCs/>
        </w:rPr>
        <w:t>o</w:t>
      </w:r>
      <w:r w:rsidRPr="000E0604">
        <w:rPr>
          <w:rFonts w:ascii="Calibri" w:hAnsi="Calibri" w:cs="Calibri"/>
          <w:bCs/>
        </w:rPr>
        <w:t xml:space="preserve">wym postępowaniu o udzielenie zamówienia                 </w:t>
      </w:r>
    </w:p>
    <w:p w:rsidR="005E0581" w:rsidRPr="000E0604" w:rsidRDefault="005E0581" w:rsidP="00910966">
      <w:pPr>
        <w:widowControl w:val="0"/>
        <w:tabs>
          <w:tab w:val="left" w:pos="567"/>
        </w:tabs>
        <w:spacing w:line="271" w:lineRule="auto"/>
        <w:jc w:val="both"/>
        <w:rPr>
          <w:rFonts w:ascii="Calibri" w:hAnsi="Calibri" w:cs="Calibri"/>
        </w:rPr>
      </w:pPr>
    </w:p>
    <w:p w:rsidR="005E0581" w:rsidRPr="000E0604" w:rsidRDefault="005E0581" w:rsidP="00910966">
      <w:pPr>
        <w:widowControl w:val="0"/>
        <w:spacing w:line="271" w:lineRule="auto"/>
        <w:ind w:left="720"/>
        <w:jc w:val="both"/>
        <w:rPr>
          <w:rFonts w:ascii="Calibri" w:hAnsi="Calibri" w:cs="Calibri"/>
        </w:rPr>
      </w:pPr>
      <w:r w:rsidRPr="000E0604">
        <w:rPr>
          <w:rFonts w:ascii="Calibri" w:hAnsi="Calibri" w:cs="Calibri"/>
        </w:rPr>
        <w:t>*niepotrzebne usunąć</w:t>
      </w:r>
    </w:p>
    <w:p w:rsidR="005E0581" w:rsidRPr="000E0604" w:rsidRDefault="005E0581" w:rsidP="00910966">
      <w:pPr>
        <w:widowControl w:val="0"/>
        <w:spacing w:line="271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ook w:val="01E0"/>
      </w:tblPr>
      <w:tblGrid>
        <w:gridCol w:w="3258"/>
        <w:gridCol w:w="5723"/>
      </w:tblGrid>
      <w:tr w:rsidR="005E0581" w:rsidRPr="000E0604" w:rsidTr="0011699B">
        <w:trPr>
          <w:jc w:val="center"/>
        </w:trPr>
        <w:tc>
          <w:tcPr>
            <w:tcW w:w="1814" w:type="pct"/>
            <w:vAlign w:val="center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5E0581" w:rsidRPr="000E0604" w:rsidTr="0011699B">
        <w:trPr>
          <w:jc w:val="center"/>
        </w:trPr>
        <w:tc>
          <w:tcPr>
            <w:tcW w:w="1814" w:type="pct"/>
            <w:vAlign w:val="center"/>
          </w:tcPr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5E0581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5E0581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5E0581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5E0581" w:rsidRPr="000E0604" w:rsidRDefault="005E0581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0581" w:rsidRPr="000E0604" w:rsidRDefault="005E0581" w:rsidP="00910966">
      <w:pPr>
        <w:spacing w:line="271" w:lineRule="auto"/>
        <w:jc w:val="both"/>
        <w:rPr>
          <w:rFonts w:ascii="Calibri" w:hAnsi="Calibri" w:cs="Calibri"/>
        </w:rPr>
      </w:pPr>
    </w:p>
    <w:p w:rsidR="005E0581" w:rsidRPr="000E0604" w:rsidRDefault="005E0581" w:rsidP="00910966">
      <w:pPr>
        <w:spacing w:line="271" w:lineRule="auto"/>
        <w:jc w:val="both"/>
        <w:rPr>
          <w:rFonts w:ascii="Calibri" w:hAnsi="Calibri" w:cs="Calibri"/>
        </w:rPr>
      </w:pPr>
    </w:p>
    <w:p w:rsidR="005E0581" w:rsidRPr="000E0604" w:rsidRDefault="005E0581" w:rsidP="00910966">
      <w:pPr>
        <w:spacing w:line="271" w:lineRule="auto"/>
        <w:jc w:val="both"/>
        <w:rPr>
          <w:rFonts w:ascii="Calibri" w:hAnsi="Calibri" w:cs="Calibri"/>
        </w:rPr>
      </w:pPr>
    </w:p>
    <w:p w:rsidR="005E0581" w:rsidRPr="000E0604" w:rsidRDefault="005E0581" w:rsidP="00910966">
      <w:pPr>
        <w:spacing w:line="271" w:lineRule="auto"/>
        <w:jc w:val="both"/>
        <w:rPr>
          <w:rFonts w:ascii="Calibri" w:hAnsi="Calibri" w:cs="Calibri"/>
        </w:rPr>
      </w:pPr>
    </w:p>
    <w:p w:rsidR="005E0581" w:rsidRDefault="005E0581" w:rsidP="00910966">
      <w:pPr>
        <w:spacing w:line="271" w:lineRule="auto"/>
        <w:jc w:val="both"/>
        <w:rPr>
          <w:rFonts w:ascii="Calibri" w:hAnsi="Calibri" w:cs="Calibri"/>
        </w:rPr>
      </w:pPr>
    </w:p>
    <w:p w:rsidR="005E0581" w:rsidRPr="000E0604" w:rsidRDefault="005E0581" w:rsidP="00910966">
      <w:pPr>
        <w:spacing w:line="271" w:lineRule="auto"/>
        <w:jc w:val="both"/>
        <w:rPr>
          <w:rFonts w:ascii="Calibri" w:hAnsi="Calibri" w:cs="Calibri"/>
        </w:rPr>
      </w:pPr>
    </w:p>
    <w:p w:rsidR="005E0581" w:rsidRPr="000E0604" w:rsidRDefault="005E0581" w:rsidP="00910966">
      <w:pPr>
        <w:spacing w:line="271" w:lineRule="auto"/>
        <w:jc w:val="both"/>
        <w:rPr>
          <w:rFonts w:ascii="Calibri" w:hAnsi="Calibri" w:cs="Calibri"/>
        </w:rPr>
      </w:pPr>
    </w:p>
    <w:p w:rsidR="005E0581" w:rsidRPr="000E0604" w:rsidRDefault="005E0581" w:rsidP="00910966">
      <w:pPr>
        <w:spacing w:line="271" w:lineRule="auto"/>
        <w:jc w:val="both"/>
        <w:rPr>
          <w:rFonts w:ascii="Calibri" w:hAnsi="Calibri" w:cs="Calibri"/>
        </w:rPr>
      </w:pPr>
    </w:p>
    <w:p w:rsidR="005E0581" w:rsidRDefault="005E0581" w:rsidP="00910966">
      <w:pPr>
        <w:spacing w:line="271" w:lineRule="auto"/>
        <w:jc w:val="both"/>
        <w:rPr>
          <w:rFonts w:ascii="Calibri" w:hAnsi="Calibri" w:cs="Calibri"/>
        </w:rPr>
      </w:pPr>
    </w:p>
    <w:p w:rsidR="005E0581" w:rsidRPr="00AB5F4C" w:rsidRDefault="005E0581" w:rsidP="001D3E45">
      <w:pPr>
        <w:pStyle w:val="Nagwek"/>
        <w:spacing w:line="271" w:lineRule="auto"/>
        <w:jc w:val="right"/>
        <w:rPr>
          <w:rFonts w:ascii="Calibri" w:hAnsi="Calibri" w:cs="Calibri"/>
          <w:b/>
        </w:rPr>
      </w:pPr>
      <w:r w:rsidRPr="00763A5C">
        <w:rPr>
          <w:rFonts w:ascii="Calibri" w:hAnsi="Calibri" w:cs="Calibri"/>
          <w:b/>
          <w:noProof/>
        </w:rPr>
        <w:lastRenderedPageBreak/>
        <w:t xml:space="preserve">                                                                                                                                   </w:t>
      </w:r>
      <w:r w:rsidRPr="00AB5F4C">
        <w:rPr>
          <w:rFonts w:ascii="Calibri" w:hAnsi="Calibri" w:cs="Calibri"/>
          <w:b/>
          <w:noProof/>
        </w:rPr>
        <w:t>Załącznik nr 8</w:t>
      </w:r>
    </w:p>
    <w:p w:rsidR="005E0581" w:rsidRDefault="005E0581" w:rsidP="00EB69CB">
      <w:pPr>
        <w:spacing w:line="271" w:lineRule="auto"/>
        <w:rPr>
          <w:rFonts w:ascii="Calibri" w:hAnsi="Calibri" w:cs="Calibri"/>
          <w:b/>
        </w:rPr>
      </w:pPr>
      <w:r w:rsidRPr="00A71607">
        <w:rPr>
          <w:rFonts w:ascii="Calibri" w:hAnsi="Calibri" w:cs="Calibri"/>
          <w:b/>
        </w:rPr>
        <w:t>DZP.2344.</w:t>
      </w:r>
      <w:r>
        <w:rPr>
          <w:rFonts w:ascii="Calibri" w:hAnsi="Calibri" w:cs="Calibri"/>
          <w:b/>
        </w:rPr>
        <w:t>5</w:t>
      </w:r>
      <w:r w:rsidR="000A0406">
        <w:rPr>
          <w:rFonts w:ascii="Calibri" w:hAnsi="Calibri" w:cs="Calibri"/>
          <w:b/>
        </w:rPr>
        <w:t>4</w:t>
      </w:r>
      <w:r w:rsidRPr="00A71607">
        <w:rPr>
          <w:rFonts w:ascii="Calibri" w:hAnsi="Calibri" w:cs="Calibri"/>
          <w:b/>
        </w:rPr>
        <w:t>.2023</w:t>
      </w:r>
    </w:p>
    <w:p w:rsidR="005E0581" w:rsidRPr="00AF5169" w:rsidRDefault="005E0581" w:rsidP="001D3E45">
      <w:pPr>
        <w:spacing w:line="271" w:lineRule="auto"/>
        <w:rPr>
          <w:rFonts w:ascii="Calibri" w:hAnsi="Calibri" w:cs="Calibri"/>
          <w:color w:val="000000"/>
        </w:rPr>
      </w:pPr>
    </w:p>
    <w:p w:rsidR="005E0581" w:rsidRPr="00AF5169" w:rsidRDefault="005E0581" w:rsidP="001D3E45">
      <w:pPr>
        <w:spacing w:line="271" w:lineRule="auto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Podmiot, na którego zasoby powołuje się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AF5169" w:rsidTr="0011699B">
        <w:tc>
          <w:tcPr>
            <w:tcW w:w="9212" w:type="dxa"/>
          </w:tcPr>
          <w:p w:rsidR="005E0581" w:rsidRPr="00AF5169" w:rsidRDefault="005E0581" w:rsidP="0011699B">
            <w:pPr>
              <w:spacing w:line="271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Pr="00AF5169" w:rsidRDefault="005E0581" w:rsidP="001D3E45">
      <w:pPr>
        <w:spacing w:line="271" w:lineRule="auto"/>
        <w:ind w:right="-2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(pełna nazwa/firma, adres, zależności od podmiotu: NIP/PESEL, KRS/CEiDG)</w:t>
      </w:r>
    </w:p>
    <w:p w:rsidR="005E0581" w:rsidRPr="00AF5169" w:rsidRDefault="005E0581" w:rsidP="001D3E45">
      <w:pPr>
        <w:spacing w:line="271" w:lineRule="auto"/>
        <w:ind w:right="5953"/>
        <w:rPr>
          <w:rFonts w:ascii="Calibri" w:hAnsi="Calibri" w:cs="Calibri"/>
          <w:color w:val="000000"/>
        </w:rPr>
      </w:pPr>
    </w:p>
    <w:p w:rsidR="005E0581" w:rsidRPr="00AF5169" w:rsidRDefault="005E0581" w:rsidP="001D3E45">
      <w:pPr>
        <w:spacing w:line="271" w:lineRule="auto"/>
        <w:jc w:val="center"/>
        <w:rPr>
          <w:rFonts w:ascii="Calibri" w:hAnsi="Calibri" w:cs="Calibri"/>
          <w:color w:val="000000"/>
          <w:u w:val="single"/>
        </w:rPr>
      </w:pPr>
      <w:r w:rsidRPr="00AF5169">
        <w:rPr>
          <w:rFonts w:ascii="Calibri" w:hAnsi="Calibri" w:cs="Calibri"/>
          <w:color w:val="000000"/>
          <w:u w:val="single"/>
        </w:rPr>
        <w:t xml:space="preserve">OŚWIADCZENIE PODMIOTU, NA ZASOBY KTÓREGO POWOŁUJE SIĘ WYKONAWCA </w:t>
      </w:r>
    </w:p>
    <w:p w:rsidR="005E0581" w:rsidRPr="00AF5169" w:rsidRDefault="005E0581" w:rsidP="001D3E45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składane na podstawie art. 125 ust. 1 ustawy z dnia 11 września 2019 r. </w:t>
      </w:r>
    </w:p>
    <w:p w:rsidR="005E0581" w:rsidRPr="00AF5169" w:rsidRDefault="005E0581" w:rsidP="001D3E45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Prawo zamówień publicznych (dalej jako: ustawa Pzp.), </w:t>
      </w:r>
    </w:p>
    <w:p w:rsidR="005E0581" w:rsidRPr="00AF5169" w:rsidRDefault="005E0581" w:rsidP="00AE5FD4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Na potrzeby postępowania o udzielenie zamówienia publicznego </w:t>
      </w:r>
      <w:r w:rsidRPr="000F5F36">
        <w:rPr>
          <w:rFonts w:ascii="Calibri" w:hAnsi="Calibri" w:cs="Calibri"/>
          <w:color w:val="000000"/>
        </w:rPr>
        <w:t>na dostawę</w:t>
      </w:r>
      <w:r w:rsidR="00E848A7">
        <w:rPr>
          <w:rFonts w:ascii="Calibri" w:hAnsi="Calibri" w:cs="Calibri"/>
          <w:color w:val="000000"/>
        </w:rPr>
        <w:t xml:space="preserve"> </w:t>
      </w:r>
      <w:r w:rsidR="00E848A7">
        <w:rPr>
          <w:rFonts w:ascii="Calibri" w:hAnsi="Calibri" w:cs="Calibri"/>
        </w:rPr>
        <w:t>układów stymulujących serce SSI, DDD, CRT-P pro MRI</w:t>
      </w:r>
      <w:r w:rsidR="00E848A7" w:rsidRPr="00945A74">
        <w:rPr>
          <w:rFonts w:ascii="Calibri" w:hAnsi="Calibri" w:cs="Calibri"/>
        </w:rPr>
        <w:t>,</w:t>
      </w:r>
      <w:r w:rsidRPr="00AF5169">
        <w:rPr>
          <w:rFonts w:ascii="Calibri" w:hAnsi="Calibri" w:cs="Calibri"/>
          <w:color w:val="000000"/>
        </w:rPr>
        <w:t>,  oświadczam, co następuje:</w:t>
      </w:r>
    </w:p>
    <w:p w:rsidR="005E0581" w:rsidRPr="00AF5169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E0581" w:rsidRPr="00AF5169" w:rsidRDefault="005E0581" w:rsidP="00E848A7">
      <w:pPr>
        <w:pStyle w:val="Akapitzlist"/>
        <w:numPr>
          <w:ilvl w:val="0"/>
          <w:numId w:val="35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F5169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AF5169">
        <w:rPr>
          <w:rFonts w:ascii="Calibri" w:hAnsi="Calibri" w:cs="Calibri"/>
          <w:color w:val="000000"/>
          <w:sz w:val="22"/>
          <w:szCs w:val="22"/>
        </w:rPr>
        <w:br/>
        <w:t>art. 108 ust. 1 ustawy Pzp.</w:t>
      </w:r>
    </w:p>
    <w:p w:rsidR="005E0581" w:rsidRDefault="005E0581" w:rsidP="00E848A7">
      <w:pPr>
        <w:pStyle w:val="Akapitzlist"/>
        <w:numPr>
          <w:ilvl w:val="0"/>
          <w:numId w:val="36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F5169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AF5169">
        <w:rPr>
          <w:rFonts w:ascii="Calibri" w:hAnsi="Calibri" w:cs="Calibri"/>
          <w:color w:val="000000"/>
          <w:sz w:val="22"/>
          <w:szCs w:val="22"/>
        </w:rPr>
        <w:br/>
        <w:t xml:space="preserve">art. 109 ust. 1 </w:t>
      </w:r>
      <w:r w:rsidRPr="00AF5169">
        <w:rPr>
          <w:rFonts w:ascii="Calibri" w:hAnsi="Calibri" w:cs="Calibri"/>
          <w:iCs/>
          <w:color w:val="000000"/>
          <w:sz w:val="22"/>
          <w:szCs w:val="22"/>
        </w:rPr>
        <w:t>pkt  4, 5 , 7 ustawy Pzp</w:t>
      </w:r>
      <w:r w:rsidRPr="00AF5169">
        <w:rPr>
          <w:rFonts w:ascii="Calibri" w:hAnsi="Calibri" w:cs="Calibri"/>
          <w:color w:val="000000"/>
          <w:sz w:val="22"/>
          <w:szCs w:val="22"/>
        </w:rPr>
        <w:t>.</w:t>
      </w:r>
    </w:p>
    <w:p w:rsidR="005E0581" w:rsidRPr="00AF5169" w:rsidRDefault="005E0581" w:rsidP="00E848A7">
      <w:pPr>
        <w:pStyle w:val="Akapitzlist"/>
        <w:numPr>
          <w:ilvl w:val="0"/>
          <w:numId w:val="36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032EC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na podstawie art. 1 pkt 23 rozporządzenia 2022/576 do rozporządzenia Rady (UE) nr 833/2014 z dnia 31 lipca 2014 r. dotyczącego środków ograniczających w związku z działaniami Rosji destabilizującymi sytuację na Ukrainie (Dz. Urz. UE nr L 229 z 31.7.2014, str. 1) zw. z art. 1 pkt. 3 ustawy z dnia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</w:t>
      </w:r>
      <w:r w:rsidRPr="005032EC">
        <w:rPr>
          <w:rFonts w:ascii="Calibri" w:hAnsi="Calibri" w:cs="Calibri"/>
          <w:color w:val="000000"/>
          <w:sz w:val="22"/>
          <w:szCs w:val="22"/>
        </w:rPr>
        <w:t>13 kwietnia 2022 r. o szczególnych rozwiązaniach w zakresie przeciwdziałania wspieraniu agresji na Ukrainie oraz służących ochronie bezpieczeństwa narodowego.</w:t>
      </w:r>
    </w:p>
    <w:p w:rsidR="005E0581" w:rsidRPr="00AF5169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E0581" w:rsidRPr="00AF5169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AF5169" w:rsidTr="0011699B">
        <w:tc>
          <w:tcPr>
            <w:tcW w:w="9212" w:type="dxa"/>
          </w:tcPr>
          <w:p w:rsidR="005E0581" w:rsidRPr="00AF5169" w:rsidRDefault="005E0581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Pr="00AF5169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ustawy Pzp. (podać mającą zastosowanie podstawę wykluczenia spośród wymienionych </w:t>
      </w:r>
      <w:r>
        <w:rPr>
          <w:rFonts w:ascii="Calibri" w:hAnsi="Calibri" w:cs="Calibri"/>
          <w:color w:val="000000"/>
        </w:rPr>
        <w:br/>
      </w:r>
      <w:r w:rsidRPr="00AF5169">
        <w:rPr>
          <w:rFonts w:ascii="Calibri" w:hAnsi="Calibri" w:cs="Calibri"/>
          <w:color w:val="000000"/>
        </w:rPr>
        <w:t xml:space="preserve">w ustawie Pzp.). Jednocześnie oświadczam, że w związku z ww. okolicznością, na podstawie art. 110 ust. 2 ustawy Pzp.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AF5169" w:rsidTr="0011699B">
        <w:tc>
          <w:tcPr>
            <w:tcW w:w="9212" w:type="dxa"/>
          </w:tcPr>
          <w:p w:rsidR="005E0581" w:rsidRPr="00AF5169" w:rsidRDefault="005E0581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Pr="00AF5169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AF5169" w:rsidTr="0011699B">
        <w:tc>
          <w:tcPr>
            <w:tcW w:w="9212" w:type="dxa"/>
          </w:tcPr>
          <w:p w:rsidR="005E0581" w:rsidRPr="00AF5169" w:rsidRDefault="005E0581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Pr="00AF5169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(miejscowość), dnia</w:t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  <w:r w:rsidRPr="00AF5169">
        <w:rPr>
          <w:rFonts w:ascii="Calibri" w:hAnsi="Calibri" w:cs="Calibri"/>
          <w:color w:val="000000"/>
        </w:rPr>
        <w:tab/>
      </w:r>
    </w:p>
    <w:p w:rsidR="005E0581" w:rsidRPr="00AF5169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E0581" w:rsidRPr="00AF5169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>OŚWIADCZENIE DOTYCZĄCE PODANYCH INFORMACJI:</w:t>
      </w:r>
    </w:p>
    <w:p w:rsidR="005E0581" w:rsidRPr="00AF5169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Oświadczam, że wszystkie informacje podane w powyższych oświadczeniach są aktualne </w:t>
      </w:r>
      <w:r w:rsidRPr="00AF5169"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5E0581" w:rsidRPr="00AF5169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5E0581" w:rsidRPr="00AF5169" w:rsidTr="0011699B">
        <w:tc>
          <w:tcPr>
            <w:tcW w:w="9212" w:type="dxa"/>
          </w:tcPr>
          <w:p w:rsidR="005E0581" w:rsidRPr="00AF5169" w:rsidRDefault="005E0581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E0581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AF5169">
        <w:rPr>
          <w:rFonts w:ascii="Calibri" w:hAnsi="Calibri" w:cs="Calibri"/>
          <w:color w:val="000000"/>
        </w:rPr>
        <w:t xml:space="preserve"> (miejscowość), dnia </w:t>
      </w:r>
    </w:p>
    <w:p w:rsidR="005E0581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E0581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E0581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5E0581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  <w:sectPr w:rsidR="005E0581" w:rsidSect="00D11745">
          <w:footerReference w:type="default" r:id="rId7"/>
          <w:headerReference w:type="first" r:id="rId8"/>
          <w:pgSz w:w="11906" w:h="16838"/>
          <w:pgMar w:top="1440" w:right="1440" w:bottom="1440" w:left="1701" w:header="708" w:footer="708" w:gutter="0"/>
          <w:pgNumType w:start="1"/>
          <w:cols w:space="708"/>
          <w:formProt w:val="0"/>
          <w:titlePg/>
          <w:docGrid w:linePitch="100" w:charSpace="4096"/>
        </w:sectPr>
      </w:pPr>
    </w:p>
    <w:p w:rsidR="005E0581" w:rsidRPr="00FF215F" w:rsidRDefault="005E0581" w:rsidP="00955D8A">
      <w:pPr>
        <w:jc w:val="right"/>
        <w:rPr>
          <w:rFonts w:ascii="Calibri" w:hAnsi="Calibri" w:cs="Calibri"/>
          <w:b/>
        </w:rPr>
      </w:pPr>
      <w:r w:rsidRPr="00FF215F">
        <w:rPr>
          <w:rFonts w:ascii="Calibri" w:hAnsi="Calibri" w:cs="Calibri"/>
          <w:b/>
        </w:rPr>
        <w:lastRenderedPageBreak/>
        <w:t>Załącznik nr</w:t>
      </w:r>
      <w:r>
        <w:rPr>
          <w:rFonts w:ascii="Calibri" w:hAnsi="Calibri" w:cs="Calibri"/>
          <w:b/>
        </w:rPr>
        <w:t xml:space="preserve"> 9</w:t>
      </w:r>
    </w:p>
    <w:p w:rsidR="005E0581" w:rsidRPr="00FF215F" w:rsidRDefault="005E0581" w:rsidP="00955D8A">
      <w:pPr>
        <w:jc w:val="right"/>
        <w:rPr>
          <w:rFonts w:ascii="Calibri" w:hAnsi="Calibri" w:cs="Calibri"/>
          <w:b/>
        </w:rPr>
      </w:pPr>
    </w:p>
    <w:p w:rsidR="005E0581" w:rsidRPr="00FF215F" w:rsidRDefault="005E0581" w:rsidP="00955D8A">
      <w:pPr>
        <w:jc w:val="right"/>
        <w:rPr>
          <w:rFonts w:ascii="Calibri" w:hAnsi="Calibri" w:cs="Calibri"/>
          <w:b/>
        </w:rPr>
      </w:pPr>
    </w:p>
    <w:p w:rsidR="005E0581" w:rsidRPr="00FF215F" w:rsidRDefault="005E0581" w:rsidP="00955D8A">
      <w:pPr>
        <w:jc w:val="right"/>
        <w:rPr>
          <w:rFonts w:ascii="Calibri" w:hAnsi="Calibri" w:cs="Calibri"/>
          <w:b/>
        </w:rPr>
      </w:pPr>
    </w:p>
    <w:p w:rsidR="005E0581" w:rsidRPr="00FF215F" w:rsidRDefault="005E0581" w:rsidP="00EF611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cenowy</w:t>
      </w:r>
    </w:p>
    <w:p w:rsidR="005E0581" w:rsidRPr="00FF215F" w:rsidRDefault="005E0581" w:rsidP="00955D8A">
      <w:pPr>
        <w:pStyle w:val="Default"/>
        <w:rPr>
          <w:rFonts w:ascii="Calibri" w:hAnsi="Calibri" w:cs="Calibri"/>
          <w:sz w:val="22"/>
          <w:szCs w:val="22"/>
        </w:rPr>
      </w:pPr>
    </w:p>
    <w:p w:rsidR="005E0581" w:rsidRPr="00FF215F" w:rsidRDefault="005E0581" w:rsidP="00955D8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</w:t>
      </w:r>
      <w:r w:rsidRPr="00FF215F">
        <w:rPr>
          <w:rFonts w:ascii="Calibri" w:hAnsi="Calibri" w:cs="Calibri"/>
        </w:rPr>
        <w:t xml:space="preserve">Wykonawca powinien przedłożyć ofertę </w:t>
      </w:r>
      <w:r w:rsidRPr="00FF215F">
        <w:rPr>
          <w:rFonts w:ascii="Calibri" w:hAnsi="Calibri" w:cs="Calibri"/>
          <w:b/>
          <w:bCs/>
        </w:rPr>
        <w:t xml:space="preserve">(DLA KAŻDEGO PAKIETU ODDZIELNIE) </w:t>
      </w:r>
      <w:r w:rsidRPr="00FF215F">
        <w:rPr>
          <w:rFonts w:ascii="Calibri" w:hAnsi="Calibri" w:cs="Calibri"/>
        </w:rPr>
        <w:t>zgodnie z n/w tabelą:</w:t>
      </w:r>
    </w:p>
    <w:p w:rsidR="005E0581" w:rsidRPr="00FF215F" w:rsidRDefault="005E0581" w:rsidP="00955D8A">
      <w:pPr>
        <w:jc w:val="right"/>
        <w:rPr>
          <w:rFonts w:ascii="Calibri" w:hAnsi="Calibri" w:cs="Calibri"/>
          <w:b/>
        </w:rPr>
      </w:pPr>
    </w:p>
    <w:p w:rsidR="005E0581" w:rsidRPr="00FF215F" w:rsidRDefault="005E0581" w:rsidP="00955D8A">
      <w:pPr>
        <w:rPr>
          <w:rFonts w:ascii="Calibri" w:hAnsi="Calibri" w:cs="Calibri"/>
          <w:b/>
        </w:rPr>
      </w:pPr>
    </w:p>
    <w:p w:rsidR="005E0581" w:rsidRPr="00FF215F" w:rsidRDefault="005E0581" w:rsidP="00955D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Pakiet nr ….</w:t>
      </w:r>
    </w:p>
    <w:p w:rsidR="005E0581" w:rsidRPr="00FF215F" w:rsidRDefault="005E0581" w:rsidP="00955D8A">
      <w:pPr>
        <w:jc w:val="center"/>
        <w:rPr>
          <w:rFonts w:ascii="Calibri" w:hAnsi="Calibri" w:cs="Calibri"/>
          <w:b/>
        </w:rPr>
      </w:pPr>
    </w:p>
    <w:tbl>
      <w:tblPr>
        <w:tblW w:w="138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34"/>
        <w:gridCol w:w="992"/>
        <w:gridCol w:w="808"/>
        <w:gridCol w:w="1440"/>
        <w:gridCol w:w="1260"/>
        <w:gridCol w:w="1422"/>
        <w:gridCol w:w="1440"/>
        <w:gridCol w:w="1260"/>
        <w:gridCol w:w="900"/>
        <w:gridCol w:w="1260"/>
      </w:tblGrid>
      <w:tr w:rsidR="005E0581" w:rsidRPr="00FF215F" w:rsidTr="008D084C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 w:rsidRPr="00FF215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Jedn. miary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 w:rsidRPr="00FF215F">
              <w:rPr>
                <w:rFonts w:ascii="Calibri" w:hAnsi="Calibri" w:cs="Calibri"/>
                <w:b/>
              </w:rPr>
              <w:t>Nazwa własna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 w:rsidRPr="00FF215F">
              <w:rPr>
                <w:rFonts w:ascii="Calibri" w:hAnsi="Calibri" w:cs="Calibri"/>
                <w:b/>
              </w:rPr>
              <w:t>Nr katalogowy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 w:rsidRPr="00FF215F">
              <w:rPr>
                <w:rFonts w:ascii="Calibri" w:hAnsi="Calibri" w:cs="Calibri"/>
                <w:b/>
              </w:rPr>
              <w:t>Cena netto</w:t>
            </w:r>
          </w:p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 w:rsidRPr="00FF215F">
              <w:rPr>
                <w:rFonts w:ascii="Calibri" w:hAnsi="Calibri" w:cs="Calibri"/>
                <w:b/>
              </w:rPr>
              <w:t>(w zł/jedn.)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 w:rsidRPr="00FF215F">
              <w:rPr>
                <w:rFonts w:ascii="Calibri" w:hAnsi="Calibri" w:cs="Calibri"/>
                <w:b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 w:rsidRPr="00FF215F">
              <w:rPr>
                <w:rFonts w:ascii="Calibri" w:hAnsi="Calibri" w:cs="Calibri"/>
                <w:b/>
              </w:rPr>
              <w:t>VAT</w:t>
            </w:r>
          </w:p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 w:rsidRPr="00FF215F">
              <w:rPr>
                <w:rFonts w:ascii="Calibri" w:hAnsi="Calibri" w:cs="Calibri"/>
                <w:b/>
              </w:rPr>
              <w:t>(w 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 w:rsidRPr="00FF215F">
              <w:rPr>
                <w:rFonts w:ascii="Calibri" w:hAnsi="Calibri" w:cs="Calibri"/>
                <w:b/>
              </w:rPr>
              <w:t>Wartość</w:t>
            </w:r>
          </w:p>
          <w:p w:rsidR="005E0581" w:rsidRPr="00FF215F" w:rsidRDefault="005E0581" w:rsidP="004B2E4A">
            <w:pPr>
              <w:jc w:val="center"/>
              <w:rPr>
                <w:rFonts w:ascii="Calibri" w:hAnsi="Calibri" w:cs="Calibri"/>
                <w:b/>
              </w:rPr>
            </w:pPr>
            <w:r w:rsidRPr="00FF215F">
              <w:rPr>
                <w:rFonts w:ascii="Calibri" w:hAnsi="Calibri" w:cs="Calibri"/>
                <w:b/>
              </w:rPr>
              <w:t>brutto</w:t>
            </w:r>
          </w:p>
        </w:tc>
      </w:tr>
      <w:tr w:rsidR="005E0581" w:rsidRPr="00FF215F" w:rsidTr="008D084C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rPr>
                <w:rFonts w:ascii="Calibri" w:hAnsi="Calibri" w:cs="Calibri"/>
              </w:rPr>
            </w:pPr>
          </w:p>
        </w:tc>
      </w:tr>
      <w:tr w:rsidR="005E0581" w:rsidRPr="00FF215F" w:rsidTr="008D084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rPr>
                <w:rFonts w:ascii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rPr>
                <w:rFonts w:ascii="Calibri" w:hAnsi="Calibri" w:cs="Calibri"/>
              </w:rPr>
            </w:pPr>
          </w:p>
        </w:tc>
      </w:tr>
      <w:tr w:rsidR="005E0581" w:rsidRPr="00FF215F" w:rsidTr="008D084C">
        <w:trPr>
          <w:trHeight w:val="284"/>
        </w:trPr>
        <w:tc>
          <w:tcPr>
            <w:tcW w:w="10422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E0581" w:rsidRPr="00FF215F" w:rsidRDefault="005E0581" w:rsidP="008859A0">
            <w:pPr>
              <w:jc w:val="right"/>
              <w:rPr>
                <w:rFonts w:ascii="Calibri" w:hAnsi="Calibri" w:cs="Calibri"/>
              </w:rPr>
            </w:pPr>
            <w:r w:rsidRPr="00FF215F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5E0581" w:rsidRPr="00FF215F" w:rsidRDefault="005E0581" w:rsidP="008859A0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1" w:rsidRPr="00FF215F" w:rsidRDefault="005E0581" w:rsidP="004B2E4A">
            <w:pPr>
              <w:rPr>
                <w:rFonts w:ascii="Calibri" w:hAnsi="Calibri" w:cs="Calibri"/>
              </w:rPr>
            </w:pPr>
          </w:p>
        </w:tc>
      </w:tr>
    </w:tbl>
    <w:p w:rsidR="005E0581" w:rsidRPr="00FF215F" w:rsidRDefault="005E0581" w:rsidP="00955D8A">
      <w:pPr>
        <w:jc w:val="right"/>
        <w:rPr>
          <w:rFonts w:ascii="Calibri" w:hAnsi="Calibri" w:cs="Calibri"/>
          <w:b/>
        </w:rPr>
      </w:pPr>
    </w:p>
    <w:p w:rsidR="005E0581" w:rsidRPr="00FF215F" w:rsidRDefault="005E0581" w:rsidP="00955D8A">
      <w:pPr>
        <w:jc w:val="right"/>
        <w:rPr>
          <w:rFonts w:ascii="Calibri" w:hAnsi="Calibri" w:cs="Calibri"/>
          <w:b/>
        </w:rPr>
      </w:pPr>
    </w:p>
    <w:p w:rsidR="005E0581" w:rsidRPr="00FF215F" w:rsidRDefault="005E0581" w:rsidP="00955D8A">
      <w:pPr>
        <w:rPr>
          <w:rFonts w:ascii="Calibri" w:hAnsi="Calibri" w:cs="Calibri"/>
        </w:rPr>
      </w:pPr>
    </w:p>
    <w:p w:rsidR="005E0581" w:rsidRPr="00AF5169" w:rsidRDefault="005E0581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sectPr w:rsidR="005E0581" w:rsidRPr="00AF5169" w:rsidSect="00FF21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10" w:rsidRDefault="00297610" w:rsidP="00D11745">
      <w:pPr>
        <w:spacing w:line="240" w:lineRule="auto"/>
      </w:pPr>
      <w:r>
        <w:separator/>
      </w:r>
    </w:p>
  </w:endnote>
  <w:endnote w:type="continuationSeparator" w:id="0">
    <w:p w:rsidR="00297610" w:rsidRDefault="00297610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10" w:rsidRDefault="003F745E">
    <w:pPr>
      <w:pStyle w:val="LO-normal"/>
      <w:jc w:val="right"/>
    </w:pPr>
    <w:fldSimple w:instr="PAGE">
      <w:r w:rsidR="000170BA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10" w:rsidRDefault="00297610" w:rsidP="00D11745">
      <w:pPr>
        <w:spacing w:line="240" w:lineRule="auto"/>
      </w:pPr>
      <w:r>
        <w:separator/>
      </w:r>
    </w:p>
  </w:footnote>
  <w:footnote w:type="continuationSeparator" w:id="0">
    <w:p w:rsidR="00297610" w:rsidRDefault="00297610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10" w:rsidRDefault="00297610">
    <w:pPr>
      <w:pStyle w:val="Nagwek"/>
    </w:pPr>
    <w:r>
      <w:tab/>
    </w:r>
    <w:r>
      <w:tab/>
    </w:r>
  </w:p>
  <w:p w:rsidR="00297610" w:rsidRDefault="00297610">
    <w:pPr>
      <w:pStyle w:val="Nagwek"/>
    </w:pPr>
  </w:p>
  <w:p w:rsidR="00297610" w:rsidRDefault="002976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">
    <w:nsid w:val="02E77A4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  <w:position w:val="0"/>
        <w:sz w:val="22"/>
        <w:vertAlign w:val="baseline"/>
      </w:rPr>
    </w:lvl>
  </w:abstractNum>
  <w:abstractNum w:abstractNumId="5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8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9">
    <w:nsid w:val="09B80877"/>
    <w:multiLevelType w:val="hybridMultilevel"/>
    <w:tmpl w:val="6BCE43E2"/>
    <w:lvl w:ilvl="0" w:tplc="BA54C6F6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0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3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CE21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5">
    <w:nsid w:val="24F91A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16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7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9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22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24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5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27">
    <w:nsid w:val="49191727"/>
    <w:multiLevelType w:val="hybridMultilevel"/>
    <w:tmpl w:val="743C9116"/>
    <w:lvl w:ilvl="0" w:tplc="EBD0371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5343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29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30">
    <w:nsid w:val="4A556E0A"/>
    <w:multiLevelType w:val="hybridMultilevel"/>
    <w:tmpl w:val="8E1C2A1E"/>
    <w:lvl w:ilvl="0" w:tplc="EA6E3DB4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1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2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4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35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38">
    <w:nsid w:val="5D8638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  <w:position w:val="0"/>
        <w:sz w:val="22"/>
        <w:vertAlign w:val="baseline"/>
      </w:rPr>
    </w:lvl>
  </w:abstractNum>
  <w:abstractNum w:abstractNumId="39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40">
    <w:nsid w:val="5F7B3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  <w:position w:val="0"/>
        <w:sz w:val="22"/>
        <w:vertAlign w:val="baseline"/>
      </w:rPr>
    </w:lvl>
  </w:abstractNum>
  <w:abstractNum w:abstractNumId="41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42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3">
    <w:nsid w:val="625110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rFonts w:cs="Times New Roman"/>
        <w:position w:val="0"/>
        <w:sz w:val="22"/>
        <w:vertAlign w:val="baseline"/>
      </w:rPr>
    </w:lvl>
  </w:abstractNum>
  <w:abstractNum w:abstractNumId="44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6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49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50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3">
    <w:nsid w:val="779679B0"/>
    <w:multiLevelType w:val="hybridMultilevel"/>
    <w:tmpl w:val="4C9430AA"/>
    <w:lvl w:ilvl="0" w:tplc="30CEC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>
    <w:nsid w:val="7EFD7B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  <w:position w:val="0"/>
        <w:sz w:val="22"/>
        <w:vertAlign w:val="baseline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15"/>
  </w:num>
  <w:num w:numId="5">
    <w:abstractNumId w:val="12"/>
  </w:num>
  <w:num w:numId="6">
    <w:abstractNumId w:val="45"/>
  </w:num>
  <w:num w:numId="7">
    <w:abstractNumId w:val="31"/>
  </w:num>
  <w:num w:numId="8">
    <w:abstractNumId w:val="3"/>
  </w:num>
  <w:num w:numId="9">
    <w:abstractNumId w:val="43"/>
  </w:num>
  <w:num w:numId="10">
    <w:abstractNumId w:val="40"/>
  </w:num>
  <w:num w:numId="11">
    <w:abstractNumId w:val="34"/>
  </w:num>
  <w:num w:numId="12">
    <w:abstractNumId w:val="23"/>
  </w:num>
  <w:num w:numId="13">
    <w:abstractNumId w:val="10"/>
  </w:num>
  <w:num w:numId="14">
    <w:abstractNumId w:val="26"/>
  </w:num>
  <w:num w:numId="15">
    <w:abstractNumId w:val="42"/>
  </w:num>
  <w:num w:numId="16">
    <w:abstractNumId w:val="52"/>
  </w:num>
  <w:num w:numId="17">
    <w:abstractNumId w:val="7"/>
  </w:num>
  <w:num w:numId="18">
    <w:abstractNumId w:val="29"/>
  </w:num>
  <w:num w:numId="19">
    <w:abstractNumId w:val="37"/>
  </w:num>
  <w:num w:numId="20">
    <w:abstractNumId w:val="49"/>
  </w:num>
  <w:num w:numId="21">
    <w:abstractNumId w:val="4"/>
  </w:num>
  <w:num w:numId="22">
    <w:abstractNumId w:val="24"/>
  </w:num>
  <w:num w:numId="23">
    <w:abstractNumId w:val="8"/>
  </w:num>
  <w:num w:numId="24">
    <w:abstractNumId w:val="39"/>
  </w:num>
  <w:num w:numId="25">
    <w:abstractNumId w:val="28"/>
  </w:num>
  <w:num w:numId="26">
    <w:abstractNumId w:val="48"/>
  </w:num>
  <w:num w:numId="27">
    <w:abstractNumId w:val="16"/>
  </w:num>
  <w:num w:numId="28">
    <w:abstractNumId w:val="18"/>
  </w:num>
  <w:num w:numId="29">
    <w:abstractNumId w:val="54"/>
  </w:num>
  <w:num w:numId="30">
    <w:abstractNumId w:val="38"/>
  </w:num>
  <w:num w:numId="31">
    <w:abstractNumId w:val="6"/>
  </w:num>
  <w:num w:numId="32">
    <w:abstractNumId w:val="2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3">
    <w:abstractNumId w:val="46"/>
  </w:num>
  <w:num w:numId="34">
    <w:abstractNumId w:val="32"/>
  </w:num>
  <w:num w:numId="35">
    <w:abstractNumId w:val="25"/>
  </w:num>
  <w:num w:numId="36">
    <w:abstractNumId w:val="27"/>
  </w:num>
  <w:num w:numId="37">
    <w:abstractNumId w:val="44"/>
  </w:num>
  <w:num w:numId="38">
    <w:abstractNumId w:val="35"/>
  </w:num>
  <w:num w:numId="39">
    <w:abstractNumId w:val="36"/>
  </w:num>
  <w:num w:numId="40">
    <w:abstractNumId w:val="13"/>
  </w:num>
  <w:num w:numId="41">
    <w:abstractNumId w:val="17"/>
  </w:num>
  <w:num w:numId="42">
    <w:abstractNumId w:val="22"/>
  </w:num>
  <w:num w:numId="43">
    <w:abstractNumId w:val="47"/>
  </w:num>
  <w:num w:numId="44">
    <w:abstractNumId w:val="21"/>
  </w:num>
  <w:num w:numId="45">
    <w:abstractNumId w:val="11"/>
  </w:num>
  <w:num w:numId="46">
    <w:abstractNumId w:val="50"/>
  </w:num>
  <w:num w:numId="47">
    <w:abstractNumId w:val="51"/>
  </w:num>
  <w:num w:numId="48">
    <w:abstractNumId w:val="19"/>
  </w:num>
  <w:num w:numId="49">
    <w:abstractNumId w:val="41"/>
  </w:num>
  <w:num w:numId="50">
    <w:abstractNumId w:val="53"/>
  </w:num>
  <w:num w:numId="51">
    <w:abstractNumId w:val="30"/>
  </w:num>
  <w:num w:numId="52">
    <w:abstractNumId w:val="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5C1D"/>
    <w:rsid w:val="000109E8"/>
    <w:rsid w:val="00011023"/>
    <w:rsid w:val="00014B55"/>
    <w:rsid w:val="000170BA"/>
    <w:rsid w:val="00017F09"/>
    <w:rsid w:val="00040E82"/>
    <w:rsid w:val="000568D4"/>
    <w:rsid w:val="00066C10"/>
    <w:rsid w:val="0007247E"/>
    <w:rsid w:val="00080541"/>
    <w:rsid w:val="00080E67"/>
    <w:rsid w:val="00081181"/>
    <w:rsid w:val="000836B5"/>
    <w:rsid w:val="00084B5E"/>
    <w:rsid w:val="0009181B"/>
    <w:rsid w:val="00092A7F"/>
    <w:rsid w:val="0009465B"/>
    <w:rsid w:val="000A0406"/>
    <w:rsid w:val="000A5BBA"/>
    <w:rsid w:val="000C6DCA"/>
    <w:rsid w:val="000D1EA4"/>
    <w:rsid w:val="000D541F"/>
    <w:rsid w:val="000E0604"/>
    <w:rsid w:val="000F0B01"/>
    <w:rsid w:val="000F0F1A"/>
    <w:rsid w:val="000F431C"/>
    <w:rsid w:val="000F5F36"/>
    <w:rsid w:val="000F7044"/>
    <w:rsid w:val="0010132A"/>
    <w:rsid w:val="001034BB"/>
    <w:rsid w:val="00110095"/>
    <w:rsid w:val="00115B3F"/>
    <w:rsid w:val="0011699B"/>
    <w:rsid w:val="00127233"/>
    <w:rsid w:val="0014190C"/>
    <w:rsid w:val="00146562"/>
    <w:rsid w:val="0015320E"/>
    <w:rsid w:val="001569E4"/>
    <w:rsid w:val="00165D34"/>
    <w:rsid w:val="0017127A"/>
    <w:rsid w:val="00175ECD"/>
    <w:rsid w:val="00176D29"/>
    <w:rsid w:val="001813D7"/>
    <w:rsid w:val="00181893"/>
    <w:rsid w:val="001823C1"/>
    <w:rsid w:val="00191AAA"/>
    <w:rsid w:val="001A4ACD"/>
    <w:rsid w:val="001A517B"/>
    <w:rsid w:val="001A6558"/>
    <w:rsid w:val="001B1C78"/>
    <w:rsid w:val="001B42C3"/>
    <w:rsid w:val="001C1CD8"/>
    <w:rsid w:val="001C1F00"/>
    <w:rsid w:val="001C4E8B"/>
    <w:rsid w:val="001D3E45"/>
    <w:rsid w:val="001E3F70"/>
    <w:rsid w:val="001F1D0B"/>
    <w:rsid w:val="001F4FE4"/>
    <w:rsid w:val="001F63FC"/>
    <w:rsid w:val="002073CE"/>
    <w:rsid w:val="002175FB"/>
    <w:rsid w:val="00222742"/>
    <w:rsid w:val="0023111A"/>
    <w:rsid w:val="0025121A"/>
    <w:rsid w:val="00253432"/>
    <w:rsid w:val="0025583F"/>
    <w:rsid w:val="00262CE0"/>
    <w:rsid w:val="002678E0"/>
    <w:rsid w:val="0027420B"/>
    <w:rsid w:val="00291381"/>
    <w:rsid w:val="00293A34"/>
    <w:rsid w:val="00297610"/>
    <w:rsid w:val="002B2B99"/>
    <w:rsid w:val="002B3733"/>
    <w:rsid w:val="002B6F3C"/>
    <w:rsid w:val="002C7565"/>
    <w:rsid w:val="002E0B41"/>
    <w:rsid w:val="002E3A75"/>
    <w:rsid w:val="002E4E0F"/>
    <w:rsid w:val="00305D8D"/>
    <w:rsid w:val="003066B0"/>
    <w:rsid w:val="0031311A"/>
    <w:rsid w:val="003136DD"/>
    <w:rsid w:val="00314BF5"/>
    <w:rsid w:val="00317214"/>
    <w:rsid w:val="00320BCD"/>
    <w:rsid w:val="00322776"/>
    <w:rsid w:val="00355330"/>
    <w:rsid w:val="003610AF"/>
    <w:rsid w:val="003734A6"/>
    <w:rsid w:val="00374F84"/>
    <w:rsid w:val="00382165"/>
    <w:rsid w:val="0038285C"/>
    <w:rsid w:val="0039082B"/>
    <w:rsid w:val="00394E95"/>
    <w:rsid w:val="003A7A85"/>
    <w:rsid w:val="003B53A5"/>
    <w:rsid w:val="003B7B8D"/>
    <w:rsid w:val="003C1FB3"/>
    <w:rsid w:val="003C5CD2"/>
    <w:rsid w:val="003C6D0B"/>
    <w:rsid w:val="003D1A0A"/>
    <w:rsid w:val="003E54DF"/>
    <w:rsid w:val="003E6D29"/>
    <w:rsid w:val="003E7528"/>
    <w:rsid w:val="003F4CAF"/>
    <w:rsid w:val="003F745E"/>
    <w:rsid w:val="00406C40"/>
    <w:rsid w:val="00431612"/>
    <w:rsid w:val="00442E64"/>
    <w:rsid w:val="00473A2D"/>
    <w:rsid w:val="00494BC7"/>
    <w:rsid w:val="004A019C"/>
    <w:rsid w:val="004A1AAD"/>
    <w:rsid w:val="004A7303"/>
    <w:rsid w:val="004B2E4A"/>
    <w:rsid w:val="004E4783"/>
    <w:rsid w:val="004E64E1"/>
    <w:rsid w:val="004E6ECE"/>
    <w:rsid w:val="004F2E4E"/>
    <w:rsid w:val="005032EC"/>
    <w:rsid w:val="00504C6C"/>
    <w:rsid w:val="005069ED"/>
    <w:rsid w:val="0051088A"/>
    <w:rsid w:val="00512BC6"/>
    <w:rsid w:val="00514055"/>
    <w:rsid w:val="00515E83"/>
    <w:rsid w:val="00523554"/>
    <w:rsid w:val="00562D1E"/>
    <w:rsid w:val="00577E96"/>
    <w:rsid w:val="00582FF9"/>
    <w:rsid w:val="00586023"/>
    <w:rsid w:val="00592E6C"/>
    <w:rsid w:val="00593340"/>
    <w:rsid w:val="005A4434"/>
    <w:rsid w:val="005B2FD2"/>
    <w:rsid w:val="005B58F1"/>
    <w:rsid w:val="005B6BBC"/>
    <w:rsid w:val="005C11E1"/>
    <w:rsid w:val="005D12A4"/>
    <w:rsid w:val="005E0581"/>
    <w:rsid w:val="005E6625"/>
    <w:rsid w:val="006011F8"/>
    <w:rsid w:val="0060220D"/>
    <w:rsid w:val="00603559"/>
    <w:rsid w:val="00610C5B"/>
    <w:rsid w:val="00622041"/>
    <w:rsid w:val="00623F4B"/>
    <w:rsid w:val="006259DB"/>
    <w:rsid w:val="0063166B"/>
    <w:rsid w:val="00631822"/>
    <w:rsid w:val="00633301"/>
    <w:rsid w:val="00635C7B"/>
    <w:rsid w:val="00637C18"/>
    <w:rsid w:val="006555F9"/>
    <w:rsid w:val="00656197"/>
    <w:rsid w:val="00665804"/>
    <w:rsid w:val="00671DEF"/>
    <w:rsid w:val="006725E3"/>
    <w:rsid w:val="00677167"/>
    <w:rsid w:val="00684FA1"/>
    <w:rsid w:val="00692511"/>
    <w:rsid w:val="00696C31"/>
    <w:rsid w:val="006C0EC1"/>
    <w:rsid w:val="006C25AD"/>
    <w:rsid w:val="006D67C2"/>
    <w:rsid w:val="006D701A"/>
    <w:rsid w:val="006E6F2E"/>
    <w:rsid w:val="006F7385"/>
    <w:rsid w:val="00702132"/>
    <w:rsid w:val="00710DF1"/>
    <w:rsid w:val="00715C1F"/>
    <w:rsid w:val="0072051C"/>
    <w:rsid w:val="007212DC"/>
    <w:rsid w:val="007529D0"/>
    <w:rsid w:val="00763A5C"/>
    <w:rsid w:val="00763ADF"/>
    <w:rsid w:val="00775764"/>
    <w:rsid w:val="0078521F"/>
    <w:rsid w:val="007864BE"/>
    <w:rsid w:val="007954E9"/>
    <w:rsid w:val="007A2F55"/>
    <w:rsid w:val="007B110F"/>
    <w:rsid w:val="007C452B"/>
    <w:rsid w:val="007C4C86"/>
    <w:rsid w:val="007C5C44"/>
    <w:rsid w:val="007C5F1F"/>
    <w:rsid w:val="007C6F41"/>
    <w:rsid w:val="007D2986"/>
    <w:rsid w:val="007D7C21"/>
    <w:rsid w:val="007E04C4"/>
    <w:rsid w:val="007F6B0B"/>
    <w:rsid w:val="008055DF"/>
    <w:rsid w:val="00811989"/>
    <w:rsid w:val="00813B79"/>
    <w:rsid w:val="00824B80"/>
    <w:rsid w:val="0082706A"/>
    <w:rsid w:val="008270DD"/>
    <w:rsid w:val="008303AE"/>
    <w:rsid w:val="008325E8"/>
    <w:rsid w:val="00844223"/>
    <w:rsid w:val="0085024D"/>
    <w:rsid w:val="008512D1"/>
    <w:rsid w:val="0085731C"/>
    <w:rsid w:val="00861948"/>
    <w:rsid w:val="00874246"/>
    <w:rsid w:val="00874705"/>
    <w:rsid w:val="008776D4"/>
    <w:rsid w:val="008859A0"/>
    <w:rsid w:val="0088617D"/>
    <w:rsid w:val="008A2AC7"/>
    <w:rsid w:val="008A4297"/>
    <w:rsid w:val="008A72F7"/>
    <w:rsid w:val="008A74C6"/>
    <w:rsid w:val="008C00C6"/>
    <w:rsid w:val="008D084C"/>
    <w:rsid w:val="008D70CE"/>
    <w:rsid w:val="008E4B65"/>
    <w:rsid w:val="008E5FEA"/>
    <w:rsid w:val="008E6064"/>
    <w:rsid w:val="008E7C14"/>
    <w:rsid w:val="008F53FB"/>
    <w:rsid w:val="009030ED"/>
    <w:rsid w:val="0091017B"/>
    <w:rsid w:val="00910966"/>
    <w:rsid w:val="00922A85"/>
    <w:rsid w:val="009232FF"/>
    <w:rsid w:val="009240A7"/>
    <w:rsid w:val="00924C37"/>
    <w:rsid w:val="009266EE"/>
    <w:rsid w:val="00926D29"/>
    <w:rsid w:val="00931B8D"/>
    <w:rsid w:val="00932737"/>
    <w:rsid w:val="009366E1"/>
    <w:rsid w:val="00940D28"/>
    <w:rsid w:val="00942F53"/>
    <w:rsid w:val="00945A74"/>
    <w:rsid w:val="00955D8A"/>
    <w:rsid w:val="00957E94"/>
    <w:rsid w:val="009608E0"/>
    <w:rsid w:val="009614B8"/>
    <w:rsid w:val="0096554D"/>
    <w:rsid w:val="009734B7"/>
    <w:rsid w:val="009A63CD"/>
    <w:rsid w:val="009B2867"/>
    <w:rsid w:val="009B7557"/>
    <w:rsid w:val="009B76D5"/>
    <w:rsid w:val="009D554A"/>
    <w:rsid w:val="009D6953"/>
    <w:rsid w:val="009E6758"/>
    <w:rsid w:val="009E7B38"/>
    <w:rsid w:val="009F12DE"/>
    <w:rsid w:val="009F3CE6"/>
    <w:rsid w:val="009F69C1"/>
    <w:rsid w:val="009F6AAA"/>
    <w:rsid w:val="00A01EE6"/>
    <w:rsid w:val="00A05948"/>
    <w:rsid w:val="00A11230"/>
    <w:rsid w:val="00A11D89"/>
    <w:rsid w:val="00A13588"/>
    <w:rsid w:val="00A158EA"/>
    <w:rsid w:val="00A26817"/>
    <w:rsid w:val="00A37C87"/>
    <w:rsid w:val="00A60154"/>
    <w:rsid w:val="00A664F6"/>
    <w:rsid w:val="00A70359"/>
    <w:rsid w:val="00A71607"/>
    <w:rsid w:val="00A71C90"/>
    <w:rsid w:val="00A72A8D"/>
    <w:rsid w:val="00A74F03"/>
    <w:rsid w:val="00A82A97"/>
    <w:rsid w:val="00AA47F6"/>
    <w:rsid w:val="00AA615E"/>
    <w:rsid w:val="00AA715E"/>
    <w:rsid w:val="00AB096A"/>
    <w:rsid w:val="00AB5F4C"/>
    <w:rsid w:val="00AB6EBF"/>
    <w:rsid w:val="00AC31AB"/>
    <w:rsid w:val="00AD35D6"/>
    <w:rsid w:val="00AE1B1B"/>
    <w:rsid w:val="00AE2299"/>
    <w:rsid w:val="00AE3CFD"/>
    <w:rsid w:val="00AE574E"/>
    <w:rsid w:val="00AE5FD4"/>
    <w:rsid w:val="00AE6032"/>
    <w:rsid w:val="00AE65AF"/>
    <w:rsid w:val="00AF5169"/>
    <w:rsid w:val="00B11FA3"/>
    <w:rsid w:val="00B144C0"/>
    <w:rsid w:val="00B23C2A"/>
    <w:rsid w:val="00B31C22"/>
    <w:rsid w:val="00B33981"/>
    <w:rsid w:val="00B432EE"/>
    <w:rsid w:val="00B4701C"/>
    <w:rsid w:val="00B471F1"/>
    <w:rsid w:val="00B6346D"/>
    <w:rsid w:val="00B67939"/>
    <w:rsid w:val="00B7101B"/>
    <w:rsid w:val="00B71BBF"/>
    <w:rsid w:val="00B74DA1"/>
    <w:rsid w:val="00B86459"/>
    <w:rsid w:val="00B8772B"/>
    <w:rsid w:val="00B92722"/>
    <w:rsid w:val="00BB5F67"/>
    <w:rsid w:val="00BB67B6"/>
    <w:rsid w:val="00BC25B6"/>
    <w:rsid w:val="00BD6BBD"/>
    <w:rsid w:val="00BE7A58"/>
    <w:rsid w:val="00BF4CD7"/>
    <w:rsid w:val="00C01020"/>
    <w:rsid w:val="00C21068"/>
    <w:rsid w:val="00C35667"/>
    <w:rsid w:val="00C50A57"/>
    <w:rsid w:val="00C50DCE"/>
    <w:rsid w:val="00C513B6"/>
    <w:rsid w:val="00C54ED4"/>
    <w:rsid w:val="00C55EAB"/>
    <w:rsid w:val="00C56B0B"/>
    <w:rsid w:val="00C6228E"/>
    <w:rsid w:val="00C714ED"/>
    <w:rsid w:val="00C72273"/>
    <w:rsid w:val="00C72868"/>
    <w:rsid w:val="00C7375F"/>
    <w:rsid w:val="00C748B7"/>
    <w:rsid w:val="00C8237E"/>
    <w:rsid w:val="00C85205"/>
    <w:rsid w:val="00C86CD3"/>
    <w:rsid w:val="00C86E7C"/>
    <w:rsid w:val="00CA1C37"/>
    <w:rsid w:val="00CB0D17"/>
    <w:rsid w:val="00CE4A61"/>
    <w:rsid w:val="00CF415A"/>
    <w:rsid w:val="00CF4DB3"/>
    <w:rsid w:val="00CF5CBD"/>
    <w:rsid w:val="00D03D9C"/>
    <w:rsid w:val="00D0645C"/>
    <w:rsid w:val="00D10BC3"/>
    <w:rsid w:val="00D1134B"/>
    <w:rsid w:val="00D11745"/>
    <w:rsid w:val="00D16894"/>
    <w:rsid w:val="00D300DD"/>
    <w:rsid w:val="00D3785C"/>
    <w:rsid w:val="00D41CEC"/>
    <w:rsid w:val="00D42754"/>
    <w:rsid w:val="00D427D7"/>
    <w:rsid w:val="00D42F98"/>
    <w:rsid w:val="00D44D03"/>
    <w:rsid w:val="00D458E4"/>
    <w:rsid w:val="00D50D66"/>
    <w:rsid w:val="00D53369"/>
    <w:rsid w:val="00D66891"/>
    <w:rsid w:val="00D772A6"/>
    <w:rsid w:val="00D80560"/>
    <w:rsid w:val="00D845E4"/>
    <w:rsid w:val="00D85C08"/>
    <w:rsid w:val="00DA3A96"/>
    <w:rsid w:val="00DA425F"/>
    <w:rsid w:val="00DC0B38"/>
    <w:rsid w:val="00DC11B0"/>
    <w:rsid w:val="00DC2ACE"/>
    <w:rsid w:val="00DC5B7A"/>
    <w:rsid w:val="00DC6394"/>
    <w:rsid w:val="00DD773D"/>
    <w:rsid w:val="00DE2C4E"/>
    <w:rsid w:val="00DF00E3"/>
    <w:rsid w:val="00DF1653"/>
    <w:rsid w:val="00DF5477"/>
    <w:rsid w:val="00DF5CB5"/>
    <w:rsid w:val="00E00A6E"/>
    <w:rsid w:val="00E05441"/>
    <w:rsid w:val="00E05723"/>
    <w:rsid w:val="00E112AB"/>
    <w:rsid w:val="00E13C70"/>
    <w:rsid w:val="00E1744D"/>
    <w:rsid w:val="00E20831"/>
    <w:rsid w:val="00E26978"/>
    <w:rsid w:val="00E26F3A"/>
    <w:rsid w:val="00E31CD7"/>
    <w:rsid w:val="00E32F3E"/>
    <w:rsid w:val="00E4270E"/>
    <w:rsid w:val="00E4308B"/>
    <w:rsid w:val="00E434A7"/>
    <w:rsid w:val="00E45484"/>
    <w:rsid w:val="00E53A0D"/>
    <w:rsid w:val="00E554CE"/>
    <w:rsid w:val="00E579A8"/>
    <w:rsid w:val="00E67CE8"/>
    <w:rsid w:val="00E74F20"/>
    <w:rsid w:val="00E82355"/>
    <w:rsid w:val="00E848A7"/>
    <w:rsid w:val="00EA0282"/>
    <w:rsid w:val="00EA0898"/>
    <w:rsid w:val="00EA5D6B"/>
    <w:rsid w:val="00EA7A9D"/>
    <w:rsid w:val="00EB2BD5"/>
    <w:rsid w:val="00EB38BB"/>
    <w:rsid w:val="00EB69CB"/>
    <w:rsid w:val="00EB7818"/>
    <w:rsid w:val="00EC277A"/>
    <w:rsid w:val="00EC6719"/>
    <w:rsid w:val="00ED1218"/>
    <w:rsid w:val="00ED2EA9"/>
    <w:rsid w:val="00ED3B74"/>
    <w:rsid w:val="00EE73C0"/>
    <w:rsid w:val="00EF6110"/>
    <w:rsid w:val="00F023D0"/>
    <w:rsid w:val="00F040F6"/>
    <w:rsid w:val="00F045EC"/>
    <w:rsid w:val="00F13E67"/>
    <w:rsid w:val="00F167A0"/>
    <w:rsid w:val="00F248A7"/>
    <w:rsid w:val="00F30C1F"/>
    <w:rsid w:val="00F361C6"/>
    <w:rsid w:val="00F441AA"/>
    <w:rsid w:val="00F67905"/>
    <w:rsid w:val="00F714B8"/>
    <w:rsid w:val="00F73EE5"/>
    <w:rsid w:val="00F9152F"/>
    <w:rsid w:val="00F97A1B"/>
    <w:rsid w:val="00FA0756"/>
    <w:rsid w:val="00FB1AD6"/>
    <w:rsid w:val="00FC19AD"/>
    <w:rsid w:val="00FD1EBD"/>
    <w:rsid w:val="00FD2B73"/>
    <w:rsid w:val="00FE3414"/>
    <w:rsid w:val="00FE643A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95"/>
    <w:pPr>
      <w:suppressAutoHyphens/>
      <w:spacing w:line="276" w:lineRule="auto"/>
    </w:pPr>
  </w:style>
  <w:style w:type="paragraph" w:styleId="Nagwek1">
    <w:name w:val="heading 1"/>
    <w:basedOn w:val="LO-normal"/>
    <w:next w:val="LO-normal"/>
    <w:link w:val="Nagwek1Znak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omylnaczcionkaakapitu"/>
    <w:uiPriority w:val="99"/>
    <w:rsid w:val="00394E95"/>
    <w:rPr>
      <w:rFonts w:cs="Times New Roman"/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omylnaczcionkaakapitu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394E95"/>
    <w:rPr>
      <w:rFonts w:cs="Times New Roman"/>
    </w:rPr>
  </w:style>
  <w:style w:type="character" w:customStyle="1" w:styleId="eop">
    <w:name w:val="eop"/>
    <w:basedOn w:val="Domylnaczcionkaakapitu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ezodstpwZnak">
    <w:name w:val="Bez odstępów Znak"/>
    <w:link w:val="Bezodstpw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omylnaczcionkaakapitu"/>
    <w:link w:val="Nagwek"/>
    <w:uiPriority w:val="99"/>
    <w:semiHidden/>
    <w:locked/>
    <w:rsid w:val="00763AD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3ADF"/>
    <w:rPr>
      <w:rFonts w:cs="Times New Roman"/>
    </w:rPr>
  </w:style>
  <w:style w:type="paragraph" w:styleId="Lista">
    <w:name w:val="List"/>
    <w:basedOn w:val="Tekstpodstawowy"/>
    <w:uiPriority w:val="99"/>
    <w:rsid w:val="00D11745"/>
    <w:rPr>
      <w:rFonts w:cs="Arial"/>
    </w:rPr>
  </w:style>
  <w:style w:type="paragraph" w:styleId="Legenda">
    <w:name w:val="caption"/>
    <w:basedOn w:val="Normalny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</w:style>
  <w:style w:type="paragraph" w:styleId="Tytu">
    <w:name w:val="Title"/>
    <w:basedOn w:val="LO-normal"/>
    <w:next w:val="LO-normal"/>
    <w:link w:val="TytuZnak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11745"/>
  </w:style>
  <w:style w:type="paragraph" w:styleId="Stopka">
    <w:name w:val="footer"/>
    <w:basedOn w:val="Normalny"/>
    <w:link w:val="StopkaZnak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3ADF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qFormat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94E95"/>
    <w:pPr>
      <w:suppressAutoHyphens/>
      <w:spacing w:line="276" w:lineRule="auto"/>
      <w:textAlignment w:val="baseline"/>
    </w:pPr>
    <w:rPr>
      <w:kern w:val="2"/>
    </w:rPr>
  </w:style>
  <w:style w:type="paragraph" w:customStyle="1" w:styleId="Akapitzlist1">
    <w:name w:val="Akapit z listą1"/>
    <w:basedOn w:val="Normalny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3ADF"/>
    <w:rPr>
      <w:rFonts w:cs="Times New Roman"/>
    </w:rPr>
  </w:style>
  <w:style w:type="paragraph" w:customStyle="1" w:styleId="paragraph">
    <w:name w:val="paragraph"/>
    <w:basedOn w:val="Normalny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63ADF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3AD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394E95"/>
    <w:pPr>
      <w:suppressAutoHyphens/>
    </w:pPr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394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6011F8"/>
    <w:pPr>
      <w:spacing w:line="276" w:lineRule="auto"/>
    </w:pPr>
  </w:style>
  <w:style w:type="character" w:styleId="Odwoanieprzypisudolnego">
    <w:name w:val="footnote reference"/>
    <w:basedOn w:val="Domylnaczcionkaakapitu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ny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Pogrubienie">
    <w:name w:val="Strong"/>
    <w:basedOn w:val="Domylnaczcionkaakapitu"/>
    <w:uiPriority w:val="99"/>
    <w:qFormat/>
    <w:locked/>
    <w:rsid w:val="00305D8D"/>
    <w:rPr>
      <w:rFonts w:cs="Times New Roman"/>
      <w:b/>
    </w:rPr>
  </w:style>
  <w:style w:type="character" w:styleId="Hipercze">
    <w:name w:val="Hyperlink"/>
    <w:basedOn w:val="Domylnaczcionkaakapitu"/>
    <w:uiPriority w:val="99"/>
    <w:locked/>
    <w:rsid w:val="00E4270E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D67C2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uiPriority w:val="99"/>
    <w:qFormat/>
    <w:rsid w:val="001034B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21</Pages>
  <Words>4613</Words>
  <Characters>30873</Characters>
  <Application>Microsoft Office Word</Application>
  <DocSecurity>0</DocSecurity>
  <Lines>257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DZP</vt:lpstr>
    </vt:vector>
  </TitlesOfParts>
  <Company>HP</Company>
  <LinksUpToDate>false</LinksUpToDate>
  <CharactersWithSpaces>35416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218</cp:revision>
  <cp:lastPrinted>2022-02-22T07:33:00Z</cp:lastPrinted>
  <dcterms:created xsi:type="dcterms:W3CDTF">2022-01-27T09:18:00Z</dcterms:created>
  <dcterms:modified xsi:type="dcterms:W3CDTF">2023-11-22T07:56:00Z</dcterms:modified>
</cp:coreProperties>
</file>