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DD3C6F">
        <w:rPr>
          <w:rFonts w:cstheme="minorHAnsi"/>
          <w:sz w:val="28"/>
          <w:szCs w:val="28"/>
        </w:rPr>
        <w:t>naprawy</w:t>
      </w:r>
      <w:r w:rsidR="00A74608">
        <w:rPr>
          <w:rFonts w:cstheme="minorHAnsi"/>
          <w:sz w:val="28"/>
          <w:szCs w:val="28"/>
        </w:rPr>
        <w:t xml:space="preserve"> </w:t>
      </w:r>
      <w:r w:rsidR="008B3D1D">
        <w:rPr>
          <w:rFonts w:cstheme="minorHAnsi"/>
          <w:sz w:val="28"/>
          <w:szCs w:val="28"/>
        </w:rPr>
        <w:t>silnika</w:t>
      </w:r>
      <w:r w:rsidR="00A74608">
        <w:rPr>
          <w:rFonts w:cstheme="minorHAnsi"/>
          <w:sz w:val="28"/>
          <w:szCs w:val="28"/>
        </w:rPr>
        <w:t xml:space="preserve">  pojazdu </w:t>
      </w:r>
      <w:r w:rsidRPr="00A74608">
        <w:rPr>
          <w:rFonts w:cstheme="minorHAnsi"/>
          <w:sz w:val="28"/>
          <w:szCs w:val="28"/>
        </w:rPr>
        <w:t xml:space="preserve"> </w:t>
      </w:r>
      <w:r w:rsidR="008B3D1D">
        <w:rPr>
          <w:rFonts w:cstheme="minorHAnsi"/>
          <w:sz w:val="28"/>
          <w:szCs w:val="28"/>
        </w:rPr>
        <w:t>Renault Master</w:t>
      </w:r>
      <w:r w:rsidR="00DD3C6F">
        <w:rPr>
          <w:rFonts w:cstheme="minorHAnsi"/>
          <w:sz w:val="28"/>
          <w:szCs w:val="28"/>
        </w:rPr>
        <w:t xml:space="preserve"> </w:t>
      </w:r>
      <w:r w:rsidR="00E421CF">
        <w:rPr>
          <w:rFonts w:cstheme="minorHAnsi"/>
          <w:sz w:val="28"/>
          <w:szCs w:val="28"/>
        </w:rPr>
        <w:t xml:space="preserve"> o nr VIN VF1FDC3H643412024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E421CF">
        <w:rPr>
          <w:rFonts w:cstheme="minorHAnsi"/>
          <w:sz w:val="28"/>
          <w:szCs w:val="28"/>
        </w:rPr>
        <w:t xml:space="preserve">Pojazd z przebiegiem 194600 km z uszkodzonymi kołami rozrządu. </w:t>
      </w:r>
      <w:r w:rsidR="00A74608">
        <w:rPr>
          <w:rFonts w:cstheme="minorHAnsi"/>
          <w:sz w:val="28"/>
          <w:szCs w:val="28"/>
        </w:rPr>
        <w:t xml:space="preserve">Szczegóły zlecenie: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E421C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paska i napinacza rozrządu</w:t>
      </w:r>
    </w:p>
    <w:p w:rsidR="00E421CF" w:rsidRDefault="00E421C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paska osprzętu</w:t>
      </w:r>
    </w:p>
    <w:p w:rsidR="0091686D" w:rsidRDefault="00E421C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kół stałych rozrządu</w:t>
      </w:r>
    </w:p>
    <w:p w:rsidR="00423AAE" w:rsidRDefault="00F32066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Wymianie oleju </w:t>
      </w:r>
      <w:r w:rsidR="00E421CF">
        <w:rPr>
          <w:rFonts w:cstheme="minorHAnsi"/>
          <w:sz w:val="28"/>
          <w:szCs w:val="28"/>
        </w:rPr>
        <w:t>i filtra oleju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A74608">
        <w:rPr>
          <w:rFonts w:cstheme="minorHAnsi"/>
          <w:sz w:val="28"/>
          <w:szCs w:val="28"/>
        </w:rPr>
        <w:t xml:space="preserve"> 2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A53171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bookmarkStart w:id="0" w:name="_GoBack"/>
      <w:bookmarkEnd w:id="0"/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875DD"/>
    <w:rsid w:val="002B2BC5"/>
    <w:rsid w:val="002F16E2"/>
    <w:rsid w:val="00423AAE"/>
    <w:rsid w:val="00580C63"/>
    <w:rsid w:val="005C1693"/>
    <w:rsid w:val="00693CE6"/>
    <w:rsid w:val="00821D17"/>
    <w:rsid w:val="008B3D1D"/>
    <w:rsid w:val="0091686D"/>
    <w:rsid w:val="00A07B22"/>
    <w:rsid w:val="00A53171"/>
    <w:rsid w:val="00A74608"/>
    <w:rsid w:val="00C541F0"/>
    <w:rsid w:val="00C7722B"/>
    <w:rsid w:val="00D56A6C"/>
    <w:rsid w:val="00D81BCF"/>
    <w:rsid w:val="00D96D67"/>
    <w:rsid w:val="00DD3C6F"/>
    <w:rsid w:val="00E00CB5"/>
    <w:rsid w:val="00E421CF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D62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4</cp:revision>
  <dcterms:created xsi:type="dcterms:W3CDTF">2024-10-25T05:17:00Z</dcterms:created>
  <dcterms:modified xsi:type="dcterms:W3CDTF">2024-11-15T13:56:00Z</dcterms:modified>
</cp:coreProperties>
</file>