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76F66A08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FE1FFC" w:rsidRPr="00A222B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BD.271.</w:t>
            </w:r>
            <w:r w:rsidR="00A222B1" w:rsidRPr="00A222B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FE1FFC" w:rsidRPr="00A222B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.2024</w:t>
            </w:r>
            <w:r w:rsidR="00625918" w:rsidRPr="00A222B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27716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0A59C0A5" w:rsidR="00533A2F" w:rsidRPr="00F36B32" w:rsidRDefault="00533A2F" w:rsidP="009F7634">
      <w:pPr>
        <w:pStyle w:val="TableParagraph"/>
        <w:spacing w:before="10"/>
        <w:jc w:val="center"/>
        <w:rPr>
          <w:rFonts w:ascii="Times New Roman"/>
          <w:sz w:val="27"/>
        </w:rPr>
      </w:pPr>
      <w:r w:rsidRPr="00F36B32">
        <w:rPr>
          <w:rFonts w:eastAsia="Times New Roman"/>
          <w:b/>
          <w:bCs/>
        </w:rPr>
        <w:t>„</w:t>
      </w:r>
      <w:r w:rsidR="00FB454A" w:rsidRPr="00FB454A">
        <w:rPr>
          <w:b/>
          <w:spacing w:val="-1"/>
          <w:sz w:val="28"/>
        </w:rPr>
        <w:t>Budowa świetlicy wiejskiej w</w:t>
      </w:r>
      <w:r w:rsidR="009F7634">
        <w:rPr>
          <w:b/>
          <w:spacing w:val="-1"/>
          <w:sz w:val="28"/>
        </w:rPr>
        <w:t xml:space="preserve"> Proszkowicach”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1455301A" w14:textId="22DB58E4" w:rsidR="00273EE3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 xml:space="preserve">Gmina </w:t>
      </w:r>
      <w:r w:rsidR="00FE1FFC">
        <w:rPr>
          <w:rFonts w:ascii="Calibri" w:hAnsi="Calibri" w:cs="Calibri"/>
          <w:bCs/>
          <w:sz w:val="24"/>
          <w:szCs w:val="24"/>
          <w:lang w:val="pl-PL"/>
        </w:rPr>
        <w:t>Mietków</w:t>
      </w:r>
    </w:p>
    <w:p w14:paraId="25FE9105" w14:textId="2FB68CCC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 xml:space="preserve">ul. </w:t>
      </w:r>
      <w:r w:rsidR="00FE1FFC">
        <w:rPr>
          <w:rFonts w:ascii="Calibri" w:hAnsi="Calibri" w:cs="Calibri"/>
          <w:bCs/>
          <w:sz w:val="24"/>
          <w:szCs w:val="24"/>
          <w:lang w:val="pl-PL"/>
        </w:rPr>
        <w:t>Kolejowa 35</w:t>
      </w:r>
    </w:p>
    <w:p w14:paraId="320E2D7B" w14:textId="53D6ECB4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5</w:t>
      </w:r>
      <w:r w:rsidR="00FE1FFC">
        <w:rPr>
          <w:rFonts w:ascii="Calibri" w:hAnsi="Calibri" w:cs="Calibri"/>
          <w:bCs/>
          <w:sz w:val="24"/>
          <w:szCs w:val="24"/>
          <w:lang w:val="pl-PL"/>
        </w:rPr>
        <w:t>5-081 Mietków</w:t>
      </w:r>
    </w:p>
    <w:p w14:paraId="682FDE3E" w14:textId="5E7D699A" w:rsid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Tel: 71</w:t>
      </w:r>
      <w:r w:rsidR="00FE1FFC">
        <w:rPr>
          <w:rFonts w:ascii="Calibri" w:hAnsi="Calibri" w:cs="Calibri"/>
          <w:bCs/>
          <w:sz w:val="24"/>
          <w:szCs w:val="24"/>
          <w:lang w:val="pl-PL"/>
        </w:rPr>
        <w:t> </w:t>
      </w:r>
      <w:r w:rsidRPr="00506EDB">
        <w:rPr>
          <w:rFonts w:ascii="Calibri" w:hAnsi="Calibri" w:cs="Calibri"/>
          <w:bCs/>
          <w:sz w:val="24"/>
          <w:szCs w:val="24"/>
          <w:lang w:val="pl-PL"/>
        </w:rPr>
        <w:t>31</w:t>
      </w:r>
      <w:r w:rsidR="00FE1FFC">
        <w:rPr>
          <w:rFonts w:ascii="Calibri" w:hAnsi="Calibri" w:cs="Calibri"/>
          <w:bCs/>
          <w:sz w:val="24"/>
          <w:szCs w:val="24"/>
          <w:lang w:val="pl-PL"/>
        </w:rPr>
        <w:t>6 81 13</w:t>
      </w:r>
    </w:p>
    <w:p w14:paraId="3FF698C1" w14:textId="77777777" w:rsidR="00506EDB" w:rsidRP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2D1C6A18" w:rsidR="00A40F4D" w:rsidRPr="00A222B1" w:rsidRDefault="00A01C58" w:rsidP="00FB454A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22B1">
        <w:rPr>
          <w:rFonts w:asciiTheme="minorHAnsi" w:hAnsiTheme="minorHAnsi" w:cstheme="minorHAnsi"/>
          <w:sz w:val="22"/>
          <w:szCs w:val="22"/>
        </w:rPr>
        <w:t>Przedmiotem zamówienia jest</w:t>
      </w:r>
      <w:r w:rsidRPr="00A222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A222B1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 w:rsidRPr="00A222B1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B454A" w:rsidRPr="00A222B1">
        <w:rPr>
          <w:rFonts w:asciiTheme="minorHAnsi" w:hAnsiTheme="minorHAnsi" w:cstheme="minorHAnsi"/>
          <w:bCs/>
          <w:sz w:val="22"/>
          <w:szCs w:val="22"/>
        </w:rPr>
        <w:t xml:space="preserve">Budowie świetlicy wiejskiej </w:t>
      </w:r>
      <w:r w:rsidR="00A222B1" w:rsidRPr="00A222B1">
        <w:rPr>
          <w:rFonts w:asciiTheme="minorHAnsi" w:hAnsiTheme="minorHAnsi" w:cstheme="minorHAnsi"/>
          <w:bCs/>
          <w:sz w:val="22"/>
          <w:szCs w:val="22"/>
        </w:rPr>
        <w:t>w Proszkowicach.</w:t>
      </w:r>
      <w:r w:rsidR="00DE36A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C217396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2D82C920" w:rsidR="00000831" w:rsidRPr="00000831" w:rsidRDefault="00552262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552262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lang w:eastAsia="zh-CN" w:bidi="hi-IN"/>
              </w:rPr>
              <w:t xml:space="preserve">Uwaga: wg SWZ minimalny okres gwarancji to 36 miesięcy – wymaganie obowiązujące w tym postępowaniu). </w:t>
            </w:r>
            <w:r w:rsidRPr="0055226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zh-CN" w:bidi="hi-IN"/>
              </w:rPr>
              <w:t>Oświadczamy, że w przypadku nie wypełnienia ww. pozycji deklarujemy, że udzielamy 36 miesięcznej gwarancji zgodnie z warunkami zawartym w SWZ i umowie</w:t>
            </w:r>
            <w:r w:rsidRPr="009A7594">
              <w:rPr>
                <w:rFonts w:ascii="Arial" w:eastAsia="Calibri" w:hAnsi="Arial" w:cs="Arial"/>
                <w:b/>
                <w:color w:val="000000"/>
                <w:lang w:eastAsia="zh-CN" w:bidi="hi-IN"/>
              </w:rPr>
              <w:t>.</w:t>
            </w:r>
          </w:p>
        </w:tc>
        <w:tc>
          <w:tcPr>
            <w:tcW w:w="4819" w:type="dxa"/>
            <w:vAlign w:val="bottom"/>
          </w:tcPr>
          <w:p w14:paraId="5B09F869" w14:textId="46FB1A7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 xml:space="preserve">- jego roczny obrót wynosi co najmniej 50 milionów euro lub roczna suma bilansowa wynosi co najmniej 43 </w:t>
      </w:r>
      <w:r w:rsidRPr="00B51934">
        <w:rPr>
          <w:rFonts w:cs="Arial"/>
          <w:sz w:val="22"/>
          <w:szCs w:val="22"/>
          <w:lang w:val="pl-PL"/>
        </w:rPr>
        <w:lastRenderedPageBreak/>
        <w:t>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52E1982D" w:rsidR="00096DC3" w:rsidRPr="00DE1E89" w:rsidRDefault="00F03263" w:rsidP="00DC37A7">
      <w:pPr>
        <w:spacing w:after="40"/>
        <w:rPr>
          <w:rFonts w:eastAsia="Tahoma"/>
          <w:b/>
          <w:bCs/>
          <w:i/>
          <w:iCs/>
          <w:color w:val="auto"/>
          <w:sz w:val="22"/>
          <w:szCs w:val="22"/>
          <w:lang w:eastAsia="ja-JP" w:bidi="fa-IR"/>
        </w:rPr>
      </w:pPr>
      <w:r w:rsidRPr="00DE1E89">
        <w:rPr>
          <w:rFonts w:eastAsia="Tahoma"/>
          <w:b/>
          <w:bCs/>
          <w:i/>
          <w:iCs/>
          <w:color w:val="auto"/>
          <w:sz w:val="22"/>
          <w:szCs w:val="22"/>
          <w:lang w:eastAsia="ja-JP" w:bidi="fa-IR"/>
        </w:rPr>
        <w:t>Załącznik:</w:t>
      </w:r>
    </w:p>
    <w:p w14:paraId="630C083F" w14:textId="5F1C8752" w:rsidR="00F03263" w:rsidRPr="00DE1E89" w:rsidRDefault="00F03263" w:rsidP="00DC37A7">
      <w:pPr>
        <w:spacing w:after="40"/>
        <w:rPr>
          <w:rFonts w:eastAsia="Tahoma"/>
          <w:b/>
          <w:bCs/>
          <w:color w:val="auto"/>
          <w:sz w:val="22"/>
          <w:szCs w:val="22"/>
          <w:lang w:eastAsia="ja-JP" w:bidi="fa-IR"/>
        </w:rPr>
      </w:pPr>
      <w:r w:rsidRPr="00DE1E89">
        <w:rPr>
          <w:rFonts w:eastAsia="Tahoma"/>
          <w:b/>
          <w:bCs/>
          <w:color w:val="auto"/>
          <w:sz w:val="22"/>
          <w:szCs w:val="22"/>
          <w:lang w:eastAsia="ja-JP" w:bidi="fa-IR"/>
        </w:rPr>
        <w:t xml:space="preserve">Tabela elementów rozliczeniowych zadania </w:t>
      </w:r>
    </w:p>
    <w:sectPr w:rsidR="00F03263" w:rsidRPr="00DE1E89" w:rsidSect="00040BB1">
      <w:headerReference w:type="default" r:id="rId8"/>
      <w:footerReference w:type="default" r:id="rId9"/>
      <w:pgSz w:w="11906" w:h="16838"/>
      <w:pgMar w:top="142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0D18" w14:textId="77777777" w:rsidR="00040BB1" w:rsidRDefault="00040BB1" w:rsidP="00FB76B7">
      <w:r>
        <w:separator/>
      </w:r>
    </w:p>
  </w:endnote>
  <w:endnote w:type="continuationSeparator" w:id="0">
    <w:p w14:paraId="510E1786" w14:textId="77777777" w:rsidR="00040BB1" w:rsidRDefault="00040BB1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BDBC" w14:textId="77777777" w:rsidR="00040BB1" w:rsidRDefault="00040BB1" w:rsidP="00FB76B7">
      <w:r>
        <w:separator/>
      </w:r>
    </w:p>
  </w:footnote>
  <w:footnote w:type="continuationSeparator" w:id="0">
    <w:p w14:paraId="334F3060" w14:textId="77777777" w:rsidR="00040BB1" w:rsidRDefault="00040BB1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6903" w14:textId="77777777" w:rsidR="00432B90" w:rsidRDefault="00432B90" w:rsidP="00506EDB">
    <w:pPr>
      <w:spacing w:line="220" w:lineRule="exact"/>
      <w:ind w:left="20"/>
      <w:jc w:val="center"/>
      <w:rPr>
        <w:i/>
        <w:sz w:val="20"/>
      </w:rPr>
    </w:pPr>
  </w:p>
  <w:p w14:paraId="103208D3" w14:textId="77777777" w:rsidR="00432B90" w:rsidRDefault="00432B90" w:rsidP="00506EDB">
    <w:pPr>
      <w:spacing w:line="220" w:lineRule="exact"/>
      <w:ind w:left="20"/>
      <w:jc w:val="center"/>
      <w:rPr>
        <w:i/>
        <w:sz w:val="20"/>
      </w:rPr>
    </w:pPr>
  </w:p>
  <w:p w14:paraId="2FC3DBED" w14:textId="77777777" w:rsidR="00432B90" w:rsidRDefault="00432B90" w:rsidP="00506EDB">
    <w:pPr>
      <w:spacing w:line="220" w:lineRule="exact"/>
      <w:ind w:left="20"/>
      <w:jc w:val="center"/>
      <w:rPr>
        <w:i/>
        <w:sz w:val="20"/>
      </w:rPr>
    </w:pPr>
  </w:p>
  <w:p w14:paraId="25CA7E99" w14:textId="77777777" w:rsidR="00432B90" w:rsidRDefault="00432B90" w:rsidP="00506EDB">
    <w:pPr>
      <w:spacing w:line="220" w:lineRule="exact"/>
      <w:ind w:left="20"/>
      <w:jc w:val="center"/>
      <w:rPr>
        <w:i/>
        <w:sz w:val="20"/>
      </w:rPr>
    </w:pPr>
  </w:p>
  <w:p w14:paraId="700303EF" w14:textId="77777777" w:rsidR="00432B90" w:rsidRDefault="00432B90" w:rsidP="00506EDB">
    <w:pPr>
      <w:spacing w:line="220" w:lineRule="exact"/>
      <w:ind w:left="20"/>
      <w:jc w:val="center"/>
      <w:rPr>
        <w:i/>
        <w:sz w:val="20"/>
      </w:rPr>
    </w:pPr>
  </w:p>
  <w:p w14:paraId="0B0A6702" w14:textId="64677511" w:rsidR="00FB454A" w:rsidRDefault="00FB454A" w:rsidP="00506EDB">
    <w:pPr>
      <w:spacing w:line="220" w:lineRule="exact"/>
      <w:ind w:left="20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A456DF" wp14:editId="442130BD">
          <wp:simplePos x="0" y="0"/>
          <wp:positionH relativeFrom="column">
            <wp:posOffset>2052955</wp:posOffset>
          </wp:positionH>
          <wp:positionV relativeFrom="paragraph">
            <wp:posOffset>-347980</wp:posOffset>
          </wp:positionV>
          <wp:extent cx="1584960" cy="567055"/>
          <wp:effectExtent l="0" t="0" r="0" b="444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D1CD03" w14:textId="77777777" w:rsidR="00FB454A" w:rsidRDefault="00FB454A" w:rsidP="00506EDB">
    <w:pPr>
      <w:spacing w:line="220" w:lineRule="exact"/>
      <w:ind w:left="20"/>
      <w:jc w:val="center"/>
      <w:rPr>
        <w:i/>
        <w:sz w:val="20"/>
      </w:rPr>
    </w:pPr>
  </w:p>
  <w:p w14:paraId="09430E11" w14:textId="2397AA0F" w:rsidR="00F5224E" w:rsidRPr="00FB454A" w:rsidRDefault="00F5224E" w:rsidP="00FB454A">
    <w:pPr>
      <w:spacing w:line="241" w:lineRule="exact"/>
      <w:ind w:left="118"/>
      <w:jc w:val="cent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60405">
    <w:abstractNumId w:val="0"/>
  </w:num>
  <w:num w:numId="2" w16cid:durableId="1142575326">
    <w:abstractNumId w:val="1"/>
  </w:num>
  <w:num w:numId="3" w16cid:durableId="932594229">
    <w:abstractNumId w:val="2"/>
  </w:num>
  <w:num w:numId="4" w16cid:durableId="27222262">
    <w:abstractNumId w:val="3"/>
  </w:num>
  <w:num w:numId="5" w16cid:durableId="1144347084">
    <w:abstractNumId w:val="6"/>
  </w:num>
  <w:num w:numId="6" w16cid:durableId="1489976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043728">
    <w:abstractNumId w:val="4"/>
  </w:num>
  <w:num w:numId="8" w16cid:durableId="68355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373E2"/>
    <w:rsid w:val="00037DDD"/>
    <w:rsid w:val="00040BB1"/>
    <w:rsid w:val="0006404B"/>
    <w:rsid w:val="0009036B"/>
    <w:rsid w:val="00096DC3"/>
    <w:rsid w:val="000C75D1"/>
    <w:rsid w:val="000D0353"/>
    <w:rsid w:val="00114C67"/>
    <w:rsid w:val="00136845"/>
    <w:rsid w:val="00145638"/>
    <w:rsid w:val="001809B4"/>
    <w:rsid w:val="00180CF5"/>
    <w:rsid w:val="001F57C9"/>
    <w:rsid w:val="00225165"/>
    <w:rsid w:val="002270E5"/>
    <w:rsid w:val="0025244D"/>
    <w:rsid w:val="00273EE3"/>
    <w:rsid w:val="00277160"/>
    <w:rsid w:val="00295929"/>
    <w:rsid w:val="002E1B18"/>
    <w:rsid w:val="002F1FAB"/>
    <w:rsid w:val="0030158C"/>
    <w:rsid w:val="00303118"/>
    <w:rsid w:val="003216BD"/>
    <w:rsid w:val="003616CE"/>
    <w:rsid w:val="003778C7"/>
    <w:rsid w:val="00391302"/>
    <w:rsid w:val="003C351B"/>
    <w:rsid w:val="003E5AEB"/>
    <w:rsid w:val="003F0867"/>
    <w:rsid w:val="0041615E"/>
    <w:rsid w:val="00424C20"/>
    <w:rsid w:val="00427A1D"/>
    <w:rsid w:val="00432B90"/>
    <w:rsid w:val="00435DEC"/>
    <w:rsid w:val="00436501"/>
    <w:rsid w:val="00450502"/>
    <w:rsid w:val="004C1A2C"/>
    <w:rsid w:val="004C35DD"/>
    <w:rsid w:val="004D189B"/>
    <w:rsid w:val="004D40FC"/>
    <w:rsid w:val="00505D97"/>
    <w:rsid w:val="00506EDB"/>
    <w:rsid w:val="00514365"/>
    <w:rsid w:val="00533A2F"/>
    <w:rsid w:val="00533EFC"/>
    <w:rsid w:val="00552262"/>
    <w:rsid w:val="0056249E"/>
    <w:rsid w:val="00590C5B"/>
    <w:rsid w:val="00597057"/>
    <w:rsid w:val="005B5A97"/>
    <w:rsid w:val="005C0C6E"/>
    <w:rsid w:val="005E2724"/>
    <w:rsid w:val="005E62AC"/>
    <w:rsid w:val="00604179"/>
    <w:rsid w:val="00625918"/>
    <w:rsid w:val="0062764B"/>
    <w:rsid w:val="00655DF4"/>
    <w:rsid w:val="006577DE"/>
    <w:rsid w:val="00683628"/>
    <w:rsid w:val="006875F6"/>
    <w:rsid w:val="006948D6"/>
    <w:rsid w:val="006C1572"/>
    <w:rsid w:val="006C2091"/>
    <w:rsid w:val="006C60A0"/>
    <w:rsid w:val="006C6521"/>
    <w:rsid w:val="006F1D19"/>
    <w:rsid w:val="00752BC7"/>
    <w:rsid w:val="00782A88"/>
    <w:rsid w:val="007A727C"/>
    <w:rsid w:val="007B3C08"/>
    <w:rsid w:val="007C3046"/>
    <w:rsid w:val="007D69AD"/>
    <w:rsid w:val="007E0586"/>
    <w:rsid w:val="007F2244"/>
    <w:rsid w:val="00816434"/>
    <w:rsid w:val="00820F63"/>
    <w:rsid w:val="00846446"/>
    <w:rsid w:val="0085471B"/>
    <w:rsid w:val="00864E11"/>
    <w:rsid w:val="008C260D"/>
    <w:rsid w:val="008D46F4"/>
    <w:rsid w:val="009057DB"/>
    <w:rsid w:val="00922BAD"/>
    <w:rsid w:val="00930A13"/>
    <w:rsid w:val="009412B5"/>
    <w:rsid w:val="00964B97"/>
    <w:rsid w:val="009A4932"/>
    <w:rsid w:val="009D39DA"/>
    <w:rsid w:val="009D4009"/>
    <w:rsid w:val="009E2881"/>
    <w:rsid w:val="009F7634"/>
    <w:rsid w:val="00A01C58"/>
    <w:rsid w:val="00A222B1"/>
    <w:rsid w:val="00A40F4D"/>
    <w:rsid w:val="00A7561D"/>
    <w:rsid w:val="00A77A6C"/>
    <w:rsid w:val="00A91D29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7711F"/>
    <w:rsid w:val="00B91056"/>
    <w:rsid w:val="00B9179A"/>
    <w:rsid w:val="00BA7CF5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1E08"/>
    <w:rsid w:val="00C940B7"/>
    <w:rsid w:val="00CA4439"/>
    <w:rsid w:val="00CC64DE"/>
    <w:rsid w:val="00CE6EFE"/>
    <w:rsid w:val="00CE7D91"/>
    <w:rsid w:val="00CF21BA"/>
    <w:rsid w:val="00CF7F71"/>
    <w:rsid w:val="00D004EA"/>
    <w:rsid w:val="00D84129"/>
    <w:rsid w:val="00DC37A7"/>
    <w:rsid w:val="00DE18FA"/>
    <w:rsid w:val="00DE1E89"/>
    <w:rsid w:val="00DE36A2"/>
    <w:rsid w:val="00DF7906"/>
    <w:rsid w:val="00E735D0"/>
    <w:rsid w:val="00EB5BCA"/>
    <w:rsid w:val="00EF1D4C"/>
    <w:rsid w:val="00F02D1C"/>
    <w:rsid w:val="00F03263"/>
    <w:rsid w:val="00F03880"/>
    <w:rsid w:val="00F36B32"/>
    <w:rsid w:val="00F5224E"/>
    <w:rsid w:val="00F75FAC"/>
    <w:rsid w:val="00FA759E"/>
    <w:rsid w:val="00FA7B9E"/>
    <w:rsid w:val="00FB454A"/>
    <w:rsid w:val="00FB76B7"/>
    <w:rsid w:val="00FC30D1"/>
    <w:rsid w:val="00FC408A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DCF4-C80F-4F81-99F8-D601F912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Stasiak</cp:lastModifiedBy>
  <cp:revision>6</cp:revision>
  <cp:lastPrinted>2020-10-05T09:18:00Z</cp:lastPrinted>
  <dcterms:created xsi:type="dcterms:W3CDTF">2024-03-19T12:39:00Z</dcterms:created>
  <dcterms:modified xsi:type="dcterms:W3CDTF">2024-03-20T10:36:00Z</dcterms:modified>
</cp:coreProperties>
</file>