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DCB5F38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4E07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E4580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E702C9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44E07" w:rsidRPr="00A44E07">
        <w:rPr>
          <w:rFonts w:cs="Arial"/>
          <w:b/>
          <w:bCs/>
          <w:szCs w:val="24"/>
        </w:rPr>
        <w:t>Opracowanie dokumentacji projektowej dla zadania „Doświetlenie przejścia dla pieszych w ul. Sołtysowskiej (okolice sklepu Biedronka)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44E07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2</cp:revision>
  <cp:lastPrinted>2023-02-14T08:55:00Z</cp:lastPrinted>
  <dcterms:created xsi:type="dcterms:W3CDTF">2023-05-22T11:43:00Z</dcterms:created>
  <dcterms:modified xsi:type="dcterms:W3CDTF">2023-05-22T11:43:00Z</dcterms:modified>
</cp:coreProperties>
</file>