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E5" w:rsidRDefault="00FB0352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3A do SWZ</w:t>
      </w:r>
      <w:bookmarkStart w:id="1" w:name="_Hlk108012889"/>
    </w:p>
    <w:p w:rsidR="00957FE5" w:rsidRDefault="00FB035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</w:t>
      </w:r>
    </w:p>
    <w:p w:rsidR="00957FE5" w:rsidRDefault="00FB0352">
      <w:pPr>
        <w:jc w:val="both"/>
      </w:pPr>
      <w:r>
        <w:rPr>
          <w:rFonts w:ascii="Times New Roman" w:hAnsi="Times New Roman"/>
          <w:b/>
          <w:bCs/>
        </w:rPr>
        <w:t xml:space="preserve"> Odnoszące się  do przesłanek wykluczenia z art. 7 ustawy z  13 kwietnia 2022 r. – o szczególnych rozwiązaniach w zakresie przeciwdziałania wspieraniu agresji na Ukrainę oraz służących ochronie bezpieczeństwa narodowego, oraz zgodnie  z zapisem art. 5 rozporządzenia rady (UE) nr 833/2014 z dnia 31 lipca 2014 r. dotyczące środków ograniczających </w:t>
      </w:r>
      <w:r>
        <w:rPr>
          <w:rFonts w:ascii="Times New Roman" w:hAnsi="Times New Roman"/>
          <w:b/>
          <w:bCs/>
        </w:rPr>
        <w:br/>
        <w:t>w związku z działaniami Rosji destabilizującymi sytuację na Ukrainie</w:t>
      </w:r>
    </w:p>
    <w:p w:rsidR="00957FE5" w:rsidRDefault="00957FE5">
      <w:pPr>
        <w:jc w:val="both"/>
        <w:rPr>
          <w:rFonts w:ascii="Times New Roman" w:hAnsi="Times New Roman"/>
          <w:b/>
          <w:bCs/>
        </w:rPr>
      </w:pPr>
    </w:p>
    <w:bookmarkEnd w:id="1"/>
    <w:p w:rsidR="00957FE5" w:rsidRDefault="00FB035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DLA POSTĘPOWAŃ PONIŻEJ PROGU UNIJNEGO</w:t>
      </w:r>
    </w:p>
    <w:p w:rsidR="00957FE5" w:rsidRDefault="00FB0352">
      <w:pPr>
        <w:tabs>
          <w:tab w:val="left" w:pos="360"/>
        </w:tabs>
        <w:spacing w:after="0"/>
        <w:jc w:val="center"/>
        <w:textAlignment w:val="auto"/>
      </w:pPr>
      <w:r>
        <w:rPr>
          <w:rFonts w:ascii="Times New Roman" w:hAnsi="Times New Roman"/>
          <w:b/>
          <w:bCs/>
        </w:rPr>
        <w:t>Dotyczy postępowania o udzielenie zamówienia publicznego na:</w:t>
      </w:r>
      <w:r>
        <w:rPr>
          <w:rFonts w:ascii="Times New Roman" w:hAnsi="Times New Roman"/>
          <w:b/>
          <w:sz w:val="24"/>
          <w:szCs w:val="24"/>
          <w:lang w:eastAsia="ar-SA"/>
        </w:rPr>
        <w:t>Modernizacja drogi dojazdowej do pól Damno-Głodowo</w:t>
      </w:r>
      <w:r w:rsidR="005224D4">
        <w:rPr>
          <w:rFonts w:ascii="Times New Roman" w:hAnsi="Times New Roman"/>
          <w:b/>
          <w:sz w:val="24"/>
          <w:szCs w:val="24"/>
          <w:lang w:eastAsia="ar-SA"/>
        </w:rPr>
        <w:t xml:space="preserve">- II postępowanie </w:t>
      </w:r>
    </w:p>
    <w:p w:rsidR="00957FE5" w:rsidRDefault="005224D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nr postępowania: ZP.271.15</w:t>
      </w:r>
      <w:r w:rsidR="00FB0352">
        <w:rPr>
          <w:rFonts w:ascii="Times New Roman" w:hAnsi="Times New Roman"/>
          <w:b/>
          <w:bCs/>
        </w:rPr>
        <w:t>.2023</w:t>
      </w:r>
    </w:p>
    <w:p w:rsidR="00957FE5" w:rsidRDefault="00FB0352">
      <w:pPr>
        <w:tabs>
          <w:tab w:val="left" w:pos="921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JA/MY:_______________________________________________________________________</w:t>
      </w:r>
    </w:p>
    <w:p w:rsidR="00957FE5" w:rsidRDefault="00FB0352">
      <w:pPr>
        <w:tabs>
          <w:tab w:val="left" w:pos="9214"/>
        </w:tabs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 osoby/osób upoważnionej/-nych do reprezentowania)</w:t>
      </w:r>
    </w:p>
    <w:p w:rsidR="00957FE5" w:rsidRDefault="00FB0352">
      <w:pPr>
        <w:tabs>
          <w:tab w:val="left" w:pos="921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957FE5" w:rsidRDefault="00FB0352">
      <w:pPr>
        <w:tabs>
          <w:tab w:val="left" w:pos="921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957FE5" w:rsidRDefault="00FB0352">
      <w:pPr>
        <w:tabs>
          <w:tab w:val="left" w:pos="9214"/>
        </w:tabs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(nazwa wykonawcy/wykonawcy wspólnie ubiegającego się o udzielenie zamówienia/podmiotu udostępniającego zasoby)</w:t>
      </w:r>
    </w:p>
    <w:p w:rsidR="00957FE5" w:rsidRDefault="00FB03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art. 7 ust. 1 ustawy z 13 kwietnia 2022 r. o szczególnych rozwiązaniach w zakresie przeciwdziałania wspieraniu agresji na Ukrainę oraz służących ochronie bezpieczeństwa narodowego oświadczam, że wykonawca: </w:t>
      </w:r>
    </w:p>
    <w:p w:rsidR="00957FE5" w:rsidRDefault="00FB035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jest*/nie jest* wymieniony w wykazach określonych w rozporządzeniu 765/2006 i rozporz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dzeniu 269/2014 albo wpisany na listę na podstawie decyzji w sprawie wpisu na listę ro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strzygającej o zastosowaniu środka, o którym mowa w art. 1 pkt 3 ww. ustawy; </w:t>
      </w:r>
    </w:p>
    <w:p w:rsidR="00957FE5" w:rsidRDefault="00FB03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:rsidR="00957FE5" w:rsidRDefault="00FB03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:rsidR="00957FE5" w:rsidRDefault="00FB03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jest* / nie jest* jednostką dominującą wykonawcy w rozumieniu art. 3 ust. 1 pkt 37 ustawy z 29 września 1994 r. o rachunkowości (tekst jedn.: Dz.U. z 2021 r. poz. 217 ze zm.), </w:t>
      </w:r>
    </w:p>
    <w:p w:rsidR="00957FE5" w:rsidRDefault="00FB03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jest* / nie jest* podmiotem wymienionym w wykazach określonych w rozporządzeniu 765/2006 i rozporządzeniu 269/2014 albo wpisanym na listę lub będącym taką jednostką 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minującą od 24 lutego 2022 r., o ile został wpisany na listę na podstawie decyzji w sprawie wpisu na listę rozstrzygającej o zastosowaniu środka, o którym mowa w art. 1 pkt 3 ww. ustawy.</w:t>
      </w:r>
    </w:p>
    <w:p w:rsidR="00957FE5" w:rsidRDefault="00FB0352">
      <w:pPr>
        <w:pStyle w:val="Akapitz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957FE5" w:rsidRDefault="00FB0352">
      <w:pPr>
        <w:pStyle w:val="Akapitzlist"/>
        <w:jc w:val="right"/>
      </w:pPr>
      <w:r>
        <w:rPr>
          <w:rFonts w:ascii="Times New Roman" w:hAnsi="Times New Roman"/>
        </w:rPr>
        <w:t xml:space="preserve">podpis </w:t>
      </w:r>
    </w:p>
    <w:sectPr w:rsidR="00957FE5" w:rsidSect="00ED0513">
      <w:headerReference w:type="default" r:id="rId7"/>
      <w:footerReference w:type="default" r:id="rId8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CE" w:rsidRDefault="00DB3ACE">
      <w:pPr>
        <w:spacing w:after="0"/>
      </w:pPr>
      <w:r>
        <w:separator/>
      </w:r>
    </w:p>
  </w:endnote>
  <w:endnote w:type="continuationSeparator" w:id="1">
    <w:p w:rsidR="00DB3ACE" w:rsidRDefault="00DB3A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91" w:rsidRDefault="00FB0352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Urząd Gminy Damnica</w:t>
    </w:r>
  </w:p>
  <w:p w:rsidR="002A0991" w:rsidRDefault="00FB0352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Górna 1, 76-231 Damnica</w:t>
    </w:r>
  </w:p>
  <w:p w:rsidR="002A0991" w:rsidRDefault="00FB0352">
    <w:pPr>
      <w:pStyle w:val="Stopka"/>
      <w:jc w:val="center"/>
    </w:pPr>
    <w:r>
      <w:rPr>
        <w:color w:val="000000"/>
        <w:sz w:val="20"/>
        <w:szCs w:val="20"/>
      </w:rPr>
      <w:t>tel. (059) 848 44 31, e-mail: ug@damnica.pl</w:t>
    </w:r>
  </w:p>
  <w:p w:rsidR="002A0991" w:rsidRDefault="00FB0352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www.damnica.pl</w:t>
    </w:r>
  </w:p>
  <w:p w:rsidR="002A0991" w:rsidRDefault="00DB3ACE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CE" w:rsidRDefault="00DB3ACE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DB3ACE" w:rsidRDefault="00DB3A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91" w:rsidRDefault="00ED0513">
    <w:pPr>
      <w:pStyle w:val="Heading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62.95pt;margin-top:0;width:345.6pt;height:4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" filled="f" strokecolor="white" strokeweight=".17981mm">
          <v:textbox>
            <w:txbxContent>
              <w:p w:rsidR="002A0991" w:rsidRDefault="00FB0352">
                <w:pPr>
                  <w:jc w:val="center"/>
                  <w:rPr>
                    <w:rFonts w:cs="Calibri"/>
                    <w:color w:val="000000"/>
                    <w:sz w:val="52"/>
                    <w:szCs w:val="52"/>
                  </w:rPr>
                </w:pPr>
                <w:r>
                  <w:rPr>
                    <w:rFonts w:cs="Calibri"/>
                    <w:color w:val="000000"/>
                    <w:sz w:val="52"/>
                    <w:szCs w:val="52"/>
                  </w:rPr>
                  <w:t>GMINA DAMNICA</w:t>
                </w:r>
              </w:p>
            </w:txbxContent>
          </v:textbox>
        </v:shape>
      </w:pict>
    </w:r>
  </w:p>
  <w:p w:rsidR="002A0991" w:rsidRDefault="00FB0352">
    <w:pPr>
      <w:pStyle w:val="Heading"/>
    </w:pPr>
    <w:r>
      <w:rPr>
        <w:noProof/>
        <w:lang w:eastAsia="pl-PL"/>
      </w:rPr>
      <w:drawing>
        <wp:inline distT="0" distB="0" distL="0" distR="0">
          <wp:extent cx="701637" cy="809637"/>
          <wp:effectExtent l="0" t="0" r="3213" b="9513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37" cy="809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492"/>
    <w:multiLevelType w:val="multilevel"/>
    <w:tmpl w:val="F6C23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7FE5"/>
    <w:rsid w:val="00234053"/>
    <w:rsid w:val="005224D4"/>
    <w:rsid w:val="00957FE5"/>
    <w:rsid w:val="00DB3ACE"/>
    <w:rsid w:val="00E5221A"/>
    <w:rsid w:val="00ED0513"/>
    <w:rsid w:val="00FB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1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0513"/>
  </w:style>
  <w:style w:type="paragraph" w:customStyle="1" w:styleId="Heading">
    <w:name w:val="Heading"/>
    <w:basedOn w:val="Normalny"/>
    <w:rsid w:val="00ED0513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ED0513"/>
    <w:pPr>
      <w:spacing w:after="140" w:line="276" w:lineRule="auto"/>
    </w:pPr>
  </w:style>
  <w:style w:type="paragraph" w:customStyle="1" w:styleId="HeaderandFooter">
    <w:name w:val="Header and Footer"/>
    <w:basedOn w:val="Standard"/>
    <w:rsid w:val="00ED051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ED0513"/>
    <w:pPr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HeaderandFooter"/>
    <w:rsid w:val="00ED0513"/>
  </w:style>
  <w:style w:type="paragraph" w:customStyle="1" w:styleId="Framecontents">
    <w:name w:val="Frame contents"/>
    <w:basedOn w:val="Standard"/>
    <w:rsid w:val="00ED0513"/>
  </w:style>
  <w:style w:type="character" w:customStyle="1" w:styleId="NagwekZnak">
    <w:name w:val="Nagłówek Znak"/>
    <w:basedOn w:val="Domylnaczcionkaakapitu"/>
    <w:rsid w:val="00ED0513"/>
  </w:style>
  <w:style w:type="character" w:customStyle="1" w:styleId="StopkaZnak">
    <w:name w:val="Stopka Znak"/>
    <w:basedOn w:val="Domylnaczcionkaakapitu"/>
    <w:rsid w:val="00ED0513"/>
  </w:style>
  <w:style w:type="character" w:styleId="Hipercze">
    <w:name w:val="Hyperlink"/>
    <w:basedOn w:val="Domylnaczcionkaakapitu"/>
    <w:rsid w:val="00ED0513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ED0513"/>
    <w:rPr>
      <w:color w:val="605E5C"/>
      <w:shd w:val="clear" w:color="auto" w:fill="E1DFDD"/>
    </w:rPr>
  </w:style>
  <w:style w:type="character" w:customStyle="1" w:styleId="Internetlink">
    <w:name w:val="Internet link"/>
    <w:rsid w:val="00ED0513"/>
    <w:rPr>
      <w:color w:val="000080"/>
      <w:u w:val="single"/>
    </w:rPr>
  </w:style>
  <w:style w:type="paragraph" w:styleId="Bezodstpw">
    <w:name w:val="No Spacing"/>
    <w:rsid w:val="00ED0513"/>
    <w:pPr>
      <w:suppressAutoHyphens/>
      <w:spacing w:after="0"/>
    </w:pPr>
  </w:style>
  <w:style w:type="paragraph" w:styleId="Akapitzlist">
    <w:name w:val="List Paragraph"/>
    <w:basedOn w:val="Normalny"/>
    <w:rsid w:val="00ED0513"/>
    <w:pPr>
      <w:suppressAutoHyphens w:val="0"/>
      <w:spacing w:line="244" w:lineRule="auto"/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4D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Wicewojt</dc:creator>
  <cp:lastModifiedBy>Laptop</cp:lastModifiedBy>
  <cp:revision>2</cp:revision>
  <cp:lastPrinted>2023-01-13T09:49:00Z</cp:lastPrinted>
  <dcterms:created xsi:type="dcterms:W3CDTF">2023-08-08T19:21:00Z</dcterms:created>
  <dcterms:modified xsi:type="dcterms:W3CDTF">2023-08-08T19:21:00Z</dcterms:modified>
</cp:coreProperties>
</file>