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D" w:rsidRDefault="00D7577D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6E08D1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214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944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944E1" w:rsidRDefault="007944E1" w:rsidP="007944E1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2FA" w:rsidRDefault="005C52FA" w:rsidP="007944E1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82767" w:rsidRDefault="007944E1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C52FA">
        <w:rPr>
          <w:rFonts w:ascii="Times New Roman" w:hAnsi="Times New Roman" w:cs="Times New Roman"/>
          <w:sz w:val="24"/>
          <w:szCs w:val="24"/>
        </w:rPr>
        <w:t>ZP.271.2.2.2024.PS</w:t>
      </w:r>
    </w:p>
    <w:p w:rsidR="00AB4E62" w:rsidRPr="005C52FA" w:rsidRDefault="00AB4E62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827C7" w:rsidRPr="00D7577D" w:rsidRDefault="00E27887" w:rsidP="00D7577D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>
        <w:rPr>
          <w:rFonts w:ascii="Times New Roman" w:hAnsi="Times New Roman" w:cs="Times New Roman"/>
          <w:sz w:val="24"/>
          <w:szCs w:val="24"/>
        </w:rPr>
        <w:t>284</w:t>
      </w:r>
      <w:r w:rsidR="007F6EF8">
        <w:rPr>
          <w:rFonts w:ascii="Times New Roman" w:hAnsi="Times New Roman" w:cs="Times New Roman"/>
          <w:sz w:val="24"/>
          <w:szCs w:val="24"/>
        </w:rPr>
        <w:t xml:space="preserve"> </w:t>
      </w:r>
      <w:r w:rsidR="00781EFC">
        <w:rPr>
          <w:rFonts w:ascii="Times New Roman" w:hAnsi="Times New Roman" w:cs="Times New Roman"/>
          <w:sz w:val="24"/>
          <w:szCs w:val="24"/>
        </w:rPr>
        <w:t xml:space="preserve">ust. 1 i 2 </w:t>
      </w:r>
      <w:r w:rsidR="00466969">
        <w:rPr>
          <w:rFonts w:ascii="Times New Roman" w:hAnsi="Times New Roman" w:cs="Times New Roman"/>
          <w:sz w:val="24"/>
          <w:szCs w:val="24"/>
        </w:rPr>
        <w:t xml:space="preserve">oraz art. 286 ust. 1 </w:t>
      </w:r>
      <w:r w:rsidR="00882767">
        <w:rPr>
          <w:rFonts w:ascii="Times New Roman" w:hAnsi="Times New Roman" w:cs="Times New Roman"/>
          <w:sz w:val="24"/>
          <w:szCs w:val="24"/>
        </w:rPr>
        <w:t>u</w:t>
      </w:r>
      <w:r w:rsidR="004A239F" w:rsidRPr="00D528EF">
        <w:rPr>
          <w:rFonts w:ascii="Times New Roman" w:hAnsi="Times New Roman" w:cs="Times New Roman"/>
          <w:sz w:val="24"/>
          <w:szCs w:val="24"/>
        </w:rPr>
        <w:t>stawy</w:t>
      </w:r>
      <w:r w:rsidR="004A239F" w:rsidRPr="002457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>z dnia 11 września 2019 r. Prawo Zamówień Publicznych (Dz. U. 202</w:t>
      </w:r>
      <w:r w:rsidR="00D7577D">
        <w:rPr>
          <w:rFonts w:ascii="Times New Roman" w:hAnsi="Times New Roman" w:cs="Times New Roman"/>
          <w:sz w:val="24"/>
          <w:szCs w:val="24"/>
        </w:rPr>
        <w:t>3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>
        <w:rPr>
          <w:rFonts w:ascii="Times New Roman" w:hAnsi="Times New Roman" w:cs="Times New Roman"/>
          <w:sz w:val="24"/>
          <w:szCs w:val="24"/>
        </w:rPr>
        <w:t>605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>
        <w:rPr>
          <w:rFonts w:ascii="Times New Roman" w:hAnsi="Times New Roman" w:cs="Times New Roman"/>
          <w:sz w:val="24"/>
          <w:szCs w:val="24"/>
        </w:rPr>
        <w:t xml:space="preserve"> - Miasto Żyrardów, Pl. Jana Pawła II nr 1 w Żyrardowie,</w:t>
      </w:r>
      <w:r w:rsidR="00D528EF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udziela wyjaśnień </w:t>
      </w:r>
      <w:r w:rsidR="00504DFA">
        <w:rPr>
          <w:rFonts w:ascii="Times New Roman" w:hAnsi="Times New Roman" w:cs="Times New Roman"/>
          <w:sz w:val="24"/>
          <w:szCs w:val="24"/>
        </w:rPr>
        <w:t xml:space="preserve">oraz dokonuje zmiany treści SWZ </w:t>
      </w:r>
      <w:r w:rsidR="004A239F" w:rsidRPr="0036373B">
        <w:rPr>
          <w:rFonts w:ascii="Times New Roman" w:hAnsi="Times New Roman" w:cs="Times New Roman"/>
          <w:sz w:val="24"/>
          <w:szCs w:val="24"/>
        </w:rPr>
        <w:t>w postępowaniu o udziel</w:t>
      </w:r>
      <w:r w:rsidR="00D7577D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D7577D" w:rsidRPr="00D7577D">
        <w:rPr>
          <w:rFonts w:ascii="Times New Roman" w:hAnsi="Times New Roman" w:cs="Times New Roman"/>
          <w:b/>
          <w:sz w:val="24"/>
          <w:szCs w:val="24"/>
        </w:rPr>
        <w:t xml:space="preserve">„Przebudowa boiska przy ul. Waryńskiego 1 w Żyrardowie”. </w:t>
      </w:r>
    </w:p>
    <w:p w:rsidR="00771375" w:rsidRPr="00771375" w:rsidRDefault="00771375" w:rsidP="0077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73B" w:rsidRDefault="00D827C7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Pytanie nr 1: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>W związku z ogłoszonym przez Państwo zapytaniem i opisem przedmiotu zamówienia dotyczącym parametrów nawierzchni polipropylenowej, informujemy, iż zamieszczony w projekcie opis drastycznie ogranicza konkurencję, dodatkowo podany opis jest spisany ze strony jednego z producentów.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>Jest to bezzasadnym ograniczeniem, wprost prowadzącym do złamania zapisów Ustawy PZP. Zaznaczyć należy, iż wielokrotnie w opiniach prawnych i wyrokach KIO wskazywano, iż zawężenie kręgu potencjalnych wykonawców jest naruszeniem przepisów ustawy.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>Przypominamy również, iż na podstawie ww. przepisu do postawienia uczciwej konkurencji poprzez sformułowanie niezgodnego z przepisami Ustawy opisu przedmiotu zamówienia,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>niekoniecznie zaś realne uniemożliwienie takiej konkurencji. Fakt naruszenia przez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>zamawiającego art. 7 ust. I oraz 29 ust. 2 Ustawy wymaga tylko uprawdopodobnienia (wyrok</w:t>
      </w:r>
      <w:r w:rsidR="00466969">
        <w:rPr>
          <w:rFonts w:ascii="Times New Roman" w:hAnsi="Times New Roman" w:cs="Times New Roman"/>
          <w:sz w:val="24"/>
          <w:szCs w:val="24"/>
        </w:rPr>
        <w:t xml:space="preserve"> </w:t>
      </w:r>
      <w:r w:rsidRPr="007944E1">
        <w:rPr>
          <w:rFonts w:ascii="Times New Roman" w:hAnsi="Times New Roman" w:cs="Times New Roman"/>
          <w:sz w:val="24"/>
          <w:szCs w:val="24"/>
        </w:rPr>
        <w:t>KIO z dnia 13 kwietnia 20 I Or., KIO/UZP 440/1 O). Orzecznictwo wielokrotnie uściślało pojęcie równoważności oraz wyraźnie i jednoznacznie wykazywało, iż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>sprzęt/produkt/materiał proponowany w ofercie równoważnej nie musi cechować się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>dokładnie takimi samymi parametrami jak te, które podane były w specyfikacji istotnych warunków zamówienia. Niektóre przykłady poniżej: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 xml:space="preserve">- sygn. akt KIO/UZP 1400/08 „Uznaje się, że oferta równoważna to taka, która przedstawia przedmiot zamówienia o· właściwościach funkcjonalnych i jakościowych takich samych lub zbliżonych do tych, które zostały zakreślone w SIWZ, lecz oznaczonych innym znakiem towarowym, patentem lub pochodzeniem. Przy czym istotne jest to, że produkt równoważny to </w:t>
      </w:r>
      <w:r w:rsidRPr="007944E1">
        <w:rPr>
          <w:rFonts w:ascii="Times New Roman" w:hAnsi="Times New Roman" w:cs="Times New Roman"/>
          <w:sz w:val="24"/>
          <w:szCs w:val="24"/>
        </w:rPr>
        <w:lastRenderedPageBreak/>
        <w:t>produkt, który nie jest identyczny, tożsamy z produktem referencyjnym, ale posiada pewne, istotne dla Zamawiającego, zbliżone do produktu referencyjnego cechy i parametry".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>sygn. akt KIO/UZP 967/09 „Pojęcie równoważności nie może oznaczać tożsamości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>produktów, ponieważ przeczyłoby to istocie oferowania produktów równoważnych oraz czyniłoby możliwość oferowania produktów równoważnych pozorną i w praktyce niemożliwą do spełnienia". sygn. akt KIO/UZP 585/09 „Każdy materiał, produkt cechuje się wieloma parametrami i właściwościami przypisanymi wyłącznie temu konkretnemu produktowi.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>Wymóg, aby produkt równoważny spełniał wszystkie cechy i parametry właściwe dla danego produktu referencyjnego, prowadziłby do konieczności zaproponowania produktów o identycznych parametrach, a zatem podważałby sens dopuszczenia składania ofert równoważnych i czynił to postanowienie niewykonalnym".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 xml:space="preserve">Żądanie przez Zamawiającego produktów konkretnego producenta narusza przepisy prawne, w szczególności takie działanie prowadzi do poniesienia odpowiedzialności określonej w ustawie z dnia 17grudnia 2004r. o odpowiedzialności za naruszenie dyscypliny finansów publicznych (Dz. U. z 2005 r. Nr 14, poz. 114 z </w:t>
      </w:r>
      <w:proofErr w:type="spellStart"/>
      <w:r w:rsidRPr="007944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44E1">
        <w:rPr>
          <w:rFonts w:ascii="Times New Roman" w:hAnsi="Times New Roman" w:cs="Times New Roman"/>
          <w:sz w:val="24"/>
          <w:szCs w:val="24"/>
        </w:rPr>
        <w:t>. zm.). Zgodnie z art. 3 ustawy z dnia 16 kwietnia 1993 r. o zwalczaniu nieuczciwej konkurencji (Dz. U. z 2003 r., Nr 153,</w:t>
      </w:r>
      <w:r w:rsidR="005C52FA">
        <w:rPr>
          <w:rFonts w:ascii="Times New Roman" w:hAnsi="Times New Roman" w:cs="Times New Roman"/>
          <w:sz w:val="24"/>
          <w:szCs w:val="24"/>
        </w:rPr>
        <w:t xml:space="preserve"> poz. 1503 z </w:t>
      </w:r>
      <w:proofErr w:type="spellStart"/>
      <w:r w:rsidR="005C52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52FA">
        <w:rPr>
          <w:rFonts w:ascii="Times New Roman" w:hAnsi="Times New Roman" w:cs="Times New Roman"/>
          <w:sz w:val="24"/>
          <w:szCs w:val="24"/>
        </w:rPr>
        <w:t xml:space="preserve">. zm.), czynem </w:t>
      </w:r>
      <w:r w:rsidRPr="007944E1">
        <w:rPr>
          <w:rFonts w:ascii="Times New Roman" w:hAnsi="Times New Roman" w:cs="Times New Roman"/>
          <w:sz w:val="24"/>
          <w:szCs w:val="24"/>
        </w:rPr>
        <w:t xml:space="preserve">nieuczciwej konkurencji jest działanie sprzeczne z prawem lub dobrymi obyczajami, jeżeli zagraża lub narusza interes innego przedsiębiorcy. Zaś ust. 3 art. 7 ustawy </w:t>
      </w:r>
      <w:proofErr w:type="spellStart"/>
      <w:r w:rsidRPr="007944E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944E1">
        <w:rPr>
          <w:rFonts w:ascii="Times New Roman" w:hAnsi="Times New Roman" w:cs="Times New Roman"/>
          <w:sz w:val="24"/>
          <w:szCs w:val="24"/>
        </w:rPr>
        <w:t xml:space="preserve"> zobowiązuje Zamawiającego do udzielenia zamówienia wykonawcy wybranemu zgodnie z przepisami ustawy, co w konsekwencji nakłada na Zamawiającego obowiązek prowadzenia postępowania w</w:t>
      </w:r>
      <w:r w:rsidR="005C52FA">
        <w:rPr>
          <w:rFonts w:ascii="Times New Roman" w:hAnsi="Times New Roman" w:cs="Times New Roman"/>
          <w:sz w:val="24"/>
          <w:szCs w:val="24"/>
        </w:rPr>
        <w:t xml:space="preserve"> sposób zapewniający prawidłowe </w:t>
      </w:r>
      <w:r w:rsidRPr="007944E1">
        <w:rPr>
          <w:rFonts w:ascii="Times New Roman" w:hAnsi="Times New Roman" w:cs="Times New Roman"/>
          <w:sz w:val="24"/>
          <w:szCs w:val="24"/>
        </w:rPr>
        <w:t xml:space="preserve">stosowanie przepisów ustawy </w:t>
      </w:r>
      <w:proofErr w:type="spellStart"/>
      <w:r w:rsidRPr="007944E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944E1">
        <w:rPr>
          <w:rFonts w:ascii="Times New Roman" w:hAnsi="Times New Roman" w:cs="Times New Roman"/>
          <w:sz w:val="24"/>
          <w:szCs w:val="24"/>
        </w:rPr>
        <w:t>. Udzielenie zamówienia publicznego, w którym opis przedmiotu zamówienia został określony w sposób utrudniający uczciwą konkurencję jest naruszeniem dyscypliny finansów publicznych.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>W związku z powyższym wnosimy o wykreślenie zapisów utrudniających uczciwą</w:t>
      </w:r>
    </w:p>
    <w:p w:rsidR="0073660A" w:rsidRPr="0073660A" w:rsidRDefault="007944E1" w:rsidP="007366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 xml:space="preserve">konkurencję lub zmianę wymiarów dopuszczonej nawierzchni mieszczącej się w przedziale 240mm-310mm, grubość 13-18mm, oraz waga modułu minimum 3,00kg/m2 ponieważ wielkość modułu oraz jego waga nie wpływa na jego właściwości. </w:t>
      </w:r>
      <w:r w:rsidRPr="003A251C">
        <w:rPr>
          <w:rFonts w:ascii="Times New Roman" w:hAnsi="Times New Roman" w:cs="Times New Roman"/>
          <w:color w:val="000000" w:themeColor="text1"/>
          <w:sz w:val="24"/>
          <w:szCs w:val="24"/>
        </w:rPr>
        <w:t>Oraz usunięcie zapisu „Obrzeża ażurowe, przepuszczające wodę o tej samej strukturze co nawierzchnia”.</w:t>
      </w:r>
    </w:p>
    <w:p w:rsidR="0073660A" w:rsidRDefault="0073660A" w:rsidP="0046696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79E" w:rsidRDefault="0024579E" w:rsidP="0046696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466969" w:rsidRDefault="00A50524" w:rsidP="00466969">
      <w:pPr>
        <w:pStyle w:val="v1msonormal"/>
        <w:spacing w:before="0" w:beforeAutospacing="0" w:after="0" w:afterAutospacing="0" w:line="360" w:lineRule="auto"/>
        <w:rPr>
          <w:lang w:eastAsia="en-US"/>
        </w:rPr>
      </w:pPr>
      <w:r>
        <w:rPr>
          <w:lang w:eastAsia="en-US"/>
        </w:rPr>
        <w:t xml:space="preserve">Zamawiający </w:t>
      </w:r>
      <w:r w:rsidR="005A3EA9">
        <w:rPr>
          <w:lang w:eastAsia="en-US"/>
        </w:rPr>
        <w:t xml:space="preserve">udzielił </w:t>
      </w:r>
      <w:r>
        <w:rPr>
          <w:lang w:eastAsia="en-US"/>
        </w:rPr>
        <w:t xml:space="preserve"> odpowiedzi w zakresie zmiany zapisów parametrów nawierzchni w pytaniu nr 6. </w:t>
      </w:r>
    </w:p>
    <w:p w:rsidR="0073660A" w:rsidRDefault="0073660A" w:rsidP="003A2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0A" w:rsidRDefault="0073660A" w:rsidP="003A2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A6" w:rsidRPr="0073660A" w:rsidRDefault="007559A6" w:rsidP="007366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A6">
        <w:rPr>
          <w:rFonts w:ascii="Times New Roman" w:hAnsi="Times New Roman" w:cs="Times New Roman"/>
          <w:sz w:val="24"/>
          <w:szCs w:val="24"/>
        </w:rPr>
        <w:t>Zamawiający wskazuje, iż obecny zapis w dokumentacji: „Obrzeża ażurowe, przepuszczające wodę o tej samej strukturze co nawierzchnia lub obrzeża pełne, z uwzględnieniem zastosowania rozwiązań pozwalających na skuteczne odprowadzanie wody z płyty boiska”</w:t>
      </w:r>
      <w:r w:rsidR="00A50524">
        <w:rPr>
          <w:rFonts w:ascii="Times New Roman" w:hAnsi="Times New Roman" w:cs="Times New Roman"/>
          <w:sz w:val="24"/>
          <w:szCs w:val="24"/>
        </w:rPr>
        <w:t>,</w:t>
      </w:r>
      <w:r w:rsidR="00DF204E">
        <w:rPr>
          <w:rFonts w:ascii="Times New Roman" w:hAnsi="Times New Roman" w:cs="Times New Roman"/>
          <w:sz w:val="24"/>
          <w:szCs w:val="24"/>
        </w:rPr>
        <w:t xml:space="preserve"> </w:t>
      </w:r>
      <w:r w:rsidRPr="007559A6">
        <w:rPr>
          <w:rFonts w:ascii="Times New Roman" w:hAnsi="Times New Roman" w:cs="Times New Roman"/>
          <w:sz w:val="24"/>
          <w:szCs w:val="24"/>
        </w:rPr>
        <w:t xml:space="preserve">pozostaje bez zmian. </w:t>
      </w:r>
    </w:p>
    <w:p w:rsidR="007944E1" w:rsidRPr="007944E1" w:rsidRDefault="007944E1" w:rsidP="007944E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4E1">
        <w:rPr>
          <w:rFonts w:ascii="Times New Roman" w:hAnsi="Times New Roman" w:cs="Times New Roman"/>
          <w:b/>
          <w:sz w:val="24"/>
          <w:szCs w:val="24"/>
        </w:rPr>
        <w:t>Pytanie nr 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>W opisie słupa do koszykówki jest zapis, że ma być wykonany z rury stalowej o średnicy</w:t>
      </w:r>
    </w:p>
    <w:p w:rsidR="007944E1" w:rsidRPr="007944E1" w:rsidRDefault="007944E1" w:rsidP="005C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>133mm. Czy zamawiający dopuści zastosowanie kosza z profilu stalowego ocynkowanego o</w:t>
      </w:r>
    </w:p>
    <w:p w:rsidR="00466969" w:rsidRPr="007944E1" w:rsidRDefault="007944E1" w:rsidP="005C52F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1">
        <w:rPr>
          <w:rFonts w:ascii="Times New Roman" w:hAnsi="Times New Roman" w:cs="Times New Roman"/>
          <w:sz w:val="24"/>
          <w:szCs w:val="24"/>
        </w:rPr>
        <w:t>wymiarze 100x100x4mm ?</w:t>
      </w:r>
    </w:p>
    <w:p w:rsidR="0073660A" w:rsidRDefault="0073660A" w:rsidP="0046696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4E1" w:rsidRPr="007944E1" w:rsidRDefault="007944E1" w:rsidP="0046696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4E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127FDA" w:rsidRPr="00127FDA" w:rsidRDefault="00127FDA" w:rsidP="00192D8B">
      <w:pPr>
        <w:pStyle w:val="v1msonormal"/>
        <w:spacing w:before="0" w:beforeAutospacing="0" w:after="0" w:afterAutospacing="0" w:line="360" w:lineRule="auto"/>
        <w:jc w:val="both"/>
      </w:pPr>
      <w:r>
        <w:rPr>
          <w:lang w:eastAsia="en-US"/>
        </w:rPr>
        <w:t xml:space="preserve">Zamawiający dopuszcza </w:t>
      </w:r>
      <w:r w:rsidRPr="00127FDA">
        <w:rPr>
          <w:lang w:eastAsia="en-US"/>
        </w:rPr>
        <w:t xml:space="preserve">zmianę profilu na stalowy ocynkowany o wymiarze 100x100x4mm. </w:t>
      </w:r>
    </w:p>
    <w:p w:rsidR="00127FDA" w:rsidRPr="00127FDA" w:rsidRDefault="00127FDA" w:rsidP="00192D8B">
      <w:pPr>
        <w:pStyle w:val="v1msonormal"/>
        <w:spacing w:before="0" w:beforeAutospacing="0" w:after="0" w:afterAutospacing="0" w:line="360" w:lineRule="auto"/>
        <w:jc w:val="both"/>
      </w:pPr>
      <w:r w:rsidRPr="00127FDA">
        <w:rPr>
          <w:lang w:eastAsia="en-US"/>
        </w:rPr>
        <w:t xml:space="preserve">Jednocześnie </w:t>
      </w:r>
      <w:r>
        <w:rPr>
          <w:lang w:eastAsia="en-US"/>
        </w:rPr>
        <w:t xml:space="preserve">Zamawiający </w:t>
      </w:r>
      <w:r w:rsidR="00466969">
        <w:rPr>
          <w:lang w:eastAsia="en-US"/>
        </w:rPr>
        <w:t>zastrzega, że</w:t>
      </w:r>
      <w:r w:rsidRPr="00127FDA">
        <w:rPr>
          <w:lang w:eastAsia="en-US"/>
        </w:rPr>
        <w:t xml:space="preserve"> wszystkie użyte materiały i wyroby nie mogą obniżać wymagań jakościowych, tym samym zapewniając wytrzymałość oraz trwałość produktu a także bezpieczeństwo użytkowników. </w:t>
      </w:r>
    </w:p>
    <w:p w:rsidR="00127FDA" w:rsidRDefault="00127FDA" w:rsidP="00192D8B">
      <w:pPr>
        <w:pStyle w:val="v1msonormal"/>
        <w:spacing w:before="0" w:beforeAutospacing="0" w:after="0" w:afterAutospacing="0" w:line="360" w:lineRule="auto"/>
        <w:jc w:val="both"/>
        <w:rPr>
          <w:lang w:eastAsia="en-US"/>
        </w:rPr>
      </w:pPr>
      <w:r w:rsidRPr="00127FDA">
        <w:rPr>
          <w:lang w:eastAsia="en-US"/>
        </w:rPr>
        <w:t>Do realizacji przedmiotu zamówienia należy zastosować materiały i wyroby dopuszczone do obrotu w Polsce, posiadające wymagane atesty i certyfikaty.</w:t>
      </w:r>
    </w:p>
    <w:p w:rsidR="00684DDE" w:rsidRDefault="00684DDE" w:rsidP="00466969">
      <w:pPr>
        <w:pStyle w:val="v1msonormal"/>
        <w:spacing w:before="0" w:beforeAutospacing="0" w:after="0" w:afterAutospacing="0" w:line="360" w:lineRule="auto"/>
        <w:rPr>
          <w:lang w:eastAsia="en-US"/>
        </w:rPr>
      </w:pPr>
    </w:p>
    <w:p w:rsidR="00466969" w:rsidRPr="00466969" w:rsidRDefault="00466969" w:rsidP="00466969">
      <w:pPr>
        <w:pStyle w:val="v1msonormal"/>
        <w:spacing w:before="0" w:beforeAutospacing="0" w:after="0" w:afterAutospacing="0" w:line="360" w:lineRule="auto"/>
        <w:rPr>
          <w:b/>
          <w:lang w:eastAsia="en-US"/>
        </w:rPr>
      </w:pPr>
      <w:r w:rsidRPr="00466969">
        <w:rPr>
          <w:b/>
          <w:lang w:eastAsia="en-US"/>
        </w:rPr>
        <w:t>Pytanie nr 3:</w:t>
      </w:r>
    </w:p>
    <w:p w:rsidR="00466969" w:rsidRDefault="00466969" w:rsidP="00192D8B">
      <w:pPr>
        <w:pStyle w:val="v1msonormal"/>
        <w:spacing w:before="0" w:beforeAutospacing="0" w:after="0" w:afterAutospacing="0" w:line="360" w:lineRule="auto"/>
        <w:jc w:val="both"/>
      </w:pPr>
      <w:r>
        <w:t xml:space="preserve">W związku z niewłaściwym założeniem projektowym dla prawidłowego funkcjonowania obiektu, oraz jego wykonania zgodnie ze sztuką budowlaną zaleca się wykonanie płyty betonowej o grubości minimum 10 cm , beton b20 zbrojony włóknem polipropylenowym. Przyjęte rozwiązanie projektowe tj. zastosowanie gr. posadzki betonowej 5 cm może skutkować spękaniem i sukcesywną degradacją całej podbudowy a co za tym idzie doprowadzi do zamknięcia obiektu. Poniżej proponowany układ warstw podbudowy: - istniejący asfalt – frezowanie, wyrównanie powierzchni asfaltu - folia gr. 0,2 mm - beton B20 gr. 10 cm zbrojony włóknem polipropylenowym W/w rozwiązanie zapewni prawidłowe i trwałe funkcjonowanie obiektu. </w:t>
      </w:r>
    </w:p>
    <w:p w:rsidR="0073660A" w:rsidRDefault="0073660A" w:rsidP="00466969">
      <w:pPr>
        <w:pStyle w:val="v1msonormal"/>
        <w:spacing w:before="0" w:beforeAutospacing="0" w:after="0" w:afterAutospacing="0" w:line="360" w:lineRule="auto"/>
        <w:rPr>
          <w:b/>
        </w:rPr>
      </w:pPr>
    </w:p>
    <w:p w:rsidR="00466969" w:rsidRPr="00466969" w:rsidRDefault="00466969" w:rsidP="00466969">
      <w:pPr>
        <w:pStyle w:val="v1msonormal"/>
        <w:spacing w:before="0" w:beforeAutospacing="0" w:after="0" w:afterAutospacing="0" w:line="360" w:lineRule="auto"/>
        <w:rPr>
          <w:b/>
        </w:rPr>
      </w:pPr>
      <w:r w:rsidRPr="00466969">
        <w:rPr>
          <w:b/>
        </w:rPr>
        <w:t xml:space="preserve">Odpowiedź: </w:t>
      </w:r>
    </w:p>
    <w:p w:rsidR="00466969" w:rsidRDefault="000E1B58" w:rsidP="00466969">
      <w:pPr>
        <w:pStyle w:val="v1msonormal"/>
        <w:spacing w:before="0" w:beforeAutospacing="0" w:after="0" w:afterAutospacing="0" w:line="360" w:lineRule="auto"/>
        <w:rPr>
          <w:bCs/>
          <w:shd w:val="clear" w:color="auto" w:fill="FFFFFF"/>
        </w:rPr>
      </w:pPr>
      <w:r w:rsidRPr="000E1B58">
        <w:rPr>
          <w:bCs/>
          <w:shd w:val="clear" w:color="auto" w:fill="FFFFFF"/>
        </w:rPr>
        <w:t>Zamawiający nie uwzględnia zmiany technologii  w zakresie wykonania podbudowy pod nawierzchnię.</w:t>
      </w:r>
    </w:p>
    <w:p w:rsidR="00AB4E62" w:rsidRDefault="00AB4E62" w:rsidP="00466969">
      <w:pPr>
        <w:pStyle w:val="v1msonormal"/>
        <w:spacing w:before="0" w:beforeAutospacing="0" w:after="0" w:afterAutospacing="0" w:line="360" w:lineRule="auto"/>
      </w:pPr>
    </w:p>
    <w:p w:rsidR="00A50524" w:rsidRDefault="00A50524" w:rsidP="00466969">
      <w:pPr>
        <w:pStyle w:val="v1msonormal"/>
        <w:spacing w:before="0" w:beforeAutospacing="0" w:after="0" w:afterAutospacing="0" w:line="360" w:lineRule="auto"/>
      </w:pPr>
    </w:p>
    <w:p w:rsidR="00A50524" w:rsidRPr="000E1B58" w:rsidRDefault="00A50524" w:rsidP="00466969">
      <w:pPr>
        <w:pStyle w:val="v1msonormal"/>
        <w:spacing w:before="0" w:beforeAutospacing="0" w:after="0" w:afterAutospacing="0" w:line="360" w:lineRule="auto"/>
      </w:pPr>
    </w:p>
    <w:p w:rsidR="00466969" w:rsidRPr="00466969" w:rsidRDefault="00466969" w:rsidP="00466969">
      <w:pPr>
        <w:pStyle w:val="v1msonormal"/>
        <w:spacing w:before="0" w:beforeAutospacing="0" w:after="0" w:afterAutospacing="0" w:line="360" w:lineRule="auto"/>
        <w:rPr>
          <w:b/>
        </w:rPr>
      </w:pPr>
      <w:r w:rsidRPr="00AB4E62">
        <w:rPr>
          <w:b/>
        </w:rPr>
        <w:t>Pytanie nr 4:</w:t>
      </w:r>
    </w:p>
    <w:p w:rsidR="00AB4E62" w:rsidRPr="00AB4E62" w:rsidRDefault="00466969" w:rsidP="00AB4E62">
      <w:pPr>
        <w:pStyle w:val="v1msonormal"/>
        <w:spacing w:before="0" w:beforeAutospacing="0" w:after="0" w:afterAutospacing="0" w:line="360" w:lineRule="auto"/>
        <w:jc w:val="both"/>
      </w:pPr>
      <w:r>
        <w:t>Czy Zamawiający uzna za spełniony warunek udziału w postępowaniu w zakresie zdolności technicznej lub zawodowej jeżeli Wykonawca w okresie ostatnich 5 lat przed upływem terminu składania ofert, wykonał należycie budowę boiska wielofunkcyjnego o nawierzchni polipropylenowej, powierzchnia boiska 722 m2. Wartość zamówienia wyniosła 317 000,00 zł brutto.</w:t>
      </w:r>
    </w:p>
    <w:p w:rsidR="0073660A" w:rsidRDefault="0073660A" w:rsidP="00466969">
      <w:pPr>
        <w:pStyle w:val="v1msonormal"/>
        <w:spacing w:before="0" w:beforeAutospacing="0" w:after="0" w:afterAutospacing="0" w:line="360" w:lineRule="auto"/>
        <w:rPr>
          <w:b/>
        </w:rPr>
      </w:pPr>
    </w:p>
    <w:p w:rsidR="00466969" w:rsidRDefault="00466969" w:rsidP="00466969">
      <w:pPr>
        <w:pStyle w:val="v1msonormal"/>
        <w:spacing w:before="0" w:beforeAutospacing="0" w:after="0" w:afterAutospacing="0" w:line="360" w:lineRule="auto"/>
        <w:rPr>
          <w:b/>
        </w:rPr>
      </w:pPr>
      <w:r w:rsidRPr="00466969">
        <w:rPr>
          <w:b/>
        </w:rPr>
        <w:t xml:space="preserve">Odpowiedź: </w:t>
      </w:r>
    </w:p>
    <w:p w:rsidR="00451C07" w:rsidRPr="00AB4E62" w:rsidRDefault="00451C07" w:rsidP="00451C07">
      <w:pPr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Zamawiający dokonuje zmiany warunku udziału w postępowaniu w Rozdziale 8. Informacja o warunkach udziału w postępowaniu w SWZ, w następujący sposób:</w:t>
      </w:r>
    </w:p>
    <w:p w:rsidR="00451C07" w:rsidRPr="00AB4E62" w:rsidRDefault="00451C07" w:rsidP="00451C07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ust. 1, pkt. 2) lit. d) w/w Rozdziału otrzymuje brzmienie: </w:t>
      </w:r>
    </w:p>
    <w:p w:rsidR="000E1B58" w:rsidRPr="00451C07" w:rsidRDefault="00451C07" w:rsidP="00451C07">
      <w:pPr>
        <w:pStyle w:val="Akapitzlist"/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4E62">
        <w:rPr>
          <w:rFonts w:ascii="Times New Roman" w:hAnsi="Times New Roman" w:cs="Times New Roman"/>
          <w:sz w:val="24"/>
          <w:szCs w:val="24"/>
        </w:rPr>
        <w:t xml:space="preserve">„Wykonawca spełni warunek, jeżeli wykaże, że w okresie ostatnich </w:t>
      </w:r>
      <w:r w:rsidRPr="00AB4E62">
        <w:rPr>
          <w:rFonts w:ascii="Times New Roman" w:hAnsi="Times New Roman" w:cs="Times New Roman"/>
          <w:sz w:val="24"/>
          <w:szCs w:val="24"/>
        </w:rPr>
        <w:br/>
        <w:t>5 lat przed upływem terminu składania ofert, a jeżeli okres prowadzenia działalności jest krótszy - w tym okresie, wykonał należycie (to jest wykonał roboty należycie, zgodnie z przepisami prawa budowlanego i prawidłowo ukończył) co najmniej 1 robotę budowlaną polegającą na budowie/prz</w:t>
      </w:r>
      <w:r w:rsidR="00D761B6">
        <w:rPr>
          <w:rFonts w:ascii="Times New Roman" w:hAnsi="Times New Roman" w:cs="Times New Roman"/>
          <w:sz w:val="24"/>
          <w:szCs w:val="24"/>
        </w:rPr>
        <w:t>ebudowie/rozbudowie</w:t>
      </w:r>
      <w:r w:rsidRPr="00AB4E62">
        <w:rPr>
          <w:rFonts w:ascii="Times New Roman" w:hAnsi="Times New Roman" w:cs="Times New Roman"/>
          <w:sz w:val="24"/>
          <w:szCs w:val="24"/>
        </w:rPr>
        <w:t xml:space="preserve"> boiska o </w:t>
      </w:r>
      <w:r w:rsidR="003B1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polipropylenowej </w:t>
      </w:r>
      <w:r w:rsidR="00AB4E62" w:rsidRPr="003A2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modułowej nawierzchni </w:t>
      </w:r>
      <w:r w:rsidR="00AB4E62">
        <w:rPr>
          <w:rFonts w:ascii="Times New Roman" w:hAnsi="Times New Roman" w:cs="Times New Roman"/>
          <w:sz w:val="24"/>
          <w:szCs w:val="24"/>
        </w:rPr>
        <w:t>sportowej</w:t>
      </w:r>
      <w:r w:rsidR="00EF1D2E" w:rsidRPr="00AB4E62">
        <w:rPr>
          <w:rFonts w:ascii="Calibri" w:hAnsi="Calibri" w:cs="Calibri"/>
        </w:rPr>
        <w:t xml:space="preserve"> </w:t>
      </w:r>
      <w:r w:rsidRPr="00AB4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4E62">
        <w:rPr>
          <w:rFonts w:ascii="Times New Roman" w:hAnsi="Times New Roman" w:cs="Times New Roman"/>
          <w:sz w:val="24"/>
          <w:szCs w:val="24"/>
        </w:rPr>
        <w:t>o wart</w:t>
      </w:r>
      <w:r w:rsidR="00DF204E">
        <w:rPr>
          <w:rFonts w:ascii="Times New Roman" w:hAnsi="Times New Roman" w:cs="Times New Roman"/>
          <w:sz w:val="24"/>
          <w:szCs w:val="24"/>
        </w:rPr>
        <w:t>ości minimum 300 000 zł brutto</w:t>
      </w:r>
      <w:r w:rsidRPr="00AB4E62">
        <w:rPr>
          <w:rFonts w:ascii="Times New Roman" w:hAnsi="Times New Roman" w:cs="Times New Roman"/>
          <w:sz w:val="24"/>
          <w:szCs w:val="24"/>
        </w:rPr>
        <w:t>.</w:t>
      </w:r>
      <w:r w:rsidR="00DF204E">
        <w:rPr>
          <w:rFonts w:ascii="Times New Roman" w:hAnsi="Times New Roman" w:cs="Times New Roman"/>
          <w:sz w:val="24"/>
          <w:szCs w:val="24"/>
        </w:rPr>
        <w:t>”</w:t>
      </w:r>
    </w:p>
    <w:p w:rsidR="0073660A" w:rsidRDefault="0073660A" w:rsidP="000E1B58">
      <w:pPr>
        <w:pStyle w:val="v1msonormal"/>
        <w:spacing w:before="0" w:beforeAutospacing="0" w:after="0" w:afterAutospacing="0" w:line="360" w:lineRule="auto"/>
        <w:rPr>
          <w:b/>
        </w:rPr>
      </w:pPr>
    </w:p>
    <w:p w:rsidR="000E1B58" w:rsidRDefault="000E1B58" w:rsidP="000E1B58">
      <w:pPr>
        <w:pStyle w:val="v1msonormal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Pytanie nr 5: </w:t>
      </w:r>
    </w:p>
    <w:p w:rsidR="000E1B58" w:rsidRPr="000E1B58" w:rsidRDefault="000E1B58" w:rsidP="000E1B58">
      <w:pPr>
        <w:pStyle w:val="v1msonormal"/>
        <w:spacing w:before="0" w:beforeAutospacing="0" w:after="0" w:afterAutospacing="0" w:line="360" w:lineRule="auto"/>
      </w:pPr>
      <w:r w:rsidRPr="00F04163">
        <w:t>Czy zamawiający dopuszcza zmianę słupów oraz masztów oświetleniowych z aluminiowych na stalowe ocynkowane?</w:t>
      </w:r>
    </w:p>
    <w:p w:rsidR="0073660A" w:rsidRDefault="0073660A" w:rsidP="000E1B5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0E1B58" w:rsidRPr="00F04163" w:rsidRDefault="000E1B58" w:rsidP="000E1B5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F04163">
        <w:rPr>
          <w:rFonts w:ascii="Times New Roman" w:hAnsi="Times New Roman" w:cs="Times New Roman"/>
          <w:b/>
        </w:rPr>
        <w:t xml:space="preserve">Odpowiedź: </w:t>
      </w:r>
    </w:p>
    <w:p w:rsidR="00AB4E62" w:rsidRDefault="00EF1D2E" w:rsidP="004669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F1D2E">
        <w:rPr>
          <w:rFonts w:ascii="Times New Roman" w:hAnsi="Times New Roman" w:cs="Times New Roman"/>
        </w:rPr>
        <w:t xml:space="preserve">Zamawiający </w:t>
      </w:r>
      <w:r w:rsidRPr="00EF1D2E">
        <w:rPr>
          <w:rFonts w:ascii="Times New Roman" w:hAnsi="Times New Roman" w:cs="Times New Roman"/>
          <w:bCs/>
        </w:rPr>
        <w:t>nie dopuszcza</w:t>
      </w:r>
      <w:r w:rsidRPr="00EF1D2E">
        <w:rPr>
          <w:rFonts w:ascii="Times New Roman" w:hAnsi="Times New Roman" w:cs="Times New Roman"/>
        </w:rPr>
        <w:t xml:space="preserve"> zmiany słupów oraz masztów oświetleniowych z aluminiowych na stalowe ocynkowane.</w:t>
      </w:r>
    </w:p>
    <w:p w:rsidR="00421730" w:rsidRDefault="00421730" w:rsidP="004669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21730" w:rsidRPr="00421730" w:rsidRDefault="00421730" w:rsidP="0042173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21730">
        <w:rPr>
          <w:rFonts w:ascii="Times New Roman" w:hAnsi="Times New Roman" w:cs="Times New Roman"/>
          <w:b/>
        </w:rPr>
        <w:t>Pytanie nr 6:</w:t>
      </w:r>
    </w:p>
    <w:p w:rsidR="00421730" w:rsidRPr="00CD06FC" w:rsidRDefault="00421730" w:rsidP="004217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6FC">
        <w:rPr>
          <w:rFonts w:ascii="Times New Roman" w:hAnsi="Times New Roman"/>
          <w:sz w:val="24"/>
          <w:szCs w:val="24"/>
        </w:rPr>
        <w:t>Zamawiający ogłasza przetarg na przebudowę boisk z zastosowaniem nawierzchni polipropylenowej jak poniżej:</w:t>
      </w:r>
    </w:p>
    <w:p w:rsidR="00421730" w:rsidRPr="00CD06FC" w:rsidRDefault="00421730" w:rsidP="00421730">
      <w:pPr>
        <w:pStyle w:val="Default"/>
        <w:rPr>
          <w:rFonts w:ascii="Times New Roman" w:hAnsi="Times New Roman" w:cs="Times New Roman"/>
          <w:color w:val="auto"/>
        </w:rPr>
      </w:pPr>
    </w:p>
    <w:p w:rsidR="00421730" w:rsidRPr="00CD06FC" w:rsidRDefault="00421730" w:rsidP="00421730">
      <w:pPr>
        <w:pStyle w:val="Default"/>
        <w:rPr>
          <w:rFonts w:ascii="Times New Roman" w:hAnsi="Times New Roman" w:cs="Times New Roman"/>
          <w:color w:val="auto"/>
        </w:rPr>
      </w:pPr>
      <w:r w:rsidRPr="00CD06FC">
        <w:rPr>
          <w:rFonts w:ascii="Times New Roman" w:hAnsi="Times New Roman" w:cs="Times New Roman"/>
          <w:noProof/>
          <w:color w:val="auto"/>
          <w:lang w:eastAsia="pl-PL"/>
        </w:rPr>
        <w:lastRenderedPageBreak/>
        <w:drawing>
          <wp:inline distT="0" distB="0" distL="0" distR="0" wp14:anchorId="2D1A54A3" wp14:editId="662DAE48">
            <wp:extent cx="6480810" cy="2557145"/>
            <wp:effectExtent l="0" t="0" r="0" b="0"/>
            <wp:docPr id="6563453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34533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30" w:rsidRPr="00CD06FC" w:rsidRDefault="00421730" w:rsidP="0042173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421730" w:rsidRPr="00CD06FC" w:rsidRDefault="00421730" w:rsidP="0042173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D06FC">
        <w:rPr>
          <w:rFonts w:ascii="Times New Roman" w:hAnsi="Times New Roman" w:cs="Times New Roman"/>
          <w:color w:val="auto"/>
        </w:rPr>
        <w:t xml:space="preserve">Powyższym opisem Zamawiający zawęża grono oferentów blokując innych producentów i inne modele płytek niż </w:t>
      </w:r>
      <w:r>
        <w:rPr>
          <w:rFonts w:ascii="Times New Roman" w:hAnsi="Times New Roman" w:cs="Times New Roman"/>
          <w:color w:val="auto"/>
        </w:rPr>
        <w:t xml:space="preserve">ten </w:t>
      </w:r>
      <w:r w:rsidRPr="00CD06FC">
        <w:rPr>
          <w:rFonts w:ascii="Times New Roman" w:hAnsi="Times New Roman" w:cs="Times New Roman"/>
          <w:color w:val="auto"/>
        </w:rPr>
        <w:t xml:space="preserve">opisany w Dokumentacji Przetargowej. Tolerancja 5% dla wymiarów i wagi to za mało, aby zmieściły się w tym przedziale inne modele niż opisany przez Zamawiającego w Specyfikacji Technicznej niniejszego przetargu. </w:t>
      </w:r>
      <w:r w:rsidRPr="006547F6">
        <w:rPr>
          <w:rFonts w:ascii="Times New Roman" w:hAnsi="Times New Roman" w:cs="Times New Roman"/>
          <w:b/>
          <w:bCs/>
          <w:color w:val="auto"/>
        </w:rPr>
        <w:t xml:space="preserve">Wnosimy zatem o rozszerzenie zakresu tolerancji do +/- 10% </w:t>
      </w:r>
      <w:r w:rsidRPr="00CD06FC">
        <w:rPr>
          <w:rFonts w:ascii="Times New Roman" w:hAnsi="Times New Roman" w:cs="Times New Roman"/>
          <w:color w:val="auto"/>
        </w:rPr>
        <w:t>, co spowoduje dopuszczenie do ofertowania również inne modele nawierzchni.</w:t>
      </w:r>
    </w:p>
    <w:p w:rsidR="00421730" w:rsidRPr="003A251C" w:rsidRDefault="00421730" w:rsidP="0042173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547F6">
        <w:rPr>
          <w:rFonts w:ascii="Times New Roman" w:hAnsi="Times New Roman" w:cs="Times New Roman"/>
          <w:b/>
          <w:bCs/>
          <w:color w:val="auto"/>
        </w:rPr>
        <w:t xml:space="preserve">Wnosimy również o usunięcie wymagania płaskości 0,0mm, </w:t>
      </w:r>
      <w:r w:rsidRPr="00CD06FC">
        <w:rPr>
          <w:rFonts w:ascii="Times New Roman" w:hAnsi="Times New Roman" w:cs="Times New Roman"/>
          <w:color w:val="auto"/>
        </w:rPr>
        <w:t xml:space="preserve">gdyż jest to badanie , którego nie ma w żadnej normie dotyczącej nawierzchni sportowych np. EN 14877, a jest tylko kolejną formą blokowania innych producentów płytek, którzy takiego badania dla swoich </w:t>
      </w:r>
      <w:r w:rsidRPr="003A251C">
        <w:rPr>
          <w:rFonts w:ascii="Times New Roman" w:hAnsi="Times New Roman" w:cs="Times New Roman"/>
          <w:color w:val="auto"/>
        </w:rPr>
        <w:t xml:space="preserve">modeli nie wykonali. </w:t>
      </w:r>
    </w:p>
    <w:p w:rsidR="0073660A" w:rsidRDefault="0073660A" w:rsidP="00B2670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7559A6" w:rsidRPr="00B26701" w:rsidRDefault="00421730" w:rsidP="00B2670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A251C">
        <w:rPr>
          <w:rFonts w:ascii="Times New Roman" w:hAnsi="Times New Roman" w:cs="Times New Roman"/>
          <w:b/>
        </w:rPr>
        <w:t>Odpowiedź:</w:t>
      </w:r>
      <w:r w:rsidRPr="00F04163">
        <w:rPr>
          <w:rFonts w:ascii="Times New Roman" w:hAnsi="Times New Roman" w:cs="Times New Roman"/>
          <w:b/>
        </w:rPr>
        <w:t xml:space="preserve"> </w:t>
      </w:r>
    </w:p>
    <w:p w:rsidR="007559A6" w:rsidRPr="00F53CC0" w:rsidRDefault="007559A6" w:rsidP="007559A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3CC0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73660A">
        <w:rPr>
          <w:rFonts w:ascii="Times New Roman" w:hAnsi="Times New Roman" w:cs="Times New Roman"/>
          <w:b/>
          <w:bCs/>
          <w:sz w:val="24"/>
          <w:szCs w:val="24"/>
        </w:rPr>
        <w:t>dokonuje zmiany zapisu</w:t>
      </w:r>
      <w:r w:rsidRPr="00F53CC0">
        <w:rPr>
          <w:rFonts w:ascii="Times New Roman" w:hAnsi="Times New Roman" w:cs="Times New Roman"/>
          <w:b/>
          <w:bCs/>
          <w:sz w:val="24"/>
          <w:szCs w:val="24"/>
        </w:rPr>
        <w:t xml:space="preserve"> w Specyfikacji Technicznej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zakresie nawierzchni boiska</w:t>
      </w:r>
      <w:r w:rsidRPr="00F53C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9A6" w:rsidRPr="00F53CC0" w:rsidRDefault="007559A6" w:rsidP="007559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Parametry nawierzchni:</w:t>
      </w:r>
    </w:p>
    <w:p w:rsidR="007559A6" w:rsidRPr="00F53CC0" w:rsidRDefault="007559A6" w:rsidP="007559A6">
      <w:pPr>
        <w:rPr>
          <w:rFonts w:ascii="Times New Roman" w:hAnsi="Times New Roman" w:cs="Times New Roman"/>
          <w:bCs/>
          <w:sz w:val="24"/>
          <w:szCs w:val="24"/>
        </w:rPr>
      </w:pPr>
      <w:r w:rsidRPr="00F53CC0">
        <w:rPr>
          <w:rFonts w:ascii="Times New Roman" w:hAnsi="Times New Roman" w:cs="Times New Roman"/>
          <w:bCs/>
          <w:sz w:val="24"/>
          <w:szCs w:val="24"/>
          <w:u w:val="single"/>
        </w:rPr>
        <w:t>Obecny zapis w zakresie parametrów nawierzchni</w:t>
      </w:r>
      <w:r w:rsidRPr="00F53CC0">
        <w:rPr>
          <w:rFonts w:ascii="Times New Roman" w:hAnsi="Times New Roman" w:cs="Times New Roman"/>
          <w:bCs/>
          <w:sz w:val="24"/>
          <w:szCs w:val="24"/>
        </w:rPr>
        <w:t>:</w:t>
      </w:r>
    </w:p>
    <w:p w:rsidR="007559A6" w:rsidRPr="00936690" w:rsidRDefault="007559A6" w:rsidP="007559A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936690">
        <w:rPr>
          <w:rFonts w:ascii="Times New Roman" w:hAnsi="Times New Roman" w:cs="Times New Roman"/>
          <w:bCs/>
          <w:sz w:val="24"/>
          <w:szCs w:val="24"/>
        </w:rPr>
        <w:t>Rozmiar modułów bez zaczepów – 30,20 cm x 30,20 cm x 1,70 cm +/- 5%</w:t>
      </w:r>
    </w:p>
    <w:p w:rsidR="007559A6" w:rsidRPr="00936690" w:rsidRDefault="007559A6" w:rsidP="007559A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936690">
        <w:rPr>
          <w:rFonts w:ascii="Times New Roman" w:hAnsi="Times New Roman" w:cs="Times New Roman"/>
          <w:bCs/>
          <w:sz w:val="24"/>
          <w:szCs w:val="24"/>
        </w:rPr>
        <w:t>Rozmiar modułów z zaczepami- 31,70 cm x 31,70 cm x 1,70 cm +/- 5%</w:t>
      </w:r>
    </w:p>
    <w:p w:rsidR="007559A6" w:rsidRPr="00936690" w:rsidRDefault="007559A6" w:rsidP="007559A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936690">
        <w:rPr>
          <w:rFonts w:ascii="Times New Roman" w:hAnsi="Times New Roman" w:cs="Times New Roman"/>
          <w:bCs/>
          <w:sz w:val="24"/>
          <w:szCs w:val="24"/>
        </w:rPr>
        <w:t>Waga 1m2 modułów – minimum 3,80 kg/m2 +/-5%</w:t>
      </w:r>
    </w:p>
    <w:p w:rsidR="007559A6" w:rsidRPr="00936690" w:rsidRDefault="007559A6" w:rsidP="007559A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936690">
        <w:rPr>
          <w:rFonts w:ascii="Times New Roman" w:hAnsi="Times New Roman" w:cs="Times New Roman"/>
          <w:bCs/>
          <w:sz w:val="24"/>
          <w:szCs w:val="24"/>
        </w:rPr>
        <w:t>Płaskość – 0,0 mm</w:t>
      </w:r>
    </w:p>
    <w:p w:rsidR="007559A6" w:rsidRPr="00936690" w:rsidRDefault="007559A6" w:rsidP="007559A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936690">
        <w:rPr>
          <w:rFonts w:ascii="Times New Roman" w:hAnsi="Times New Roman" w:cs="Times New Roman"/>
          <w:bCs/>
          <w:sz w:val="24"/>
          <w:szCs w:val="24"/>
        </w:rPr>
        <w:t>Informacje sanitarne – odporny na: grzyby, bakterie, pleśń</w:t>
      </w:r>
    </w:p>
    <w:p w:rsidR="007559A6" w:rsidRPr="00936690" w:rsidRDefault="007559A6" w:rsidP="007559A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936690">
        <w:rPr>
          <w:rFonts w:ascii="Times New Roman" w:hAnsi="Times New Roman" w:cs="Times New Roman"/>
          <w:bCs/>
          <w:sz w:val="24"/>
          <w:szCs w:val="24"/>
        </w:rPr>
        <w:t>Obrzeża ażurowe, przepuszczające wodę o tej samej strukturze co nawierzchnia</w:t>
      </w:r>
    </w:p>
    <w:p w:rsidR="007559A6" w:rsidRPr="00936690" w:rsidRDefault="007559A6" w:rsidP="007559A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936690">
        <w:rPr>
          <w:rFonts w:ascii="Times New Roman" w:hAnsi="Times New Roman" w:cs="Times New Roman"/>
          <w:bCs/>
          <w:sz w:val="24"/>
          <w:szCs w:val="24"/>
        </w:rPr>
        <w:t>Systemowe pierścienie gwintowane z tworzywa PP z wkręcanym deklem</w:t>
      </w:r>
    </w:p>
    <w:p w:rsidR="007559A6" w:rsidRDefault="007559A6" w:rsidP="007559A6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079EC">
        <w:rPr>
          <w:rFonts w:ascii="Times New Roman" w:hAnsi="Times New Roman" w:cs="Times New Roman"/>
          <w:bCs/>
          <w:sz w:val="24"/>
          <w:szCs w:val="24"/>
          <w:u w:val="single"/>
        </w:rPr>
        <w:t>Zapis po zmianie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7559A6" w:rsidRPr="00936690" w:rsidRDefault="007559A6" w:rsidP="007559A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36690">
        <w:rPr>
          <w:rFonts w:ascii="Times New Roman" w:hAnsi="Times New Roman" w:cs="Times New Roman"/>
          <w:sz w:val="24"/>
          <w:szCs w:val="24"/>
        </w:rPr>
        <w:t xml:space="preserve">Informacje sanitarne – odporny na: grzyby, bakterie, pleśń </w:t>
      </w:r>
    </w:p>
    <w:p w:rsidR="007559A6" w:rsidRDefault="007559A6" w:rsidP="007559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690">
        <w:rPr>
          <w:rFonts w:ascii="Times New Roman" w:hAnsi="Times New Roman" w:cs="Times New Roman"/>
          <w:sz w:val="24"/>
          <w:szCs w:val="24"/>
        </w:rPr>
        <w:lastRenderedPageBreak/>
        <w:t>Obrzeża ażurowe, przepuszczające wodę o tej samej strukturze co nawierzchnia lub obrzeża pełne, z uwzględnieniem zastosowania rozwiązań pozwalających na skuteczne odprowadzanie wody z płyty boiska.</w:t>
      </w:r>
    </w:p>
    <w:p w:rsidR="007559A6" w:rsidRDefault="007559A6" w:rsidP="007559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59A6" w:rsidRDefault="007559A6" w:rsidP="007559A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0">
        <w:rPr>
          <w:rFonts w:ascii="Times New Roman" w:hAnsi="Times New Roman" w:cs="Times New Roman"/>
          <w:b/>
          <w:sz w:val="24"/>
          <w:szCs w:val="24"/>
        </w:rPr>
        <w:t>Zamawiający usuwa zapis w dokumentacji projektowej w zakresie parametru płaskości nawierzchni.</w:t>
      </w:r>
    </w:p>
    <w:p w:rsidR="00421730" w:rsidRPr="00F04163" w:rsidRDefault="00421730" w:rsidP="0042173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421730" w:rsidRPr="00421730" w:rsidRDefault="00421730" w:rsidP="004669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21730">
        <w:rPr>
          <w:rFonts w:ascii="Times New Roman" w:hAnsi="Times New Roman" w:cs="Times New Roman"/>
          <w:b/>
        </w:rPr>
        <w:t>Pytanie nr 7:</w:t>
      </w:r>
    </w:p>
    <w:p w:rsidR="00421730" w:rsidRPr="00CD06FC" w:rsidRDefault="00421730" w:rsidP="0042173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6FC">
        <w:rPr>
          <w:rFonts w:ascii="Times New Roman" w:hAnsi="Times New Roman"/>
          <w:sz w:val="24"/>
          <w:szCs w:val="24"/>
        </w:rPr>
        <w:t>Zamawiający wymaga aby nawierzchnia posiadała:</w:t>
      </w:r>
    </w:p>
    <w:p w:rsidR="00421730" w:rsidRDefault="00421730" w:rsidP="0042173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6FC">
        <w:rPr>
          <w:rFonts w:ascii="Times New Roman" w:hAnsi="Times New Roman"/>
          <w:sz w:val="24"/>
          <w:szCs w:val="24"/>
        </w:rPr>
        <w:t>„Systemowe pierścienie gwintowane z tworzywa PP z wkręcanym deklem”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D06FC">
        <w:rPr>
          <w:rFonts w:ascii="Times New Roman" w:hAnsi="Times New Roman"/>
          <w:sz w:val="24"/>
          <w:szCs w:val="24"/>
        </w:rPr>
        <w:t xml:space="preserve">Prosimy o wyjaśnienie do czego mają służyć takie pierścienie. Nie jest to ogólnie przyjęte rozwiązanie dla nawierzchni modułowych polipropylenowych. Jest to bardzo precyzyjne określenie systemu, które ponownie ogranicza konkurencję do jednego producenta. </w:t>
      </w:r>
    </w:p>
    <w:p w:rsidR="00421730" w:rsidRPr="005A3EA9" w:rsidRDefault="00421730" w:rsidP="0042173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A3EA9">
        <w:rPr>
          <w:rFonts w:ascii="Times New Roman" w:hAnsi="Times New Roman"/>
          <w:bCs/>
          <w:sz w:val="24"/>
          <w:szCs w:val="24"/>
        </w:rPr>
        <w:t>Wnosimy o zniesienie tego zapisu.</w:t>
      </w:r>
    </w:p>
    <w:p w:rsidR="00421730" w:rsidRPr="003A251C" w:rsidRDefault="00421730" w:rsidP="0042173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6FC">
        <w:rPr>
          <w:rFonts w:ascii="Times New Roman" w:hAnsi="Times New Roman"/>
          <w:sz w:val="24"/>
          <w:szCs w:val="24"/>
        </w:rPr>
        <w:t xml:space="preserve">Pozytywna odpowiedź na nasze pytania, nie obniży wymagań jakościowych dla nawierzchni, natomiast znacząco poszerzy grono oferentów jednocześnie zwiększając konkurencję i nadzieję </w:t>
      </w:r>
      <w:r w:rsidRPr="003A251C">
        <w:rPr>
          <w:rFonts w:ascii="Times New Roman" w:hAnsi="Times New Roman"/>
          <w:sz w:val="24"/>
          <w:szCs w:val="24"/>
        </w:rPr>
        <w:t>na korzystniejsze dla Zamawiającego oferty cenowe.</w:t>
      </w:r>
    </w:p>
    <w:p w:rsidR="0073660A" w:rsidRDefault="0073660A" w:rsidP="004669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421730" w:rsidRPr="00421730" w:rsidRDefault="00421730" w:rsidP="004669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A251C">
        <w:rPr>
          <w:rFonts w:ascii="Times New Roman" w:hAnsi="Times New Roman" w:cs="Times New Roman"/>
          <w:b/>
        </w:rPr>
        <w:t>Odpowiedź:</w:t>
      </w:r>
      <w:r w:rsidRPr="00421730">
        <w:rPr>
          <w:rFonts w:ascii="Times New Roman" w:hAnsi="Times New Roman" w:cs="Times New Roman"/>
          <w:b/>
        </w:rPr>
        <w:t xml:space="preserve"> </w:t>
      </w:r>
    </w:p>
    <w:p w:rsidR="00A83109" w:rsidRPr="00A83109" w:rsidRDefault="007559A6" w:rsidP="00A831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udzielił odpowiedzi w pytaniu nr 6.</w:t>
      </w:r>
    </w:p>
    <w:p w:rsidR="007559A6" w:rsidRPr="003B18E4" w:rsidRDefault="007559A6" w:rsidP="004669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466969" w:rsidRDefault="00466969" w:rsidP="004669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B18E4">
        <w:rPr>
          <w:rFonts w:ascii="Times New Roman" w:hAnsi="Times New Roman" w:cs="Times New Roman"/>
          <w:b/>
        </w:rPr>
        <w:t xml:space="preserve">Ponadto Zamawiający dokonuje zmiany treści SWZ:  </w:t>
      </w:r>
    </w:p>
    <w:p w:rsidR="00DF204E" w:rsidRDefault="005A3EA9" w:rsidP="00DF204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F204E" w:rsidRPr="00DF204E">
        <w:rPr>
          <w:rFonts w:ascii="Times New Roman" w:hAnsi="Times New Roman" w:cs="Times New Roman"/>
          <w:b/>
          <w:bCs/>
          <w:sz w:val="24"/>
          <w:szCs w:val="24"/>
        </w:rPr>
        <w:t>Rozdział 8. Informacja o warunkach udziału w postępowaniu</w:t>
      </w:r>
      <w:r w:rsidR="00DF204E">
        <w:rPr>
          <w:rFonts w:ascii="Times New Roman" w:hAnsi="Times New Roman" w:cs="Times New Roman"/>
          <w:b/>
          <w:bCs/>
          <w:sz w:val="24"/>
          <w:szCs w:val="24"/>
        </w:rPr>
        <w:t xml:space="preserve">, ust. 1, pkt. 2) lit d) </w:t>
      </w:r>
      <w:r w:rsidR="00DF204E" w:rsidRPr="00DF204E">
        <w:rPr>
          <w:rFonts w:ascii="Times New Roman" w:hAnsi="Times New Roman" w:cs="Times New Roman"/>
          <w:bCs/>
          <w:sz w:val="24"/>
          <w:szCs w:val="24"/>
        </w:rPr>
        <w:t>otrzymuje brzmienie:</w:t>
      </w:r>
      <w:r w:rsidR="00DF20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204E" w:rsidRPr="00DF204E" w:rsidRDefault="00DF204E" w:rsidP="00DF204E">
      <w:p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„d) </w:t>
      </w:r>
      <w:r w:rsidRPr="00DF204E">
        <w:rPr>
          <w:rFonts w:ascii="Times New Roman" w:hAnsi="Times New Roman" w:cs="Times New Roman"/>
          <w:bCs/>
          <w:sz w:val="24"/>
          <w:szCs w:val="24"/>
        </w:rPr>
        <w:t>w zakresie zdolności technicznej lub zawodowej:</w:t>
      </w:r>
    </w:p>
    <w:p w:rsidR="00DF204E" w:rsidRPr="00DF204E" w:rsidRDefault="00DF204E" w:rsidP="00DF204E">
      <w:pPr>
        <w:pStyle w:val="Akapitzlist"/>
        <w:spacing w:line="36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04E">
        <w:rPr>
          <w:rFonts w:ascii="Times New Roman" w:hAnsi="Times New Roman" w:cs="Times New Roman"/>
          <w:bCs/>
          <w:sz w:val="24"/>
          <w:szCs w:val="24"/>
          <w:u w:val="single"/>
        </w:rPr>
        <w:t>Opis warunku</w:t>
      </w:r>
      <w:r w:rsidRPr="00DF204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F204E" w:rsidRPr="00DF204E" w:rsidRDefault="00DF204E" w:rsidP="00DF204E">
      <w:pPr>
        <w:numPr>
          <w:ilvl w:val="0"/>
          <w:numId w:val="17"/>
        </w:numPr>
        <w:tabs>
          <w:tab w:val="left" w:pos="0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4E">
        <w:rPr>
          <w:rFonts w:ascii="Times New Roman" w:hAnsi="Times New Roman" w:cs="Times New Roman"/>
          <w:sz w:val="24"/>
          <w:szCs w:val="24"/>
        </w:rPr>
        <w:t xml:space="preserve">Wykonawca spełni warunek, jeżeli wykaże, że w okresie ostatnich </w:t>
      </w:r>
      <w:r w:rsidRPr="00DF204E">
        <w:rPr>
          <w:rFonts w:ascii="Times New Roman" w:hAnsi="Times New Roman" w:cs="Times New Roman"/>
          <w:sz w:val="24"/>
          <w:szCs w:val="24"/>
        </w:rPr>
        <w:br/>
        <w:t>5 lat przed upływem terminu składania ofert, a jeżeli okres prowadzenia działalności jest krótszy - w tym okresie, wykonał należycie (to jest wykonał roboty należycie, zgodnie z przepisami prawa budowlanego i prawidłowo ukończył) co najmniej 1 robotę budowlaną polegającą na budowie/przebudowie/r</w:t>
      </w:r>
      <w:r w:rsidR="003D7E76">
        <w:rPr>
          <w:rFonts w:ascii="Times New Roman" w:hAnsi="Times New Roman" w:cs="Times New Roman"/>
          <w:sz w:val="24"/>
          <w:szCs w:val="24"/>
        </w:rPr>
        <w:t>ozbudowie</w:t>
      </w:r>
      <w:r w:rsidR="005A3EA9">
        <w:rPr>
          <w:rFonts w:ascii="Times New Roman" w:hAnsi="Times New Roman" w:cs="Times New Roman"/>
          <w:sz w:val="24"/>
          <w:szCs w:val="24"/>
        </w:rPr>
        <w:t xml:space="preserve"> boiska o </w:t>
      </w:r>
      <w:r w:rsidRPr="00DF2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polipropylenowej modułowej nawierzchni </w:t>
      </w:r>
      <w:r w:rsidRPr="00DF204E">
        <w:rPr>
          <w:rFonts w:ascii="Times New Roman" w:hAnsi="Times New Roman" w:cs="Times New Roman"/>
          <w:sz w:val="24"/>
          <w:szCs w:val="24"/>
        </w:rPr>
        <w:t xml:space="preserve">sportowej </w:t>
      </w:r>
      <w:r w:rsidRPr="00DF2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04E">
        <w:rPr>
          <w:rFonts w:ascii="Times New Roman" w:hAnsi="Times New Roman" w:cs="Times New Roman"/>
          <w:sz w:val="24"/>
          <w:szCs w:val="24"/>
        </w:rPr>
        <w:t>o wartości minimum 300 000 zł brutto</w:t>
      </w:r>
    </w:p>
    <w:p w:rsidR="00DF204E" w:rsidRPr="005A3EA9" w:rsidRDefault="00DF204E" w:rsidP="00DF204E">
      <w:pPr>
        <w:numPr>
          <w:ilvl w:val="0"/>
          <w:numId w:val="17"/>
        </w:numPr>
        <w:tabs>
          <w:tab w:val="left" w:pos="780"/>
          <w:tab w:val="left" w:pos="851"/>
        </w:tabs>
        <w:spacing w:after="120" w:line="36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04E">
        <w:rPr>
          <w:rFonts w:ascii="Times New Roman" w:hAnsi="Times New Roman" w:cs="Times New Roman"/>
          <w:sz w:val="24"/>
          <w:szCs w:val="24"/>
        </w:rPr>
        <w:lastRenderedPageBreak/>
        <w:t xml:space="preserve">Zamawiający wymaga, aby Wykonawca wykazał, że dysponuje lub będzie dysponował  co najmniej jedną osobą uprawnioną do kierowania robotami budowlanymi jako kierownik budowy, posiadającą aktualne uprawnienia w specjalności konstrukcyjno-budowlanej w rozumieniu przepisów ustawy z dnia 7 lipca 1994 r. – Prawo Budowlane, lub odpowiadające im ważne uprawnienia, które zostały wydane na podstawie wcześniej obowiązujących przepisów. </w:t>
      </w:r>
    </w:p>
    <w:p w:rsidR="005A3EA9" w:rsidRPr="003B18E4" w:rsidRDefault="005A3EA9" w:rsidP="005A3EA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3A251C">
        <w:rPr>
          <w:rFonts w:ascii="Times New Roman" w:hAnsi="Times New Roman" w:cs="Times New Roman"/>
          <w:b/>
        </w:rPr>
        <w:t xml:space="preserve"> Zamawiający dokonuje zmiany w Specyfikacji Technicznej:</w:t>
      </w:r>
    </w:p>
    <w:p w:rsidR="005A3EA9" w:rsidRPr="003A251C" w:rsidRDefault="005A3EA9" w:rsidP="005A3EA9">
      <w:pPr>
        <w:jc w:val="both"/>
        <w:rPr>
          <w:rFonts w:ascii="Times New Roman" w:hAnsi="Times New Roman" w:cs="Times New Roman"/>
          <w:sz w:val="24"/>
          <w:szCs w:val="24"/>
        </w:rPr>
      </w:pPr>
      <w:r w:rsidRPr="003A251C">
        <w:rPr>
          <w:rFonts w:ascii="Times New Roman" w:hAnsi="Times New Roman" w:cs="Times New Roman"/>
          <w:b/>
          <w:bCs/>
          <w:sz w:val="24"/>
          <w:szCs w:val="24"/>
        </w:rPr>
        <w:t>1. MAŁA ARCHITEKTURA, WYPOSAŻENIE BOISKA:</w:t>
      </w:r>
    </w:p>
    <w:p w:rsidR="005A3EA9" w:rsidRDefault="005A3EA9" w:rsidP="005A3E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Wskazany w </w:t>
      </w:r>
      <w:r w:rsidRPr="00936690">
        <w:rPr>
          <w:rFonts w:ascii="Times New Roman" w:hAnsi="Times New Roman" w:cs="Times New Roman"/>
          <w:bCs/>
          <w:sz w:val="24"/>
          <w:szCs w:val="24"/>
        </w:rPr>
        <w:t>Specyfikacji Technicznej</w:t>
      </w:r>
      <w:r>
        <w:rPr>
          <w:rFonts w:ascii="Times New Roman" w:hAnsi="Times New Roman" w:cs="Times New Roman"/>
          <w:bCs/>
          <w:sz w:val="24"/>
          <w:szCs w:val="24"/>
        </w:rPr>
        <w:t xml:space="preserve"> opis małej architektury </w:t>
      </w:r>
      <w:r w:rsidRPr="00936690">
        <w:rPr>
          <w:rFonts w:ascii="Times New Roman" w:hAnsi="Times New Roman" w:cs="Times New Roman"/>
          <w:b/>
          <w:bCs/>
          <w:sz w:val="24"/>
          <w:szCs w:val="24"/>
        </w:rPr>
        <w:t>zastępuje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wykazem i opisem ujętym w Projekcie Zagospodarowania Terenu.</w:t>
      </w:r>
    </w:p>
    <w:p w:rsidR="005A3EA9" w:rsidRPr="005A3EA9" w:rsidRDefault="005A3EA9" w:rsidP="005A3E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6969" w:rsidRPr="006E08D1" w:rsidRDefault="005A3EA9" w:rsidP="004669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466969" w:rsidRPr="00684DDE">
        <w:rPr>
          <w:rFonts w:ascii="Times New Roman" w:hAnsi="Times New Roman" w:cs="Times New Roman"/>
          <w:b/>
        </w:rPr>
        <w:t xml:space="preserve">Rozdział 14 </w:t>
      </w:r>
      <w:r w:rsidR="00684DDE" w:rsidRPr="00684DDE">
        <w:rPr>
          <w:rFonts w:ascii="Times New Roman" w:hAnsi="Times New Roman" w:cs="Times New Roman"/>
          <w:b/>
        </w:rPr>
        <w:t>Sposób oraz termin składania ofert</w:t>
      </w:r>
      <w:r w:rsidR="00684DDE">
        <w:rPr>
          <w:rFonts w:ascii="Times New Roman" w:hAnsi="Times New Roman" w:cs="Times New Roman"/>
          <w:b/>
        </w:rPr>
        <w:t>,</w:t>
      </w:r>
      <w:r w:rsidR="00684DDE" w:rsidRPr="00684DDE">
        <w:rPr>
          <w:rFonts w:ascii="Times New Roman" w:hAnsi="Times New Roman" w:cs="Times New Roman"/>
          <w:b/>
        </w:rPr>
        <w:t xml:space="preserve"> </w:t>
      </w:r>
      <w:r w:rsidR="00466969" w:rsidRPr="00684DDE">
        <w:rPr>
          <w:rFonts w:ascii="Times New Roman" w:hAnsi="Times New Roman" w:cs="Times New Roman"/>
          <w:b/>
        </w:rPr>
        <w:t>ust. 1</w:t>
      </w:r>
      <w:r w:rsidR="00466969">
        <w:rPr>
          <w:rFonts w:ascii="Times New Roman" w:hAnsi="Times New Roman" w:cs="Times New Roman"/>
        </w:rPr>
        <w:t xml:space="preserve"> </w:t>
      </w:r>
      <w:r w:rsidR="00466969" w:rsidRPr="006E08D1">
        <w:rPr>
          <w:rFonts w:ascii="Times New Roman" w:hAnsi="Times New Roman" w:cs="Times New Roman"/>
        </w:rPr>
        <w:t>otrzymuje brzmienie:</w:t>
      </w:r>
    </w:p>
    <w:p w:rsidR="00A50524" w:rsidRDefault="00466969" w:rsidP="00A50524">
      <w:pPr>
        <w:tabs>
          <w:tab w:val="center" w:pos="1878"/>
        </w:tabs>
        <w:spacing w:after="0" w:line="360" w:lineRule="auto"/>
        <w:ind w:left="428" w:right="76" w:hanging="42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„1. Ofertę wraz z wymaganymi dokumentami należy umieścić na </w:t>
      </w:r>
      <w:hyperlink r:id="rId8" w:history="1">
        <w:r w:rsidRPr="006E08D1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platformazakupowa.pl</w:t>
        </w:r>
      </w:hyperlink>
      <w:hyperlink r:id="rId9" w:history="1">
        <w:r w:rsidRPr="006E08D1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 </w:t>
        </w:r>
      </w:hyperlink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 </w:t>
      </w:r>
    </w:p>
    <w:p w:rsidR="00A50524" w:rsidRDefault="00466969" w:rsidP="00A50524">
      <w:pPr>
        <w:tabs>
          <w:tab w:val="center" w:pos="1878"/>
        </w:tabs>
        <w:spacing w:after="0" w:line="360" w:lineRule="auto"/>
        <w:ind w:left="428" w:right="76" w:hanging="42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adresem: </w:t>
      </w:r>
      <w:hyperlink r:id="rId10" w:history="1">
        <w:r w:rsidRPr="00082482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https://platformazakupowa.pl/pn/zyrardow</w:t>
        </w:r>
      </w:hyperlink>
      <w:r w:rsidRPr="00FD21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stronie internetowej prowadzonego </w:t>
      </w:r>
    </w:p>
    <w:p w:rsidR="00DF204E" w:rsidRPr="00A50524" w:rsidRDefault="00466969" w:rsidP="00A50524">
      <w:pPr>
        <w:tabs>
          <w:tab w:val="center" w:pos="1878"/>
        </w:tabs>
        <w:spacing w:after="0" w:line="360" w:lineRule="auto"/>
        <w:ind w:left="428" w:right="76" w:hanging="42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postępowania do 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AB4E6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="00684D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02.2024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r. do godz. 1</w:t>
      </w:r>
      <w:r w:rsidR="00684D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="00DF204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:00</w:t>
      </w:r>
      <w:r w:rsidR="00622199" w:rsidRPr="00DF204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="00DF204E" w:rsidRPr="00DF204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</w:t>
      </w:r>
    </w:p>
    <w:p w:rsidR="00466969" w:rsidRPr="006E08D1" w:rsidRDefault="00466969" w:rsidP="00466969">
      <w:pPr>
        <w:tabs>
          <w:tab w:val="center" w:pos="1878"/>
        </w:tabs>
        <w:spacing w:after="0" w:line="360" w:lineRule="auto"/>
        <w:ind w:right="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84D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Rozdział 15 </w:t>
      </w:r>
      <w:r w:rsidR="00684DDE" w:rsidRPr="00684DDE">
        <w:rPr>
          <w:rFonts w:ascii="Times New Roman" w:hAnsi="Times New Roman" w:cs="Times New Roman"/>
          <w:b/>
          <w:sz w:val="24"/>
          <w:szCs w:val="24"/>
        </w:rPr>
        <w:t>Termin otwarcia ofert</w:t>
      </w:r>
      <w:r w:rsidR="00684DDE">
        <w:rPr>
          <w:rFonts w:ascii="Times New Roman" w:hAnsi="Times New Roman" w:cs="Times New Roman"/>
          <w:b/>
          <w:sz w:val="24"/>
          <w:szCs w:val="24"/>
        </w:rPr>
        <w:t>,</w:t>
      </w:r>
      <w:r w:rsidR="00684DDE" w:rsidRPr="00684DDE">
        <w:rPr>
          <w:rFonts w:ascii="Arial" w:hAnsi="Arial" w:cs="Arial"/>
          <w:b/>
        </w:rPr>
        <w:t xml:space="preserve"> </w:t>
      </w:r>
      <w:r w:rsidRPr="00684D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ust. 1</w:t>
      </w:r>
      <w:r w:rsidRPr="006E08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otrzymuje brzmienie:</w:t>
      </w:r>
    </w:p>
    <w:p w:rsidR="00DF204E" w:rsidRDefault="00DF204E" w:rsidP="00466969">
      <w:pPr>
        <w:tabs>
          <w:tab w:val="center" w:pos="1878"/>
        </w:tabs>
        <w:spacing w:after="0" w:line="360" w:lineRule="auto"/>
        <w:ind w:left="284" w:right="7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466969"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Otwarcie ofert nastąpi niezwłocznie po upływie terminu składania ofert, nie później niż </w:t>
      </w:r>
      <w:r w:rsidR="004669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466969" w:rsidRPr="006E08D1" w:rsidRDefault="00466969" w:rsidP="00466969">
      <w:pPr>
        <w:tabs>
          <w:tab w:val="center" w:pos="1878"/>
        </w:tabs>
        <w:spacing w:after="0" w:line="360" w:lineRule="auto"/>
        <w:ind w:left="284" w:right="7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następnego dnia, w którym upłynął termin składania ofert </w:t>
      </w:r>
      <w:r w:rsidR="00AB4E6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tj. 26</w:t>
      </w:r>
      <w:r w:rsidR="00684D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.02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="00684D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2024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r. godz. 1</w:t>
      </w:r>
      <w:r w:rsidR="00684D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="0062219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:30.</w:t>
      </w:r>
      <w:r w:rsidR="00DF204E" w:rsidRPr="00DF204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</w:t>
      </w:r>
    </w:p>
    <w:p w:rsidR="00466969" w:rsidRPr="006E08D1" w:rsidRDefault="00466969" w:rsidP="00466969">
      <w:pPr>
        <w:spacing w:after="0" w:line="360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84DDE">
        <w:rPr>
          <w:rFonts w:ascii="Times New Roman" w:hAnsi="Times New Roman" w:cs="Times New Roman"/>
          <w:b/>
          <w:sz w:val="24"/>
          <w:szCs w:val="24"/>
        </w:rPr>
        <w:t xml:space="preserve">Rozdział 16 </w:t>
      </w:r>
      <w:r w:rsidR="00684DDE" w:rsidRPr="00684DDE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="00684D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4DDE" w:rsidRPr="00684DDE">
        <w:rPr>
          <w:rFonts w:cstheme="minorHAnsi"/>
          <w:b/>
        </w:rPr>
        <w:t xml:space="preserve"> </w:t>
      </w:r>
      <w:r w:rsidRPr="00684DDE">
        <w:rPr>
          <w:rFonts w:ascii="Times New Roman" w:hAnsi="Times New Roman" w:cs="Times New Roman"/>
          <w:b/>
          <w:sz w:val="24"/>
          <w:szCs w:val="24"/>
        </w:rPr>
        <w:t>ust. 1</w:t>
      </w:r>
      <w:r w:rsidRPr="006E08D1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466969" w:rsidRPr="004902C9" w:rsidRDefault="00466969" w:rsidP="0046696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902C9">
        <w:rPr>
          <w:rFonts w:ascii="Times New Roman" w:eastAsia="Calibri" w:hAnsi="Times New Roman" w:cs="Times New Roman"/>
          <w:sz w:val="24"/>
          <w:szCs w:val="24"/>
        </w:rPr>
        <w:t>Wykonawca pozostaje z</w:t>
      </w:r>
      <w:r w:rsidR="00AB4E62">
        <w:rPr>
          <w:rFonts w:ascii="Times New Roman" w:eastAsia="Calibri" w:hAnsi="Times New Roman" w:cs="Times New Roman"/>
          <w:sz w:val="24"/>
          <w:szCs w:val="24"/>
        </w:rPr>
        <w:t xml:space="preserve">wiązany złożoną ofertą do dnia </w:t>
      </w:r>
      <w:r w:rsidR="00AB4E62" w:rsidRPr="00AB4E62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AB4E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84DDE">
        <w:rPr>
          <w:rFonts w:ascii="Times New Roman" w:eastAsia="Calibri" w:hAnsi="Times New Roman" w:cs="Times New Roman"/>
          <w:b/>
          <w:sz w:val="24"/>
          <w:szCs w:val="24"/>
        </w:rPr>
        <w:t>03.2024</w:t>
      </w:r>
      <w:r w:rsidRPr="004902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:rsidR="00FD21D5" w:rsidRDefault="00466969" w:rsidP="00DF20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2C9">
        <w:rPr>
          <w:rFonts w:ascii="Times New Roman" w:eastAsia="Calibri" w:hAnsi="Times New Roman" w:cs="Times New Roman"/>
          <w:sz w:val="24"/>
          <w:szCs w:val="24"/>
        </w:rPr>
        <w:t>Pierwszym dniem terminu związania ofertą jest dzień, w który</w:t>
      </w:r>
      <w:r w:rsidR="00DF204E">
        <w:rPr>
          <w:rFonts w:ascii="Times New Roman" w:eastAsia="Calibri" w:hAnsi="Times New Roman" w:cs="Times New Roman"/>
          <w:sz w:val="24"/>
          <w:szCs w:val="24"/>
        </w:rPr>
        <w:t>m upływa termin składania ofert.”</w:t>
      </w:r>
    </w:p>
    <w:p w:rsidR="00A50524" w:rsidRPr="00421730" w:rsidRDefault="00A50524" w:rsidP="00DF20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969" w:rsidRPr="006E08D1" w:rsidRDefault="00466969" w:rsidP="004669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E08D1">
        <w:rPr>
          <w:rFonts w:ascii="Times New Roman" w:hAnsi="Times New Roman" w:cs="Times New Roman"/>
        </w:rPr>
        <w:t>Z uwagi na powyższe, Zamawiający dokonuje zmiany treści ogłoszenia o zamówieniu.</w:t>
      </w:r>
    </w:p>
    <w:p w:rsidR="00882767" w:rsidRDefault="00466969" w:rsidP="003B18E4">
      <w:pPr>
        <w:pStyle w:val="v1msonormal"/>
        <w:spacing w:before="0" w:beforeAutospacing="0" w:after="0" w:afterAutospacing="0" w:line="360" w:lineRule="auto"/>
      </w:pPr>
      <w:r w:rsidRPr="006E08D1">
        <w:t>Zamawiający informuje, że udzielone odpowiedzi i wszystkie zmiany treści</w:t>
      </w:r>
      <w:r>
        <w:t xml:space="preserve"> SWZ są wiążące</w:t>
      </w:r>
      <w:r w:rsidR="00FD21D5">
        <w:t xml:space="preserve"> dla Wykonawców</w:t>
      </w:r>
      <w:r w:rsidR="00AB4E62">
        <w:t>.</w:t>
      </w: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564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466969" w:rsidRDefault="00466969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75" w:rsidRPr="006E08D1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  <w:r w:rsidR="007713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71375" w:rsidRPr="006E08D1" w:rsidSect="004352E0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0699"/>
      <w:docPartObj>
        <w:docPartGallery w:val="Page Numbers (Bottom of Page)"/>
        <w:docPartUnique/>
      </w:docPartObj>
    </w:sdtPr>
    <w:sdtEndPr/>
    <w:sdtContent>
      <w:p w:rsidR="00963DC6" w:rsidRDefault="00963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14A">
          <w:rPr>
            <w:noProof/>
          </w:rPr>
          <w:t>6</w:t>
        </w:r>
        <w:r>
          <w:fldChar w:fldCharType="end"/>
        </w:r>
      </w:p>
    </w:sdtContent>
  </w:sdt>
  <w:p w:rsidR="00D7577D" w:rsidRDefault="00D7577D" w:rsidP="00D75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7577D" w:rsidP="00D7577D">
    <w:pPr>
      <w:pStyle w:val="Nagwek"/>
      <w:jc w:val="center"/>
    </w:pPr>
    <w:r w:rsidRPr="00D7577D">
      <w:rPr>
        <w:rFonts w:ascii="Calibri" w:eastAsia="Times New Roman" w:hAnsi="Calibri" w:cs="Calibri"/>
        <w:noProof/>
        <w:lang w:eastAsia="pl-PL"/>
      </w:rPr>
      <w:drawing>
        <wp:inline distT="0" distB="0" distL="0" distR="0">
          <wp:extent cx="3666490" cy="304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0D75CC"/>
    <w:rsid w:val="000E1B58"/>
    <w:rsid w:val="00112A5C"/>
    <w:rsid w:val="00127FDA"/>
    <w:rsid w:val="00172981"/>
    <w:rsid w:val="00192D8B"/>
    <w:rsid w:val="00194B5E"/>
    <w:rsid w:val="001A2AEC"/>
    <w:rsid w:val="001A779F"/>
    <w:rsid w:val="002065B9"/>
    <w:rsid w:val="00241E36"/>
    <w:rsid w:val="0024579E"/>
    <w:rsid w:val="002C33A7"/>
    <w:rsid w:val="002C6A1E"/>
    <w:rsid w:val="0030423A"/>
    <w:rsid w:val="00312334"/>
    <w:rsid w:val="00313163"/>
    <w:rsid w:val="00320527"/>
    <w:rsid w:val="00320E86"/>
    <w:rsid w:val="0036373B"/>
    <w:rsid w:val="003920C2"/>
    <w:rsid w:val="003921D0"/>
    <w:rsid w:val="003A251C"/>
    <w:rsid w:val="003B18E4"/>
    <w:rsid w:val="003D7E76"/>
    <w:rsid w:val="003F25F0"/>
    <w:rsid w:val="00421730"/>
    <w:rsid w:val="004352E0"/>
    <w:rsid w:val="00451C07"/>
    <w:rsid w:val="00466969"/>
    <w:rsid w:val="00480085"/>
    <w:rsid w:val="004902C9"/>
    <w:rsid w:val="00496A6D"/>
    <w:rsid w:val="004A239F"/>
    <w:rsid w:val="004F09F3"/>
    <w:rsid w:val="00504DFA"/>
    <w:rsid w:val="00513752"/>
    <w:rsid w:val="00561638"/>
    <w:rsid w:val="005657DF"/>
    <w:rsid w:val="005A3EA9"/>
    <w:rsid w:val="005C11DE"/>
    <w:rsid w:val="005C52FA"/>
    <w:rsid w:val="005D1681"/>
    <w:rsid w:val="00622199"/>
    <w:rsid w:val="0063206F"/>
    <w:rsid w:val="006367AF"/>
    <w:rsid w:val="00667281"/>
    <w:rsid w:val="00670EAD"/>
    <w:rsid w:val="00684DDE"/>
    <w:rsid w:val="006E08D1"/>
    <w:rsid w:val="006E4E06"/>
    <w:rsid w:val="0073660A"/>
    <w:rsid w:val="007559A6"/>
    <w:rsid w:val="00771375"/>
    <w:rsid w:val="00781EFC"/>
    <w:rsid w:val="00782F3D"/>
    <w:rsid w:val="00785F84"/>
    <w:rsid w:val="007944E1"/>
    <w:rsid w:val="007C6E99"/>
    <w:rsid w:val="007F5070"/>
    <w:rsid w:val="007F6EF8"/>
    <w:rsid w:val="00834348"/>
    <w:rsid w:val="00882767"/>
    <w:rsid w:val="00884133"/>
    <w:rsid w:val="008E4046"/>
    <w:rsid w:val="009560B8"/>
    <w:rsid w:val="0095770F"/>
    <w:rsid w:val="00963DC6"/>
    <w:rsid w:val="00973794"/>
    <w:rsid w:val="009E590E"/>
    <w:rsid w:val="00A04437"/>
    <w:rsid w:val="00A114BE"/>
    <w:rsid w:val="00A2378C"/>
    <w:rsid w:val="00A264C4"/>
    <w:rsid w:val="00A50524"/>
    <w:rsid w:val="00A83109"/>
    <w:rsid w:val="00A85564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C4725"/>
    <w:rsid w:val="00BF7C24"/>
    <w:rsid w:val="00C010C8"/>
    <w:rsid w:val="00C1378D"/>
    <w:rsid w:val="00C23B3E"/>
    <w:rsid w:val="00C649FF"/>
    <w:rsid w:val="00C65A4B"/>
    <w:rsid w:val="00C83665"/>
    <w:rsid w:val="00C87CF7"/>
    <w:rsid w:val="00CF7B90"/>
    <w:rsid w:val="00D46AAF"/>
    <w:rsid w:val="00D52513"/>
    <w:rsid w:val="00D528EF"/>
    <w:rsid w:val="00D7577D"/>
    <w:rsid w:val="00D761B6"/>
    <w:rsid w:val="00D8214A"/>
    <w:rsid w:val="00D827C7"/>
    <w:rsid w:val="00D878EC"/>
    <w:rsid w:val="00DC2BA5"/>
    <w:rsid w:val="00DC3025"/>
    <w:rsid w:val="00DD1398"/>
    <w:rsid w:val="00DF204E"/>
    <w:rsid w:val="00E27887"/>
    <w:rsid w:val="00E5430A"/>
    <w:rsid w:val="00E63625"/>
    <w:rsid w:val="00EA4AAA"/>
    <w:rsid w:val="00EA6075"/>
    <w:rsid w:val="00EE3E8B"/>
    <w:rsid w:val="00EF1D2E"/>
    <w:rsid w:val="00F01A84"/>
    <w:rsid w:val="00F136A1"/>
    <w:rsid w:val="00F14E98"/>
    <w:rsid w:val="00F2691C"/>
    <w:rsid w:val="00F63ED4"/>
    <w:rsid w:val="00F71DDD"/>
    <w:rsid w:val="00FA0EF1"/>
    <w:rsid w:val="00FA4941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310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yrard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1801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Paulina Sapińska-Szwed</cp:lastModifiedBy>
  <cp:revision>23</cp:revision>
  <cp:lastPrinted>2024-02-14T08:07:00Z</cp:lastPrinted>
  <dcterms:created xsi:type="dcterms:W3CDTF">2024-02-07T11:13:00Z</dcterms:created>
  <dcterms:modified xsi:type="dcterms:W3CDTF">2024-02-15T13:14:00Z</dcterms:modified>
</cp:coreProperties>
</file>