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0D6CE587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5C86086" w14:textId="7453B742" w:rsidR="00A11528" w:rsidRDefault="00A11528" w:rsidP="00227D50">
      <w:pPr>
        <w:pBdr>
          <w:bottom w:val="thinThickSmallGap" w:sz="12" w:space="1" w:color="943634" w:themeColor="accent2" w:themeShade="BF"/>
        </w:pBdr>
        <w:tabs>
          <w:tab w:val="left" w:pos="3750"/>
        </w:tabs>
        <w:spacing w:before="400" w:after="200" w:line="271" w:lineRule="auto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4C6015C1" w14:textId="12A9ABE4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7107F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C7119A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93</w:t>
      </w:r>
      <w:r w:rsidR="007C77F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.2023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4AF225F6" w:rsidR="005C1A20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6A73CE3" w14:textId="77777777" w:rsidR="005A0F77" w:rsidRPr="003A65B1" w:rsidRDefault="005A0F77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0BC156F6" w14:textId="4658D473" w:rsidR="00511AE8" w:rsidRDefault="00165DEF" w:rsidP="00494907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65DEF">
        <w:rPr>
          <w:rFonts w:ascii="Arial" w:hAnsi="Arial" w:cs="Arial"/>
          <w:b/>
          <w:bCs/>
          <w:sz w:val="22"/>
          <w:szCs w:val="22"/>
        </w:rPr>
        <w:t xml:space="preserve">Dostawa zintegrowanych systemów bezpieczeństwa klasy UTM/NGFW </w:t>
      </w:r>
      <w:r w:rsidR="00494907"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Pr="00165DEF">
        <w:rPr>
          <w:rFonts w:ascii="Arial" w:hAnsi="Arial" w:cs="Arial"/>
          <w:b/>
          <w:bCs/>
          <w:sz w:val="22"/>
          <w:szCs w:val="22"/>
        </w:rPr>
        <w:t xml:space="preserve">wraz z subskrypcją zabezpieczeń, gwarancją i wdrożeniem </w:t>
      </w:r>
      <w:r w:rsidR="00785AAB">
        <w:rPr>
          <w:rFonts w:ascii="Arial" w:hAnsi="Arial" w:cs="Arial"/>
          <w:b/>
          <w:bCs/>
          <w:sz w:val="22"/>
          <w:szCs w:val="22"/>
        </w:rPr>
        <w:t xml:space="preserve">w </w:t>
      </w:r>
      <w:r w:rsidRPr="00165DEF">
        <w:rPr>
          <w:rFonts w:ascii="Arial" w:hAnsi="Arial" w:cs="Arial"/>
          <w:b/>
          <w:bCs/>
          <w:sz w:val="22"/>
          <w:szCs w:val="22"/>
        </w:rPr>
        <w:t>ramach zadania „Zakup urządzeń sieciowych klasy UTM, urządzeń komputerowych, oprogramowania biurowego, macierzy oraz dysków i pamięci serwerowych na potrzeby Starostwa Powiatowego w Wołominie”</w:t>
      </w:r>
    </w:p>
    <w:p w14:paraId="0C6208B4" w14:textId="77777777" w:rsidR="00165DEF" w:rsidRPr="003A65B1" w:rsidRDefault="00165DEF" w:rsidP="00511AE8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178222BF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t.j.: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553A6E">
        <w:rPr>
          <w:rFonts w:ascii="Arial" w:eastAsiaTheme="majorEastAsia" w:hAnsi="Arial" w:cs="Arial"/>
          <w:sz w:val="22"/>
          <w:szCs w:val="22"/>
          <w:lang w:eastAsia="en-US"/>
        </w:rPr>
        <w:t>2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553A6E">
        <w:rPr>
          <w:rFonts w:ascii="Arial" w:eastAsiaTheme="majorEastAsia" w:hAnsi="Arial" w:cs="Arial"/>
          <w:sz w:val="22"/>
          <w:szCs w:val="22"/>
          <w:lang w:eastAsia="en-US"/>
        </w:rPr>
        <w:t>1710</w:t>
      </w:r>
      <w:r w:rsidR="00D600E2">
        <w:rPr>
          <w:rFonts w:ascii="Arial" w:eastAsiaTheme="majorEastAsia" w:hAnsi="Arial" w:cs="Arial"/>
          <w:sz w:val="22"/>
          <w:szCs w:val="22"/>
          <w:lang w:eastAsia="en-US"/>
        </w:rPr>
        <w:t xml:space="preserve"> z późn.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69611E9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639FED1" w14:textId="29F19CC6" w:rsidR="0086668A" w:rsidRDefault="0086668A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A1BA8F" w14:textId="03747E0F" w:rsidR="00D600E2" w:rsidRDefault="00D600E2" w:rsidP="00D600E2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714AF30" w14:textId="77777777" w:rsidR="00BD2549" w:rsidRDefault="00BD2549" w:rsidP="00D600E2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7BFC1979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w art. 96 ust. 2 pkt 2 ustawy Pzp</w:t>
      </w:r>
    </w:p>
    <w:p w14:paraId="6704169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32BE7081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55C77250" w:rsidR="007B6AA5" w:rsidRPr="00DB576D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DB576D">
        <w:rPr>
          <w:rFonts w:ascii="Arial" w:hAnsi="Arial" w:cs="Arial"/>
          <w:b/>
          <w:sz w:val="22"/>
          <w:szCs w:val="22"/>
          <w:lang w:eastAsia="en-US"/>
        </w:rPr>
        <w:t xml:space="preserve">; </w:t>
      </w:r>
      <w:r w:rsidRPr="00DB576D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Zabezpieczenie należytego wykonania umowy </w:t>
      </w:r>
    </w:p>
    <w:p w14:paraId="5CD088D8" w14:textId="1B3EFC87" w:rsidR="007B6AA5" w:rsidRPr="003A65B1" w:rsidRDefault="00773D17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4D0FFFD9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t.j.: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6F07AD">
        <w:rPr>
          <w:rFonts w:ascii="Arial" w:eastAsiaTheme="majorEastAsia" w:hAnsi="Arial" w:cs="Arial"/>
          <w:sz w:val="22"/>
          <w:szCs w:val="22"/>
          <w:lang w:eastAsia="en-US"/>
        </w:rPr>
        <w:t>2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6F07AD">
        <w:rPr>
          <w:rFonts w:ascii="Arial" w:eastAsiaTheme="majorEastAsia" w:hAnsi="Arial" w:cs="Arial"/>
          <w:sz w:val="22"/>
          <w:szCs w:val="22"/>
          <w:lang w:eastAsia="en-US"/>
        </w:rPr>
        <w:t>1710</w:t>
      </w:r>
      <w:r w:rsidR="00D600E2">
        <w:rPr>
          <w:rFonts w:ascii="Arial" w:eastAsiaTheme="majorEastAsia" w:hAnsi="Arial" w:cs="Arial"/>
          <w:sz w:val="22"/>
          <w:szCs w:val="22"/>
          <w:lang w:eastAsia="en-US"/>
        </w:rPr>
        <w:t xml:space="preserve"> z późn.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Pzp</w:t>
      </w:r>
      <w:r w:rsidR="00D600E2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470CAB9B" w:rsidR="00A85EAD" w:rsidRPr="002E77AA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108 ust. 1</w:t>
      </w:r>
      <w:r w:rsidR="00A10ED3">
        <w:rPr>
          <w:rFonts w:ascii="Arial" w:eastAsiaTheme="majorEastAsia" w:hAnsi="Arial" w:cs="Arial"/>
          <w:sz w:val="22"/>
          <w:szCs w:val="22"/>
          <w:lang w:eastAsia="en-US"/>
        </w:rPr>
        <w:t>, art. 109 ust. 1 pkt 4 i 7</w:t>
      </w:r>
      <w:r w:rsidR="00A10ED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ustawy Pzp</w:t>
      </w:r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ustawy Pzp.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4F1C06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4F1C06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1EF73DE1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Pzp.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bookmarkStart w:id="0" w:name="_Hlk129082297"/>
      <w:r w:rsidR="002E77AA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bookmarkEnd w:id="0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ustawy Pzp</w:t>
      </w:r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7D2F6529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0EE64399" w:rsidR="00962CBB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42C1D64A" w14:textId="2301F0DA" w:rsidR="00A85EAD" w:rsidRPr="003A65B1" w:rsidRDefault="00667596" w:rsidP="002E77AA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DC639B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DC639B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7E8AC8EB" w:rsidR="00962CBB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7 pkt 15 ustawy Pzp.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131CD090" w:rsidR="00354AD9" w:rsidRPr="002E77AA" w:rsidRDefault="002E77A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jednorodne.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508DD8C8" w:rsidR="00A73B0F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77EC968F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50B8E24B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7CB1605B" w14:textId="77777777" w:rsidR="000530B3" w:rsidRPr="003A65B1" w:rsidRDefault="000530B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E95CE5D" w14:textId="3E1546FB" w:rsidR="00A73B0F" w:rsidRPr="002E77AA" w:rsidRDefault="007B6AA5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27CAE4B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37DA96BB" w:rsidR="00962CBB" w:rsidRPr="002E77AA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6D192D5A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044D7999" w:rsidR="00BD5A6F" w:rsidRPr="002E77AA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3E149862" w14:textId="33B52FFE" w:rsidR="004F6812" w:rsidRPr="003A65B1" w:rsidRDefault="00BD5A6F" w:rsidP="00094A8E">
      <w:pPr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ustawy Pzp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6A1F4B31" w:rsidR="00962CBB" w:rsidRPr="00A10ED3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3AA3A27F" w14:textId="462E95A3" w:rsidR="00FE361A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9F3884">
        <w:rPr>
          <w:rFonts w:ascii="Arial" w:eastAsiaTheme="majorEastAsia" w:hAnsi="Arial" w:cs="Arial"/>
          <w:sz w:val="22"/>
          <w:szCs w:val="22"/>
          <w:lang w:eastAsia="en-US"/>
        </w:rPr>
        <w:t xml:space="preserve"> 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9F3884">
        <w:rPr>
          <w:rFonts w:ascii="Arial" w:eastAsiaTheme="majorEastAsia" w:hAnsi="Arial" w:cs="Arial"/>
          <w:bCs/>
          <w:sz w:val="22"/>
          <w:szCs w:val="22"/>
          <w:lang w:eastAsia="en-US"/>
        </w:rPr>
        <w:t>przewiduje</w:t>
      </w:r>
      <w:r w:rsidR="00962CBB" w:rsidRPr="009F3884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udzielania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1C722CE" w14:textId="77777777" w:rsidR="00324D72" w:rsidRPr="003A65B1" w:rsidRDefault="00324D72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2CB9B5A" w14:textId="1E88379B" w:rsidR="00962CBB" w:rsidRPr="00094A8E" w:rsidRDefault="00B63974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Rozliczenia w walutach obcych</w:t>
      </w:r>
    </w:p>
    <w:p w14:paraId="0B6919D2" w14:textId="5E7B7E1F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094A8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3043EE20" w:rsidR="00962CBB" w:rsidRPr="00094A8E" w:rsidRDefault="00AD13F0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7AB2E4D6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12CD11" w14:textId="4D636F55" w:rsidR="00962CBB" w:rsidRPr="00094A8E" w:rsidRDefault="00AD13F0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3C01D5E9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72FD786C" w:rsidR="00962CBB" w:rsidRPr="00094A8E" w:rsidRDefault="00DE2041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051C7A3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Pzp, zamawiający 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337BB935" w:rsidR="00962CBB" w:rsidRPr="00094A8E" w:rsidRDefault="00581F72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IX ustawy Pzp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(Dz.Urz.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54F53DC6" w14:textId="00537330" w:rsidR="00BB13F8" w:rsidRPr="005A0F77" w:rsidRDefault="00587F52" w:rsidP="004D0DA4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br/>
        <w:t>w celu związanym z przedmiotowym postępowaniem o udzielenie zamówienia publicznego pn</w:t>
      </w:r>
      <w:r w:rsidR="00165DEF">
        <w:rPr>
          <w:rFonts w:ascii="Arial" w:eastAsiaTheme="majorEastAsia" w:hAnsi="Arial" w:cs="Arial"/>
          <w:sz w:val="22"/>
          <w:szCs w:val="22"/>
          <w:lang w:eastAsia="en-US"/>
        </w:rPr>
        <w:t>.</w:t>
      </w:r>
      <w:r w:rsidR="00165DEF" w:rsidRPr="00165DEF">
        <w:t xml:space="preserve"> </w:t>
      </w:r>
      <w:r w:rsidR="00165DEF" w:rsidRPr="00165DEF">
        <w:rPr>
          <w:rFonts w:ascii="Arial" w:eastAsiaTheme="majorEastAsia" w:hAnsi="Arial" w:cs="Arial"/>
          <w:sz w:val="22"/>
          <w:szCs w:val="22"/>
          <w:lang w:eastAsia="en-US"/>
        </w:rPr>
        <w:t>Dostawa zintegrowanych systemów bezpieczeństwa klasy UTM/NGFW wraz z subskrypcją zabezpieczeń, gwarancją i wdrożeniem ramach zadania „Zakup urządzeń sieciowych klasy UTM, urządzeń komputerowych, oprogramowania biurowego, macierzy oraz dysków i pamięci serwerowych na potrzeby Starostwa Powiatowego w Wołominie”</w:t>
      </w:r>
    </w:p>
    <w:p w14:paraId="2D06D68E" w14:textId="5F4FC432" w:rsidR="00587F52" w:rsidRPr="003A65B1" w:rsidRDefault="00587F52" w:rsidP="00BB13F8">
      <w:pPr>
        <w:pStyle w:val="Tekstpodstawowy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Pzp,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465E6A1C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t.j.: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z 2022 r.,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505780">
        <w:rPr>
          <w:rFonts w:ascii="Arial" w:hAnsi="Arial" w:cs="Arial"/>
          <w:b/>
          <w:sz w:val="22"/>
          <w:szCs w:val="22"/>
          <w:highlight w:val="lightGray"/>
          <w:lang w:eastAsia="en-US"/>
        </w:rPr>
        <w:t>1710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3E463BD9" w:rsidR="001C6A9E" w:rsidRPr="00B51A4F" w:rsidRDefault="00FE361A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0647789D" w14:textId="0F1DAA06" w:rsidR="004D0DA4" w:rsidRDefault="00165DEF" w:rsidP="004D0DA4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165DEF">
        <w:rPr>
          <w:rFonts w:ascii="Arial" w:eastAsiaTheme="majorEastAsia" w:hAnsi="Arial" w:cs="Arial"/>
          <w:b/>
          <w:sz w:val="22"/>
          <w:szCs w:val="22"/>
          <w:lang w:eastAsia="en-US"/>
        </w:rPr>
        <w:t>Dostawa zintegrowanych systemów bezpieczeństwa klasy UTM/NGFW wraz z subskrypcją zabezpieczeń, gwarancją i wdrożeniem ramach zadania „Zakup urządzeń sieciowych klasy UTM, urządzeń komputerowych, oprogramowania biurowego, macierzy oraz dysków i pamięci serwerowych na potrzeby Starostwa Powiatowego w Wołominie”</w:t>
      </w:r>
    </w:p>
    <w:p w14:paraId="11C0C95E" w14:textId="77777777" w:rsidR="00165DEF" w:rsidRDefault="00165DEF" w:rsidP="004D0DA4">
      <w:pPr>
        <w:jc w:val="both"/>
        <w:rPr>
          <w:rFonts w:ascii="Arial" w:hAnsi="Arial" w:cs="Arial"/>
          <w:sz w:val="22"/>
          <w:szCs w:val="22"/>
        </w:rPr>
      </w:pPr>
    </w:p>
    <w:p w14:paraId="4264F2C7" w14:textId="001070B7" w:rsidR="00956D1C" w:rsidRDefault="00B51A4F" w:rsidP="004D0DA4">
      <w:pPr>
        <w:jc w:val="both"/>
        <w:rPr>
          <w:rFonts w:ascii="Arial" w:hAnsi="Arial" w:cs="Arial"/>
          <w:sz w:val="22"/>
          <w:szCs w:val="22"/>
        </w:rPr>
      </w:pPr>
      <w:r w:rsidRPr="00B51A4F">
        <w:rPr>
          <w:rFonts w:ascii="Arial" w:hAnsi="Arial" w:cs="Arial"/>
          <w:sz w:val="22"/>
          <w:szCs w:val="22"/>
        </w:rPr>
        <w:t xml:space="preserve">Kod CPV: </w:t>
      </w:r>
    </w:p>
    <w:p w14:paraId="4FA84805" w14:textId="4B5D93C6" w:rsidR="009F3884" w:rsidRDefault="00165DEF" w:rsidP="00956D1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32420000-3</w:t>
      </w:r>
    </w:p>
    <w:p w14:paraId="3B9BADBC" w14:textId="691D0BF8" w:rsidR="00165DEF" w:rsidRDefault="00165DEF" w:rsidP="00956D1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32427000-2</w:t>
      </w:r>
    </w:p>
    <w:p w14:paraId="1B8A14B5" w14:textId="77777777" w:rsidR="004D0DA4" w:rsidRDefault="004D0DA4" w:rsidP="00956D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D5B50D" w14:textId="29A8A8EB" w:rsidR="00772F35" w:rsidRDefault="00B51A4F" w:rsidP="00956D1C">
      <w:pPr>
        <w:jc w:val="both"/>
        <w:rPr>
          <w:rFonts w:ascii="Arial" w:hAnsi="Arial" w:cs="Arial"/>
          <w:sz w:val="22"/>
          <w:szCs w:val="22"/>
        </w:rPr>
      </w:pPr>
      <w:r w:rsidRPr="00772F35">
        <w:rPr>
          <w:rFonts w:ascii="Arial" w:hAnsi="Arial" w:cs="Arial"/>
          <w:sz w:val="22"/>
          <w:szCs w:val="22"/>
        </w:rPr>
        <w:t>Szczegółowy opis przedmiotu zamówienia:</w:t>
      </w:r>
    </w:p>
    <w:p w14:paraId="76EFBD7D" w14:textId="77777777" w:rsidR="00165DEF" w:rsidRPr="00165DEF" w:rsidRDefault="00165DEF" w:rsidP="00165DEF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66456609" w14:textId="77777777" w:rsidR="00165DEF" w:rsidRPr="00165DEF" w:rsidRDefault="00165DEF" w:rsidP="00A17774">
      <w:pPr>
        <w:pStyle w:val="Akapitzlist"/>
        <w:numPr>
          <w:ilvl w:val="0"/>
          <w:numId w:val="116"/>
        </w:numPr>
        <w:suppressAutoHyphens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  <w:r w:rsidRPr="00165DEF">
        <w:rPr>
          <w:rFonts w:ascii="Arial" w:hAnsi="Arial" w:cs="Arial"/>
          <w:b/>
          <w:bCs/>
          <w:sz w:val="22"/>
          <w:szCs w:val="22"/>
        </w:rPr>
        <w:t>UTM TYP1 – 2 sztuki</w:t>
      </w:r>
    </w:p>
    <w:p w14:paraId="0F684A67" w14:textId="77777777" w:rsidR="00165DEF" w:rsidRPr="00165DEF" w:rsidRDefault="00165DEF" w:rsidP="00165DEF">
      <w:pPr>
        <w:pStyle w:val="Akapitzlist"/>
        <w:ind w:left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165DEF" w:rsidRPr="00165DEF" w14:paraId="70C0A24C" w14:textId="77777777" w:rsidTr="00165DEF">
        <w:trPr>
          <w:trHeight w:val="380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10CF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ARCHITEKTURA SYSTEMU</w:t>
            </w:r>
          </w:p>
        </w:tc>
      </w:tr>
      <w:tr w:rsidR="00165DEF" w:rsidRPr="00165DEF" w14:paraId="23813722" w14:textId="77777777" w:rsidTr="00165DEF">
        <w:trPr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3A4B" w14:textId="77777777" w:rsidR="00165DEF" w:rsidRPr="00165DEF" w:rsidRDefault="00165DEF" w:rsidP="00A17774">
            <w:pPr>
              <w:pStyle w:val="Akapitzlist"/>
              <w:numPr>
                <w:ilvl w:val="0"/>
                <w:numId w:val="50"/>
              </w:numPr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ochrony sieci musi zostać dostarczony w postaci komercyjnej platformy sprzętowej z zabezpieczonym systemem operacyjnym, umożliwiającej rozbudowę do dwóch takich samych urządzeń pracujących w klastrze wysokiej dostępności co najmniej Active-Passive, o specyfikacji opisanej poniżej</w:t>
            </w:r>
          </w:p>
          <w:p w14:paraId="2E0C0C50" w14:textId="77777777" w:rsidR="00165DEF" w:rsidRPr="00165DEF" w:rsidRDefault="00165DEF" w:rsidP="00A17774">
            <w:pPr>
              <w:pStyle w:val="Akapitzlist"/>
              <w:numPr>
                <w:ilvl w:val="0"/>
                <w:numId w:val="50"/>
              </w:numPr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Dostarczony system bezpieczeństwa musi zapewniać wszystkie wymienione poniżej funkcje bezpieczeństwa oraz funkcjonalności dodatkowe. </w:t>
            </w:r>
          </w:p>
          <w:p w14:paraId="1F413454" w14:textId="77777777" w:rsidR="00165DEF" w:rsidRPr="00165DEF" w:rsidRDefault="00165DEF" w:rsidP="00A17774">
            <w:pPr>
              <w:pStyle w:val="Akapitzlist"/>
              <w:numPr>
                <w:ilvl w:val="0"/>
                <w:numId w:val="50"/>
              </w:numPr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Elementy systemu przenoszące ruch użytkowników muszą dawać możliwość pracy w jednym z dwóch trybów: Router/NAT lub transparent.</w:t>
            </w:r>
          </w:p>
        </w:tc>
      </w:tr>
      <w:tr w:rsidR="00165DEF" w:rsidRPr="00165DEF" w14:paraId="0A443C69" w14:textId="77777777" w:rsidTr="00165DEF">
        <w:trPr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EB2B" w14:textId="77777777" w:rsidR="00165DEF" w:rsidRPr="00165DEF" w:rsidRDefault="00165DEF" w:rsidP="00A17774">
            <w:pPr>
              <w:pStyle w:val="Akapitzlist"/>
              <w:numPr>
                <w:ilvl w:val="0"/>
                <w:numId w:val="51"/>
              </w:numPr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Metalowa obudowa typu desktop.</w:t>
            </w:r>
          </w:p>
          <w:p w14:paraId="6946A5F6" w14:textId="77777777" w:rsidR="00165DEF" w:rsidRPr="00165DEF" w:rsidRDefault="00165DEF" w:rsidP="00A17774">
            <w:pPr>
              <w:pStyle w:val="Akapitzlist"/>
              <w:numPr>
                <w:ilvl w:val="0"/>
                <w:numId w:val="51"/>
              </w:numPr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Możliwość zastosowania redundantnego zasilania, z wykorzystaniem zewnętrznego zasilacza.</w:t>
            </w:r>
          </w:p>
          <w:p w14:paraId="5659CA4C" w14:textId="77777777" w:rsidR="00165DEF" w:rsidRPr="00165DEF" w:rsidRDefault="00165DEF" w:rsidP="00A17774">
            <w:pPr>
              <w:pStyle w:val="Akapitzlist"/>
              <w:numPr>
                <w:ilvl w:val="0"/>
                <w:numId w:val="51"/>
              </w:numPr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Obsługa nielimitowanej ilości hostów w sieci chronionej.</w:t>
            </w:r>
          </w:p>
          <w:p w14:paraId="4DB2B015" w14:textId="77777777" w:rsidR="00165DEF" w:rsidRPr="00165DEF" w:rsidRDefault="00165DEF" w:rsidP="00A17774">
            <w:pPr>
              <w:pStyle w:val="Akapitzlist"/>
              <w:numPr>
                <w:ilvl w:val="0"/>
                <w:numId w:val="51"/>
              </w:numPr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Minimalna liczba i typ interfejsów fizycznych: </w:t>
            </w:r>
          </w:p>
          <w:p w14:paraId="5B19F3BD" w14:textId="77777777" w:rsidR="00165DEF" w:rsidRPr="00165DEF" w:rsidRDefault="00165DEF" w:rsidP="00165DEF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•System realizujący funkcję Firewall musi dysponować minimum 8 interfejsami miedzianymi Ethernet 10/100/2500</w:t>
            </w:r>
          </w:p>
          <w:p w14:paraId="0DA878E6" w14:textId="77777777" w:rsidR="00165DEF" w:rsidRPr="00165DEF" w:rsidRDefault="00165DEF" w:rsidP="00165DEF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•System realizujący funkcję Firewall musi dysponować minimum 1 interfejsem optycznym 1 GbE (SFP)</w:t>
            </w:r>
          </w:p>
          <w:p w14:paraId="1332BDDD" w14:textId="77777777" w:rsidR="00165DEF" w:rsidRPr="00165DEF" w:rsidRDefault="00165DEF" w:rsidP="00165DEF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lastRenderedPageBreak/>
              <w:t>•Możliwość tworzenia minimum 128 interfejsów wirtualnych definiowanych jako VLANy w oparciu o standard 802.1Q.</w:t>
            </w:r>
          </w:p>
          <w:p w14:paraId="1CAA8481" w14:textId="77777777" w:rsidR="00165DEF" w:rsidRPr="00165DEF" w:rsidRDefault="00165DEF" w:rsidP="00A17774">
            <w:pPr>
              <w:pStyle w:val="Akapitzlist"/>
              <w:numPr>
                <w:ilvl w:val="0"/>
                <w:numId w:val="51"/>
              </w:numPr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liczba nowych połączeń na sekundę: 20 000</w:t>
            </w:r>
          </w:p>
          <w:p w14:paraId="54AA0BB3" w14:textId="77777777" w:rsidR="00165DEF" w:rsidRPr="00165DEF" w:rsidRDefault="00165DEF" w:rsidP="00A17774">
            <w:pPr>
              <w:pStyle w:val="Akapitzlist"/>
              <w:numPr>
                <w:ilvl w:val="0"/>
                <w:numId w:val="51"/>
              </w:numPr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liczba jednoczesnych połączeń: 3</w:t>
            </w:r>
            <w:r w:rsidRPr="00165DEF">
              <w:rPr>
                <w:rFonts w:ascii="Arial" w:hAnsi="Arial" w:cs="Arial"/>
                <w:sz w:val="22"/>
                <w:szCs w:val="22"/>
                <w:lang w:val="en-US"/>
              </w:rPr>
              <w:t>00 000</w:t>
            </w:r>
          </w:p>
          <w:p w14:paraId="1A8FACC5" w14:textId="77777777" w:rsidR="00165DEF" w:rsidRPr="00165DEF" w:rsidRDefault="00165DEF" w:rsidP="00A17774">
            <w:pPr>
              <w:pStyle w:val="Akapitzlist"/>
              <w:numPr>
                <w:ilvl w:val="0"/>
                <w:numId w:val="51"/>
              </w:numPr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przepustowość Firewall: 4 Gbps</w:t>
            </w:r>
          </w:p>
          <w:p w14:paraId="14E3B3C5" w14:textId="77777777" w:rsidR="00165DEF" w:rsidRPr="00165DEF" w:rsidRDefault="00165DEF" w:rsidP="00A17774">
            <w:pPr>
              <w:pStyle w:val="Akapitzlist"/>
              <w:numPr>
                <w:ilvl w:val="0"/>
                <w:numId w:val="51"/>
              </w:numPr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przepustowość IPS: 2 Gbps</w:t>
            </w:r>
          </w:p>
          <w:p w14:paraId="7E745ADD" w14:textId="77777777" w:rsidR="00165DEF" w:rsidRPr="00165DEF" w:rsidRDefault="00165DEF" w:rsidP="00A17774">
            <w:pPr>
              <w:pStyle w:val="Akapitzlist"/>
              <w:numPr>
                <w:ilvl w:val="0"/>
                <w:numId w:val="51"/>
              </w:numPr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przepustowość Threat Protection: 500 Mbps</w:t>
            </w:r>
          </w:p>
          <w:p w14:paraId="50CEC95E" w14:textId="77777777" w:rsidR="00165DEF" w:rsidRPr="00165DEF" w:rsidRDefault="00165DEF" w:rsidP="00A17774">
            <w:pPr>
              <w:pStyle w:val="Akapitzlist"/>
              <w:numPr>
                <w:ilvl w:val="0"/>
                <w:numId w:val="51"/>
              </w:numPr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przepustowość IPSec VPN: 1</w:t>
            </w:r>
            <w:r w:rsidRPr="00165D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Gbps</w:t>
            </w:r>
          </w:p>
          <w:p w14:paraId="2810095F" w14:textId="77777777" w:rsidR="00165DEF" w:rsidRPr="00165DEF" w:rsidRDefault="00165DEF" w:rsidP="00A17774">
            <w:pPr>
              <w:pStyle w:val="Akapitzlist"/>
              <w:numPr>
                <w:ilvl w:val="0"/>
                <w:numId w:val="51"/>
              </w:numPr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System realizujący funkcję Firewall musi być wyposażony w lokalny dysk o pojemności minimum 200 GB SSD do celów logowania i raportowania lub musi istnieć możliwość wykorzystania karty SD do celów logowania i raportowania. </w:t>
            </w:r>
          </w:p>
        </w:tc>
      </w:tr>
    </w:tbl>
    <w:p w14:paraId="76CE32C7" w14:textId="77777777" w:rsidR="00165DEF" w:rsidRPr="00165DEF" w:rsidRDefault="00165DEF" w:rsidP="00165DEF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37"/>
        <w:gridCol w:w="7373"/>
      </w:tblGrid>
      <w:tr w:rsidR="00165DEF" w:rsidRPr="00165DEF" w14:paraId="35ECAEF7" w14:textId="77777777" w:rsidTr="00165DEF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3B1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78299413"/>
          </w:p>
          <w:p w14:paraId="21F1F09E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PODSTAWOWE FUNKCJE SYSTEMU OCHRONY</w:t>
            </w:r>
          </w:p>
          <w:p w14:paraId="59A8A5C7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5DEF" w:rsidRPr="00165DEF" w14:paraId="1DBFDD26" w14:textId="77777777" w:rsidTr="00165DE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143E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Zarządzanie i utrzymanie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788C" w14:textId="77777777" w:rsidR="00165DEF" w:rsidRPr="00165DEF" w:rsidRDefault="00165DEF" w:rsidP="00A17774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być zarządzanie przez wbudowany webowy graficzny interfejs użytkownika (Web GUI), z poziomu portu konsolowego oraz za pośrednictwem bezpiecznego protokołu SSH.</w:t>
            </w:r>
          </w:p>
          <w:p w14:paraId="6A876D85" w14:textId="77777777" w:rsidR="00165DEF" w:rsidRPr="00165DEF" w:rsidRDefault="00165DEF" w:rsidP="00A17774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Wbudowany webowy graficzny interfejs użytkownika musi oferować narzędzia diagnostyczne, co najmniej ping</w:t>
            </w:r>
          </w:p>
          <w:p w14:paraId="68817F46" w14:textId="77777777" w:rsidR="00165DEF" w:rsidRPr="00165DEF" w:rsidRDefault="00165DEF" w:rsidP="00A17774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Interfejs graficzny musi zapewniać narzędzia do przechwytywania pakietów, wyświetlania otwartych połączeń sieciowych.</w:t>
            </w:r>
          </w:p>
          <w:p w14:paraId="4AFC9937" w14:textId="77777777" w:rsidR="00165DEF" w:rsidRPr="00165DEF" w:rsidRDefault="00165DEF" w:rsidP="00A17774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definiowania profili administracyjnych określających dostęp do poszczególnych modułów konfiguracyjnych systemu na prawach: brak dostępu, dostęp tylko do odczytu lub pełen odczyt i zapis.</w:t>
            </w:r>
          </w:p>
          <w:p w14:paraId="578EA553" w14:textId="77777777" w:rsidR="00165DEF" w:rsidRPr="00165DEF" w:rsidRDefault="00165DEF" w:rsidP="00A17774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oferować możliwość zdefiniowania polityki bezpieczeństwa dla haseł administratorów  w zakresie minimalnej ilości znaków czy złożoności hasła.</w:t>
            </w:r>
          </w:p>
          <w:p w14:paraId="166952E5" w14:textId="77777777" w:rsidR="00165DEF" w:rsidRPr="00165DEF" w:rsidRDefault="00165DEF" w:rsidP="00A17774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posiadać mechanizm informowania o aktualizacjach oprogramowania systemowego</w:t>
            </w:r>
          </w:p>
          <w:p w14:paraId="619DEAB0" w14:textId="77777777" w:rsidR="00165DEF" w:rsidRPr="00165DEF" w:rsidRDefault="00165DEF" w:rsidP="00A17774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oferować możliwość zdefiniowania własnych obiektów typu sieć, usługa, host, harmonogram czasowy, użytkownik, grupa użytkowników.</w:t>
            </w:r>
          </w:p>
          <w:p w14:paraId="0241576E" w14:textId="77777777" w:rsidR="00165DEF" w:rsidRPr="00165DEF" w:rsidRDefault="00165DEF" w:rsidP="00A17774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samoobsługowy portal dla użytkowników celem zmniejszenia liczby zadań wymagających udziału administratora.</w:t>
            </w:r>
          </w:p>
          <w:p w14:paraId="1FC3C33F" w14:textId="77777777" w:rsidR="00165DEF" w:rsidRPr="00165DEF" w:rsidRDefault="00165DEF" w:rsidP="00A17774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być wyposażony w mechanizm automatycznego powiadamiania za pośrednictwem protokołów SMTP lub SNMP</w:t>
            </w:r>
          </w:p>
          <w:p w14:paraId="342608C7" w14:textId="77777777" w:rsidR="00165DEF" w:rsidRPr="00165DEF" w:rsidRDefault="00165DEF" w:rsidP="00A17774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wsparcie dla protokołów SNMP v1, v2 i v3</w:t>
            </w:r>
          </w:p>
          <w:p w14:paraId="322B9050" w14:textId="77777777" w:rsidR="00165DEF" w:rsidRPr="00165DEF" w:rsidRDefault="00165DEF" w:rsidP="00A17774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Wymagane jest aby rozwiązanie oferowało wbudowany mechanizm do tworzenia kopii zapasowych konfiguracji z zapisem do chmury producenta lub własnego serwera. Rozwiązanie musi oferować mechanizm pozwalający na automatyczne tworzenie kopii zapasowych w odstępach czasowych: codziennie, tygodniowo oraz miesięcznie.</w:t>
            </w:r>
          </w:p>
          <w:p w14:paraId="4C4C149E" w14:textId="77777777" w:rsidR="00165DEF" w:rsidRPr="00165DEF" w:rsidRDefault="00165DEF" w:rsidP="00A17774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lastRenderedPageBreak/>
              <w:t>Rozwiązanie musi umożliwiać przechowywanie przynajmniej dwóch wersji oprogramowania systemowego (firmware)</w:t>
            </w:r>
          </w:p>
        </w:tc>
      </w:tr>
      <w:tr w:rsidR="00165DEF" w:rsidRPr="00165DEF" w14:paraId="6A56018D" w14:textId="77777777" w:rsidTr="00165DE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B5EC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lastRenderedPageBreak/>
              <w:t>Zapora sieciowa, konfiguracja sieciowa oraz routing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04A4" w14:textId="77777777" w:rsidR="00165DEF" w:rsidRPr="00165DEF" w:rsidRDefault="00165DEF" w:rsidP="00A17774">
            <w:pPr>
              <w:pStyle w:val="Akapitzlist"/>
              <w:numPr>
                <w:ilvl w:val="0"/>
                <w:numId w:val="5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Wymagane jest aby zapora sieciowa działała w oparciu o mechanizm Stateful Deep Packet Inspection.</w:t>
            </w:r>
          </w:p>
          <w:p w14:paraId="3539BC41" w14:textId="77777777" w:rsidR="00165DEF" w:rsidRPr="00165DEF" w:rsidRDefault="00165DEF" w:rsidP="00A17774">
            <w:pPr>
              <w:pStyle w:val="Akapitzlist"/>
              <w:numPr>
                <w:ilvl w:val="0"/>
                <w:numId w:val="5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budowanie reguł zapory sieciowych w oparciu o takie obiekty jak elementy jak host, sieć, interfejs, harmonogram, port, protokół, użytkownik, grupa użytkowników, metoda uwierzytelnienia</w:t>
            </w:r>
          </w:p>
          <w:p w14:paraId="02F7D7B1" w14:textId="77777777" w:rsidR="00165DEF" w:rsidRPr="00165DEF" w:rsidRDefault="00165DEF" w:rsidP="00A17774">
            <w:pPr>
              <w:pStyle w:val="Akapitzlist"/>
              <w:numPr>
                <w:ilvl w:val="0"/>
                <w:numId w:val="5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umożliwiać budowanie reguł bezpieczeństwa dla użytkowników i grup użytkowników w oparciu o definiowane przez administratora harmonogramy czasowe.</w:t>
            </w:r>
          </w:p>
          <w:p w14:paraId="791A5F1D" w14:textId="77777777" w:rsidR="00165DEF" w:rsidRPr="00165DEF" w:rsidRDefault="00165DEF" w:rsidP="00A17774">
            <w:pPr>
              <w:pStyle w:val="Akapitzlist"/>
              <w:numPr>
                <w:ilvl w:val="0"/>
                <w:numId w:val="5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pozwolić na definiowanie własnych polityk NAT wraz z IP masquerading.</w:t>
            </w:r>
          </w:p>
          <w:p w14:paraId="03BFD620" w14:textId="77777777" w:rsidR="00165DEF" w:rsidRPr="00165DEF" w:rsidRDefault="00165DEF" w:rsidP="00A17774">
            <w:pPr>
              <w:pStyle w:val="Akapitzlist"/>
              <w:numPr>
                <w:ilvl w:val="0"/>
                <w:numId w:val="5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ochronę przed atakami DoS czy DDoS (flood protection).</w:t>
            </w:r>
          </w:p>
          <w:p w14:paraId="7186341B" w14:textId="77777777" w:rsidR="00165DEF" w:rsidRPr="00165DEF" w:rsidRDefault="00165DEF" w:rsidP="00A17774">
            <w:pPr>
              <w:pStyle w:val="Akapitzlist"/>
              <w:numPr>
                <w:ilvl w:val="0"/>
                <w:numId w:val="5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ochronę przed skanowaniem portów (portscan blocking).</w:t>
            </w:r>
          </w:p>
          <w:p w14:paraId="4489EFA3" w14:textId="77777777" w:rsidR="00165DEF" w:rsidRPr="00165DEF" w:rsidRDefault="00165DEF" w:rsidP="00A17774">
            <w:pPr>
              <w:pStyle w:val="Akapitzlist"/>
              <w:numPr>
                <w:ilvl w:val="0"/>
                <w:numId w:val="5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blokowanie ruchu na podstawie kraju pochodzenia (geolokalizacja IP).</w:t>
            </w:r>
          </w:p>
          <w:p w14:paraId="7ABB158E" w14:textId="77777777" w:rsidR="00165DEF" w:rsidRPr="00165DEF" w:rsidRDefault="00165DEF" w:rsidP="00A17774">
            <w:pPr>
              <w:pStyle w:val="Akapitzlist"/>
              <w:numPr>
                <w:ilvl w:val="0"/>
                <w:numId w:val="5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obsługę routingu statycznego.</w:t>
            </w:r>
          </w:p>
          <w:p w14:paraId="7636E484" w14:textId="77777777" w:rsidR="00165DEF" w:rsidRPr="00165DEF" w:rsidRDefault="00165DEF" w:rsidP="00A17774">
            <w:pPr>
              <w:pStyle w:val="Akapitzlist"/>
              <w:numPr>
                <w:ilvl w:val="0"/>
                <w:numId w:val="5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obsługę protokołów routingu dynamicznego (RIP, OSPF, BGP).</w:t>
            </w:r>
          </w:p>
          <w:p w14:paraId="32E98694" w14:textId="77777777" w:rsidR="00165DEF" w:rsidRPr="00165DEF" w:rsidRDefault="00165DEF" w:rsidP="00A17774">
            <w:pPr>
              <w:pStyle w:val="Akapitzlist"/>
              <w:numPr>
                <w:ilvl w:val="0"/>
                <w:numId w:val="5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łączenia interfejsów w warstwie L2 (bridge) wraz z obsługą RSTP oraz MSTP.</w:t>
            </w:r>
          </w:p>
          <w:p w14:paraId="43DCA186" w14:textId="77777777" w:rsidR="00165DEF" w:rsidRPr="00165DEF" w:rsidRDefault="00165DEF" w:rsidP="00A17774">
            <w:pPr>
              <w:pStyle w:val="Akapitzlist"/>
              <w:numPr>
                <w:ilvl w:val="0"/>
                <w:numId w:val="5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oferować funkcjonalność serwera DHCP lub DHCP Relay.</w:t>
            </w:r>
          </w:p>
          <w:p w14:paraId="022D6FA5" w14:textId="77777777" w:rsidR="00165DEF" w:rsidRPr="00165DEF" w:rsidRDefault="00165DEF" w:rsidP="00A17774">
            <w:pPr>
              <w:pStyle w:val="Akapitzlist"/>
              <w:numPr>
                <w:ilvl w:val="0"/>
                <w:numId w:val="5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oferować wsparcie dla IEEE 802.1Q VLAN z niezależnymi pulami DHCP.</w:t>
            </w:r>
          </w:p>
          <w:p w14:paraId="2420B7E1" w14:textId="77777777" w:rsidR="00165DEF" w:rsidRPr="00165DEF" w:rsidRDefault="00165DEF" w:rsidP="00A17774">
            <w:pPr>
              <w:pStyle w:val="Akapitzlist"/>
              <w:numPr>
                <w:ilvl w:val="0"/>
                <w:numId w:val="5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zapewniać rozkład ruchu pomiędzy wieloma interfejsami WAN, z automatyczną diagnostyką łączy oraz automatycznym przełączaniem ruchu w przypadku awarii łącza. </w:t>
            </w:r>
          </w:p>
          <w:p w14:paraId="163AE94B" w14:textId="77777777" w:rsidR="00165DEF" w:rsidRPr="00165DEF" w:rsidRDefault="00165DEF" w:rsidP="00A17774">
            <w:pPr>
              <w:pStyle w:val="Akapitzlist"/>
              <w:numPr>
                <w:ilvl w:val="0"/>
                <w:numId w:val="5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rozkładanie ruchu do Internetu w oparciu o wagi poszczególnych bram ISP.</w:t>
            </w:r>
          </w:p>
          <w:p w14:paraId="6D148F5A" w14:textId="77777777" w:rsidR="00165DEF" w:rsidRPr="00165DEF" w:rsidRDefault="00165DEF" w:rsidP="00A17774">
            <w:pPr>
              <w:pStyle w:val="Akapitzlist"/>
              <w:numPr>
                <w:ilvl w:val="0"/>
                <w:numId w:val="5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Wymagane jest by rozwiązanie zapewniało obsługę modemu USB LTE np. jako łącze zapasowe .</w:t>
            </w:r>
          </w:p>
          <w:p w14:paraId="48CC56DF" w14:textId="77777777" w:rsidR="00165DEF" w:rsidRPr="00165DEF" w:rsidRDefault="00165DEF" w:rsidP="00A17774">
            <w:pPr>
              <w:pStyle w:val="Akapitzlist"/>
              <w:numPr>
                <w:ilvl w:val="0"/>
                <w:numId w:val="5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dawać możliwość wykorzystania mechanizmu SD-WAN poprzez analizę stanu łącza w czasie rzeczywistym i dynamicznym wyborze najkorzystniejszego łącza. </w:t>
            </w:r>
          </w:p>
          <w:p w14:paraId="622D877F" w14:textId="77777777" w:rsidR="00165DEF" w:rsidRPr="00165DEF" w:rsidRDefault="00165DEF" w:rsidP="00A17774">
            <w:pPr>
              <w:pStyle w:val="Akapitzlist"/>
              <w:numPr>
                <w:ilvl w:val="0"/>
                <w:numId w:val="5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 zakresie SD-WAN urządzenie ma zapewniać obsługę mechanizmu SLA (monitorowanie opóźnienia, jitter, wskaźnika utraty pakietów).</w:t>
            </w:r>
          </w:p>
          <w:p w14:paraId="07B3EEDA" w14:textId="77777777" w:rsidR="00165DEF" w:rsidRPr="00165DEF" w:rsidRDefault="00165DEF" w:rsidP="00A17774">
            <w:pPr>
              <w:pStyle w:val="Akapitzlist"/>
              <w:numPr>
                <w:ilvl w:val="0"/>
                <w:numId w:val="5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dawać możliwość optymalizacji ruchu wychodzącego w dostępie do określonych usług.</w:t>
            </w:r>
          </w:p>
          <w:p w14:paraId="1CDEE143" w14:textId="77777777" w:rsidR="00165DEF" w:rsidRPr="00165DEF" w:rsidRDefault="00165DEF" w:rsidP="00A17774">
            <w:pPr>
              <w:pStyle w:val="Akapitzlist"/>
              <w:numPr>
                <w:ilvl w:val="0"/>
                <w:numId w:val="5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Monitorowanie dostępności łącza musi być możliwe w oparciu o ICMP oraz TCP.</w:t>
            </w:r>
          </w:p>
          <w:p w14:paraId="2D74866E" w14:textId="77777777" w:rsidR="00165DEF" w:rsidRPr="00165DEF" w:rsidRDefault="00165DEF" w:rsidP="00A17774">
            <w:pPr>
              <w:pStyle w:val="Akapitzlist"/>
              <w:numPr>
                <w:ilvl w:val="0"/>
                <w:numId w:val="5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System musi dawać możliwość realizacji routingu statycznego w oparciu o polityki automatycznego wyboru łącza w trybie failover. </w:t>
            </w:r>
          </w:p>
        </w:tc>
      </w:tr>
      <w:tr w:rsidR="00165DEF" w:rsidRPr="00165DEF" w14:paraId="5D5BB274" w14:textId="77777777" w:rsidTr="00165DE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6507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lastRenderedPageBreak/>
              <w:t>Podstawowe kształtowanie pasma oraz limity ilości danych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791D" w14:textId="77777777" w:rsidR="00165DEF" w:rsidRPr="00165DEF" w:rsidRDefault="00165DEF" w:rsidP="00A17774">
            <w:pPr>
              <w:pStyle w:val="Akapitzlist"/>
              <w:numPr>
                <w:ilvl w:val="0"/>
                <w:numId w:val="54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możliwość elastycznego kształtowania pasma (QoS) dla użytkownika, hosta lub połączenia.</w:t>
            </w:r>
          </w:p>
          <w:p w14:paraId="77D91085" w14:textId="77777777" w:rsidR="00165DEF" w:rsidRPr="00165DEF" w:rsidRDefault="00165DEF" w:rsidP="00A17774">
            <w:pPr>
              <w:pStyle w:val="Akapitzlist"/>
              <w:numPr>
                <w:ilvl w:val="0"/>
                <w:numId w:val="54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mieć zaimplementowane mechanizmy optymalizujące ruch VoIP.</w:t>
            </w:r>
          </w:p>
        </w:tc>
      </w:tr>
      <w:tr w:rsidR="00165DEF" w:rsidRPr="00165DEF" w14:paraId="6D8E3A52" w14:textId="77777777" w:rsidTr="00165DE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FAF6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Autoryzacja użytkowników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7BA5" w14:textId="77777777" w:rsidR="00165DEF" w:rsidRPr="00165DEF" w:rsidRDefault="00165DEF" w:rsidP="00A17774">
            <w:pPr>
              <w:pStyle w:val="Akapitzlist"/>
              <w:numPr>
                <w:ilvl w:val="0"/>
                <w:numId w:val="5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być wyposażone w lokalną bazę użytkowników umożliwiającą wykreowanie nie mniej niż 100 kont.</w:t>
            </w:r>
          </w:p>
          <w:p w14:paraId="62FD3F55" w14:textId="77777777" w:rsidR="00165DEF" w:rsidRPr="00165DEF" w:rsidRDefault="00165DEF" w:rsidP="00A17774">
            <w:pPr>
              <w:pStyle w:val="Akapitzlist"/>
              <w:numPr>
                <w:ilvl w:val="0"/>
                <w:numId w:val="5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możliwość autentykacji w oparciu o Active Directory, RADIUS i LDAP</w:t>
            </w:r>
          </w:p>
          <w:p w14:paraId="28738A47" w14:textId="77777777" w:rsidR="00165DEF" w:rsidRPr="00165DEF" w:rsidRDefault="00165DEF" w:rsidP="00A17774">
            <w:pPr>
              <w:pStyle w:val="Akapitzlist"/>
              <w:numPr>
                <w:ilvl w:val="0"/>
                <w:numId w:val="5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automatyczne uwierzytelnianie i identyfikowanie użytkowników w trybie Single Sign On (SSO) w środowiskach opartych o Active Directory</w:t>
            </w:r>
          </w:p>
          <w:p w14:paraId="738C9CEF" w14:textId="77777777" w:rsidR="00165DEF" w:rsidRPr="00165DEF" w:rsidRDefault="00165DEF" w:rsidP="00A17774">
            <w:pPr>
              <w:pStyle w:val="Akapitzlist"/>
              <w:numPr>
                <w:ilvl w:val="0"/>
                <w:numId w:val="5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możliwość uwierzytelniania klientów VPN w tym IPSec, SSL, PPTP.</w:t>
            </w:r>
          </w:p>
          <w:p w14:paraId="746D602D" w14:textId="77777777" w:rsidR="00165DEF" w:rsidRPr="00165DEF" w:rsidRDefault="00165DEF" w:rsidP="00A17774">
            <w:pPr>
              <w:pStyle w:val="Akapitzlist"/>
              <w:numPr>
                <w:ilvl w:val="0"/>
                <w:numId w:val="5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uwierzytelniania przez wbudowany Captive Portal.</w:t>
            </w:r>
          </w:p>
          <w:p w14:paraId="230F9928" w14:textId="77777777" w:rsidR="00165DEF" w:rsidRPr="00165DEF" w:rsidRDefault="00165DEF" w:rsidP="00A17774">
            <w:pPr>
              <w:pStyle w:val="Akapitzlist"/>
              <w:numPr>
                <w:ilvl w:val="0"/>
                <w:numId w:val="5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posiadać wbudowany moduł zapewniający uwierzytelnianie na poziomie 2FA poprzez zastosowanie czasowych haseł jednorazowych (TOTP).</w:t>
            </w:r>
          </w:p>
          <w:p w14:paraId="28736248" w14:textId="77777777" w:rsidR="00165DEF" w:rsidRPr="00165DEF" w:rsidRDefault="00165DEF" w:rsidP="00A17774">
            <w:pPr>
              <w:pStyle w:val="Akapitzlist"/>
              <w:numPr>
                <w:ilvl w:val="0"/>
                <w:numId w:val="5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Metoda 2FA musi dawać możliwość wykorzystania haseł TOTP w ramach tuneli SSLVPN, IPSec, jak również logowania do portalu uwierzytelniania, webowego interfejsu administracyjnego i SSH. </w:t>
            </w:r>
          </w:p>
        </w:tc>
      </w:tr>
      <w:tr w:rsidR="00165DEF" w:rsidRPr="00165DEF" w14:paraId="499E1FDE" w14:textId="77777777" w:rsidTr="00165DE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57A6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Samoobsługowy portal dla użytkowników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3885" w14:textId="77777777" w:rsidR="00165DEF" w:rsidRPr="00165DEF" w:rsidRDefault="00165DEF" w:rsidP="00A17774">
            <w:pPr>
              <w:pStyle w:val="Akapitzlist"/>
              <w:numPr>
                <w:ilvl w:val="0"/>
                <w:numId w:val="56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udostępniać plik instalacyjny klienta SSL VPN dla Windows (wraz z konfiguracją).</w:t>
            </w:r>
          </w:p>
          <w:p w14:paraId="05F82F85" w14:textId="77777777" w:rsidR="00165DEF" w:rsidRPr="00165DEF" w:rsidRDefault="00165DEF" w:rsidP="00A17774">
            <w:pPr>
              <w:pStyle w:val="Akapitzlist"/>
              <w:numPr>
                <w:ilvl w:val="0"/>
                <w:numId w:val="56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udostępniać plik z konfiguracją dla klienta OpenVPN dla Windows, Mac OS X, Linux, iOS, Android</w:t>
            </w:r>
          </w:p>
          <w:p w14:paraId="1D43B5B2" w14:textId="77777777" w:rsidR="00165DEF" w:rsidRPr="00165DEF" w:rsidRDefault="00165DEF" w:rsidP="00A17774">
            <w:pPr>
              <w:pStyle w:val="Akapitzlist"/>
              <w:numPr>
                <w:ilvl w:val="0"/>
                <w:numId w:val="56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zmianę hasła.</w:t>
            </w:r>
          </w:p>
        </w:tc>
      </w:tr>
      <w:tr w:rsidR="00165DEF" w:rsidRPr="00165DEF" w14:paraId="00C781CC" w14:textId="77777777" w:rsidTr="00165DE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55F3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Podstawowe opcje VPN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1DFF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funkcjonalność koncentratora VPN w zakresie połączeń:</w:t>
            </w:r>
          </w:p>
          <w:p w14:paraId="18C2ADDC" w14:textId="77777777" w:rsidR="00165DEF" w:rsidRPr="00165DEF" w:rsidRDefault="00165DEF" w:rsidP="00A17774">
            <w:pPr>
              <w:pStyle w:val="Akapitzlist"/>
              <w:numPr>
                <w:ilvl w:val="0"/>
                <w:numId w:val="57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Site-to-site VPN: IPSec, 256-bit AES/3DES, autoryzacja z użyciem klucza RSA, PKI (X.509) lub współdzielonego klucza Pre-Shared Key (PSK)</w:t>
            </w:r>
          </w:p>
          <w:p w14:paraId="7F948BE3" w14:textId="77777777" w:rsidR="00165DEF" w:rsidRPr="00165DEF" w:rsidRDefault="00165DEF" w:rsidP="00A17774">
            <w:pPr>
              <w:pStyle w:val="Akapitzlist"/>
              <w:numPr>
                <w:ilvl w:val="0"/>
                <w:numId w:val="57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Client-to-site VPN: IPSec, PPTP, SSL (klient dla Windows dostępny z poziomu samoobsługowego portalu użytkownika).</w:t>
            </w:r>
          </w:p>
        </w:tc>
      </w:tr>
      <w:tr w:rsidR="00165DEF" w:rsidRPr="00165DEF" w14:paraId="3EAD57A1" w14:textId="77777777" w:rsidTr="00165DEF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2C2E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6A959D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OCHRONA SIECI</w:t>
            </w:r>
          </w:p>
          <w:p w14:paraId="4CFA7027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DEF" w:rsidRPr="00165DEF" w14:paraId="2BBE9B25" w14:textId="77777777" w:rsidTr="00165DE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9A5A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IPS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2087" w14:textId="77777777" w:rsidR="00165DEF" w:rsidRPr="00165DEF" w:rsidRDefault="00165DEF" w:rsidP="00A17774">
            <w:pPr>
              <w:pStyle w:val="Akapitzlist"/>
              <w:numPr>
                <w:ilvl w:val="0"/>
                <w:numId w:val="58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Dodatkowy moduł ochrony klasy IPS z bazą minimum 1000 sygnatur.</w:t>
            </w:r>
          </w:p>
          <w:p w14:paraId="12218681" w14:textId="77777777" w:rsidR="00165DEF" w:rsidRPr="00165DEF" w:rsidRDefault="00165DEF" w:rsidP="00A17774">
            <w:pPr>
              <w:pStyle w:val="Akapitzlist"/>
              <w:numPr>
                <w:ilvl w:val="0"/>
                <w:numId w:val="58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możliwość dodawania własnych sygnatur IPS.</w:t>
            </w:r>
          </w:p>
          <w:p w14:paraId="2B31C3D4" w14:textId="77777777" w:rsidR="00165DEF" w:rsidRPr="00165DEF" w:rsidRDefault="00165DEF" w:rsidP="00A17774">
            <w:pPr>
              <w:pStyle w:val="Akapitzlist"/>
              <w:numPr>
                <w:ilvl w:val="0"/>
                <w:numId w:val="58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Wymagane jest by system automatycznie aktualizował sygnatury zagrożeń.</w:t>
            </w:r>
          </w:p>
          <w:p w14:paraId="2F326200" w14:textId="77777777" w:rsidR="00165DEF" w:rsidRPr="00165DEF" w:rsidRDefault="00165DEF" w:rsidP="00A17774">
            <w:pPr>
              <w:pStyle w:val="Akapitzlist"/>
              <w:numPr>
                <w:ilvl w:val="0"/>
                <w:numId w:val="58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wyłączenia/włączenia poszczególnych kategorii/sygnatur</w:t>
            </w:r>
          </w:p>
          <w:p w14:paraId="3AE66681" w14:textId="77777777" w:rsidR="00165DEF" w:rsidRPr="00165DEF" w:rsidRDefault="00165DEF" w:rsidP="00A17774">
            <w:pPr>
              <w:pStyle w:val="Akapitzlist"/>
              <w:numPr>
                <w:ilvl w:val="0"/>
                <w:numId w:val="58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generować alerty w przypadku wykrycia ataku.</w:t>
            </w:r>
          </w:p>
          <w:p w14:paraId="33F727CC" w14:textId="77777777" w:rsidR="00165DEF" w:rsidRPr="00165DEF" w:rsidRDefault="00165DEF" w:rsidP="00A17774">
            <w:pPr>
              <w:pStyle w:val="Akapitzlist"/>
              <w:numPr>
                <w:ilvl w:val="0"/>
                <w:numId w:val="58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System bezpieczeństwa musi posiadać moduł wykrywania typu oprogramowania sieciowego, które jest uruchomione na stacjach </w:t>
            </w:r>
            <w:r w:rsidRPr="00165DEF">
              <w:rPr>
                <w:rFonts w:ascii="Arial" w:hAnsi="Arial" w:cs="Arial"/>
                <w:sz w:val="22"/>
                <w:szCs w:val="22"/>
              </w:rPr>
              <w:lastRenderedPageBreak/>
              <w:t>roboczych w obrębie chronionej sieci i komunikuje się z siecią Internet. W przypadku kiedy system nie posiada wbudowanego modułu wykrywania typu oprogramowania sieciowego musi być dostarczony zewnętrzny system w postaci dedykowanej, odpowiednio zabezpieczonej platformy sprzętowej lub programowej. Moduł ma nie tylko wykrywać uruchomione oprogramowanie sieciowe, ale również wykrywać i informować o lukach i podatnościach występujących w wykrytym oprogramowaniu przykładowo poprzez opis wskazanej podatności lub oznaczenie ryzyka związanego z działaniem aplikacji za pomocą skali lub kolorów</w:t>
            </w:r>
          </w:p>
        </w:tc>
      </w:tr>
      <w:tr w:rsidR="00165DEF" w:rsidRPr="00165DEF" w14:paraId="18B86CC0" w14:textId="77777777" w:rsidTr="00165DEF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B2B5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9EA28B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OCHRONA I KONTORLA WEB ORAZ APLIKACJI</w:t>
            </w:r>
          </w:p>
          <w:p w14:paraId="1DCE91B4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5DEF" w:rsidRPr="00165DEF" w14:paraId="76679F17" w14:textId="77777777" w:rsidTr="00165DE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CABA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Ochrona i kontrola Web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3EA0" w14:textId="77777777" w:rsidR="00165DEF" w:rsidRPr="00165DEF" w:rsidRDefault="00165DEF" w:rsidP="00A17774">
            <w:pPr>
              <w:pStyle w:val="Akapitzlist"/>
              <w:numPr>
                <w:ilvl w:val="0"/>
                <w:numId w:val="59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działać jako Transparent Web Proxy filtrując treści oraz szkodliwe oprogramowanie w obrębie protokołów HTTP i HTTPS.</w:t>
            </w:r>
          </w:p>
          <w:p w14:paraId="1115601D" w14:textId="77777777" w:rsidR="00165DEF" w:rsidRPr="00165DEF" w:rsidRDefault="00165DEF" w:rsidP="00A17774">
            <w:pPr>
              <w:pStyle w:val="Akapitzlist"/>
              <w:numPr>
                <w:ilvl w:val="0"/>
                <w:numId w:val="59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oferujący inspekcję i ochronę przed malware dla protokołów HTTP, HTTPS oraz FTP.</w:t>
            </w:r>
          </w:p>
          <w:p w14:paraId="7C14DFCB" w14:textId="77777777" w:rsidR="00165DEF" w:rsidRPr="00165DEF" w:rsidRDefault="00165DEF" w:rsidP="00A17774">
            <w:pPr>
              <w:pStyle w:val="Akapitzlist"/>
              <w:numPr>
                <w:ilvl w:val="0"/>
                <w:numId w:val="59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zapewniać skanowanie AV plików w czasie rzeczywistym poprzez komercyjny antywirus. </w:t>
            </w:r>
          </w:p>
          <w:p w14:paraId="47DA75D7" w14:textId="77777777" w:rsidR="00165DEF" w:rsidRPr="00165DEF" w:rsidRDefault="00165DEF" w:rsidP="00A17774">
            <w:pPr>
              <w:pStyle w:val="Akapitzlist"/>
              <w:numPr>
                <w:ilvl w:val="0"/>
                <w:numId w:val="59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funkcję inspekcji z obsługą protokołu TLS 1.3 oraz z tzw. walidacją certyfikatów.</w:t>
            </w:r>
          </w:p>
          <w:p w14:paraId="22E7A621" w14:textId="77777777" w:rsidR="00165DEF" w:rsidRPr="00165DEF" w:rsidRDefault="00165DEF" w:rsidP="00A17774">
            <w:pPr>
              <w:pStyle w:val="Akapitzlist"/>
              <w:numPr>
                <w:ilvl w:val="0"/>
                <w:numId w:val="59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filtrować pliki na podstawie MIME.</w:t>
            </w:r>
          </w:p>
          <w:p w14:paraId="2BDCFE7B" w14:textId="77777777" w:rsidR="00165DEF" w:rsidRPr="00165DEF" w:rsidRDefault="00165DEF" w:rsidP="00A17774">
            <w:pPr>
              <w:pStyle w:val="Akapitzlist"/>
              <w:numPr>
                <w:ilvl w:val="0"/>
                <w:numId w:val="59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filtrowania wyników wyszukiwania z użyciem SafeSearch.</w:t>
            </w:r>
          </w:p>
          <w:p w14:paraId="581B7AE4" w14:textId="77777777" w:rsidR="00165DEF" w:rsidRPr="00165DEF" w:rsidRDefault="00165DEF" w:rsidP="00A17774">
            <w:pPr>
              <w:pStyle w:val="Akapitzlist"/>
              <w:numPr>
                <w:ilvl w:val="0"/>
                <w:numId w:val="59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zawierać przynajmniej 65 kategorii stron www i umożliwiać tworzenie własnych kategorii stron www.</w:t>
            </w:r>
          </w:p>
          <w:p w14:paraId="31465E3C" w14:textId="77777777" w:rsidR="00165DEF" w:rsidRPr="00165DEF" w:rsidRDefault="00165DEF" w:rsidP="00A17774">
            <w:pPr>
              <w:pStyle w:val="Akapitzlist"/>
              <w:numPr>
                <w:ilvl w:val="0"/>
                <w:numId w:val="59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możliwość blokowanie i wysyłania treści poprzez HTTP i HTTPS.</w:t>
            </w:r>
          </w:p>
          <w:p w14:paraId="739A02BA" w14:textId="77777777" w:rsidR="00165DEF" w:rsidRPr="00165DEF" w:rsidRDefault="00165DEF" w:rsidP="00A17774">
            <w:pPr>
              <w:pStyle w:val="Akapitzlist"/>
              <w:numPr>
                <w:ilvl w:val="0"/>
                <w:numId w:val="59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wyświetlać komunikat o przyczynie zablokowania dostępu do strony www. Administrator musi mieć możliwość edytowania treści komunikatu i dodania logo Zamawiającego.</w:t>
            </w:r>
          </w:p>
        </w:tc>
      </w:tr>
      <w:tr w:rsidR="00165DEF" w:rsidRPr="00165DEF" w14:paraId="01D92DC8" w14:textId="77777777" w:rsidTr="00165DE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2993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Ochrona i kontrola aplikacji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9563" w14:textId="77777777" w:rsidR="00165DEF" w:rsidRPr="00165DEF" w:rsidRDefault="00165DEF" w:rsidP="00A17774">
            <w:pPr>
              <w:pStyle w:val="Akapitzlist"/>
              <w:numPr>
                <w:ilvl w:val="0"/>
                <w:numId w:val="60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automatyczną aktualizację sygnatur aplikacji.</w:t>
            </w:r>
          </w:p>
          <w:p w14:paraId="6341DE84" w14:textId="77777777" w:rsidR="00165DEF" w:rsidRPr="00165DEF" w:rsidRDefault="00165DEF" w:rsidP="00A17774">
            <w:pPr>
              <w:pStyle w:val="Akapitzlist"/>
              <w:numPr>
                <w:ilvl w:val="0"/>
                <w:numId w:val="60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umożliwiać wykrywanie i kontrolę mikroaplikacji (np. Gry portalu Facebook) </w:t>
            </w:r>
          </w:p>
          <w:p w14:paraId="7102573A" w14:textId="77777777" w:rsidR="00165DEF" w:rsidRPr="00165DEF" w:rsidRDefault="00165DEF" w:rsidP="00A17774">
            <w:pPr>
              <w:pStyle w:val="Akapitzlist"/>
              <w:numPr>
                <w:ilvl w:val="0"/>
                <w:numId w:val="60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identyfikować aplikacje niezależnie od wykorzystywanego portu, protokołu, szyfrowania.</w:t>
            </w:r>
          </w:p>
        </w:tc>
      </w:tr>
      <w:tr w:rsidR="00165DEF" w:rsidRPr="00165DEF" w14:paraId="5B332611" w14:textId="77777777" w:rsidTr="00165DE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FFBE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Kształtowanie pasma dla Web i Aplikacji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C457" w14:textId="77777777" w:rsidR="00165DEF" w:rsidRPr="00165DEF" w:rsidRDefault="00165DEF" w:rsidP="00A17774">
            <w:pPr>
              <w:pStyle w:val="Akapitzlist"/>
              <w:numPr>
                <w:ilvl w:val="0"/>
                <w:numId w:val="61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oferować funkcjonalność pozwalającą na kształtowanie pasma dla aplikacji celem ograniczenia lub zagwarantowania odpowiedniego pasma w kierunku upload/download. </w:t>
            </w:r>
          </w:p>
          <w:p w14:paraId="0A60FD70" w14:textId="77777777" w:rsidR="00165DEF" w:rsidRPr="00165DEF" w:rsidRDefault="00165DEF" w:rsidP="00A17774">
            <w:pPr>
              <w:pStyle w:val="Akapitzlist"/>
              <w:numPr>
                <w:ilvl w:val="0"/>
                <w:numId w:val="61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możliwość nadawania priorytetów dla określonego typu ruchu.</w:t>
            </w:r>
          </w:p>
          <w:p w14:paraId="45E772FD" w14:textId="77777777" w:rsidR="00165DEF" w:rsidRPr="00165DEF" w:rsidRDefault="00165DEF" w:rsidP="00A17774">
            <w:pPr>
              <w:pStyle w:val="Akapitzlist"/>
              <w:numPr>
                <w:ilvl w:val="0"/>
                <w:numId w:val="61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gwarantowania pasma w trybie indywidualnym (per użytkownik) oraz współdzielonym.</w:t>
            </w:r>
          </w:p>
        </w:tc>
      </w:tr>
      <w:tr w:rsidR="00165DEF" w:rsidRPr="00165DEF" w14:paraId="5EC4D53A" w14:textId="77777777" w:rsidTr="00165DEF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4DB7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74DA42C3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OCHRONA ANTYWIRUSOWA</w:t>
            </w:r>
          </w:p>
          <w:p w14:paraId="74403882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165DEF" w:rsidRPr="00165DEF" w14:paraId="32DCB069" w14:textId="77777777" w:rsidTr="00165DE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F19B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en-GB"/>
              </w:rPr>
            </w:pPr>
          </w:p>
          <w:p w14:paraId="4A25917D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Ochrona i kontrola Email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3B82" w14:textId="77777777" w:rsidR="00165DEF" w:rsidRPr="00165DEF" w:rsidRDefault="00165DEF" w:rsidP="00A17774">
            <w:pPr>
              <w:pStyle w:val="Akapitzlist"/>
              <w:numPr>
                <w:ilvl w:val="0"/>
                <w:numId w:val="6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oferować możliwość trybu pracy Transparent Email Proxy </w:t>
            </w:r>
          </w:p>
          <w:p w14:paraId="4736AE90" w14:textId="77777777" w:rsidR="00165DEF" w:rsidRPr="00165DEF" w:rsidRDefault="00165DEF" w:rsidP="00A17774">
            <w:pPr>
              <w:pStyle w:val="Akapitzlist"/>
              <w:numPr>
                <w:ilvl w:val="0"/>
                <w:numId w:val="6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umożliwiać inspekcję komunikacji email realizowanej przy użyciu protokołów SMTP, SMTPS, POP3, POP3S.</w:t>
            </w:r>
          </w:p>
          <w:p w14:paraId="17D396F8" w14:textId="77777777" w:rsidR="00165DEF" w:rsidRPr="00165DEF" w:rsidRDefault="00165DEF" w:rsidP="00A17774">
            <w:pPr>
              <w:pStyle w:val="Akapitzlist"/>
              <w:numPr>
                <w:ilvl w:val="0"/>
                <w:numId w:val="6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ochronę przed spamem i szkodliwym oprogramowaniem w trakcie transakcji SMTP.</w:t>
            </w:r>
          </w:p>
          <w:p w14:paraId="2B53549A" w14:textId="77777777" w:rsidR="00165DEF" w:rsidRPr="00165DEF" w:rsidRDefault="00165DEF" w:rsidP="00A17774">
            <w:pPr>
              <w:pStyle w:val="Akapitzlist"/>
              <w:numPr>
                <w:ilvl w:val="0"/>
                <w:numId w:val="6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automatyczną aktualizację sygnatur zagrożeń.</w:t>
            </w:r>
          </w:p>
          <w:p w14:paraId="36E16DBD" w14:textId="77777777" w:rsidR="00165DEF" w:rsidRPr="00165DEF" w:rsidRDefault="00165DEF" w:rsidP="00A17774">
            <w:pPr>
              <w:pStyle w:val="Akapitzlist"/>
              <w:numPr>
                <w:ilvl w:val="0"/>
                <w:numId w:val="6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wykrywanie, blokowanie i skanowanie załączników.</w:t>
            </w:r>
          </w:p>
          <w:p w14:paraId="013BC4AE" w14:textId="77777777" w:rsidR="00165DEF" w:rsidRPr="00165DEF" w:rsidRDefault="00165DEF" w:rsidP="00A17774">
            <w:pPr>
              <w:pStyle w:val="Akapitzlist"/>
              <w:numPr>
                <w:ilvl w:val="0"/>
                <w:numId w:val="6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współpracować z co najmniej dwoma bazami RBL.</w:t>
            </w:r>
          </w:p>
          <w:p w14:paraId="6CF4F298" w14:textId="77777777" w:rsidR="00165DEF" w:rsidRPr="00165DEF" w:rsidRDefault="00165DEF" w:rsidP="00A17774">
            <w:pPr>
              <w:pStyle w:val="Akapitzlist"/>
              <w:numPr>
                <w:ilvl w:val="0"/>
                <w:numId w:val="6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tworzenie białych i czarnych list adresów email.</w:t>
            </w:r>
          </w:p>
          <w:p w14:paraId="0C0B9195" w14:textId="77777777" w:rsidR="00165DEF" w:rsidRPr="00165DEF" w:rsidRDefault="00165DEF" w:rsidP="00A17774">
            <w:pPr>
              <w:pStyle w:val="Akapitzlist"/>
              <w:numPr>
                <w:ilvl w:val="0"/>
                <w:numId w:val="6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wykrywanie spamu niezależnie od stosowanego języka.</w:t>
            </w:r>
          </w:p>
        </w:tc>
      </w:tr>
      <w:tr w:rsidR="00165DEF" w:rsidRPr="00165DEF" w14:paraId="68DF0193" w14:textId="77777777" w:rsidTr="00165DEF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7739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29FB2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OCHRONA PRZED EXPLOITAMI I ZAGROŻENIAMI ZERO-DAY</w:t>
            </w:r>
          </w:p>
          <w:p w14:paraId="28A54F46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DEF" w:rsidRPr="00165DEF" w14:paraId="75E23123" w14:textId="77777777" w:rsidTr="00165DE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59BD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On-cloud Sandboxing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92BB" w14:textId="77777777" w:rsidR="00165DEF" w:rsidRPr="00165DEF" w:rsidRDefault="00165DEF" w:rsidP="00165DEF">
            <w:pPr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Rozwiązaniem musi dawać możliwość rozbudowy o dodatkowy moduł ochrony klasy on-cloud Sanbox o poniższej funkcjonalności:</w:t>
            </w:r>
          </w:p>
          <w:p w14:paraId="56D8FF6D" w14:textId="77777777" w:rsidR="00165DEF" w:rsidRPr="00165DEF" w:rsidRDefault="00165DEF" w:rsidP="00A17774">
            <w:pPr>
              <w:pStyle w:val="Akapitzlist"/>
              <w:numPr>
                <w:ilvl w:val="0"/>
                <w:numId w:val="6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dodatkową inspekcję plików wykonywalnych np., .exe</w:t>
            </w:r>
          </w:p>
          <w:p w14:paraId="5DCBDD3A" w14:textId="77777777" w:rsidR="00165DEF" w:rsidRPr="00165DEF" w:rsidRDefault="00165DEF" w:rsidP="00A17774">
            <w:pPr>
              <w:pStyle w:val="Akapitzlist"/>
              <w:numPr>
                <w:ilvl w:val="0"/>
                <w:numId w:val="6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dodatkową inspekcję plików dokumentów w tym .doc, .docx, .rtf.</w:t>
            </w:r>
          </w:p>
          <w:p w14:paraId="70F2D1BC" w14:textId="77777777" w:rsidR="00165DEF" w:rsidRPr="00165DEF" w:rsidRDefault="00165DEF" w:rsidP="00A17774">
            <w:pPr>
              <w:pStyle w:val="Akapitzlist"/>
              <w:numPr>
                <w:ilvl w:val="0"/>
                <w:numId w:val="6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dodatkową inspekcję plików .pdf.</w:t>
            </w:r>
          </w:p>
          <w:p w14:paraId="2E650711" w14:textId="77777777" w:rsidR="00165DEF" w:rsidRPr="00165DEF" w:rsidRDefault="00165DEF" w:rsidP="00A17774">
            <w:pPr>
              <w:pStyle w:val="Akapitzlist"/>
              <w:numPr>
                <w:ilvl w:val="0"/>
                <w:numId w:val="6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umożliwiać dodatkową inspekcję plików archiwów w tym zip, arj, lha, rar, cab </w:t>
            </w:r>
          </w:p>
          <w:p w14:paraId="74CCF50F" w14:textId="77777777" w:rsidR="00165DEF" w:rsidRPr="00165DEF" w:rsidRDefault="00165DEF" w:rsidP="00A17774">
            <w:pPr>
              <w:pStyle w:val="Akapitzlist"/>
              <w:numPr>
                <w:ilvl w:val="0"/>
                <w:numId w:val="6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dynamiczną analizę behawioralna kodu uruchamianego w realnych środowiskach testowych Windows .</w:t>
            </w:r>
          </w:p>
        </w:tc>
      </w:tr>
      <w:tr w:rsidR="00165DEF" w:rsidRPr="00165DEF" w14:paraId="08A69804" w14:textId="77777777" w:rsidTr="00165DEF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131D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DDFBB4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LOGOWANIE I RAPORTOWANIE</w:t>
            </w:r>
          </w:p>
          <w:p w14:paraId="590DFCC3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DEF" w:rsidRPr="00165DEF" w14:paraId="0989C7BA" w14:textId="77777777" w:rsidTr="00165DE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664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C93A" w14:textId="77777777" w:rsidR="00165DEF" w:rsidRPr="00165DEF" w:rsidRDefault="00165DEF" w:rsidP="00A17774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System musi umożliwiać składowanie oraz archiwizację logów.</w:t>
            </w:r>
          </w:p>
          <w:p w14:paraId="794862F3" w14:textId="77777777" w:rsidR="00165DEF" w:rsidRPr="00165DEF" w:rsidRDefault="00165DEF" w:rsidP="00A17774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System musi gromadzić informacje o zdarzeniach dotyczących protokołów Web, FTP, VPN, SSL VPN, wykorzystywanych aplikacjach sieciowych, wykrytych: atakach sieciowych, wirusach, zablokowanych aplikacjach sieciowych  oraz musi powiązać wszystkie powyższe zdarzenia z nazwami użytkowników.</w:t>
            </w:r>
          </w:p>
          <w:p w14:paraId="6908FCE9" w14:textId="77777777" w:rsidR="00165DEF" w:rsidRPr="00165DEF" w:rsidRDefault="00165DEF" w:rsidP="00A17774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System musi zapewniać przeglądanie archiwalnych logów przy zastosowaniu funkcji filtrujących.</w:t>
            </w:r>
          </w:p>
          <w:p w14:paraId="18DB6192" w14:textId="77777777" w:rsidR="00165DEF" w:rsidRPr="00165DEF" w:rsidRDefault="00165DEF" w:rsidP="00A17774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System musi zapewniać eksport zgromadzonych logów do zewnętrznych systemów składowania danych (długoterminowe przechowywanie danych).</w:t>
            </w:r>
          </w:p>
          <w:p w14:paraId="333AD93C" w14:textId="77777777" w:rsidR="00165DEF" w:rsidRPr="00165DEF" w:rsidRDefault="00165DEF" w:rsidP="00A17774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hAnsi="Arial" w:cs="Arial"/>
                <w:color w:val="000000"/>
                <w:sz w:val="22"/>
                <w:szCs w:val="22"/>
              </w:rPr>
              <w:t>Rozwiązanie musi generować raporty w HTML i CSV.</w:t>
            </w:r>
          </w:p>
          <w:p w14:paraId="73AC994D" w14:textId="77777777" w:rsidR="00165DEF" w:rsidRPr="00165DEF" w:rsidRDefault="00165DEF" w:rsidP="00A17774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wysyłania logów systemowych do serwerów syslog.</w:t>
            </w:r>
          </w:p>
          <w:p w14:paraId="3F821C41" w14:textId="77777777" w:rsidR="00165DEF" w:rsidRPr="00165DEF" w:rsidRDefault="00165DEF" w:rsidP="00A17774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System </w:t>
            </w: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musi</w:t>
            </w: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zapewniać</w:t>
            </w: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podgląd</w:t>
            </w: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wykorzystania</w:t>
            </w: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łącza</w:t>
            </w: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internetowego.</w:t>
            </w:r>
          </w:p>
          <w:p w14:paraId="7D82B80F" w14:textId="77777777" w:rsidR="00165DEF" w:rsidRPr="00165DEF" w:rsidRDefault="00165DEF" w:rsidP="00A17774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System </w:t>
            </w: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musi</w:t>
            </w: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zapewniać</w:t>
            </w: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podgląd</w:t>
            </w: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w</w:t>
            </w: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czasie</w:t>
            </w: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rzeczywistym</w:t>
            </w: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wykorzystania</w:t>
            </w: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łącza</w:t>
            </w: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i</w:t>
            </w: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ilości</w:t>
            </w: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wysyłanych</w:t>
            </w: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danych</w:t>
            </w: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w</w:t>
            </w: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oparciu</w:t>
            </w: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o</w:t>
            </w: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użytkownika/adres</w:t>
            </w: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IP</w:t>
            </w:r>
            <w:r w:rsidRPr="00165DEF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14:paraId="1ADC1E79" w14:textId="77777777" w:rsidR="00165DEF" w:rsidRPr="00165DEF" w:rsidRDefault="00165DEF" w:rsidP="00A17774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</w:rPr>
            </w:pPr>
            <w:r w:rsidRPr="00165DEF">
              <w:rPr>
                <w:rFonts w:ascii="Arial" w:eastAsia="DejaVu Sans Condensed" w:hAnsi="Arial" w:cs="Arial"/>
                <w:color w:val="000000"/>
                <w:kern w:val="2"/>
                <w:sz w:val="22"/>
                <w:szCs w:val="22"/>
                <w:lang w:eastAsia="zh-CN" w:bidi="hi-IN"/>
              </w:rPr>
              <w:t>Rozwiązanie musi oferować możliwość zanonimizowania danych.</w:t>
            </w:r>
          </w:p>
        </w:tc>
      </w:tr>
      <w:bookmarkEnd w:id="1"/>
    </w:tbl>
    <w:p w14:paraId="05BFCDCA" w14:textId="77777777" w:rsidR="00165DEF" w:rsidRPr="00165DEF" w:rsidRDefault="00165DEF" w:rsidP="00165DEF">
      <w:pPr>
        <w:rPr>
          <w:rFonts w:ascii="Arial" w:hAnsi="Arial" w:cs="Arial"/>
          <w:b/>
          <w:bCs/>
          <w:sz w:val="22"/>
          <w:szCs w:val="22"/>
        </w:rPr>
      </w:pPr>
    </w:p>
    <w:p w14:paraId="2A468019" w14:textId="77777777" w:rsidR="00165DEF" w:rsidRPr="00165DEF" w:rsidRDefault="00165DEF" w:rsidP="00165DEF">
      <w:pPr>
        <w:spacing w:line="276" w:lineRule="auto"/>
        <w:rPr>
          <w:rFonts w:ascii="Arial" w:eastAsia="WenQuanYi Micro Hei" w:hAnsi="Arial" w:cs="Arial"/>
          <w:kern w:val="3"/>
          <w:sz w:val="22"/>
          <w:szCs w:val="22"/>
        </w:rPr>
      </w:pPr>
    </w:p>
    <w:p w14:paraId="6DACFE05" w14:textId="77777777" w:rsidR="00165DEF" w:rsidRPr="00165DEF" w:rsidRDefault="00165DEF" w:rsidP="00A17774">
      <w:pPr>
        <w:pStyle w:val="Akapitzlist"/>
        <w:numPr>
          <w:ilvl w:val="0"/>
          <w:numId w:val="116"/>
        </w:numPr>
        <w:suppressAutoHyphens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  <w:r w:rsidRPr="00165DEF">
        <w:rPr>
          <w:rFonts w:ascii="Arial" w:hAnsi="Arial" w:cs="Arial"/>
          <w:b/>
          <w:bCs/>
          <w:sz w:val="22"/>
          <w:szCs w:val="22"/>
        </w:rPr>
        <w:t>UTM TYP2 – 3 sztuki</w:t>
      </w:r>
    </w:p>
    <w:p w14:paraId="2099F5D6" w14:textId="77777777" w:rsidR="00165DEF" w:rsidRPr="00165DEF" w:rsidRDefault="00165DEF" w:rsidP="00165DEF">
      <w:pPr>
        <w:pStyle w:val="Akapitzlist"/>
        <w:ind w:left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165DEF" w:rsidRPr="00165DEF" w14:paraId="30897F4A" w14:textId="77777777" w:rsidTr="00165DEF">
        <w:trPr>
          <w:trHeight w:val="380"/>
          <w:jc w:val="center"/>
        </w:trPr>
        <w:tc>
          <w:tcPr>
            <w:tcW w:w="9776" w:type="dxa"/>
          </w:tcPr>
          <w:p w14:paraId="4D78DB7F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ARCHITEKTURA SYSTEMU</w:t>
            </w:r>
          </w:p>
        </w:tc>
      </w:tr>
      <w:tr w:rsidR="00165DEF" w:rsidRPr="00165DEF" w14:paraId="0B3ED048" w14:textId="77777777" w:rsidTr="00165DEF">
        <w:trPr>
          <w:jc w:val="center"/>
        </w:trPr>
        <w:tc>
          <w:tcPr>
            <w:tcW w:w="9776" w:type="dxa"/>
            <w:tcBorders>
              <w:bottom w:val="single" w:sz="4" w:space="0" w:color="auto"/>
            </w:tcBorders>
          </w:tcPr>
          <w:p w14:paraId="25E4FFCB" w14:textId="77777777" w:rsidR="00165DEF" w:rsidRPr="00165DEF" w:rsidRDefault="00165DEF" w:rsidP="00A17774">
            <w:pPr>
              <w:pStyle w:val="Akapitzlist"/>
              <w:numPr>
                <w:ilvl w:val="0"/>
                <w:numId w:val="70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ochrony sieci musi zostać dostarczony w postaci komercyjnej platformy sprzętowej z zabezpieczonym systemem operacyjnym, umożliwiającej rozbudowę do dwóch takich samych urządzeń pracujących w klastrze wysokiej dostępności co najmniej Active-Passive, o specyfikacji opisanej poniżej</w:t>
            </w:r>
          </w:p>
          <w:p w14:paraId="5D35D447" w14:textId="77777777" w:rsidR="00165DEF" w:rsidRPr="00165DEF" w:rsidRDefault="00165DEF" w:rsidP="00A17774">
            <w:pPr>
              <w:pStyle w:val="Akapitzlist"/>
              <w:numPr>
                <w:ilvl w:val="0"/>
                <w:numId w:val="70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Dostarczony system bezpieczeństwa musi zapewniać wszystkie wymienione poniżej funkcje bezpieczeństwa oraz funkcjonalności dodatkowe. </w:t>
            </w:r>
          </w:p>
          <w:p w14:paraId="751D9735" w14:textId="77777777" w:rsidR="00165DEF" w:rsidRPr="00165DEF" w:rsidRDefault="00165DEF" w:rsidP="00A17774">
            <w:pPr>
              <w:pStyle w:val="Akapitzlist"/>
              <w:numPr>
                <w:ilvl w:val="0"/>
                <w:numId w:val="70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Elementy systemu przenoszące ruch użytkowników muszą dawać możliwość pracy w jednym z dwóch trybów: Router/NAT lub transparent.</w:t>
            </w:r>
          </w:p>
        </w:tc>
      </w:tr>
      <w:tr w:rsidR="00165DEF" w:rsidRPr="00165DEF" w14:paraId="41BD8811" w14:textId="77777777" w:rsidTr="00165DEF">
        <w:trPr>
          <w:jc w:val="center"/>
        </w:trPr>
        <w:tc>
          <w:tcPr>
            <w:tcW w:w="9776" w:type="dxa"/>
          </w:tcPr>
          <w:p w14:paraId="03C90FBC" w14:textId="77777777" w:rsidR="00165DEF" w:rsidRPr="00165DEF" w:rsidRDefault="00165DEF" w:rsidP="00A17774">
            <w:pPr>
              <w:pStyle w:val="Akapitzlist"/>
              <w:numPr>
                <w:ilvl w:val="0"/>
                <w:numId w:val="71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Metalowa obudowa typu desktop.</w:t>
            </w:r>
          </w:p>
          <w:p w14:paraId="536D4DE7" w14:textId="77777777" w:rsidR="00165DEF" w:rsidRPr="00165DEF" w:rsidRDefault="00165DEF" w:rsidP="00A17774">
            <w:pPr>
              <w:pStyle w:val="Akapitzlist"/>
              <w:numPr>
                <w:ilvl w:val="0"/>
                <w:numId w:val="71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Możliwość zastosowania redundantnego zasilania, z wykorzystaniem zewnętrznego zasilacza.</w:t>
            </w:r>
          </w:p>
          <w:p w14:paraId="23527003" w14:textId="77777777" w:rsidR="00165DEF" w:rsidRPr="00165DEF" w:rsidRDefault="00165DEF" w:rsidP="00A17774">
            <w:pPr>
              <w:pStyle w:val="Akapitzlist"/>
              <w:numPr>
                <w:ilvl w:val="0"/>
                <w:numId w:val="71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Obsługa nielimitowanej ilości hostów w sieci chronionej.</w:t>
            </w:r>
          </w:p>
          <w:p w14:paraId="2C9FD571" w14:textId="77777777" w:rsidR="00165DEF" w:rsidRPr="00165DEF" w:rsidRDefault="00165DEF" w:rsidP="00A17774">
            <w:pPr>
              <w:pStyle w:val="Akapitzlist"/>
              <w:numPr>
                <w:ilvl w:val="0"/>
                <w:numId w:val="71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Minimalna liczba i typ interfejsów fizycznych: </w:t>
            </w:r>
          </w:p>
          <w:p w14:paraId="0ACC2C4B" w14:textId="77777777" w:rsidR="00165DEF" w:rsidRPr="00165DEF" w:rsidRDefault="00165DEF" w:rsidP="00165DEF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•System realizujący funkcję Firewall musi dysponować minimum 8 interfejsami miedzianymi Ethernet 10/100/2500</w:t>
            </w:r>
          </w:p>
          <w:p w14:paraId="55CBDD5C" w14:textId="77777777" w:rsidR="00165DEF" w:rsidRPr="00165DEF" w:rsidRDefault="00165DEF" w:rsidP="00165DEF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•System realizujący funkcję Firewall musi dysponować minimum 1 interfejsem optycznym 1 GbE (SFP)</w:t>
            </w:r>
          </w:p>
          <w:p w14:paraId="08F80165" w14:textId="77777777" w:rsidR="00165DEF" w:rsidRPr="00165DEF" w:rsidRDefault="00165DEF" w:rsidP="00165DEF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•Możliwość tworzenia minimum 128 interfejsów wirtualnych definiowanych jako VLANy w oparciu o standard 802.1Q.</w:t>
            </w:r>
          </w:p>
          <w:p w14:paraId="2D5A338B" w14:textId="77777777" w:rsidR="00165DEF" w:rsidRPr="00165DEF" w:rsidRDefault="00165DEF" w:rsidP="00A17774">
            <w:pPr>
              <w:pStyle w:val="Akapitzlist"/>
              <w:numPr>
                <w:ilvl w:val="0"/>
                <w:numId w:val="71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liczba nowych połączeń na sekundę: 25 000</w:t>
            </w:r>
          </w:p>
          <w:p w14:paraId="787829A5" w14:textId="77777777" w:rsidR="00165DEF" w:rsidRPr="00165DEF" w:rsidRDefault="00165DEF" w:rsidP="00A17774">
            <w:pPr>
              <w:pStyle w:val="Akapitzlist"/>
              <w:numPr>
                <w:ilvl w:val="0"/>
                <w:numId w:val="71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liczba jednoczesnych połączeń: 4</w:t>
            </w:r>
            <w:r w:rsidRPr="00165DEF">
              <w:rPr>
                <w:rFonts w:ascii="Arial" w:hAnsi="Arial" w:cs="Arial"/>
                <w:sz w:val="22"/>
                <w:szCs w:val="22"/>
                <w:lang w:val="en-US"/>
              </w:rPr>
              <w:t>00 000</w:t>
            </w:r>
          </w:p>
          <w:p w14:paraId="34E28A17" w14:textId="77777777" w:rsidR="00165DEF" w:rsidRPr="00165DEF" w:rsidRDefault="00165DEF" w:rsidP="00A17774">
            <w:pPr>
              <w:pStyle w:val="Akapitzlist"/>
              <w:numPr>
                <w:ilvl w:val="0"/>
                <w:numId w:val="71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przepustowość Firewall: 8 Gbps</w:t>
            </w:r>
          </w:p>
          <w:p w14:paraId="71D8649A" w14:textId="77777777" w:rsidR="00165DEF" w:rsidRPr="00165DEF" w:rsidRDefault="00165DEF" w:rsidP="00A17774">
            <w:pPr>
              <w:pStyle w:val="Akapitzlist"/>
              <w:numPr>
                <w:ilvl w:val="0"/>
                <w:numId w:val="71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przepustowość IPS: 4 Gbps</w:t>
            </w:r>
          </w:p>
          <w:p w14:paraId="15985664" w14:textId="77777777" w:rsidR="00165DEF" w:rsidRPr="00165DEF" w:rsidRDefault="00165DEF" w:rsidP="00A17774">
            <w:pPr>
              <w:pStyle w:val="Akapitzlist"/>
              <w:numPr>
                <w:ilvl w:val="0"/>
                <w:numId w:val="71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przepustowość Threat Protection: 1 Gbps</w:t>
            </w:r>
          </w:p>
          <w:p w14:paraId="10370A48" w14:textId="77777777" w:rsidR="00165DEF" w:rsidRPr="00165DEF" w:rsidRDefault="00165DEF" w:rsidP="00A17774">
            <w:pPr>
              <w:pStyle w:val="Akapitzlist"/>
              <w:numPr>
                <w:ilvl w:val="0"/>
                <w:numId w:val="71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Minimalna przepustowość IPSec VPN: </w:t>
            </w:r>
            <w:r w:rsidRPr="00165DEF">
              <w:rPr>
                <w:rFonts w:ascii="Arial" w:hAnsi="Arial" w:cs="Arial"/>
                <w:color w:val="000000" w:themeColor="text1"/>
                <w:sz w:val="22"/>
                <w:szCs w:val="22"/>
              </w:rPr>
              <w:t>2 Gbps</w:t>
            </w:r>
          </w:p>
          <w:p w14:paraId="2A92185E" w14:textId="77777777" w:rsidR="00165DEF" w:rsidRPr="00165DEF" w:rsidRDefault="00165DEF" w:rsidP="00A17774">
            <w:pPr>
              <w:pStyle w:val="Akapitzlist"/>
              <w:numPr>
                <w:ilvl w:val="0"/>
                <w:numId w:val="71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System realizujący funkcję Firewall musi być wyposażony w lokalny dysk o pojemności minimum 200 GB SSD do celów logowania i raportowania lub musi istnieć możliwość wykorzystania karty SD do celów logowania i raportowania. </w:t>
            </w:r>
          </w:p>
        </w:tc>
      </w:tr>
    </w:tbl>
    <w:p w14:paraId="1F19DDAD" w14:textId="77777777" w:rsidR="00165DEF" w:rsidRPr="00165DEF" w:rsidRDefault="00165DEF" w:rsidP="00165DEF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</w:p>
    <w:p w14:paraId="3E5A0619" w14:textId="77777777" w:rsidR="00165DEF" w:rsidRPr="00165DEF" w:rsidRDefault="00165DEF" w:rsidP="00165DEF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0"/>
        <w:gridCol w:w="7514"/>
      </w:tblGrid>
      <w:tr w:rsidR="00165DEF" w:rsidRPr="00165DEF" w14:paraId="41BF3E27" w14:textId="77777777" w:rsidTr="00A17774">
        <w:tc>
          <w:tcPr>
            <w:tcW w:w="9924" w:type="dxa"/>
            <w:gridSpan w:val="2"/>
          </w:tcPr>
          <w:p w14:paraId="1EA8B52A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3ADC0E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PODSTAWOWE FUNKCJE SYSTEMU OCHRONY</w:t>
            </w:r>
          </w:p>
          <w:p w14:paraId="7218F015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5DEF" w:rsidRPr="00165DEF" w14:paraId="3F2B9A34" w14:textId="77777777" w:rsidTr="00A17774">
        <w:tc>
          <w:tcPr>
            <w:tcW w:w="2410" w:type="dxa"/>
          </w:tcPr>
          <w:p w14:paraId="60C046FE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Zarządzanie i utrzymanie</w:t>
            </w:r>
          </w:p>
        </w:tc>
        <w:tc>
          <w:tcPr>
            <w:tcW w:w="7514" w:type="dxa"/>
          </w:tcPr>
          <w:p w14:paraId="4B705C88" w14:textId="77777777" w:rsidR="00165DEF" w:rsidRPr="00165DEF" w:rsidRDefault="00165DEF" w:rsidP="00A17774">
            <w:pPr>
              <w:pStyle w:val="Akapitzlist"/>
              <w:numPr>
                <w:ilvl w:val="0"/>
                <w:numId w:val="7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być zarządzanie przez wbudowany webowy graficzny interfejs użytkownika (Web GUI), z poziomu portu konsolowego oraz za pośrednictwem bezpiecznego protokołu SSH.</w:t>
            </w:r>
          </w:p>
          <w:p w14:paraId="309ABA94" w14:textId="77777777" w:rsidR="00165DEF" w:rsidRPr="00165DEF" w:rsidRDefault="00165DEF" w:rsidP="00A17774">
            <w:pPr>
              <w:pStyle w:val="Akapitzlist"/>
              <w:numPr>
                <w:ilvl w:val="0"/>
                <w:numId w:val="7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lastRenderedPageBreak/>
              <w:t>Wbudowany webowy graficzny interfejs użytkownika musi oferować narzędzia diagnostyczne, co najmniej ping</w:t>
            </w:r>
          </w:p>
          <w:p w14:paraId="3AF48C31" w14:textId="77777777" w:rsidR="00165DEF" w:rsidRPr="00165DEF" w:rsidRDefault="00165DEF" w:rsidP="00A17774">
            <w:pPr>
              <w:pStyle w:val="Akapitzlist"/>
              <w:numPr>
                <w:ilvl w:val="0"/>
                <w:numId w:val="7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Interfejs graficzny musi zapewniać narzędzia do przechwytywania pakietów, wyświetlania otwartych połączeń sieciowych.</w:t>
            </w:r>
          </w:p>
          <w:p w14:paraId="52B31821" w14:textId="77777777" w:rsidR="00165DEF" w:rsidRPr="00165DEF" w:rsidRDefault="00165DEF" w:rsidP="00A17774">
            <w:pPr>
              <w:pStyle w:val="Akapitzlist"/>
              <w:numPr>
                <w:ilvl w:val="0"/>
                <w:numId w:val="7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definiowania profili administracyjnych określających dostęp do poszczególnych modułów konfiguracyjnych systemu na prawach: brak dostępu, dostęp tylko do odczytu lub pełen odczyt i zapis.</w:t>
            </w:r>
          </w:p>
          <w:p w14:paraId="3BB18C25" w14:textId="77777777" w:rsidR="00165DEF" w:rsidRPr="00165DEF" w:rsidRDefault="00165DEF" w:rsidP="00A17774">
            <w:pPr>
              <w:pStyle w:val="Akapitzlist"/>
              <w:numPr>
                <w:ilvl w:val="0"/>
                <w:numId w:val="7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oferować możliwość zdefiniowania polityki bezpieczeństwa dla haseł administratorów  w zakresie minimalnej ilości znaków czy złożoności hasła.</w:t>
            </w:r>
          </w:p>
          <w:p w14:paraId="255A3F56" w14:textId="77777777" w:rsidR="00165DEF" w:rsidRPr="00165DEF" w:rsidRDefault="00165DEF" w:rsidP="00A17774">
            <w:pPr>
              <w:pStyle w:val="Akapitzlist"/>
              <w:numPr>
                <w:ilvl w:val="0"/>
                <w:numId w:val="7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posiadać mechanizm informowania o aktualizacjach oprogramowania systemowego</w:t>
            </w:r>
          </w:p>
          <w:p w14:paraId="123C7C32" w14:textId="77777777" w:rsidR="00165DEF" w:rsidRPr="00165DEF" w:rsidRDefault="00165DEF" w:rsidP="00A17774">
            <w:pPr>
              <w:pStyle w:val="Akapitzlist"/>
              <w:numPr>
                <w:ilvl w:val="0"/>
                <w:numId w:val="7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oferować możliwość zdefiniowania własnych obiektów typu sieć, usługa, host, harmonogram czasowy, użytkownik, grupa użytkowników.</w:t>
            </w:r>
          </w:p>
          <w:p w14:paraId="35753540" w14:textId="77777777" w:rsidR="00165DEF" w:rsidRPr="00165DEF" w:rsidRDefault="00165DEF" w:rsidP="00A17774">
            <w:pPr>
              <w:pStyle w:val="Akapitzlist"/>
              <w:numPr>
                <w:ilvl w:val="0"/>
                <w:numId w:val="7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samoobsługowy portal dla użytkowników celem zmniejszenia liczby zadań wymagających udziału administratora.</w:t>
            </w:r>
          </w:p>
          <w:p w14:paraId="6C889CBB" w14:textId="77777777" w:rsidR="00165DEF" w:rsidRPr="00165DEF" w:rsidRDefault="00165DEF" w:rsidP="00A17774">
            <w:pPr>
              <w:pStyle w:val="Akapitzlist"/>
              <w:numPr>
                <w:ilvl w:val="0"/>
                <w:numId w:val="7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być wyposażony w mechanizm automatycznego powiadamiania za pośrednictwem protokołów SMTP lub SNMP</w:t>
            </w:r>
          </w:p>
          <w:p w14:paraId="4FF1B2E2" w14:textId="77777777" w:rsidR="00165DEF" w:rsidRPr="00165DEF" w:rsidRDefault="00165DEF" w:rsidP="00A17774">
            <w:pPr>
              <w:pStyle w:val="Akapitzlist"/>
              <w:numPr>
                <w:ilvl w:val="0"/>
                <w:numId w:val="7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wsparcie dla protokołów SNMP v1, v2 i v3</w:t>
            </w:r>
          </w:p>
          <w:p w14:paraId="0668792C" w14:textId="77777777" w:rsidR="00165DEF" w:rsidRPr="00165DEF" w:rsidRDefault="00165DEF" w:rsidP="00A17774">
            <w:pPr>
              <w:pStyle w:val="Akapitzlist"/>
              <w:numPr>
                <w:ilvl w:val="0"/>
                <w:numId w:val="7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Wymagane jest aby rozwiązanie oferowało wbudowany mechanizm do tworzenia kopii zapasowych konfiguracji z zapisem do chmury producenta lub własnego serwera. Rozwiązanie musi oferować mechanizm pozwalający na automatyczne tworzenie kopii zapasowych w odstępach czasowych: codziennie, tygodniowo oraz miesięcznie.</w:t>
            </w:r>
          </w:p>
          <w:p w14:paraId="70FD4421" w14:textId="77777777" w:rsidR="00165DEF" w:rsidRPr="00165DEF" w:rsidRDefault="00165DEF" w:rsidP="00A17774">
            <w:pPr>
              <w:pStyle w:val="Akapitzlist"/>
              <w:numPr>
                <w:ilvl w:val="0"/>
                <w:numId w:val="7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przechowywanie przynajmniej dwóch wersji oprogramowania systemowego (firmware)</w:t>
            </w:r>
          </w:p>
        </w:tc>
      </w:tr>
      <w:tr w:rsidR="00165DEF" w:rsidRPr="00165DEF" w14:paraId="67022B10" w14:textId="77777777" w:rsidTr="00A17774">
        <w:tc>
          <w:tcPr>
            <w:tcW w:w="2410" w:type="dxa"/>
          </w:tcPr>
          <w:p w14:paraId="06C78C3E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lastRenderedPageBreak/>
              <w:t>Zapora sieciowa, konfiguracja sieciowa oraz routing</w:t>
            </w:r>
          </w:p>
        </w:tc>
        <w:tc>
          <w:tcPr>
            <w:tcW w:w="7514" w:type="dxa"/>
          </w:tcPr>
          <w:p w14:paraId="305BE7B6" w14:textId="77777777" w:rsidR="00165DEF" w:rsidRPr="00165DEF" w:rsidRDefault="00165DEF" w:rsidP="00A17774">
            <w:pPr>
              <w:pStyle w:val="Akapitzlist"/>
              <w:numPr>
                <w:ilvl w:val="0"/>
                <w:numId w:val="7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Wymagane jest aby zapora sieciowa działała w oparciu o mechanizm Stateful Deep Packet Inspection.</w:t>
            </w:r>
          </w:p>
          <w:p w14:paraId="50D50C01" w14:textId="77777777" w:rsidR="00165DEF" w:rsidRPr="00165DEF" w:rsidRDefault="00165DEF" w:rsidP="00A17774">
            <w:pPr>
              <w:pStyle w:val="Akapitzlist"/>
              <w:numPr>
                <w:ilvl w:val="0"/>
                <w:numId w:val="7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budowanie reguł zapory sieciowych w oparciu o takie obiekty jak elementy jak host, sieć, interfejs, harmonogram, port, protokół, użytkownik, grupa użytkowników, metoda uwierzytelnienia</w:t>
            </w:r>
          </w:p>
          <w:p w14:paraId="183A68DE" w14:textId="77777777" w:rsidR="00165DEF" w:rsidRPr="00165DEF" w:rsidRDefault="00165DEF" w:rsidP="00A17774">
            <w:pPr>
              <w:pStyle w:val="Akapitzlist"/>
              <w:numPr>
                <w:ilvl w:val="0"/>
                <w:numId w:val="7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umożliwiać budowanie reguł bezpieczeństwa dla użytkowników i grup użytkowników w oparciu o definiowane przez administratora harmonogramy czasowe.</w:t>
            </w:r>
          </w:p>
          <w:p w14:paraId="13D5D2B6" w14:textId="77777777" w:rsidR="00165DEF" w:rsidRPr="00165DEF" w:rsidRDefault="00165DEF" w:rsidP="00A17774">
            <w:pPr>
              <w:pStyle w:val="Akapitzlist"/>
              <w:numPr>
                <w:ilvl w:val="0"/>
                <w:numId w:val="7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pozwolić na definiowanie własnych polityk NAT wraz z IP masquerading.</w:t>
            </w:r>
          </w:p>
          <w:p w14:paraId="0D013D3A" w14:textId="77777777" w:rsidR="00165DEF" w:rsidRPr="00165DEF" w:rsidRDefault="00165DEF" w:rsidP="00A17774">
            <w:pPr>
              <w:pStyle w:val="Akapitzlist"/>
              <w:numPr>
                <w:ilvl w:val="0"/>
                <w:numId w:val="7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ochronę przed atakami DoS czy DDoS (flood protection).</w:t>
            </w:r>
          </w:p>
          <w:p w14:paraId="03969AE3" w14:textId="77777777" w:rsidR="00165DEF" w:rsidRPr="00165DEF" w:rsidRDefault="00165DEF" w:rsidP="00A17774">
            <w:pPr>
              <w:pStyle w:val="Akapitzlist"/>
              <w:numPr>
                <w:ilvl w:val="0"/>
                <w:numId w:val="7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ochronę przed skanowaniem portów (portscan blocking).</w:t>
            </w:r>
          </w:p>
          <w:p w14:paraId="43C0AE83" w14:textId="77777777" w:rsidR="00165DEF" w:rsidRPr="00165DEF" w:rsidRDefault="00165DEF" w:rsidP="00A17774">
            <w:pPr>
              <w:pStyle w:val="Akapitzlist"/>
              <w:numPr>
                <w:ilvl w:val="0"/>
                <w:numId w:val="7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blokowanie ruchu na podstawie kraju pochodzenia (geolokalizacja IP).</w:t>
            </w:r>
          </w:p>
          <w:p w14:paraId="51F3AC55" w14:textId="77777777" w:rsidR="00165DEF" w:rsidRPr="00165DEF" w:rsidRDefault="00165DEF" w:rsidP="00A17774">
            <w:pPr>
              <w:pStyle w:val="Akapitzlist"/>
              <w:numPr>
                <w:ilvl w:val="0"/>
                <w:numId w:val="7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obsługę routingu statycznego.</w:t>
            </w:r>
          </w:p>
          <w:p w14:paraId="0C27236E" w14:textId="77777777" w:rsidR="00165DEF" w:rsidRPr="00165DEF" w:rsidRDefault="00165DEF" w:rsidP="00A17774">
            <w:pPr>
              <w:pStyle w:val="Akapitzlist"/>
              <w:numPr>
                <w:ilvl w:val="0"/>
                <w:numId w:val="7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lastRenderedPageBreak/>
              <w:t>Rozwiązanie musi zapewniać obsługę protokołów routingu dynamicznego (RIP, OSPF, BGP).</w:t>
            </w:r>
          </w:p>
          <w:p w14:paraId="5486F1AD" w14:textId="77777777" w:rsidR="00165DEF" w:rsidRPr="00165DEF" w:rsidRDefault="00165DEF" w:rsidP="00A17774">
            <w:pPr>
              <w:pStyle w:val="Akapitzlist"/>
              <w:numPr>
                <w:ilvl w:val="0"/>
                <w:numId w:val="7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łączenia interfejsów w warstwie L2 (bridge) wraz z obsługą RSTP oraz MSTP.</w:t>
            </w:r>
          </w:p>
          <w:p w14:paraId="57F254F6" w14:textId="77777777" w:rsidR="00165DEF" w:rsidRPr="00165DEF" w:rsidRDefault="00165DEF" w:rsidP="00A17774">
            <w:pPr>
              <w:pStyle w:val="Akapitzlist"/>
              <w:numPr>
                <w:ilvl w:val="0"/>
                <w:numId w:val="7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oferować funkcjonalność serwera DHCP lub DHCP Relay.</w:t>
            </w:r>
          </w:p>
          <w:p w14:paraId="06B2366A" w14:textId="77777777" w:rsidR="00165DEF" w:rsidRPr="00165DEF" w:rsidRDefault="00165DEF" w:rsidP="00A17774">
            <w:pPr>
              <w:pStyle w:val="Akapitzlist"/>
              <w:numPr>
                <w:ilvl w:val="0"/>
                <w:numId w:val="7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oferować wsparcie dla IEEE 802.1Q VLAN z niezależnymi pulami DHCP.</w:t>
            </w:r>
          </w:p>
          <w:p w14:paraId="7DDE3A33" w14:textId="77777777" w:rsidR="00165DEF" w:rsidRPr="00165DEF" w:rsidRDefault="00165DEF" w:rsidP="00A17774">
            <w:pPr>
              <w:pStyle w:val="Akapitzlist"/>
              <w:numPr>
                <w:ilvl w:val="0"/>
                <w:numId w:val="7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zapewniać rozkład ruchu pomiędzy wieloma interfejsami WAN, z automatyczną diagnostyką łączy oraz automatycznym przełączaniem ruchu w przypadku awarii łącza. </w:t>
            </w:r>
          </w:p>
          <w:p w14:paraId="516BB17C" w14:textId="77777777" w:rsidR="00165DEF" w:rsidRPr="00165DEF" w:rsidRDefault="00165DEF" w:rsidP="00A17774">
            <w:pPr>
              <w:pStyle w:val="Akapitzlist"/>
              <w:numPr>
                <w:ilvl w:val="0"/>
                <w:numId w:val="7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rozkładanie ruchu do Internetu w oparciu o wagi poszczególnych bram ISP.</w:t>
            </w:r>
          </w:p>
          <w:p w14:paraId="2B84BEBC" w14:textId="77777777" w:rsidR="00165DEF" w:rsidRPr="00165DEF" w:rsidRDefault="00165DEF" w:rsidP="00A17774">
            <w:pPr>
              <w:pStyle w:val="Akapitzlist"/>
              <w:numPr>
                <w:ilvl w:val="0"/>
                <w:numId w:val="7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Wymagane jest by rozwiązanie zapewniało obsługę modemu USB LTE np. jako łącze zapasowe .</w:t>
            </w:r>
          </w:p>
          <w:p w14:paraId="1E96003A" w14:textId="77777777" w:rsidR="00165DEF" w:rsidRPr="00165DEF" w:rsidRDefault="00165DEF" w:rsidP="00A17774">
            <w:pPr>
              <w:pStyle w:val="Akapitzlist"/>
              <w:numPr>
                <w:ilvl w:val="0"/>
                <w:numId w:val="7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dawać możliwość wykorzystania mechanizmu SD-WAN poprzez analizę stanu łącza w czasie rzeczywistym i dynamicznym wyborze najkorzystniejszego łącza. </w:t>
            </w:r>
          </w:p>
          <w:p w14:paraId="7B9360F2" w14:textId="77777777" w:rsidR="00165DEF" w:rsidRPr="00165DEF" w:rsidRDefault="00165DEF" w:rsidP="00A17774">
            <w:pPr>
              <w:pStyle w:val="Akapitzlist"/>
              <w:numPr>
                <w:ilvl w:val="0"/>
                <w:numId w:val="7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 zakresie SD-WAN urządzenie ma zapewniać obsługę mechanizmu SLA (monitorowanie opóźnienia, jitter, wskaźnika utraty pakietów).</w:t>
            </w:r>
          </w:p>
          <w:p w14:paraId="5FFB26BD" w14:textId="77777777" w:rsidR="00165DEF" w:rsidRPr="00165DEF" w:rsidRDefault="00165DEF" w:rsidP="00A17774">
            <w:pPr>
              <w:pStyle w:val="Akapitzlist"/>
              <w:numPr>
                <w:ilvl w:val="0"/>
                <w:numId w:val="7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dawać możliwość optymalizacji ruchu wychodzącego w dostępie do określonych usług.</w:t>
            </w:r>
          </w:p>
          <w:p w14:paraId="410A0032" w14:textId="77777777" w:rsidR="00165DEF" w:rsidRPr="00165DEF" w:rsidRDefault="00165DEF" w:rsidP="00A17774">
            <w:pPr>
              <w:pStyle w:val="Akapitzlist"/>
              <w:numPr>
                <w:ilvl w:val="0"/>
                <w:numId w:val="7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Monitorowanie dostępności łącza musi być możliwe w oparciu o ICMP oraz TCP.</w:t>
            </w:r>
          </w:p>
          <w:p w14:paraId="37B64858" w14:textId="77777777" w:rsidR="00165DEF" w:rsidRPr="00165DEF" w:rsidRDefault="00165DEF" w:rsidP="00A17774">
            <w:pPr>
              <w:pStyle w:val="Akapitzlist"/>
              <w:numPr>
                <w:ilvl w:val="0"/>
                <w:numId w:val="7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System musi dawać możliwość realizacji routingu statycznego w oparciu o polityki automatycznego wyboru łącza w trybie failover. </w:t>
            </w:r>
          </w:p>
        </w:tc>
      </w:tr>
      <w:tr w:rsidR="00165DEF" w:rsidRPr="00165DEF" w14:paraId="4FFD8A7C" w14:textId="77777777" w:rsidTr="00A17774">
        <w:tc>
          <w:tcPr>
            <w:tcW w:w="2410" w:type="dxa"/>
          </w:tcPr>
          <w:p w14:paraId="593AEF82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lastRenderedPageBreak/>
              <w:t>Podstawowe kształtowanie pasma oraz limity ilości danych</w:t>
            </w:r>
          </w:p>
        </w:tc>
        <w:tc>
          <w:tcPr>
            <w:tcW w:w="7514" w:type="dxa"/>
          </w:tcPr>
          <w:p w14:paraId="4503413E" w14:textId="77777777" w:rsidR="00165DEF" w:rsidRPr="00165DEF" w:rsidRDefault="00165DEF" w:rsidP="00A17774">
            <w:pPr>
              <w:pStyle w:val="Akapitzlist"/>
              <w:numPr>
                <w:ilvl w:val="0"/>
                <w:numId w:val="74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możliwość elastycznego kształtowania pasma (QoS) dla użytkownika, hosta lub połączenia.</w:t>
            </w:r>
          </w:p>
          <w:p w14:paraId="28EABA65" w14:textId="77777777" w:rsidR="00165DEF" w:rsidRPr="00165DEF" w:rsidRDefault="00165DEF" w:rsidP="00A17774">
            <w:pPr>
              <w:pStyle w:val="Akapitzlist"/>
              <w:numPr>
                <w:ilvl w:val="0"/>
                <w:numId w:val="74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mieć zaimplementowane mechanizmy optymalizujące ruch VoIP.</w:t>
            </w:r>
          </w:p>
        </w:tc>
      </w:tr>
      <w:tr w:rsidR="00165DEF" w:rsidRPr="00165DEF" w14:paraId="070E4B28" w14:textId="77777777" w:rsidTr="00A17774">
        <w:tc>
          <w:tcPr>
            <w:tcW w:w="2410" w:type="dxa"/>
          </w:tcPr>
          <w:p w14:paraId="4CB69010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Autoryzacja użytkowników</w:t>
            </w:r>
          </w:p>
        </w:tc>
        <w:tc>
          <w:tcPr>
            <w:tcW w:w="7514" w:type="dxa"/>
          </w:tcPr>
          <w:p w14:paraId="12C18790" w14:textId="77777777" w:rsidR="00165DEF" w:rsidRPr="00165DEF" w:rsidRDefault="00165DEF" w:rsidP="00A17774">
            <w:pPr>
              <w:pStyle w:val="Akapitzlist"/>
              <w:numPr>
                <w:ilvl w:val="0"/>
                <w:numId w:val="7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być wyposażone w lokalną bazę użytkowników umożliwiającą wykreowanie nie mniej niż 100 kont.</w:t>
            </w:r>
          </w:p>
          <w:p w14:paraId="257A594F" w14:textId="77777777" w:rsidR="00165DEF" w:rsidRPr="00165DEF" w:rsidRDefault="00165DEF" w:rsidP="00A17774">
            <w:pPr>
              <w:pStyle w:val="Akapitzlist"/>
              <w:numPr>
                <w:ilvl w:val="0"/>
                <w:numId w:val="7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możliwość autentykacji w oparciu o Active Directory, RADIUS i LDAP</w:t>
            </w:r>
          </w:p>
          <w:p w14:paraId="61C0F5CD" w14:textId="77777777" w:rsidR="00165DEF" w:rsidRPr="00165DEF" w:rsidRDefault="00165DEF" w:rsidP="00A17774">
            <w:pPr>
              <w:pStyle w:val="Akapitzlist"/>
              <w:numPr>
                <w:ilvl w:val="0"/>
                <w:numId w:val="7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automatyczne uwierzytelnianie i identyfikowanie użytkowników w trybie Single Sign On (SSO) w środowiskach opartych o Active Directory</w:t>
            </w:r>
          </w:p>
          <w:p w14:paraId="42A2ABF7" w14:textId="77777777" w:rsidR="00165DEF" w:rsidRPr="00165DEF" w:rsidRDefault="00165DEF" w:rsidP="00A17774">
            <w:pPr>
              <w:pStyle w:val="Akapitzlist"/>
              <w:numPr>
                <w:ilvl w:val="0"/>
                <w:numId w:val="7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możliwość uwierzytelniania klientów VPN w tym IPSec, SSL, PPTP.</w:t>
            </w:r>
          </w:p>
          <w:p w14:paraId="75ABEB2F" w14:textId="77777777" w:rsidR="00165DEF" w:rsidRPr="00165DEF" w:rsidRDefault="00165DEF" w:rsidP="00A17774">
            <w:pPr>
              <w:pStyle w:val="Akapitzlist"/>
              <w:numPr>
                <w:ilvl w:val="0"/>
                <w:numId w:val="7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uwierzytelniania przez wbudowany Captive Portal.</w:t>
            </w:r>
          </w:p>
          <w:p w14:paraId="5F6A5CB7" w14:textId="77777777" w:rsidR="00165DEF" w:rsidRPr="00165DEF" w:rsidRDefault="00165DEF" w:rsidP="00A17774">
            <w:pPr>
              <w:pStyle w:val="Akapitzlist"/>
              <w:numPr>
                <w:ilvl w:val="0"/>
                <w:numId w:val="7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posiadać wbudowany moduł zapewniający uwierzytelnianie na poziomie 2FA poprzez zastosowanie czasowych haseł jednorazowych (TOTP).</w:t>
            </w:r>
          </w:p>
          <w:p w14:paraId="0E73AF07" w14:textId="77777777" w:rsidR="00165DEF" w:rsidRPr="00165DEF" w:rsidRDefault="00165DEF" w:rsidP="00A17774">
            <w:pPr>
              <w:pStyle w:val="Akapitzlist"/>
              <w:numPr>
                <w:ilvl w:val="0"/>
                <w:numId w:val="7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lastRenderedPageBreak/>
              <w:t xml:space="preserve">Metoda 2FA musi dawać możliwość wykorzystania haseł TOTP w ramach tuneli SSLVPN, IPSec, jak również logowania do portalu uwierzytelniania, webowego interfejsu administracyjnego i SSH. </w:t>
            </w:r>
          </w:p>
        </w:tc>
      </w:tr>
      <w:tr w:rsidR="00165DEF" w:rsidRPr="00165DEF" w14:paraId="6B0B0B9B" w14:textId="77777777" w:rsidTr="00A17774">
        <w:tc>
          <w:tcPr>
            <w:tcW w:w="2410" w:type="dxa"/>
          </w:tcPr>
          <w:p w14:paraId="4A65E611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lastRenderedPageBreak/>
              <w:t>Samoobsługowy portal dla użytkowników</w:t>
            </w:r>
          </w:p>
        </w:tc>
        <w:tc>
          <w:tcPr>
            <w:tcW w:w="7514" w:type="dxa"/>
          </w:tcPr>
          <w:p w14:paraId="4237FE48" w14:textId="77777777" w:rsidR="00165DEF" w:rsidRPr="00165DEF" w:rsidRDefault="00165DEF" w:rsidP="00A17774">
            <w:pPr>
              <w:pStyle w:val="Akapitzlist"/>
              <w:numPr>
                <w:ilvl w:val="0"/>
                <w:numId w:val="76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udostępniać plik instalacyjny klienta SSL VPN dla Windows (wraz z konfiguracją).</w:t>
            </w:r>
          </w:p>
          <w:p w14:paraId="7922DD67" w14:textId="77777777" w:rsidR="00165DEF" w:rsidRPr="00165DEF" w:rsidRDefault="00165DEF" w:rsidP="00A17774">
            <w:pPr>
              <w:pStyle w:val="Akapitzlist"/>
              <w:numPr>
                <w:ilvl w:val="0"/>
                <w:numId w:val="76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udostępniać plik z konfiguracją dla klienta OpenVPN dla Windows, Mac OS X, Linux, iOS, Android</w:t>
            </w:r>
          </w:p>
          <w:p w14:paraId="4994C309" w14:textId="77777777" w:rsidR="00165DEF" w:rsidRPr="00165DEF" w:rsidRDefault="00165DEF" w:rsidP="00A17774">
            <w:pPr>
              <w:pStyle w:val="Akapitzlist"/>
              <w:numPr>
                <w:ilvl w:val="0"/>
                <w:numId w:val="76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zmianę hasła.</w:t>
            </w:r>
          </w:p>
        </w:tc>
      </w:tr>
      <w:tr w:rsidR="00165DEF" w:rsidRPr="00165DEF" w14:paraId="3B9EBB89" w14:textId="77777777" w:rsidTr="00A17774">
        <w:tc>
          <w:tcPr>
            <w:tcW w:w="2410" w:type="dxa"/>
          </w:tcPr>
          <w:p w14:paraId="21C92342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Podstawowe opcje VPN</w:t>
            </w:r>
          </w:p>
        </w:tc>
        <w:tc>
          <w:tcPr>
            <w:tcW w:w="7514" w:type="dxa"/>
          </w:tcPr>
          <w:p w14:paraId="3C5A6ED2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funkcjonalność koncentratora VPN w zakresie połączeń:</w:t>
            </w:r>
          </w:p>
          <w:p w14:paraId="745A51F1" w14:textId="77777777" w:rsidR="00165DEF" w:rsidRPr="00165DEF" w:rsidRDefault="00165DEF" w:rsidP="00A17774">
            <w:pPr>
              <w:pStyle w:val="Akapitzlist"/>
              <w:numPr>
                <w:ilvl w:val="0"/>
                <w:numId w:val="77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Site-to-site VPN: IPSec, 256-bit AES/3DES, autoryzacja z użyciem klucza RSA, PKI (X.509) lub współdzielonego klucza Pre-Shared Key (PSK)</w:t>
            </w:r>
          </w:p>
          <w:p w14:paraId="48067AB8" w14:textId="77777777" w:rsidR="00165DEF" w:rsidRPr="00165DEF" w:rsidRDefault="00165DEF" w:rsidP="00A17774">
            <w:pPr>
              <w:pStyle w:val="Akapitzlist"/>
              <w:numPr>
                <w:ilvl w:val="0"/>
                <w:numId w:val="77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Client-to-site VPN: IPSec, PPTP, SSL (klient dla Windows dostępny z poziomu samoobsługowego portalu użytkownika).</w:t>
            </w:r>
          </w:p>
        </w:tc>
      </w:tr>
      <w:tr w:rsidR="00165DEF" w:rsidRPr="00165DEF" w14:paraId="2AA30F39" w14:textId="77777777" w:rsidTr="00A17774">
        <w:tc>
          <w:tcPr>
            <w:tcW w:w="9924" w:type="dxa"/>
            <w:gridSpan w:val="2"/>
          </w:tcPr>
          <w:p w14:paraId="538D56AD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4317DE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OCHRONA SIECI</w:t>
            </w:r>
          </w:p>
          <w:p w14:paraId="58F78480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DEF" w:rsidRPr="00165DEF" w14:paraId="02261432" w14:textId="77777777" w:rsidTr="00A17774">
        <w:tc>
          <w:tcPr>
            <w:tcW w:w="2410" w:type="dxa"/>
          </w:tcPr>
          <w:p w14:paraId="4C8BC6B0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IPS</w:t>
            </w:r>
          </w:p>
        </w:tc>
        <w:tc>
          <w:tcPr>
            <w:tcW w:w="7514" w:type="dxa"/>
          </w:tcPr>
          <w:p w14:paraId="295224A2" w14:textId="77777777" w:rsidR="00165DEF" w:rsidRPr="00165DEF" w:rsidRDefault="00165DEF" w:rsidP="00A17774">
            <w:pPr>
              <w:pStyle w:val="Akapitzlist"/>
              <w:numPr>
                <w:ilvl w:val="0"/>
                <w:numId w:val="78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Dodatkowy moduł ochrony klasy IPS z bazą minimum 1000 sygnatur.</w:t>
            </w:r>
          </w:p>
          <w:p w14:paraId="4F541465" w14:textId="77777777" w:rsidR="00165DEF" w:rsidRPr="00165DEF" w:rsidRDefault="00165DEF" w:rsidP="00A17774">
            <w:pPr>
              <w:pStyle w:val="Akapitzlist"/>
              <w:numPr>
                <w:ilvl w:val="0"/>
                <w:numId w:val="78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możliwość dodawania własnych sygnatur IPS.</w:t>
            </w:r>
          </w:p>
          <w:p w14:paraId="679F53B6" w14:textId="77777777" w:rsidR="00165DEF" w:rsidRPr="00165DEF" w:rsidRDefault="00165DEF" w:rsidP="00A17774">
            <w:pPr>
              <w:pStyle w:val="Akapitzlist"/>
              <w:numPr>
                <w:ilvl w:val="0"/>
                <w:numId w:val="78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Wymagane jest by system automatycznie aktualizował sygnatury zagrożeń.</w:t>
            </w:r>
          </w:p>
          <w:p w14:paraId="665B51F8" w14:textId="77777777" w:rsidR="00165DEF" w:rsidRPr="00165DEF" w:rsidRDefault="00165DEF" w:rsidP="00A17774">
            <w:pPr>
              <w:pStyle w:val="Akapitzlist"/>
              <w:numPr>
                <w:ilvl w:val="0"/>
                <w:numId w:val="78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wyłączenia/włączenia poszczególnych kategorii/sygnatur</w:t>
            </w:r>
          </w:p>
          <w:p w14:paraId="586483AA" w14:textId="77777777" w:rsidR="00165DEF" w:rsidRPr="00165DEF" w:rsidRDefault="00165DEF" w:rsidP="00A17774">
            <w:pPr>
              <w:pStyle w:val="Akapitzlist"/>
              <w:numPr>
                <w:ilvl w:val="0"/>
                <w:numId w:val="78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generować alerty w przypadku wykrycia ataku.</w:t>
            </w:r>
          </w:p>
          <w:p w14:paraId="231BF22B" w14:textId="77777777" w:rsidR="00165DEF" w:rsidRPr="00165DEF" w:rsidRDefault="00165DEF" w:rsidP="00A17774">
            <w:pPr>
              <w:pStyle w:val="Akapitzlist"/>
              <w:numPr>
                <w:ilvl w:val="0"/>
                <w:numId w:val="78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bezpieczeństwa musi posiadać moduł wykrywania typu oprogramowania sieciowego, które jest uruchomione na stacjach roboczych w obrębie chronionej sieci i komunikuje się z siecią Internet. W przypadku kiedy system nie posiada wbudowanego modułu wykrywania typu oprogramowania sieciowego musi być dostarczony zewnętrzny system w postaci dedykowanej, odpowiednio zabezpieczonej platformy sprzętowej lub programowej. Moduł ma nie tylko wykrywać uruchomione oprogramowanie sieciowe, ale również wykrywać i informować o lukach i podatnościach występujących w wykrytym oprogramowaniu przykładowo poprzez opis wskazanej podatności lub oznaczenie ryzyka związanego z działaniem aplikacji za pomocą skali lub kolorów</w:t>
            </w:r>
          </w:p>
        </w:tc>
      </w:tr>
      <w:tr w:rsidR="00165DEF" w:rsidRPr="00165DEF" w14:paraId="3F450286" w14:textId="77777777" w:rsidTr="00A17774">
        <w:tc>
          <w:tcPr>
            <w:tcW w:w="9924" w:type="dxa"/>
            <w:gridSpan w:val="2"/>
          </w:tcPr>
          <w:p w14:paraId="09E17AF7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36FD12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OCHRONA I KONTORLA WEB ORAZ APLIKACJI</w:t>
            </w:r>
          </w:p>
          <w:p w14:paraId="1A9773DF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5DEF" w:rsidRPr="00165DEF" w14:paraId="2D5A385C" w14:textId="77777777" w:rsidTr="00A17774">
        <w:tc>
          <w:tcPr>
            <w:tcW w:w="2410" w:type="dxa"/>
          </w:tcPr>
          <w:p w14:paraId="557E9BF8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Ochrona i kontrola Web</w:t>
            </w:r>
          </w:p>
        </w:tc>
        <w:tc>
          <w:tcPr>
            <w:tcW w:w="7514" w:type="dxa"/>
          </w:tcPr>
          <w:p w14:paraId="75324D9C" w14:textId="77777777" w:rsidR="00165DEF" w:rsidRPr="00165DEF" w:rsidRDefault="00165DEF" w:rsidP="00A17774">
            <w:pPr>
              <w:pStyle w:val="Akapitzlist"/>
              <w:numPr>
                <w:ilvl w:val="0"/>
                <w:numId w:val="79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działać jako Transparent Web Proxy filtrując treści oraz szkodliwe oprogramowanie w obrębie protokołów HTTP i HTTPS.</w:t>
            </w:r>
          </w:p>
          <w:p w14:paraId="25D855AE" w14:textId="77777777" w:rsidR="00165DEF" w:rsidRPr="00165DEF" w:rsidRDefault="00165DEF" w:rsidP="00A17774">
            <w:pPr>
              <w:pStyle w:val="Akapitzlist"/>
              <w:numPr>
                <w:ilvl w:val="0"/>
                <w:numId w:val="79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oferujący inspekcję i ochronę przed malware dla protokołów HTTP, HTTPS oraz FTP.</w:t>
            </w:r>
          </w:p>
          <w:p w14:paraId="775BBF5C" w14:textId="77777777" w:rsidR="00165DEF" w:rsidRPr="00165DEF" w:rsidRDefault="00165DEF" w:rsidP="00A17774">
            <w:pPr>
              <w:pStyle w:val="Akapitzlist"/>
              <w:numPr>
                <w:ilvl w:val="0"/>
                <w:numId w:val="79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lastRenderedPageBreak/>
              <w:t xml:space="preserve">Rozwiązanie musi zapewniać skanowanie AV plików w czasie rzeczywistym z wykorzystaniem komercyjnego antywirusa. </w:t>
            </w:r>
          </w:p>
          <w:p w14:paraId="15C933BF" w14:textId="77777777" w:rsidR="00165DEF" w:rsidRPr="00165DEF" w:rsidRDefault="00165DEF" w:rsidP="00A17774">
            <w:pPr>
              <w:pStyle w:val="Akapitzlist"/>
              <w:numPr>
                <w:ilvl w:val="0"/>
                <w:numId w:val="79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funkcję inspekcji z obsługą protokołu TLS 1.3 oraz z tzw. walidacją certyfikatów.</w:t>
            </w:r>
          </w:p>
          <w:p w14:paraId="62D2DBA9" w14:textId="77777777" w:rsidR="00165DEF" w:rsidRPr="00165DEF" w:rsidRDefault="00165DEF" w:rsidP="00A17774">
            <w:pPr>
              <w:pStyle w:val="Akapitzlist"/>
              <w:numPr>
                <w:ilvl w:val="0"/>
                <w:numId w:val="79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filtrować pliki na podstawie MIME.</w:t>
            </w:r>
          </w:p>
          <w:p w14:paraId="4E41C1DA" w14:textId="77777777" w:rsidR="00165DEF" w:rsidRPr="00165DEF" w:rsidRDefault="00165DEF" w:rsidP="00A17774">
            <w:pPr>
              <w:pStyle w:val="Akapitzlist"/>
              <w:numPr>
                <w:ilvl w:val="0"/>
                <w:numId w:val="79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filtrowania wyników wyszukiwania z użyciem SafeSearch.</w:t>
            </w:r>
          </w:p>
          <w:p w14:paraId="4BB6B1C5" w14:textId="77777777" w:rsidR="00165DEF" w:rsidRPr="00165DEF" w:rsidRDefault="00165DEF" w:rsidP="00A17774">
            <w:pPr>
              <w:pStyle w:val="Akapitzlist"/>
              <w:numPr>
                <w:ilvl w:val="0"/>
                <w:numId w:val="79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zawierać przynajmniej 65 kategorii stron www i umożliwiać tworzenie własnych kategorii stron www.</w:t>
            </w:r>
          </w:p>
          <w:p w14:paraId="3ACEA9C9" w14:textId="77777777" w:rsidR="00165DEF" w:rsidRPr="00165DEF" w:rsidRDefault="00165DEF" w:rsidP="00A17774">
            <w:pPr>
              <w:pStyle w:val="Akapitzlist"/>
              <w:numPr>
                <w:ilvl w:val="0"/>
                <w:numId w:val="79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możliwość blokowanie i wysyłania treści poprzez HTTP i HTTPS.</w:t>
            </w:r>
          </w:p>
          <w:p w14:paraId="255447FB" w14:textId="77777777" w:rsidR="00165DEF" w:rsidRPr="00165DEF" w:rsidRDefault="00165DEF" w:rsidP="00A17774">
            <w:pPr>
              <w:pStyle w:val="Akapitzlist"/>
              <w:numPr>
                <w:ilvl w:val="0"/>
                <w:numId w:val="79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wyświetlać komunikat o przyczynie zablokowania dostępu do strony www. Administrator musi mieć możliwość edytowania treści komunikatu i dodania logo Zamawiającego.</w:t>
            </w:r>
          </w:p>
        </w:tc>
      </w:tr>
      <w:tr w:rsidR="00165DEF" w:rsidRPr="00165DEF" w14:paraId="0CF3C5A2" w14:textId="77777777" w:rsidTr="00A17774">
        <w:tc>
          <w:tcPr>
            <w:tcW w:w="2410" w:type="dxa"/>
          </w:tcPr>
          <w:p w14:paraId="7930E288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lastRenderedPageBreak/>
              <w:t>Ochrona i kontrola aplikacji</w:t>
            </w:r>
          </w:p>
        </w:tc>
        <w:tc>
          <w:tcPr>
            <w:tcW w:w="7514" w:type="dxa"/>
          </w:tcPr>
          <w:p w14:paraId="636F75B0" w14:textId="77777777" w:rsidR="00165DEF" w:rsidRPr="00165DEF" w:rsidRDefault="00165DEF" w:rsidP="00A17774">
            <w:pPr>
              <w:pStyle w:val="Akapitzlist"/>
              <w:numPr>
                <w:ilvl w:val="0"/>
                <w:numId w:val="80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automatyczną aktualizację sygnatur aplikacji.</w:t>
            </w:r>
          </w:p>
          <w:p w14:paraId="4602CB8F" w14:textId="77777777" w:rsidR="00165DEF" w:rsidRPr="00165DEF" w:rsidRDefault="00165DEF" w:rsidP="00A17774">
            <w:pPr>
              <w:pStyle w:val="Akapitzlist"/>
              <w:numPr>
                <w:ilvl w:val="0"/>
                <w:numId w:val="80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umożliwiać wykrywanie i kontrolę mikroaplikacji (np. Gry portalu Facebook) </w:t>
            </w:r>
          </w:p>
          <w:p w14:paraId="744818FE" w14:textId="77777777" w:rsidR="00165DEF" w:rsidRPr="00165DEF" w:rsidRDefault="00165DEF" w:rsidP="00A17774">
            <w:pPr>
              <w:pStyle w:val="Akapitzlist"/>
              <w:numPr>
                <w:ilvl w:val="0"/>
                <w:numId w:val="80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identyfikować aplikacje niezależnie od wykorzystywanego portu, protokołu, szyfrowania.</w:t>
            </w:r>
          </w:p>
        </w:tc>
      </w:tr>
      <w:tr w:rsidR="00165DEF" w:rsidRPr="00165DEF" w14:paraId="66A50F06" w14:textId="77777777" w:rsidTr="00A17774">
        <w:tc>
          <w:tcPr>
            <w:tcW w:w="2410" w:type="dxa"/>
          </w:tcPr>
          <w:p w14:paraId="7EF186FA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Kształtowanie pasma dla Web i Aplikacji</w:t>
            </w:r>
          </w:p>
        </w:tc>
        <w:tc>
          <w:tcPr>
            <w:tcW w:w="7514" w:type="dxa"/>
          </w:tcPr>
          <w:p w14:paraId="12D42EB1" w14:textId="77777777" w:rsidR="00165DEF" w:rsidRPr="00165DEF" w:rsidRDefault="00165DEF" w:rsidP="00A17774">
            <w:pPr>
              <w:pStyle w:val="Akapitzlist"/>
              <w:numPr>
                <w:ilvl w:val="0"/>
                <w:numId w:val="81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oferować funkcjonalność pozwalającą na kształtowanie pasma dla aplikacji celem ograniczenia lub zagwarantowania odpowiedniego pasma w kierunku upload/download. </w:t>
            </w:r>
          </w:p>
          <w:p w14:paraId="710FF82A" w14:textId="77777777" w:rsidR="00165DEF" w:rsidRPr="00165DEF" w:rsidRDefault="00165DEF" w:rsidP="00A17774">
            <w:pPr>
              <w:pStyle w:val="Akapitzlist"/>
              <w:numPr>
                <w:ilvl w:val="0"/>
                <w:numId w:val="81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możliwość nadawania priorytetów dla określonego typu ruchu.</w:t>
            </w:r>
          </w:p>
          <w:p w14:paraId="0CB0687C" w14:textId="77777777" w:rsidR="00165DEF" w:rsidRPr="00165DEF" w:rsidRDefault="00165DEF" w:rsidP="00A17774">
            <w:pPr>
              <w:pStyle w:val="Akapitzlist"/>
              <w:numPr>
                <w:ilvl w:val="0"/>
                <w:numId w:val="81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gwarantowania pasma w trybie indywidualnym (per użytkownik) oraz współdzielonym.</w:t>
            </w:r>
          </w:p>
        </w:tc>
      </w:tr>
      <w:tr w:rsidR="00165DEF" w:rsidRPr="00165DEF" w14:paraId="35EBE2B8" w14:textId="77777777" w:rsidTr="00A17774">
        <w:tc>
          <w:tcPr>
            <w:tcW w:w="9924" w:type="dxa"/>
            <w:gridSpan w:val="2"/>
          </w:tcPr>
          <w:p w14:paraId="653E38F0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1F1B2E46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OCHRONA ANTYWIRUSOWA</w:t>
            </w:r>
          </w:p>
          <w:p w14:paraId="70CAFA29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165DEF" w:rsidRPr="00165DEF" w14:paraId="6033C6B0" w14:textId="77777777" w:rsidTr="00A17774">
        <w:tc>
          <w:tcPr>
            <w:tcW w:w="2410" w:type="dxa"/>
          </w:tcPr>
          <w:p w14:paraId="35656F02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en-GB"/>
              </w:rPr>
            </w:pPr>
          </w:p>
          <w:p w14:paraId="0F60621E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Ochrona i kontrola Email</w:t>
            </w:r>
          </w:p>
        </w:tc>
        <w:tc>
          <w:tcPr>
            <w:tcW w:w="7514" w:type="dxa"/>
          </w:tcPr>
          <w:p w14:paraId="7FA0C9D3" w14:textId="77777777" w:rsidR="00165DEF" w:rsidRPr="00165DEF" w:rsidRDefault="00165DEF" w:rsidP="00A17774">
            <w:pPr>
              <w:pStyle w:val="Akapitzlist"/>
              <w:numPr>
                <w:ilvl w:val="0"/>
                <w:numId w:val="8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oferować możliwość trybu pracy Transparent Email Proxy </w:t>
            </w:r>
          </w:p>
          <w:p w14:paraId="566B94F1" w14:textId="77777777" w:rsidR="00165DEF" w:rsidRPr="00165DEF" w:rsidRDefault="00165DEF" w:rsidP="00A17774">
            <w:pPr>
              <w:pStyle w:val="Akapitzlist"/>
              <w:numPr>
                <w:ilvl w:val="0"/>
                <w:numId w:val="8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umożliwiać inspekcję komunikacji email realizowanej przy użyciu protokołów SMTP, SMTPS, POP3, POP3S.</w:t>
            </w:r>
          </w:p>
          <w:p w14:paraId="783DD3F7" w14:textId="77777777" w:rsidR="00165DEF" w:rsidRPr="00165DEF" w:rsidRDefault="00165DEF" w:rsidP="00A17774">
            <w:pPr>
              <w:pStyle w:val="Akapitzlist"/>
              <w:numPr>
                <w:ilvl w:val="0"/>
                <w:numId w:val="8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ochronę przed spamem i szkodliwym oprogramowaniem w trakcie transakcji SMTP.</w:t>
            </w:r>
          </w:p>
          <w:p w14:paraId="76F99294" w14:textId="77777777" w:rsidR="00165DEF" w:rsidRPr="00165DEF" w:rsidRDefault="00165DEF" w:rsidP="00A17774">
            <w:pPr>
              <w:pStyle w:val="Akapitzlist"/>
              <w:numPr>
                <w:ilvl w:val="0"/>
                <w:numId w:val="8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automatyczną aktualizację sygnatur zagrożeń.</w:t>
            </w:r>
          </w:p>
          <w:p w14:paraId="5F792EAD" w14:textId="77777777" w:rsidR="00165DEF" w:rsidRPr="00165DEF" w:rsidRDefault="00165DEF" w:rsidP="00A17774">
            <w:pPr>
              <w:pStyle w:val="Akapitzlist"/>
              <w:numPr>
                <w:ilvl w:val="0"/>
                <w:numId w:val="8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wykrywanie, blokowanie i skanowanie załączników.</w:t>
            </w:r>
          </w:p>
          <w:p w14:paraId="470086E0" w14:textId="77777777" w:rsidR="00165DEF" w:rsidRPr="00165DEF" w:rsidRDefault="00165DEF" w:rsidP="00A17774">
            <w:pPr>
              <w:pStyle w:val="Akapitzlist"/>
              <w:numPr>
                <w:ilvl w:val="0"/>
                <w:numId w:val="8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współpracować z co najmniej dwoma bazami RBL.</w:t>
            </w:r>
          </w:p>
          <w:p w14:paraId="7A432C05" w14:textId="77777777" w:rsidR="00165DEF" w:rsidRPr="00165DEF" w:rsidRDefault="00165DEF" w:rsidP="00A17774">
            <w:pPr>
              <w:pStyle w:val="Akapitzlist"/>
              <w:numPr>
                <w:ilvl w:val="0"/>
                <w:numId w:val="8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tworzenie białych i czarnych list adresów email.</w:t>
            </w:r>
          </w:p>
          <w:p w14:paraId="7DFCA430" w14:textId="77777777" w:rsidR="00165DEF" w:rsidRPr="00165DEF" w:rsidRDefault="00165DEF" w:rsidP="00A17774">
            <w:pPr>
              <w:pStyle w:val="Akapitzlist"/>
              <w:numPr>
                <w:ilvl w:val="0"/>
                <w:numId w:val="82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wykrywanie spamu niezależnie od stosowanego języka.</w:t>
            </w:r>
          </w:p>
        </w:tc>
      </w:tr>
      <w:tr w:rsidR="00165DEF" w:rsidRPr="00165DEF" w14:paraId="45B5BCF5" w14:textId="77777777" w:rsidTr="00A17774">
        <w:tc>
          <w:tcPr>
            <w:tcW w:w="9924" w:type="dxa"/>
            <w:gridSpan w:val="2"/>
          </w:tcPr>
          <w:p w14:paraId="3D5A3484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9D78FB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lastRenderedPageBreak/>
              <w:t>OCHRONA PRZED EXPLOITAMI I ZAGROŻENIAMI ZERO-DAY</w:t>
            </w:r>
          </w:p>
          <w:p w14:paraId="5C370488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DEF" w:rsidRPr="00165DEF" w14:paraId="7DFE964B" w14:textId="77777777" w:rsidTr="00A17774">
        <w:tc>
          <w:tcPr>
            <w:tcW w:w="2410" w:type="dxa"/>
          </w:tcPr>
          <w:p w14:paraId="681EDDE4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lastRenderedPageBreak/>
              <w:t>On-cloud Sandboxing</w:t>
            </w:r>
          </w:p>
        </w:tc>
        <w:tc>
          <w:tcPr>
            <w:tcW w:w="7514" w:type="dxa"/>
          </w:tcPr>
          <w:p w14:paraId="03335A56" w14:textId="77777777" w:rsidR="00165DEF" w:rsidRPr="00165DEF" w:rsidRDefault="00165DEF" w:rsidP="00165DEF">
            <w:pPr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Rozwiązaniem musi dawać możliwość rozbudowy o dodatkowy moduł ochrony klasy on-cloud Sanbox o poniższej funkcjonalności:</w:t>
            </w:r>
          </w:p>
          <w:p w14:paraId="641D34EF" w14:textId="77777777" w:rsidR="00165DEF" w:rsidRPr="00165DEF" w:rsidRDefault="00165DEF" w:rsidP="00A17774">
            <w:pPr>
              <w:pStyle w:val="Akapitzlist"/>
              <w:numPr>
                <w:ilvl w:val="0"/>
                <w:numId w:val="8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dodatkową inspekcję plików wykonywalnych np., .exe</w:t>
            </w:r>
          </w:p>
          <w:p w14:paraId="4F84AEA9" w14:textId="77777777" w:rsidR="00165DEF" w:rsidRPr="00165DEF" w:rsidRDefault="00165DEF" w:rsidP="00A17774">
            <w:pPr>
              <w:pStyle w:val="Akapitzlist"/>
              <w:numPr>
                <w:ilvl w:val="0"/>
                <w:numId w:val="8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dodatkową inspekcję plików dokumentów w tym .doc, .docx, .rtf.</w:t>
            </w:r>
          </w:p>
          <w:p w14:paraId="302D6136" w14:textId="77777777" w:rsidR="00165DEF" w:rsidRPr="00165DEF" w:rsidRDefault="00165DEF" w:rsidP="00A17774">
            <w:pPr>
              <w:pStyle w:val="Akapitzlist"/>
              <w:numPr>
                <w:ilvl w:val="0"/>
                <w:numId w:val="8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dodatkową inspekcję plików .pdf.</w:t>
            </w:r>
          </w:p>
          <w:p w14:paraId="57F729F6" w14:textId="77777777" w:rsidR="00165DEF" w:rsidRPr="00165DEF" w:rsidRDefault="00165DEF" w:rsidP="00A17774">
            <w:pPr>
              <w:pStyle w:val="Akapitzlist"/>
              <w:numPr>
                <w:ilvl w:val="0"/>
                <w:numId w:val="8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umożliwiać dodatkową inspekcję plików archiwów w tym zip, arj, lha, rar, cab </w:t>
            </w:r>
          </w:p>
          <w:p w14:paraId="401197F0" w14:textId="77777777" w:rsidR="00165DEF" w:rsidRPr="00165DEF" w:rsidRDefault="00165DEF" w:rsidP="00A17774">
            <w:pPr>
              <w:pStyle w:val="Akapitzlist"/>
              <w:numPr>
                <w:ilvl w:val="0"/>
                <w:numId w:val="8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dynamiczną analizę behawioralna kodu uruchamianego w realnych środowiskach testowych Windows .</w:t>
            </w:r>
          </w:p>
        </w:tc>
      </w:tr>
      <w:tr w:rsidR="00165DEF" w:rsidRPr="00165DEF" w14:paraId="1EA19868" w14:textId="77777777" w:rsidTr="00A17774">
        <w:tc>
          <w:tcPr>
            <w:tcW w:w="9924" w:type="dxa"/>
            <w:gridSpan w:val="2"/>
          </w:tcPr>
          <w:p w14:paraId="2AD8BFB9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3FD514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LOGOWANIE I RAPORTOWANIE</w:t>
            </w:r>
          </w:p>
          <w:p w14:paraId="23DE34F0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DEF" w:rsidRPr="00165DEF" w14:paraId="6C9DFEE6" w14:textId="77777777" w:rsidTr="00A17774">
        <w:tc>
          <w:tcPr>
            <w:tcW w:w="2410" w:type="dxa"/>
          </w:tcPr>
          <w:p w14:paraId="3860909E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4" w:type="dxa"/>
          </w:tcPr>
          <w:p w14:paraId="6B98D822" w14:textId="77777777" w:rsidR="00165DEF" w:rsidRPr="00165DEF" w:rsidRDefault="00165DEF" w:rsidP="00A17774">
            <w:pPr>
              <w:pStyle w:val="Akapitzlist"/>
              <w:widowControl w:val="0"/>
              <w:numPr>
                <w:ilvl w:val="0"/>
                <w:numId w:val="84"/>
              </w:numPr>
              <w:suppressAutoHyphens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System musi umożliwiać składowanie oraz archiwizację logów.</w:t>
            </w:r>
          </w:p>
          <w:p w14:paraId="61A88F47" w14:textId="77777777" w:rsidR="00165DEF" w:rsidRPr="00165DEF" w:rsidRDefault="00165DEF" w:rsidP="00A17774">
            <w:pPr>
              <w:pStyle w:val="Akapitzlist"/>
              <w:widowControl w:val="0"/>
              <w:numPr>
                <w:ilvl w:val="0"/>
                <w:numId w:val="84"/>
              </w:numPr>
              <w:suppressAutoHyphens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System musi gromadzić informacje o zdarzeniach dotyczących protokołów Web, FTP, VPN, SSL VPN, wykorzystywanych aplikacjach sieciowych, wykrytych: atakach sieciowych, wirusach, zablokowanych aplikacjach sieciowych  oraz musi powiązać wszystkie powyższe zdarzenia z nazwami użytkowników.</w:t>
            </w:r>
          </w:p>
          <w:p w14:paraId="1A8D8B9C" w14:textId="77777777" w:rsidR="00165DEF" w:rsidRPr="00165DEF" w:rsidRDefault="00165DEF" w:rsidP="00A17774">
            <w:pPr>
              <w:pStyle w:val="Akapitzlist"/>
              <w:widowControl w:val="0"/>
              <w:numPr>
                <w:ilvl w:val="0"/>
                <w:numId w:val="84"/>
              </w:numPr>
              <w:suppressAutoHyphens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System musi zapewniać przeglądanie archiwalnych logów przy zastosowaniu funkcji filtrujących.</w:t>
            </w:r>
          </w:p>
          <w:p w14:paraId="433199F7" w14:textId="77777777" w:rsidR="00165DEF" w:rsidRPr="00165DEF" w:rsidRDefault="00165DEF" w:rsidP="00A17774">
            <w:pPr>
              <w:pStyle w:val="Akapitzlist"/>
              <w:widowControl w:val="0"/>
              <w:numPr>
                <w:ilvl w:val="0"/>
                <w:numId w:val="84"/>
              </w:numPr>
              <w:suppressAutoHyphens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System musi zapewniać eksport zgromadzonych logów do zewnętrznych systemów składowania danych (długoterminowe przechowywanie danych).</w:t>
            </w:r>
          </w:p>
          <w:p w14:paraId="60EC7EB5" w14:textId="77777777" w:rsidR="00165DEF" w:rsidRPr="00165DEF" w:rsidRDefault="00165DEF" w:rsidP="00A17774">
            <w:pPr>
              <w:pStyle w:val="Akapitzlist"/>
              <w:widowControl w:val="0"/>
              <w:numPr>
                <w:ilvl w:val="0"/>
                <w:numId w:val="84"/>
              </w:numPr>
              <w:suppressAutoHyphens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hAnsi="Arial" w:cs="Arial"/>
                <w:color w:val="000000"/>
                <w:sz w:val="22"/>
                <w:szCs w:val="22"/>
              </w:rPr>
              <w:t>Rozwiązanie musi generować raporty w HTML i CSV.</w:t>
            </w:r>
          </w:p>
          <w:p w14:paraId="6BC5C7C2" w14:textId="77777777" w:rsidR="00165DEF" w:rsidRPr="00165DEF" w:rsidRDefault="00165DEF" w:rsidP="00A17774">
            <w:pPr>
              <w:pStyle w:val="Akapitzlist"/>
              <w:widowControl w:val="0"/>
              <w:numPr>
                <w:ilvl w:val="0"/>
                <w:numId w:val="84"/>
              </w:numPr>
              <w:suppressAutoHyphens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wysyłania logów systemowych do serwerów syslog.</w:t>
            </w:r>
          </w:p>
          <w:p w14:paraId="1D8D4DCC" w14:textId="77777777" w:rsidR="00165DEF" w:rsidRPr="00165DEF" w:rsidRDefault="00165DEF" w:rsidP="00A17774">
            <w:pPr>
              <w:pStyle w:val="Akapitzlist"/>
              <w:widowControl w:val="0"/>
              <w:numPr>
                <w:ilvl w:val="0"/>
                <w:numId w:val="84"/>
              </w:numPr>
              <w:suppressAutoHyphens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System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musi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zapewniać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podgląd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wykorzystania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łącza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internetowego.</w:t>
            </w:r>
          </w:p>
          <w:p w14:paraId="50EE4960" w14:textId="77777777" w:rsidR="00165DEF" w:rsidRPr="00165DEF" w:rsidRDefault="00165DEF" w:rsidP="00A17774">
            <w:pPr>
              <w:pStyle w:val="Akapitzlist"/>
              <w:widowControl w:val="0"/>
              <w:numPr>
                <w:ilvl w:val="0"/>
                <w:numId w:val="84"/>
              </w:numPr>
              <w:suppressAutoHyphens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System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musi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zapewniać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podgląd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w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czasie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rzeczywistym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wykorzystania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łącza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i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ilości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wysyłanych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danych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w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oparciu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o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użytkownika/adres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IP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  <w:p w14:paraId="6081BF8A" w14:textId="77777777" w:rsidR="00165DEF" w:rsidRPr="00165DEF" w:rsidRDefault="00165DEF" w:rsidP="00A17774">
            <w:pPr>
              <w:pStyle w:val="Akapitzlist"/>
              <w:widowControl w:val="0"/>
              <w:numPr>
                <w:ilvl w:val="0"/>
                <w:numId w:val="84"/>
              </w:numPr>
              <w:suppressAutoHyphens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</w:rPr>
            </w:pP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Rozwiązanie musi oferować możliwość zanonimizowania danych.</w:t>
            </w:r>
          </w:p>
        </w:tc>
      </w:tr>
    </w:tbl>
    <w:p w14:paraId="0448C1BB" w14:textId="77777777" w:rsidR="00165DEF" w:rsidRPr="00165DEF" w:rsidRDefault="00165DEF" w:rsidP="00165DEF">
      <w:pPr>
        <w:rPr>
          <w:rFonts w:ascii="Arial" w:hAnsi="Arial" w:cs="Arial"/>
          <w:sz w:val="22"/>
          <w:szCs w:val="22"/>
        </w:rPr>
      </w:pPr>
    </w:p>
    <w:p w14:paraId="763CE64B" w14:textId="77777777" w:rsidR="00165DEF" w:rsidRPr="00165DEF" w:rsidRDefault="00165DEF" w:rsidP="00165DEF">
      <w:pPr>
        <w:rPr>
          <w:rFonts w:ascii="Arial" w:hAnsi="Arial" w:cs="Arial"/>
          <w:sz w:val="22"/>
          <w:szCs w:val="22"/>
        </w:rPr>
      </w:pPr>
    </w:p>
    <w:p w14:paraId="195BB067" w14:textId="77777777" w:rsidR="00165DEF" w:rsidRPr="00165DEF" w:rsidRDefault="00165DEF" w:rsidP="00A17774">
      <w:pPr>
        <w:pStyle w:val="Akapitzlist"/>
        <w:numPr>
          <w:ilvl w:val="0"/>
          <w:numId w:val="116"/>
        </w:numPr>
        <w:suppressAutoHyphens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  <w:r w:rsidRPr="00165DEF">
        <w:rPr>
          <w:rFonts w:ascii="Arial" w:hAnsi="Arial" w:cs="Arial"/>
          <w:b/>
          <w:bCs/>
          <w:sz w:val="22"/>
          <w:szCs w:val="22"/>
        </w:rPr>
        <w:t>UTM TYP 3 – 1 sztuka</w:t>
      </w:r>
    </w:p>
    <w:p w14:paraId="6D8B1B49" w14:textId="77777777" w:rsidR="00165DEF" w:rsidRPr="00165DEF" w:rsidRDefault="00165DEF" w:rsidP="00165DEF">
      <w:pPr>
        <w:pStyle w:val="Akapitzlist"/>
        <w:ind w:left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1"/>
        <w:tblW w:w="10066" w:type="dxa"/>
        <w:jc w:val="center"/>
        <w:tblLook w:val="04A0" w:firstRow="1" w:lastRow="0" w:firstColumn="1" w:lastColumn="0" w:noHBand="0" w:noVBand="1"/>
      </w:tblPr>
      <w:tblGrid>
        <w:gridCol w:w="10066"/>
      </w:tblGrid>
      <w:tr w:rsidR="00165DEF" w:rsidRPr="00165DEF" w14:paraId="55A2C794" w14:textId="77777777" w:rsidTr="00A17774">
        <w:trPr>
          <w:trHeight w:val="380"/>
          <w:jc w:val="center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9E62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ARCHITEKTURA SYSTEMU</w:t>
            </w:r>
          </w:p>
        </w:tc>
      </w:tr>
      <w:tr w:rsidR="00165DEF" w:rsidRPr="00165DEF" w14:paraId="1110B0A6" w14:textId="77777777" w:rsidTr="00A17774">
        <w:trPr>
          <w:jc w:val="center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5886" w14:textId="77777777" w:rsidR="00165DEF" w:rsidRPr="00165DEF" w:rsidRDefault="00165DEF" w:rsidP="00A17774">
            <w:pPr>
              <w:numPr>
                <w:ilvl w:val="0"/>
                <w:numId w:val="86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ochrony sieci musi zostać dostarczony w postaci komercyjnej platformy sprzętowej z zabezpieczonym systemem operacyjnym, umożliwiającej rozbudowę do dwóch takich samych urządzeń pracujących w klastrze wysokiej dostępności conajmniej Active-Passive, o specyfikacji opisanej poniżej</w:t>
            </w:r>
          </w:p>
          <w:p w14:paraId="0D83EBC4" w14:textId="77777777" w:rsidR="00165DEF" w:rsidRPr="00165DEF" w:rsidRDefault="00165DEF" w:rsidP="00A17774">
            <w:pPr>
              <w:numPr>
                <w:ilvl w:val="0"/>
                <w:numId w:val="86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Dostarczony system bezpieczeństwa musi zapewniać wszystkie wymienione poniżej funkcje bezpieczeństwa oraz funkcjonalności dodatkowe. </w:t>
            </w:r>
          </w:p>
          <w:p w14:paraId="18F884F0" w14:textId="77777777" w:rsidR="00165DEF" w:rsidRPr="00165DEF" w:rsidRDefault="00165DEF" w:rsidP="00A17774">
            <w:pPr>
              <w:numPr>
                <w:ilvl w:val="0"/>
                <w:numId w:val="86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lastRenderedPageBreak/>
              <w:t>Elementy systemu przenoszące ruch użytkowników muszą dawać możliwość pracy w jednym z dwóch trybów: Router/NAT lub transparent.</w:t>
            </w:r>
          </w:p>
        </w:tc>
      </w:tr>
      <w:tr w:rsidR="00165DEF" w:rsidRPr="00165DEF" w14:paraId="4D418D3B" w14:textId="77777777" w:rsidTr="00A17774">
        <w:trPr>
          <w:jc w:val="center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9264" w14:textId="77777777" w:rsidR="00165DEF" w:rsidRPr="00165DEF" w:rsidRDefault="00165DEF" w:rsidP="00A17774">
            <w:pPr>
              <w:numPr>
                <w:ilvl w:val="0"/>
                <w:numId w:val="87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lastRenderedPageBreak/>
              <w:t>Metalowa obudowa o wysokości max. 1U przeznaczona do montażu w szafie RACK 19’’</w:t>
            </w:r>
          </w:p>
          <w:p w14:paraId="15DDE81D" w14:textId="77777777" w:rsidR="00165DEF" w:rsidRPr="00165DEF" w:rsidRDefault="00165DEF" w:rsidP="00A17774">
            <w:pPr>
              <w:numPr>
                <w:ilvl w:val="0"/>
                <w:numId w:val="87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Podwójne, redundantne, zintegrowane zasilanie. </w:t>
            </w:r>
          </w:p>
          <w:p w14:paraId="7D1E5595" w14:textId="77777777" w:rsidR="00165DEF" w:rsidRPr="00165DEF" w:rsidRDefault="00165DEF" w:rsidP="00A17774">
            <w:pPr>
              <w:numPr>
                <w:ilvl w:val="0"/>
                <w:numId w:val="87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Obsługa nielimitowanej ilości hostów w sieci chronionej.</w:t>
            </w:r>
          </w:p>
          <w:p w14:paraId="0FC6260D" w14:textId="77777777" w:rsidR="00165DEF" w:rsidRPr="00165DEF" w:rsidRDefault="00165DEF" w:rsidP="00A17774">
            <w:pPr>
              <w:numPr>
                <w:ilvl w:val="0"/>
                <w:numId w:val="87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Minimalna liczba i typ interfejsów fizycznych: </w:t>
            </w:r>
          </w:p>
          <w:p w14:paraId="3FAE6A02" w14:textId="77777777" w:rsidR="00165DEF" w:rsidRPr="00165DEF" w:rsidRDefault="00165DEF" w:rsidP="00165DEF">
            <w:pPr>
              <w:spacing w:after="1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•System realizujący funkcję Firewall musi dysponować minimum 8 interfejsami miedzianymi Ethernet 2,5 Gbps</w:t>
            </w:r>
          </w:p>
          <w:p w14:paraId="2125ABCA" w14:textId="77777777" w:rsidR="00165DEF" w:rsidRPr="00165DEF" w:rsidRDefault="00165DEF" w:rsidP="00165DEF">
            <w:pPr>
              <w:spacing w:after="1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•System realizujący funkcję Firewall musi dysponować minimum 2 interfejsami optycznymi 1GbE (SFP)</w:t>
            </w:r>
          </w:p>
          <w:p w14:paraId="3D3C2EC9" w14:textId="77777777" w:rsidR="00165DEF" w:rsidRPr="00165DEF" w:rsidRDefault="00165DEF" w:rsidP="00165DEF">
            <w:pPr>
              <w:spacing w:after="1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•System realizujący funkcję Firewall musi umożliwiać rozbudowę dostępnych interfejsów </w:t>
            </w:r>
          </w:p>
          <w:p w14:paraId="48DBBD05" w14:textId="77777777" w:rsidR="00165DEF" w:rsidRPr="00165DEF" w:rsidRDefault="00165DEF" w:rsidP="00165DEF">
            <w:pPr>
              <w:spacing w:after="1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•Możliwość tworzenia minimum 128 interfejsów wirtualnych definiowanych jako VLANy w oparciu o standard 802.1Q.</w:t>
            </w:r>
          </w:p>
          <w:p w14:paraId="30EF4727" w14:textId="77777777" w:rsidR="00165DEF" w:rsidRPr="00165DEF" w:rsidRDefault="00165DEF" w:rsidP="00A17774">
            <w:pPr>
              <w:numPr>
                <w:ilvl w:val="0"/>
                <w:numId w:val="87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liczba nowych połączeń na sekundę: 30 000</w:t>
            </w:r>
          </w:p>
          <w:p w14:paraId="668970F1" w14:textId="77777777" w:rsidR="00165DEF" w:rsidRPr="00165DEF" w:rsidRDefault="00165DEF" w:rsidP="00A17774">
            <w:pPr>
              <w:numPr>
                <w:ilvl w:val="0"/>
                <w:numId w:val="87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liczba jednoczesnych połączeń: 6</w:t>
            </w:r>
            <w:r w:rsidRPr="00165DEF">
              <w:rPr>
                <w:rFonts w:ascii="Arial" w:hAnsi="Arial" w:cs="Arial"/>
                <w:sz w:val="22"/>
                <w:szCs w:val="22"/>
                <w:lang w:val="en-US"/>
              </w:rPr>
              <w:t>00 000</w:t>
            </w:r>
          </w:p>
          <w:p w14:paraId="41BEBC38" w14:textId="77777777" w:rsidR="00165DEF" w:rsidRPr="00165DEF" w:rsidRDefault="00165DEF" w:rsidP="00A17774">
            <w:pPr>
              <w:numPr>
                <w:ilvl w:val="0"/>
                <w:numId w:val="87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przepustowość Firewall: 10 Gbps</w:t>
            </w:r>
          </w:p>
          <w:p w14:paraId="4D47950C" w14:textId="77777777" w:rsidR="00165DEF" w:rsidRPr="00165DEF" w:rsidRDefault="00165DEF" w:rsidP="00A17774">
            <w:pPr>
              <w:numPr>
                <w:ilvl w:val="0"/>
                <w:numId w:val="87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przepustowość IPS: 5 Gbps</w:t>
            </w:r>
          </w:p>
          <w:p w14:paraId="4E2DCBFE" w14:textId="77777777" w:rsidR="00165DEF" w:rsidRPr="00165DEF" w:rsidRDefault="00165DEF" w:rsidP="00A17774">
            <w:pPr>
              <w:numPr>
                <w:ilvl w:val="0"/>
                <w:numId w:val="87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przepustowość Threat Protection: 1,3 Gbps</w:t>
            </w:r>
          </w:p>
          <w:p w14:paraId="4DF7B8EC" w14:textId="77777777" w:rsidR="00165DEF" w:rsidRPr="00165DEF" w:rsidRDefault="00165DEF" w:rsidP="00A17774">
            <w:pPr>
              <w:numPr>
                <w:ilvl w:val="0"/>
                <w:numId w:val="87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przepustowość IPSec VPN: 2,5 Gbps</w:t>
            </w:r>
          </w:p>
          <w:p w14:paraId="337E13EC" w14:textId="77777777" w:rsidR="00165DEF" w:rsidRPr="00165DEF" w:rsidRDefault="00165DEF" w:rsidP="00A17774">
            <w:pPr>
              <w:numPr>
                <w:ilvl w:val="0"/>
                <w:numId w:val="87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liczba tuneli SSL VPN: 150</w:t>
            </w:r>
          </w:p>
          <w:p w14:paraId="06CF0494" w14:textId="77777777" w:rsidR="00165DEF" w:rsidRPr="00165DEF" w:rsidRDefault="00165DEF" w:rsidP="00A17774">
            <w:pPr>
              <w:numPr>
                <w:ilvl w:val="0"/>
                <w:numId w:val="87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liczba tuneli IPSEC VPN: 1000</w:t>
            </w:r>
          </w:p>
          <w:p w14:paraId="4EEF4BF3" w14:textId="77777777" w:rsidR="00165DEF" w:rsidRPr="00165DEF" w:rsidRDefault="00165DEF" w:rsidP="00A17774">
            <w:pPr>
              <w:numPr>
                <w:ilvl w:val="0"/>
                <w:numId w:val="87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realizujący funkcję Firewall musi być wyposażony w lokalny dysk o pojemności minimum 200 GB SSD do celów logowania i raportowania</w:t>
            </w:r>
          </w:p>
        </w:tc>
      </w:tr>
    </w:tbl>
    <w:p w14:paraId="66D3F61C" w14:textId="77777777" w:rsidR="00165DEF" w:rsidRPr="00165DEF" w:rsidRDefault="00165DEF" w:rsidP="00165DEF">
      <w:pPr>
        <w:keepNext/>
        <w:keepLines/>
        <w:spacing w:before="40" w:line="276" w:lineRule="auto"/>
        <w:outlineLvl w:val="1"/>
        <w:rPr>
          <w:rFonts w:ascii="Arial" w:hAnsi="Arial" w:cs="Arial"/>
          <w:color w:val="2F5496"/>
          <w:sz w:val="22"/>
          <w:szCs w:val="22"/>
        </w:rPr>
      </w:pPr>
    </w:p>
    <w:tbl>
      <w:tblPr>
        <w:tblStyle w:val="Tabela-Siatka1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0"/>
        <w:gridCol w:w="7769"/>
      </w:tblGrid>
      <w:tr w:rsidR="00165DEF" w:rsidRPr="00165DEF" w14:paraId="69A08804" w14:textId="77777777" w:rsidTr="007C67E3"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7CAA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</w:p>
          <w:p w14:paraId="3DDC868F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PODSTAWOWE FUNKCJE SYSTEMU OCHRONY</w:t>
            </w:r>
          </w:p>
          <w:p w14:paraId="5022FF14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165DEF" w:rsidRPr="00165DEF" w14:paraId="58404BCC" w14:textId="77777777" w:rsidTr="007C67E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F4EB" w14:textId="77777777" w:rsidR="00165DEF" w:rsidRPr="00165DEF" w:rsidRDefault="00165DEF" w:rsidP="00165DEF">
            <w:pPr>
              <w:autoSpaceDN w:val="0"/>
              <w:spacing w:line="276" w:lineRule="auto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Zarządzanie i utrzymanie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B1B0" w14:textId="77777777" w:rsidR="00165DEF" w:rsidRPr="00165DEF" w:rsidRDefault="00165DEF" w:rsidP="00A17774">
            <w:pPr>
              <w:numPr>
                <w:ilvl w:val="0"/>
                <w:numId w:val="88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być zarządzanie przez wbudowany webowy graficzny interfejs użytkownika (Web GUI), z poziomu portu konsolowego oraz za pośrednictwem bezpiecznego protokołu SSH.</w:t>
            </w:r>
          </w:p>
          <w:p w14:paraId="61EB905E" w14:textId="77777777" w:rsidR="00165DEF" w:rsidRPr="00165DEF" w:rsidRDefault="00165DEF" w:rsidP="00A17774">
            <w:pPr>
              <w:numPr>
                <w:ilvl w:val="0"/>
                <w:numId w:val="88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Wbudowany webowy graficzny interfejs użytkownika musi oferować narzędzia diagnostyczne, co najmniej ping</w:t>
            </w:r>
          </w:p>
          <w:p w14:paraId="250E416A" w14:textId="77777777" w:rsidR="00165DEF" w:rsidRPr="00165DEF" w:rsidRDefault="00165DEF" w:rsidP="00A17774">
            <w:pPr>
              <w:numPr>
                <w:ilvl w:val="0"/>
                <w:numId w:val="88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Interfejs graficzny musi zapewniać narzędzia do przechwytywania pakietów, wyświetlania otwartych połączeń sieciowych.</w:t>
            </w:r>
          </w:p>
          <w:p w14:paraId="2EF03C20" w14:textId="77777777" w:rsidR="00165DEF" w:rsidRPr="00165DEF" w:rsidRDefault="00165DEF" w:rsidP="00A17774">
            <w:pPr>
              <w:numPr>
                <w:ilvl w:val="0"/>
                <w:numId w:val="88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definiowania profili administracyjnych określających dostęp do poszczególnych modułów konfiguracyjnych systemu na prawach: brak dostępu, dostęp tylko do odczytu lub pełen odczyt i zapis.</w:t>
            </w:r>
          </w:p>
          <w:p w14:paraId="513F6F71" w14:textId="77777777" w:rsidR="00165DEF" w:rsidRPr="00165DEF" w:rsidRDefault="00165DEF" w:rsidP="00A17774">
            <w:pPr>
              <w:numPr>
                <w:ilvl w:val="0"/>
                <w:numId w:val="88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oferować możliwość zdefiniowania polityki bezpieczeństwa dla haseł administratorów  w zakresie minimalnej ilości znaków czy złożoności hasła.</w:t>
            </w:r>
          </w:p>
          <w:p w14:paraId="09A31766" w14:textId="77777777" w:rsidR="00165DEF" w:rsidRPr="00165DEF" w:rsidRDefault="00165DEF" w:rsidP="00A17774">
            <w:pPr>
              <w:numPr>
                <w:ilvl w:val="0"/>
                <w:numId w:val="88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posiadać mechanizm informowania o aktualizacjach oprogramowania systemowego</w:t>
            </w:r>
          </w:p>
          <w:p w14:paraId="50C55342" w14:textId="77777777" w:rsidR="00165DEF" w:rsidRPr="00165DEF" w:rsidRDefault="00165DEF" w:rsidP="00A17774">
            <w:pPr>
              <w:numPr>
                <w:ilvl w:val="0"/>
                <w:numId w:val="88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oferować możliwość zdefiniowania własnych obiektów typu sieć, usługa, host, harmonogram czasowy, użytkownik, grupa użytkowników.</w:t>
            </w:r>
          </w:p>
          <w:p w14:paraId="3D17F573" w14:textId="77777777" w:rsidR="00165DEF" w:rsidRPr="00165DEF" w:rsidRDefault="00165DEF" w:rsidP="00A17774">
            <w:pPr>
              <w:numPr>
                <w:ilvl w:val="0"/>
                <w:numId w:val="88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lastRenderedPageBreak/>
              <w:t>Rozwiązanie musi oferować samoobsługowy portal dla użytkowników celem zmniejszenia liczby zadań wymagających udziału administratora.</w:t>
            </w:r>
          </w:p>
          <w:p w14:paraId="5B301AE3" w14:textId="77777777" w:rsidR="00165DEF" w:rsidRPr="00165DEF" w:rsidRDefault="00165DEF" w:rsidP="00A17774">
            <w:pPr>
              <w:numPr>
                <w:ilvl w:val="0"/>
                <w:numId w:val="88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być wyposażony w mechanizm automatycznego powiadamiania za pośrednictwem protokołów SMTP lub SNMP</w:t>
            </w:r>
          </w:p>
          <w:p w14:paraId="5F8455B2" w14:textId="77777777" w:rsidR="00165DEF" w:rsidRPr="00165DEF" w:rsidRDefault="00165DEF" w:rsidP="00A17774">
            <w:pPr>
              <w:numPr>
                <w:ilvl w:val="0"/>
                <w:numId w:val="88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wsparcie dla protokołów SNMP v1, v2 i v3</w:t>
            </w:r>
          </w:p>
          <w:p w14:paraId="72D888B2" w14:textId="77777777" w:rsidR="00165DEF" w:rsidRPr="00165DEF" w:rsidRDefault="00165DEF" w:rsidP="00A17774">
            <w:pPr>
              <w:numPr>
                <w:ilvl w:val="0"/>
                <w:numId w:val="88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Wymagane jest aby rozwiązanie oferowało wbudowany mechanizm do tworzenia kopii zapasowych konfiguracji z zapisem do chmury producenta lub własnego serwera. Rozwiązanie musi oferować mechanizm pozwalający na automatyczne tworzenie kopii zapasowych w odstępach czasowych: codziennie, tygodniowo oraz miesięcznie.</w:t>
            </w:r>
          </w:p>
          <w:p w14:paraId="7800F83E" w14:textId="77777777" w:rsidR="00165DEF" w:rsidRPr="00165DEF" w:rsidRDefault="00165DEF" w:rsidP="00A17774">
            <w:pPr>
              <w:numPr>
                <w:ilvl w:val="0"/>
                <w:numId w:val="88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przechowywanie przynajmniej dwóch wersji oprogramowania systemowego (firmware)</w:t>
            </w:r>
          </w:p>
        </w:tc>
      </w:tr>
      <w:tr w:rsidR="00165DEF" w:rsidRPr="00165DEF" w14:paraId="5EE4B7A7" w14:textId="77777777" w:rsidTr="007C67E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B2E4" w14:textId="77777777" w:rsidR="00165DEF" w:rsidRPr="00165DEF" w:rsidRDefault="00165DEF" w:rsidP="00165DEF">
            <w:pPr>
              <w:autoSpaceDN w:val="0"/>
              <w:spacing w:line="276" w:lineRule="auto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lastRenderedPageBreak/>
              <w:t>Zapora sieciowa, konfiguracja sieciowa oraz routing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B03E" w14:textId="77777777" w:rsidR="00165DEF" w:rsidRPr="00165DEF" w:rsidRDefault="00165DEF" w:rsidP="00A17774">
            <w:pPr>
              <w:numPr>
                <w:ilvl w:val="0"/>
                <w:numId w:val="8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Wymagane jest aby zapora sieciowa działała w oparciu o mechanizm Stateful Deep Packet Inspection.</w:t>
            </w:r>
          </w:p>
          <w:p w14:paraId="70ED0513" w14:textId="77777777" w:rsidR="00165DEF" w:rsidRPr="00165DEF" w:rsidRDefault="00165DEF" w:rsidP="00A17774">
            <w:pPr>
              <w:numPr>
                <w:ilvl w:val="0"/>
                <w:numId w:val="8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budowanie reguł zapory sieciowych w oparciu o takie obiekty jak elementy jak host, sieć, interfejs, harmonogram, port, protokół, użytkownik, grupa użytkowników, metoda uwierzytelnienia</w:t>
            </w:r>
          </w:p>
          <w:p w14:paraId="4FE89FD7" w14:textId="77777777" w:rsidR="00165DEF" w:rsidRPr="00165DEF" w:rsidRDefault="00165DEF" w:rsidP="00A17774">
            <w:pPr>
              <w:numPr>
                <w:ilvl w:val="0"/>
                <w:numId w:val="8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umożliwiać budowanie reguł bezpieczeństwa dla użytkowników i grup użytkowników w oparciu o definiowane przez administratora harmonogramy czasowe.</w:t>
            </w:r>
          </w:p>
          <w:p w14:paraId="2A48D159" w14:textId="77777777" w:rsidR="00165DEF" w:rsidRPr="00165DEF" w:rsidRDefault="00165DEF" w:rsidP="00A17774">
            <w:pPr>
              <w:numPr>
                <w:ilvl w:val="0"/>
                <w:numId w:val="8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pozwolić na definiowanie własnych polityk NAT wraz z IP masquerading.</w:t>
            </w:r>
          </w:p>
          <w:p w14:paraId="46941FCB" w14:textId="77777777" w:rsidR="00165DEF" w:rsidRPr="00165DEF" w:rsidRDefault="00165DEF" w:rsidP="00A17774">
            <w:pPr>
              <w:numPr>
                <w:ilvl w:val="0"/>
                <w:numId w:val="8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ochronę przed atakami DoS czy DDoS (flood protection).</w:t>
            </w:r>
          </w:p>
          <w:p w14:paraId="3B948E21" w14:textId="77777777" w:rsidR="00165DEF" w:rsidRPr="00165DEF" w:rsidRDefault="00165DEF" w:rsidP="00A17774">
            <w:pPr>
              <w:numPr>
                <w:ilvl w:val="0"/>
                <w:numId w:val="8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ochronę przed skanowaniem portów (portscan blocking).</w:t>
            </w:r>
          </w:p>
          <w:p w14:paraId="4D1D6A98" w14:textId="77777777" w:rsidR="00165DEF" w:rsidRPr="00165DEF" w:rsidRDefault="00165DEF" w:rsidP="00A17774">
            <w:pPr>
              <w:numPr>
                <w:ilvl w:val="0"/>
                <w:numId w:val="8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blokowanie ruchu na podstawie kraju pochodzenia (geolokalizacja IP).</w:t>
            </w:r>
          </w:p>
          <w:p w14:paraId="7C8F248E" w14:textId="77777777" w:rsidR="00165DEF" w:rsidRPr="00165DEF" w:rsidRDefault="00165DEF" w:rsidP="00A17774">
            <w:pPr>
              <w:numPr>
                <w:ilvl w:val="0"/>
                <w:numId w:val="8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obsługę routingu statycznego.</w:t>
            </w:r>
          </w:p>
          <w:p w14:paraId="1A7A458A" w14:textId="77777777" w:rsidR="00165DEF" w:rsidRPr="00165DEF" w:rsidRDefault="00165DEF" w:rsidP="00A17774">
            <w:pPr>
              <w:numPr>
                <w:ilvl w:val="0"/>
                <w:numId w:val="8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obsługę protokołów routingu dynamicznego (RIP, OSPF, BGP).</w:t>
            </w:r>
          </w:p>
          <w:p w14:paraId="5FCA6C9D" w14:textId="77777777" w:rsidR="00165DEF" w:rsidRPr="00165DEF" w:rsidRDefault="00165DEF" w:rsidP="00A17774">
            <w:pPr>
              <w:numPr>
                <w:ilvl w:val="0"/>
                <w:numId w:val="8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łączenia interfejsów w warstwie L2 (bridge) wraz z obsługą RSTP oraz MSTP.</w:t>
            </w:r>
          </w:p>
          <w:p w14:paraId="73B5A6B0" w14:textId="77777777" w:rsidR="00165DEF" w:rsidRPr="00165DEF" w:rsidRDefault="00165DEF" w:rsidP="00A17774">
            <w:pPr>
              <w:numPr>
                <w:ilvl w:val="0"/>
                <w:numId w:val="8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oferować funkcjonalność serwera DHCP lub DHCP Relay.</w:t>
            </w:r>
          </w:p>
          <w:p w14:paraId="1AC89E1C" w14:textId="77777777" w:rsidR="00165DEF" w:rsidRPr="00165DEF" w:rsidRDefault="00165DEF" w:rsidP="00A17774">
            <w:pPr>
              <w:numPr>
                <w:ilvl w:val="0"/>
                <w:numId w:val="8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oferować wsparcie dla IEEE 802.1Q VLAN z niezależnymi pulami DHCP.</w:t>
            </w:r>
          </w:p>
          <w:p w14:paraId="1D664881" w14:textId="77777777" w:rsidR="00165DEF" w:rsidRPr="00165DEF" w:rsidRDefault="00165DEF" w:rsidP="00A17774">
            <w:pPr>
              <w:numPr>
                <w:ilvl w:val="0"/>
                <w:numId w:val="8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zapewniać rozkład ruchu pomiędzy wieloma interfejsami WAN, z automatyczną diagnostyką łączy oraz automatycznym przełączaniem ruchu w przypadku awarii łącza. </w:t>
            </w:r>
          </w:p>
          <w:p w14:paraId="77F83668" w14:textId="77777777" w:rsidR="00165DEF" w:rsidRPr="00165DEF" w:rsidRDefault="00165DEF" w:rsidP="00A17774">
            <w:pPr>
              <w:numPr>
                <w:ilvl w:val="0"/>
                <w:numId w:val="8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rozkładanie ruchu do Internetu w oparciu o wagi poszczególnych bram ISP.</w:t>
            </w:r>
          </w:p>
          <w:p w14:paraId="084C20CE" w14:textId="77777777" w:rsidR="00165DEF" w:rsidRPr="00165DEF" w:rsidRDefault="00165DEF" w:rsidP="00A17774">
            <w:pPr>
              <w:numPr>
                <w:ilvl w:val="0"/>
                <w:numId w:val="8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Wymagane jest by rozwiązanie zapewniało obsługę modemu USB LTE np. jako łącze zapasowe .</w:t>
            </w:r>
          </w:p>
          <w:p w14:paraId="6B933D66" w14:textId="77777777" w:rsidR="00165DEF" w:rsidRPr="00165DEF" w:rsidRDefault="00165DEF" w:rsidP="00A17774">
            <w:pPr>
              <w:numPr>
                <w:ilvl w:val="0"/>
                <w:numId w:val="8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agregowania linków fizycznych w oparciu o IEEE 802.3ad (LACP).</w:t>
            </w:r>
          </w:p>
          <w:p w14:paraId="0AA76599" w14:textId="77777777" w:rsidR="00165DEF" w:rsidRPr="00165DEF" w:rsidRDefault="00165DEF" w:rsidP="00A17774">
            <w:pPr>
              <w:numPr>
                <w:ilvl w:val="0"/>
                <w:numId w:val="8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lastRenderedPageBreak/>
              <w:t xml:space="preserve">Rozwiązanie musi dawać możliwość wykorzystania mechanizmu SD-WAN poprzez analizę stanu łącza w czasie rzeczywistym i dynamicznym wyborze najkorzystniejszego łącza. </w:t>
            </w:r>
          </w:p>
          <w:p w14:paraId="52F155A7" w14:textId="77777777" w:rsidR="00165DEF" w:rsidRPr="00165DEF" w:rsidRDefault="00165DEF" w:rsidP="00A17774">
            <w:pPr>
              <w:numPr>
                <w:ilvl w:val="0"/>
                <w:numId w:val="8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 zakresie SD-WAN urządzenie ma zapewniać obsługę mechanizmu SLA (monitorowanie opóźnienia, jitter, wskaźnika utraty pakietów).</w:t>
            </w:r>
          </w:p>
          <w:p w14:paraId="0F6FD4EB" w14:textId="77777777" w:rsidR="00165DEF" w:rsidRPr="00165DEF" w:rsidRDefault="00165DEF" w:rsidP="00A17774">
            <w:pPr>
              <w:numPr>
                <w:ilvl w:val="0"/>
                <w:numId w:val="8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dawać możliwość optymalizacji ruchu wychodzącego w dostępie do określonych usług.</w:t>
            </w:r>
          </w:p>
          <w:p w14:paraId="5047E867" w14:textId="77777777" w:rsidR="00165DEF" w:rsidRPr="00165DEF" w:rsidRDefault="00165DEF" w:rsidP="00A17774">
            <w:pPr>
              <w:numPr>
                <w:ilvl w:val="0"/>
                <w:numId w:val="8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Monitorowanie dostępności łącza musi być możliwe w oparciu o ICMP oraz TCP.</w:t>
            </w:r>
          </w:p>
          <w:p w14:paraId="71AB97A0" w14:textId="77777777" w:rsidR="00165DEF" w:rsidRPr="00165DEF" w:rsidRDefault="00165DEF" w:rsidP="00A17774">
            <w:pPr>
              <w:numPr>
                <w:ilvl w:val="0"/>
                <w:numId w:val="8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System musi dawać możliwość realizacji routingu statycznego w oparciu o polityki automatycznego wyboru łącza w trybie failover. </w:t>
            </w:r>
          </w:p>
        </w:tc>
      </w:tr>
      <w:tr w:rsidR="00165DEF" w:rsidRPr="00165DEF" w14:paraId="21FA6E5C" w14:textId="77777777" w:rsidTr="007C67E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7C7B" w14:textId="77777777" w:rsidR="00165DEF" w:rsidRPr="00165DEF" w:rsidRDefault="00165DEF" w:rsidP="00165DEF">
            <w:pPr>
              <w:autoSpaceDN w:val="0"/>
              <w:spacing w:line="276" w:lineRule="auto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lastRenderedPageBreak/>
              <w:t>Podstawowe kształtowanie pasma oraz limity ilości danych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2300" w14:textId="77777777" w:rsidR="00165DEF" w:rsidRPr="00165DEF" w:rsidRDefault="00165DEF" w:rsidP="00A17774">
            <w:pPr>
              <w:numPr>
                <w:ilvl w:val="0"/>
                <w:numId w:val="90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możliwość elastycznego kształtowania pasma (QoS) dla użytkownika, hosta lub połączenia.</w:t>
            </w:r>
          </w:p>
          <w:p w14:paraId="0FC55FD7" w14:textId="77777777" w:rsidR="00165DEF" w:rsidRPr="00165DEF" w:rsidRDefault="00165DEF" w:rsidP="00A17774">
            <w:pPr>
              <w:numPr>
                <w:ilvl w:val="0"/>
                <w:numId w:val="90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mieć zaimplementowane mechanizmy optymalizujące ruch VoIP.</w:t>
            </w:r>
          </w:p>
        </w:tc>
      </w:tr>
      <w:tr w:rsidR="00165DEF" w:rsidRPr="00165DEF" w14:paraId="26AAD14F" w14:textId="77777777" w:rsidTr="007C67E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9332" w14:textId="77777777" w:rsidR="00165DEF" w:rsidRPr="00165DEF" w:rsidRDefault="00165DEF" w:rsidP="00165DEF">
            <w:pPr>
              <w:autoSpaceDN w:val="0"/>
              <w:spacing w:line="276" w:lineRule="auto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Autoryzacja użytkowników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9B7E" w14:textId="77777777" w:rsidR="00165DEF" w:rsidRPr="00165DEF" w:rsidRDefault="00165DEF" w:rsidP="00A17774">
            <w:pPr>
              <w:numPr>
                <w:ilvl w:val="0"/>
                <w:numId w:val="91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być wyposażone w lokalną bazę użytkowników umożliwiającą wykreowanie nie mniej niż 500 kont.</w:t>
            </w:r>
          </w:p>
          <w:p w14:paraId="7BD0D855" w14:textId="77777777" w:rsidR="00165DEF" w:rsidRPr="00165DEF" w:rsidRDefault="00165DEF" w:rsidP="00A17774">
            <w:pPr>
              <w:numPr>
                <w:ilvl w:val="0"/>
                <w:numId w:val="91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możliwość autentykacji w oparciu o Active Directory, RADIUS i LDAP</w:t>
            </w:r>
          </w:p>
          <w:p w14:paraId="1608317D" w14:textId="77777777" w:rsidR="00165DEF" w:rsidRPr="00165DEF" w:rsidRDefault="00165DEF" w:rsidP="00A17774">
            <w:pPr>
              <w:numPr>
                <w:ilvl w:val="0"/>
                <w:numId w:val="91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automatyczne uwierzytelnianie i identyfikowanie użytkowników w trybie Single Sign On (SSO) w środowiskach opartych o Active Directory</w:t>
            </w:r>
          </w:p>
          <w:p w14:paraId="535F3E95" w14:textId="77777777" w:rsidR="00165DEF" w:rsidRPr="00165DEF" w:rsidRDefault="00165DEF" w:rsidP="00A17774">
            <w:pPr>
              <w:numPr>
                <w:ilvl w:val="0"/>
                <w:numId w:val="91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możliwość uwierzytelniania klientów VPN w tym IPSec, SSL, PPTP.</w:t>
            </w:r>
          </w:p>
          <w:p w14:paraId="07F0C07C" w14:textId="77777777" w:rsidR="00165DEF" w:rsidRPr="00165DEF" w:rsidRDefault="00165DEF" w:rsidP="00A17774">
            <w:pPr>
              <w:numPr>
                <w:ilvl w:val="0"/>
                <w:numId w:val="91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uwierzytelniania przez wbudowany Captive Portal.</w:t>
            </w:r>
          </w:p>
          <w:p w14:paraId="3A150D2B" w14:textId="77777777" w:rsidR="00165DEF" w:rsidRPr="00165DEF" w:rsidRDefault="00165DEF" w:rsidP="00A17774">
            <w:pPr>
              <w:numPr>
                <w:ilvl w:val="0"/>
                <w:numId w:val="91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posiadać wbudowany moduł zapewniający uwierzytelnianie na poziomie 2FA poprzez zastosowanie czasowych haseł jednorazowych (TOTP).</w:t>
            </w:r>
          </w:p>
          <w:p w14:paraId="54A70655" w14:textId="77777777" w:rsidR="00165DEF" w:rsidRPr="00165DEF" w:rsidRDefault="00165DEF" w:rsidP="00A17774">
            <w:pPr>
              <w:numPr>
                <w:ilvl w:val="0"/>
                <w:numId w:val="91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Metoda 2FA musi dawać możliwość wykorzystania haseł TOTP w ramach tuneli SSLVPN, IPSec, jak również logowania do portalu uwierzytelniania, webowego interfejsu administracyjnego i SSH. </w:t>
            </w:r>
          </w:p>
        </w:tc>
      </w:tr>
      <w:tr w:rsidR="00165DEF" w:rsidRPr="00165DEF" w14:paraId="05895A89" w14:textId="77777777" w:rsidTr="007C67E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82CB" w14:textId="77777777" w:rsidR="00165DEF" w:rsidRPr="00165DEF" w:rsidRDefault="00165DEF" w:rsidP="00165DEF">
            <w:pPr>
              <w:autoSpaceDN w:val="0"/>
              <w:spacing w:line="276" w:lineRule="auto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Samoobsługowy portal dla użytkowników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56FA" w14:textId="77777777" w:rsidR="00165DEF" w:rsidRPr="00165DEF" w:rsidRDefault="00165DEF" w:rsidP="00A17774">
            <w:pPr>
              <w:numPr>
                <w:ilvl w:val="0"/>
                <w:numId w:val="92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udostępniać plik instalacyjny klienta SSL VPN dla Windows (wraz z konfiguracją).</w:t>
            </w:r>
          </w:p>
          <w:p w14:paraId="6EEF7542" w14:textId="77777777" w:rsidR="00165DEF" w:rsidRPr="00165DEF" w:rsidRDefault="00165DEF" w:rsidP="00A17774">
            <w:pPr>
              <w:numPr>
                <w:ilvl w:val="0"/>
                <w:numId w:val="92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udostępniać plik z konfiguracją dla klienta OpenVPN dla Windows, Mac OS X, Linux, iOS, Android</w:t>
            </w:r>
          </w:p>
          <w:p w14:paraId="73725DE7" w14:textId="77777777" w:rsidR="00165DEF" w:rsidRPr="00165DEF" w:rsidRDefault="00165DEF" w:rsidP="00A17774">
            <w:pPr>
              <w:numPr>
                <w:ilvl w:val="0"/>
                <w:numId w:val="92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zmianę hasła.</w:t>
            </w:r>
          </w:p>
        </w:tc>
      </w:tr>
      <w:tr w:rsidR="00165DEF" w:rsidRPr="00165DEF" w14:paraId="6099EC01" w14:textId="77777777" w:rsidTr="007C67E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F7BD" w14:textId="77777777" w:rsidR="00165DEF" w:rsidRPr="00165DEF" w:rsidRDefault="00165DEF" w:rsidP="00165DEF">
            <w:pPr>
              <w:autoSpaceDN w:val="0"/>
              <w:spacing w:line="276" w:lineRule="auto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Podstawowe opcje VPN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C974" w14:textId="77777777" w:rsidR="00165DEF" w:rsidRPr="00165DEF" w:rsidRDefault="00165DEF" w:rsidP="00165DEF">
            <w:pPr>
              <w:autoSpaceDN w:val="0"/>
              <w:spacing w:line="276" w:lineRule="auto"/>
              <w:rPr>
                <w:rFonts w:ascii="Arial" w:eastAsia="WenQuanYi Micro Hei" w:hAnsi="Arial" w:cs="Arial"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kern w:val="3"/>
                <w:sz w:val="22"/>
                <w:szCs w:val="22"/>
                <w:lang w:eastAsia="zh-CN" w:bidi="hi-IN"/>
              </w:rPr>
              <w:t>System musi zapewniać funkcjonalność koncentratora VPN w zakresie połączeń:</w:t>
            </w:r>
          </w:p>
          <w:p w14:paraId="012B3F09" w14:textId="77777777" w:rsidR="00165DEF" w:rsidRPr="00165DEF" w:rsidRDefault="00165DEF" w:rsidP="00A17774">
            <w:pPr>
              <w:numPr>
                <w:ilvl w:val="0"/>
                <w:numId w:val="93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Site-to-site VPN: IPSec, 256-bit AES/3DES, autoryzacja z użyciem klucza RSA, PKI (X.509) lub współdzielonego klucza Pre-Shared Key (PSK)</w:t>
            </w:r>
          </w:p>
          <w:p w14:paraId="731DFDAE" w14:textId="77777777" w:rsidR="00165DEF" w:rsidRPr="00165DEF" w:rsidRDefault="00165DEF" w:rsidP="00A17774">
            <w:pPr>
              <w:numPr>
                <w:ilvl w:val="0"/>
                <w:numId w:val="93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Client-to-site VPN: IPSec, PPTP, SSL (klient dla Windows dostępny z poziomu samoobsługowego portalu użytkownika).</w:t>
            </w:r>
          </w:p>
        </w:tc>
      </w:tr>
      <w:tr w:rsidR="00165DEF" w:rsidRPr="00165DEF" w14:paraId="752A08BA" w14:textId="77777777" w:rsidTr="007C67E3"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C80B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</w:p>
          <w:p w14:paraId="6EAA1420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OCHRONA SIECI</w:t>
            </w:r>
          </w:p>
          <w:p w14:paraId="0DD3106E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165DEF" w:rsidRPr="00165DEF" w14:paraId="2E13B91A" w14:textId="77777777" w:rsidTr="007C67E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AD52" w14:textId="77777777" w:rsidR="00165DEF" w:rsidRPr="00165DEF" w:rsidRDefault="00165DEF" w:rsidP="00165DEF">
            <w:pPr>
              <w:autoSpaceDN w:val="0"/>
              <w:spacing w:line="276" w:lineRule="auto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IPS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1668" w14:textId="77777777" w:rsidR="00165DEF" w:rsidRPr="00165DEF" w:rsidRDefault="00165DEF" w:rsidP="00A17774">
            <w:pPr>
              <w:numPr>
                <w:ilvl w:val="0"/>
                <w:numId w:val="94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Dodatkowy moduł ochrony klasy IPS z bazą minimum 1000 sygnatur.</w:t>
            </w:r>
          </w:p>
          <w:p w14:paraId="51DB51AC" w14:textId="77777777" w:rsidR="00165DEF" w:rsidRPr="00165DEF" w:rsidRDefault="00165DEF" w:rsidP="00A17774">
            <w:pPr>
              <w:numPr>
                <w:ilvl w:val="0"/>
                <w:numId w:val="94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lastRenderedPageBreak/>
              <w:t>Rozwiązanie musi zapewniać możliwość dodawania własnych sygnatur IPS.</w:t>
            </w:r>
          </w:p>
          <w:p w14:paraId="65D90EAC" w14:textId="77777777" w:rsidR="00165DEF" w:rsidRPr="00165DEF" w:rsidRDefault="00165DEF" w:rsidP="00A17774">
            <w:pPr>
              <w:numPr>
                <w:ilvl w:val="0"/>
                <w:numId w:val="94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Wymagane jest by system automatycznie aktualizował sygnatury zagrożeń.</w:t>
            </w:r>
          </w:p>
          <w:p w14:paraId="5314B87F" w14:textId="77777777" w:rsidR="00165DEF" w:rsidRPr="00165DEF" w:rsidRDefault="00165DEF" w:rsidP="00A17774">
            <w:pPr>
              <w:numPr>
                <w:ilvl w:val="0"/>
                <w:numId w:val="94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wyłączenia/włączenia poszczególnych kategorii/sygnatur</w:t>
            </w:r>
          </w:p>
          <w:p w14:paraId="5CF6BC13" w14:textId="77777777" w:rsidR="00165DEF" w:rsidRPr="00165DEF" w:rsidRDefault="00165DEF" w:rsidP="00A17774">
            <w:pPr>
              <w:numPr>
                <w:ilvl w:val="0"/>
                <w:numId w:val="94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generować alerty w przypadku wykrycia ataku.</w:t>
            </w:r>
          </w:p>
          <w:p w14:paraId="0099F9E0" w14:textId="77777777" w:rsidR="00165DEF" w:rsidRPr="00165DEF" w:rsidRDefault="00165DEF" w:rsidP="00A17774">
            <w:pPr>
              <w:numPr>
                <w:ilvl w:val="0"/>
                <w:numId w:val="94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bezpieczeństwa musi posiadać moduł wykrywania typu oprogramowania sieciowego, które jest uruchomione na stacjach roboczych w obrębie chronionej sieci i komunikuje się z siecią Internet. W przypadku kiedy system nie posiada wbudowanego modułu wykrywania typu oprogramowania sieciowego musi być dostarczony zewnętrzny system w postaci dedykowanej, odpowiednio zabezpieczonej platformy sprzętowej lub programowej. Moduł ma nie tylko wykrywać uruchomione oprogramowanie sieciowe, ale również wykrywać i informować o lukach i podatnościach występujących w wykrytym oprogramowaniu przykładowo poprzez opis wskazanej podatności lub oznaczenie ryzyka związanego z działaniem aplikacji za pomocą skali lub kolorów</w:t>
            </w:r>
          </w:p>
        </w:tc>
      </w:tr>
      <w:tr w:rsidR="00165DEF" w:rsidRPr="00165DEF" w14:paraId="23674423" w14:textId="77777777" w:rsidTr="007C67E3"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F329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</w:p>
          <w:p w14:paraId="306D53A2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OCHRONA I KONTORLA WEB ORAZ APLIKACJI</w:t>
            </w:r>
          </w:p>
          <w:p w14:paraId="6D2E4704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165DEF" w:rsidRPr="00165DEF" w14:paraId="6CFB3E15" w14:textId="77777777" w:rsidTr="007C67E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CAE8" w14:textId="77777777" w:rsidR="00165DEF" w:rsidRPr="00165DEF" w:rsidRDefault="00165DEF" w:rsidP="00165DEF">
            <w:pPr>
              <w:autoSpaceDN w:val="0"/>
              <w:spacing w:line="276" w:lineRule="auto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Ochrona i kontrola Web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F81A" w14:textId="77777777" w:rsidR="00165DEF" w:rsidRPr="00165DEF" w:rsidRDefault="00165DEF" w:rsidP="00A17774">
            <w:pPr>
              <w:numPr>
                <w:ilvl w:val="0"/>
                <w:numId w:val="95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działać jako Transparent Web Proxy filtrując treści oraz szkodliwe oprogramowanie w obrębie protokołów HTTP i HTTPS.</w:t>
            </w:r>
          </w:p>
          <w:p w14:paraId="7B33E4C5" w14:textId="77777777" w:rsidR="00165DEF" w:rsidRPr="00165DEF" w:rsidRDefault="00165DEF" w:rsidP="00A17774">
            <w:pPr>
              <w:numPr>
                <w:ilvl w:val="0"/>
                <w:numId w:val="95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oferujący inspekcję i ochronę przed malware dla protokołów HTTP, HTTPS oraz FTP.</w:t>
            </w:r>
          </w:p>
          <w:p w14:paraId="10DC45EA" w14:textId="77777777" w:rsidR="00165DEF" w:rsidRPr="00165DEF" w:rsidRDefault="00165DEF" w:rsidP="00A17774">
            <w:pPr>
              <w:numPr>
                <w:ilvl w:val="0"/>
                <w:numId w:val="95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zapewniać skanowanie AV plików w czasie rzeczywistym z wykorzystaniem komercyjnego antywirusa. </w:t>
            </w:r>
          </w:p>
          <w:p w14:paraId="6D72EEA8" w14:textId="77777777" w:rsidR="00165DEF" w:rsidRPr="00165DEF" w:rsidRDefault="00165DEF" w:rsidP="00A17774">
            <w:pPr>
              <w:numPr>
                <w:ilvl w:val="0"/>
                <w:numId w:val="95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funkcję inspekcji z obsługą protokołu TLS 1.3 oraz z tzw. walidacją certyfikatów.</w:t>
            </w:r>
          </w:p>
          <w:p w14:paraId="6D3A9C43" w14:textId="77777777" w:rsidR="00165DEF" w:rsidRPr="00165DEF" w:rsidRDefault="00165DEF" w:rsidP="00A17774">
            <w:pPr>
              <w:numPr>
                <w:ilvl w:val="0"/>
                <w:numId w:val="95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filtrować pliki na podstawie MIME.</w:t>
            </w:r>
          </w:p>
          <w:p w14:paraId="7C89B2A4" w14:textId="77777777" w:rsidR="00165DEF" w:rsidRPr="00165DEF" w:rsidRDefault="00165DEF" w:rsidP="00A17774">
            <w:pPr>
              <w:numPr>
                <w:ilvl w:val="0"/>
                <w:numId w:val="95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filtrowania wyników wyszukiwania z użyciem SafeSearch.</w:t>
            </w:r>
          </w:p>
          <w:p w14:paraId="49974AF8" w14:textId="77777777" w:rsidR="00165DEF" w:rsidRPr="00165DEF" w:rsidRDefault="00165DEF" w:rsidP="00A17774">
            <w:pPr>
              <w:numPr>
                <w:ilvl w:val="0"/>
                <w:numId w:val="95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zawierać przynajmniej 65 kategorii stron www i umożliwiać tworzenie własnych kategorii stron www.</w:t>
            </w:r>
          </w:p>
          <w:p w14:paraId="4C23DCA4" w14:textId="77777777" w:rsidR="00165DEF" w:rsidRPr="00165DEF" w:rsidRDefault="00165DEF" w:rsidP="00A17774">
            <w:pPr>
              <w:numPr>
                <w:ilvl w:val="0"/>
                <w:numId w:val="95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możliwość blokowanie i wysyłania treści poprzez HTTP i HTTPS.</w:t>
            </w:r>
          </w:p>
          <w:p w14:paraId="16D46389" w14:textId="77777777" w:rsidR="00165DEF" w:rsidRPr="00165DEF" w:rsidRDefault="00165DEF" w:rsidP="00A17774">
            <w:pPr>
              <w:numPr>
                <w:ilvl w:val="0"/>
                <w:numId w:val="95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wyświetlać komunikat o przyczynie zablokowania dostępu do strony www. Administrator musi mieć możliwość edytowania treści komunikatu i dodania logo Zamawiającego.</w:t>
            </w:r>
          </w:p>
        </w:tc>
      </w:tr>
      <w:tr w:rsidR="00165DEF" w:rsidRPr="00165DEF" w14:paraId="7E05726F" w14:textId="77777777" w:rsidTr="007C67E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981F" w14:textId="77777777" w:rsidR="00165DEF" w:rsidRPr="00165DEF" w:rsidRDefault="00165DEF" w:rsidP="00165DEF">
            <w:pPr>
              <w:autoSpaceDN w:val="0"/>
              <w:spacing w:line="276" w:lineRule="auto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Ochrona i kontrola aplikacji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DE11" w14:textId="77777777" w:rsidR="00165DEF" w:rsidRPr="00165DEF" w:rsidRDefault="00165DEF" w:rsidP="00A17774">
            <w:pPr>
              <w:numPr>
                <w:ilvl w:val="0"/>
                <w:numId w:val="96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automatyczną aktualizację sygnatur aplikacji.</w:t>
            </w:r>
          </w:p>
          <w:p w14:paraId="1D5CEEF2" w14:textId="77777777" w:rsidR="00165DEF" w:rsidRPr="00165DEF" w:rsidRDefault="00165DEF" w:rsidP="00A17774">
            <w:pPr>
              <w:numPr>
                <w:ilvl w:val="0"/>
                <w:numId w:val="96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umożliwiać wykrywanie i kontrolę mikroaplikacji (np. Gry portalu Facebook) </w:t>
            </w:r>
          </w:p>
          <w:p w14:paraId="1147794E" w14:textId="77777777" w:rsidR="00165DEF" w:rsidRPr="00165DEF" w:rsidRDefault="00165DEF" w:rsidP="00A17774">
            <w:pPr>
              <w:numPr>
                <w:ilvl w:val="0"/>
                <w:numId w:val="96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identyfikować aplikacje niezależnie od wykorzystywanego portu, protokołu, szyfrowania.</w:t>
            </w:r>
          </w:p>
        </w:tc>
      </w:tr>
      <w:tr w:rsidR="00165DEF" w:rsidRPr="00165DEF" w14:paraId="5B854F92" w14:textId="77777777" w:rsidTr="007C67E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0902" w14:textId="77777777" w:rsidR="00165DEF" w:rsidRPr="00165DEF" w:rsidRDefault="00165DEF" w:rsidP="00165DEF">
            <w:pPr>
              <w:autoSpaceDN w:val="0"/>
              <w:spacing w:line="276" w:lineRule="auto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lastRenderedPageBreak/>
              <w:t>Kształtowanie pasma dla Web i Aplikacji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4ECB" w14:textId="77777777" w:rsidR="00165DEF" w:rsidRPr="00165DEF" w:rsidRDefault="00165DEF" w:rsidP="00A17774">
            <w:pPr>
              <w:numPr>
                <w:ilvl w:val="0"/>
                <w:numId w:val="97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oferować funkcjonalność pozwalającą na kształtowanie pasma dla aplikacji celem ograniczenia lub zagwarantowania odpowiedniego pasma w kierunku upload/download. </w:t>
            </w:r>
          </w:p>
          <w:p w14:paraId="550D9D02" w14:textId="77777777" w:rsidR="00165DEF" w:rsidRPr="00165DEF" w:rsidRDefault="00165DEF" w:rsidP="00A17774">
            <w:pPr>
              <w:numPr>
                <w:ilvl w:val="0"/>
                <w:numId w:val="97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możliwość nadawania priorytetów dla określonego typu ruchu.</w:t>
            </w:r>
          </w:p>
          <w:p w14:paraId="064D38B6" w14:textId="77777777" w:rsidR="00165DEF" w:rsidRPr="00165DEF" w:rsidRDefault="00165DEF" w:rsidP="00A17774">
            <w:pPr>
              <w:numPr>
                <w:ilvl w:val="0"/>
                <w:numId w:val="97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gwarantowania pasma w trybie indywidualnym (per użytkownik) oraz współdzielonym.</w:t>
            </w:r>
          </w:p>
        </w:tc>
      </w:tr>
      <w:tr w:rsidR="00165DEF" w:rsidRPr="00165DEF" w14:paraId="08095CD5" w14:textId="77777777" w:rsidTr="007C67E3"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6962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highlight w:val="yellow"/>
                <w:lang w:eastAsia="zh-CN" w:bidi="hi-IN"/>
              </w:rPr>
            </w:pPr>
          </w:p>
          <w:p w14:paraId="55B9AA2B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OCHRONA ANTYWIRUSOWA</w:t>
            </w:r>
          </w:p>
          <w:p w14:paraId="4EC21E18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highlight w:val="yellow"/>
                <w:lang w:eastAsia="zh-CN" w:bidi="hi-IN"/>
              </w:rPr>
            </w:pPr>
          </w:p>
        </w:tc>
      </w:tr>
      <w:tr w:rsidR="00165DEF" w:rsidRPr="00165DEF" w14:paraId="4AB1551A" w14:textId="77777777" w:rsidTr="007C67E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03F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highlight w:val="yellow"/>
                <w:lang w:val="en-GB" w:eastAsia="zh-CN" w:bidi="hi-IN"/>
              </w:rPr>
            </w:pPr>
          </w:p>
          <w:p w14:paraId="76EB3BEA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highlight w:val="yellow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Ochrona i kontrola Email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89F4" w14:textId="77777777" w:rsidR="00165DEF" w:rsidRPr="00165DEF" w:rsidRDefault="00165DEF" w:rsidP="00A17774">
            <w:pPr>
              <w:numPr>
                <w:ilvl w:val="0"/>
                <w:numId w:val="98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oferować możliwość trybu pracy Transparent Email Proxy </w:t>
            </w:r>
          </w:p>
          <w:p w14:paraId="2DC7188E" w14:textId="77777777" w:rsidR="00165DEF" w:rsidRPr="00165DEF" w:rsidRDefault="00165DEF" w:rsidP="00A17774">
            <w:pPr>
              <w:numPr>
                <w:ilvl w:val="0"/>
                <w:numId w:val="98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umożliwiać inspekcję komunikacji email realizowanej przy użyciu protokołów SMTP, SMTPS, POP3, POP3S.</w:t>
            </w:r>
          </w:p>
          <w:p w14:paraId="4A05BAEE" w14:textId="77777777" w:rsidR="00165DEF" w:rsidRPr="00165DEF" w:rsidRDefault="00165DEF" w:rsidP="00A17774">
            <w:pPr>
              <w:numPr>
                <w:ilvl w:val="0"/>
                <w:numId w:val="98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ochronę przed spamem i szkodliwym oprogramowaniem w trakcie transakcji SMTP.</w:t>
            </w:r>
          </w:p>
          <w:p w14:paraId="58E110E7" w14:textId="77777777" w:rsidR="00165DEF" w:rsidRPr="00165DEF" w:rsidRDefault="00165DEF" w:rsidP="00A17774">
            <w:pPr>
              <w:numPr>
                <w:ilvl w:val="0"/>
                <w:numId w:val="98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automatyczną aktualizację sygnatur zagrożeń.</w:t>
            </w:r>
          </w:p>
          <w:p w14:paraId="4D5262F5" w14:textId="77777777" w:rsidR="00165DEF" w:rsidRPr="00165DEF" w:rsidRDefault="00165DEF" w:rsidP="00A17774">
            <w:pPr>
              <w:numPr>
                <w:ilvl w:val="0"/>
                <w:numId w:val="98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wykrywanie, blokowanie i skanowanie załączników.</w:t>
            </w:r>
          </w:p>
          <w:p w14:paraId="6CAB2033" w14:textId="77777777" w:rsidR="00165DEF" w:rsidRPr="00165DEF" w:rsidRDefault="00165DEF" w:rsidP="00A17774">
            <w:pPr>
              <w:numPr>
                <w:ilvl w:val="0"/>
                <w:numId w:val="98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współpracować z co najmniej dwoma bazami RBL.</w:t>
            </w:r>
          </w:p>
          <w:p w14:paraId="7BFF4480" w14:textId="77777777" w:rsidR="00165DEF" w:rsidRPr="00165DEF" w:rsidRDefault="00165DEF" w:rsidP="00A17774">
            <w:pPr>
              <w:numPr>
                <w:ilvl w:val="0"/>
                <w:numId w:val="98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tworzenie białych i czarnych list adresów email.</w:t>
            </w:r>
          </w:p>
          <w:p w14:paraId="0AF3EBFF" w14:textId="77777777" w:rsidR="00165DEF" w:rsidRPr="00165DEF" w:rsidRDefault="00165DEF" w:rsidP="00A17774">
            <w:pPr>
              <w:numPr>
                <w:ilvl w:val="0"/>
                <w:numId w:val="98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wykrywanie spamu niezależnie od stosowanego języka.</w:t>
            </w:r>
          </w:p>
        </w:tc>
      </w:tr>
      <w:tr w:rsidR="00165DEF" w:rsidRPr="00165DEF" w14:paraId="7E224569" w14:textId="77777777" w:rsidTr="007C67E3"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9A85" w14:textId="77777777" w:rsidR="00165DEF" w:rsidRPr="00165DEF" w:rsidRDefault="00165DEF" w:rsidP="00165DEF">
            <w:pPr>
              <w:autoSpaceDN w:val="0"/>
              <w:spacing w:line="276" w:lineRule="auto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</w:p>
          <w:p w14:paraId="67A68C26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OCHRONA PRZED EXPLOITAMI I ZAGROŻENIAMI ZERO-DAY</w:t>
            </w:r>
          </w:p>
          <w:p w14:paraId="7B5B719B" w14:textId="77777777" w:rsidR="00165DEF" w:rsidRPr="00165DEF" w:rsidRDefault="00165DEF" w:rsidP="00165DEF">
            <w:pPr>
              <w:autoSpaceDN w:val="0"/>
              <w:spacing w:line="276" w:lineRule="auto"/>
              <w:rPr>
                <w:rFonts w:ascii="Arial" w:eastAsia="WenQuanYi Micro Hei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165DEF" w:rsidRPr="00165DEF" w14:paraId="0376908E" w14:textId="77777777" w:rsidTr="007C67E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C1F6" w14:textId="77777777" w:rsidR="00165DEF" w:rsidRPr="00165DEF" w:rsidRDefault="00165DEF" w:rsidP="00165DEF">
            <w:pPr>
              <w:autoSpaceDN w:val="0"/>
              <w:spacing w:line="276" w:lineRule="auto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On-cloud Sandboxing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B4BD" w14:textId="77777777" w:rsidR="00165DEF" w:rsidRPr="00165DEF" w:rsidRDefault="00165DEF" w:rsidP="00165DEF">
            <w:pPr>
              <w:autoSpaceDN w:val="0"/>
              <w:rPr>
                <w:rFonts w:ascii="Arial" w:eastAsia="WenQuanYi Micro Hei" w:hAnsi="Arial" w:cs="Arial"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kern w:val="3"/>
                <w:sz w:val="22"/>
                <w:szCs w:val="22"/>
                <w:lang w:eastAsia="zh-CN" w:bidi="hi-IN"/>
              </w:rPr>
              <w:t>Rozwiązaniem musi dawać możliwość rozbudowy o dodatkowy moduł ochrony klasy on-cloud Sanbox o poniższej funkcjonalności:</w:t>
            </w:r>
          </w:p>
          <w:p w14:paraId="3BA07D3E" w14:textId="77777777" w:rsidR="00165DEF" w:rsidRPr="00165DEF" w:rsidRDefault="00165DEF" w:rsidP="00A17774">
            <w:pPr>
              <w:numPr>
                <w:ilvl w:val="0"/>
                <w:numId w:val="9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dodatkową inspekcję plików wykonywalnych np., .exe</w:t>
            </w:r>
          </w:p>
          <w:p w14:paraId="16F19169" w14:textId="77777777" w:rsidR="00165DEF" w:rsidRPr="00165DEF" w:rsidRDefault="00165DEF" w:rsidP="00A17774">
            <w:pPr>
              <w:numPr>
                <w:ilvl w:val="0"/>
                <w:numId w:val="9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dodatkową inspekcję plików dokumentów w tym .doc, .docx, .rtf.</w:t>
            </w:r>
          </w:p>
          <w:p w14:paraId="4C643379" w14:textId="77777777" w:rsidR="00165DEF" w:rsidRPr="00165DEF" w:rsidRDefault="00165DEF" w:rsidP="00A17774">
            <w:pPr>
              <w:numPr>
                <w:ilvl w:val="0"/>
                <w:numId w:val="9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dodatkową inspekcję plików .pdf.</w:t>
            </w:r>
          </w:p>
          <w:p w14:paraId="3B1789FD" w14:textId="77777777" w:rsidR="00165DEF" w:rsidRPr="00165DEF" w:rsidRDefault="00165DEF" w:rsidP="00A17774">
            <w:pPr>
              <w:numPr>
                <w:ilvl w:val="0"/>
                <w:numId w:val="9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umożliwiać dodatkową inspekcję plików archiwów w tym zip, arj, lha, rar, cab </w:t>
            </w:r>
          </w:p>
          <w:p w14:paraId="1115915E" w14:textId="77777777" w:rsidR="00165DEF" w:rsidRPr="00165DEF" w:rsidRDefault="00165DEF" w:rsidP="00A17774">
            <w:pPr>
              <w:numPr>
                <w:ilvl w:val="0"/>
                <w:numId w:val="99"/>
              </w:numPr>
              <w:suppressAutoHyphens/>
              <w:autoSpaceDN w:val="0"/>
              <w:spacing w:line="276" w:lineRule="auto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dynamiczną analizę behawioralna kodu uruchamianego w realnych środowiskach testowych Windows .</w:t>
            </w:r>
          </w:p>
        </w:tc>
      </w:tr>
      <w:tr w:rsidR="00165DEF" w:rsidRPr="00165DEF" w14:paraId="372B7CDE" w14:textId="77777777" w:rsidTr="007C67E3"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D0C" w14:textId="77777777" w:rsidR="00165DEF" w:rsidRPr="00165DEF" w:rsidRDefault="00165DEF" w:rsidP="00165DEF">
            <w:pPr>
              <w:autoSpaceDN w:val="0"/>
              <w:spacing w:line="276" w:lineRule="auto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</w:p>
          <w:p w14:paraId="2FF6EEAB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LOGOWANIE I RAPORTOWANIE</w:t>
            </w:r>
          </w:p>
          <w:p w14:paraId="2F2EF2F5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165DEF" w:rsidRPr="00165DEF" w14:paraId="40C27023" w14:textId="77777777" w:rsidTr="007C67E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1EA7" w14:textId="77777777" w:rsidR="00165DEF" w:rsidRPr="00165DEF" w:rsidRDefault="00165DEF" w:rsidP="00165DEF">
            <w:pPr>
              <w:autoSpaceDN w:val="0"/>
              <w:spacing w:line="276" w:lineRule="auto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A384" w14:textId="77777777" w:rsidR="00165DEF" w:rsidRPr="00165DEF" w:rsidRDefault="00165DEF" w:rsidP="00A17774">
            <w:pPr>
              <w:widowControl w:val="0"/>
              <w:numPr>
                <w:ilvl w:val="0"/>
                <w:numId w:val="85"/>
              </w:numPr>
              <w:suppressAutoHyphens/>
              <w:autoSpaceDN w:val="0"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System musi umożliwiać składowanie oraz archiwizację logów.</w:t>
            </w:r>
          </w:p>
          <w:p w14:paraId="1B13D74C" w14:textId="77777777" w:rsidR="00165DEF" w:rsidRPr="00165DEF" w:rsidRDefault="00165DEF" w:rsidP="00A17774">
            <w:pPr>
              <w:widowControl w:val="0"/>
              <w:numPr>
                <w:ilvl w:val="0"/>
                <w:numId w:val="85"/>
              </w:numPr>
              <w:suppressAutoHyphens/>
              <w:autoSpaceDN w:val="0"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System musi gromadzić informacje o zdarzeniach dotyczących protokołów Web, FTP, VPN, SSL VPN, wykorzystywanych aplikacjach sieciowych, wykrytych: atakach sieciowych, wirusach, zablokowanych aplikacjach sieciowych  oraz musi powiązać wszystkie powyższe zdarzenia z nazwami użytkowników.</w:t>
            </w:r>
          </w:p>
          <w:p w14:paraId="63373801" w14:textId="77777777" w:rsidR="00165DEF" w:rsidRPr="00165DEF" w:rsidRDefault="00165DEF" w:rsidP="00A17774">
            <w:pPr>
              <w:widowControl w:val="0"/>
              <w:numPr>
                <w:ilvl w:val="0"/>
                <w:numId w:val="85"/>
              </w:numPr>
              <w:suppressAutoHyphens/>
              <w:autoSpaceDN w:val="0"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lastRenderedPageBreak/>
              <w:t>System musi zapewniać przeglądanie archiwalnych logów przy zastosowaniu funkcji filtrujących.</w:t>
            </w:r>
          </w:p>
          <w:p w14:paraId="586C5D72" w14:textId="77777777" w:rsidR="00165DEF" w:rsidRPr="00165DEF" w:rsidRDefault="00165DEF" w:rsidP="00A17774">
            <w:pPr>
              <w:widowControl w:val="0"/>
              <w:numPr>
                <w:ilvl w:val="0"/>
                <w:numId w:val="85"/>
              </w:numPr>
              <w:suppressAutoHyphens/>
              <w:autoSpaceDN w:val="0"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System musi zapewniać eksport zgromadzonych logów do zewnętrznych systemów składowania danych (długoterminowe przechowywanie danych).</w:t>
            </w:r>
          </w:p>
          <w:p w14:paraId="5049CB82" w14:textId="77777777" w:rsidR="00165DEF" w:rsidRPr="00165DEF" w:rsidRDefault="00165DEF" w:rsidP="00A17774">
            <w:pPr>
              <w:widowControl w:val="0"/>
              <w:numPr>
                <w:ilvl w:val="0"/>
                <w:numId w:val="85"/>
              </w:numPr>
              <w:suppressAutoHyphens/>
              <w:autoSpaceDN w:val="0"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hAnsi="Arial" w:cs="Arial"/>
                <w:color w:val="000000"/>
                <w:sz w:val="22"/>
                <w:szCs w:val="22"/>
              </w:rPr>
              <w:t>Rozwiązanie musi generować raporty w HTML i CSV.</w:t>
            </w:r>
          </w:p>
          <w:p w14:paraId="3A11260D" w14:textId="77777777" w:rsidR="00165DEF" w:rsidRPr="00165DEF" w:rsidRDefault="00165DEF" w:rsidP="00A17774">
            <w:pPr>
              <w:widowControl w:val="0"/>
              <w:numPr>
                <w:ilvl w:val="0"/>
                <w:numId w:val="85"/>
              </w:numPr>
              <w:suppressAutoHyphens/>
              <w:autoSpaceDN w:val="0"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wysyłania logów systemowych do serwerów syslog.</w:t>
            </w:r>
          </w:p>
          <w:p w14:paraId="3EED82CF" w14:textId="77777777" w:rsidR="00165DEF" w:rsidRPr="00165DEF" w:rsidRDefault="00165DEF" w:rsidP="00A17774">
            <w:pPr>
              <w:widowControl w:val="0"/>
              <w:numPr>
                <w:ilvl w:val="0"/>
                <w:numId w:val="85"/>
              </w:numPr>
              <w:suppressAutoHyphens/>
              <w:autoSpaceDN w:val="0"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System </w:t>
            </w: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musi</w:t>
            </w: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zapewniać</w:t>
            </w: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podgląd</w:t>
            </w: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wykorzystania</w:t>
            </w: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łącza</w:t>
            </w: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internetowego.</w:t>
            </w:r>
          </w:p>
          <w:p w14:paraId="38C020FB" w14:textId="77777777" w:rsidR="00165DEF" w:rsidRPr="00165DEF" w:rsidRDefault="00165DEF" w:rsidP="00A17774">
            <w:pPr>
              <w:widowControl w:val="0"/>
              <w:numPr>
                <w:ilvl w:val="0"/>
                <w:numId w:val="85"/>
              </w:numPr>
              <w:suppressAutoHyphens/>
              <w:autoSpaceDN w:val="0"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System </w:t>
            </w: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musi</w:t>
            </w: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zapewniać</w:t>
            </w: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podgląd</w:t>
            </w: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w</w:t>
            </w: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czasie</w:t>
            </w: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rzeczywistym</w:t>
            </w: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wykorzystania</w:t>
            </w: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łącza</w:t>
            </w: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i</w:t>
            </w: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ilości</w:t>
            </w: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wysyłanych</w:t>
            </w: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danych</w:t>
            </w: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w</w:t>
            </w: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oparciu</w:t>
            </w: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o</w:t>
            </w: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użytkownika/adres</w:t>
            </w: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IP</w:t>
            </w:r>
            <w:r w:rsidRPr="00165DEF">
              <w:rPr>
                <w:rFonts w:ascii="Arial" w:hAnsi="Arial" w:cs="Arial"/>
                <w:color w:val="000000"/>
                <w:sz w:val="22"/>
                <w:szCs w:val="22"/>
                <w:lang w:eastAsia="zh-CN" w:bidi="hi-IN"/>
              </w:rPr>
              <w:t xml:space="preserve"> </w:t>
            </w:r>
          </w:p>
          <w:p w14:paraId="3DBE1899" w14:textId="77777777" w:rsidR="00165DEF" w:rsidRPr="00165DEF" w:rsidRDefault="00165DEF" w:rsidP="00A17774">
            <w:pPr>
              <w:widowControl w:val="0"/>
              <w:numPr>
                <w:ilvl w:val="0"/>
                <w:numId w:val="85"/>
              </w:numPr>
              <w:suppressAutoHyphens/>
              <w:autoSpaceDN w:val="0"/>
              <w:spacing w:line="276" w:lineRule="auto"/>
              <w:ind w:left="0" w:right="86" w:firstLine="0"/>
              <w:contextualSpacing/>
              <w:rPr>
                <w:rFonts w:ascii="Arial" w:eastAsia="DejaVu Sans Condensed" w:hAnsi="Arial" w:cs="Arial"/>
                <w:color w:val="000000"/>
                <w:sz w:val="22"/>
                <w:szCs w:val="22"/>
              </w:rPr>
            </w:pPr>
            <w:r w:rsidRPr="00165DEF">
              <w:rPr>
                <w:rFonts w:ascii="Arial" w:eastAsia="DejaVu Sans Condensed" w:hAnsi="Arial" w:cs="Arial"/>
                <w:color w:val="000000"/>
                <w:sz w:val="22"/>
                <w:szCs w:val="22"/>
                <w:lang w:eastAsia="zh-CN" w:bidi="hi-IN"/>
              </w:rPr>
              <w:t>Rozwiązanie musi oferować możliwość zanonimizowania danych.</w:t>
            </w:r>
          </w:p>
        </w:tc>
      </w:tr>
    </w:tbl>
    <w:p w14:paraId="7E54BE49" w14:textId="77777777" w:rsidR="00165DEF" w:rsidRPr="00165DEF" w:rsidRDefault="00165DEF" w:rsidP="00165DEF">
      <w:pPr>
        <w:rPr>
          <w:rFonts w:ascii="Arial" w:hAnsi="Arial" w:cs="Arial"/>
          <w:sz w:val="22"/>
          <w:szCs w:val="22"/>
        </w:rPr>
      </w:pPr>
    </w:p>
    <w:p w14:paraId="1414F2FA" w14:textId="77777777" w:rsidR="00165DEF" w:rsidRPr="00165DEF" w:rsidRDefault="00165DEF" w:rsidP="00165DEF">
      <w:pPr>
        <w:rPr>
          <w:rFonts w:ascii="Arial" w:hAnsi="Arial" w:cs="Arial"/>
          <w:sz w:val="22"/>
          <w:szCs w:val="22"/>
        </w:rPr>
      </w:pPr>
    </w:p>
    <w:p w14:paraId="02BA2F6D" w14:textId="77777777" w:rsidR="00165DEF" w:rsidRPr="00165DEF" w:rsidRDefault="00165DEF" w:rsidP="00A17774">
      <w:pPr>
        <w:pStyle w:val="Akapitzlist"/>
        <w:numPr>
          <w:ilvl w:val="0"/>
          <w:numId w:val="116"/>
        </w:numPr>
        <w:suppressAutoHyphens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  <w:r w:rsidRPr="00165DEF">
        <w:rPr>
          <w:rFonts w:ascii="Arial" w:hAnsi="Arial" w:cs="Arial"/>
          <w:b/>
          <w:bCs/>
          <w:sz w:val="22"/>
          <w:szCs w:val="22"/>
        </w:rPr>
        <w:t>UTM TYP 4 – 1 sztuka</w:t>
      </w:r>
    </w:p>
    <w:p w14:paraId="3BBA0A77" w14:textId="77777777" w:rsidR="00165DEF" w:rsidRPr="00165DEF" w:rsidRDefault="00165DEF" w:rsidP="00165DEF">
      <w:pPr>
        <w:pStyle w:val="Akapitzlist"/>
        <w:ind w:left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924" w:type="dxa"/>
        <w:jc w:val="center"/>
        <w:tblLook w:val="04A0" w:firstRow="1" w:lastRow="0" w:firstColumn="1" w:lastColumn="0" w:noHBand="0" w:noVBand="1"/>
      </w:tblPr>
      <w:tblGrid>
        <w:gridCol w:w="9924"/>
      </w:tblGrid>
      <w:tr w:rsidR="00165DEF" w:rsidRPr="00165DEF" w14:paraId="3838817D" w14:textId="77777777" w:rsidTr="00A17774">
        <w:trPr>
          <w:trHeight w:val="380"/>
          <w:jc w:val="center"/>
        </w:trPr>
        <w:tc>
          <w:tcPr>
            <w:tcW w:w="9924" w:type="dxa"/>
          </w:tcPr>
          <w:p w14:paraId="6B3054F7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ARCHITEKTURA SYSTEMU</w:t>
            </w:r>
          </w:p>
        </w:tc>
      </w:tr>
      <w:tr w:rsidR="00165DEF" w:rsidRPr="00165DEF" w14:paraId="6BD06849" w14:textId="77777777" w:rsidTr="00A17774">
        <w:trPr>
          <w:jc w:val="center"/>
        </w:trPr>
        <w:tc>
          <w:tcPr>
            <w:tcW w:w="9924" w:type="dxa"/>
            <w:tcBorders>
              <w:bottom w:val="single" w:sz="4" w:space="0" w:color="auto"/>
            </w:tcBorders>
          </w:tcPr>
          <w:p w14:paraId="6ACC78B1" w14:textId="77777777" w:rsidR="00165DEF" w:rsidRPr="00165DEF" w:rsidRDefault="00165DEF" w:rsidP="00A17774">
            <w:pPr>
              <w:numPr>
                <w:ilvl w:val="0"/>
                <w:numId w:val="100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ochrony sieci musi zostać dostarczony w postaci komercyjnej platformy sprzętowej z zabezpieczonym systemem operacyjnym, umożliwiającej rozbudowę do dwóch takich samych urządzeń pracujących w klastrze wysokiej dostępności conajmniej Active-Passive, o specyfikacji opisanej poniżej</w:t>
            </w:r>
          </w:p>
          <w:p w14:paraId="413F07CD" w14:textId="77777777" w:rsidR="00165DEF" w:rsidRPr="00165DEF" w:rsidRDefault="00165DEF" w:rsidP="00A17774">
            <w:pPr>
              <w:numPr>
                <w:ilvl w:val="0"/>
                <w:numId w:val="100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Dostarczony system bezpieczeństwa musi zapewniać wszystkie wymienione poniżej funkcje bezpieczeństwa oraz funkcjonalności dodatkowe. </w:t>
            </w:r>
          </w:p>
          <w:p w14:paraId="2A1B13B9" w14:textId="77777777" w:rsidR="00165DEF" w:rsidRPr="00165DEF" w:rsidRDefault="00165DEF" w:rsidP="00A17774">
            <w:pPr>
              <w:numPr>
                <w:ilvl w:val="0"/>
                <w:numId w:val="100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Elementy systemu przenoszące ruch użytkowników muszą dawać możliwość pracy w jednym z dwóch trybów: Router/NAT lub transparent.</w:t>
            </w:r>
          </w:p>
        </w:tc>
      </w:tr>
      <w:tr w:rsidR="00165DEF" w:rsidRPr="00165DEF" w14:paraId="68B1DD45" w14:textId="77777777" w:rsidTr="00A17774">
        <w:trPr>
          <w:jc w:val="center"/>
        </w:trPr>
        <w:tc>
          <w:tcPr>
            <w:tcW w:w="9924" w:type="dxa"/>
          </w:tcPr>
          <w:p w14:paraId="353DAEAF" w14:textId="77777777" w:rsidR="00165DEF" w:rsidRPr="00165DEF" w:rsidRDefault="00165DEF" w:rsidP="00A17774">
            <w:pPr>
              <w:numPr>
                <w:ilvl w:val="0"/>
                <w:numId w:val="101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Metalowa obudowa o wysokości max. 1U przeznaczona do montażu w szafie RACK 19’’</w:t>
            </w:r>
          </w:p>
          <w:p w14:paraId="1A633449" w14:textId="77777777" w:rsidR="00165DEF" w:rsidRPr="00165DEF" w:rsidRDefault="00165DEF" w:rsidP="00A17774">
            <w:pPr>
              <w:numPr>
                <w:ilvl w:val="0"/>
                <w:numId w:val="101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Podwójne, redundantne, zintegrowane zasilanie. </w:t>
            </w:r>
          </w:p>
          <w:p w14:paraId="6AD99DA6" w14:textId="77777777" w:rsidR="00165DEF" w:rsidRPr="00165DEF" w:rsidRDefault="00165DEF" w:rsidP="00A17774">
            <w:pPr>
              <w:numPr>
                <w:ilvl w:val="0"/>
                <w:numId w:val="101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Obsługa nielimitowanej ilości hostów w sieci chronionej.</w:t>
            </w:r>
          </w:p>
          <w:p w14:paraId="3981CDEF" w14:textId="77777777" w:rsidR="00165DEF" w:rsidRPr="00165DEF" w:rsidRDefault="00165DEF" w:rsidP="00A17774">
            <w:pPr>
              <w:numPr>
                <w:ilvl w:val="0"/>
                <w:numId w:val="101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Minimalna liczba i typ interfejsów fizycznych: </w:t>
            </w:r>
          </w:p>
          <w:p w14:paraId="43C62191" w14:textId="77777777" w:rsidR="00165DEF" w:rsidRPr="00165DEF" w:rsidRDefault="00165DEF" w:rsidP="00165DEF">
            <w:pPr>
              <w:spacing w:after="1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•System realizujący funkcję Firewall musi dysponować minimum 8 interfejsami miedzianymi Ethernet 2,5 Gbps</w:t>
            </w:r>
          </w:p>
          <w:p w14:paraId="2302860E" w14:textId="77777777" w:rsidR="00165DEF" w:rsidRPr="00165DEF" w:rsidRDefault="00165DEF" w:rsidP="00165DEF">
            <w:pPr>
              <w:spacing w:after="1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•System realizujący funkcję Firewall musi dysponować minimum 2 interfejsami optycznymi 10GbE (SFP+)</w:t>
            </w:r>
          </w:p>
          <w:p w14:paraId="32DD7A6A" w14:textId="77777777" w:rsidR="00165DEF" w:rsidRPr="00165DEF" w:rsidRDefault="00165DEF" w:rsidP="00165DEF">
            <w:pPr>
              <w:spacing w:after="1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•System realizujący funkcję Firewall musi umożliwiać rozbudowę dostępnych interfejsów do minimum 6 interfejsów optycznych 10GbE (SFP+) lub 4 interfejsów elektrycznych 10 Gbps lub 16 interfejsów 2.5 Gbps.</w:t>
            </w:r>
          </w:p>
          <w:p w14:paraId="75ADF83D" w14:textId="77777777" w:rsidR="00165DEF" w:rsidRPr="00165DEF" w:rsidRDefault="00165DEF" w:rsidP="00165DEF">
            <w:pPr>
              <w:spacing w:after="1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•Możliwość tworzenia minimum 128 interfejsów wirtualnych definiowanych jako VLANy w oparciu o standard 802.1Q.</w:t>
            </w:r>
          </w:p>
          <w:p w14:paraId="2E194428" w14:textId="77777777" w:rsidR="00165DEF" w:rsidRPr="00165DEF" w:rsidRDefault="00165DEF" w:rsidP="00A17774">
            <w:pPr>
              <w:numPr>
                <w:ilvl w:val="0"/>
                <w:numId w:val="101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liczba nowych połączeń na sekundę: 50 000</w:t>
            </w:r>
          </w:p>
          <w:p w14:paraId="1A588016" w14:textId="77777777" w:rsidR="00165DEF" w:rsidRPr="00165DEF" w:rsidRDefault="00165DEF" w:rsidP="00A17774">
            <w:pPr>
              <w:numPr>
                <w:ilvl w:val="0"/>
                <w:numId w:val="101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Minimalna liczba jednoczesnych połączeń: </w:t>
            </w:r>
            <w:r w:rsidRPr="00165DEF">
              <w:rPr>
                <w:rFonts w:ascii="Arial" w:hAnsi="Arial" w:cs="Arial"/>
                <w:sz w:val="22"/>
                <w:szCs w:val="22"/>
                <w:lang w:val="en-US"/>
              </w:rPr>
              <w:t>1 000 000</w:t>
            </w:r>
          </w:p>
          <w:p w14:paraId="50367F64" w14:textId="77777777" w:rsidR="00165DEF" w:rsidRPr="00165DEF" w:rsidRDefault="00165DEF" w:rsidP="00A17774">
            <w:pPr>
              <w:numPr>
                <w:ilvl w:val="0"/>
                <w:numId w:val="101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przepustowość Firewall: 18 Gbps</w:t>
            </w:r>
          </w:p>
          <w:p w14:paraId="55C21065" w14:textId="77777777" w:rsidR="00165DEF" w:rsidRPr="00165DEF" w:rsidRDefault="00165DEF" w:rsidP="00A17774">
            <w:pPr>
              <w:numPr>
                <w:ilvl w:val="0"/>
                <w:numId w:val="101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przepustowość IPS: 10 Gbps</w:t>
            </w:r>
          </w:p>
          <w:p w14:paraId="10FBD035" w14:textId="77777777" w:rsidR="00165DEF" w:rsidRPr="00165DEF" w:rsidRDefault="00165DEF" w:rsidP="00A17774">
            <w:pPr>
              <w:numPr>
                <w:ilvl w:val="0"/>
                <w:numId w:val="101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przepustowość Threat Protection: 3 Gbps</w:t>
            </w:r>
          </w:p>
          <w:p w14:paraId="276F28BE" w14:textId="77777777" w:rsidR="00165DEF" w:rsidRPr="00165DEF" w:rsidRDefault="00165DEF" w:rsidP="00A17774">
            <w:pPr>
              <w:numPr>
                <w:ilvl w:val="0"/>
                <w:numId w:val="101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przepustowość IPSec VPN: 4 Gbps</w:t>
            </w:r>
          </w:p>
          <w:p w14:paraId="6E7AD04C" w14:textId="77777777" w:rsidR="00165DEF" w:rsidRPr="00165DEF" w:rsidRDefault="00165DEF" w:rsidP="00A17774">
            <w:pPr>
              <w:numPr>
                <w:ilvl w:val="0"/>
                <w:numId w:val="101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liczba tuneli SSL VPN: 300</w:t>
            </w:r>
          </w:p>
          <w:p w14:paraId="7895D430" w14:textId="77777777" w:rsidR="00165DEF" w:rsidRPr="00165DEF" w:rsidRDefault="00165DEF" w:rsidP="00A17774">
            <w:pPr>
              <w:numPr>
                <w:ilvl w:val="0"/>
                <w:numId w:val="101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Minimalna liczba tuneli IPSEC VPN: 1000</w:t>
            </w:r>
          </w:p>
          <w:p w14:paraId="26FA3AE3" w14:textId="77777777" w:rsidR="00165DEF" w:rsidRPr="00165DEF" w:rsidRDefault="00165DEF" w:rsidP="00A17774">
            <w:pPr>
              <w:numPr>
                <w:ilvl w:val="0"/>
                <w:numId w:val="101"/>
              </w:numPr>
              <w:suppressAutoHyphens/>
              <w:autoSpaceDN w:val="0"/>
              <w:spacing w:after="160"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lastRenderedPageBreak/>
              <w:t>System realizujący funkcję Firewall musi być wyposażony w lokalny dysk o pojemności minimum 200 GB SSD do celów logowania i raportowania</w:t>
            </w:r>
          </w:p>
        </w:tc>
      </w:tr>
    </w:tbl>
    <w:p w14:paraId="0A8292DC" w14:textId="77777777" w:rsidR="00165DEF" w:rsidRPr="00165DEF" w:rsidRDefault="00165DEF" w:rsidP="00165DEF">
      <w:pPr>
        <w:keepNext/>
        <w:keepLines/>
        <w:spacing w:before="40" w:line="276" w:lineRule="auto"/>
        <w:outlineLvl w:val="1"/>
        <w:rPr>
          <w:rFonts w:ascii="Arial" w:hAnsi="Arial" w:cs="Arial"/>
          <w:color w:val="2F5496"/>
          <w:sz w:val="22"/>
          <w:szCs w:val="22"/>
        </w:rPr>
      </w:pPr>
    </w:p>
    <w:tbl>
      <w:tblPr>
        <w:tblStyle w:val="Tabela-Siatka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1"/>
        <w:gridCol w:w="7768"/>
      </w:tblGrid>
      <w:tr w:rsidR="00165DEF" w:rsidRPr="00165DEF" w14:paraId="441E52FB" w14:textId="77777777" w:rsidTr="007C67E3">
        <w:tc>
          <w:tcPr>
            <w:tcW w:w="10319" w:type="dxa"/>
            <w:gridSpan w:val="2"/>
          </w:tcPr>
          <w:p w14:paraId="4E48BFE3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</w:p>
          <w:p w14:paraId="57F6499F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PODSTAWOWE FUNKCJE SYSTEMU OCHRONY</w:t>
            </w:r>
          </w:p>
          <w:p w14:paraId="1E7330A8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165DEF" w:rsidRPr="00165DEF" w14:paraId="7DF0C68E" w14:textId="77777777" w:rsidTr="007C67E3">
        <w:tc>
          <w:tcPr>
            <w:tcW w:w="2551" w:type="dxa"/>
          </w:tcPr>
          <w:p w14:paraId="5A6238A1" w14:textId="77777777" w:rsidR="00165DEF" w:rsidRPr="00165DEF" w:rsidRDefault="00165DEF" w:rsidP="00165DEF">
            <w:pPr>
              <w:autoSpaceDN w:val="0"/>
              <w:spacing w:line="276" w:lineRule="auto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Zarządzanie i utrzymanie</w:t>
            </w:r>
          </w:p>
        </w:tc>
        <w:tc>
          <w:tcPr>
            <w:tcW w:w="7768" w:type="dxa"/>
          </w:tcPr>
          <w:p w14:paraId="05236357" w14:textId="77777777" w:rsidR="00165DEF" w:rsidRPr="00165DEF" w:rsidRDefault="00165DEF" w:rsidP="00A17774">
            <w:pPr>
              <w:numPr>
                <w:ilvl w:val="0"/>
                <w:numId w:val="102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być zarządzanie przez wbudowany webowy graficzny interfejs użytkownika (Web GUI), z poziomu portu konsolowego oraz za pośrednictwem bezpiecznego protokołu SSH.</w:t>
            </w:r>
          </w:p>
          <w:p w14:paraId="39A6B4D5" w14:textId="77777777" w:rsidR="00165DEF" w:rsidRPr="00165DEF" w:rsidRDefault="00165DEF" w:rsidP="00A17774">
            <w:pPr>
              <w:numPr>
                <w:ilvl w:val="0"/>
                <w:numId w:val="102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Wbudowany webowy graficzny interfejs użytkownika musi oferować narzędzia diagnostyczne, co najmniej ping</w:t>
            </w:r>
          </w:p>
          <w:p w14:paraId="4B741A02" w14:textId="77777777" w:rsidR="00165DEF" w:rsidRPr="00165DEF" w:rsidRDefault="00165DEF" w:rsidP="00A17774">
            <w:pPr>
              <w:numPr>
                <w:ilvl w:val="0"/>
                <w:numId w:val="102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Interfejs graficzny musi zapewniać narzędzia do przechwytywania pakietów, wyświetlania otwartych połączeń sieciowych.</w:t>
            </w:r>
          </w:p>
          <w:p w14:paraId="40169545" w14:textId="77777777" w:rsidR="00165DEF" w:rsidRPr="00165DEF" w:rsidRDefault="00165DEF" w:rsidP="00A17774">
            <w:pPr>
              <w:numPr>
                <w:ilvl w:val="0"/>
                <w:numId w:val="102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definiowania profili administracyjnych określających dostęp do poszczególnych modułów konfiguracyjnych systemu na prawach: brak dostępu, dostęp tylko do odczytu lub pełen odczyt i zapis.</w:t>
            </w:r>
          </w:p>
          <w:p w14:paraId="3D694A0A" w14:textId="77777777" w:rsidR="00165DEF" w:rsidRPr="00165DEF" w:rsidRDefault="00165DEF" w:rsidP="00A17774">
            <w:pPr>
              <w:numPr>
                <w:ilvl w:val="0"/>
                <w:numId w:val="102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oferować możliwość zdefiniowania polityki bezpieczeństwa dla haseł administratorów  w zakresie minimalnej ilości znaków czy złożoności hasła.</w:t>
            </w:r>
          </w:p>
          <w:p w14:paraId="0B4A3089" w14:textId="77777777" w:rsidR="00165DEF" w:rsidRPr="00165DEF" w:rsidRDefault="00165DEF" w:rsidP="00A17774">
            <w:pPr>
              <w:numPr>
                <w:ilvl w:val="0"/>
                <w:numId w:val="102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posiadać mechanizm informowania o aktualizacjach oprogramowania systemowego</w:t>
            </w:r>
          </w:p>
          <w:p w14:paraId="3834B583" w14:textId="77777777" w:rsidR="00165DEF" w:rsidRPr="00165DEF" w:rsidRDefault="00165DEF" w:rsidP="00A17774">
            <w:pPr>
              <w:numPr>
                <w:ilvl w:val="0"/>
                <w:numId w:val="102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oferować możliwość zdefiniowania własnych obiektów typu sieć, usługa, host, harmonogram czasowy, użytkownik, grupa użytkowników.</w:t>
            </w:r>
          </w:p>
          <w:p w14:paraId="59242FD7" w14:textId="77777777" w:rsidR="00165DEF" w:rsidRPr="00165DEF" w:rsidRDefault="00165DEF" w:rsidP="00A17774">
            <w:pPr>
              <w:numPr>
                <w:ilvl w:val="0"/>
                <w:numId w:val="102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samoobsługowy portal dla użytkowników celem zmniejszenia liczby zadań wymagających udziału administratora.</w:t>
            </w:r>
          </w:p>
          <w:p w14:paraId="5C4C2F5C" w14:textId="77777777" w:rsidR="00165DEF" w:rsidRPr="00165DEF" w:rsidRDefault="00165DEF" w:rsidP="00A17774">
            <w:pPr>
              <w:numPr>
                <w:ilvl w:val="0"/>
                <w:numId w:val="102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być wyposażony w mechanizm automatycznego powiadamiania za pośrednictwem protokołów SMTP lub SNMP</w:t>
            </w:r>
          </w:p>
          <w:p w14:paraId="71C1B79B" w14:textId="77777777" w:rsidR="00165DEF" w:rsidRPr="00165DEF" w:rsidRDefault="00165DEF" w:rsidP="00A17774">
            <w:pPr>
              <w:numPr>
                <w:ilvl w:val="0"/>
                <w:numId w:val="102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wsparcie dla protokołów SNMP v1, v2 i v3</w:t>
            </w:r>
          </w:p>
          <w:p w14:paraId="2FADB7AF" w14:textId="77777777" w:rsidR="00165DEF" w:rsidRPr="00165DEF" w:rsidRDefault="00165DEF" w:rsidP="00A17774">
            <w:pPr>
              <w:numPr>
                <w:ilvl w:val="0"/>
                <w:numId w:val="102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Wymagane jest aby rozwiązanie oferowało wbudowany mechanizm do tworzenia kopii zapasowych konfiguracji z zapisem do chmury producenta lub własnego serwera. Rozwiązanie musi oferować mechanizm pozwalający na automatyczne tworzenie kopii zapasowych w odstępach czasowych: codziennie, tygodniowo oraz miesięcznie.</w:t>
            </w:r>
          </w:p>
          <w:p w14:paraId="366C9083" w14:textId="77777777" w:rsidR="00165DEF" w:rsidRPr="00165DEF" w:rsidRDefault="00165DEF" w:rsidP="00A17774">
            <w:pPr>
              <w:numPr>
                <w:ilvl w:val="0"/>
                <w:numId w:val="102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przechowywanie przynajmniej dwóch wersji oprogramowania systemowego (firmware)</w:t>
            </w:r>
          </w:p>
        </w:tc>
      </w:tr>
      <w:tr w:rsidR="00165DEF" w:rsidRPr="00165DEF" w14:paraId="1E1DC16E" w14:textId="77777777" w:rsidTr="007C67E3">
        <w:tc>
          <w:tcPr>
            <w:tcW w:w="2551" w:type="dxa"/>
          </w:tcPr>
          <w:p w14:paraId="18FE350B" w14:textId="77777777" w:rsidR="00165DEF" w:rsidRPr="00165DEF" w:rsidRDefault="00165DEF" w:rsidP="00165DEF">
            <w:pPr>
              <w:autoSpaceDN w:val="0"/>
              <w:spacing w:line="276" w:lineRule="auto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Zapora sieciowa, konfiguracja sieciowa oraz routing</w:t>
            </w:r>
          </w:p>
        </w:tc>
        <w:tc>
          <w:tcPr>
            <w:tcW w:w="7768" w:type="dxa"/>
          </w:tcPr>
          <w:p w14:paraId="6B45996C" w14:textId="77777777" w:rsidR="00165DEF" w:rsidRPr="00165DEF" w:rsidRDefault="00165DEF" w:rsidP="00A17774">
            <w:pPr>
              <w:numPr>
                <w:ilvl w:val="0"/>
                <w:numId w:val="103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Wymagane jest aby zapora sieciowa działała w oparciu o mechanizm Stateful Deep Packet Inspection.</w:t>
            </w:r>
          </w:p>
          <w:p w14:paraId="681BA770" w14:textId="77777777" w:rsidR="00165DEF" w:rsidRPr="00165DEF" w:rsidRDefault="00165DEF" w:rsidP="00A17774">
            <w:pPr>
              <w:numPr>
                <w:ilvl w:val="0"/>
                <w:numId w:val="103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budowanie reguł zapory sieciowych w oparciu o takie obiekty jak elementy jak host, sieć, interfejs, harmonogram, port, protokół, użytkownik, grupa użytkowników, metoda uwierzytelnienia</w:t>
            </w:r>
          </w:p>
          <w:p w14:paraId="07F3606A" w14:textId="77777777" w:rsidR="00165DEF" w:rsidRPr="00165DEF" w:rsidRDefault="00165DEF" w:rsidP="00A17774">
            <w:pPr>
              <w:numPr>
                <w:ilvl w:val="0"/>
                <w:numId w:val="103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umożliwiać budowanie reguł bezpieczeństwa dla użytkowników i grup użytkowników w oparciu o definiowane przez administratora harmonogramy czasowe.</w:t>
            </w:r>
          </w:p>
          <w:p w14:paraId="1EC66521" w14:textId="77777777" w:rsidR="00165DEF" w:rsidRPr="00165DEF" w:rsidRDefault="00165DEF" w:rsidP="00A17774">
            <w:pPr>
              <w:numPr>
                <w:ilvl w:val="0"/>
                <w:numId w:val="103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lastRenderedPageBreak/>
              <w:t>Rozwiązanie musi pozwolić na definiowanie własnych polityk NAT wraz z IP masquerading.</w:t>
            </w:r>
          </w:p>
          <w:p w14:paraId="3C225351" w14:textId="77777777" w:rsidR="00165DEF" w:rsidRPr="00165DEF" w:rsidRDefault="00165DEF" w:rsidP="00A17774">
            <w:pPr>
              <w:numPr>
                <w:ilvl w:val="0"/>
                <w:numId w:val="103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ochronę przed atakami DoS czy DDoS (flood protection).</w:t>
            </w:r>
          </w:p>
          <w:p w14:paraId="0BE32A56" w14:textId="77777777" w:rsidR="00165DEF" w:rsidRPr="00165DEF" w:rsidRDefault="00165DEF" w:rsidP="00A17774">
            <w:pPr>
              <w:numPr>
                <w:ilvl w:val="0"/>
                <w:numId w:val="103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ochronę przed skanowaniem portów (portscan blocking).</w:t>
            </w:r>
          </w:p>
          <w:p w14:paraId="24DBEBE7" w14:textId="77777777" w:rsidR="00165DEF" w:rsidRPr="00165DEF" w:rsidRDefault="00165DEF" w:rsidP="00A17774">
            <w:pPr>
              <w:numPr>
                <w:ilvl w:val="0"/>
                <w:numId w:val="103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blokowanie ruchu na podstawie kraju pochodzenia (geolokalizacja IP).</w:t>
            </w:r>
          </w:p>
          <w:p w14:paraId="23F5BB69" w14:textId="77777777" w:rsidR="00165DEF" w:rsidRPr="00165DEF" w:rsidRDefault="00165DEF" w:rsidP="00A17774">
            <w:pPr>
              <w:numPr>
                <w:ilvl w:val="0"/>
                <w:numId w:val="103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obsługę routingu statycznego.</w:t>
            </w:r>
          </w:p>
          <w:p w14:paraId="2523715B" w14:textId="77777777" w:rsidR="00165DEF" w:rsidRPr="00165DEF" w:rsidRDefault="00165DEF" w:rsidP="00A17774">
            <w:pPr>
              <w:numPr>
                <w:ilvl w:val="0"/>
                <w:numId w:val="103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obsługę protokołów routingu dynamicznego (RIP, OSPF, BGP).</w:t>
            </w:r>
          </w:p>
          <w:p w14:paraId="5BC06B1A" w14:textId="77777777" w:rsidR="00165DEF" w:rsidRPr="00165DEF" w:rsidRDefault="00165DEF" w:rsidP="00A17774">
            <w:pPr>
              <w:numPr>
                <w:ilvl w:val="0"/>
                <w:numId w:val="103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łączenia interfejsów w warstwie L2 (bridge) wraz z obsługą RSTP oraz MSTP.</w:t>
            </w:r>
          </w:p>
          <w:p w14:paraId="7FD9A360" w14:textId="77777777" w:rsidR="00165DEF" w:rsidRPr="00165DEF" w:rsidRDefault="00165DEF" w:rsidP="00A17774">
            <w:pPr>
              <w:numPr>
                <w:ilvl w:val="0"/>
                <w:numId w:val="103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oferować funkcjonalność serwera DHCP lub DHCP Relay.</w:t>
            </w:r>
          </w:p>
          <w:p w14:paraId="5B5D9F65" w14:textId="77777777" w:rsidR="00165DEF" w:rsidRPr="00165DEF" w:rsidRDefault="00165DEF" w:rsidP="00A17774">
            <w:pPr>
              <w:numPr>
                <w:ilvl w:val="0"/>
                <w:numId w:val="103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oferować wsparcie dla IEEE 802.1Q VLAN z niezależnymi pulami DHCP.</w:t>
            </w:r>
          </w:p>
          <w:p w14:paraId="31B8D9E8" w14:textId="77777777" w:rsidR="00165DEF" w:rsidRPr="00165DEF" w:rsidRDefault="00165DEF" w:rsidP="00A17774">
            <w:pPr>
              <w:numPr>
                <w:ilvl w:val="0"/>
                <w:numId w:val="103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zapewniać rozkład ruchu pomiędzy wieloma interfejsami WAN, z automatyczną diagnostyką łączy oraz automatycznym przełączaniem ruchu w przypadku awarii łącza. </w:t>
            </w:r>
          </w:p>
          <w:p w14:paraId="1B8C688F" w14:textId="77777777" w:rsidR="00165DEF" w:rsidRPr="00165DEF" w:rsidRDefault="00165DEF" w:rsidP="00A17774">
            <w:pPr>
              <w:numPr>
                <w:ilvl w:val="0"/>
                <w:numId w:val="103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rozkładanie ruchu do Internetu w oparciu o wagi poszczególnych bram ISP.</w:t>
            </w:r>
          </w:p>
          <w:p w14:paraId="7493F02A" w14:textId="77777777" w:rsidR="00165DEF" w:rsidRPr="00165DEF" w:rsidRDefault="00165DEF" w:rsidP="00A17774">
            <w:pPr>
              <w:numPr>
                <w:ilvl w:val="0"/>
                <w:numId w:val="103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Wymagane jest by rozwiązanie zapewniało obsługę modemu USB LTE np. jako łącze zapasowe .</w:t>
            </w:r>
          </w:p>
          <w:p w14:paraId="6A7180A1" w14:textId="77777777" w:rsidR="00165DEF" w:rsidRPr="00165DEF" w:rsidRDefault="00165DEF" w:rsidP="00A17774">
            <w:pPr>
              <w:numPr>
                <w:ilvl w:val="0"/>
                <w:numId w:val="103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agregowania linków fizycznych w oparciu o IEEE 802.3ad (LACP).</w:t>
            </w:r>
          </w:p>
          <w:p w14:paraId="1F60869E" w14:textId="77777777" w:rsidR="00165DEF" w:rsidRPr="00165DEF" w:rsidRDefault="00165DEF" w:rsidP="00A17774">
            <w:pPr>
              <w:numPr>
                <w:ilvl w:val="0"/>
                <w:numId w:val="103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dawać możliwość wykorzystania mechanizmu SD-WAN poprzez analizę stanu łącza w czasie rzeczywistym i dynamicznym wyborze najkorzystniejszego łącza. </w:t>
            </w:r>
          </w:p>
          <w:p w14:paraId="551924FA" w14:textId="77777777" w:rsidR="00165DEF" w:rsidRPr="00165DEF" w:rsidRDefault="00165DEF" w:rsidP="00A17774">
            <w:pPr>
              <w:numPr>
                <w:ilvl w:val="0"/>
                <w:numId w:val="103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 zakresie SD-WAN urządzenie ma zapewniać obsługę mechanizmu SLA (monitorowanie opóźnienia, jitter, wskaźnika utraty pakietów).</w:t>
            </w:r>
          </w:p>
          <w:p w14:paraId="40AC72E5" w14:textId="77777777" w:rsidR="00165DEF" w:rsidRPr="00165DEF" w:rsidRDefault="00165DEF" w:rsidP="00A17774">
            <w:pPr>
              <w:numPr>
                <w:ilvl w:val="0"/>
                <w:numId w:val="103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dawać możliwość optymalizacji ruchu wychodzącego w dostępie do określonych usług.</w:t>
            </w:r>
          </w:p>
          <w:p w14:paraId="32C0A07F" w14:textId="77777777" w:rsidR="00165DEF" w:rsidRPr="00165DEF" w:rsidRDefault="00165DEF" w:rsidP="00A17774">
            <w:pPr>
              <w:numPr>
                <w:ilvl w:val="0"/>
                <w:numId w:val="103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Monitorowanie dostępności łącza musi być możliwe w oparciu o ICMP oraz TCP.</w:t>
            </w:r>
          </w:p>
          <w:p w14:paraId="22D9F1CB" w14:textId="77777777" w:rsidR="00165DEF" w:rsidRPr="00165DEF" w:rsidRDefault="00165DEF" w:rsidP="00A17774">
            <w:pPr>
              <w:numPr>
                <w:ilvl w:val="0"/>
                <w:numId w:val="103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System musi dawać możliwość realizacji routingu statycznego w oparciu o polityki automatycznego wyboru łącza w trybie failover. </w:t>
            </w:r>
          </w:p>
        </w:tc>
      </w:tr>
      <w:tr w:rsidR="00165DEF" w:rsidRPr="00165DEF" w14:paraId="7646EDA8" w14:textId="77777777" w:rsidTr="007C67E3">
        <w:tc>
          <w:tcPr>
            <w:tcW w:w="2551" w:type="dxa"/>
          </w:tcPr>
          <w:p w14:paraId="769253C7" w14:textId="77777777" w:rsidR="00165DEF" w:rsidRPr="00165DEF" w:rsidRDefault="00165DEF" w:rsidP="00165DEF">
            <w:pPr>
              <w:autoSpaceDN w:val="0"/>
              <w:spacing w:line="276" w:lineRule="auto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lastRenderedPageBreak/>
              <w:t>Podstawowe kształtowanie pasma oraz limity ilości danych</w:t>
            </w:r>
          </w:p>
        </w:tc>
        <w:tc>
          <w:tcPr>
            <w:tcW w:w="7768" w:type="dxa"/>
          </w:tcPr>
          <w:p w14:paraId="66A4E9AF" w14:textId="77777777" w:rsidR="00165DEF" w:rsidRPr="00165DEF" w:rsidRDefault="00165DEF" w:rsidP="00A17774">
            <w:pPr>
              <w:numPr>
                <w:ilvl w:val="0"/>
                <w:numId w:val="104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możliwość elastycznego kształtowania pasma (QoS) dla użytkownika, hosta lub połączenia.</w:t>
            </w:r>
          </w:p>
          <w:p w14:paraId="5FA5CA18" w14:textId="77777777" w:rsidR="00165DEF" w:rsidRPr="00165DEF" w:rsidRDefault="00165DEF" w:rsidP="00A17774">
            <w:pPr>
              <w:numPr>
                <w:ilvl w:val="0"/>
                <w:numId w:val="104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mieć zaimplementowane mechanizmy optymalizujące ruch VoIP.</w:t>
            </w:r>
          </w:p>
        </w:tc>
      </w:tr>
      <w:tr w:rsidR="00165DEF" w:rsidRPr="00165DEF" w14:paraId="18FE46B0" w14:textId="77777777" w:rsidTr="007C67E3">
        <w:tc>
          <w:tcPr>
            <w:tcW w:w="2551" w:type="dxa"/>
          </w:tcPr>
          <w:p w14:paraId="1A18384D" w14:textId="77777777" w:rsidR="00165DEF" w:rsidRPr="00165DEF" w:rsidRDefault="00165DEF" w:rsidP="00165DEF">
            <w:pPr>
              <w:autoSpaceDN w:val="0"/>
              <w:spacing w:line="276" w:lineRule="auto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Autoryzacja użytkowników</w:t>
            </w:r>
          </w:p>
        </w:tc>
        <w:tc>
          <w:tcPr>
            <w:tcW w:w="7768" w:type="dxa"/>
          </w:tcPr>
          <w:p w14:paraId="2E34959A" w14:textId="77777777" w:rsidR="00165DEF" w:rsidRPr="00165DEF" w:rsidRDefault="00165DEF" w:rsidP="00A17774">
            <w:pPr>
              <w:numPr>
                <w:ilvl w:val="0"/>
                <w:numId w:val="105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być wyposażone w lokalną bazę użytkowników umożliwiającą wykreowanie nie mniej niż 500 kont.</w:t>
            </w:r>
          </w:p>
          <w:p w14:paraId="325BEE31" w14:textId="77777777" w:rsidR="00165DEF" w:rsidRPr="00165DEF" w:rsidRDefault="00165DEF" w:rsidP="00A17774">
            <w:pPr>
              <w:numPr>
                <w:ilvl w:val="0"/>
                <w:numId w:val="105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możliwość autentykacji w oparciu o Active Directory, RADIUS i LDAP</w:t>
            </w:r>
          </w:p>
          <w:p w14:paraId="0BCD9EF4" w14:textId="77777777" w:rsidR="00165DEF" w:rsidRPr="00165DEF" w:rsidRDefault="00165DEF" w:rsidP="00A17774">
            <w:pPr>
              <w:numPr>
                <w:ilvl w:val="0"/>
                <w:numId w:val="105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lastRenderedPageBreak/>
              <w:t>Rozwiązanie musi umożliwiać automatyczne uwierzytelnianie i identyfikowanie użytkowników w trybie Single Sign On (SSO) w środowiskach opartych o Active Directory</w:t>
            </w:r>
          </w:p>
          <w:p w14:paraId="6A579F40" w14:textId="77777777" w:rsidR="00165DEF" w:rsidRPr="00165DEF" w:rsidRDefault="00165DEF" w:rsidP="00A17774">
            <w:pPr>
              <w:numPr>
                <w:ilvl w:val="0"/>
                <w:numId w:val="105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możliwość uwierzytelniania klientów VPN w tym IPSec, SSL, PPTP.</w:t>
            </w:r>
          </w:p>
          <w:p w14:paraId="3E854553" w14:textId="77777777" w:rsidR="00165DEF" w:rsidRPr="00165DEF" w:rsidRDefault="00165DEF" w:rsidP="00A17774">
            <w:pPr>
              <w:numPr>
                <w:ilvl w:val="0"/>
                <w:numId w:val="105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uwierzytelniania przez wbudowany Captive Portal.</w:t>
            </w:r>
          </w:p>
          <w:p w14:paraId="19C14A49" w14:textId="77777777" w:rsidR="00165DEF" w:rsidRPr="00165DEF" w:rsidRDefault="00165DEF" w:rsidP="00A17774">
            <w:pPr>
              <w:numPr>
                <w:ilvl w:val="0"/>
                <w:numId w:val="105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posiadać wbudowany moduł zapewniający uwierzytelnianie na poziomie 2FA poprzez zastosowanie czasowych haseł jednorazowych (TOTP).</w:t>
            </w:r>
          </w:p>
          <w:p w14:paraId="274B90C9" w14:textId="77777777" w:rsidR="00165DEF" w:rsidRPr="00165DEF" w:rsidRDefault="00165DEF" w:rsidP="00A17774">
            <w:pPr>
              <w:numPr>
                <w:ilvl w:val="0"/>
                <w:numId w:val="105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Metoda 2FA musi dawać możliwość wykorzystania haseł TOTP w ramach tuneli SSLVPN, IPSec, jak również logowania do portalu uwierzytelniania, webowego interfejsu administracyjnego i SSH. </w:t>
            </w:r>
          </w:p>
        </w:tc>
      </w:tr>
      <w:tr w:rsidR="00165DEF" w:rsidRPr="00165DEF" w14:paraId="6C39648A" w14:textId="77777777" w:rsidTr="007C67E3">
        <w:tc>
          <w:tcPr>
            <w:tcW w:w="2551" w:type="dxa"/>
          </w:tcPr>
          <w:p w14:paraId="6DEA9557" w14:textId="77777777" w:rsidR="00165DEF" w:rsidRPr="00165DEF" w:rsidRDefault="00165DEF" w:rsidP="00165DEF">
            <w:pPr>
              <w:autoSpaceDN w:val="0"/>
              <w:spacing w:line="276" w:lineRule="auto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lastRenderedPageBreak/>
              <w:t>Samoobsługowy portal dla użytkowników</w:t>
            </w:r>
          </w:p>
        </w:tc>
        <w:tc>
          <w:tcPr>
            <w:tcW w:w="7768" w:type="dxa"/>
          </w:tcPr>
          <w:p w14:paraId="5B702EC7" w14:textId="77777777" w:rsidR="00165DEF" w:rsidRPr="00165DEF" w:rsidRDefault="00165DEF" w:rsidP="00A17774">
            <w:pPr>
              <w:numPr>
                <w:ilvl w:val="0"/>
                <w:numId w:val="106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udostępniać plik instalacyjny klienta SSL VPN dla Windows (wraz z konfiguracją).</w:t>
            </w:r>
          </w:p>
          <w:p w14:paraId="79BF7203" w14:textId="77777777" w:rsidR="00165DEF" w:rsidRPr="00165DEF" w:rsidRDefault="00165DEF" w:rsidP="00A17774">
            <w:pPr>
              <w:numPr>
                <w:ilvl w:val="0"/>
                <w:numId w:val="106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udostępniać plik z konfiguracją dla klienta OpenVPN dla Windows, Mac OS X, Linux, iOS, Android</w:t>
            </w:r>
          </w:p>
          <w:p w14:paraId="4085E89B" w14:textId="77777777" w:rsidR="00165DEF" w:rsidRPr="00165DEF" w:rsidRDefault="00165DEF" w:rsidP="00A17774">
            <w:pPr>
              <w:numPr>
                <w:ilvl w:val="0"/>
                <w:numId w:val="106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zmianę hasła.</w:t>
            </w:r>
          </w:p>
        </w:tc>
      </w:tr>
      <w:tr w:rsidR="00165DEF" w:rsidRPr="00165DEF" w14:paraId="17927C28" w14:textId="77777777" w:rsidTr="007C67E3">
        <w:tc>
          <w:tcPr>
            <w:tcW w:w="2551" w:type="dxa"/>
          </w:tcPr>
          <w:p w14:paraId="70D2E0FD" w14:textId="77777777" w:rsidR="00165DEF" w:rsidRPr="00165DEF" w:rsidRDefault="00165DEF" w:rsidP="00165DEF">
            <w:pPr>
              <w:autoSpaceDN w:val="0"/>
              <w:spacing w:line="276" w:lineRule="auto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Podstawowe opcje VPN</w:t>
            </w:r>
          </w:p>
        </w:tc>
        <w:tc>
          <w:tcPr>
            <w:tcW w:w="7768" w:type="dxa"/>
          </w:tcPr>
          <w:p w14:paraId="650E489D" w14:textId="77777777" w:rsidR="00165DEF" w:rsidRPr="00165DEF" w:rsidRDefault="00165DEF" w:rsidP="00165DEF">
            <w:pPr>
              <w:autoSpaceDN w:val="0"/>
              <w:spacing w:line="276" w:lineRule="auto"/>
              <w:textAlignment w:val="baseline"/>
              <w:rPr>
                <w:rFonts w:ascii="Arial" w:eastAsia="WenQuanYi Micro Hei" w:hAnsi="Arial" w:cs="Arial"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kern w:val="3"/>
                <w:sz w:val="22"/>
                <w:szCs w:val="22"/>
                <w:lang w:eastAsia="zh-CN" w:bidi="hi-IN"/>
              </w:rPr>
              <w:t>System musi zapewniać funkcjonalność koncentratora VPN w zakresie połączeń:</w:t>
            </w:r>
          </w:p>
          <w:p w14:paraId="70048EDE" w14:textId="77777777" w:rsidR="00165DEF" w:rsidRPr="00165DEF" w:rsidRDefault="00165DEF" w:rsidP="00A17774">
            <w:pPr>
              <w:numPr>
                <w:ilvl w:val="0"/>
                <w:numId w:val="107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Site-to-site VPN: IPSec, 256-bit AES/3DES, autoryzacja z użyciem klucza RSA, PKI (X.509) lub współdzielonego klucza Pre-Shared Key (PSK)</w:t>
            </w:r>
          </w:p>
          <w:p w14:paraId="79E9C0B3" w14:textId="77777777" w:rsidR="00165DEF" w:rsidRPr="00165DEF" w:rsidRDefault="00165DEF" w:rsidP="00A17774">
            <w:pPr>
              <w:numPr>
                <w:ilvl w:val="0"/>
                <w:numId w:val="107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Client-to-site VPN: IPSec, PPTP, SSL (klient dla Windows dostępny z poziomu samoobsługowego portalu użytkownika).</w:t>
            </w:r>
          </w:p>
        </w:tc>
      </w:tr>
      <w:tr w:rsidR="00165DEF" w:rsidRPr="00165DEF" w14:paraId="6EE4716A" w14:textId="77777777" w:rsidTr="007C67E3">
        <w:tc>
          <w:tcPr>
            <w:tcW w:w="10319" w:type="dxa"/>
            <w:gridSpan w:val="2"/>
          </w:tcPr>
          <w:p w14:paraId="69B1B803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</w:p>
          <w:p w14:paraId="61ED2EBE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OCHRONA SIECI</w:t>
            </w:r>
          </w:p>
          <w:p w14:paraId="63271F30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textAlignment w:val="baseline"/>
              <w:rPr>
                <w:rFonts w:ascii="Arial" w:eastAsia="WenQuanYi Micro Hei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165DEF" w:rsidRPr="00165DEF" w14:paraId="3AA0A66A" w14:textId="77777777" w:rsidTr="007C67E3">
        <w:tc>
          <w:tcPr>
            <w:tcW w:w="2551" w:type="dxa"/>
          </w:tcPr>
          <w:p w14:paraId="4CDFEECF" w14:textId="77777777" w:rsidR="00165DEF" w:rsidRPr="00165DEF" w:rsidRDefault="00165DEF" w:rsidP="00165DEF">
            <w:pPr>
              <w:autoSpaceDN w:val="0"/>
              <w:spacing w:line="276" w:lineRule="auto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IPS</w:t>
            </w:r>
          </w:p>
        </w:tc>
        <w:tc>
          <w:tcPr>
            <w:tcW w:w="7768" w:type="dxa"/>
          </w:tcPr>
          <w:p w14:paraId="45D96C6A" w14:textId="77777777" w:rsidR="00165DEF" w:rsidRPr="00165DEF" w:rsidRDefault="00165DEF" w:rsidP="00A17774">
            <w:pPr>
              <w:numPr>
                <w:ilvl w:val="0"/>
                <w:numId w:val="68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Dodatkowy moduł ochrony klasy IPS z bazą minimum 1000 sygnatur.</w:t>
            </w:r>
          </w:p>
          <w:p w14:paraId="412109F5" w14:textId="77777777" w:rsidR="00165DEF" w:rsidRPr="00165DEF" w:rsidRDefault="00165DEF" w:rsidP="00A17774">
            <w:pPr>
              <w:numPr>
                <w:ilvl w:val="0"/>
                <w:numId w:val="68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możliwość dodawania własnych sygnatur IPS.</w:t>
            </w:r>
          </w:p>
          <w:p w14:paraId="2B87C19D" w14:textId="77777777" w:rsidR="00165DEF" w:rsidRPr="00165DEF" w:rsidRDefault="00165DEF" w:rsidP="00A17774">
            <w:pPr>
              <w:numPr>
                <w:ilvl w:val="0"/>
                <w:numId w:val="68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Wymagane jest by system automatycznie aktualizował sygnatury zagrożeń.</w:t>
            </w:r>
          </w:p>
          <w:p w14:paraId="121B7410" w14:textId="77777777" w:rsidR="00165DEF" w:rsidRPr="00165DEF" w:rsidRDefault="00165DEF" w:rsidP="00A17774">
            <w:pPr>
              <w:numPr>
                <w:ilvl w:val="0"/>
                <w:numId w:val="68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wyłączenia/włączenia poszczególnych kategorii/sygnatur</w:t>
            </w:r>
          </w:p>
          <w:p w14:paraId="42403CFD" w14:textId="77777777" w:rsidR="00165DEF" w:rsidRPr="00165DEF" w:rsidRDefault="00165DEF" w:rsidP="00A17774">
            <w:pPr>
              <w:numPr>
                <w:ilvl w:val="0"/>
                <w:numId w:val="68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generować alerty w przypadku wykrycia ataku.</w:t>
            </w:r>
          </w:p>
          <w:p w14:paraId="35709213" w14:textId="77777777" w:rsidR="00165DEF" w:rsidRPr="00165DEF" w:rsidRDefault="00165DEF" w:rsidP="00A17774">
            <w:pPr>
              <w:numPr>
                <w:ilvl w:val="0"/>
                <w:numId w:val="68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bezpieczeństwa musi posiadać moduł wykrywania typu oprogramowania sieciowego, które jest uruchomione na stacjach roboczych w obrębie chronionej sieci i komunikuje się z siecią Internet. W przypadku kiedy system nie posiada wbudowanego modułu wykrywania typu oprogramowania sieciowego musi być dostarczony zewnętrzny system w postaci dedykowanej, odpowiednio zabezpieczonej platformy sprzętowej lub programowej. Moduł ma nie tylko wykrywać uruchomione oprogramowanie sieciowe, ale również wykrywać i informować o lukach i podatnościach występujących w wykrytym oprogramowaniu przykładowo poprzez opis wskazanej podatności lub oznaczenie ryzyka związanego z działaniem aplikacji za pomocą skali lub kolorów</w:t>
            </w:r>
          </w:p>
        </w:tc>
      </w:tr>
      <w:tr w:rsidR="00165DEF" w:rsidRPr="00165DEF" w14:paraId="390423DB" w14:textId="77777777" w:rsidTr="007C67E3">
        <w:tc>
          <w:tcPr>
            <w:tcW w:w="10319" w:type="dxa"/>
            <w:gridSpan w:val="2"/>
          </w:tcPr>
          <w:p w14:paraId="401CFD3C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</w:p>
          <w:p w14:paraId="332BC0A3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lastRenderedPageBreak/>
              <w:t>OCHRONA I KONTORLA WEB ORAZ APLIKACJI</w:t>
            </w:r>
          </w:p>
          <w:p w14:paraId="3089FEE3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165DEF" w:rsidRPr="00165DEF" w14:paraId="06E87A86" w14:textId="77777777" w:rsidTr="007C67E3">
        <w:tc>
          <w:tcPr>
            <w:tcW w:w="2551" w:type="dxa"/>
          </w:tcPr>
          <w:p w14:paraId="6EE056C8" w14:textId="77777777" w:rsidR="00165DEF" w:rsidRPr="00165DEF" w:rsidRDefault="00165DEF" w:rsidP="00165DEF">
            <w:pPr>
              <w:autoSpaceDN w:val="0"/>
              <w:spacing w:line="276" w:lineRule="auto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lastRenderedPageBreak/>
              <w:t>Ochrona i kontrola Web</w:t>
            </w:r>
          </w:p>
        </w:tc>
        <w:tc>
          <w:tcPr>
            <w:tcW w:w="7768" w:type="dxa"/>
          </w:tcPr>
          <w:p w14:paraId="2F6E28C6" w14:textId="77777777" w:rsidR="00165DEF" w:rsidRPr="00165DEF" w:rsidRDefault="00165DEF" w:rsidP="00A17774">
            <w:pPr>
              <w:numPr>
                <w:ilvl w:val="0"/>
                <w:numId w:val="69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działać jako Transparent Web Proxy filtrując treści oraz szkodliwe oprogramowanie w obrębie protokołów HTTP i HTTPS.</w:t>
            </w:r>
          </w:p>
          <w:p w14:paraId="301EFFFC" w14:textId="77777777" w:rsidR="00165DEF" w:rsidRPr="00165DEF" w:rsidRDefault="00165DEF" w:rsidP="00A17774">
            <w:pPr>
              <w:numPr>
                <w:ilvl w:val="0"/>
                <w:numId w:val="69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oferujący inspekcję i ochronę przed malware dla protokołów HTTP, HTTPS oraz FTP.</w:t>
            </w:r>
          </w:p>
          <w:p w14:paraId="304F2809" w14:textId="77777777" w:rsidR="00165DEF" w:rsidRPr="00165DEF" w:rsidRDefault="00165DEF" w:rsidP="00A17774">
            <w:pPr>
              <w:numPr>
                <w:ilvl w:val="0"/>
                <w:numId w:val="69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skanowanie AV plików w czasie rzeczywistym z wykorzystaniem komercyjnego antywirusa.</w:t>
            </w:r>
          </w:p>
          <w:p w14:paraId="67BFB1AA" w14:textId="77777777" w:rsidR="00165DEF" w:rsidRPr="00165DEF" w:rsidRDefault="00165DEF" w:rsidP="00A17774">
            <w:pPr>
              <w:numPr>
                <w:ilvl w:val="0"/>
                <w:numId w:val="69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funkcję inspekcji z obsługą protokołu TLS 1.3 oraz z tzw. walidacją certyfikatów.</w:t>
            </w:r>
          </w:p>
          <w:p w14:paraId="400FC324" w14:textId="77777777" w:rsidR="00165DEF" w:rsidRPr="00165DEF" w:rsidRDefault="00165DEF" w:rsidP="00A17774">
            <w:pPr>
              <w:numPr>
                <w:ilvl w:val="0"/>
                <w:numId w:val="69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filtrować pliki na podstawie MIME.</w:t>
            </w:r>
          </w:p>
          <w:p w14:paraId="37BE03A3" w14:textId="77777777" w:rsidR="00165DEF" w:rsidRPr="00165DEF" w:rsidRDefault="00165DEF" w:rsidP="00A17774">
            <w:pPr>
              <w:numPr>
                <w:ilvl w:val="0"/>
                <w:numId w:val="69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filtrowania wyników wyszukiwania z użyciem SafeSearch.</w:t>
            </w:r>
          </w:p>
          <w:p w14:paraId="0F9E499A" w14:textId="77777777" w:rsidR="00165DEF" w:rsidRPr="00165DEF" w:rsidRDefault="00165DEF" w:rsidP="00A17774">
            <w:pPr>
              <w:numPr>
                <w:ilvl w:val="0"/>
                <w:numId w:val="69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zawierać przynajmniej 65 kategorii stron www i umożliwiać tworzenie własnych kategorii stron www.</w:t>
            </w:r>
          </w:p>
          <w:p w14:paraId="467A5410" w14:textId="77777777" w:rsidR="00165DEF" w:rsidRPr="00165DEF" w:rsidRDefault="00165DEF" w:rsidP="00A17774">
            <w:pPr>
              <w:numPr>
                <w:ilvl w:val="0"/>
                <w:numId w:val="69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możliwość blokowanie i wysyłania treści poprzez HTTP i HTTPS.</w:t>
            </w:r>
          </w:p>
          <w:p w14:paraId="5DF7CFB7" w14:textId="77777777" w:rsidR="00165DEF" w:rsidRPr="00165DEF" w:rsidRDefault="00165DEF" w:rsidP="00A17774">
            <w:pPr>
              <w:numPr>
                <w:ilvl w:val="0"/>
                <w:numId w:val="69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wyświetlać komunikat o przyczynie zablokowania dostępu do strony www. Administrator musi mieć możliwość edytowania treści komunikatu i dodania logo Zamawiającego.</w:t>
            </w:r>
          </w:p>
        </w:tc>
      </w:tr>
      <w:tr w:rsidR="00165DEF" w:rsidRPr="00165DEF" w14:paraId="49CCAC6C" w14:textId="77777777" w:rsidTr="007C67E3">
        <w:tc>
          <w:tcPr>
            <w:tcW w:w="2551" w:type="dxa"/>
          </w:tcPr>
          <w:p w14:paraId="1FB10E65" w14:textId="77777777" w:rsidR="00165DEF" w:rsidRPr="00165DEF" w:rsidRDefault="00165DEF" w:rsidP="00165DEF">
            <w:pPr>
              <w:autoSpaceDN w:val="0"/>
              <w:spacing w:line="276" w:lineRule="auto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Ochrona i kontrola aplikacji</w:t>
            </w:r>
          </w:p>
        </w:tc>
        <w:tc>
          <w:tcPr>
            <w:tcW w:w="7768" w:type="dxa"/>
          </w:tcPr>
          <w:p w14:paraId="6681F681" w14:textId="77777777" w:rsidR="00165DEF" w:rsidRPr="00165DEF" w:rsidRDefault="00165DEF" w:rsidP="00A17774">
            <w:pPr>
              <w:numPr>
                <w:ilvl w:val="0"/>
                <w:numId w:val="108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automatyczną aktualizację sygnatur aplikacji.</w:t>
            </w:r>
          </w:p>
          <w:p w14:paraId="22DAAD73" w14:textId="77777777" w:rsidR="00165DEF" w:rsidRPr="00165DEF" w:rsidRDefault="00165DEF" w:rsidP="00A17774">
            <w:pPr>
              <w:numPr>
                <w:ilvl w:val="0"/>
                <w:numId w:val="108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umożliwiać wykrywanie i kontrolę mikroaplikacji (np. Gry portalu Facebook) </w:t>
            </w:r>
          </w:p>
          <w:p w14:paraId="3A3CCE8C" w14:textId="77777777" w:rsidR="00165DEF" w:rsidRPr="00165DEF" w:rsidRDefault="00165DEF" w:rsidP="00A17774">
            <w:pPr>
              <w:numPr>
                <w:ilvl w:val="0"/>
                <w:numId w:val="108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identyfikować aplikacje niezależnie od wykorzystywanego portu, protokołu, szyfrowania.</w:t>
            </w:r>
          </w:p>
        </w:tc>
      </w:tr>
      <w:tr w:rsidR="00165DEF" w:rsidRPr="00165DEF" w14:paraId="770B7391" w14:textId="77777777" w:rsidTr="007C67E3">
        <w:tc>
          <w:tcPr>
            <w:tcW w:w="2551" w:type="dxa"/>
          </w:tcPr>
          <w:p w14:paraId="4BFF83B9" w14:textId="77777777" w:rsidR="00165DEF" w:rsidRPr="00165DEF" w:rsidRDefault="00165DEF" w:rsidP="00165DEF">
            <w:pPr>
              <w:autoSpaceDN w:val="0"/>
              <w:spacing w:line="276" w:lineRule="auto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Kształtowanie pasma dla Web i Aplikacji</w:t>
            </w:r>
          </w:p>
        </w:tc>
        <w:tc>
          <w:tcPr>
            <w:tcW w:w="7768" w:type="dxa"/>
          </w:tcPr>
          <w:p w14:paraId="246D3DE7" w14:textId="77777777" w:rsidR="00165DEF" w:rsidRPr="00165DEF" w:rsidRDefault="00165DEF" w:rsidP="00A17774">
            <w:pPr>
              <w:numPr>
                <w:ilvl w:val="0"/>
                <w:numId w:val="109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oferować funkcjonalność pozwalającą na kształtowanie pasma dla aplikacji celem ograniczenia lub zagwarantowania odpowiedniego pasma w kierunku upload/download. </w:t>
            </w:r>
          </w:p>
          <w:p w14:paraId="0DEC9DC3" w14:textId="77777777" w:rsidR="00165DEF" w:rsidRPr="00165DEF" w:rsidRDefault="00165DEF" w:rsidP="00A17774">
            <w:pPr>
              <w:numPr>
                <w:ilvl w:val="0"/>
                <w:numId w:val="109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możliwość nadawania priorytetów dla określonego typu ruchu.</w:t>
            </w:r>
          </w:p>
          <w:p w14:paraId="496D0952" w14:textId="77777777" w:rsidR="00165DEF" w:rsidRPr="00165DEF" w:rsidRDefault="00165DEF" w:rsidP="00A17774">
            <w:pPr>
              <w:numPr>
                <w:ilvl w:val="0"/>
                <w:numId w:val="109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gwarantowania pasma w trybie indywidualnym (per użytkownik) oraz współdzielonym.</w:t>
            </w:r>
          </w:p>
        </w:tc>
      </w:tr>
      <w:tr w:rsidR="00165DEF" w:rsidRPr="00165DEF" w14:paraId="2C185504" w14:textId="77777777" w:rsidTr="007C67E3">
        <w:tc>
          <w:tcPr>
            <w:tcW w:w="10319" w:type="dxa"/>
            <w:gridSpan w:val="2"/>
          </w:tcPr>
          <w:p w14:paraId="0D5D6748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highlight w:val="yellow"/>
                <w:lang w:eastAsia="zh-CN" w:bidi="hi-IN"/>
              </w:rPr>
            </w:pPr>
          </w:p>
          <w:p w14:paraId="534FF452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OCHRONA ANTYWIRUSOWA</w:t>
            </w:r>
          </w:p>
          <w:p w14:paraId="3D5CCC59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highlight w:val="yellow"/>
                <w:lang w:eastAsia="zh-CN" w:bidi="hi-IN"/>
              </w:rPr>
            </w:pPr>
          </w:p>
        </w:tc>
      </w:tr>
      <w:tr w:rsidR="00165DEF" w:rsidRPr="00165DEF" w14:paraId="749B5525" w14:textId="77777777" w:rsidTr="007C67E3">
        <w:tc>
          <w:tcPr>
            <w:tcW w:w="2551" w:type="dxa"/>
          </w:tcPr>
          <w:p w14:paraId="3C823665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highlight w:val="yellow"/>
                <w:lang w:val="en-GB" w:eastAsia="zh-CN" w:bidi="hi-IN"/>
              </w:rPr>
            </w:pPr>
          </w:p>
          <w:p w14:paraId="6A6DA684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highlight w:val="yellow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Ochrona i kontrola Email</w:t>
            </w:r>
          </w:p>
        </w:tc>
        <w:tc>
          <w:tcPr>
            <w:tcW w:w="7768" w:type="dxa"/>
          </w:tcPr>
          <w:p w14:paraId="0B9A1064" w14:textId="77777777" w:rsidR="00165DEF" w:rsidRPr="00165DEF" w:rsidRDefault="00165DEF" w:rsidP="00A17774">
            <w:pPr>
              <w:numPr>
                <w:ilvl w:val="0"/>
                <w:numId w:val="110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oferować możliwość trybu pracy Transparent Email Proxy </w:t>
            </w:r>
          </w:p>
          <w:p w14:paraId="3073782A" w14:textId="77777777" w:rsidR="00165DEF" w:rsidRPr="00165DEF" w:rsidRDefault="00165DEF" w:rsidP="00A17774">
            <w:pPr>
              <w:numPr>
                <w:ilvl w:val="0"/>
                <w:numId w:val="110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umożliwiać inspekcję komunikacji email realizowanej przy użyciu protokołów SMTP, SMTPS, POP3, POP3S.</w:t>
            </w:r>
          </w:p>
          <w:p w14:paraId="58D5A0B3" w14:textId="77777777" w:rsidR="00165DEF" w:rsidRPr="00165DEF" w:rsidRDefault="00165DEF" w:rsidP="00A17774">
            <w:pPr>
              <w:numPr>
                <w:ilvl w:val="0"/>
                <w:numId w:val="110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ochronę przed spamem i szkodliwym oprogramowaniem w trakcie transakcji SMTP.</w:t>
            </w:r>
          </w:p>
          <w:p w14:paraId="1682CAC5" w14:textId="77777777" w:rsidR="00165DEF" w:rsidRPr="00165DEF" w:rsidRDefault="00165DEF" w:rsidP="00A17774">
            <w:pPr>
              <w:numPr>
                <w:ilvl w:val="0"/>
                <w:numId w:val="110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automatyczną aktualizację sygnatur zagrożeń.</w:t>
            </w:r>
          </w:p>
          <w:p w14:paraId="32A9B5F1" w14:textId="77777777" w:rsidR="00165DEF" w:rsidRPr="00165DEF" w:rsidRDefault="00165DEF" w:rsidP="00A17774">
            <w:pPr>
              <w:numPr>
                <w:ilvl w:val="0"/>
                <w:numId w:val="110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wykrywanie, blokowanie i skanowanie załączników.</w:t>
            </w:r>
          </w:p>
          <w:p w14:paraId="33B5B83E" w14:textId="77777777" w:rsidR="00165DEF" w:rsidRPr="00165DEF" w:rsidRDefault="00165DEF" w:rsidP="00A17774">
            <w:pPr>
              <w:numPr>
                <w:ilvl w:val="0"/>
                <w:numId w:val="110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współpracować z co najmniej dwoma bazami RBL.</w:t>
            </w:r>
          </w:p>
          <w:p w14:paraId="5D69E642" w14:textId="77777777" w:rsidR="00165DEF" w:rsidRPr="00165DEF" w:rsidRDefault="00165DEF" w:rsidP="00A17774">
            <w:pPr>
              <w:numPr>
                <w:ilvl w:val="0"/>
                <w:numId w:val="110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lastRenderedPageBreak/>
              <w:t>Rozwiązanie musi umożliwiać tworzenie białych i czarnych list adresów email.</w:t>
            </w:r>
          </w:p>
          <w:p w14:paraId="42B3539C" w14:textId="77777777" w:rsidR="00165DEF" w:rsidRPr="00165DEF" w:rsidRDefault="00165DEF" w:rsidP="00A17774">
            <w:pPr>
              <w:numPr>
                <w:ilvl w:val="0"/>
                <w:numId w:val="110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zapewniać wykrywanie spamu niezależnie od stosowanego języka.</w:t>
            </w:r>
          </w:p>
        </w:tc>
      </w:tr>
      <w:tr w:rsidR="00165DEF" w:rsidRPr="00165DEF" w14:paraId="39E639A7" w14:textId="77777777" w:rsidTr="007C67E3">
        <w:tc>
          <w:tcPr>
            <w:tcW w:w="10319" w:type="dxa"/>
            <w:gridSpan w:val="2"/>
          </w:tcPr>
          <w:p w14:paraId="061E659B" w14:textId="77777777" w:rsidR="00165DEF" w:rsidRPr="00165DEF" w:rsidRDefault="00165DEF" w:rsidP="00165DEF">
            <w:pPr>
              <w:autoSpaceDN w:val="0"/>
              <w:spacing w:line="276" w:lineRule="auto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</w:p>
          <w:p w14:paraId="572C93D8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OCHRONA PRZED EXPLOITAMI I ZAGROŻENIAMI ZERO-DAY</w:t>
            </w:r>
          </w:p>
          <w:p w14:paraId="6430A992" w14:textId="77777777" w:rsidR="00165DEF" w:rsidRPr="00165DEF" w:rsidRDefault="00165DEF" w:rsidP="00165DEF">
            <w:pPr>
              <w:autoSpaceDN w:val="0"/>
              <w:spacing w:line="276" w:lineRule="auto"/>
              <w:textAlignment w:val="baseline"/>
              <w:rPr>
                <w:rFonts w:ascii="Arial" w:eastAsia="WenQuanYi Micro Hei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165DEF" w:rsidRPr="00165DEF" w14:paraId="7BCDBCA6" w14:textId="77777777" w:rsidTr="007C67E3">
        <w:tc>
          <w:tcPr>
            <w:tcW w:w="2551" w:type="dxa"/>
          </w:tcPr>
          <w:p w14:paraId="503E9FEC" w14:textId="77777777" w:rsidR="00165DEF" w:rsidRPr="00165DEF" w:rsidRDefault="00165DEF" w:rsidP="00165DEF">
            <w:pPr>
              <w:autoSpaceDN w:val="0"/>
              <w:spacing w:line="276" w:lineRule="auto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On-cloud Sandboxing</w:t>
            </w:r>
          </w:p>
        </w:tc>
        <w:tc>
          <w:tcPr>
            <w:tcW w:w="7768" w:type="dxa"/>
          </w:tcPr>
          <w:p w14:paraId="0D89FBED" w14:textId="77777777" w:rsidR="00165DEF" w:rsidRPr="00165DEF" w:rsidRDefault="00165DEF" w:rsidP="00165DEF">
            <w:pPr>
              <w:autoSpaceDN w:val="0"/>
              <w:textAlignment w:val="baseline"/>
              <w:rPr>
                <w:rFonts w:ascii="Arial" w:eastAsia="WenQuanYi Micro Hei" w:hAnsi="Arial" w:cs="Arial"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kern w:val="3"/>
                <w:sz w:val="22"/>
                <w:szCs w:val="22"/>
                <w:lang w:eastAsia="zh-CN" w:bidi="hi-IN"/>
              </w:rPr>
              <w:t>Rozwiązaniem musi dawać możliwość rozbudowy o dodatkowy moduł ochrony klasy on-cloud Sanbox o poniższej funkcjonalności:</w:t>
            </w:r>
          </w:p>
          <w:p w14:paraId="019268C0" w14:textId="77777777" w:rsidR="00165DEF" w:rsidRPr="00165DEF" w:rsidRDefault="00165DEF" w:rsidP="00A17774">
            <w:pPr>
              <w:numPr>
                <w:ilvl w:val="0"/>
                <w:numId w:val="111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dodatkową inspekcję plików wykonywalnych np., .exe</w:t>
            </w:r>
          </w:p>
          <w:p w14:paraId="68C94352" w14:textId="77777777" w:rsidR="00165DEF" w:rsidRPr="00165DEF" w:rsidRDefault="00165DEF" w:rsidP="00A17774">
            <w:pPr>
              <w:numPr>
                <w:ilvl w:val="0"/>
                <w:numId w:val="111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dodatkową inspekcję plików dokumentów w tym .doc, .docx, .rtf.</w:t>
            </w:r>
          </w:p>
          <w:p w14:paraId="0C289C20" w14:textId="77777777" w:rsidR="00165DEF" w:rsidRPr="00165DEF" w:rsidRDefault="00165DEF" w:rsidP="00A17774">
            <w:pPr>
              <w:numPr>
                <w:ilvl w:val="0"/>
                <w:numId w:val="111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umożliwiać dodatkową inspekcję plików .pdf.</w:t>
            </w:r>
          </w:p>
          <w:p w14:paraId="0CFA35D2" w14:textId="77777777" w:rsidR="00165DEF" w:rsidRPr="00165DEF" w:rsidRDefault="00165DEF" w:rsidP="00A17774">
            <w:pPr>
              <w:numPr>
                <w:ilvl w:val="0"/>
                <w:numId w:val="111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Rozwiązanie musi umożliwiać dodatkową inspekcję plików archiwów w tym zip, arj, lha, rar, cab </w:t>
            </w:r>
          </w:p>
          <w:p w14:paraId="75EF639F" w14:textId="77777777" w:rsidR="00165DEF" w:rsidRPr="00165DEF" w:rsidRDefault="00165DEF" w:rsidP="00A17774">
            <w:pPr>
              <w:numPr>
                <w:ilvl w:val="0"/>
                <w:numId w:val="111"/>
              </w:numPr>
              <w:suppressAutoHyphens/>
              <w:autoSpaceDN w:val="0"/>
              <w:spacing w:line="276" w:lineRule="auto"/>
              <w:ind w:left="0" w:firstLine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System musi zapewniać dynamiczną analizę behawioralna kodu uruchamianego w realnych środowiskach testowych Windows .</w:t>
            </w:r>
          </w:p>
        </w:tc>
      </w:tr>
      <w:tr w:rsidR="00165DEF" w:rsidRPr="00165DEF" w14:paraId="7EA61DE9" w14:textId="77777777" w:rsidTr="007C67E3">
        <w:tc>
          <w:tcPr>
            <w:tcW w:w="10319" w:type="dxa"/>
            <w:gridSpan w:val="2"/>
          </w:tcPr>
          <w:p w14:paraId="1ECB301B" w14:textId="77777777" w:rsidR="00165DEF" w:rsidRPr="00165DEF" w:rsidRDefault="00165DEF" w:rsidP="00165DEF">
            <w:pPr>
              <w:autoSpaceDN w:val="0"/>
              <w:spacing w:line="276" w:lineRule="auto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</w:p>
          <w:p w14:paraId="740142C3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  <w:t>LOGOWANIE I RAPORTOWANIE</w:t>
            </w:r>
          </w:p>
          <w:p w14:paraId="6F6B3390" w14:textId="77777777" w:rsidR="00165DEF" w:rsidRPr="00165DEF" w:rsidRDefault="00165DEF" w:rsidP="00165DEF">
            <w:pPr>
              <w:autoSpaceDN w:val="0"/>
              <w:spacing w:line="276" w:lineRule="auto"/>
              <w:jc w:val="center"/>
              <w:textAlignment w:val="baseline"/>
              <w:rPr>
                <w:rFonts w:ascii="Arial" w:eastAsia="WenQuanYi Micro Hei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165DEF" w:rsidRPr="00165DEF" w14:paraId="6058A910" w14:textId="77777777" w:rsidTr="007C67E3">
        <w:tc>
          <w:tcPr>
            <w:tcW w:w="2551" w:type="dxa"/>
          </w:tcPr>
          <w:p w14:paraId="45D66490" w14:textId="77777777" w:rsidR="00165DEF" w:rsidRPr="00165DEF" w:rsidRDefault="00165DEF" w:rsidP="00165DEF">
            <w:pPr>
              <w:autoSpaceDN w:val="0"/>
              <w:spacing w:line="276" w:lineRule="auto"/>
              <w:textAlignment w:val="baseline"/>
              <w:rPr>
                <w:rFonts w:ascii="Arial" w:eastAsia="WenQuanYi Micro Hei" w:hAnsi="Arial" w:cs="Arial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768" w:type="dxa"/>
          </w:tcPr>
          <w:p w14:paraId="4CDCB7F6" w14:textId="77777777" w:rsidR="00165DEF" w:rsidRPr="00165DEF" w:rsidRDefault="00165DEF" w:rsidP="00A17774">
            <w:pPr>
              <w:widowControl w:val="0"/>
              <w:numPr>
                <w:ilvl w:val="0"/>
                <w:numId w:val="112"/>
              </w:numPr>
              <w:suppressAutoHyphens/>
              <w:autoSpaceDN w:val="0"/>
              <w:spacing w:line="276" w:lineRule="auto"/>
              <w:ind w:left="0" w:right="86" w:firstLine="0"/>
              <w:contextualSpacing/>
              <w:textAlignment w:val="baseline"/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System musi umożliwiać składowanie oraz archiwizację logów.</w:t>
            </w:r>
          </w:p>
          <w:p w14:paraId="4A8A356E" w14:textId="77777777" w:rsidR="00165DEF" w:rsidRPr="00165DEF" w:rsidRDefault="00165DEF" w:rsidP="00A17774">
            <w:pPr>
              <w:widowControl w:val="0"/>
              <w:numPr>
                <w:ilvl w:val="0"/>
                <w:numId w:val="112"/>
              </w:numPr>
              <w:suppressAutoHyphens/>
              <w:autoSpaceDN w:val="0"/>
              <w:spacing w:line="276" w:lineRule="auto"/>
              <w:ind w:left="0" w:right="86" w:firstLine="0"/>
              <w:contextualSpacing/>
              <w:textAlignment w:val="baseline"/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System musi gromadzić informacje o zdarzeniach dotyczących protokołów Web, FTP, VPN, SSL VPN, wykorzystywanych aplikacjach sieciowych, wykrytych: atakach sieciowych, wirusach, zablokowanych aplikacjach sieciowych  oraz musi powiązać wszystkie powyższe zdarzenia z nazwami użytkowników.</w:t>
            </w:r>
          </w:p>
          <w:p w14:paraId="3330875E" w14:textId="77777777" w:rsidR="00165DEF" w:rsidRPr="00165DEF" w:rsidRDefault="00165DEF" w:rsidP="00A17774">
            <w:pPr>
              <w:widowControl w:val="0"/>
              <w:numPr>
                <w:ilvl w:val="0"/>
                <w:numId w:val="112"/>
              </w:numPr>
              <w:suppressAutoHyphens/>
              <w:autoSpaceDN w:val="0"/>
              <w:spacing w:line="276" w:lineRule="auto"/>
              <w:ind w:left="0" w:right="86" w:firstLine="0"/>
              <w:contextualSpacing/>
              <w:textAlignment w:val="baseline"/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System musi zapewniać przeglądanie archiwalnych logów przy zastosowaniu funkcji filtrujących.</w:t>
            </w:r>
          </w:p>
          <w:p w14:paraId="67C5E2C9" w14:textId="77777777" w:rsidR="00165DEF" w:rsidRPr="00165DEF" w:rsidRDefault="00165DEF" w:rsidP="00A17774">
            <w:pPr>
              <w:widowControl w:val="0"/>
              <w:numPr>
                <w:ilvl w:val="0"/>
                <w:numId w:val="112"/>
              </w:numPr>
              <w:suppressAutoHyphens/>
              <w:autoSpaceDN w:val="0"/>
              <w:spacing w:line="276" w:lineRule="auto"/>
              <w:ind w:left="0" w:right="86" w:firstLine="0"/>
              <w:contextualSpacing/>
              <w:textAlignment w:val="baseline"/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System musi zapewniać eksport zgromadzonych logów do zewnętrznych systemów składowania danych (długoterminowe przechowywanie danych).</w:t>
            </w:r>
          </w:p>
          <w:p w14:paraId="2D9A175B" w14:textId="77777777" w:rsidR="00165DEF" w:rsidRPr="00165DEF" w:rsidRDefault="00165DEF" w:rsidP="00A17774">
            <w:pPr>
              <w:widowControl w:val="0"/>
              <w:numPr>
                <w:ilvl w:val="0"/>
                <w:numId w:val="112"/>
              </w:numPr>
              <w:suppressAutoHyphens/>
              <w:autoSpaceDN w:val="0"/>
              <w:spacing w:line="276" w:lineRule="auto"/>
              <w:ind w:left="0" w:right="86" w:firstLine="0"/>
              <w:contextualSpacing/>
              <w:textAlignment w:val="baseline"/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hAnsi="Arial" w:cs="Arial"/>
                <w:color w:val="000000"/>
                <w:sz w:val="22"/>
                <w:szCs w:val="22"/>
              </w:rPr>
              <w:t>Rozwiązanie musi generować raporty w HTML i CSV.</w:t>
            </w:r>
          </w:p>
          <w:p w14:paraId="0B7ECBD6" w14:textId="77777777" w:rsidR="00165DEF" w:rsidRPr="00165DEF" w:rsidRDefault="00165DEF" w:rsidP="00A17774">
            <w:pPr>
              <w:widowControl w:val="0"/>
              <w:numPr>
                <w:ilvl w:val="0"/>
                <w:numId w:val="112"/>
              </w:numPr>
              <w:suppressAutoHyphens/>
              <w:autoSpaceDN w:val="0"/>
              <w:spacing w:line="276" w:lineRule="auto"/>
              <w:ind w:left="0" w:right="86" w:firstLine="0"/>
              <w:contextualSpacing/>
              <w:textAlignment w:val="baseline"/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Rozwiązanie musi oferować możliwość wysyłania logów systemowych do serwerów syslog.</w:t>
            </w:r>
          </w:p>
          <w:p w14:paraId="1A5E990D" w14:textId="77777777" w:rsidR="00165DEF" w:rsidRPr="00165DEF" w:rsidRDefault="00165DEF" w:rsidP="00A17774">
            <w:pPr>
              <w:widowControl w:val="0"/>
              <w:numPr>
                <w:ilvl w:val="0"/>
                <w:numId w:val="112"/>
              </w:numPr>
              <w:suppressAutoHyphens/>
              <w:autoSpaceDN w:val="0"/>
              <w:spacing w:line="276" w:lineRule="auto"/>
              <w:ind w:left="0" w:right="86" w:firstLine="0"/>
              <w:contextualSpacing/>
              <w:textAlignment w:val="baseline"/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System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musi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zapewniać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podgląd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wykorzystania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łącza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internetowego.</w:t>
            </w:r>
          </w:p>
          <w:p w14:paraId="3A224610" w14:textId="77777777" w:rsidR="00165DEF" w:rsidRPr="00165DEF" w:rsidRDefault="00165DEF" w:rsidP="00A17774">
            <w:pPr>
              <w:widowControl w:val="0"/>
              <w:numPr>
                <w:ilvl w:val="0"/>
                <w:numId w:val="112"/>
              </w:numPr>
              <w:suppressAutoHyphens/>
              <w:autoSpaceDN w:val="0"/>
              <w:spacing w:line="276" w:lineRule="auto"/>
              <w:ind w:left="0" w:right="86" w:firstLine="0"/>
              <w:contextualSpacing/>
              <w:textAlignment w:val="baseline"/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System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musi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zapewniać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podgląd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w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czasie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rzeczywistym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wykorzystania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łącza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i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ilości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wysyłanych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danych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w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oparciu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o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użytkownika/adres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IP</w:t>
            </w:r>
            <w:r w:rsidRPr="00165DEF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  <w:p w14:paraId="4FE6B272" w14:textId="77777777" w:rsidR="00165DEF" w:rsidRPr="00165DEF" w:rsidRDefault="00165DEF" w:rsidP="00A17774">
            <w:pPr>
              <w:widowControl w:val="0"/>
              <w:numPr>
                <w:ilvl w:val="0"/>
                <w:numId w:val="112"/>
              </w:numPr>
              <w:suppressAutoHyphens/>
              <w:autoSpaceDN w:val="0"/>
              <w:spacing w:line="276" w:lineRule="auto"/>
              <w:ind w:left="0" w:right="86" w:firstLine="0"/>
              <w:contextualSpacing/>
              <w:textAlignment w:val="baseline"/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</w:rPr>
            </w:pPr>
            <w:r w:rsidRPr="00165DEF">
              <w:rPr>
                <w:rFonts w:ascii="Arial" w:eastAsia="DejaVu Sans Condensed" w:hAnsi="Arial" w:cs="Arial"/>
                <w:color w:val="000000"/>
                <w:kern w:val="1"/>
                <w:sz w:val="22"/>
                <w:szCs w:val="22"/>
                <w:lang w:eastAsia="zh-CN" w:bidi="hi-IN"/>
              </w:rPr>
              <w:t>Rozwiązanie musi oferować możliwość zanonimizowania danych.</w:t>
            </w:r>
          </w:p>
        </w:tc>
      </w:tr>
    </w:tbl>
    <w:p w14:paraId="445AA8FF" w14:textId="77777777" w:rsidR="00165DEF" w:rsidRPr="00165DEF" w:rsidRDefault="00165DEF" w:rsidP="00165DEF">
      <w:pPr>
        <w:rPr>
          <w:rFonts w:ascii="Arial" w:hAnsi="Arial" w:cs="Arial"/>
          <w:sz w:val="22"/>
          <w:szCs w:val="22"/>
        </w:rPr>
      </w:pPr>
    </w:p>
    <w:p w14:paraId="651224D6" w14:textId="77777777" w:rsidR="00165DEF" w:rsidRPr="00165DEF" w:rsidRDefault="00165DEF" w:rsidP="00165DEF">
      <w:pPr>
        <w:rPr>
          <w:rFonts w:ascii="Arial" w:hAnsi="Arial" w:cs="Arial"/>
          <w:sz w:val="22"/>
          <w:szCs w:val="22"/>
        </w:rPr>
      </w:pPr>
    </w:p>
    <w:p w14:paraId="041C1CA8" w14:textId="77777777" w:rsidR="00165DEF" w:rsidRPr="00165DEF" w:rsidRDefault="00165DEF" w:rsidP="00A17774">
      <w:pPr>
        <w:pStyle w:val="Akapitzlist"/>
        <w:numPr>
          <w:ilvl w:val="0"/>
          <w:numId w:val="116"/>
        </w:numPr>
        <w:suppressAutoHyphens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  <w:r w:rsidRPr="00165DEF">
        <w:rPr>
          <w:rFonts w:ascii="Arial" w:hAnsi="Arial" w:cs="Arial"/>
          <w:b/>
          <w:bCs/>
          <w:sz w:val="22"/>
          <w:szCs w:val="22"/>
        </w:rPr>
        <w:t>WYMAGANIA WSPÓLNE DLA UTM: TYP 1, TYP2, TYP3 i TYP 4</w:t>
      </w:r>
    </w:p>
    <w:p w14:paraId="4584169F" w14:textId="77777777" w:rsidR="00165DEF" w:rsidRPr="00165DEF" w:rsidRDefault="00165DEF" w:rsidP="00165DEF">
      <w:pPr>
        <w:pStyle w:val="Akapitzlist"/>
        <w:ind w:left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79"/>
        <w:gridCol w:w="7769"/>
      </w:tblGrid>
      <w:tr w:rsidR="00165DEF" w:rsidRPr="00165DEF" w14:paraId="023C65B9" w14:textId="77777777" w:rsidTr="007C67E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B770" w14:textId="77777777" w:rsidR="00165DEF" w:rsidRPr="00165DEF" w:rsidRDefault="00165DEF" w:rsidP="00165DEF">
            <w:pPr>
              <w:spacing w:line="276" w:lineRule="auto"/>
              <w:rPr>
                <w:rFonts w:ascii="Arial" w:eastAsia="WenQuanYi Micro Hei" w:hAnsi="Arial" w:cs="Arial"/>
                <w:kern w:val="3"/>
                <w:sz w:val="22"/>
                <w:szCs w:val="22"/>
              </w:rPr>
            </w:pPr>
          </w:p>
          <w:p w14:paraId="6DDE302E" w14:textId="77777777" w:rsidR="00165DEF" w:rsidRPr="00165DEF" w:rsidRDefault="00165DEF" w:rsidP="00165D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>POZOSTAŁE</w:t>
            </w:r>
          </w:p>
          <w:p w14:paraId="7FEB5582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DEF" w:rsidRPr="00165DEF" w14:paraId="5A7C8B0A" w14:textId="77777777" w:rsidTr="007C67E3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29AB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t xml:space="preserve">Certyfikaty 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7F8F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Urządzenie musi posiadać:</w:t>
            </w:r>
          </w:p>
          <w:p w14:paraId="677853C8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lastRenderedPageBreak/>
              <w:t>- certyfikat Common Criteria;</w:t>
            </w:r>
          </w:p>
          <w:p w14:paraId="0E3320C3" w14:textId="77777777" w:rsidR="00165DEF" w:rsidRPr="00165DEF" w:rsidRDefault="00165DEF" w:rsidP="00165D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- certyfikat ICSA Labs dla funkcji VPN IPSec lub znajdować się na liście produktów kryptograficznych zatwierdzonych przez Radę UE;</w:t>
            </w:r>
          </w:p>
        </w:tc>
      </w:tr>
      <w:tr w:rsidR="00165DEF" w:rsidRPr="00165DEF" w14:paraId="22ECEDBD" w14:textId="77777777" w:rsidTr="007C67E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F34B" w14:textId="77777777" w:rsidR="00165DEF" w:rsidRPr="00165DEF" w:rsidRDefault="00165DEF" w:rsidP="00165D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DEF">
              <w:rPr>
                <w:rFonts w:ascii="Arial" w:hAnsi="Arial" w:cs="Arial"/>
                <w:b/>
                <w:sz w:val="22"/>
                <w:szCs w:val="22"/>
              </w:rPr>
              <w:lastRenderedPageBreak/>
              <w:t>GWARANCJA I SERWIS</w:t>
            </w:r>
          </w:p>
          <w:p w14:paraId="47F87D54" w14:textId="77777777" w:rsidR="00165DEF" w:rsidRPr="00165DEF" w:rsidRDefault="00165DEF" w:rsidP="00165D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5DEF" w:rsidRPr="00165DEF" w14:paraId="3AF8E696" w14:textId="77777777" w:rsidTr="007C67E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268D" w14:textId="77777777" w:rsidR="00165DEF" w:rsidRPr="00165DEF" w:rsidRDefault="00165DEF" w:rsidP="00165DEF">
            <w:pPr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Wymagania ogólne dla dostarczanych rozwiązań :</w:t>
            </w:r>
          </w:p>
        </w:tc>
      </w:tr>
      <w:tr w:rsidR="00165DEF" w:rsidRPr="00165DEF" w14:paraId="7D21AA91" w14:textId="77777777" w:rsidTr="007C67E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C99A" w14:textId="77777777" w:rsidR="00165DEF" w:rsidRPr="00165DEF" w:rsidRDefault="00165DEF" w:rsidP="00A17774">
            <w:pPr>
              <w:pStyle w:val="Akapitzlist"/>
              <w:numPr>
                <w:ilvl w:val="0"/>
                <w:numId w:val="65"/>
              </w:numPr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Dostarczone urządzenia musza być fabrycznie nowe, nieużywane w innych projektach, nie wycofane z produkcji i pochodzić z legalnego, polskiego kanału dystrybucji.</w:t>
            </w:r>
          </w:p>
          <w:p w14:paraId="5AED133A" w14:textId="77777777" w:rsidR="00165DEF" w:rsidRPr="00165DEF" w:rsidRDefault="00165DEF" w:rsidP="00A17774">
            <w:pPr>
              <w:pStyle w:val="Akapitzlist"/>
              <w:numPr>
                <w:ilvl w:val="0"/>
                <w:numId w:val="65"/>
              </w:numPr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Całość dostarczanego sprzętu musi pochodzić z autoryzowanego kanału sprzedaży producentów na teren Polski – ze względów gwarancyjnych niedopuszczalne jest dostarczanie sprzętu z tzw. brokerki,</w:t>
            </w:r>
          </w:p>
          <w:p w14:paraId="540782B1" w14:textId="77777777" w:rsidR="00165DEF" w:rsidRPr="00165DEF" w:rsidRDefault="00165DEF" w:rsidP="00A17774">
            <w:pPr>
              <w:pStyle w:val="Akapitzlist"/>
              <w:numPr>
                <w:ilvl w:val="0"/>
                <w:numId w:val="65"/>
              </w:numPr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Całość dostarczonego sprzętu musi być objęta gwarancją opartą o świadczenia gwarancyjne producentów w okresie zapisanym w specyfikacjach sprzętu,</w:t>
            </w:r>
          </w:p>
          <w:p w14:paraId="3F2DAC59" w14:textId="77777777" w:rsidR="00165DEF" w:rsidRPr="00165DEF" w:rsidRDefault="00165DEF" w:rsidP="00A17774">
            <w:pPr>
              <w:pStyle w:val="Akapitzlist"/>
              <w:numPr>
                <w:ilvl w:val="0"/>
                <w:numId w:val="65"/>
              </w:numPr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Całość dostarczonego sprzętu i oprogramowanie musi być ze sobą kompatybilna i pochodzić od jednego producenta,</w:t>
            </w:r>
          </w:p>
          <w:p w14:paraId="5639A953" w14:textId="77777777" w:rsidR="00165DEF" w:rsidRPr="00165DEF" w:rsidRDefault="00165DEF" w:rsidP="00A17774">
            <w:pPr>
              <w:pStyle w:val="Akapitzlist"/>
              <w:numPr>
                <w:ilvl w:val="0"/>
                <w:numId w:val="65"/>
              </w:numPr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Wykonawca winien w momencie dostawy przedłożyć dokumenty potwierdzające, że posiada autoryzację producenta w zakresie sprzedaży oferowanych rozwiązań oraz świadczenia usług z nimi związanych.</w:t>
            </w:r>
          </w:p>
        </w:tc>
      </w:tr>
      <w:tr w:rsidR="00165DEF" w:rsidRPr="00165DEF" w14:paraId="0EC010D5" w14:textId="77777777" w:rsidTr="007C67E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7F94" w14:textId="77777777" w:rsidR="00165DEF" w:rsidRPr="00165DEF" w:rsidRDefault="00165DEF" w:rsidP="00165DEF">
            <w:pPr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Warunki gwarancji i serwisu :</w:t>
            </w:r>
          </w:p>
        </w:tc>
      </w:tr>
      <w:tr w:rsidR="00165DEF" w:rsidRPr="00165DEF" w14:paraId="346C62F4" w14:textId="77777777" w:rsidTr="007C67E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7A77" w14:textId="77777777" w:rsidR="00165DEF" w:rsidRPr="00165DEF" w:rsidRDefault="00165DEF" w:rsidP="00A17774">
            <w:pPr>
              <w:pStyle w:val="Akapitzlist"/>
              <w:numPr>
                <w:ilvl w:val="0"/>
                <w:numId w:val="66"/>
              </w:numPr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Na dostarczany sprzęt musi być udzielona </w:t>
            </w:r>
            <w:r w:rsidRPr="00165DEF">
              <w:rPr>
                <w:rFonts w:ascii="Arial" w:hAnsi="Arial" w:cs="Arial"/>
                <w:b/>
                <w:sz w:val="22"/>
                <w:szCs w:val="22"/>
              </w:rPr>
              <w:t>min. 12-miesięczna gwarancja</w:t>
            </w:r>
            <w:r w:rsidRPr="00165DEF">
              <w:rPr>
                <w:rFonts w:ascii="Arial" w:hAnsi="Arial" w:cs="Arial"/>
                <w:sz w:val="22"/>
                <w:szCs w:val="22"/>
              </w:rPr>
              <w:t>; Zamawiający wymaga, by serwis był autoryzowany przez producenta urządzeń, to jest by zapewniona była wymiana urządzeń zgodnie z metodyką i zaleceniami producenta dostarczonych rozwiązań,</w:t>
            </w:r>
          </w:p>
          <w:p w14:paraId="6C31252F" w14:textId="77777777" w:rsidR="00165DEF" w:rsidRPr="00165DEF" w:rsidRDefault="00165DEF" w:rsidP="00A17774">
            <w:pPr>
              <w:pStyle w:val="Akapitzlist"/>
              <w:numPr>
                <w:ilvl w:val="0"/>
                <w:numId w:val="66"/>
              </w:numPr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Wykonawca lub autoryzowany serwis ma obowiązek przyjmowania zgłoszeń serwisowych w języku polskim przez telefon (od poniedziałku do piątku, w godzinach 8-17), e-mail lub WWW (przez całą dobę),</w:t>
            </w:r>
          </w:p>
        </w:tc>
      </w:tr>
      <w:tr w:rsidR="00165DEF" w:rsidRPr="00165DEF" w14:paraId="36259AF9" w14:textId="77777777" w:rsidTr="007C67E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ED41" w14:textId="77777777" w:rsidR="00165DEF" w:rsidRPr="00165DEF" w:rsidRDefault="00165DEF" w:rsidP="00165DEF">
            <w:pPr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Zamawiający uzyska dostęp do stron internetowych producentów rozwiązań, umożliwiający:</w:t>
            </w:r>
          </w:p>
          <w:p w14:paraId="19C69C73" w14:textId="77777777" w:rsidR="00165DEF" w:rsidRPr="00165DEF" w:rsidRDefault="00165DEF" w:rsidP="00A17774">
            <w:pPr>
              <w:pStyle w:val="Akapitzlist"/>
              <w:numPr>
                <w:ilvl w:val="0"/>
                <w:numId w:val="67"/>
              </w:numPr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bezpłatne pobieranie najnowszego oprogramowania aktualizującego system do najnowszej wersji przez okres trwania gwarancji i licencji</w:t>
            </w:r>
          </w:p>
          <w:p w14:paraId="736CA657" w14:textId="77777777" w:rsidR="00165DEF" w:rsidRPr="00165DEF" w:rsidRDefault="00165DEF" w:rsidP="00A17774">
            <w:pPr>
              <w:pStyle w:val="Akapitzlist"/>
              <w:numPr>
                <w:ilvl w:val="0"/>
                <w:numId w:val="67"/>
              </w:numPr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dostęp do dokumentacji sprzętu i oprogramowania,</w:t>
            </w:r>
          </w:p>
          <w:p w14:paraId="2A364B26" w14:textId="77777777" w:rsidR="00165DEF" w:rsidRPr="00165DEF" w:rsidRDefault="00165DEF" w:rsidP="00A17774">
            <w:pPr>
              <w:pStyle w:val="Akapitzlist"/>
              <w:numPr>
                <w:ilvl w:val="0"/>
                <w:numId w:val="67"/>
              </w:numPr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dostęp do narzędzi konfiguracyjnych i dokumentacji technicznej,</w:t>
            </w:r>
          </w:p>
          <w:p w14:paraId="7FEDA7E0" w14:textId="77777777" w:rsidR="00165DEF" w:rsidRPr="00165DEF" w:rsidRDefault="00165DEF" w:rsidP="00A17774">
            <w:pPr>
              <w:pStyle w:val="Akapitzlist"/>
              <w:numPr>
                <w:ilvl w:val="0"/>
                <w:numId w:val="67"/>
              </w:numPr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dostęp do pomocy technicznej producenta.</w:t>
            </w:r>
          </w:p>
          <w:p w14:paraId="5B4E299E" w14:textId="77777777" w:rsidR="00165DEF" w:rsidRPr="00165DEF" w:rsidRDefault="00165DEF" w:rsidP="00165DEF">
            <w:pPr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Zamawiający w momencie odbioru otrzyma:</w:t>
            </w:r>
          </w:p>
          <w:p w14:paraId="609F8C4E" w14:textId="77777777" w:rsidR="00165DEF" w:rsidRPr="00165DEF" w:rsidRDefault="00165DEF" w:rsidP="00A17774">
            <w:pPr>
              <w:pStyle w:val="Akapitzlist"/>
              <w:numPr>
                <w:ilvl w:val="0"/>
                <w:numId w:val="67"/>
              </w:numPr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 xml:space="preserve">licencje obejmujące wszystkie wymagane moduły na okres </w:t>
            </w:r>
            <w:r w:rsidRPr="00165DEF">
              <w:rPr>
                <w:rFonts w:ascii="Arial" w:hAnsi="Arial" w:cs="Arial"/>
                <w:b/>
                <w:bCs/>
                <w:sz w:val="22"/>
                <w:szCs w:val="22"/>
              </w:rPr>
              <w:t>min. 12 miesięcy</w:t>
            </w:r>
          </w:p>
          <w:p w14:paraId="63D67A7B" w14:textId="77777777" w:rsidR="00165DEF" w:rsidRPr="00165DEF" w:rsidRDefault="00165DEF" w:rsidP="00A17774">
            <w:pPr>
              <w:pStyle w:val="Akapitzlist"/>
              <w:numPr>
                <w:ilvl w:val="0"/>
                <w:numId w:val="67"/>
              </w:numPr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5DEF">
              <w:rPr>
                <w:rFonts w:ascii="Arial" w:hAnsi="Arial" w:cs="Arial"/>
                <w:sz w:val="22"/>
                <w:szCs w:val="22"/>
              </w:rPr>
              <w:t>możliwość automatycznego pobierania subskrypcji dla wszystkich wymaganych modułów w okresie trwania licencji.</w:t>
            </w:r>
          </w:p>
        </w:tc>
      </w:tr>
    </w:tbl>
    <w:p w14:paraId="5BB71793" w14:textId="77777777" w:rsidR="00165DEF" w:rsidRPr="00165DEF" w:rsidRDefault="00165DEF" w:rsidP="00165DEF">
      <w:pPr>
        <w:rPr>
          <w:rFonts w:ascii="Arial" w:hAnsi="Arial" w:cs="Arial"/>
          <w:sz w:val="22"/>
          <w:szCs w:val="22"/>
        </w:rPr>
      </w:pPr>
    </w:p>
    <w:p w14:paraId="1A10496E" w14:textId="77777777" w:rsidR="00165DEF" w:rsidRPr="00165DEF" w:rsidRDefault="00165DEF" w:rsidP="00165DEF">
      <w:pPr>
        <w:rPr>
          <w:rFonts w:ascii="Arial" w:hAnsi="Arial" w:cs="Arial"/>
          <w:sz w:val="22"/>
          <w:szCs w:val="22"/>
        </w:rPr>
      </w:pPr>
    </w:p>
    <w:p w14:paraId="7DDDD16E" w14:textId="77777777" w:rsidR="00165DEF" w:rsidRPr="00165DEF" w:rsidRDefault="00165DEF" w:rsidP="00A17774">
      <w:pPr>
        <w:pStyle w:val="Akapitzlist"/>
        <w:numPr>
          <w:ilvl w:val="0"/>
          <w:numId w:val="67"/>
        </w:numPr>
        <w:suppressAutoHyphens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  <w:r w:rsidRPr="00165DEF">
        <w:rPr>
          <w:rFonts w:ascii="Arial" w:hAnsi="Arial" w:cs="Arial"/>
          <w:b/>
          <w:bCs/>
          <w:sz w:val="22"/>
          <w:szCs w:val="22"/>
        </w:rPr>
        <w:t>WDROŻENIE</w:t>
      </w:r>
    </w:p>
    <w:p w14:paraId="41B86C4F" w14:textId="77777777" w:rsidR="00165DEF" w:rsidRPr="00165DEF" w:rsidRDefault="00165DEF" w:rsidP="00165DEF">
      <w:pPr>
        <w:pStyle w:val="Akapitzlist"/>
        <w:ind w:left="0"/>
        <w:rPr>
          <w:rFonts w:ascii="Arial" w:hAnsi="Arial" w:cs="Arial"/>
          <w:b/>
          <w:bCs/>
          <w:sz w:val="22"/>
          <w:szCs w:val="22"/>
        </w:rPr>
      </w:pPr>
    </w:p>
    <w:p w14:paraId="5B1FFC92" w14:textId="77777777" w:rsidR="00165DEF" w:rsidRPr="00165DEF" w:rsidRDefault="00165DEF" w:rsidP="00A17774">
      <w:pPr>
        <w:spacing w:line="360" w:lineRule="auto"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Wykonawca w ramach realizacji Przedmiotu Umowy dokona wdrożenia i uruchomienia systemu w stanie kompletnym.</w:t>
      </w:r>
    </w:p>
    <w:p w14:paraId="75296020" w14:textId="77777777" w:rsidR="00165DEF" w:rsidRPr="00165DEF" w:rsidRDefault="00165DEF" w:rsidP="00A17774">
      <w:pPr>
        <w:spacing w:line="360" w:lineRule="auto"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Osoba realizująca usługi wdrożenia i uruchomienia systemu musi być ekspertem w obszarze</w:t>
      </w:r>
    </w:p>
    <w:p w14:paraId="4F59ABD4" w14:textId="77777777" w:rsidR="00165DEF" w:rsidRPr="00165DEF" w:rsidRDefault="00165DEF" w:rsidP="00A17774">
      <w:pPr>
        <w:spacing w:line="360" w:lineRule="auto"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związanym z technologią bezpieczeństwa sieci oraz legitymować się ważnym i aktualnym</w:t>
      </w:r>
    </w:p>
    <w:p w14:paraId="3E21B5C3" w14:textId="77777777" w:rsidR="00165DEF" w:rsidRPr="00165DEF" w:rsidRDefault="00165DEF" w:rsidP="00A17774">
      <w:pPr>
        <w:spacing w:line="360" w:lineRule="auto"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certyfikatem technicznym oferowanym w ramach certyfikacji Producenta oferowanego rozwiązania Next Generation Firewall oraz musi posiadać dostęp do bazy wiedzy tego Producenta.</w:t>
      </w:r>
    </w:p>
    <w:p w14:paraId="2E46DA33" w14:textId="77777777" w:rsidR="00165DEF" w:rsidRPr="00165DEF" w:rsidRDefault="00165DEF" w:rsidP="00A17774">
      <w:pPr>
        <w:spacing w:line="360" w:lineRule="auto"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W ramach wdrożenia Zamawiający wymaga co najmniej następujących czynności:</w:t>
      </w:r>
    </w:p>
    <w:p w14:paraId="6F2DA0A1" w14:textId="77777777" w:rsidR="00165DEF" w:rsidRPr="00165DEF" w:rsidRDefault="00165DEF" w:rsidP="00A17774">
      <w:pPr>
        <w:spacing w:line="360" w:lineRule="auto"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1. Wykonawca zapewni obecność w miejscu instalacji Urządzeń wykwalifikowanej osoby</w:t>
      </w:r>
    </w:p>
    <w:p w14:paraId="447832FB" w14:textId="77777777" w:rsidR="00165DEF" w:rsidRPr="00165DEF" w:rsidRDefault="00165DEF" w:rsidP="00A17774">
      <w:pPr>
        <w:spacing w:line="360" w:lineRule="auto"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(inżyniera) podczas wdrożenia i uruchomienia systemu przynajmniej przez 5 dni.</w:t>
      </w:r>
    </w:p>
    <w:p w14:paraId="52488FA3" w14:textId="77777777" w:rsidR="00165DEF" w:rsidRPr="00165DEF" w:rsidRDefault="00165DEF" w:rsidP="00A17774">
      <w:pPr>
        <w:spacing w:line="360" w:lineRule="auto"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lastRenderedPageBreak/>
        <w:t>2. Montaż urządzeń zostanie wykonany w:</w:t>
      </w:r>
    </w:p>
    <w:p w14:paraId="44BB52DB" w14:textId="77777777" w:rsidR="00165DEF" w:rsidRPr="00165DEF" w:rsidRDefault="00165DEF" w:rsidP="00A17774">
      <w:pPr>
        <w:pStyle w:val="Akapitzlist"/>
        <w:numPr>
          <w:ilvl w:val="0"/>
          <w:numId w:val="113"/>
        </w:numPr>
        <w:spacing w:after="16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Wołomin, ul.Prądzyńskiego 3;</w:t>
      </w:r>
    </w:p>
    <w:p w14:paraId="616671F3" w14:textId="77777777" w:rsidR="00165DEF" w:rsidRPr="00165DEF" w:rsidRDefault="00165DEF" w:rsidP="00A17774">
      <w:pPr>
        <w:pStyle w:val="Akapitzlist"/>
        <w:numPr>
          <w:ilvl w:val="0"/>
          <w:numId w:val="113"/>
        </w:numPr>
        <w:spacing w:after="16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Wołomin, ul.Powstańców 8/10;</w:t>
      </w:r>
    </w:p>
    <w:p w14:paraId="322E61AD" w14:textId="77777777" w:rsidR="00165DEF" w:rsidRPr="00165DEF" w:rsidRDefault="00165DEF" w:rsidP="00A17774">
      <w:pPr>
        <w:pStyle w:val="Akapitzlist"/>
        <w:numPr>
          <w:ilvl w:val="0"/>
          <w:numId w:val="113"/>
        </w:numPr>
        <w:spacing w:after="16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 xml:space="preserve">Wołomin, ul.Kobyłkowska 1A;    </w:t>
      </w:r>
    </w:p>
    <w:p w14:paraId="386600FD" w14:textId="77777777" w:rsidR="00165DEF" w:rsidRPr="00165DEF" w:rsidRDefault="00165DEF" w:rsidP="00A17774">
      <w:pPr>
        <w:pStyle w:val="Akapitzlist"/>
        <w:numPr>
          <w:ilvl w:val="0"/>
          <w:numId w:val="113"/>
        </w:numPr>
        <w:spacing w:after="16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Wołomin, ul.Sasina 15;</w:t>
      </w:r>
    </w:p>
    <w:p w14:paraId="3C40CD44" w14:textId="77777777" w:rsidR="00165DEF" w:rsidRPr="00165DEF" w:rsidRDefault="00165DEF" w:rsidP="00A17774">
      <w:pPr>
        <w:pStyle w:val="Akapitzlist"/>
        <w:numPr>
          <w:ilvl w:val="0"/>
          <w:numId w:val="113"/>
        </w:numPr>
        <w:spacing w:after="16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Zagościniec, ul.Asfaltowa 1;</w:t>
      </w:r>
    </w:p>
    <w:p w14:paraId="1D0F7E00" w14:textId="77777777" w:rsidR="00165DEF" w:rsidRPr="00165DEF" w:rsidRDefault="00165DEF" w:rsidP="00A17774">
      <w:pPr>
        <w:pStyle w:val="Akapitzlist"/>
        <w:numPr>
          <w:ilvl w:val="0"/>
          <w:numId w:val="113"/>
        </w:numPr>
        <w:spacing w:after="16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Radzymin, ul.Komunalna 8;</w:t>
      </w:r>
    </w:p>
    <w:p w14:paraId="766186BC" w14:textId="77777777" w:rsidR="00165DEF" w:rsidRPr="00165DEF" w:rsidRDefault="00165DEF" w:rsidP="00A17774">
      <w:pPr>
        <w:pStyle w:val="Akapitzlist"/>
        <w:numPr>
          <w:ilvl w:val="0"/>
          <w:numId w:val="113"/>
        </w:numPr>
        <w:spacing w:after="16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Tłuszcz, ul.Warszawska 10;</w:t>
      </w:r>
    </w:p>
    <w:p w14:paraId="167AD81B" w14:textId="77777777" w:rsidR="00165DEF" w:rsidRPr="00165DEF" w:rsidRDefault="00165DEF" w:rsidP="00A17774">
      <w:pPr>
        <w:spacing w:line="360" w:lineRule="auto"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3. Wykonawca przeprowadzi analizę infrastruktury sieciowej (optymalizacja zgodna z aktualnymi trendami panującymi w sferze zagrożeń sieciowych i możliwościami systemu)</w:t>
      </w:r>
    </w:p>
    <w:p w14:paraId="01C13664" w14:textId="77777777" w:rsidR="00165DEF" w:rsidRPr="00165DEF" w:rsidRDefault="00165DEF" w:rsidP="00A17774">
      <w:pPr>
        <w:spacing w:line="360" w:lineRule="auto"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4. Wykonawca przygotuje środowisko: rejestracja i uruchomienie urządzeń, instalacja licencji, aktualizacja oprogramowania.</w:t>
      </w:r>
    </w:p>
    <w:p w14:paraId="6C503EBE" w14:textId="77777777" w:rsidR="00165DEF" w:rsidRPr="00165DEF" w:rsidRDefault="00165DEF" w:rsidP="00A17774">
      <w:pPr>
        <w:spacing w:line="360" w:lineRule="auto"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5. Wykonawca dokona konfiguracji Urządzeń co najmniej według poniższych wytycznych:</w:t>
      </w:r>
    </w:p>
    <w:p w14:paraId="5D83E381" w14:textId="77777777" w:rsidR="00165DEF" w:rsidRPr="00165DEF" w:rsidRDefault="00165DEF" w:rsidP="00A17774">
      <w:pPr>
        <w:spacing w:line="360" w:lineRule="auto"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a. konfiguracja zarządzania, skomunikowanie z siecią Zamawiającego z wykorzystaniem wskazanych adresów IP dla interfejsów;</w:t>
      </w:r>
    </w:p>
    <w:p w14:paraId="27BBAC99" w14:textId="77777777" w:rsidR="00165DEF" w:rsidRPr="00165DEF" w:rsidRDefault="00165DEF" w:rsidP="00A17774">
      <w:pPr>
        <w:spacing w:line="360" w:lineRule="auto"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c. analiza polityki bezpieczeństwa na produkcyjnej zaporze sieciowej i konfiguracja wdrażanego systemu odpowiednich reguł dotyczących:</w:t>
      </w:r>
    </w:p>
    <w:p w14:paraId="65D9302A" w14:textId="77777777" w:rsidR="00165DEF" w:rsidRPr="00165DEF" w:rsidRDefault="00165DEF" w:rsidP="00A17774">
      <w:pPr>
        <w:pStyle w:val="Akapitzlist"/>
        <w:numPr>
          <w:ilvl w:val="0"/>
          <w:numId w:val="114"/>
        </w:numPr>
        <w:spacing w:after="16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Konfiguracja sieci (interfejsy i routing).</w:t>
      </w:r>
    </w:p>
    <w:p w14:paraId="58199924" w14:textId="77777777" w:rsidR="00165DEF" w:rsidRPr="00165DEF" w:rsidRDefault="00165DEF" w:rsidP="00A17774">
      <w:pPr>
        <w:pStyle w:val="Akapitzlist"/>
        <w:numPr>
          <w:ilvl w:val="0"/>
          <w:numId w:val="114"/>
        </w:numPr>
        <w:spacing w:after="16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Konfiguracja firewalla (limit reguł – 40).</w:t>
      </w:r>
    </w:p>
    <w:p w14:paraId="6914EAC5" w14:textId="77777777" w:rsidR="00165DEF" w:rsidRPr="00165DEF" w:rsidRDefault="00165DEF" w:rsidP="00A17774">
      <w:pPr>
        <w:pStyle w:val="Akapitzlist"/>
        <w:numPr>
          <w:ilvl w:val="0"/>
          <w:numId w:val="114"/>
        </w:numPr>
        <w:spacing w:after="16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Konfiguracja NAT (limit reguł – 10).</w:t>
      </w:r>
    </w:p>
    <w:p w14:paraId="627F6899" w14:textId="77777777" w:rsidR="00165DEF" w:rsidRPr="00165DEF" w:rsidRDefault="00165DEF" w:rsidP="00A17774">
      <w:pPr>
        <w:pStyle w:val="Akapitzlist"/>
        <w:numPr>
          <w:ilvl w:val="0"/>
          <w:numId w:val="114"/>
        </w:numPr>
        <w:spacing w:after="16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Konfiguracja IPS – zgodnie z wymaganiami klienta.</w:t>
      </w:r>
    </w:p>
    <w:p w14:paraId="4CDC980A" w14:textId="77777777" w:rsidR="00165DEF" w:rsidRPr="00165DEF" w:rsidRDefault="00165DEF" w:rsidP="00A17774">
      <w:pPr>
        <w:pStyle w:val="Akapitzlist"/>
        <w:numPr>
          <w:ilvl w:val="0"/>
          <w:numId w:val="114"/>
        </w:numPr>
        <w:spacing w:after="16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Konfiguracja dodatkowych usług sieciowych tj. DHCP, DNS Proxy.</w:t>
      </w:r>
    </w:p>
    <w:p w14:paraId="45C18509" w14:textId="77777777" w:rsidR="00165DEF" w:rsidRPr="00165DEF" w:rsidRDefault="00165DEF" w:rsidP="00A17774">
      <w:pPr>
        <w:pStyle w:val="Akapitzlist"/>
        <w:numPr>
          <w:ilvl w:val="0"/>
          <w:numId w:val="114"/>
        </w:numPr>
        <w:spacing w:after="16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Integracja z AD lub założenie wewnętrznej bazy użytkowników (bez dodawania użytkowników).</w:t>
      </w:r>
    </w:p>
    <w:p w14:paraId="2C197619" w14:textId="77777777" w:rsidR="00165DEF" w:rsidRPr="00165DEF" w:rsidRDefault="00165DEF" w:rsidP="00A17774">
      <w:pPr>
        <w:pStyle w:val="Akapitzlist"/>
        <w:numPr>
          <w:ilvl w:val="0"/>
          <w:numId w:val="114"/>
        </w:numPr>
        <w:spacing w:after="16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Konfiguracja dostawców Internetu (maksymalnie 3 dostawców).</w:t>
      </w:r>
    </w:p>
    <w:p w14:paraId="67D47007" w14:textId="77777777" w:rsidR="00165DEF" w:rsidRPr="00165DEF" w:rsidRDefault="00165DEF" w:rsidP="00A17774">
      <w:pPr>
        <w:pStyle w:val="Akapitzlist"/>
        <w:numPr>
          <w:ilvl w:val="0"/>
          <w:numId w:val="114"/>
        </w:numPr>
        <w:spacing w:after="16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Instruktaż konfiguracji transparentnej autoryzacji w Active Directory</w:t>
      </w:r>
    </w:p>
    <w:p w14:paraId="5BDA994E" w14:textId="77777777" w:rsidR="00165DEF" w:rsidRPr="00165DEF" w:rsidRDefault="00165DEF" w:rsidP="00A17774">
      <w:pPr>
        <w:spacing w:line="360" w:lineRule="auto"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Konfiguracja VPN:</w:t>
      </w:r>
    </w:p>
    <w:p w14:paraId="6C381A3A" w14:textId="77777777" w:rsidR="00165DEF" w:rsidRPr="00165DEF" w:rsidRDefault="00165DEF" w:rsidP="00A17774">
      <w:pPr>
        <w:pStyle w:val="Akapitzlist"/>
        <w:numPr>
          <w:ilvl w:val="0"/>
          <w:numId w:val="115"/>
        </w:numPr>
        <w:spacing w:after="160" w:line="360" w:lineRule="auto"/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  <w:r w:rsidRPr="00165DEF">
        <w:rPr>
          <w:rFonts w:ascii="Arial" w:hAnsi="Arial" w:cs="Arial"/>
          <w:sz w:val="22"/>
          <w:szCs w:val="22"/>
          <w:lang w:val="en-US"/>
        </w:rPr>
        <w:t>IPSec Site-to-Site (limit 5 tuneli)</w:t>
      </w:r>
    </w:p>
    <w:p w14:paraId="3F531B8E" w14:textId="77777777" w:rsidR="00165DEF" w:rsidRPr="00165DEF" w:rsidRDefault="00165DEF" w:rsidP="00A17774">
      <w:pPr>
        <w:pStyle w:val="Akapitzlist"/>
        <w:numPr>
          <w:ilvl w:val="0"/>
          <w:numId w:val="115"/>
        </w:numPr>
        <w:spacing w:after="16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SSL VPN (na kliencie pod windows) Client-to-Site (limit 5 tuneli)</w:t>
      </w:r>
    </w:p>
    <w:p w14:paraId="7254F36B" w14:textId="77777777" w:rsidR="00165DEF" w:rsidRPr="00165DEF" w:rsidRDefault="00165DEF" w:rsidP="00A17774">
      <w:pPr>
        <w:pStyle w:val="Akapitzlist"/>
        <w:numPr>
          <w:ilvl w:val="0"/>
          <w:numId w:val="115"/>
        </w:numPr>
        <w:spacing w:after="16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przekazanie Zamawiającemu wszystkich haseł do systemu.</w:t>
      </w:r>
    </w:p>
    <w:p w14:paraId="400B5219" w14:textId="77777777" w:rsidR="00165DEF" w:rsidRPr="00165DEF" w:rsidRDefault="00165DEF" w:rsidP="00A17774">
      <w:pPr>
        <w:spacing w:line="360" w:lineRule="auto"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6. Kopia bezpieczeństwa konfiguracji wdrożonych urządzeń.</w:t>
      </w:r>
    </w:p>
    <w:p w14:paraId="0D59573C" w14:textId="77777777" w:rsidR="00165DEF" w:rsidRPr="00165DEF" w:rsidRDefault="00165DEF" w:rsidP="00A17774">
      <w:pPr>
        <w:spacing w:line="360" w:lineRule="auto"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7. Instruktarz obsługi urządzenia z wykorzystaniem GUI.</w:t>
      </w:r>
    </w:p>
    <w:p w14:paraId="37745D95" w14:textId="77777777" w:rsidR="00165DEF" w:rsidRPr="00165DEF" w:rsidRDefault="00165DEF" w:rsidP="00A17774">
      <w:pPr>
        <w:spacing w:line="360" w:lineRule="auto"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8. Przygotowanie i przekazanie zamawiającemu procedury zgłaszania problemów do</w:t>
      </w:r>
    </w:p>
    <w:p w14:paraId="0636ED3B" w14:textId="77777777" w:rsidR="00165DEF" w:rsidRPr="00165DEF" w:rsidRDefault="00165DEF" w:rsidP="00A17774">
      <w:pPr>
        <w:spacing w:line="360" w:lineRule="auto"/>
        <w:rPr>
          <w:rFonts w:ascii="Arial" w:hAnsi="Arial" w:cs="Arial"/>
          <w:sz w:val="22"/>
          <w:szCs w:val="22"/>
        </w:rPr>
      </w:pPr>
      <w:r w:rsidRPr="00165DEF">
        <w:rPr>
          <w:rFonts w:ascii="Arial" w:hAnsi="Arial" w:cs="Arial"/>
          <w:sz w:val="22"/>
          <w:szCs w:val="22"/>
        </w:rPr>
        <w:t>serwisu.</w:t>
      </w:r>
    </w:p>
    <w:p w14:paraId="57E902A6" w14:textId="77777777" w:rsidR="00165DEF" w:rsidRDefault="00165DEF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8D29103" w14:textId="30D15B27" w:rsidR="007E536C" w:rsidRDefault="007E536C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E536C">
        <w:rPr>
          <w:rFonts w:ascii="Arial" w:hAnsi="Arial" w:cs="Arial"/>
          <w:sz w:val="22"/>
          <w:szCs w:val="22"/>
        </w:rPr>
        <w:lastRenderedPageBreak/>
        <w:t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Pzp.</w:t>
      </w:r>
    </w:p>
    <w:p w14:paraId="4F817042" w14:textId="77777777" w:rsidR="00447382" w:rsidRPr="003A65B1" w:rsidRDefault="00447382" w:rsidP="00766DC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CCABE84" w14:textId="4E35D592" w:rsidR="00447382" w:rsidRPr="00766DCF" w:rsidRDefault="0044738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405BBC4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wraz </w:t>
      </w:r>
      <w:r w:rsidR="00E25EC9">
        <w:rPr>
          <w:rFonts w:ascii="Arial" w:eastAsiaTheme="majorEastAsia" w:hAnsi="Arial" w:cs="Arial"/>
          <w:sz w:val="22"/>
          <w:szCs w:val="22"/>
          <w:lang w:eastAsia="en-US"/>
        </w:rPr>
        <w:t xml:space="preserve">          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 jego opisem lub normami.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76D5664E" w14:textId="1D7DD347" w:rsidR="000359C1" w:rsidRPr="000359C1" w:rsidRDefault="003441CD" w:rsidP="000359C1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ADABCF9" w14:textId="62C2F4EC" w:rsidR="007C0085" w:rsidRPr="00766DCF" w:rsidRDefault="0089169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Pzp</w:t>
      </w:r>
    </w:p>
    <w:p w14:paraId="71A0F300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60740843" w:rsidR="00F04C1F" w:rsidRPr="00766DCF" w:rsidRDefault="00F04C1F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3733721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6271337C" w:rsidR="000F0283" w:rsidRPr="00766DCF" w:rsidRDefault="00EC45FB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3E339205" w14:textId="784628E8" w:rsidR="00E25EC9" w:rsidRDefault="00701CB0" w:rsidP="00766DCF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Max. </w:t>
      </w:r>
      <w:r w:rsidR="00A17774">
        <w:rPr>
          <w:rFonts w:ascii="Arial" w:eastAsiaTheme="majorEastAsia" w:hAnsi="Arial" w:cs="Arial"/>
          <w:sz w:val="22"/>
          <w:szCs w:val="22"/>
          <w:lang w:eastAsia="en-US"/>
        </w:rPr>
        <w:t>30</w:t>
      </w:r>
      <w:r w:rsidR="003441CD">
        <w:rPr>
          <w:rFonts w:ascii="Arial" w:eastAsiaTheme="majorEastAsia" w:hAnsi="Arial" w:cs="Arial"/>
          <w:sz w:val="22"/>
          <w:szCs w:val="22"/>
          <w:lang w:eastAsia="en-US"/>
        </w:rPr>
        <w:t xml:space="preserve"> dni od dnia podpisania umowy</w:t>
      </w: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 – termin określony jako kryterium oceny ofert.</w:t>
      </w:r>
    </w:p>
    <w:p w14:paraId="3266E6E6" w14:textId="77777777" w:rsidR="003441CD" w:rsidRPr="003A65B1" w:rsidRDefault="003441CD" w:rsidP="00766DCF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2F0FC1BB" w14:textId="705FE9C2" w:rsidR="000F0283" w:rsidRPr="00A0772D" w:rsidRDefault="00F04C1F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66DCF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766DCF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766DCF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ustawy Pzp, z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766DCF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766DCF" w:rsidRPr="00766DCF" w14:paraId="43BD429C" w14:textId="77777777" w:rsidTr="00B82BF9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766DCF" w:rsidRPr="00766DCF" w14:paraId="6933D3A1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766DCF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766DCF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79325DE8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334ABD10" w:rsidR="00D00337" w:rsidRPr="00766DCF" w:rsidRDefault="00D00337" w:rsidP="00D0033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5543E5A7" w:rsidR="00D00337" w:rsidRPr="00766DCF" w:rsidRDefault="00D00337" w:rsidP="00D00337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384E0C45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 xml:space="preserve">sytuacji </w:t>
            </w: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lastRenderedPageBreak/>
              <w:t>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1A392E4A" w:rsidR="00D00337" w:rsidRPr="00BB3B08" w:rsidRDefault="003441CD" w:rsidP="003441CD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kern w:val="1"/>
                <w:sz w:val="22"/>
                <w:szCs w:val="22"/>
              </w:rPr>
              <w:lastRenderedPageBreak/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1A317F9F" w:rsidR="00D00337" w:rsidRPr="00766DCF" w:rsidRDefault="003441CD" w:rsidP="003441CD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5C0E1133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23B67" w14:textId="5B3926DD" w:rsidR="00A17774" w:rsidRPr="00A17774" w:rsidRDefault="00494907" w:rsidP="00A177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A17774" w:rsidRPr="00A17774">
              <w:rPr>
                <w:rFonts w:ascii="Arial" w:hAnsi="Arial" w:cs="Arial"/>
                <w:sz w:val="22"/>
                <w:szCs w:val="22"/>
              </w:rPr>
              <w:t xml:space="preserve">otwierdzenie wykonania minimum dwóch dostaw polegających na dostawie sprzętu komputerowego bądź urządzeń peryferyjnych realizowanych w okresie ostatnich trzech lat przed upływem terminu składania ofert albo wniosków o dopuszczenie do udziału </w:t>
            </w:r>
          </w:p>
          <w:p w14:paraId="538D9B55" w14:textId="77777777" w:rsidR="00A17774" w:rsidRPr="00A17774" w:rsidRDefault="00A17774" w:rsidP="00A177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774">
              <w:rPr>
                <w:rFonts w:ascii="Arial" w:hAnsi="Arial" w:cs="Arial"/>
                <w:sz w:val="22"/>
                <w:szCs w:val="22"/>
              </w:rPr>
              <w:t xml:space="preserve">w postępowaniu, a jeżeli okres prowadzenia działalności jest krótszy – w tym okresie,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</w:t>
            </w:r>
          </w:p>
          <w:p w14:paraId="2C274EB9" w14:textId="0E35574A" w:rsidR="00D00337" w:rsidRPr="00A0772D" w:rsidRDefault="00A17774" w:rsidP="00A177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774">
              <w:rPr>
                <w:rFonts w:ascii="Arial" w:hAnsi="Arial" w:cs="Arial"/>
                <w:sz w:val="22"/>
                <w:szCs w:val="22"/>
              </w:rPr>
              <w:t>z uzasadnionej przyczyny o obiektywnym charakterze usługodawca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3CE4B" w14:textId="4A38C36A" w:rsidR="00D00337" w:rsidRPr="00766DCF" w:rsidRDefault="003441CD" w:rsidP="00BB3B08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- wykaz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wykonywane, oraz załączeniem dowodów określających, czy te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      </w:r>
          </w:p>
        </w:tc>
      </w:tr>
      <w:tr w:rsidR="00D00337" w:rsidRPr="00766DCF" w14:paraId="485F80A9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2D371681" w:rsidR="00D00337" w:rsidRPr="00766DCF" w:rsidRDefault="00EB6B72" w:rsidP="00EB6B72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3547B1B4" w:rsidR="00D00337" w:rsidRPr="00766DCF" w:rsidRDefault="00D00337" w:rsidP="00D00337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6B72" w:rsidRPr="00EB6B72">
              <w:rPr>
                <w:rFonts w:ascii="Arial" w:hAnsi="Arial" w:cs="Arial"/>
                <w:sz w:val="22"/>
                <w:szCs w:val="22"/>
              </w:rPr>
              <w:t xml:space="preserve">- oświadczenie wykonawcy o braku przynależności do tej samej grupy kapitałowej w rozumieniu ustawy z 16.02.2007 r. o ochronie konkurencji i konsumentów z innym wykonawcą, który złożył odrębną ofertę, ofertę częściową lub wniosek o dopuszczenie do udziału w </w:t>
            </w:r>
            <w:r w:rsidR="00EB6B72" w:rsidRPr="00EB6B72">
              <w:rPr>
                <w:rFonts w:ascii="Arial" w:hAnsi="Arial" w:cs="Arial"/>
                <w:sz w:val="22"/>
                <w:szCs w:val="22"/>
              </w:rPr>
              <w:lastRenderedPageBreak/>
              <w:t>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766DCF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lastRenderedPageBreak/>
        <w:t>Zgodnie z art. 274 ust. 1 ustawy Pzp,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766DCF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C9440A0" w14:textId="42575A9F" w:rsidR="00C56C13" w:rsidRPr="00C56C13" w:rsidRDefault="007D60B8" w:rsidP="00C56C13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68591799" w:rsidR="00B40D1F" w:rsidRPr="00EB6B72" w:rsidRDefault="00AA4F20" w:rsidP="00EB6B72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EB6B72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Pzp</w:t>
      </w:r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EB6B72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EB6B72">
        <w:rPr>
          <w:rFonts w:ascii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4F1C06">
      <w:pPr>
        <w:numPr>
          <w:ilvl w:val="0"/>
          <w:numId w:val="10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455DF8EE" w:rsidR="00514BAF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241472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Pzp,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62821AB9" w:rsidR="0078519A" w:rsidRPr="003A65B1" w:rsidRDefault="0078519A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 oferty wykonawca załącza również:</w:t>
      </w:r>
    </w:p>
    <w:p w14:paraId="4B4785AB" w14:textId="77777777" w:rsidR="0078519A" w:rsidRPr="003A65B1" w:rsidRDefault="0078519A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4F1C06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4F1C06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lastRenderedPageBreak/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A65B1" w:rsidRDefault="00887365" w:rsidP="00241472">
      <w:pPr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A65B1" w:rsidRDefault="0078519A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4F1C06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4F1C06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588138A9" w:rsidR="0078519A" w:rsidRPr="003A65B1" w:rsidRDefault="0078519A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4F1C06">
      <w:pPr>
        <w:pStyle w:val="Tekstpodstawowy"/>
        <w:numPr>
          <w:ilvl w:val="0"/>
          <w:numId w:val="11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4F1C06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4F1C06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4F1C06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2E010967" w:rsidR="00887365" w:rsidRPr="003441CD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2022AC63" w14:textId="637C3A3A" w:rsidR="004835A1" w:rsidRPr="003A65B1" w:rsidRDefault="004835A1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0F0C5E13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87EB656" w14:textId="77777777" w:rsidR="00587F52" w:rsidRPr="003A65B1" w:rsidRDefault="00587F5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6AD02389" w14:textId="2CE5E192" w:rsidR="007B72CA" w:rsidRPr="00E7426B" w:rsidRDefault="003441CD" w:rsidP="00E7426B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177D7ABA" w14:textId="7946B2A5" w:rsidR="00884A69" w:rsidRPr="003A65B1" w:rsidRDefault="00DA5BE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3EDC6A4A" w:rsidR="000F0C2F" w:rsidRPr="00D17CC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6A5984C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074814E0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3E70A6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rekomenduje wykorzystanie formatów: .pdf .doc .xls .jpg (.jpeg)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4F1C0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4F1C0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4F1C06">
      <w:pPr>
        <w:pStyle w:val="Akapitzlist"/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.rar .gif .bmp .numbers .pages.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28FD2AD7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13613946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13DEEAA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4B008CC6" w:rsidR="00884A69" w:rsidRPr="003A65B1" w:rsidRDefault="00884A69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A65B1" w:rsidRDefault="00B2342A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Pzp.</w:t>
      </w:r>
    </w:p>
    <w:p w14:paraId="0096E526" w14:textId="6BCF97C6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04ADAAA5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4258F3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65B3899E" w:rsidR="00EB7EB9" w:rsidRPr="003A65B1" w:rsidRDefault="00FF5F28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6A104B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2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2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4F1C06">
      <w:pPr>
        <w:numPr>
          <w:ilvl w:val="0"/>
          <w:numId w:val="28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55D71B5F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D17CC5">
        <w:rPr>
          <w:rFonts w:ascii="Arial" w:eastAsia="Calibri" w:hAnsi="Arial" w:cs="Arial"/>
          <w:sz w:val="22"/>
          <w:szCs w:val="22"/>
        </w:rPr>
        <w:t>Sylwia Perzanowska</w:t>
      </w:r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stały dostęp do sieci Internet o gwarantowanej przepustowości nie mniejszej niż 512 kb/s,</w:t>
      </w:r>
    </w:p>
    <w:p w14:paraId="0AEC096F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zainstalowany program Adobe Acrobat Reader lub inny obsługujący format plików .pdf,</w:t>
      </w:r>
    </w:p>
    <w:p w14:paraId="07FB3830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B6DFC71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 xml:space="preserve">Taka oferta zostanie uznana przez Zamawiającego za ofertę handlową i nie będzie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1A02127B" w:rsidR="00795EB8" w:rsidRPr="004258F3" w:rsidRDefault="00545239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12C0DF60" w:rsidR="006929D6" w:rsidRPr="00E35F30" w:rsidRDefault="00135E48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030AB6">
        <w:rPr>
          <w:rFonts w:ascii="Arial" w:hAnsi="Arial" w:cs="Arial"/>
          <w:sz w:val="22"/>
          <w:szCs w:val="22"/>
        </w:rPr>
        <w:t>11.07</w:t>
      </w:r>
      <w:r w:rsidR="00A345C7">
        <w:rPr>
          <w:rFonts w:ascii="Arial" w:hAnsi="Arial" w:cs="Arial"/>
          <w:sz w:val="22"/>
          <w:szCs w:val="22"/>
        </w:rPr>
        <w:t>.2023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4258F3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1376378C" w:rsidR="00545239" w:rsidRPr="004258F3" w:rsidRDefault="003247A5" w:rsidP="004F1C06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6646E73A" w:rsidR="00135E48" w:rsidRPr="003A65B1" w:rsidRDefault="00135E48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030AB6">
        <w:rPr>
          <w:rFonts w:ascii="Arial" w:hAnsi="Arial" w:cs="Arial"/>
          <w:sz w:val="22"/>
          <w:szCs w:val="22"/>
        </w:rPr>
        <w:t>11.07</w:t>
      </w:r>
      <w:r w:rsidR="00A345C7">
        <w:rPr>
          <w:rFonts w:ascii="Arial" w:hAnsi="Arial" w:cs="Arial"/>
          <w:sz w:val="22"/>
          <w:szCs w:val="22"/>
        </w:rPr>
        <w:t>.2023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4258F3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4F1C0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4F1C0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5FE3DAE2" w14:textId="47F4CC62" w:rsidR="00F9463D" w:rsidRDefault="000778FB" w:rsidP="004258F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</w:r>
      <w:r w:rsidRPr="00E35F30">
        <w:rPr>
          <w:rFonts w:ascii="Arial" w:hAnsi="Arial" w:cs="Arial"/>
          <w:iCs/>
          <w:sz w:val="22"/>
          <w:szCs w:val="22"/>
        </w:rPr>
        <w:t>cenach lub kosztach zawartych w ofertach.</w:t>
      </w:r>
    </w:p>
    <w:p w14:paraId="155196D5" w14:textId="77777777" w:rsidR="004258F3" w:rsidRPr="004258F3" w:rsidRDefault="004258F3" w:rsidP="004258F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</w:p>
    <w:p w14:paraId="30F8368D" w14:textId="4AFDAC75" w:rsidR="005C30CD" w:rsidRPr="004258F3" w:rsidRDefault="00DB1A25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72071C4B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030AB6">
        <w:rPr>
          <w:rFonts w:ascii="Arial" w:hAnsi="Arial" w:cs="Arial"/>
          <w:b/>
          <w:bCs/>
          <w:sz w:val="22"/>
          <w:szCs w:val="22"/>
        </w:rPr>
        <w:t>09.08</w:t>
      </w:r>
      <w:r w:rsidR="00A345C7">
        <w:rPr>
          <w:rFonts w:ascii="Arial" w:hAnsi="Arial" w:cs="Arial"/>
          <w:b/>
          <w:bCs/>
          <w:sz w:val="22"/>
          <w:szCs w:val="22"/>
        </w:rPr>
        <w:t>.2023</w:t>
      </w:r>
      <w:r w:rsidR="004258F3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0D03CA34" w14:textId="77777777" w:rsidR="005C30CD" w:rsidRPr="003A65B1" w:rsidRDefault="005C30CD" w:rsidP="003A65B1">
      <w:pPr>
        <w:spacing w:line="271" w:lineRule="auto"/>
        <w:jc w:val="both"/>
        <w:outlineLvl w:val="0"/>
        <w:rPr>
          <w:rFonts w:ascii="Arial" w:eastAsiaTheme="minorHAnsi" w:hAnsi="Arial" w:cs="Arial"/>
          <w:b/>
          <w:bCs/>
          <w:color w:val="C00000"/>
          <w:sz w:val="22"/>
          <w:szCs w:val="22"/>
          <w:lang w:eastAsia="en-US"/>
        </w:rPr>
      </w:pPr>
    </w:p>
    <w:p w14:paraId="4182ED39" w14:textId="0D07812C" w:rsidR="009615B1" w:rsidRPr="003A65B1" w:rsidRDefault="000778FB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2CFFE8FE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5986F084" w:rsidR="003C7B82" w:rsidRPr="003A65B1" w:rsidRDefault="007D1A79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dostawy i wdrożenia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3A65B1" w:rsidRDefault="000521B3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4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2FF7C90F" w14:textId="264D70E2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I kryterium: Cena za wykonanie zadania – 60 punktów </w:t>
      </w:r>
    </w:p>
    <w:p w14:paraId="4FE920C3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3D9AAA4A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Cenę należy ustalić, jako cenę brutto w oparciu o przedstawiony formularz ofertowy.</w:t>
      </w:r>
    </w:p>
    <w:p w14:paraId="71839D5D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Zamawiający, Ofercie o najniżej cenie przyzna 60 punktów, a każdej następnej zostanie przyporządkowana liczba punktów proporcjonalnie mniejsza, według wzoru:</w:t>
      </w:r>
    </w:p>
    <w:p w14:paraId="6138F9BC" w14:textId="48E1C0B6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 xml:space="preserve">             Najniższa cena oferty</w:t>
      </w:r>
    </w:p>
    <w:p w14:paraId="61D1925D" w14:textId="2542C8F8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PC = --------------------------------------- x 100 x 60%</w:t>
      </w:r>
    </w:p>
    <w:p w14:paraId="3FE8D74C" w14:textId="575DBE4A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 xml:space="preserve">             Cena badanej oferty</w:t>
      </w:r>
    </w:p>
    <w:p w14:paraId="62984C75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07BA1A25" w14:textId="0D8381C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II kryterium: </w:t>
      </w:r>
      <w:r w:rsidR="007D1A79">
        <w:rPr>
          <w:rFonts w:ascii="Arial" w:hAnsi="Arial" w:cs="Arial"/>
          <w:b/>
          <w:sz w:val="22"/>
          <w:szCs w:val="22"/>
        </w:rPr>
        <w:t>Termin dostawy i wdrożenia</w:t>
      </w:r>
      <w:r w:rsidRPr="00620338">
        <w:rPr>
          <w:rFonts w:ascii="Arial" w:hAnsi="Arial" w:cs="Arial"/>
          <w:b/>
          <w:sz w:val="22"/>
          <w:szCs w:val="22"/>
        </w:rPr>
        <w:t xml:space="preserve"> – 40 punktów</w:t>
      </w:r>
    </w:p>
    <w:p w14:paraId="0989B7AA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3A140A29" w14:textId="77777777" w:rsidR="007D1A79" w:rsidRPr="007D1A79" w:rsidRDefault="007D1A79" w:rsidP="007D1A79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7D1A79">
        <w:rPr>
          <w:rFonts w:ascii="Arial" w:hAnsi="Arial" w:cs="Arial"/>
          <w:bCs/>
          <w:sz w:val="22"/>
          <w:szCs w:val="22"/>
        </w:rPr>
        <w:t>W ramach kryterium ,,Termin dostawy i wdrożenia” porównana będzie ilość dni potrzebnych dostawcy na dostawę urządzeń do siedziby zamawiającego oraz czas na konfigurację i wdrożenie.</w:t>
      </w:r>
    </w:p>
    <w:p w14:paraId="2DD6A71B" w14:textId="77777777" w:rsidR="007D1A79" w:rsidRPr="007D1A79" w:rsidRDefault="007D1A79" w:rsidP="007D1A79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7D1A79">
        <w:rPr>
          <w:rFonts w:ascii="Arial" w:hAnsi="Arial" w:cs="Arial"/>
          <w:bCs/>
          <w:sz w:val="22"/>
          <w:szCs w:val="22"/>
        </w:rPr>
        <w:t>Oferta z najkrótszym terminem uzyska maksymalna liczbę punktów (40 pkt.)</w:t>
      </w:r>
    </w:p>
    <w:p w14:paraId="1ED572FA" w14:textId="77777777" w:rsidR="007D1A79" w:rsidRPr="007D1A79" w:rsidRDefault="007D1A79" w:rsidP="007D1A79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</w:p>
    <w:p w14:paraId="7DA8B530" w14:textId="77777777" w:rsidR="007D1A79" w:rsidRPr="007D1A79" w:rsidRDefault="007D1A79" w:rsidP="007D1A79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7D1A79">
        <w:rPr>
          <w:rFonts w:ascii="Arial" w:hAnsi="Arial" w:cs="Arial"/>
          <w:bCs/>
          <w:sz w:val="22"/>
          <w:szCs w:val="22"/>
        </w:rPr>
        <w:t>Punktacja za termin wykonania zamówienia odbędzie się wg wzoru:</w:t>
      </w:r>
    </w:p>
    <w:p w14:paraId="4C3BE082" w14:textId="77777777" w:rsidR="007D1A79" w:rsidRPr="007D1A79" w:rsidRDefault="007D1A79" w:rsidP="007D1A79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</w:p>
    <w:p w14:paraId="3020AE9F" w14:textId="77777777" w:rsidR="007D1A79" w:rsidRPr="007D1A79" w:rsidRDefault="007D1A79" w:rsidP="007D1A79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7D1A79">
        <w:rPr>
          <w:rFonts w:ascii="Arial" w:hAnsi="Arial" w:cs="Arial"/>
          <w:bCs/>
          <w:sz w:val="22"/>
          <w:szCs w:val="22"/>
        </w:rPr>
        <w:t>30 dni – 0 punktów</w:t>
      </w:r>
    </w:p>
    <w:p w14:paraId="70D7E9F8" w14:textId="77777777" w:rsidR="007D1A79" w:rsidRPr="007D1A79" w:rsidRDefault="007D1A79" w:rsidP="007D1A79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7D1A79">
        <w:rPr>
          <w:rFonts w:ascii="Arial" w:hAnsi="Arial" w:cs="Arial"/>
          <w:bCs/>
          <w:sz w:val="22"/>
          <w:szCs w:val="22"/>
        </w:rPr>
        <w:t>21 dni – 20 punktów</w:t>
      </w:r>
    </w:p>
    <w:p w14:paraId="6BEE3363" w14:textId="2637B1A0" w:rsidR="00C6084A" w:rsidRDefault="007D1A79" w:rsidP="007D1A79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7D1A79">
        <w:rPr>
          <w:rFonts w:ascii="Arial" w:hAnsi="Arial" w:cs="Arial"/>
          <w:bCs/>
          <w:sz w:val="22"/>
          <w:szCs w:val="22"/>
        </w:rPr>
        <w:t>14 dni – 40 punktów</w:t>
      </w:r>
    </w:p>
    <w:p w14:paraId="1C7C7EB7" w14:textId="77777777" w:rsidR="007D1A79" w:rsidRPr="00A244D1" w:rsidRDefault="007D1A79" w:rsidP="007D1A79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</w:p>
    <w:p w14:paraId="5009E1F3" w14:textId="77777777" w:rsidR="00620338" w:rsidRPr="00620338" w:rsidRDefault="00620338" w:rsidP="00E35F30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>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14:paraId="262E0A8F" w14:textId="6BE66BEC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>P = PC + P</w:t>
      </w:r>
      <w:r w:rsidR="00C6084A">
        <w:rPr>
          <w:rFonts w:ascii="Arial" w:hAnsi="Arial" w:cs="Arial"/>
          <w:b/>
          <w:sz w:val="22"/>
          <w:szCs w:val="22"/>
        </w:rPr>
        <w:t>G</w:t>
      </w:r>
    </w:p>
    <w:p w14:paraId="4F57DD46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gdzie: </w:t>
      </w:r>
    </w:p>
    <w:p w14:paraId="78D0B1A6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PC - liczba punktów przyznana ofercie ocenianej w kryterium „Cena” </w:t>
      </w:r>
    </w:p>
    <w:p w14:paraId="301CEEA5" w14:textId="7CE48556" w:rsidR="00F03965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>P</w:t>
      </w:r>
      <w:r w:rsidR="00C6084A">
        <w:rPr>
          <w:rFonts w:ascii="Arial" w:hAnsi="Arial" w:cs="Arial"/>
          <w:b/>
          <w:sz w:val="22"/>
          <w:szCs w:val="22"/>
        </w:rPr>
        <w:t>G</w:t>
      </w:r>
      <w:r w:rsidRPr="00620338">
        <w:rPr>
          <w:rFonts w:ascii="Arial" w:hAnsi="Arial" w:cs="Arial"/>
          <w:b/>
          <w:sz w:val="22"/>
          <w:szCs w:val="22"/>
        </w:rPr>
        <w:t xml:space="preserve"> - liczba punktów przyznana ofercie ocenianej w kryterium „</w:t>
      </w:r>
      <w:r w:rsidR="007D1A79">
        <w:rPr>
          <w:rFonts w:ascii="Arial" w:hAnsi="Arial" w:cs="Arial"/>
          <w:b/>
          <w:sz w:val="22"/>
          <w:szCs w:val="22"/>
        </w:rPr>
        <w:t>Termin dostawy i wdrożenia</w:t>
      </w:r>
      <w:r w:rsidRPr="00620338">
        <w:rPr>
          <w:rFonts w:ascii="Arial" w:hAnsi="Arial" w:cs="Arial"/>
          <w:b/>
          <w:sz w:val="22"/>
          <w:szCs w:val="22"/>
        </w:rPr>
        <w:t>”.</w:t>
      </w:r>
    </w:p>
    <w:p w14:paraId="2E06A58A" w14:textId="77777777" w:rsidR="00620338" w:rsidRPr="003A65B1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D15897F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667187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28FA0B71" w14:textId="13578ACA" w:rsidR="00805A04" w:rsidRDefault="00C503EB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dotyczy. </w:t>
      </w:r>
    </w:p>
    <w:p w14:paraId="20741BAF" w14:textId="77777777" w:rsidR="00C503EB" w:rsidRPr="003A65B1" w:rsidRDefault="00C503EB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4F1C0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3" w:name="_Toc42045493"/>
    </w:p>
    <w:p w14:paraId="11C18AE9" w14:textId="77777777" w:rsidR="00DB1A25" w:rsidRPr="003A65B1" w:rsidRDefault="00DB1A25" w:rsidP="004F1C0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4F1C0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4F1C0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3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Pzp,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495A6D14" w14:textId="5F15BD91" w:rsidR="00C5791B" w:rsidRDefault="00B53165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Ewentualne zmiany umowy:</w:t>
      </w:r>
    </w:p>
    <w:p w14:paraId="5011902C" w14:textId="183059C6" w:rsidR="00660A68" w:rsidRPr="003A65B1" w:rsidRDefault="00C503EB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700B98EF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9212CE0" w14:textId="77777777" w:rsidR="00794D6B" w:rsidRDefault="00794D6B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8C35EC0" w14:textId="77777777" w:rsidR="00794D6B" w:rsidRPr="00D72C47" w:rsidRDefault="00794D6B" w:rsidP="00794D6B">
      <w:pPr>
        <w:pStyle w:val="pkt"/>
        <w:spacing w:before="0"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          </w:t>
      </w:r>
      <w:r w:rsidRPr="00D72C47">
        <w:rPr>
          <w:rFonts w:ascii="Arial" w:hAnsi="Arial" w:cs="Arial"/>
          <w:sz w:val="22"/>
          <w:szCs w:val="22"/>
        </w:rPr>
        <w:tab/>
      </w:r>
      <w:r w:rsidRPr="00D72C47">
        <w:rPr>
          <w:rFonts w:ascii="Arial" w:hAnsi="Arial" w:cs="Arial"/>
          <w:sz w:val="22"/>
          <w:szCs w:val="22"/>
        </w:rPr>
        <w:tab/>
        <w:t xml:space="preserve">  ……………………………………………………..</w:t>
      </w:r>
    </w:p>
    <w:p w14:paraId="6A16A944" w14:textId="77777777" w:rsidR="00794D6B" w:rsidRDefault="00794D6B" w:rsidP="00794D6B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Podpis kierownika zamawiającego </w:t>
      </w:r>
    </w:p>
    <w:p w14:paraId="0268746B" w14:textId="77777777" w:rsidR="00794D6B" w:rsidRPr="001D3BEC" w:rsidRDefault="00794D6B" w:rsidP="00794D6B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lub osoby upoważnionej </w:t>
      </w:r>
    </w:p>
    <w:p w14:paraId="294218D0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B0A8EE1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6BCCF1C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84625B1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590D1E8" w14:textId="4DCF9DA9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0E0303E" w14:textId="23A777D1" w:rsidR="002E120D" w:rsidRDefault="002E12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AAC56BA" w14:textId="70881A8C" w:rsidR="002E120D" w:rsidRDefault="002E12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06F6C2A" w14:textId="3D95521D" w:rsidR="002E120D" w:rsidRDefault="002E12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47BE79F" w14:textId="4071845F" w:rsidR="002E120D" w:rsidRDefault="002E12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DF00089" w14:textId="5B51614F" w:rsidR="002E120D" w:rsidRDefault="002E12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C0EEFDC" w14:textId="4414B4CC" w:rsidR="002E120D" w:rsidRDefault="002E12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968C2D5" w14:textId="4127A361" w:rsidR="002E120D" w:rsidRDefault="002E12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8B3A6BE" w14:textId="0F108D16" w:rsidR="00E7426B" w:rsidRDefault="00E7426B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901321A" w14:textId="0DEBD043" w:rsidR="00E7426B" w:rsidRDefault="00E7426B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AA15263" w14:textId="09E274B6" w:rsidR="00E7426B" w:rsidRDefault="00E7426B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FA42E4D" w14:textId="6891250C" w:rsidR="00E7426B" w:rsidRDefault="00E7426B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3473ED6" w14:textId="7F426CC8" w:rsidR="00E7426B" w:rsidRDefault="00E7426B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2543B14" w14:textId="646B4302" w:rsidR="00E7426B" w:rsidRDefault="00E7426B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1F68E47" w14:textId="6ABCF881" w:rsidR="00E7426B" w:rsidRDefault="00E7426B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E966E57" w14:textId="77777777" w:rsidR="00E7426B" w:rsidRDefault="00E7426B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FB804FC" w14:textId="01A41E81" w:rsidR="00795758" w:rsidRDefault="00795758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91D736E" w14:textId="77777777" w:rsidR="00C6084A" w:rsidRDefault="00C6084A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83D33AB" w14:textId="77777777" w:rsidR="00C6084A" w:rsidRDefault="00C6084A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647FBD3" w14:textId="77777777" w:rsidR="00C6084A" w:rsidRDefault="00C6084A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E7F80B4" w14:textId="77777777" w:rsidR="00C6084A" w:rsidRDefault="00C6084A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158FFB4" w14:textId="77777777" w:rsidR="00C6084A" w:rsidRDefault="00C6084A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D8568E0" w14:textId="77777777" w:rsidR="00C6084A" w:rsidRDefault="00C6084A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17177CF" w14:textId="77777777" w:rsidR="00701CB0" w:rsidRDefault="00701CB0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73026AF" w14:textId="77777777" w:rsidR="00701CB0" w:rsidRDefault="00701CB0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FBA5427" w14:textId="77777777" w:rsidR="00701CB0" w:rsidRDefault="00701CB0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53795AC" w14:textId="77777777" w:rsidR="00C6084A" w:rsidRDefault="00C6084A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3F31761" w14:textId="77777777" w:rsidR="00C6084A" w:rsidRDefault="00C6084A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0D76811" w14:textId="77777777" w:rsidR="00C6084A" w:rsidRDefault="00C6084A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F9B792F" w14:textId="77777777" w:rsidR="00C6084A" w:rsidRDefault="00C6084A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FBB12F8" w14:textId="77777777" w:rsidR="00C6084A" w:rsidRDefault="00C6084A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9EDDE8A" w14:textId="77777777" w:rsidR="00C6084A" w:rsidRDefault="00C6084A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618F6E1" w14:textId="77777777" w:rsidR="00C6084A" w:rsidRDefault="00C6084A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6F31699" w14:textId="77777777" w:rsidR="00795758" w:rsidRPr="00122CDC" w:rsidRDefault="0079575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66B6D6F4" w14:textId="57923907" w:rsidR="00795758" w:rsidRPr="00122CDC" w:rsidRDefault="00B82BF9" w:rsidP="00795758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7D1A79">
        <w:rPr>
          <w:rFonts w:ascii="Arial" w:hAnsi="Arial" w:cs="Arial"/>
          <w:sz w:val="22"/>
          <w:szCs w:val="22"/>
        </w:rPr>
        <w:t>93</w:t>
      </w:r>
      <w:r w:rsidR="002E120D">
        <w:rPr>
          <w:rFonts w:ascii="Arial" w:hAnsi="Arial" w:cs="Arial"/>
          <w:sz w:val="22"/>
          <w:szCs w:val="22"/>
        </w:rPr>
        <w:t>.2023</w:t>
      </w:r>
    </w:p>
    <w:p w14:paraId="0F6133B9" w14:textId="77777777" w:rsidR="00795758" w:rsidRPr="00122CDC" w:rsidRDefault="00795758" w:rsidP="00795758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1F09F4F5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C07300C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1ACB1C6C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7D0E0976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1E8DF6D8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743836D" w14:textId="77777777" w:rsidR="00795758" w:rsidRPr="00122CDC" w:rsidRDefault="00795758" w:rsidP="00795758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71A42D6" w14:textId="5ED2B135" w:rsidR="00C503EB" w:rsidRDefault="00795758" w:rsidP="00C6084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CC74BA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r w:rsidR="004D2F4F" w:rsidRPr="004D2F4F">
        <w:rPr>
          <w:rFonts w:ascii="Arial" w:hAnsi="Arial" w:cs="Arial"/>
          <w:b/>
          <w:sz w:val="22"/>
          <w:szCs w:val="22"/>
        </w:rPr>
        <w:t>Dostawa zintegrowanych systemów bezpieczeństwa klasy UTM/NGFW wraz z subskrypcją zabezpieczeń, gwarancją i wdrożeniem ramach zadania „Zakup urządzeń sieciowych klasy UTM, urządzeń komputerowych, oprogramowania biurowego, macierzy oraz dysków i pamięci serwerowych na potrzeby Starostwa Powiatowego w Wołominie”</w:t>
      </w:r>
    </w:p>
    <w:p w14:paraId="5FEAF00B" w14:textId="429707FD" w:rsidR="00795758" w:rsidRPr="00122CDC" w:rsidRDefault="00795758" w:rsidP="00795758">
      <w:pPr>
        <w:pStyle w:val="Tekstpodstawowy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5307CD35" w14:textId="15ACF8D2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6D5843B7" w14:textId="27D24FF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E2ABF09" w14:textId="4A5312C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8EFAA56" w14:textId="7004E1F1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D669F01" w14:textId="065CBF7C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4EEA349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51FAEAA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208FF4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4E36353D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0A534F6" w14:textId="77777777" w:rsidR="00795758" w:rsidRDefault="00795758" w:rsidP="004F1C06">
      <w:pPr>
        <w:numPr>
          <w:ilvl w:val="1"/>
          <w:numId w:val="33"/>
        </w:numPr>
        <w:tabs>
          <w:tab w:val="num" w:pos="426"/>
        </w:tabs>
        <w:spacing w:line="271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2CED8601" w14:textId="77777777" w:rsidR="00795758" w:rsidRPr="00E368AF" w:rsidRDefault="00795758" w:rsidP="00795758">
      <w:pPr>
        <w:spacing w:line="271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F3A9687" w14:textId="77777777" w:rsidR="00795758" w:rsidRPr="00122CDC" w:rsidRDefault="00795758" w:rsidP="00795758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PLN brutto </w:t>
      </w:r>
    </w:p>
    <w:p w14:paraId="75AD7B6D" w14:textId="77777777" w:rsidR="00795758" w:rsidRPr="00122CDC" w:rsidRDefault="00795758" w:rsidP="00795758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1B650241" w14:textId="58BE2AC6" w:rsidR="00795758" w:rsidRDefault="00795758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 xml:space="preserve">w tym  </w:t>
      </w:r>
      <w:r w:rsidR="00C503EB">
        <w:rPr>
          <w:rFonts w:ascii="Arial" w:hAnsi="Arial" w:cs="Arial"/>
          <w:sz w:val="22"/>
          <w:szCs w:val="22"/>
        </w:rPr>
        <w:t>obowiązujący podatek VAT</w:t>
      </w:r>
      <w:r w:rsidRPr="00122CDC">
        <w:rPr>
          <w:rFonts w:ascii="Arial" w:hAnsi="Arial" w:cs="Arial"/>
          <w:sz w:val="22"/>
          <w:szCs w:val="22"/>
        </w:rPr>
        <w:t>.</w:t>
      </w:r>
    </w:p>
    <w:p w14:paraId="127BD5DC" w14:textId="33C809ED" w:rsidR="00E7426B" w:rsidRDefault="00E7426B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47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404"/>
        <w:gridCol w:w="711"/>
        <w:gridCol w:w="1560"/>
        <w:gridCol w:w="1507"/>
        <w:gridCol w:w="1135"/>
        <w:gridCol w:w="1044"/>
      </w:tblGrid>
      <w:tr w:rsidR="003F232A" w:rsidRPr="000079BB" w14:paraId="1DE614A0" w14:textId="77777777" w:rsidTr="004D2F4F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F092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D2E7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AA37" w14:textId="77777777" w:rsidR="003F232A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  <w:p w14:paraId="58A7B4CB" w14:textId="397F3E30" w:rsidR="004D2F4F" w:rsidRPr="004F1C06" w:rsidRDefault="004D2F4F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B786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591D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76150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Wartość</w:t>
            </w:r>
          </w:p>
          <w:p w14:paraId="4ECD013E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96CB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3F232A" w:rsidRPr="000079BB" w14:paraId="430E5EDA" w14:textId="77777777" w:rsidTr="004D2F4F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7E09" w14:textId="2C5AEFA9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192D" w14:textId="44C460E2" w:rsidR="003F232A" w:rsidRPr="004F1C06" w:rsidRDefault="004D2F4F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UTM TYP1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C191" w14:textId="3CC58A28" w:rsidR="003F232A" w:rsidRPr="004F1C06" w:rsidRDefault="004D2F4F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B902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59B2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6BE95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2775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04B85B5E" w14:textId="77777777" w:rsidTr="004D2F4F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228C" w14:textId="37A8E975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FB26" w14:textId="2E9C2FD4" w:rsidR="003F232A" w:rsidRPr="004F1C06" w:rsidRDefault="004D2F4F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UTM TYP2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B3AC" w14:textId="38E3B71A" w:rsidR="003F232A" w:rsidRPr="004F1C06" w:rsidRDefault="004D2F4F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C9A4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671AB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85D6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3EFB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744E838A" w14:textId="77777777" w:rsidTr="004D2F4F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A1B5" w14:textId="6610F6C8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5913" w14:textId="56D83D00" w:rsidR="003F232A" w:rsidRPr="004F1C06" w:rsidRDefault="004D2F4F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UTM TYP3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E9D8" w14:textId="40A91DE3" w:rsidR="003F232A" w:rsidRPr="004F1C06" w:rsidRDefault="004D2F4F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E94D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DCC1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2B147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07A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61E93343" w14:textId="77777777" w:rsidTr="004D2F4F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68B6" w14:textId="33D84939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CEEF" w14:textId="137FC266" w:rsidR="003F232A" w:rsidRPr="004F1C06" w:rsidRDefault="004D2F4F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UTM TYP4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5EE0" w14:textId="27518B11" w:rsidR="003F232A" w:rsidRPr="004F1C06" w:rsidRDefault="004D2F4F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65C2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87AA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D437A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5411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150081F2" w14:textId="77777777" w:rsidTr="004D2F4F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5775" w14:textId="0B7DDF22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1758" w14:textId="4A9C9062" w:rsidR="003F232A" w:rsidRPr="004F1C06" w:rsidRDefault="004D2F4F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Wdrożenie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5DC3" w14:textId="735BE474" w:rsidR="003F232A" w:rsidRPr="004F1C06" w:rsidRDefault="004D2F4F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F708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A4AE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B7896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D003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C0DA70" w14:textId="77777777" w:rsidR="0067189D" w:rsidRDefault="0067189D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40048CE" w14:textId="560FE555" w:rsidR="002E29CF" w:rsidRPr="002E29CF" w:rsidRDefault="00C503EB" w:rsidP="002E29CF">
      <w:pPr>
        <w:pStyle w:val="Akapitzlist"/>
        <w:numPr>
          <w:ilvl w:val="0"/>
          <w:numId w:val="33"/>
        </w:numPr>
        <w:tabs>
          <w:tab w:val="left" w:pos="360"/>
        </w:tabs>
        <w:spacing w:line="271" w:lineRule="auto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Oświadczamy, że </w:t>
      </w:r>
      <w:r w:rsidR="002E29CF">
        <w:rPr>
          <w:rFonts w:ascii="Arial" w:hAnsi="Arial" w:cs="Arial"/>
          <w:color w:val="00B050"/>
          <w:sz w:val="22"/>
          <w:szCs w:val="22"/>
        </w:rPr>
        <w:t xml:space="preserve">termin </w:t>
      </w:r>
      <w:r w:rsidR="004D2F4F">
        <w:rPr>
          <w:rFonts w:ascii="Arial" w:hAnsi="Arial" w:cs="Arial"/>
          <w:color w:val="00B050"/>
          <w:sz w:val="22"/>
          <w:szCs w:val="22"/>
        </w:rPr>
        <w:t xml:space="preserve">dostawy i wdrożenia </w:t>
      </w:r>
      <w:r w:rsidR="002E29CF">
        <w:rPr>
          <w:rFonts w:ascii="Arial" w:hAnsi="Arial" w:cs="Arial"/>
          <w:color w:val="00B050"/>
          <w:sz w:val="22"/>
          <w:szCs w:val="22"/>
        </w:rPr>
        <w:t xml:space="preserve">wynosi ……………..* </w:t>
      </w:r>
      <w:r w:rsidR="004D2F4F">
        <w:rPr>
          <w:rFonts w:ascii="Arial" w:hAnsi="Arial" w:cs="Arial"/>
          <w:color w:val="00B050"/>
          <w:sz w:val="22"/>
          <w:szCs w:val="22"/>
        </w:rPr>
        <w:t>dni</w:t>
      </w:r>
      <w:r w:rsidR="002E29CF">
        <w:rPr>
          <w:rFonts w:ascii="Arial" w:hAnsi="Arial" w:cs="Arial"/>
          <w:color w:val="00B050"/>
          <w:sz w:val="22"/>
          <w:szCs w:val="22"/>
        </w:rPr>
        <w:t xml:space="preserve"> (</w:t>
      </w:r>
      <w:r w:rsidR="004D2F4F">
        <w:rPr>
          <w:rFonts w:ascii="Arial" w:hAnsi="Arial" w:cs="Arial"/>
          <w:color w:val="00B050"/>
          <w:sz w:val="22"/>
          <w:szCs w:val="22"/>
        </w:rPr>
        <w:t>14,21,30 dni</w:t>
      </w:r>
      <w:r w:rsidR="002E29CF">
        <w:rPr>
          <w:rFonts w:ascii="Arial" w:hAnsi="Arial" w:cs="Arial"/>
          <w:color w:val="00B050"/>
          <w:sz w:val="22"/>
          <w:szCs w:val="22"/>
        </w:rPr>
        <w:t>)</w:t>
      </w:r>
    </w:p>
    <w:p w14:paraId="08B06EFA" w14:textId="699F3C49" w:rsidR="009E3474" w:rsidRDefault="0067189D" w:rsidP="004D2F4F">
      <w:pPr>
        <w:pStyle w:val="Akapitzlist"/>
        <w:tabs>
          <w:tab w:val="left" w:pos="360"/>
        </w:tabs>
        <w:spacing w:line="271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7189D">
        <w:rPr>
          <w:rFonts w:ascii="Arial" w:hAnsi="Arial" w:cs="Arial"/>
          <w:sz w:val="18"/>
          <w:szCs w:val="18"/>
        </w:rPr>
        <w:t>*</w:t>
      </w:r>
      <w:r w:rsidR="00C503EB">
        <w:rPr>
          <w:rFonts w:ascii="Arial" w:hAnsi="Arial" w:cs="Arial"/>
          <w:sz w:val="18"/>
          <w:szCs w:val="18"/>
        </w:rPr>
        <w:t xml:space="preserve">w przypadku nie wskazania wartości Zamawiający uzna, iż </w:t>
      </w:r>
      <w:r w:rsidR="002E29CF">
        <w:rPr>
          <w:rFonts w:ascii="Arial" w:hAnsi="Arial" w:cs="Arial"/>
          <w:sz w:val="18"/>
          <w:szCs w:val="18"/>
        </w:rPr>
        <w:t xml:space="preserve">termin wynosi </w:t>
      </w:r>
      <w:r w:rsidR="004D2F4F">
        <w:rPr>
          <w:rFonts w:ascii="Arial" w:hAnsi="Arial" w:cs="Arial"/>
          <w:sz w:val="18"/>
          <w:szCs w:val="18"/>
        </w:rPr>
        <w:t>30</w:t>
      </w:r>
      <w:r w:rsidR="002E29CF">
        <w:rPr>
          <w:rFonts w:ascii="Arial" w:hAnsi="Arial" w:cs="Arial"/>
          <w:sz w:val="18"/>
          <w:szCs w:val="18"/>
        </w:rPr>
        <w:t xml:space="preserve"> </w:t>
      </w:r>
      <w:r w:rsidR="004D2F4F">
        <w:rPr>
          <w:rFonts w:ascii="Arial" w:hAnsi="Arial" w:cs="Arial"/>
          <w:sz w:val="18"/>
          <w:szCs w:val="18"/>
        </w:rPr>
        <w:t>dni.</w:t>
      </w:r>
    </w:p>
    <w:p w14:paraId="3F09B6B2" w14:textId="77777777" w:rsidR="004D2F4F" w:rsidRPr="004D2F4F" w:rsidRDefault="004D2F4F" w:rsidP="004D2F4F">
      <w:pPr>
        <w:pStyle w:val="Akapitzlist"/>
        <w:tabs>
          <w:tab w:val="left" w:pos="360"/>
        </w:tabs>
        <w:spacing w:line="271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B766D5B" w14:textId="77777777" w:rsidR="00795758" w:rsidRPr="006E4996" w:rsidRDefault="00795758" w:rsidP="004F1C06">
      <w:pPr>
        <w:pStyle w:val="Akapitzlist"/>
        <w:numPr>
          <w:ilvl w:val="0"/>
          <w:numId w:val="33"/>
        </w:numPr>
        <w:suppressAutoHyphens/>
        <w:spacing w:before="180"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294DEB0A" w14:textId="77777777" w:rsidR="00795758" w:rsidRPr="00365A64" w:rsidRDefault="00795758" w:rsidP="004F1C06">
      <w:pPr>
        <w:numPr>
          <w:ilvl w:val="0"/>
          <w:numId w:val="33"/>
        </w:numPr>
        <w:tabs>
          <w:tab w:val="left" w:leader="dot" w:pos="9072"/>
        </w:tabs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lastRenderedPageBreak/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2D3EB434" w14:textId="77777777" w:rsidR="00795758" w:rsidRPr="00365A64" w:rsidRDefault="00795758" w:rsidP="004F1C06">
      <w:pPr>
        <w:numPr>
          <w:ilvl w:val="0"/>
          <w:numId w:val="3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68139355" w14:textId="77777777" w:rsidR="00795758" w:rsidRPr="00E84A5E" w:rsidRDefault="00795758" w:rsidP="004F1C06">
      <w:pPr>
        <w:numPr>
          <w:ilvl w:val="0"/>
          <w:numId w:val="3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52080596" w14:textId="77777777" w:rsidR="00795758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18CB1FF0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b)....................................................................................</w:t>
      </w:r>
    </w:p>
    <w:p w14:paraId="439508DD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781D57C" w14:textId="77777777" w:rsidR="00795758" w:rsidRPr="00E84A5E" w:rsidRDefault="00795758" w:rsidP="004F1C06">
      <w:pPr>
        <w:numPr>
          <w:ilvl w:val="0"/>
          <w:numId w:val="3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5AE7CFA9" w14:textId="77777777" w:rsidR="00795758" w:rsidRPr="00365A64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0A166987" w14:textId="77777777" w:rsidR="00795758" w:rsidRPr="00926804" w:rsidRDefault="00795758" w:rsidP="004F1C06">
      <w:pPr>
        <w:numPr>
          <w:ilvl w:val="0"/>
          <w:numId w:val="3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bCs/>
          <w:sz w:val="22"/>
          <w:szCs w:val="22"/>
          <w:lang w:eastAsia="ar-SA"/>
        </w:rPr>
        <w:t xml:space="preserve">Akceptujemy </w:t>
      </w:r>
      <w:r w:rsidRPr="00365A64">
        <w:rPr>
          <w:rFonts w:ascii="Arial" w:hAnsi="Arial" w:cs="Arial"/>
          <w:sz w:val="22"/>
          <w:szCs w:val="22"/>
          <w:lang w:eastAsia="ar-SA"/>
        </w:rPr>
        <w:t xml:space="preserve">warunki płatności </w:t>
      </w:r>
      <w:r w:rsidRPr="00365A64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18DB1F6F" w14:textId="77777777" w:rsidR="00795758" w:rsidRPr="00365A64" w:rsidRDefault="00795758" w:rsidP="004F1C06">
      <w:pPr>
        <w:numPr>
          <w:ilvl w:val="0"/>
          <w:numId w:val="3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365A64">
        <w:rPr>
          <w:rFonts w:ascii="Arial" w:hAnsi="Arial" w:cs="Arial"/>
          <w:sz w:val="22"/>
          <w:szCs w:val="22"/>
          <w:lang w:eastAsia="ar-SA"/>
        </w:rPr>
        <w:tab/>
      </w:r>
    </w:p>
    <w:p w14:paraId="2951B26D" w14:textId="77777777" w:rsidR="00795758" w:rsidRPr="00E031A5" w:rsidRDefault="00795758" w:rsidP="004F1C06">
      <w:pPr>
        <w:numPr>
          <w:ilvl w:val="0"/>
          <w:numId w:val="33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65A64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65A64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65A6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65A64">
        <w:rPr>
          <w:rFonts w:ascii="Arial" w:hAnsi="Arial" w:cs="Arial"/>
          <w:sz w:val="22"/>
          <w:szCs w:val="22"/>
        </w:rPr>
        <w:t>.*</w:t>
      </w:r>
    </w:p>
    <w:p w14:paraId="3E36D5EA" w14:textId="77777777" w:rsidR="00795758" w:rsidRPr="00722C15" w:rsidRDefault="00795758" w:rsidP="004F1C06">
      <w:pPr>
        <w:numPr>
          <w:ilvl w:val="0"/>
          <w:numId w:val="3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58B95570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590F84F3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436C4142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2B1058CB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2D2B3917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6E39FCEC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41A8D435" w14:textId="77777777" w:rsidR="00795758" w:rsidRPr="00CA05F9" w:rsidRDefault="00795758" w:rsidP="00795758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04E1D371" w14:textId="77777777" w:rsidR="00795758" w:rsidRPr="00122CDC" w:rsidRDefault="00795758" w:rsidP="004F1C06">
      <w:pPr>
        <w:numPr>
          <w:ilvl w:val="0"/>
          <w:numId w:val="3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667955E3" w14:textId="77777777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57E0DC60" w14:textId="77777777" w:rsidR="00795758" w:rsidRPr="00122CDC" w:rsidRDefault="00795758" w:rsidP="004F1C06">
      <w:pPr>
        <w:numPr>
          <w:ilvl w:val="0"/>
          <w:numId w:val="3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687332D4" w14:textId="77777777" w:rsidR="00795758" w:rsidRPr="00122CDC" w:rsidRDefault="00795758" w:rsidP="004F1C06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671D4B2" w14:textId="77777777" w:rsidR="00795758" w:rsidRPr="00122CDC" w:rsidRDefault="00795758" w:rsidP="004F1C06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7F976CB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84F4A8C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54EBBFFD" w14:textId="77777777" w:rsidR="00795758" w:rsidRPr="00122CDC" w:rsidRDefault="00795758" w:rsidP="0079575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1C059B7" w14:textId="72A47BCE" w:rsidR="00B63D6C" w:rsidRPr="00E763C7" w:rsidRDefault="00795758" w:rsidP="00E763C7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6F5CA41A" w14:textId="77777777" w:rsidR="0067189D" w:rsidRDefault="0067189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1A4D7D0" w14:textId="77777777" w:rsidR="0067189D" w:rsidRDefault="0067189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473B579" w14:textId="77777777" w:rsidR="0067189D" w:rsidRDefault="0067189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3443CCF" w14:textId="77777777" w:rsidR="00E7426B" w:rsidRDefault="00E7426B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3647FE1" w14:textId="77777777" w:rsidR="00E7426B" w:rsidRDefault="00E7426B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33B2C8B" w14:textId="77777777" w:rsidR="00E7426B" w:rsidRDefault="00E7426B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F50770C" w14:textId="77777777" w:rsidR="002E29CF" w:rsidRDefault="002E29C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E78CC54" w14:textId="77777777" w:rsidR="00E7426B" w:rsidRDefault="00E7426B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632B83E" w14:textId="46171476" w:rsidR="00DA7B0D" w:rsidRPr="00DA7B0D" w:rsidRDefault="00DA7B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Załącznik Nr 2</w:t>
      </w:r>
    </w:p>
    <w:p w14:paraId="02D2E55D" w14:textId="4E45DC1C" w:rsidR="00DA7B0D" w:rsidRPr="00DA7B0D" w:rsidRDefault="00457831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4D2F4F">
        <w:rPr>
          <w:rFonts w:ascii="Arial" w:hAnsi="Arial" w:cs="Arial"/>
          <w:sz w:val="22"/>
          <w:szCs w:val="22"/>
        </w:rPr>
        <w:t>93</w:t>
      </w:r>
      <w:r w:rsidR="002E120D">
        <w:rPr>
          <w:rFonts w:ascii="Arial" w:hAnsi="Arial" w:cs="Arial"/>
          <w:sz w:val="22"/>
          <w:szCs w:val="22"/>
        </w:rPr>
        <w:t>.2023</w:t>
      </w:r>
    </w:p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CF3E953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2F7F926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CEB59D6" w14:textId="1DFD083D" w:rsidR="00DA7B0D" w:rsidRPr="002E29CF" w:rsidRDefault="00DA7B0D" w:rsidP="002E29CF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bookmarkStart w:id="4" w:name="_Hlk103325703"/>
      <w:r w:rsidR="004D2F4F" w:rsidRPr="004D2F4F">
        <w:rPr>
          <w:rFonts w:ascii="Arial" w:hAnsi="Arial" w:cs="Arial"/>
          <w:b/>
          <w:bCs/>
          <w:sz w:val="22"/>
          <w:szCs w:val="22"/>
        </w:rPr>
        <w:t>Dostawa zintegrowanych systemów bezpieczeństwa klasy UTM/NGFW wraz z subskrypcją zabezpieczeń, gwarancją i wdrożeniem ramach zadania „Zakup urządzeń sieciowych klasy UTM, urządzeń komputerowych, oprogramowania biurowego, macierzy oraz dysków i pamięci serwerowych na potrzeby Starostwa Powiatowego w Wołominie”</w:t>
      </w:r>
      <w:r w:rsidR="003A4B15">
        <w:rPr>
          <w:rFonts w:ascii="Arial" w:hAnsi="Arial" w:cs="Arial"/>
          <w:sz w:val="22"/>
          <w:szCs w:val="22"/>
        </w:rPr>
        <w:t xml:space="preserve">, </w:t>
      </w:r>
      <w:bookmarkEnd w:id="4"/>
      <w:r w:rsidRPr="00DA7B0D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5BE233B1" w14:textId="77777777" w:rsidR="00DA7B0D" w:rsidRPr="00DA7B0D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>art. 108 i art. 109 ust. 1 pkt 4 i 7 ustawy Pzp</w:t>
      </w:r>
      <w:r>
        <w:rPr>
          <w:rFonts w:ascii="Arial" w:hAnsi="Arial" w:cs="Arial"/>
          <w:sz w:val="22"/>
          <w:szCs w:val="22"/>
        </w:rPr>
        <w:t>;</w:t>
      </w:r>
    </w:p>
    <w:p w14:paraId="63F986BB" w14:textId="018BB082" w:rsidR="00B63D6C" w:rsidRPr="003A4B15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05031DAC" w14:textId="77777777" w:rsidR="00DA7B0D" w:rsidRPr="00DA7B0D" w:rsidRDefault="00DA7B0D" w:rsidP="00DA7B0D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D1647E1" w14:textId="6610D823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05BF9BD" w14:textId="038837AE" w:rsidR="00837676" w:rsidRPr="00457831" w:rsidRDefault="00DA7B0D" w:rsidP="00457831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</w:t>
      </w:r>
      <w:r w:rsidR="003A4B15">
        <w:rPr>
          <w:rFonts w:ascii="Arial" w:hAnsi="Arial" w:cs="Arial"/>
          <w:i/>
          <w:sz w:val="22"/>
          <w:szCs w:val="22"/>
        </w:rPr>
        <w:t>)</w:t>
      </w:r>
    </w:p>
    <w:p w14:paraId="75AAFB1E" w14:textId="77777777" w:rsidR="00DD0CB7" w:rsidRDefault="00DD0CB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A362B66" w14:textId="6D87B70D" w:rsidR="00DD0CB7" w:rsidRDefault="00DD0CB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C63049D" w14:textId="77777777" w:rsidR="00DD0CB7" w:rsidRDefault="00DD0CB7" w:rsidP="002E29CF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1C0491D5" w14:textId="3BD3835B" w:rsidR="005C5F08" w:rsidRPr="00122CDC" w:rsidRDefault="005C5F08" w:rsidP="00701CB0">
      <w:pPr>
        <w:widowControl w:val="0"/>
        <w:tabs>
          <w:tab w:val="left" w:pos="708"/>
        </w:tabs>
        <w:spacing w:line="271" w:lineRule="auto"/>
        <w:ind w:left="57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</w:p>
    <w:p w14:paraId="765B639B" w14:textId="7EB56555" w:rsidR="005C5F08" w:rsidRPr="00363685" w:rsidRDefault="00457831" w:rsidP="00363685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4D2F4F">
        <w:rPr>
          <w:rFonts w:ascii="Arial" w:hAnsi="Arial" w:cs="Arial"/>
          <w:sz w:val="22"/>
          <w:szCs w:val="22"/>
        </w:rPr>
        <w:t>93</w:t>
      </w:r>
      <w:r w:rsidR="002E120D">
        <w:rPr>
          <w:rFonts w:ascii="Arial" w:hAnsi="Arial" w:cs="Arial"/>
          <w:sz w:val="22"/>
          <w:szCs w:val="22"/>
        </w:rPr>
        <w:t>.2023</w:t>
      </w:r>
    </w:p>
    <w:p w14:paraId="39410600" w14:textId="77777777" w:rsidR="006B6507" w:rsidRPr="006B6507" w:rsidRDefault="006B6507" w:rsidP="006B6507">
      <w:pPr>
        <w:jc w:val="center"/>
        <w:rPr>
          <w:rFonts w:ascii="Arial" w:hAnsi="Arial" w:cs="Arial"/>
          <w:b/>
          <w:sz w:val="22"/>
          <w:szCs w:val="22"/>
        </w:rPr>
      </w:pPr>
      <w:r w:rsidRPr="006B6507">
        <w:rPr>
          <w:rFonts w:ascii="Arial" w:hAnsi="Arial" w:cs="Arial"/>
          <w:b/>
          <w:sz w:val="22"/>
          <w:szCs w:val="22"/>
        </w:rPr>
        <w:t>§ 1</w:t>
      </w:r>
    </w:p>
    <w:p w14:paraId="0E8FF33D" w14:textId="77777777" w:rsidR="006B6507" w:rsidRPr="006B6507" w:rsidRDefault="006B6507" w:rsidP="006B6507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Zamawiający powierza, a Wykonawca przyjmuje do realizacji „</w:t>
      </w:r>
      <w:bookmarkStart w:id="5" w:name="_Hlk90368808"/>
      <w:r w:rsidRPr="006B6507">
        <w:rPr>
          <w:rFonts w:ascii="Arial" w:hAnsi="Arial" w:cs="Arial"/>
          <w:sz w:val="22"/>
          <w:szCs w:val="22"/>
        </w:rPr>
        <w:t>Dostawa zintegrowanych systemów bezpieczeństwa klasy UTM/NGFW wraz z subskrypcją zabezpieczeń, gwarancją i wdrożeniem na potrzeby Starostwa Powiatowego w Wołominie</w:t>
      </w:r>
      <w:bookmarkEnd w:id="5"/>
      <w:r w:rsidRPr="006B6507">
        <w:rPr>
          <w:rFonts w:ascii="Arial" w:hAnsi="Arial" w:cs="Arial"/>
          <w:sz w:val="22"/>
          <w:szCs w:val="22"/>
        </w:rPr>
        <w:t xml:space="preserve">”     </w:t>
      </w:r>
    </w:p>
    <w:p w14:paraId="43731858" w14:textId="77777777" w:rsidR="006B6507" w:rsidRPr="006B6507" w:rsidRDefault="006B6507" w:rsidP="006B6507">
      <w:pPr>
        <w:jc w:val="center"/>
        <w:rPr>
          <w:rFonts w:ascii="Arial" w:hAnsi="Arial" w:cs="Arial"/>
          <w:b/>
          <w:sz w:val="22"/>
          <w:szCs w:val="22"/>
        </w:rPr>
      </w:pPr>
      <w:r w:rsidRPr="006B6507">
        <w:rPr>
          <w:rFonts w:ascii="Arial" w:hAnsi="Arial" w:cs="Arial"/>
          <w:b/>
          <w:sz w:val="22"/>
          <w:szCs w:val="22"/>
        </w:rPr>
        <w:t>§ 2</w:t>
      </w:r>
    </w:p>
    <w:p w14:paraId="3179AFC0" w14:textId="77777777" w:rsidR="006B6507" w:rsidRPr="006B6507" w:rsidRDefault="006B6507" w:rsidP="006B6507">
      <w:pPr>
        <w:numPr>
          <w:ilvl w:val="0"/>
          <w:numId w:val="34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Zakres przedmiotu umowy obejmuje dostawę zintegrowanych systemów bezpieczeństwa klasy UTM/NGFW wraz z subskrypcją zabezpieczeń, gwarancją i wdrożeniem na potrzeby Starostwa Powiatowego w Wołominie, wg opisu przedmiotu zamówienia stanowiącego załącznik nr 1 do niniejszej umowy.</w:t>
      </w:r>
    </w:p>
    <w:p w14:paraId="2458330A" w14:textId="77777777" w:rsidR="006B6507" w:rsidRPr="006B6507" w:rsidRDefault="006B6507" w:rsidP="006B6507">
      <w:pPr>
        <w:numPr>
          <w:ilvl w:val="0"/>
          <w:numId w:val="34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 xml:space="preserve">Urządzenia dostarczone w ramach niniejszej umowy to sprzęt nowy, wyprodukowany nie wcześniej niż w </w:t>
      </w:r>
      <w:r w:rsidRPr="006B6507">
        <w:rPr>
          <w:rFonts w:ascii="Arial" w:hAnsi="Arial" w:cs="Arial"/>
          <w:color w:val="000000" w:themeColor="text1"/>
          <w:sz w:val="22"/>
          <w:szCs w:val="22"/>
        </w:rPr>
        <w:t xml:space="preserve">roku 2022 </w:t>
      </w:r>
      <w:r w:rsidRPr="006B6507">
        <w:rPr>
          <w:rFonts w:ascii="Arial" w:hAnsi="Arial" w:cs="Arial"/>
          <w:sz w:val="22"/>
          <w:szCs w:val="22"/>
        </w:rPr>
        <w:t>(wymóg ten dotyczy także poszczególnych podzespołów).</w:t>
      </w:r>
    </w:p>
    <w:p w14:paraId="66AADBC0" w14:textId="77777777" w:rsidR="006B6507" w:rsidRPr="006B6507" w:rsidRDefault="006B6507" w:rsidP="006B6507">
      <w:pPr>
        <w:numPr>
          <w:ilvl w:val="0"/>
          <w:numId w:val="34"/>
        </w:numPr>
        <w:tabs>
          <w:tab w:val="clear" w:pos="720"/>
        </w:tabs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6507">
        <w:rPr>
          <w:rFonts w:ascii="Arial" w:hAnsi="Arial" w:cs="Arial"/>
          <w:color w:val="000000" w:themeColor="text1"/>
          <w:sz w:val="22"/>
          <w:szCs w:val="22"/>
        </w:rPr>
        <w:t>Wykonawca zobowiązuje się do:</w:t>
      </w:r>
    </w:p>
    <w:p w14:paraId="43BD3BC7" w14:textId="77777777" w:rsidR="006B6507" w:rsidRPr="006B6507" w:rsidRDefault="006B6507" w:rsidP="006B6507">
      <w:pPr>
        <w:numPr>
          <w:ilvl w:val="0"/>
          <w:numId w:val="35"/>
        </w:numPr>
        <w:tabs>
          <w:tab w:val="clear" w:pos="720"/>
        </w:tabs>
        <w:ind w:left="284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6507">
        <w:rPr>
          <w:rFonts w:ascii="Arial" w:hAnsi="Arial" w:cs="Arial"/>
          <w:color w:val="000000" w:themeColor="text1"/>
          <w:sz w:val="22"/>
          <w:szCs w:val="22"/>
        </w:rPr>
        <w:t>sprzedaży i dostarczenia Zamawiającemu: urządzeń zgodnie z niniejszą umową, opisem przedmiotu zamówienia,  certyfikatów CE (lub świadectw zgodności), instrukcji obsługi i konserwacji w języku polskim, nośników ze sterownikami i oprogramowaniem,</w:t>
      </w:r>
    </w:p>
    <w:p w14:paraId="4DAB11C4" w14:textId="77777777" w:rsidR="006B6507" w:rsidRPr="006B6507" w:rsidRDefault="006B6507" w:rsidP="006B6507">
      <w:pPr>
        <w:numPr>
          <w:ilvl w:val="0"/>
          <w:numId w:val="35"/>
        </w:numPr>
        <w:tabs>
          <w:tab w:val="clear" w:pos="720"/>
        </w:tabs>
        <w:ind w:left="284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6507">
        <w:rPr>
          <w:rFonts w:ascii="Arial" w:hAnsi="Arial" w:cs="Arial"/>
          <w:color w:val="000000" w:themeColor="text1"/>
          <w:sz w:val="22"/>
          <w:szCs w:val="22"/>
        </w:rPr>
        <w:t>serwisu gwarancyjnego świadczonego u Zamawiającego.</w:t>
      </w:r>
    </w:p>
    <w:p w14:paraId="36D56931" w14:textId="77777777" w:rsidR="006B6507" w:rsidRPr="006B6507" w:rsidRDefault="006B6507" w:rsidP="006B6507">
      <w:pPr>
        <w:numPr>
          <w:ilvl w:val="0"/>
          <w:numId w:val="34"/>
        </w:numPr>
        <w:tabs>
          <w:tab w:val="clear" w:pos="720"/>
        </w:tabs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6507">
        <w:rPr>
          <w:rFonts w:ascii="Arial" w:hAnsi="Arial" w:cs="Arial"/>
          <w:color w:val="000000" w:themeColor="text1"/>
          <w:sz w:val="22"/>
          <w:szCs w:val="22"/>
        </w:rPr>
        <w:t>Wykonawca dostarczy urządzenia, o których mowa w ust. 1 do siedziby Zamawiającego, transportem własnym, na własny koszt (tj. w ramach wynagrodzenia umownego).</w:t>
      </w:r>
    </w:p>
    <w:p w14:paraId="3431403D" w14:textId="77777777" w:rsidR="006B6507" w:rsidRPr="006B6507" w:rsidRDefault="006B6507" w:rsidP="006B6507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7A29EB" w14:textId="77777777" w:rsidR="006B6507" w:rsidRPr="006B6507" w:rsidRDefault="006B6507" w:rsidP="006B6507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B6507">
        <w:rPr>
          <w:rFonts w:ascii="Arial" w:hAnsi="Arial" w:cs="Arial"/>
          <w:b/>
          <w:color w:val="000000" w:themeColor="text1"/>
          <w:sz w:val="22"/>
          <w:szCs w:val="22"/>
        </w:rPr>
        <w:t>§ 3</w:t>
      </w:r>
    </w:p>
    <w:p w14:paraId="49A6FA55" w14:textId="61AEAE2C" w:rsidR="006B6507" w:rsidRPr="006B6507" w:rsidRDefault="006B6507" w:rsidP="006B6507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6507">
        <w:rPr>
          <w:rFonts w:ascii="Arial" w:hAnsi="Arial" w:cs="Arial"/>
          <w:color w:val="000000" w:themeColor="text1"/>
          <w:sz w:val="22"/>
          <w:szCs w:val="22"/>
        </w:rPr>
        <w:t xml:space="preserve">Termin zakończenia wykonania przedmiotu umowy: </w:t>
      </w:r>
      <w:r>
        <w:rPr>
          <w:rFonts w:ascii="Arial" w:hAnsi="Arial" w:cs="Arial"/>
          <w:color w:val="000000" w:themeColor="text1"/>
          <w:sz w:val="22"/>
          <w:szCs w:val="22"/>
        </w:rPr>
        <w:t>………</w:t>
      </w:r>
      <w:r w:rsidRPr="006B6507">
        <w:rPr>
          <w:rFonts w:ascii="Arial" w:hAnsi="Arial" w:cs="Arial"/>
          <w:color w:val="000000" w:themeColor="text1"/>
          <w:sz w:val="22"/>
          <w:szCs w:val="22"/>
        </w:rPr>
        <w:t xml:space="preserve"> dni od daty podpisania umowy.</w:t>
      </w:r>
    </w:p>
    <w:p w14:paraId="25DE602E" w14:textId="77777777" w:rsidR="006B6507" w:rsidRPr="006B6507" w:rsidRDefault="006B6507" w:rsidP="006B6507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color w:val="000000" w:themeColor="text1"/>
          <w:sz w:val="22"/>
          <w:szCs w:val="22"/>
        </w:rPr>
        <w:t xml:space="preserve">Miejsce dostawy: siedziba Zamawiającego ul. Prądzyńskiego 3, 05-200 Wołomin </w:t>
      </w:r>
      <w:r w:rsidRPr="006B6507">
        <w:rPr>
          <w:rFonts w:ascii="Arial" w:hAnsi="Arial" w:cs="Arial"/>
          <w:color w:val="000000" w:themeColor="text1"/>
          <w:sz w:val="22"/>
          <w:szCs w:val="22"/>
        </w:rPr>
        <w:br/>
        <w:t xml:space="preserve">(w godzinach </w:t>
      </w:r>
      <w:r w:rsidRPr="006B6507">
        <w:rPr>
          <w:rFonts w:ascii="Arial" w:hAnsi="Arial" w:cs="Arial"/>
          <w:sz w:val="22"/>
          <w:szCs w:val="22"/>
        </w:rPr>
        <w:t>urzędowania Starostwa Powiatowego w Wołominie).</w:t>
      </w:r>
    </w:p>
    <w:p w14:paraId="5F1C7B42" w14:textId="77777777" w:rsidR="006B6507" w:rsidRPr="006B6507" w:rsidRDefault="006B6507" w:rsidP="006B6507">
      <w:pPr>
        <w:jc w:val="center"/>
        <w:rPr>
          <w:rFonts w:ascii="Arial" w:hAnsi="Arial" w:cs="Arial"/>
          <w:b/>
          <w:sz w:val="22"/>
          <w:szCs w:val="22"/>
        </w:rPr>
      </w:pPr>
    </w:p>
    <w:p w14:paraId="62B175CE" w14:textId="77777777" w:rsidR="006B6507" w:rsidRPr="006B6507" w:rsidRDefault="006B6507" w:rsidP="006B6507">
      <w:pPr>
        <w:jc w:val="center"/>
        <w:rPr>
          <w:rFonts w:ascii="Arial" w:hAnsi="Arial" w:cs="Arial"/>
          <w:b/>
          <w:sz w:val="22"/>
          <w:szCs w:val="22"/>
        </w:rPr>
      </w:pPr>
      <w:r w:rsidRPr="006B6507">
        <w:rPr>
          <w:rFonts w:ascii="Arial" w:hAnsi="Arial" w:cs="Arial"/>
          <w:b/>
          <w:sz w:val="22"/>
          <w:szCs w:val="22"/>
        </w:rPr>
        <w:t>§ 4</w:t>
      </w:r>
    </w:p>
    <w:p w14:paraId="4D015014" w14:textId="77777777" w:rsidR="006B6507" w:rsidRPr="006B6507" w:rsidRDefault="006B6507" w:rsidP="006B6507">
      <w:pPr>
        <w:numPr>
          <w:ilvl w:val="0"/>
          <w:numId w:val="37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Za wykonanie przedmiotu umowy Wykonawca otrzyma wynagrodzenie w wysokości netto: ……………………………… + podatek VAT, co stanowi wynagrodzenie brutto: …………………………………………… zł. Wynagrodzenie zostało ustalone na podstawie oferty Wykonawcy z dnia ………… stanowiącej załącznik nr 2 do niniejszej umowy.</w:t>
      </w:r>
    </w:p>
    <w:p w14:paraId="4669ECDA" w14:textId="77777777" w:rsidR="006B6507" w:rsidRPr="006B6507" w:rsidRDefault="006B6507" w:rsidP="006B6507">
      <w:pPr>
        <w:numPr>
          <w:ilvl w:val="0"/>
          <w:numId w:val="37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Wynagrodzenie obejmuje całość kosztów związanych z realizacją zadania określonego w § 2 (koszt sprzedaży, dostawy, konfiguracji oraz serwisu gwarancyjnego). Cena jest wiążąca i niezmienna do końca realizacji przedmiotu umowy.</w:t>
      </w:r>
    </w:p>
    <w:p w14:paraId="68B03C03" w14:textId="77777777" w:rsidR="006B6507" w:rsidRPr="006B6507" w:rsidRDefault="006B6507" w:rsidP="006B6507">
      <w:pPr>
        <w:numPr>
          <w:ilvl w:val="0"/>
          <w:numId w:val="37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 xml:space="preserve">Zapłata za wykonanie przedmiotu umowy nastąpi po dokonaniu dostawy i odbioru przedmiotu umowy, w terminie ……….. dni od daty dostarczenia prawidłowej faktury </w:t>
      </w:r>
      <w:r w:rsidRPr="006B6507">
        <w:rPr>
          <w:rFonts w:ascii="Arial" w:hAnsi="Arial" w:cs="Arial"/>
          <w:sz w:val="22"/>
          <w:szCs w:val="22"/>
        </w:rPr>
        <w:br/>
        <w:t>do siedziby Zamawiającego, przelewem na konto Wykonawcy.</w:t>
      </w:r>
    </w:p>
    <w:p w14:paraId="4BFB309B" w14:textId="77777777" w:rsidR="006B6507" w:rsidRPr="006B6507" w:rsidRDefault="006B6507" w:rsidP="006B6507">
      <w:pPr>
        <w:numPr>
          <w:ilvl w:val="0"/>
          <w:numId w:val="37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Za dzień zapłaty strony uznają dzień złożenia polecenia przelewu z rachunku Zamawiającego.</w:t>
      </w:r>
    </w:p>
    <w:p w14:paraId="7E848B43" w14:textId="77777777" w:rsidR="006B6507" w:rsidRPr="006B6507" w:rsidRDefault="006B6507" w:rsidP="006B6507">
      <w:pPr>
        <w:numPr>
          <w:ilvl w:val="0"/>
          <w:numId w:val="37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Zamawiający oświadcza, że będzie dokonywało płatności za przedmiot umowy </w:t>
      </w:r>
      <w:r w:rsidRPr="006B6507">
        <w:rPr>
          <w:rFonts w:ascii="Arial" w:hAnsi="Arial" w:cs="Arial"/>
          <w:sz w:val="22"/>
          <w:szCs w:val="22"/>
        </w:rPr>
        <w:br/>
        <w:t>z zastosowaniem mechanizmu podzielonej płatności.</w:t>
      </w:r>
    </w:p>
    <w:p w14:paraId="3DDF8B31" w14:textId="77777777" w:rsidR="006B6507" w:rsidRPr="006B6507" w:rsidRDefault="006B6507" w:rsidP="006B6507">
      <w:pPr>
        <w:numPr>
          <w:ilvl w:val="0"/>
          <w:numId w:val="37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 xml:space="preserve">Wykonawca oświadcza, że wskazany w fakturze rachunek bankowy (nr rachunku bankowego…………) jest rachunkiem rozliczeniowym służącym wyłącznie do celów rozliczeń z tytułu prowadzonej przez niego działalności gospodarczej.  </w:t>
      </w:r>
    </w:p>
    <w:p w14:paraId="43EBA866" w14:textId="77777777" w:rsidR="006B6507" w:rsidRPr="006B6507" w:rsidRDefault="006B6507" w:rsidP="006B6507">
      <w:pPr>
        <w:numPr>
          <w:ilvl w:val="0"/>
          <w:numId w:val="37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 xml:space="preserve">Wykonawca nie może dokonać cesji żadnych praw i roszczeń oraz przeniesienia obowiązków wynikających z umowy na rzecz osoby trzeciej bez uprzedniej pisemnej zgody Zamawiającego. </w:t>
      </w:r>
    </w:p>
    <w:p w14:paraId="42A8237A" w14:textId="77777777" w:rsidR="006B6507" w:rsidRPr="006B6507" w:rsidRDefault="006B6507" w:rsidP="006B6507">
      <w:pPr>
        <w:jc w:val="center"/>
        <w:rPr>
          <w:rFonts w:ascii="Arial" w:hAnsi="Arial" w:cs="Arial"/>
          <w:b/>
          <w:sz w:val="22"/>
          <w:szCs w:val="22"/>
        </w:rPr>
      </w:pPr>
    </w:p>
    <w:p w14:paraId="4765D1AB" w14:textId="77777777" w:rsidR="006B6507" w:rsidRPr="006B6507" w:rsidRDefault="006B6507" w:rsidP="006B6507">
      <w:pPr>
        <w:jc w:val="center"/>
        <w:rPr>
          <w:rFonts w:ascii="Arial" w:hAnsi="Arial" w:cs="Arial"/>
          <w:b/>
          <w:sz w:val="22"/>
          <w:szCs w:val="22"/>
        </w:rPr>
      </w:pPr>
      <w:r w:rsidRPr="006B6507">
        <w:rPr>
          <w:rFonts w:ascii="Arial" w:hAnsi="Arial" w:cs="Arial"/>
          <w:b/>
          <w:sz w:val="22"/>
          <w:szCs w:val="22"/>
        </w:rPr>
        <w:t>§ 5</w:t>
      </w:r>
    </w:p>
    <w:p w14:paraId="28295880" w14:textId="77777777" w:rsidR="006B6507" w:rsidRPr="006B6507" w:rsidRDefault="006B6507" w:rsidP="006B6507">
      <w:pPr>
        <w:numPr>
          <w:ilvl w:val="0"/>
          <w:numId w:val="38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 xml:space="preserve">Ustala się jednorazowy odbiór końcowy przedmiotu umowy, który nastąpi </w:t>
      </w:r>
      <w:r w:rsidRPr="006B6507">
        <w:rPr>
          <w:rFonts w:ascii="Arial" w:hAnsi="Arial" w:cs="Arial"/>
          <w:sz w:val="22"/>
          <w:szCs w:val="22"/>
        </w:rPr>
        <w:br/>
        <w:t xml:space="preserve">po dostawie wszystkich urządzeń, konfiguracji, wdrożeniu, przeprowadzeniu próby ich </w:t>
      </w:r>
      <w:r w:rsidRPr="006B6507">
        <w:rPr>
          <w:rFonts w:ascii="Arial" w:hAnsi="Arial" w:cs="Arial"/>
          <w:sz w:val="22"/>
          <w:szCs w:val="22"/>
        </w:rPr>
        <w:lastRenderedPageBreak/>
        <w:t>działania, wydaniu Zamawiającemu kart gwarancyjnych, certyfikatów, instrukcji obsługi i konserwacji.</w:t>
      </w:r>
    </w:p>
    <w:p w14:paraId="5534F5FF" w14:textId="77777777" w:rsidR="006B6507" w:rsidRPr="006B6507" w:rsidRDefault="006B6507" w:rsidP="006B6507">
      <w:pPr>
        <w:numPr>
          <w:ilvl w:val="0"/>
          <w:numId w:val="38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 xml:space="preserve">W dniu odbioru Wykonawca przekaże Zamawiającemu podpisany protokół zdawczo-odbiorczy i dokumenty wymienione w ust. 1. Niedostarczenie jakiegokolwiek dokumentu, </w:t>
      </w:r>
      <w:r w:rsidRPr="006B6507">
        <w:rPr>
          <w:rFonts w:ascii="Arial" w:hAnsi="Arial" w:cs="Arial"/>
          <w:sz w:val="22"/>
          <w:szCs w:val="22"/>
        </w:rPr>
        <w:br/>
        <w:t xml:space="preserve">o którym mowa w niniejszym ustępie jest uważane jako niezakończenie wykonania umowy </w:t>
      </w:r>
      <w:r w:rsidRPr="006B6507">
        <w:rPr>
          <w:rFonts w:ascii="Arial" w:hAnsi="Arial" w:cs="Arial"/>
          <w:sz w:val="22"/>
          <w:szCs w:val="22"/>
        </w:rPr>
        <w:br/>
        <w:t>i powoduje niepodpisanie protokołu zdawczo-odbiorczego.</w:t>
      </w:r>
    </w:p>
    <w:p w14:paraId="6BCE2D1F" w14:textId="77777777" w:rsidR="006B6507" w:rsidRPr="006B6507" w:rsidRDefault="006B6507" w:rsidP="006B6507">
      <w:pPr>
        <w:numPr>
          <w:ilvl w:val="0"/>
          <w:numId w:val="38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 xml:space="preserve">Bezusterkowy odbiór przedmiotu umowy potwierdzi podpisany przez obie strony protokół zdawczo-odbiorczy przygotowany wcześniej przez Wykonawcę. W przypadku stwierdzenia przy odbiorze wad lub usterek przedmiotu umowy Zamawiający wyznaczy Wykonawcy stosowny termin na ich usunięcie, określając kolejną datę odbioru. W przypadku nie przedstawienia protokołu zdawczo-odbiorczego przez Wykonawcę Zamawiający jest uprawniony, lecz nie zobowiązany, do samodzielnego sporządzenia protokołu. </w:t>
      </w:r>
    </w:p>
    <w:p w14:paraId="5FA5F745" w14:textId="77777777" w:rsidR="006B6507" w:rsidRPr="006B6507" w:rsidRDefault="006B6507" w:rsidP="006B6507">
      <w:pPr>
        <w:jc w:val="center"/>
        <w:rPr>
          <w:rFonts w:ascii="Arial" w:hAnsi="Arial" w:cs="Arial"/>
          <w:b/>
          <w:sz w:val="22"/>
          <w:szCs w:val="22"/>
        </w:rPr>
      </w:pPr>
    </w:p>
    <w:p w14:paraId="7D0BF964" w14:textId="77777777" w:rsidR="006B6507" w:rsidRPr="006B6507" w:rsidRDefault="006B6507" w:rsidP="006B6507">
      <w:pPr>
        <w:jc w:val="center"/>
        <w:rPr>
          <w:rFonts w:ascii="Arial" w:hAnsi="Arial" w:cs="Arial"/>
          <w:b/>
          <w:sz w:val="22"/>
          <w:szCs w:val="22"/>
        </w:rPr>
      </w:pPr>
      <w:r w:rsidRPr="006B6507">
        <w:rPr>
          <w:rFonts w:ascii="Arial" w:hAnsi="Arial" w:cs="Arial"/>
          <w:b/>
          <w:sz w:val="22"/>
          <w:szCs w:val="22"/>
        </w:rPr>
        <w:t>§ 6</w:t>
      </w:r>
    </w:p>
    <w:p w14:paraId="4F6B5DAD" w14:textId="77777777" w:rsidR="006B6507" w:rsidRPr="006B6507" w:rsidRDefault="006B6507" w:rsidP="006B6507">
      <w:pPr>
        <w:numPr>
          <w:ilvl w:val="0"/>
          <w:numId w:val="39"/>
        </w:numPr>
        <w:tabs>
          <w:tab w:val="clear" w:pos="720"/>
        </w:tabs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6507">
        <w:rPr>
          <w:rFonts w:ascii="Arial" w:hAnsi="Arial" w:cs="Arial"/>
          <w:color w:val="000000" w:themeColor="text1"/>
          <w:sz w:val="22"/>
          <w:szCs w:val="22"/>
        </w:rPr>
        <w:t>Wykonawca udziela gwarancji jakości na dostarczony sprzęt na okres gwarancji ……… miesięcy.  W ramach gwarancji Wykonawca zapewnia obsługę transportu wadliwego sprzętu od Zamawiającego do miejsca naprawy i z powrotem.</w:t>
      </w:r>
    </w:p>
    <w:p w14:paraId="64F5827F" w14:textId="77777777" w:rsidR="006B6507" w:rsidRPr="006B6507" w:rsidRDefault="006B6507" w:rsidP="006B6507">
      <w:pPr>
        <w:numPr>
          <w:ilvl w:val="0"/>
          <w:numId w:val="39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Bieg terminu gwarancji rozpoczyna się w dniu zakończenia bezusterkowego odbioru.</w:t>
      </w:r>
    </w:p>
    <w:p w14:paraId="399C3B5F" w14:textId="77777777" w:rsidR="006B6507" w:rsidRPr="006B6507" w:rsidRDefault="006B6507" w:rsidP="006B6507">
      <w:pPr>
        <w:numPr>
          <w:ilvl w:val="0"/>
          <w:numId w:val="39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Niezależnie od gwarancji Zamawiający zastrzega sobie prawo do wykonania uprawnień z tytułu rękojmi.</w:t>
      </w:r>
    </w:p>
    <w:p w14:paraId="399E814E" w14:textId="77777777" w:rsidR="006B6507" w:rsidRPr="006B6507" w:rsidRDefault="006B6507" w:rsidP="006B6507">
      <w:pPr>
        <w:jc w:val="center"/>
        <w:rPr>
          <w:rFonts w:ascii="Arial" w:hAnsi="Arial" w:cs="Arial"/>
          <w:b/>
          <w:sz w:val="22"/>
          <w:szCs w:val="22"/>
        </w:rPr>
      </w:pPr>
    </w:p>
    <w:p w14:paraId="10D3665B" w14:textId="77777777" w:rsidR="006B6507" w:rsidRPr="006B6507" w:rsidRDefault="006B6507" w:rsidP="006B6507">
      <w:pPr>
        <w:jc w:val="center"/>
        <w:rPr>
          <w:rFonts w:ascii="Arial" w:hAnsi="Arial" w:cs="Arial"/>
          <w:b/>
          <w:sz w:val="22"/>
          <w:szCs w:val="22"/>
        </w:rPr>
      </w:pPr>
      <w:r w:rsidRPr="006B6507">
        <w:rPr>
          <w:rFonts w:ascii="Arial" w:hAnsi="Arial" w:cs="Arial"/>
          <w:b/>
          <w:sz w:val="22"/>
          <w:szCs w:val="22"/>
        </w:rPr>
        <w:t>§ 7</w:t>
      </w:r>
    </w:p>
    <w:p w14:paraId="190A5C72" w14:textId="77777777" w:rsidR="006B6507" w:rsidRPr="006B6507" w:rsidRDefault="006B6507" w:rsidP="006B6507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Wszelkie wady i usterki związane z funkcjonowaniem dostarczonego sprzętu zgłaszane będą Wykonawcy telefonicznie, e-mailem lub faksem, w dni robocze w godz.: poniedziałek 8:00 – 17:00, wtorek – czwartek 08:00 – 16:00, piątek 8:00 – 15.00. Wykonawca wskazuje następujące dane kontaktowe:</w:t>
      </w:r>
    </w:p>
    <w:p w14:paraId="3D893B69" w14:textId="77777777" w:rsidR="006B6507" w:rsidRPr="006B6507" w:rsidRDefault="006B6507" w:rsidP="006B6507">
      <w:pPr>
        <w:pStyle w:val="Akapitzlist"/>
        <w:numPr>
          <w:ilvl w:val="0"/>
          <w:numId w:val="44"/>
        </w:numPr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Telefon: ……………………………</w:t>
      </w:r>
    </w:p>
    <w:p w14:paraId="54B8F53F" w14:textId="77777777" w:rsidR="006B6507" w:rsidRPr="006B6507" w:rsidRDefault="006B6507" w:rsidP="006B6507">
      <w:pPr>
        <w:pStyle w:val="Akapitzlist"/>
        <w:numPr>
          <w:ilvl w:val="0"/>
          <w:numId w:val="44"/>
        </w:numPr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E-mail: ……………………………..</w:t>
      </w:r>
    </w:p>
    <w:p w14:paraId="56A56460" w14:textId="77777777" w:rsidR="006B6507" w:rsidRPr="006B6507" w:rsidRDefault="006B6507" w:rsidP="006B6507">
      <w:pPr>
        <w:pStyle w:val="Akapitzlist"/>
        <w:numPr>
          <w:ilvl w:val="0"/>
          <w:numId w:val="44"/>
        </w:numPr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Fax: ………………………………….</w:t>
      </w:r>
    </w:p>
    <w:p w14:paraId="2208A5B2" w14:textId="77777777" w:rsidR="006B6507" w:rsidRPr="006B6507" w:rsidRDefault="006B6507" w:rsidP="006B6507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Wykonawca zapewni nieodpłatne przeprowadzenie skutecznej naprawy wszystkich urządzeń nie później niż w terminie 14 dni od dnia zgłoszenia usterki. Za zgłoszenie usterki strony odpowiednio uznają chwile telefonicznego zgłoszenia, wysłania faxu lub maila.</w:t>
      </w:r>
    </w:p>
    <w:p w14:paraId="40C969F1" w14:textId="77777777" w:rsidR="006B6507" w:rsidRPr="006B6507" w:rsidRDefault="006B6507" w:rsidP="006B6507">
      <w:pPr>
        <w:jc w:val="center"/>
        <w:rPr>
          <w:rFonts w:ascii="Arial" w:hAnsi="Arial" w:cs="Arial"/>
          <w:b/>
          <w:sz w:val="22"/>
          <w:szCs w:val="22"/>
        </w:rPr>
      </w:pPr>
    </w:p>
    <w:p w14:paraId="09F218F2" w14:textId="77777777" w:rsidR="006B6507" w:rsidRPr="006B6507" w:rsidRDefault="006B6507" w:rsidP="006B6507">
      <w:pPr>
        <w:jc w:val="center"/>
        <w:rPr>
          <w:rFonts w:ascii="Arial" w:hAnsi="Arial" w:cs="Arial"/>
          <w:b/>
          <w:sz w:val="22"/>
          <w:szCs w:val="22"/>
        </w:rPr>
      </w:pPr>
      <w:r w:rsidRPr="006B6507">
        <w:rPr>
          <w:rFonts w:ascii="Arial" w:hAnsi="Arial" w:cs="Arial"/>
          <w:b/>
          <w:sz w:val="22"/>
          <w:szCs w:val="22"/>
        </w:rPr>
        <w:t>§ 8</w:t>
      </w:r>
    </w:p>
    <w:p w14:paraId="27B3BFF3" w14:textId="77777777" w:rsidR="006B6507" w:rsidRPr="006B6507" w:rsidRDefault="006B6507" w:rsidP="006B6507">
      <w:pPr>
        <w:numPr>
          <w:ilvl w:val="0"/>
          <w:numId w:val="4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Wykonawca zobowiązany jest do zapłacenia Zamawiającemu następujących kar umownych:</w:t>
      </w:r>
    </w:p>
    <w:p w14:paraId="35D7A46B" w14:textId="77777777" w:rsidR="006B6507" w:rsidRPr="006B6507" w:rsidRDefault="006B6507" w:rsidP="006B6507">
      <w:pPr>
        <w:numPr>
          <w:ilvl w:val="0"/>
          <w:numId w:val="42"/>
        </w:numPr>
        <w:tabs>
          <w:tab w:val="clear" w:pos="720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 xml:space="preserve">odstąpienia od umowy w całości lub w części z przyczyn zależnych od Wykonawcy – </w:t>
      </w:r>
      <w:r w:rsidRPr="006B6507">
        <w:rPr>
          <w:rFonts w:ascii="Arial" w:hAnsi="Arial" w:cs="Arial"/>
          <w:sz w:val="22"/>
          <w:szCs w:val="22"/>
        </w:rPr>
        <w:br/>
        <w:t>w wysokości 15% wynagrodzenia brutto wskazanego w §4 ust.  1 umowy;</w:t>
      </w:r>
    </w:p>
    <w:p w14:paraId="2CCB803A" w14:textId="6289BB1A" w:rsidR="006B6507" w:rsidRPr="006B6507" w:rsidRDefault="006B6507" w:rsidP="006B6507">
      <w:pPr>
        <w:numPr>
          <w:ilvl w:val="0"/>
          <w:numId w:val="42"/>
        </w:numPr>
        <w:tabs>
          <w:tab w:val="clear" w:pos="720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 xml:space="preserve">zwłoki w wykonaniu przedmiotu umowy – w wysokości 1% wynagrodzenia brutto wskazanego w § 4 ust. 1 umowy, za każdy rozpoczęty dzień </w:t>
      </w:r>
      <w:r>
        <w:rPr>
          <w:rFonts w:ascii="Arial" w:hAnsi="Arial" w:cs="Arial"/>
          <w:sz w:val="22"/>
          <w:szCs w:val="22"/>
        </w:rPr>
        <w:t>zwłoki</w:t>
      </w:r>
      <w:r w:rsidRPr="006B6507">
        <w:rPr>
          <w:rFonts w:ascii="Arial" w:hAnsi="Arial" w:cs="Arial"/>
          <w:sz w:val="22"/>
          <w:szCs w:val="22"/>
        </w:rPr>
        <w:t xml:space="preserve"> wykraczający poza termin zakończenia wykonania przedmiotu umowy, o którym mowa w § 3 ust. 1;</w:t>
      </w:r>
    </w:p>
    <w:p w14:paraId="1603055E" w14:textId="77777777" w:rsidR="006B6507" w:rsidRPr="006B6507" w:rsidRDefault="006B6507" w:rsidP="006B6507">
      <w:pPr>
        <w:numPr>
          <w:ilvl w:val="0"/>
          <w:numId w:val="42"/>
        </w:numPr>
        <w:tabs>
          <w:tab w:val="clear" w:pos="720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zwłoki w usunięciu wad przedmiotu umowy stwierdzonych przy odbiorze, ujawnionych w okresie gwarancji lub rękojmi – w wysokości 1% wynagrodzenia brutto wskazanego w § 4 ust. 1 umowy za każdy rozpoczęty dzień zwłoki, liczony od upływu terminu wyznaczonego przez Zamawiającego na usunięcie wad i usterek.</w:t>
      </w:r>
    </w:p>
    <w:p w14:paraId="0CF1A7E4" w14:textId="77777777" w:rsidR="006B6507" w:rsidRPr="006B6507" w:rsidRDefault="006B6507" w:rsidP="006B6507">
      <w:pPr>
        <w:numPr>
          <w:ilvl w:val="0"/>
          <w:numId w:val="4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Zamawiający zapłaci Wykonawcy karę umowną za odstąpienie od umowy z przyczyn zawinionych przez Zamawiającego w wysokości 15% wynagrodzenia brutto wskazanego</w:t>
      </w:r>
      <w:r w:rsidRPr="006B6507">
        <w:rPr>
          <w:rFonts w:ascii="Arial" w:hAnsi="Arial" w:cs="Arial"/>
          <w:sz w:val="22"/>
          <w:szCs w:val="22"/>
        </w:rPr>
        <w:br/>
        <w:t xml:space="preserve"> w § 4 ust. 1 umowy.</w:t>
      </w:r>
    </w:p>
    <w:p w14:paraId="2DC286E8" w14:textId="77777777" w:rsidR="006B6507" w:rsidRPr="006B6507" w:rsidRDefault="006B6507" w:rsidP="006B6507">
      <w:pPr>
        <w:numPr>
          <w:ilvl w:val="0"/>
          <w:numId w:val="4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W przypadku, gdy wysokość zastrzeżonych kar nie pokryje rzeczywiście poniesionej szkody, Zamawiający ma prawo dochodzić odszkodowania uzupełniającego na ogólnych zasadach kodeksu cywilnego.</w:t>
      </w:r>
    </w:p>
    <w:p w14:paraId="1ABE4B26" w14:textId="77777777" w:rsidR="006B6507" w:rsidRPr="006B6507" w:rsidRDefault="006B6507" w:rsidP="006B6507">
      <w:pPr>
        <w:numPr>
          <w:ilvl w:val="0"/>
          <w:numId w:val="4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Wykonawca wyraża zgodę na potrącenie naliczonych kar umownych z przysługującego mu wynagrodzenia umownego.</w:t>
      </w:r>
    </w:p>
    <w:p w14:paraId="1155B49E" w14:textId="77777777" w:rsidR="006B6507" w:rsidRPr="006B6507" w:rsidRDefault="006B6507" w:rsidP="006B6507">
      <w:pPr>
        <w:jc w:val="center"/>
        <w:rPr>
          <w:rFonts w:ascii="Arial" w:hAnsi="Arial" w:cs="Arial"/>
          <w:b/>
          <w:sz w:val="22"/>
          <w:szCs w:val="22"/>
        </w:rPr>
      </w:pPr>
    </w:p>
    <w:p w14:paraId="1FFED3A3" w14:textId="77777777" w:rsidR="006B6507" w:rsidRPr="006B6507" w:rsidRDefault="006B6507" w:rsidP="006B6507">
      <w:pPr>
        <w:jc w:val="center"/>
        <w:rPr>
          <w:rFonts w:ascii="Arial" w:hAnsi="Arial" w:cs="Arial"/>
          <w:b/>
          <w:sz w:val="22"/>
          <w:szCs w:val="22"/>
        </w:rPr>
      </w:pPr>
      <w:r w:rsidRPr="006B6507">
        <w:rPr>
          <w:rFonts w:ascii="Arial" w:hAnsi="Arial" w:cs="Arial"/>
          <w:b/>
          <w:sz w:val="22"/>
          <w:szCs w:val="22"/>
        </w:rPr>
        <w:t>§ 9</w:t>
      </w:r>
    </w:p>
    <w:p w14:paraId="0E09DD93" w14:textId="77777777" w:rsidR="006B6507" w:rsidRPr="006B6507" w:rsidRDefault="006B6507" w:rsidP="006B6507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lastRenderedPageBreak/>
        <w:t>Zamawiający może odstąpić od umowy w całości lub części w następujących przypadkach:</w:t>
      </w:r>
    </w:p>
    <w:p w14:paraId="2B85FD36" w14:textId="77777777" w:rsidR="006B6507" w:rsidRPr="006B6507" w:rsidRDefault="006B6507" w:rsidP="006B6507">
      <w:pPr>
        <w:pStyle w:val="Akapitzlist"/>
        <w:numPr>
          <w:ilvl w:val="0"/>
          <w:numId w:val="45"/>
        </w:numPr>
        <w:suppressAutoHyphens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 xml:space="preserve"> dostarczenia wadliwego lub niekompletnego przedmiotu umowy;</w:t>
      </w:r>
    </w:p>
    <w:p w14:paraId="4E4FCBEB" w14:textId="77777777" w:rsidR="006B6507" w:rsidRPr="006B6507" w:rsidRDefault="006B6507" w:rsidP="006B6507">
      <w:pPr>
        <w:pStyle w:val="Akapitzlist"/>
        <w:numPr>
          <w:ilvl w:val="0"/>
          <w:numId w:val="45"/>
        </w:numPr>
        <w:suppressAutoHyphens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 xml:space="preserve"> gdy przedmiot umowy odbiega od opisu zamówienia w całości lub w jakiejkolwiek części;</w:t>
      </w:r>
    </w:p>
    <w:p w14:paraId="664EE543" w14:textId="77777777" w:rsidR="006B6507" w:rsidRPr="006B6507" w:rsidRDefault="006B6507" w:rsidP="006B6507">
      <w:pPr>
        <w:pStyle w:val="Akapitzlist"/>
        <w:numPr>
          <w:ilvl w:val="0"/>
          <w:numId w:val="45"/>
        </w:numPr>
        <w:suppressAutoHyphens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zaistnienia okoliczności powodującej, iż wykonanie umowy nie leży w interesie publicznym, czego nie można było przewidzieć w chwili zawarcia umowy,</w:t>
      </w:r>
    </w:p>
    <w:p w14:paraId="7BBE34F2" w14:textId="77777777" w:rsidR="006B6507" w:rsidRPr="006B6507" w:rsidRDefault="006B6507" w:rsidP="006B6507">
      <w:pPr>
        <w:pStyle w:val="Akapitzlist"/>
        <w:numPr>
          <w:ilvl w:val="0"/>
          <w:numId w:val="45"/>
        </w:numPr>
        <w:suppressAutoHyphens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wydania sądowego nakazu zajęcia majątku Wykonawcy,</w:t>
      </w:r>
    </w:p>
    <w:p w14:paraId="4B02208C" w14:textId="77777777" w:rsidR="006B6507" w:rsidRPr="006B6507" w:rsidRDefault="006B6507" w:rsidP="006B6507">
      <w:pPr>
        <w:pStyle w:val="Akapitzlist"/>
        <w:numPr>
          <w:ilvl w:val="0"/>
          <w:numId w:val="45"/>
        </w:numPr>
        <w:suppressAutoHyphens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 xml:space="preserve">wykonawca przekroczył o 3 dni termin realizacji zamówienia,  o którym mowa </w:t>
      </w:r>
      <w:r w:rsidRPr="006B6507">
        <w:rPr>
          <w:rFonts w:ascii="Arial" w:hAnsi="Arial" w:cs="Arial"/>
          <w:sz w:val="22"/>
          <w:szCs w:val="22"/>
        </w:rPr>
        <w:br/>
        <w:t>w § 3 ust. 1,</w:t>
      </w:r>
    </w:p>
    <w:p w14:paraId="2BA785C9" w14:textId="77777777" w:rsidR="006B6507" w:rsidRPr="006B6507" w:rsidRDefault="006B6507" w:rsidP="006B6507">
      <w:pPr>
        <w:pStyle w:val="Akapitzlist"/>
        <w:numPr>
          <w:ilvl w:val="0"/>
          <w:numId w:val="45"/>
        </w:numPr>
        <w:suppressAutoHyphens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 xml:space="preserve">powierzenia wykonania umowy w całości lub części podwykonawcom. </w:t>
      </w:r>
    </w:p>
    <w:p w14:paraId="54C42B36" w14:textId="77777777" w:rsidR="006B6507" w:rsidRPr="006B6507" w:rsidRDefault="006B6507" w:rsidP="006B6507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Wykonawcy przysługuje prawo odstąpienia od umowy, jeżeli Zamawiający bez podania przyczyny odmawia odbioru prawidłowego i kompletnego przedmiotu umowy,</w:t>
      </w:r>
    </w:p>
    <w:p w14:paraId="04BAA37E" w14:textId="77777777" w:rsidR="006B6507" w:rsidRPr="006B6507" w:rsidRDefault="006B6507" w:rsidP="006B6507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 xml:space="preserve">Oświadczenie o odstąpieniu od umowy powinno zostać złożone w terminie 30 dni </w:t>
      </w:r>
      <w:r w:rsidRPr="006B6507">
        <w:rPr>
          <w:rFonts w:ascii="Arial" w:hAnsi="Arial" w:cs="Arial"/>
          <w:sz w:val="22"/>
          <w:szCs w:val="22"/>
        </w:rPr>
        <w:br/>
        <w:t>od dnia, w którym strona dowiedziała się o przyczynie odstąpienia.</w:t>
      </w:r>
    </w:p>
    <w:p w14:paraId="071EC955" w14:textId="77777777" w:rsidR="006B6507" w:rsidRPr="006B6507" w:rsidRDefault="006B6507" w:rsidP="006B6507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Odstąpienie od umowy przez Zamawiającego na podstawie którejkolwiek z przyczyn wskazanych w ust. 1, z wyjątkiem przypadku, gdy realizacja umowy nie leży w interesie publicznym, uznawane będzie za odstąpienie z przyczyn zależnych od Wykonawcy.</w:t>
      </w:r>
    </w:p>
    <w:p w14:paraId="431E69F7" w14:textId="77777777" w:rsidR="006B6507" w:rsidRPr="006B6507" w:rsidRDefault="006B6507" w:rsidP="006B6507">
      <w:pPr>
        <w:pStyle w:val="Akapitzlist"/>
        <w:numPr>
          <w:ilvl w:val="1"/>
          <w:numId w:val="43"/>
        </w:numPr>
        <w:tabs>
          <w:tab w:val="clear" w:pos="144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 xml:space="preserve">Postanowienia niniejszego paragrafu nie wykluczają uprawnień Zamawiającego </w:t>
      </w:r>
      <w:r w:rsidRPr="006B6507">
        <w:rPr>
          <w:rFonts w:ascii="Arial" w:hAnsi="Arial" w:cs="Arial"/>
          <w:sz w:val="22"/>
          <w:szCs w:val="22"/>
        </w:rPr>
        <w:br/>
        <w:t>do odstąpienia od umowy, wynikających z obowiązujących w tym zakresie przepisów prawa oraz naliczania w takich przypadkach kar umownych, jeżeli przyczyny odstąpienia leżeć będą po stronie Wykonawcy.</w:t>
      </w:r>
    </w:p>
    <w:p w14:paraId="00D40964" w14:textId="77777777" w:rsidR="006B6507" w:rsidRPr="006B6507" w:rsidRDefault="006B6507" w:rsidP="006B6507">
      <w:pPr>
        <w:jc w:val="center"/>
        <w:rPr>
          <w:rFonts w:ascii="Arial" w:hAnsi="Arial" w:cs="Arial"/>
          <w:b/>
          <w:sz w:val="22"/>
          <w:szCs w:val="22"/>
        </w:rPr>
      </w:pPr>
    </w:p>
    <w:p w14:paraId="617900F1" w14:textId="77777777" w:rsidR="006B6507" w:rsidRPr="006B6507" w:rsidRDefault="006B6507" w:rsidP="006B6507">
      <w:pPr>
        <w:jc w:val="center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b/>
          <w:sz w:val="22"/>
          <w:szCs w:val="22"/>
        </w:rPr>
        <w:t>§ 10</w:t>
      </w:r>
    </w:p>
    <w:p w14:paraId="7A25FF8E" w14:textId="77777777" w:rsidR="006B6507" w:rsidRPr="006B6507" w:rsidRDefault="006B6507" w:rsidP="006B6507">
      <w:pPr>
        <w:pStyle w:val="Akapitzlist"/>
        <w:numPr>
          <w:ilvl w:val="1"/>
          <w:numId w:val="46"/>
        </w:numPr>
        <w:tabs>
          <w:tab w:val="clear" w:pos="144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 xml:space="preserve">Wykonawca oświadcza, że znany jest mu fakt, iż treść niniejszej umowy, </w:t>
      </w:r>
      <w:r w:rsidRPr="006B6507">
        <w:rPr>
          <w:rFonts w:ascii="Arial" w:hAnsi="Arial" w:cs="Arial"/>
          <w:sz w:val="22"/>
          <w:szCs w:val="22"/>
        </w:rPr>
        <w:br/>
        <w:t xml:space="preserve">a w szczególności dane go identyfikujące przedmiot umowy i wysokość wynagrodzenia, stanowią informację publiczną w rozumieniu art. 1 ust. 1 ustawy z dnia 6 września 2001r. </w:t>
      </w:r>
      <w:r w:rsidRPr="006B6507">
        <w:rPr>
          <w:rFonts w:ascii="Arial" w:hAnsi="Arial" w:cs="Arial"/>
          <w:sz w:val="22"/>
          <w:szCs w:val="22"/>
        </w:rPr>
        <w:br/>
        <w:t>o dostępie do informacji publicznej, która podlega udostępnieniu w trybie przedmiotowej ustawy.</w:t>
      </w:r>
    </w:p>
    <w:p w14:paraId="1EC9E65F" w14:textId="77777777" w:rsidR="006B6507" w:rsidRPr="006B6507" w:rsidRDefault="006B6507" w:rsidP="006B6507">
      <w:pPr>
        <w:pStyle w:val="Akapitzlist"/>
        <w:numPr>
          <w:ilvl w:val="1"/>
          <w:numId w:val="46"/>
        </w:numPr>
        <w:tabs>
          <w:tab w:val="clear" w:pos="144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 xml:space="preserve">Wykonanie niniejszej umowy nie wiąże się z przetwarzaniem danych w rozumieniu Rozporządzenia Parlamentu Europejskiego i Rady (UE) 2016/679 z dnia 27 kwietnia 2016 r. w sprawie ochrony osób fizycznych w związku z przetwarzaniem danych osobowych </w:t>
      </w:r>
      <w:r w:rsidRPr="006B6507">
        <w:rPr>
          <w:rFonts w:ascii="Arial" w:hAnsi="Arial" w:cs="Arial"/>
          <w:sz w:val="22"/>
          <w:szCs w:val="22"/>
        </w:rPr>
        <w:br/>
        <w:t xml:space="preserve">i w sprawie swobodnego przepływu takich danych oraz uchylenia dyrektywy 95/46/W (Dz. Urz. U. E. z dnia 4.05.2016 r., L 119) oraz ustawy z dnia 10 maja 2018 r. o ochronie danych osobowych (Dz. U. z 2018r poz. 1000)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Wykonawca, </w:t>
      </w:r>
      <w:r w:rsidRPr="006B6507">
        <w:rPr>
          <w:rFonts w:ascii="Arial" w:hAnsi="Arial" w:cs="Arial"/>
          <w:sz w:val="22"/>
          <w:szCs w:val="22"/>
        </w:rPr>
        <w:br/>
        <w:t xml:space="preserve">w sytuacji, w której jest on osobą fizyczną (w tym osobą fizyczną prowadzącą działalność gospodarczą) a także danych osobowych osób, które Wykonawca wskazał ze swojej strony </w:t>
      </w:r>
      <w:r w:rsidRPr="006B6507">
        <w:rPr>
          <w:rFonts w:ascii="Arial" w:hAnsi="Arial" w:cs="Arial"/>
          <w:sz w:val="22"/>
          <w:szCs w:val="22"/>
        </w:rPr>
        <w:br/>
        <w:t>do realizacji niniejszej umowy.</w:t>
      </w:r>
    </w:p>
    <w:p w14:paraId="429780AF" w14:textId="77777777" w:rsidR="006B6507" w:rsidRPr="006B6507" w:rsidRDefault="006B6507" w:rsidP="006B6507">
      <w:pPr>
        <w:jc w:val="center"/>
        <w:rPr>
          <w:rFonts w:ascii="Arial" w:hAnsi="Arial" w:cs="Arial"/>
          <w:b/>
          <w:sz w:val="22"/>
          <w:szCs w:val="22"/>
        </w:rPr>
      </w:pPr>
    </w:p>
    <w:p w14:paraId="49309FED" w14:textId="77777777" w:rsidR="006B6507" w:rsidRPr="006B6507" w:rsidRDefault="006B6507" w:rsidP="006B6507">
      <w:pPr>
        <w:jc w:val="center"/>
        <w:rPr>
          <w:rFonts w:ascii="Arial" w:hAnsi="Arial" w:cs="Arial"/>
          <w:b/>
          <w:sz w:val="22"/>
          <w:szCs w:val="22"/>
        </w:rPr>
      </w:pPr>
      <w:r w:rsidRPr="006B6507">
        <w:rPr>
          <w:rFonts w:ascii="Arial" w:hAnsi="Arial" w:cs="Arial"/>
          <w:b/>
          <w:sz w:val="22"/>
          <w:szCs w:val="22"/>
        </w:rPr>
        <w:t>§11</w:t>
      </w:r>
    </w:p>
    <w:p w14:paraId="69742594" w14:textId="77777777" w:rsidR="006B6507" w:rsidRPr="006B6507" w:rsidRDefault="006B6507" w:rsidP="006B6507">
      <w:pPr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Strony wskazują osoby uprawnione do wzajemnych kontaktów, w tym podpisania protokołu zdawczo-odbiorczego (każda samodzielnie):</w:t>
      </w:r>
    </w:p>
    <w:p w14:paraId="27D2A0D8" w14:textId="77777777" w:rsidR="006B6507" w:rsidRPr="006B6507" w:rsidRDefault="006B6507" w:rsidP="006B6507">
      <w:pPr>
        <w:pStyle w:val="Akapitzlist"/>
        <w:numPr>
          <w:ilvl w:val="0"/>
          <w:numId w:val="47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ze strony Zamawiającego:</w:t>
      </w:r>
    </w:p>
    <w:p w14:paraId="56713E88" w14:textId="77777777" w:rsidR="006B6507" w:rsidRPr="006B6507" w:rsidRDefault="006B6507" w:rsidP="006B6507">
      <w:pPr>
        <w:pStyle w:val="Akapitzlist"/>
        <w:numPr>
          <w:ilvl w:val="0"/>
          <w:numId w:val="48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………………</w:t>
      </w:r>
    </w:p>
    <w:p w14:paraId="5178CCDC" w14:textId="77777777" w:rsidR="006B6507" w:rsidRPr="006B6507" w:rsidRDefault="006B6507" w:rsidP="006B6507">
      <w:pPr>
        <w:pStyle w:val="Akapitzlist"/>
        <w:numPr>
          <w:ilvl w:val="0"/>
          <w:numId w:val="48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………………</w:t>
      </w:r>
    </w:p>
    <w:p w14:paraId="2257EB84" w14:textId="77777777" w:rsidR="006B6507" w:rsidRPr="006B6507" w:rsidRDefault="006B6507" w:rsidP="006B6507">
      <w:pPr>
        <w:pStyle w:val="Akapitzlist"/>
        <w:numPr>
          <w:ilvl w:val="0"/>
          <w:numId w:val="47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ze strony Wykonawcy:</w:t>
      </w:r>
    </w:p>
    <w:p w14:paraId="21F2E765" w14:textId="77777777" w:rsidR="006B6507" w:rsidRPr="006B6507" w:rsidRDefault="006B6507" w:rsidP="006B6507">
      <w:pPr>
        <w:pStyle w:val="Akapitzlist"/>
        <w:numPr>
          <w:ilvl w:val="0"/>
          <w:numId w:val="49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………………</w:t>
      </w:r>
    </w:p>
    <w:p w14:paraId="7EA3C942" w14:textId="77777777" w:rsidR="006B6507" w:rsidRPr="006B6507" w:rsidRDefault="006B6507" w:rsidP="006B6507">
      <w:pPr>
        <w:pStyle w:val="Akapitzlist"/>
        <w:numPr>
          <w:ilvl w:val="0"/>
          <w:numId w:val="49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………………</w:t>
      </w:r>
    </w:p>
    <w:p w14:paraId="6C6CD253" w14:textId="77777777" w:rsidR="006B6507" w:rsidRPr="006B6507" w:rsidRDefault="006B6507" w:rsidP="006B6507">
      <w:pPr>
        <w:jc w:val="center"/>
        <w:rPr>
          <w:rFonts w:ascii="Arial" w:hAnsi="Arial" w:cs="Arial"/>
          <w:b/>
          <w:sz w:val="22"/>
          <w:szCs w:val="22"/>
        </w:rPr>
      </w:pPr>
      <w:r w:rsidRPr="006B6507">
        <w:rPr>
          <w:rFonts w:ascii="Arial" w:hAnsi="Arial" w:cs="Arial"/>
          <w:b/>
          <w:sz w:val="22"/>
          <w:szCs w:val="22"/>
        </w:rPr>
        <w:t>§12</w:t>
      </w:r>
    </w:p>
    <w:p w14:paraId="25CDA2FB" w14:textId="77777777" w:rsidR="006B6507" w:rsidRPr="006B6507" w:rsidRDefault="006B6507" w:rsidP="006B6507">
      <w:pPr>
        <w:pStyle w:val="Akapitzlist"/>
        <w:numPr>
          <w:ilvl w:val="2"/>
          <w:numId w:val="46"/>
        </w:numPr>
        <w:tabs>
          <w:tab w:val="clear" w:pos="2160"/>
        </w:tabs>
        <w:suppressAutoHyphens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lastRenderedPageBreak/>
        <w:t>Ewentualne spory rozstrzygać będzie sąd właściwy dla siedziby Zamawiającego.</w:t>
      </w:r>
    </w:p>
    <w:p w14:paraId="5CF22F27" w14:textId="77777777" w:rsidR="006B6507" w:rsidRPr="006B6507" w:rsidRDefault="006B6507" w:rsidP="006B6507">
      <w:pPr>
        <w:pStyle w:val="Akapitzlist"/>
        <w:numPr>
          <w:ilvl w:val="2"/>
          <w:numId w:val="46"/>
        </w:numPr>
        <w:tabs>
          <w:tab w:val="clear" w:pos="2160"/>
        </w:tabs>
        <w:suppressAutoHyphens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 xml:space="preserve">Wszelkie zmiany i uzupełnienia treści niniejszej umowy, wymagają formy pisemnej </w:t>
      </w:r>
      <w:r w:rsidRPr="006B6507">
        <w:rPr>
          <w:rFonts w:ascii="Arial" w:hAnsi="Arial" w:cs="Arial"/>
          <w:sz w:val="22"/>
          <w:szCs w:val="22"/>
        </w:rPr>
        <w:br/>
        <w:t>w postaci aneksów do umowy, pod rygorem nieważności.</w:t>
      </w:r>
    </w:p>
    <w:p w14:paraId="5207DF4E" w14:textId="77777777" w:rsidR="006B6507" w:rsidRPr="006B6507" w:rsidRDefault="006B6507" w:rsidP="006B6507">
      <w:pPr>
        <w:pStyle w:val="Akapitzlist"/>
        <w:numPr>
          <w:ilvl w:val="2"/>
          <w:numId w:val="46"/>
        </w:numPr>
        <w:tabs>
          <w:tab w:val="clear" w:pos="2160"/>
        </w:tabs>
        <w:suppressAutoHyphens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W sprawach nieuregulowanych w niniejszej umowie mają zastosowanie właściwe przepisy prawa.</w:t>
      </w:r>
    </w:p>
    <w:p w14:paraId="130EA202" w14:textId="77777777" w:rsidR="006B6507" w:rsidRPr="006B6507" w:rsidRDefault="006B6507" w:rsidP="006B6507">
      <w:pPr>
        <w:pStyle w:val="Akapitzlist"/>
        <w:numPr>
          <w:ilvl w:val="2"/>
          <w:numId w:val="46"/>
        </w:numPr>
        <w:tabs>
          <w:tab w:val="clear" w:pos="2160"/>
        </w:tabs>
        <w:suppressAutoHyphens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B6507">
        <w:rPr>
          <w:rFonts w:ascii="Arial" w:hAnsi="Arial" w:cs="Arial"/>
          <w:sz w:val="22"/>
          <w:szCs w:val="22"/>
        </w:rPr>
        <w:t>Umowa została sporządzona w 3 jednobrzmiących egzemplarzach, z czego 2 egz. przeznaczone są dla Zamawiającego, 1 egz. dla Wykonawcy.</w:t>
      </w:r>
    </w:p>
    <w:p w14:paraId="6365F163" w14:textId="77777777" w:rsidR="002E29CF" w:rsidRDefault="002E29CF" w:rsidP="002E29CF">
      <w:pPr>
        <w:jc w:val="center"/>
        <w:rPr>
          <w:rFonts w:ascii="Arial" w:hAnsi="Arial" w:cs="Arial"/>
          <w:b/>
          <w:sz w:val="22"/>
          <w:szCs w:val="22"/>
        </w:rPr>
      </w:pPr>
    </w:p>
    <w:p w14:paraId="3FE6012C" w14:textId="77777777" w:rsidR="002E29CF" w:rsidRDefault="002E29CF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EC07608" w14:textId="77777777" w:rsidR="002E29CF" w:rsidRDefault="002E29CF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8219745" w14:textId="77777777" w:rsidR="002E29CF" w:rsidRDefault="002E29CF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BF8508E" w14:textId="77777777" w:rsidR="002E29CF" w:rsidRDefault="002E29CF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25E5E19" w14:textId="77777777" w:rsidR="002E29CF" w:rsidRDefault="002E29CF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441A77E" w14:textId="77777777" w:rsidR="002E29CF" w:rsidRDefault="002E29CF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92C8E30" w14:textId="77777777" w:rsidR="002E29CF" w:rsidRDefault="002E29CF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BD4CD6C" w14:textId="77777777" w:rsidR="002E29CF" w:rsidRDefault="002E29CF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1704A67" w14:textId="77777777" w:rsidR="002E29CF" w:rsidRDefault="002E29CF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EB2BD33" w14:textId="77777777" w:rsidR="002E29CF" w:rsidRDefault="002E29CF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24AAE59" w14:textId="77777777" w:rsidR="002E29CF" w:rsidRDefault="002E29CF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BCEC99D" w14:textId="77777777" w:rsidR="002E29CF" w:rsidRDefault="002E29CF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8B022B9" w14:textId="77777777" w:rsidR="002E29CF" w:rsidRDefault="002E29CF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30C3031" w14:textId="77777777" w:rsidR="002E29CF" w:rsidRDefault="002E29CF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774C335" w14:textId="77777777" w:rsidR="002E29CF" w:rsidRDefault="002E29CF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A54B48C" w14:textId="77777777" w:rsidR="002E29CF" w:rsidRDefault="002E29CF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21E1124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8D24844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F6D50A1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5402D6C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5B11A0C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381FC50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E565221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9C8F4BB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F48A8C6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9B89ED7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5ABA169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543C4EC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ED59D61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5108DA9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926ED31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45DB875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A6B5E30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19A0C9B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7C09C68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75FB6B5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203D7D8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3BA5934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525C4BD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5F93C41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FB10DBA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5AE3632" w14:textId="77777777" w:rsidR="006B6507" w:rsidRDefault="006B650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A8C4CDB" w14:textId="76BC68B7" w:rsidR="00E255B0" w:rsidRPr="00B6514E" w:rsidRDefault="00E255B0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2E29CF">
        <w:rPr>
          <w:rFonts w:ascii="Arial" w:hAnsi="Arial" w:cs="Arial"/>
          <w:sz w:val="22"/>
          <w:szCs w:val="22"/>
        </w:rPr>
        <w:t>4</w:t>
      </w:r>
    </w:p>
    <w:p w14:paraId="036D59D6" w14:textId="77777777" w:rsidR="00E255B0" w:rsidRPr="00B6514E" w:rsidRDefault="00E255B0" w:rsidP="00E255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</w:t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           </w:t>
      </w:r>
      <w:r w:rsidRPr="00B6514E">
        <w:rPr>
          <w:rFonts w:ascii="Arial" w:hAnsi="Arial" w:cs="Arial"/>
          <w:sz w:val="22"/>
          <w:szCs w:val="22"/>
        </w:rPr>
        <w:tab/>
      </w:r>
    </w:p>
    <w:p w14:paraId="151C05EA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F1BAB0F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37E627A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729497E4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9940129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DFD5B22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  adres</w:t>
      </w:r>
    </w:p>
    <w:p w14:paraId="0B9E0E02" w14:textId="77777777" w:rsidR="00E255B0" w:rsidRPr="00B6514E" w:rsidRDefault="00E255B0" w:rsidP="00E25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98C105C" w14:textId="44000EF7" w:rsidR="00E255B0" w:rsidRPr="00B6514E" w:rsidRDefault="00E255B0" w:rsidP="00E25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</w:t>
      </w:r>
      <w:r w:rsidR="00ED3863">
        <w:rPr>
          <w:rFonts w:ascii="Arial" w:hAnsi="Arial" w:cs="Arial"/>
          <w:sz w:val="22"/>
          <w:szCs w:val="22"/>
        </w:rPr>
        <w:t>BZP.272.</w:t>
      </w:r>
      <w:r w:rsidR="006B6507">
        <w:rPr>
          <w:rFonts w:ascii="Arial" w:hAnsi="Arial" w:cs="Arial"/>
          <w:sz w:val="22"/>
          <w:szCs w:val="22"/>
        </w:rPr>
        <w:t>93</w:t>
      </w:r>
      <w:r w:rsidR="00966412">
        <w:rPr>
          <w:rFonts w:ascii="Arial" w:hAnsi="Arial" w:cs="Arial"/>
          <w:sz w:val="22"/>
          <w:szCs w:val="22"/>
        </w:rPr>
        <w:t>.2023</w:t>
      </w:r>
    </w:p>
    <w:p w14:paraId="1D5C64A7" w14:textId="70D8BB2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6514E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 w:rsidR="00361FFC">
        <w:rPr>
          <w:rFonts w:ascii="Arial" w:hAnsi="Arial" w:cs="Arial"/>
          <w:b/>
          <w:sz w:val="22"/>
          <w:szCs w:val="22"/>
          <w:lang w:eastAsia="ar-SA"/>
        </w:rPr>
        <w:t>DOSTAW</w:t>
      </w:r>
    </w:p>
    <w:p w14:paraId="7C8E1C3A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72DDDACC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Nazwa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441FBC85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0901043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Adres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01CC9AEF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16065F8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0A3495D8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E65332C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E255B0" w:rsidRPr="00B6514E" w14:paraId="0C584C3C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DF3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748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3AEF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CA73" w14:textId="5181233E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wyk. </w:t>
            </w:r>
            <w:r w:rsidR="00361FFC">
              <w:rPr>
                <w:rFonts w:ascii="Arial" w:hAnsi="Arial" w:cs="Arial"/>
                <w:sz w:val="22"/>
                <w:szCs w:val="22"/>
                <w:lang w:eastAsia="ar-SA"/>
              </w:rPr>
              <w:t>dostaw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7FA2" w14:textId="22D61E6E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  <w:r w:rsidR="00361FFC">
              <w:rPr>
                <w:rFonts w:ascii="Arial" w:hAnsi="Arial" w:cs="Arial"/>
                <w:sz w:val="22"/>
                <w:szCs w:val="22"/>
                <w:lang w:eastAsia="ar-SA"/>
              </w:rPr>
              <w:t>dostawy</w:t>
            </w:r>
          </w:p>
        </w:tc>
      </w:tr>
      <w:tr w:rsidR="00E255B0" w:rsidRPr="00B6514E" w14:paraId="2BA4884D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603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285876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8D2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1DFB145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DA0673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062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5B2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03B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11E09DE8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B42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2C4651A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6DBE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1E9B697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E0E8AE8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CE2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BEE7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618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78B7B23E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936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A2223F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DE0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D5831C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B795FD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048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F905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101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75C18713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F2B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594B8B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D9D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4D5DDE8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BAEF95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E2A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2A6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EC4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45ADF4CC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E1B6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84AB5B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387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9672B87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5FDCA2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705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7CD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5B3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D951472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1B3E2731" w14:textId="77648484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</w:t>
      </w:r>
      <w:r w:rsidR="00361FFC">
        <w:rPr>
          <w:rFonts w:ascii="Arial" w:hAnsi="Arial" w:cs="Arial"/>
          <w:sz w:val="22"/>
          <w:szCs w:val="22"/>
          <w:lang w:eastAsia="ar-SA"/>
        </w:rPr>
        <w:t>dostawy</w:t>
      </w:r>
      <w:r w:rsidRPr="00B6514E">
        <w:rPr>
          <w:rFonts w:ascii="Arial" w:hAnsi="Arial" w:cs="Arial"/>
          <w:sz w:val="22"/>
          <w:szCs w:val="22"/>
          <w:lang w:eastAsia="ar-SA"/>
        </w:rPr>
        <w:t xml:space="preserve"> zostały wykonane należycie. </w:t>
      </w:r>
    </w:p>
    <w:p w14:paraId="3A724B1B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DB82F83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</w:t>
      </w:r>
    </w:p>
    <w:p w14:paraId="2E03933A" w14:textId="77777777" w:rsidR="00E255B0" w:rsidRPr="00B6514E" w:rsidRDefault="00E255B0" w:rsidP="00E255B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upoważnionej do składania oświadczeń woli w imieniu Wykonawcy)</w:t>
      </w:r>
    </w:p>
    <w:p w14:paraId="5A33DB5B" w14:textId="77777777" w:rsidR="00E255B0" w:rsidRPr="00B6514E" w:rsidRDefault="00E255B0" w:rsidP="00E255B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418836F" w14:textId="77777777" w:rsidR="00E255B0" w:rsidRPr="00B6514E" w:rsidRDefault="00E255B0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C69E0A4" w14:textId="77777777" w:rsidR="002E29CF" w:rsidRDefault="002E29CF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B772094" w14:textId="762C88E7" w:rsidR="00E255B0" w:rsidRPr="00B6514E" w:rsidRDefault="00ED3863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BZP.272.</w:t>
      </w:r>
      <w:r w:rsidR="006B6507">
        <w:rPr>
          <w:rFonts w:ascii="Arial" w:hAnsi="Arial" w:cs="Arial"/>
          <w:sz w:val="22"/>
          <w:szCs w:val="22"/>
        </w:rPr>
        <w:t>93</w:t>
      </w:r>
      <w:r w:rsidR="00966412">
        <w:rPr>
          <w:rFonts w:ascii="Arial" w:hAnsi="Arial" w:cs="Arial"/>
          <w:sz w:val="22"/>
          <w:szCs w:val="22"/>
        </w:rPr>
        <w:t>.2023</w:t>
      </w:r>
      <w:r w:rsidR="00E255B0" w:rsidRPr="00B6514E">
        <w:rPr>
          <w:rFonts w:ascii="Arial" w:hAnsi="Arial" w:cs="Arial"/>
          <w:sz w:val="22"/>
          <w:szCs w:val="22"/>
        </w:rPr>
        <w:t xml:space="preserve">                            </w:t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  <w:t xml:space="preserve">     Załącznik nr </w:t>
      </w:r>
      <w:r w:rsidR="002E29CF">
        <w:rPr>
          <w:rFonts w:ascii="Arial" w:hAnsi="Arial" w:cs="Arial"/>
          <w:sz w:val="22"/>
          <w:szCs w:val="22"/>
        </w:rPr>
        <w:t>5</w:t>
      </w:r>
    </w:p>
    <w:p w14:paraId="44298CC8" w14:textId="77777777" w:rsidR="00E255B0" w:rsidRPr="00B6514E" w:rsidRDefault="00E255B0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0AA548" w14:textId="77777777" w:rsidR="00E255B0" w:rsidRPr="00B6514E" w:rsidRDefault="00E255B0" w:rsidP="00E255B0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78737FB6" w14:textId="77777777" w:rsidR="00E255B0" w:rsidRPr="00B6514E" w:rsidRDefault="00E255B0" w:rsidP="00E255B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01F7710B" w14:textId="77777777" w:rsidR="00E255B0" w:rsidRPr="00B6514E" w:rsidRDefault="00E255B0" w:rsidP="00E255B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0CB8534B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66022B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12189D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EB2AC60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(Nazwa i adres Wykonawcy)</w:t>
      </w:r>
    </w:p>
    <w:p w14:paraId="278BD334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A3243F0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565240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4250D13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C73392B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B64E0FE" w14:textId="77777777" w:rsidR="00E255B0" w:rsidRPr="00B6514E" w:rsidRDefault="00E255B0" w:rsidP="00E255B0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B6514E">
        <w:rPr>
          <w:rFonts w:ascii="Arial" w:hAnsi="Arial" w:cs="Arial"/>
          <w:sz w:val="22"/>
          <w:szCs w:val="22"/>
        </w:rPr>
        <w:t>w trybie podstawowym na:</w:t>
      </w:r>
    </w:p>
    <w:p w14:paraId="381836DB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C47B7" wp14:editId="2B262E2E">
                <wp:simplePos x="0" y="0"/>
                <wp:positionH relativeFrom="column">
                  <wp:posOffset>-71120</wp:posOffset>
                </wp:positionH>
                <wp:positionV relativeFrom="paragraph">
                  <wp:posOffset>65405</wp:posOffset>
                </wp:positionV>
                <wp:extent cx="6037580" cy="96202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2A61" w14:textId="00D314AE" w:rsidR="00E255B0" w:rsidRPr="00461D6E" w:rsidRDefault="006B6507" w:rsidP="002E29CF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  <w:r w:rsidRPr="006B6507">
                              <w:rPr>
                                <w:sz w:val="22"/>
                                <w:szCs w:val="22"/>
                              </w:rPr>
                              <w:t xml:space="preserve">Dostawa zintegrowanych systemów bezpieczeństwa klasy UTM/NGFW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Pr="006B6507">
                              <w:rPr>
                                <w:sz w:val="22"/>
                                <w:szCs w:val="22"/>
                              </w:rPr>
                              <w:t>wraz z subskrypcją zabezpieczeń, gwarancją i wdrożeniem ramach zadania „Zakup urządzeń sieciowych klasy UTM, urządzeń komputerowych, oprogramowania biurowego, macierzy oraz dysków i pamięci serwerowych na potrzeby Starostwa Powiatowego w Wołominie”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47B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6pt;margin-top:5.15pt;width:475.4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">
                <v:textbox>
                  <w:txbxContent>
                    <w:p w14:paraId="47E02A61" w14:textId="00D314AE" w:rsidR="00E255B0" w:rsidRPr="00461D6E" w:rsidRDefault="006B6507" w:rsidP="002E29CF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  <w:r w:rsidRPr="006B6507">
                        <w:rPr>
                          <w:sz w:val="22"/>
                          <w:szCs w:val="22"/>
                        </w:rPr>
                        <w:t xml:space="preserve">Dostawa zintegrowanych systemów bezpieczeństwa klasy UTM/NGFW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</w:t>
                      </w:r>
                      <w:r w:rsidRPr="006B6507">
                        <w:rPr>
                          <w:sz w:val="22"/>
                          <w:szCs w:val="22"/>
                        </w:rPr>
                        <w:t>wraz z subskrypcją zabezpieczeń, gwarancją i wdrożeniem ramach zadania „Zakup urządzeń sieciowych klasy UTM, urządzeń komputerowych, oprogramowania biurowego, macierzy oraz dysków i pamięci serwerowych na potrzeby Starostwa Powiatowego w Wołominie”</w:t>
                      </w:r>
                    </w:p>
                  </w:txbxContent>
                </v:textbox>
              </v:shape>
            </w:pict>
          </mc:Fallback>
        </mc:AlternateContent>
      </w:r>
    </w:p>
    <w:p w14:paraId="13FD4D72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790D8BD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AD7D20F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EDCEBC0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9E9218A" w14:textId="77777777" w:rsidR="006B6507" w:rsidRDefault="006B6507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1347FC6" w14:textId="77777777" w:rsidR="006B6507" w:rsidRDefault="006B6507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C4CFDFE" w14:textId="6FB86CD8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oświadczam(y), że:</w:t>
      </w:r>
    </w:p>
    <w:p w14:paraId="00B8B991" w14:textId="77777777" w:rsidR="00E255B0" w:rsidRPr="00B6514E" w:rsidRDefault="00E255B0" w:rsidP="00E255B0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49B39D4F" w14:textId="77777777" w:rsidR="00E255B0" w:rsidRPr="00B6514E" w:rsidRDefault="00E255B0" w:rsidP="00E255B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AA6AAEF" w14:textId="77777777" w:rsidR="00E255B0" w:rsidRPr="00B6514E" w:rsidRDefault="00E255B0" w:rsidP="00E255B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6F8397D" w14:textId="77777777" w:rsidR="00E255B0" w:rsidRPr="00B6514E" w:rsidRDefault="00E255B0" w:rsidP="00E255B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6BC23FC2" w14:textId="77777777" w:rsidR="00E255B0" w:rsidRPr="00B6514E" w:rsidRDefault="00E255B0" w:rsidP="00E255B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1614DD08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9703095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20049235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69B911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4EDBBC1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F48E19C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A03F950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5802B28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</w:t>
      </w:r>
    </w:p>
    <w:p w14:paraId="3104871B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4248" w:firstLine="70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uprawnionej</w:t>
      </w:r>
    </w:p>
    <w:p w14:paraId="15BFEE07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424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do składania oświadczeń woli w imieniu              wykonawcy)</w:t>
      </w:r>
    </w:p>
    <w:p w14:paraId="7F1B4680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46C9309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6451A7E5" w14:textId="77777777" w:rsidR="00E255B0" w:rsidRPr="00B6514E" w:rsidRDefault="00E255B0" w:rsidP="00E255B0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2BA2DE0D" w14:textId="77777777" w:rsidR="00E255B0" w:rsidRPr="00B6514E" w:rsidRDefault="00E255B0" w:rsidP="00E255B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9DD77E1" w14:textId="7F0B0CED" w:rsidR="00412BC8" w:rsidRPr="003A65B1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412BC8" w:rsidRPr="003A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WenQuanYi Micro He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1FCD26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3" w15:restartNumberingAfterBreak="0">
    <w:nsid w:val="00000020"/>
    <w:multiLevelType w:val="multilevel"/>
    <w:tmpl w:val="EF62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27"/>
    <w:multiLevelType w:val="multilevel"/>
    <w:tmpl w:val="2D1C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200A60"/>
    <w:multiLevelType w:val="hybridMultilevel"/>
    <w:tmpl w:val="64DC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04DB8"/>
    <w:multiLevelType w:val="hybridMultilevel"/>
    <w:tmpl w:val="7D4653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61C7FC1"/>
    <w:multiLevelType w:val="hybridMultilevel"/>
    <w:tmpl w:val="5AFA90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74CF9"/>
    <w:multiLevelType w:val="hybridMultilevel"/>
    <w:tmpl w:val="5AFA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646A9"/>
    <w:multiLevelType w:val="hybridMultilevel"/>
    <w:tmpl w:val="007038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81EE6"/>
    <w:multiLevelType w:val="hybridMultilevel"/>
    <w:tmpl w:val="EE6C4A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61D0D"/>
    <w:multiLevelType w:val="hybridMultilevel"/>
    <w:tmpl w:val="837C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8E25D6"/>
    <w:multiLevelType w:val="hybridMultilevel"/>
    <w:tmpl w:val="7D4653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F5CC8"/>
    <w:multiLevelType w:val="hybridMultilevel"/>
    <w:tmpl w:val="88A83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71E14"/>
    <w:multiLevelType w:val="hybridMultilevel"/>
    <w:tmpl w:val="EE003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16984"/>
    <w:multiLevelType w:val="hybridMultilevel"/>
    <w:tmpl w:val="5AFA90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26605AD"/>
    <w:multiLevelType w:val="hybridMultilevel"/>
    <w:tmpl w:val="E5E4D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BB3E68"/>
    <w:multiLevelType w:val="hybridMultilevel"/>
    <w:tmpl w:val="E92CE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DE2BFF"/>
    <w:multiLevelType w:val="hybridMultilevel"/>
    <w:tmpl w:val="64DCA1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C81A80"/>
    <w:multiLevelType w:val="hybridMultilevel"/>
    <w:tmpl w:val="279E62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C04689"/>
    <w:multiLevelType w:val="hybridMultilevel"/>
    <w:tmpl w:val="A9A6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AC2559"/>
    <w:multiLevelType w:val="hybridMultilevel"/>
    <w:tmpl w:val="5AFA90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6617CA"/>
    <w:multiLevelType w:val="hybridMultilevel"/>
    <w:tmpl w:val="CBF87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C5E6999"/>
    <w:multiLevelType w:val="hybridMultilevel"/>
    <w:tmpl w:val="EE6C4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8F0D35"/>
    <w:multiLevelType w:val="hybridMultilevel"/>
    <w:tmpl w:val="8988A2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986038"/>
    <w:multiLevelType w:val="hybridMultilevel"/>
    <w:tmpl w:val="64DCA1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F554EE"/>
    <w:multiLevelType w:val="hybridMultilevel"/>
    <w:tmpl w:val="7D4653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BF182A"/>
    <w:multiLevelType w:val="hybridMultilevel"/>
    <w:tmpl w:val="87D0DD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951075"/>
    <w:multiLevelType w:val="hybridMultilevel"/>
    <w:tmpl w:val="E5E4D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67265F"/>
    <w:multiLevelType w:val="hybridMultilevel"/>
    <w:tmpl w:val="0A7E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6248A8"/>
    <w:multiLevelType w:val="hybridMultilevel"/>
    <w:tmpl w:val="E5E4D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72021AE"/>
    <w:multiLevelType w:val="hybridMultilevel"/>
    <w:tmpl w:val="9C34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8B3076"/>
    <w:multiLevelType w:val="hybridMultilevel"/>
    <w:tmpl w:val="D5F4A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5D04C4"/>
    <w:multiLevelType w:val="hybridMultilevel"/>
    <w:tmpl w:val="5AFA90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732BB7"/>
    <w:multiLevelType w:val="hybridMultilevel"/>
    <w:tmpl w:val="D5F4AF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912A46"/>
    <w:multiLevelType w:val="hybridMultilevel"/>
    <w:tmpl w:val="007038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C271BA4"/>
    <w:multiLevelType w:val="hybridMultilevel"/>
    <w:tmpl w:val="1288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F72F09"/>
    <w:multiLevelType w:val="hybridMultilevel"/>
    <w:tmpl w:val="279E62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2E5520CF"/>
    <w:multiLevelType w:val="hybridMultilevel"/>
    <w:tmpl w:val="E0001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6C0BA8"/>
    <w:multiLevelType w:val="hybridMultilevel"/>
    <w:tmpl w:val="0FA481C4"/>
    <w:lvl w:ilvl="0" w:tplc="B068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280136D"/>
    <w:multiLevelType w:val="hybridMultilevel"/>
    <w:tmpl w:val="A550926C"/>
    <w:lvl w:ilvl="0" w:tplc="8DF8D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343C2EAF"/>
    <w:multiLevelType w:val="hybridMultilevel"/>
    <w:tmpl w:val="007038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3F1422"/>
    <w:multiLevelType w:val="hybridMultilevel"/>
    <w:tmpl w:val="D6809324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3ECCA752">
      <w:start w:val="1"/>
      <w:numFmt w:val="decimal"/>
      <w:lvlText w:val="%2)"/>
      <w:lvlJc w:val="left"/>
      <w:pPr>
        <w:ind w:left="360" w:hanging="360"/>
      </w:pPr>
      <w:rPr>
        <w:rFonts w:ascii="Arial" w:eastAsiaTheme="maj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A2F4BE1"/>
    <w:multiLevelType w:val="hybridMultilevel"/>
    <w:tmpl w:val="E92CE5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E404A7"/>
    <w:multiLevelType w:val="hybridMultilevel"/>
    <w:tmpl w:val="EE003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AE47CF"/>
    <w:multiLevelType w:val="hybridMultilevel"/>
    <w:tmpl w:val="038425D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3BF448BC"/>
    <w:multiLevelType w:val="hybridMultilevel"/>
    <w:tmpl w:val="A3543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5A774C"/>
    <w:multiLevelType w:val="hybridMultilevel"/>
    <w:tmpl w:val="D5F4AF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F4748B9"/>
    <w:multiLevelType w:val="hybridMultilevel"/>
    <w:tmpl w:val="A35439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03D37E5"/>
    <w:multiLevelType w:val="hybridMultilevel"/>
    <w:tmpl w:val="0D04A846"/>
    <w:lvl w:ilvl="0" w:tplc="26D4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0507A58"/>
    <w:multiLevelType w:val="hybridMultilevel"/>
    <w:tmpl w:val="B4EEB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0A651C5"/>
    <w:multiLevelType w:val="hybridMultilevel"/>
    <w:tmpl w:val="7F847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CB5AD9"/>
    <w:multiLevelType w:val="hybridMultilevel"/>
    <w:tmpl w:val="E92CE5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F654A1"/>
    <w:multiLevelType w:val="hybridMultilevel"/>
    <w:tmpl w:val="279E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D6636F"/>
    <w:multiLevelType w:val="hybridMultilevel"/>
    <w:tmpl w:val="5AFA90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7A682B"/>
    <w:multiLevelType w:val="hybridMultilevel"/>
    <w:tmpl w:val="87D0D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96B4FCE"/>
    <w:multiLevelType w:val="hybridMultilevel"/>
    <w:tmpl w:val="EE003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184926"/>
    <w:multiLevelType w:val="hybridMultilevel"/>
    <w:tmpl w:val="0070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C523014"/>
    <w:multiLevelType w:val="hybridMultilevel"/>
    <w:tmpl w:val="242AD858"/>
    <w:lvl w:ilvl="0" w:tplc="4F863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A1092D"/>
    <w:multiLevelType w:val="hybridMultilevel"/>
    <w:tmpl w:val="88A838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20C6569"/>
    <w:multiLevelType w:val="hybridMultilevel"/>
    <w:tmpl w:val="88A838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B46F13"/>
    <w:multiLevelType w:val="hybridMultilevel"/>
    <w:tmpl w:val="EEEA3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3DA24B9"/>
    <w:multiLevelType w:val="hybridMultilevel"/>
    <w:tmpl w:val="E92CE5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072CBF"/>
    <w:multiLevelType w:val="hybridMultilevel"/>
    <w:tmpl w:val="8988A2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1D5550"/>
    <w:multiLevelType w:val="hybridMultilevel"/>
    <w:tmpl w:val="EE003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5323F6"/>
    <w:multiLevelType w:val="hybridMultilevel"/>
    <w:tmpl w:val="D5F4AF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9B7771"/>
    <w:multiLevelType w:val="hybridMultilevel"/>
    <w:tmpl w:val="E5E4D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C027C9F"/>
    <w:multiLevelType w:val="hybridMultilevel"/>
    <w:tmpl w:val="64DCA1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066E5E"/>
    <w:multiLevelType w:val="hybridMultilevel"/>
    <w:tmpl w:val="8988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4E578C3"/>
    <w:multiLevelType w:val="hybridMultilevel"/>
    <w:tmpl w:val="EE6C4A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53E3A82"/>
    <w:multiLevelType w:val="hybridMultilevel"/>
    <w:tmpl w:val="39C0E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82E6F3A"/>
    <w:multiLevelType w:val="hybridMultilevel"/>
    <w:tmpl w:val="A2229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2B5E22"/>
    <w:multiLevelType w:val="hybridMultilevel"/>
    <w:tmpl w:val="4AA86DD0"/>
    <w:lvl w:ilvl="0" w:tplc="4AEA4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8303AE"/>
    <w:multiLevelType w:val="hybridMultilevel"/>
    <w:tmpl w:val="8988A2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DC9095A"/>
    <w:multiLevelType w:val="hybridMultilevel"/>
    <w:tmpl w:val="5AFA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563513"/>
    <w:multiLevelType w:val="hybridMultilevel"/>
    <w:tmpl w:val="87D0DD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9C2B46"/>
    <w:multiLevelType w:val="hybridMultilevel"/>
    <w:tmpl w:val="EE6C4A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1D77F0"/>
    <w:multiLevelType w:val="hybridMultilevel"/>
    <w:tmpl w:val="A35439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EE3FC3"/>
    <w:multiLevelType w:val="hybridMultilevel"/>
    <w:tmpl w:val="1D685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DC5250"/>
    <w:multiLevelType w:val="hybridMultilevel"/>
    <w:tmpl w:val="88A838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9" w15:restartNumberingAfterBreak="0">
    <w:nsid w:val="737A53CA"/>
    <w:multiLevelType w:val="hybridMultilevel"/>
    <w:tmpl w:val="B366D344"/>
    <w:lvl w:ilvl="0" w:tplc="8AF446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1" w15:restartNumberingAfterBreak="0">
    <w:nsid w:val="74A7773B"/>
    <w:multiLevelType w:val="hybridMultilevel"/>
    <w:tmpl w:val="279E62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B03AD1"/>
    <w:multiLevelType w:val="hybridMultilevel"/>
    <w:tmpl w:val="7D465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295A28"/>
    <w:multiLevelType w:val="multilevel"/>
    <w:tmpl w:val="EF62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E3045D9"/>
    <w:multiLevelType w:val="hybridMultilevel"/>
    <w:tmpl w:val="FB9AF83C"/>
    <w:lvl w:ilvl="0" w:tplc="45EE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8283386">
    <w:abstractNumId w:val="52"/>
  </w:num>
  <w:num w:numId="2" w16cid:durableId="1873570089">
    <w:abstractNumId w:val="81"/>
  </w:num>
  <w:num w:numId="3" w16cid:durableId="328757498">
    <w:abstractNumId w:val="106"/>
  </w:num>
  <w:num w:numId="4" w16cid:durableId="241717998">
    <w:abstractNumId w:val="109"/>
  </w:num>
  <w:num w:numId="5" w16cid:durableId="523634606">
    <w:abstractNumId w:val="18"/>
  </w:num>
  <w:num w:numId="6" w16cid:durableId="596404592">
    <w:abstractNumId w:val="53"/>
  </w:num>
  <w:num w:numId="7" w16cid:durableId="819348436">
    <w:abstractNumId w:val="74"/>
  </w:num>
  <w:num w:numId="8" w16cid:durableId="981740761">
    <w:abstractNumId w:val="45"/>
  </w:num>
  <w:num w:numId="9" w16cid:durableId="683942603">
    <w:abstractNumId w:val="89"/>
  </w:num>
  <w:num w:numId="10" w16cid:durableId="2001155863">
    <w:abstractNumId w:val="58"/>
  </w:num>
  <w:num w:numId="11" w16cid:durableId="1559709792">
    <w:abstractNumId w:val="100"/>
  </w:num>
  <w:num w:numId="12" w16cid:durableId="1082407542">
    <w:abstractNumId w:val="90"/>
  </w:num>
  <w:num w:numId="13" w16cid:durableId="286742304">
    <w:abstractNumId w:val="57"/>
  </w:num>
  <w:num w:numId="14" w16cid:durableId="320037382">
    <w:abstractNumId w:val="75"/>
  </w:num>
  <w:num w:numId="15" w16cid:durableId="468744484">
    <w:abstractNumId w:val="38"/>
  </w:num>
  <w:num w:numId="16" w16cid:durableId="1210606939">
    <w:abstractNumId w:val="95"/>
  </w:num>
  <w:num w:numId="17" w16cid:durableId="588852316">
    <w:abstractNumId w:val="34"/>
  </w:num>
  <w:num w:numId="18" w16cid:durableId="1367563608">
    <w:abstractNumId w:val="56"/>
  </w:num>
  <w:num w:numId="19" w16cid:durableId="438724938">
    <w:abstractNumId w:val="32"/>
  </w:num>
  <w:num w:numId="20" w16cid:durableId="1341590687">
    <w:abstractNumId w:val="33"/>
  </w:num>
  <w:num w:numId="21" w16cid:durableId="1919052759">
    <w:abstractNumId w:val="66"/>
  </w:num>
  <w:num w:numId="22" w16cid:durableId="1593974756">
    <w:abstractNumId w:val="93"/>
  </w:num>
  <w:num w:numId="23" w16cid:durableId="1613780096">
    <w:abstractNumId w:val="44"/>
  </w:num>
  <w:num w:numId="24" w16cid:durableId="2094037722">
    <w:abstractNumId w:val="64"/>
  </w:num>
  <w:num w:numId="25" w16cid:durableId="1464277069">
    <w:abstractNumId w:val="21"/>
  </w:num>
  <w:num w:numId="26" w16cid:durableId="1556308201">
    <w:abstractNumId w:val="7"/>
  </w:num>
  <w:num w:numId="27" w16cid:durableId="1492988296">
    <w:abstractNumId w:val="110"/>
  </w:num>
  <w:num w:numId="28" w16cid:durableId="1265575484">
    <w:abstractNumId w:val="48"/>
  </w:num>
  <w:num w:numId="29" w16cid:durableId="1735347278">
    <w:abstractNumId w:val="108"/>
  </w:num>
  <w:num w:numId="30" w16cid:durableId="523831586">
    <w:abstractNumId w:val="55"/>
  </w:num>
  <w:num w:numId="31" w16cid:durableId="337779583">
    <w:abstractNumId w:val="15"/>
  </w:num>
  <w:num w:numId="32" w16cid:durableId="1162309438">
    <w:abstractNumId w:val="2"/>
  </w:num>
  <w:num w:numId="33" w16cid:durableId="2040935386">
    <w:abstractNumId w:val="4"/>
  </w:num>
  <w:num w:numId="34" w16cid:durableId="1563521671">
    <w:abstractNumId w:val="24"/>
  </w:num>
  <w:num w:numId="35" w16cid:durableId="1992051862">
    <w:abstractNumId w:val="98"/>
  </w:num>
  <w:num w:numId="36" w16cid:durableId="1716193164">
    <w:abstractNumId w:val="26"/>
  </w:num>
  <w:num w:numId="37" w16cid:durableId="1212428036">
    <w:abstractNumId w:val="50"/>
  </w:num>
  <w:num w:numId="38" w16cid:durableId="1871265084">
    <w:abstractNumId w:val="12"/>
  </w:num>
  <w:num w:numId="39" w16cid:durableId="1522930841">
    <w:abstractNumId w:val="36"/>
  </w:num>
  <w:num w:numId="40" w16cid:durableId="1796750390">
    <w:abstractNumId w:val="96"/>
  </w:num>
  <w:num w:numId="41" w16cid:durableId="741412777">
    <w:abstractNumId w:val="78"/>
  </w:num>
  <w:num w:numId="42" w16cid:durableId="58406571">
    <w:abstractNumId w:val="79"/>
  </w:num>
  <w:num w:numId="43" w16cid:durableId="171534107">
    <w:abstractNumId w:val="3"/>
  </w:num>
  <w:num w:numId="44" w16cid:durableId="865481693">
    <w:abstractNumId w:val="51"/>
  </w:num>
  <w:num w:numId="45" w16cid:durableId="1767992754">
    <w:abstractNumId w:val="61"/>
  </w:num>
  <w:num w:numId="46" w16cid:durableId="403113194">
    <w:abstractNumId w:val="113"/>
  </w:num>
  <w:num w:numId="47" w16cid:durableId="595988203">
    <w:abstractNumId w:val="69"/>
  </w:num>
  <w:num w:numId="48" w16cid:durableId="1894659672">
    <w:abstractNumId w:val="67"/>
  </w:num>
  <w:num w:numId="49" w16cid:durableId="2632682">
    <w:abstractNumId w:val="114"/>
  </w:num>
  <w:num w:numId="50" w16cid:durableId="200527858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460038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0984616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503590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440774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995484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29166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492764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2141566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7667308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1978168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5513515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4928233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712104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139763010">
    <w:abstractNumId w:val="27"/>
  </w:num>
  <w:num w:numId="65" w16cid:durableId="2081321495">
    <w:abstractNumId w:val="46"/>
  </w:num>
  <w:num w:numId="66" w16cid:durableId="983892294">
    <w:abstractNumId w:val="39"/>
  </w:num>
  <w:num w:numId="67" w16cid:durableId="385497707">
    <w:abstractNumId w:val="105"/>
  </w:num>
  <w:num w:numId="68" w16cid:durableId="1814441066">
    <w:abstractNumId w:val="62"/>
  </w:num>
  <w:num w:numId="69" w16cid:durableId="492572595">
    <w:abstractNumId w:val="73"/>
  </w:num>
  <w:num w:numId="70" w16cid:durableId="12727029">
    <w:abstractNumId w:val="25"/>
  </w:num>
  <w:num w:numId="71" w16cid:durableId="446393585">
    <w:abstractNumId w:val="94"/>
  </w:num>
  <w:num w:numId="72" w16cid:durableId="424964260">
    <w:abstractNumId w:val="35"/>
  </w:num>
  <w:num w:numId="73" w16cid:durableId="550113622">
    <w:abstractNumId w:val="22"/>
  </w:num>
  <w:num w:numId="74" w16cid:durableId="1238127384">
    <w:abstractNumId w:val="70"/>
  </w:num>
  <w:num w:numId="75" w16cid:durableId="314072435">
    <w:abstractNumId w:val="42"/>
  </w:num>
  <w:num w:numId="76" w16cid:durableId="1092121390">
    <w:abstractNumId w:val="80"/>
  </w:num>
  <w:num w:numId="77" w16cid:durableId="78066650">
    <w:abstractNumId w:val="85"/>
  </w:num>
  <w:num w:numId="78" w16cid:durableId="1593471210">
    <w:abstractNumId w:val="65"/>
  </w:num>
  <w:num w:numId="79" w16cid:durableId="284234524">
    <w:abstractNumId w:val="31"/>
  </w:num>
  <w:num w:numId="80" w16cid:durableId="1513495883">
    <w:abstractNumId w:val="23"/>
  </w:num>
  <w:num w:numId="81" w16cid:durableId="54934328">
    <w:abstractNumId w:val="30"/>
  </w:num>
  <w:num w:numId="82" w16cid:durableId="510608237">
    <w:abstractNumId w:val="76"/>
  </w:num>
  <w:num w:numId="83" w16cid:durableId="1585142930">
    <w:abstractNumId w:val="54"/>
  </w:num>
  <w:num w:numId="84" w16cid:durableId="662588101">
    <w:abstractNumId w:val="11"/>
  </w:num>
  <w:num w:numId="85" w16cid:durableId="14064921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348332373">
    <w:abstractNumId w:val="17"/>
  </w:num>
  <w:num w:numId="87" w16cid:durableId="1867601736">
    <w:abstractNumId w:val="8"/>
  </w:num>
  <w:num w:numId="88" w16cid:durableId="1048456936">
    <w:abstractNumId w:val="19"/>
  </w:num>
  <w:num w:numId="89" w16cid:durableId="766005867">
    <w:abstractNumId w:val="29"/>
  </w:num>
  <w:num w:numId="90" w16cid:durableId="578557360">
    <w:abstractNumId w:val="59"/>
  </w:num>
  <w:num w:numId="91" w16cid:durableId="854686865">
    <w:abstractNumId w:val="87"/>
  </w:num>
  <w:num w:numId="92" w16cid:durableId="615794303">
    <w:abstractNumId w:val="82"/>
  </w:num>
  <w:num w:numId="93" w16cid:durableId="1154028491">
    <w:abstractNumId w:val="99"/>
  </w:num>
  <w:num w:numId="94" w16cid:durableId="2079204864">
    <w:abstractNumId w:val="104"/>
  </w:num>
  <w:num w:numId="95" w16cid:durableId="7685900">
    <w:abstractNumId w:val="102"/>
  </w:num>
  <w:num w:numId="96" w16cid:durableId="1715807975">
    <w:abstractNumId w:val="47"/>
  </w:num>
  <w:num w:numId="97" w16cid:durableId="663163880">
    <w:abstractNumId w:val="6"/>
  </w:num>
  <w:num w:numId="98" w16cid:durableId="1804495285">
    <w:abstractNumId w:val="60"/>
  </w:num>
  <w:num w:numId="99" w16cid:durableId="55521108">
    <w:abstractNumId w:val="10"/>
  </w:num>
  <w:num w:numId="100" w16cid:durableId="1829708524">
    <w:abstractNumId w:val="41"/>
  </w:num>
  <w:num w:numId="101" w16cid:durableId="1647392394">
    <w:abstractNumId w:val="72"/>
  </w:num>
  <w:num w:numId="102" w16cid:durableId="9529809">
    <w:abstractNumId w:val="37"/>
  </w:num>
  <w:num w:numId="103" w16cid:durableId="1068267974">
    <w:abstractNumId w:val="91"/>
  </w:num>
  <w:num w:numId="104" w16cid:durableId="1855218951">
    <w:abstractNumId w:val="84"/>
  </w:num>
  <w:num w:numId="105" w16cid:durableId="2098551546">
    <w:abstractNumId w:val="63"/>
  </w:num>
  <w:num w:numId="106" w16cid:durableId="2022003601">
    <w:abstractNumId w:val="107"/>
  </w:num>
  <w:num w:numId="107" w16cid:durableId="839200281">
    <w:abstractNumId w:val="28"/>
  </w:num>
  <w:num w:numId="108" w16cid:durableId="594827798">
    <w:abstractNumId w:val="111"/>
  </w:num>
  <w:num w:numId="109" w16cid:durableId="1311445339">
    <w:abstractNumId w:val="13"/>
  </w:num>
  <w:num w:numId="110" w16cid:durableId="277756329">
    <w:abstractNumId w:val="16"/>
  </w:num>
  <w:num w:numId="111" w16cid:durableId="1016686706">
    <w:abstractNumId w:val="43"/>
  </w:num>
  <w:num w:numId="112" w16cid:durableId="863056172">
    <w:abstractNumId w:val="103"/>
  </w:num>
  <w:num w:numId="113" w16cid:durableId="864634511">
    <w:abstractNumId w:val="49"/>
  </w:num>
  <w:num w:numId="114" w16cid:durableId="362290854">
    <w:abstractNumId w:val="68"/>
  </w:num>
  <w:num w:numId="115" w16cid:durableId="216744608">
    <w:abstractNumId w:val="83"/>
  </w:num>
  <w:num w:numId="116" w16cid:durableId="836388418">
    <w:abstractNumId w:val="97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AB6"/>
    <w:rsid w:val="0003224C"/>
    <w:rsid w:val="00033FF9"/>
    <w:rsid w:val="000359C1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A8E"/>
    <w:rsid w:val="00094B4F"/>
    <w:rsid w:val="00097C94"/>
    <w:rsid w:val="000A12A1"/>
    <w:rsid w:val="000A136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074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262B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55FB8"/>
    <w:rsid w:val="00162512"/>
    <w:rsid w:val="001628D0"/>
    <w:rsid w:val="001637DD"/>
    <w:rsid w:val="0016477E"/>
    <w:rsid w:val="001648A5"/>
    <w:rsid w:val="00164971"/>
    <w:rsid w:val="00165DEF"/>
    <w:rsid w:val="00170449"/>
    <w:rsid w:val="0017194A"/>
    <w:rsid w:val="00173278"/>
    <w:rsid w:val="001734FC"/>
    <w:rsid w:val="00174DA6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B8E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16F8"/>
    <w:rsid w:val="00222203"/>
    <w:rsid w:val="00223FF0"/>
    <w:rsid w:val="002241E4"/>
    <w:rsid w:val="00224931"/>
    <w:rsid w:val="00226422"/>
    <w:rsid w:val="00226659"/>
    <w:rsid w:val="00226C79"/>
    <w:rsid w:val="00227D50"/>
    <w:rsid w:val="00230F21"/>
    <w:rsid w:val="00232A4E"/>
    <w:rsid w:val="0023371F"/>
    <w:rsid w:val="00233A98"/>
    <w:rsid w:val="00233ED3"/>
    <w:rsid w:val="0023658A"/>
    <w:rsid w:val="00236611"/>
    <w:rsid w:val="00236739"/>
    <w:rsid w:val="00241472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610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20D"/>
    <w:rsid w:val="002E15C9"/>
    <w:rsid w:val="002E18FC"/>
    <w:rsid w:val="002E1D84"/>
    <w:rsid w:val="002E29CF"/>
    <w:rsid w:val="002E2F67"/>
    <w:rsid w:val="002E3871"/>
    <w:rsid w:val="002E4726"/>
    <w:rsid w:val="002E54C1"/>
    <w:rsid w:val="002E557A"/>
    <w:rsid w:val="002E5BBC"/>
    <w:rsid w:val="002E6D69"/>
    <w:rsid w:val="002E77AA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CD"/>
    <w:rsid w:val="00344669"/>
    <w:rsid w:val="00344A5D"/>
    <w:rsid w:val="0035012D"/>
    <w:rsid w:val="00351866"/>
    <w:rsid w:val="00351F67"/>
    <w:rsid w:val="00352806"/>
    <w:rsid w:val="00353DD4"/>
    <w:rsid w:val="00354033"/>
    <w:rsid w:val="00354AD9"/>
    <w:rsid w:val="00361FFC"/>
    <w:rsid w:val="00362037"/>
    <w:rsid w:val="00363685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B15"/>
    <w:rsid w:val="003A4F4E"/>
    <w:rsid w:val="003A5304"/>
    <w:rsid w:val="003A65B1"/>
    <w:rsid w:val="003A708D"/>
    <w:rsid w:val="003A74E9"/>
    <w:rsid w:val="003B079C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70A6"/>
    <w:rsid w:val="003F0AA4"/>
    <w:rsid w:val="003F0F07"/>
    <w:rsid w:val="003F14D2"/>
    <w:rsid w:val="003F1B97"/>
    <w:rsid w:val="003F232A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8F3"/>
    <w:rsid w:val="00425DAA"/>
    <w:rsid w:val="00425E63"/>
    <w:rsid w:val="0042664D"/>
    <w:rsid w:val="00430FA7"/>
    <w:rsid w:val="00432806"/>
    <w:rsid w:val="00433E8F"/>
    <w:rsid w:val="00434F4D"/>
    <w:rsid w:val="0044087B"/>
    <w:rsid w:val="004410FD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7831"/>
    <w:rsid w:val="00460508"/>
    <w:rsid w:val="00460B78"/>
    <w:rsid w:val="00460C17"/>
    <w:rsid w:val="00461D6E"/>
    <w:rsid w:val="00463C1D"/>
    <w:rsid w:val="00466A45"/>
    <w:rsid w:val="00466DEE"/>
    <w:rsid w:val="00470661"/>
    <w:rsid w:val="00470903"/>
    <w:rsid w:val="00470F5A"/>
    <w:rsid w:val="0047230F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4907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0DA4"/>
    <w:rsid w:val="004D18E8"/>
    <w:rsid w:val="004D2628"/>
    <w:rsid w:val="004D2F4F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1C06"/>
    <w:rsid w:val="004F63EB"/>
    <w:rsid w:val="004F6812"/>
    <w:rsid w:val="004F7D01"/>
    <w:rsid w:val="00500770"/>
    <w:rsid w:val="00503361"/>
    <w:rsid w:val="00505780"/>
    <w:rsid w:val="005057B5"/>
    <w:rsid w:val="00506D4A"/>
    <w:rsid w:val="00507788"/>
    <w:rsid w:val="005110E1"/>
    <w:rsid w:val="00511AE8"/>
    <w:rsid w:val="00511B8B"/>
    <w:rsid w:val="00512AAF"/>
    <w:rsid w:val="00513159"/>
    <w:rsid w:val="005137AD"/>
    <w:rsid w:val="00514BAF"/>
    <w:rsid w:val="00515767"/>
    <w:rsid w:val="00515E02"/>
    <w:rsid w:val="00516A48"/>
    <w:rsid w:val="00517B3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3A6E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F77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B7F4D"/>
    <w:rsid w:val="005C1A20"/>
    <w:rsid w:val="005C1A68"/>
    <w:rsid w:val="005C30CD"/>
    <w:rsid w:val="005C3726"/>
    <w:rsid w:val="005C5F08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0338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187"/>
    <w:rsid w:val="00667596"/>
    <w:rsid w:val="00670178"/>
    <w:rsid w:val="00670DB0"/>
    <w:rsid w:val="0067144D"/>
    <w:rsid w:val="00671598"/>
    <w:rsid w:val="0067189D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EAD"/>
    <w:rsid w:val="00690FA6"/>
    <w:rsid w:val="006929D6"/>
    <w:rsid w:val="00692B88"/>
    <w:rsid w:val="00692F70"/>
    <w:rsid w:val="00695B51"/>
    <w:rsid w:val="00696ADA"/>
    <w:rsid w:val="006A0EB1"/>
    <w:rsid w:val="006A104B"/>
    <w:rsid w:val="006A4F2A"/>
    <w:rsid w:val="006A5D3D"/>
    <w:rsid w:val="006A7A05"/>
    <w:rsid w:val="006B0B60"/>
    <w:rsid w:val="006B1ED3"/>
    <w:rsid w:val="006B2C8A"/>
    <w:rsid w:val="006B6507"/>
    <w:rsid w:val="006B7695"/>
    <w:rsid w:val="006B79A3"/>
    <w:rsid w:val="006B7C5D"/>
    <w:rsid w:val="006B7E11"/>
    <w:rsid w:val="006C0605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07AD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1CB0"/>
    <w:rsid w:val="00704FCD"/>
    <w:rsid w:val="00707D49"/>
    <w:rsid w:val="007107F8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62E1"/>
    <w:rsid w:val="00727B78"/>
    <w:rsid w:val="00730839"/>
    <w:rsid w:val="00731D43"/>
    <w:rsid w:val="00732163"/>
    <w:rsid w:val="00733794"/>
    <w:rsid w:val="007338C9"/>
    <w:rsid w:val="00733A6A"/>
    <w:rsid w:val="007345CA"/>
    <w:rsid w:val="007355D6"/>
    <w:rsid w:val="00735855"/>
    <w:rsid w:val="007426D3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66DCF"/>
    <w:rsid w:val="0077233A"/>
    <w:rsid w:val="00772F35"/>
    <w:rsid w:val="00773D17"/>
    <w:rsid w:val="00775E5E"/>
    <w:rsid w:val="00777B35"/>
    <w:rsid w:val="007805F4"/>
    <w:rsid w:val="007838DB"/>
    <w:rsid w:val="00784131"/>
    <w:rsid w:val="0078519A"/>
    <w:rsid w:val="00785AAB"/>
    <w:rsid w:val="0078693A"/>
    <w:rsid w:val="007872F6"/>
    <w:rsid w:val="007904AD"/>
    <w:rsid w:val="007908CA"/>
    <w:rsid w:val="00790F53"/>
    <w:rsid w:val="007910A2"/>
    <w:rsid w:val="007912AF"/>
    <w:rsid w:val="0079228E"/>
    <w:rsid w:val="00794D6B"/>
    <w:rsid w:val="00795597"/>
    <w:rsid w:val="00795758"/>
    <w:rsid w:val="00795BA8"/>
    <w:rsid w:val="00795EB8"/>
    <w:rsid w:val="00796BA3"/>
    <w:rsid w:val="007A211F"/>
    <w:rsid w:val="007A2E20"/>
    <w:rsid w:val="007A371C"/>
    <w:rsid w:val="007A41C9"/>
    <w:rsid w:val="007A4A8F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7F8"/>
    <w:rsid w:val="007D0752"/>
    <w:rsid w:val="007D103B"/>
    <w:rsid w:val="007D1A79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536C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37676"/>
    <w:rsid w:val="00840152"/>
    <w:rsid w:val="00840160"/>
    <w:rsid w:val="008436CF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47A10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2BCA"/>
    <w:rsid w:val="008634F9"/>
    <w:rsid w:val="008655A9"/>
    <w:rsid w:val="00866071"/>
    <w:rsid w:val="00866456"/>
    <w:rsid w:val="0086668A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CA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62F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B93"/>
    <w:rsid w:val="00952806"/>
    <w:rsid w:val="00953458"/>
    <w:rsid w:val="00956743"/>
    <w:rsid w:val="00956B15"/>
    <w:rsid w:val="00956D1C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412"/>
    <w:rsid w:val="0096677E"/>
    <w:rsid w:val="00967C2D"/>
    <w:rsid w:val="009724DF"/>
    <w:rsid w:val="009738D0"/>
    <w:rsid w:val="009745B5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3474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884"/>
    <w:rsid w:val="009F3A23"/>
    <w:rsid w:val="009F4459"/>
    <w:rsid w:val="009F493C"/>
    <w:rsid w:val="009F6209"/>
    <w:rsid w:val="009F62A5"/>
    <w:rsid w:val="009F6FFD"/>
    <w:rsid w:val="009F7B25"/>
    <w:rsid w:val="00A02411"/>
    <w:rsid w:val="00A03866"/>
    <w:rsid w:val="00A04311"/>
    <w:rsid w:val="00A0455C"/>
    <w:rsid w:val="00A04E44"/>
    <w:rsid w:val="00A0772D"/>
    <w:rsid w:val="00A07CAC"/>
    <w:rsid w:val="00A10382"/>
    <w:rsid w:val="00A10ED3"/>
    <w:rsid w:val="00A11528"/>
    <w:rsid w:val="00A11B71"/>
    <w:rsid w:val="00A11F33"/>
    <w:rsid w:val="00A12463"/>
    <w:rsid w:val="00A12D92"/>
    <w:rsid w:val="00A15749"/>
    <w:rsid w:val="00A17774"/>
    <w:rsid w:val="00A2163E"/>
    <w:rsid w:val="00A22BAB"/>
    <w:rsid w:val="00A23B70"/>
    <w:rsid w:val="00A24493"/>
    <w:rsid w:val="00A244D1"/>
    <w:rsid w:val="00A24BB4"/>
    <w:rsid w:val="00A24FC8"/>
    <w:rsid w:val="00A2647E"/>
    <w:rsid w:val="00A265F9"/>
    <w:rsid w:val="00A26877"/>
    <w:rsid w:val="00A26F56"/>
    <w:rsid w:val="00A30F76"/>
    <w:rsid w:val="00A33F72"/>
    <w:rsid w:val="00A343EB"/>
    <w:rsid w:val="00A345C7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36B9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50FC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BCC"/>
    <w:rsid w:val="00AC1CD8"/>
    <w:rsid w:val="00AC26F5"/>
    <w:rsid w:val="00AC2E99"/>
    <w:rsid w:val="00AC4CFE"/>
    <w:rsid w:val="00AC5494"/>
    <w:rsid w:val="00AC671E"/>
    <w:rsid w:val="00AC678E"/>
    <w:rsid w:val="00AD03BE"/>
    <w:rsid w:val="00AD13F0"/>
    <w:rsid w:val="00AD32BE"/>
    <w:rsid w:val="00AD4375"/>
    <w:rsid w:val="00AD49E8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1A4F"/>
    <w:rsid w:val="00B5295E"/>
    <w:rsid w:val="00B52F9B"/>
    <w:rsid w:val="00B53165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3D6C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BF9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3F8"/>
    <w:rsid w:val="00BB1698"/>
    <w:rsid w:val="00BB1B42"/>
    <w:rsid w:val="00BB3B08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549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1D01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03EB"/>
    <w:rsid w:val="00C510BD"/>
    <w:rsid w:val="00C54BC6"/>
    <w:rsid w:val="00C55044"/>
    <w:rsid w:val="00C55760"/>
    <w:rsid w:val="00C569E9"/>
    <w:rsid w:val="00C56C13"/>
    <w:rsid w:val="00C56E67"/>
    <w:rsid w:val="00C57761"/>
    <w:rsid w:val="00C5791B"/>
    <w:rsid w:val="00C6084A"/>
    <w:rsid w:val="00C608AB"/>
    <w:rsid w:val="00C609D8"/>
    <w:rsid w:val="00C60D41"/>
    <w:rsid w:val="00C63B49"/>
    <w:rsid w:val="00C63E90"/>
    <w:rsid w:val="00C64088"/>
    <w:rsid w:val="00C64A71"/>
    <w:rsid w:val="00C663F6"/>
    <w:rsid w:val="00C67A26"/>
    <w:rsid w:val="00C67CB7"/>
    <w:rsid w:val="00C67E4C"/>
    <w:rsid w:val="00C70F4E"/>
    <w:rsid w:val="00C7119A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5B5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03A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D6ABB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4B46"/>
    <w:rsid w:val="00CF5944"/>
    <w:rsid w:val="00CF5EF6"/>
    <w:rsid w:val="00D00337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5E1"/>
    <w:rsid w:val="00D10A57"/>
    <w:rsid w:val="00D11994"/>
    <w:rsid w:val="00D11A21"/>
    <w:rsid w:val="00D12189"/>
    <w:rsid w:val="00D146D8"/>
    <w:rsid w:val="00D16B7D"/>
    <w:rsid w:val="00D170B1"/>
    <w:rsid w:val="00D17309"/>
    <w:rsid w:val="00D174C5"/>
    <w:rsid w:val="00D17CC5"/>
    <w:rsid w:val="00D227EE"/>
    <w:rsid w:val="00D22E4A"/>
    <w:rsid w:val="00D25B32"/>
    <w:rsid w:val="00D263AD"/>
    <w:rsid w:val="00D27F94"/>
    <w:rsid w:val="00D30BF5"/>
    <w:rsid w:val="00D312A6"/>
    <w:rsid w:val="00D31A89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0E2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6D"/>
    <w:rsid w:val="00DB57E4"/>
    <w:rsid w:val="00DB65A7"/>
    <w:rsid w:val="00DC0B3A"/>
    <w:rsid w:val="00DC25DF"/>
    <w:rsid w:val="00DC2A3E"/>
    <w:rsid w:val="00DC3711"/>
    <w:rsid w:val="00DC632D"/>
    <w:rsid w:val="00DC639B"/>
    <w:rsid w:val="00DC6E39"/>
    <w:rsid w:val="00DD0276"/>
    <w:rsid w:val="00DD03C1"/>
    <w:rsid w:val="00DD05B2"/>
    <w:rsid w:val="00DD0CB7"/>
    <w:rsid w:val="00DD11DE"/>
    <w:rsid w:val="00DD1F6F"/>
    <w:rsid w:val="00DD3394"/>
    <w:rsid w:val="00DD36DB"/>
    <w:rsid w:val="00DD3D80"/>
    <w:rsid w:val="00DD4D87"/>
    <w:rsid w:val="00DD5F8F"/>
    <w:rsid w:val="00DE175D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4C2"/>
    <w:rsid w:val="00E0124C"/>
    <w:rsid w:val="00E01355"/>
    <w:rsid w:val="00E02416"/>
    <w:rsid w:val="00E02451"/>
    <w:rsid w:val="00E0443A"/>
    <w:rsid w:val="00E05915"/>
    <w:rsid w:val="00E06CDA"/>
    <w:rsid w:val="00E06CFB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5B0"/>
    <w:rsid w:val="00E25832"/>
    <w:rsid w:val="00E25EC9"/>
    <w:rsid w:val="00E26763"/>
    <w:rsid w:val="00E27D90"/>
    <w:rsid w:val="00E27DE6"/>
    <w:rsid w:val="00E310D2"/>
    <w:rsid w:val="00E32808"/>
    <w:rsid w:val="00E32E9E"/>
    <w:rsid w:val="00E341CD"/>
    <w:rsid w:val="00E34C19"/>
    <w:rsid w:val="00E35F30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5484"/>
    <w:rsid w:val="00E70125"/>
    <w:rsid w:val="00E708E1"/>
    <w:rsid w:val="00E70C5B"/>
    <w:rsid w:val="00E72E22"/>
    <w:rsid w:val="00E7318F"/>
    <w:rsid w:val="00E7426B"/>
    <w:rsid w:val="00E74BAB"/>
    <w:rsid w:val="00E74EA1"/>
    <w:rsid w:val="00E75917"/>
    <w:rsid w:val="00E763C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C7E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6B72"/>
    <w:rsid w:val="00EB758A"/>
    <w:rsid w:val="00EB7EB9"/>
    <w:rsid w:val="00EC0EE2"/>
    <w:rsid w:val="00EC1754"/>
    <w:rsid w:val="00EC1C6F"/>
    <w:rsid w:val="00EC1ED7"/>
    <w:rsid w:val="00EC35AD"/>
    <w:rsid w:val="00EC3E68"/>
    <w:rsid w:val="00EC45FB"/>
    <w:rsid w:val="00EC5B65"/>
    <w:rsid w:val="00EC6D36"/>
    <w:rsid w:val="00EC6EC0"/>
    <w:rsid w:val="00EC7DFD"/>
    <w:rsid w:val="00ED0C58"/>
    <w:rsid w:val="00ED1285"/>
    <w:rsid w:val="00ED172B"/>
    <w:rsid w:val="00ED2F1B"/>
    <w:rsid w:val="00ED3863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286E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327"/>
    <w:rsid w:val="00F60406"/>
    <w:rsid w:val="00F60925"/>
    <w:rsid w:val="00F61D18"/>
    <w:rsid w:val="00F63628"/>
    <w:rsid w:val="00F64795"/>
    <w:rsid w:val="00F66FA6"/>
    <w:rsid w:val="00F67BC1"/>
    <w:rsid w:val="00F741A5"/>
    <w:rsid w:val="00F746B3"/>
    <w:rsid w:val="00F754E9"/>
    <w:rsid w:val="00F76470"/>
    <w:rsid w:val="00F765EE"/>
    <w:rsid w:val="00F779C7"/>
    <w:rsid w:val="00F77A1B"/>
    <w:rsid w:val="00F77FDE"/>
    <w:rsid w:val="00F8492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2C37"/>
    <w:rsid w:val="00F93293"/>
    <w:rsid w:val="00F93C01"/>
    <w:rsid w:val="00F9440E"/>
    <w:rsid w:val="00F9463D"/>
    <w:rsid w:val="00F956F1"/>
    <w:rsid w:val="00FA02A2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4BCD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5DEF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C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character" w:customStyle="1" w:styleId="dane1">
    <w:name w:val="dane1"/>
    <w:basedOn w:val="Domylnaczcionkaakapitu"/>
    <w:rsid w:val="0013262B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13262B"/>
    <w:pPr>
      <w:numPr>
        <w:numId w:val="30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13262B"/>
    <w:pPr>
      <w:numPr>
        <w:numId w:val="31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B53165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79575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3A4B1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A4B15"/>
    <w:rPr>
      <w:rFonts w:ascii="Courier New" w:hAnsi="Courier New"/>
    </w:rPr>
  </w:style>
  <w:style w:type="character" w:customStyle="1" w:styleId="FontStyle14">
    <w:name w:val="Font Style14"/>
    <w:uiPriority w:val="99"/>
    <w:rsid w:val="003A4B1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CB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DD0CB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5D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BodyText210">
    <w:name w:val="Body Text 21"/>
    <w:basedOn w:val="Normalny"/>
    <w:rsid w:val="00165DEF"/>
    <w:pPr>
      <w:widowControl w:val="0"/>
      <w:tabs>
        <w:tab w:val="left" w:pos="7797"/>
      </w:tabs>
      <w:suppressAutoHyphens/>
      <w:snapToGrid w:val="0"/>
      <w:jc w:val="both"/>
    </w:pPr>
    <w:rPr>
      <w:szCs w:val="20"/>
      <w:lang w:eastAsia="ar-SA"/>
    </w:rPr>
  </w:style>
  <w:style w:type="paragraph" w:customStyle="1" w:styleId="msonormal0">
    <w:name w:val="msonormal"/>
    <w:basedOn w:val="Normalny"/>
    <w:rsid w:val="00165DEF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16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ormalny"/>
    <w:rsid w:val="00165DEF"/>
    <w:pPr>
      <w:spacing w:before="100" w:beforeAutospacing="1" w:after="100" w:afterAutospacing="1"/>
    </w:pPr>
  </w:style>
  <w:style w:type="paragraph" w:customStyle="1" w:styleId="xl68">
    <w:name w:val="xl68"/>
    <w:basedOn w:val="Normalny"/>
    <w:rsid w:val="0016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ny"/>
    <w:rsid w:val="0016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ny"/>
    <w:rsid w:val="0016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rsid w:val="0016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ny"/>
    <w:rsid w:val="00165DEF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ny"/>
    <w:rsid w:val="00165DEF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ny"/>
    <w:rsid w:val="00165DE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16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165DE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165DE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16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16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16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16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16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16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16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16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16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16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16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16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16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16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16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16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ny"/>
    <w:rsid w:val="0016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ny"/>
    <w:rsid w:val="0016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ny"/>
    <w:rsid w:val="0016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16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rsid w:val="0016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alny"/>
    <w:rsid w:val="0016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ny"/>
    <w:rsid w:val="00165DEF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ny"/>
    <w:rsid w:val="00165DEF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Normalny"/>
    <w:rsid w:val="0016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Normalny"/>
    <w:rsid w:val="0016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ny"/>
    <w:rsid w:val="0016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ny"/>
    <w:rsid w:val="00165DEF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Normalny"/>
    <w:rsid w:val="00165DE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165DE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165DE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165DE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165DE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165DE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165DEF"/>
    <w:pPr>
      <w:pBdr>
        <w:right w:val="single" w:sz="8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165DEF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16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16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ny"/>
    <w:rsid w:val="0016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Normalny"/>
    <w:rsid w:val="0016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ny"/>
    <w:rsid w:val="0016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ny"/>
    <w:rsid w:val="0016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ny"/>
    <w:rsid w:val="0016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Normalny"/>
    <w:rsid w:val="00165DEF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Normalny"/>
    <w:rsid w:val="00165DEF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16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165DEF"/>
    <w:pPr>
      <w:pBdr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16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16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Normalny"/>
    <w:rsid w:val="00165DE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16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16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Normalny"/>
    <w:rsid w:val="0016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16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Normalny"/>
    <w:rsid w:val="0016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Normalny"/>
    <w:rsid w:val="0016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165DEF"/>
    <w:rPr>
      <w:rFonts w:asciiTheme="minorHAnsi" w:eastAsiaTheme="minorHAnsi" w:hAnsiTheme="minorHAnsi" w:cstheme="minorBid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53</Pages>
  <Words>15525</Words>
  <Characters>106704</Characters>
  <Application>Microsoft Office Word</Application>
  <DocSecurity>0</DocSecurity>
  <Lines>889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121986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7</cp:revision>
  <cp:lastPrinted>2023-06-01T10:27:00Z</cp:lastPrinted>
  <dcterms:created xsi:type="dcterms:W3CDTF">2023-06-19T08:43:00Z</dcterms:created>
  <dcterms:modified xsi:type="dcterms:W3CDTF">2023-07-03T10:54:00Z</dcterms:modified>
</cp:coreProperties>
</file>