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77777777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7ABCDA8C" w14:textId="55B71BE4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>Znak sprawy: 10/22 z dn. 1</w:t>
      </w:r>
      <w:r w:rsidR="00311C05">
        <w:rPr>
          <w:b/>
          <w:bCs/>
          <w:color w:val="000000"/>
          <w:sz w:val="24"/>
          <w:szCs w:val="24"/>
        </w:rPr>
        <w:t>7</w:t>
      </w:r>
      <w:r w:rsidRPr="000078F1">
        <w:rPr>
          <w:b/>
          <w:bCs/>
          <w:color w:val="000000"/>
          <w:sz w:val="24"/>
          <w:szCs w:val="24"/>
        </w:rPr>
        <w:t>.09.2022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A" w14:textId="77777777" w:rsidR="00153B93" w:rsidRDefault="00122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..............................................................................................),w  tym:</w:t>
      </w:r>
    </w:p>
    <w:p w14:paraId="0000001B" w14:textId="77777777" w:rsidR="00153B93" w:rsidRDefault="0012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opracowanie dokumentacji projektowej ………………… zł brutto (słownie złotych ……………………………..)</w:t>
      </w:r>
    </w:p>
    <w:p w14:paraId="0000001C" w14:textId="77777777" w:rsidR="00153B93" w:rsidRDefault="0012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pełnienie nadzoru autorskiego …………………… zł brutto (słownie złotych: ……………………………………)</w:t>
      </w:r>
    </w:p>
    <w:p w14:paraId="0000001D" w14:textId="77777777" w:rsidR="00153B93" w:rsidRDefault="0012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robót budowlanych ……………………………… zł brutto (słownie złotych ………………………)</w:t>
      </w:r>
    </w:p>
    <w:p w14:paraId="0000001E" w14:textId="77777777" w:rsidR="00153B93" w:rsidRDefault="00122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14:paraId="0000001F" w14:textId="0CDE8A11" w:rsidR="00153B93" w:rsidRDefault="001229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</w:t>
      </w:r>
      <w:r w:rsidRPr="000078F1">
        <w:rPr>
          <w:i/>
          <w:color w:val="000000"/>
          <w:sz w:val="18"/>
          <w:szCs w:val="18"/>
          <w:highlight w:val="yellow"/>
        </w:rPr>
        <w:t xml:space="preserve">(należy wpisać: nie mniej niż </w:t>
      </w:r>
      <w:r w:rsidR="00F11BBB" w:rsidRPr="000078F1">
        <w:rPr>
          <w:i/>
          <w:color w:val="000000"/>
          <w:sz w:val="18"/>
          <w:szCs w:val="18"/>
          <w:highlight w:val="yellow"/>
        </w:rPr>
        <w:t>24</w:t>
      </w:r>
      <w:r w:rsidRPr="000078F1">
        <w:rPr>
          <w:i/>
          <w:color w:val="000000"/>
          <w:sz w:val="18"/>
          <w:szCs w:val="18"/>
          <w:highlight w:val="yellow"/>
        </w:rPr>
        <w:t xml:space="preserve"> miesięcy i nie więcej niż </w:t>
      </w:r>
      <w:r w:rsidR="00800486">
        <w:rPr>
          <w:i/>
          <w:color w:val="000000"/>
          <w:sz w:val="18"/>
          <w:szCs w:val="18"/>
          <w:highlight w:val="yellow"/>
        </w:rPr>
        <w:t>36</w:t>
      </w:r>
      <w:r w:rsidRPr="000078F1">
        <w:rPr>
          <w:i/>
          <w:color w:val="000000"/>
          <w:sz w:val="18"/>
          <w:szCs w:val="18"/>
          <w:highlight w:val="yellow"/>
        </w:rPr>
        <w:t xml:space="preserve"> miesięcy)</w:t>
      </w:r>
      <w:r>
        <w:rPr>
          <w:i/>
          <w:color w:val="000000"/>
          <w:sz w:val="18"/>
          <w:szCs w:val="18"/>
        </w:rPr>
        <w:t xml:space="preserve"> </w:t>
      </w:r>
    </w:p>
    <w:p w14:paraId="00000020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0000002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00000022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6D189740" w14:textId="7AA3B6E9" w:rsidR="007F0A02" w:rsidRPr="00800486" w:rsidRDefault="007F0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Oświadczamy, że posiadamy c</w:t>
      </w:r>
      <w:r w:rsidRPr="007F0A02">
        <w:rPr>
          <w:b/>
          <w:color w:val="000000"/>
          <w:sz w:val="24"/>
          <w:szCs w:val="24"/>
        </w:rPr>
        <w:t>ertyfikat dla przedsiębiorców, zgodnie z art. 29 ustawy powinien posiadać przedsiębiorca prowadzący działalność i wykonujący czynności dla osób trzecich polegające na instalacji, konserwacji lub serwisowaniu, naprawie lub likwidacji</w:t>
      </w:r>
      <w:r>
        <w:rPr>
          <w:b/>
          <w:color w:val="000000"/>
          <w:sz w:val="24"/>
          <w:szCs w:val="24"/>
        </w:rPr>
        <w:t xml:space="preserve"> s</w:t>
      </w:r>
      <w:r w:rsidRPr="007F0A02">
        <w:rPr>
          <w:b/>
          <w:color w:val="000000"/>
          <w:sz w:val="24"/>
          <w:szCs w:val="24"/>
        </w:rPr>
        <w:t>tacjonarnych urządzeń chłodniczych, klimatyzacyjnych i pomp ciepła, zawierających fluorowane gazy cieplarniane, który można uzyskać w odniesieniu do jednej lub większej liczby następujących czynności:</w:t>
      </w:r>
      <w:r>
        <w:rPr>
          <w:b/>
          <w:color w:val="000000"/>
          <w:sz w:val="24"/>
          <w:szCs w:val="24"/>
        </w:rPr>
        <w:t xml:space="preserve"> instalacja, naprawa, konserwacja lub serwisowanie, likwidacja o numerze ……</w:t>
      </w:r>
      <w:r w:rsidRPr="00800486">
        <w:rPr>
          <w:b/>
          <w:color w:val="000000"/>
          <w:sz w:val="24"/>
          <w:szCs w:val="24"/>
        </w:rPr>
        <w:t>……………….</w:t>
      </w:r>
    </w:p>
    <w:p w14:paraId="00000027" w14:textId="5751793C" w:rsidR="00153B93" w:rsidRPr="0080048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b/>
          <w:color w:val="000000"/>
          <w:sz w:val="24"/>
          <w:szCs w:val="24"/>
        </w:rPr>
        <w:t xml:space="preserve">Ofertą związani jesteśmy do dnia </w:t>
      </w:r>
      <w:r w:rsidR="00800486" w:rsidRPr="00800486">
        <w:rPr>
          <w:b/>
          <w:color w:val="000000"/>
          <w:sz w:val="24"/>
          <w:szCs w:val="24"/>
        </w:rPr>
        <w:t>29.10.2022</w:t>
      </w:r>
      <w:r w:rsidRPr="00800486">
        <w:rPr>
          <w:b/>
          <w:color w:val="000000"/>
          <w:sz w:val="24"/>
          <w:szCs w:val="24"/>
        </w:rPr>
        <w:t>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color w:val="000000"/>
          <w:sz w:val="24"/>
          <w:szCs w:val="24"/>
        </w:rPr>
        <w:t>Do oferty załączamy/nie załączamy</w:t>
      </w:r>
      <w:r w:rsidRPr="00800486">
        <w:rPr>
          <w:color w:val="000000"/>
          <w:sz w:val="24"/>
          <w:szCs w:val="24"/>
          <w:vertAlign w:val="superscript"/>
        </w:rPr>
        <w:footnoteReference w:id="4"/>
      </w:r>
      <w:r w:rsidRPr="00800486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Pzp).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7"/>
      <w:footerReference w:type="default" r:id="rId8"/>
      <w:headerReference w:type="first" r:id="rId9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C2D" w14:textId="77777777" w:rsidR="00601217" w:rsidRDefault="00601217">
      <w:r>
        <w:separator/>
      </w:r>
    </w:p>
  </w:endnote>
  <w:endnote w:type="continuationSeparator" w:id="0">
    <w:p w14:paraId="63EE3FC1" w14:textId="77777777" w:rsidR="00601217" w:rsidRDefault="006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5ABB" w14:textId="77777777" w:rsidR="00601217" w:rsidRDefault="00601217">
      <w:r>
        <w:separator/>
      </w:r>
    </w:p>
  </w:footnote>
  <w:footnote w:type="continuationSeparator" w:id="0">
    <w:p w14:paraId="69CE65AF" w14:textId="77777777" w:rsidR="00601217" w:rsidRDefault="00601217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09E" w14:textId="77777777" w:rsidR="000078F1" w:rsidRDefault="000078F1" w:rsidP="000078F1">
    <w:pPr>
      <w:jc w:val="center"/>
      <w:rPr>
        <w:sz w:val="16"/>
        <w:szCs w:val="16"/>
      </w:rPr>
    </w:pPr>
    <w:bookmarkStart w:id="3" w:name="_Hlk114057859"/>
    <w:r>
      <w:rPr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3D598E79" w14:textId="56B0B334" w:rsidR="000078F1" w:rsidRDefault="000078F1" w:rsidP="000078F1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10/22 z dn. 1</w:t>
    </w:r>
    <w:r w:rsidR="00311C05">
      <w:rPr>
        <w:color w:val="000000"/>
        <w:sz w:val="16"/>
        <w:szCs w:val="16"/>
      </w:rPr>
      <w:t>7</w:t>
    </w:r>
    <w:r>
      <w:rPr>
        <w:color w:val="000000"/>
        <w:sz w:val="16"/>
        <w:szCs w:val="16"/>
      </w:rPr>
      <w:t>.09.2022</w:t>
    </w:r>
  </w:p>
  <w:bookmarkEnd w:id="3"/>
  <w:p w14:paraId="00000045" w14:textId="39CB8D73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229A7"/>
    <w:rsid w:val="00153B93"/>
    <w:rsid w:val="001A294F"/>
    <w:rsid w:val="00281DE5"/>
    <w:rsid w:val="00311C05"/>
    <w:rsid w:val="003375E3"/>
    <w:rsid w:val="00601217"/>
    <w:rsid w:val="006C4878"/>
    <w:rsid w:val="007F0A02"/>
    <w:rsid w:val="00800486"/>
    <w:rsid w:val="00AA3DD5"/>
    <w:rsid w:val="00EF2A59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14</cp:revision>
  <dcterms:created xsi:type="dcterms:W3CDTF">2022-01-17T07:41:00Z</dcterms:created>
  <dcterms:modified xsi:type="dcterms:W3CDTF">2022-09-17T16:33:00Z</dcterms:modified>
</cp:coreProperties>
</file>