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467B14D" w14:textId="4F300E0E" w:rsidR="000359D1" w:rsidRPr="00C42BC7" w:rsidRDefault="000359D1" w:rsidP="000359D1">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Pr>
          <w:rFonts w:ascii="Arial" w:eastAsia="Calibri" w:hAnsi="Arial"/>
          <w:b/>
          <w:noProof/>
          <w:sz w:val="28"/>
          <w:szCs w:val="28"/>
        </w:rPr>
        <w:t xml:space="preserve">produktów </w:t>
      </w:r>
      <w:r w:rsidR="00FD4EA5">
        <w:rPr>
          <w:rFonts w:ascii="Arial" w:eastAsia="Calibri" w:hAnsi="Arial"/>
          <w:b/>
          <w:noProof/>
          <w:sz w:val="28"/>
          <w:szCs w:val="28"/>
        </w:rPr>
        <w:t>leczniczych</w:t>
      </w:r>
      <w:r>
        <w:rPr>
          <w:rFonts w:ascii="Arial" w:eastAsia="Calibri" w:hAnsi="Arial"/>
          <w:b/>
          <w:noProof/>
          <w:sz w:val="28"/>
          <w:szCs w:val="28"/>
        </w:rPr>
        <w:t xml:space="preserve"> </w:t>
      </w:r>
    </w:p>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159D8A52"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0359D1">
        <w:rPr>
          <w:rFonts w:ascii="Arial" w:eastAsia="Arial" w:hAnsi="Arial"/>
          <w:kern w:val="0"/>
          <w:sz w:val="28"/>
          <w:szCs w:val="20"/>
          <w:u w:val="single"/>
          <w:lang w:eastAsia="pl-PL" w:bidi="ar-SA"/>
        </w:rPr>
        <w:t>5</w:t>
      </w:r>
      <w:r w:rsidR="00FD4EA5">
        <w:rPr>
          <w:rFonts w:ascii="Arial" w:eastAsia="Arial" w:hAnsi="Arial"/>
          <w:kern w:val="0"/>
          <w:sz w:val="28"/>
          <w:szCs w:val="20"/>
          <w:u w:val="single"/>
          <w:lang w:eastAsia="pl-PL" w:bidi="ar-SA"/>
        </w:rPr>
        <w:t>7</w:t>
      </w:r>
      <w:r w:rsidR="007F4CCD">
        <w:rPr>
          <w:rFonts w:ascii="Arial" w:eastAsia="Arial" w:hAnsi="Arial"/>
          <w:kern w:val="0"/>
          <w:sz w:val="28"/>
          <w:szCs w:val="20"/>
          <w:u w:val="single"/>
          <w:lang w:eastAsia="pl-PL" w:bidi="ar-SA"/>
        </w:rPr>
        <w:t>/202</w:t>
      </w:r>
      <w:r w:rsidR="005D433B">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5F1B260E" w14:textId="514DFA8A" w:rsidR="00EE35D9" w:rsidRDefault="007F4CCD" w:rsidP="008825BF">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8825BF">
        <w:rPr>
          <w:rFonts w:ascii="Arial" w:eastAsia="Arial" w:hAnsi="Arial"/>
          <w:kern w:val="0"/>
          <w:szCs w:val="20"/>
          <w:lang w:eastAsia="pl-PL" w:bidi="ar-SA"/>
        </w:rPr>
        <w:t xml:space="preserve">dnia </w:t>
      </w:r>
      <w:r w:rsidR="003E2E3E">
        <w:rPr>
          <w:rFonts w:ascii="Arial" w:eastAsia="Arial" w:hAnsi="Arial"/>
          <w:kern w:val="0"/>
          <w:szCs w:val="20"/>
          <w:lang w:val="en-US" w:eastAsia="pl-PL" w:bidi="ar-SA"/>
        </w:rPr>
        <w:t>17</w:t>
      </w:r>
      <w:r w:rsidR="00904238" w:rsidRPr="00371679">
        <w:rPr>
          <w:rFonts w:ascii="Arial" w:eastAsia="Arial" w:hAnsi="Arial"/>
          <w:kern w:val="0"/>
          <w:szCs w:val="20"/>
          <w:lang w:val="en-US" w:eastAsia="pl-PL" w:bidi="ar-SA"/>
        </w:rPr>
        <w:t>.0</w:t>
      </w:r>
      <w:r w:rsidR="00FD4EA5" w:rsidRPr="00371679">
        <w:rPr>
          <w:rFonts w:ascii="Arial" w:eastAsia="Arial" w:hAnsi="Arial"/>
          <w:kern w:val="0"/>
          <w:szCs w:val="20"/>
          <w:lang w:val="en-US" w:eastAsia="pl-PL" w:bidi="ar-SA"/>
        </w:rPr>
        <w:t>7</w:t>
      </w:r>
      <w:r w:rsidR="00904238" w:rsidRPr="00371679">
        <w:rPr>
          <w:rFonts w:ascii="Arial" w:eastAsia="Arial" w:hAnsi="Arial"/>
          <w:kern w:val="0"/>
          <w:szCs w:val="20"/>
          <w:lang w:val="en-US" w:eastAsia="pl-PL" w:bidi="ar-SA"/>
        </w:rPr>
        <w:t>.</w:t>
      </w:r>
      <w:r w:rsidRPr="00371679">
        <w:rPr>
          <w:rFonts w:ascii="Arial" w:eastAsia="Arial" w:hAnsi="Arial"/>
          <w:kern w:val="0"/>
          <w:szCs w:val="20"/>
          <w:lang w:eastAsia="pl-PL" w:bidi="ar-SA"/>
        </w:rPr>
        <w:t>202</w:t>
      </w:r>
      <w:r w:rsidR="00A80EB1" w:rsidRPr="00371679">
        <w:rPr>
          <w:rFonts w:ascii="Arial" w:eastAsia="Arial" w:hAnsi="Arial"/>
          <w:kern w:val="0"/>
          <w:szCs w:val="20"/>
          <w:lang w:eastAsia="pl-PL" w:bidi="ar-SA"/>
        </w:rPr>
        <w:t>4</w:t>
      </w:r>
      <w:r w:rsidRPr="00371679">
        <w:rPr>
          <w:rFonts w:ascii="Arial" w:eastAsia="Arial" w:hAnsi="Arial"/>
          <w:kern w:val="0"/>
          <w:szCs w:val="20"/>
          <w:lang w:eastAsia="pl-PL" w:bidi="ar-SA"/>
        </w:rPr>
        <w:t xml:space="preserve"> r</w:t>
      </w:r>
      <w:r w:rsidR="006B35B0" w:rsidRPr="00371679">
        <w:rPr>
          <w:rFonts w:ascii="Arial" w:eastAsia="Arial" w:hAnsi="Arial"/>
          <w:kern w:val="0"/>
          <w:szCs w:val="20"/>
          <w:lang w:eastAsia="pl-PL" w:bidi="ar-SA"/>
        </w:rPr>
        <w:t>.</w:t>
      </w:r>
    </w:p>
    <w:p w14:paraId="3CE2A7FD" w14:textId="77777777" w:rsidR="00EE35D9" w:rsidRDefault="00EE35D9" w:rsidP="00EE35D9">
      <w:pPr>
        <w:widowControl/>
        <w:suppressAutoHyphens w:val="0"/>
        <w:autoSpaceDN/>
        <w:spacing w:line="276" w:lineRule="auto"/>
        <w:ind w:right="-255"/>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4AC6EE63"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DB1532">
        <w:rPr>
          <w:rFonts w:ascii="Arial" w:hAnsi="Arial" w:cs="Arial"/>
        </w:rPr>
        <w:t>3</w:t>
      </w:r>
      <w:r>
        <w:rPr>
          <w:rFonts w:ascii="Arial" w:hAnsi="Arial" w:cs="Arial"/>
        </w:rPr>
        <w:t xml:space="preserve"> r. poz. 1</w:t>
      </w:r>
      <w:r w:rsidR="00DB1532">
        <w:rPr>
          <w:rFonts w:ascii="Arial" w:hAnsi="Arial" w:cs="Arial"/>
        </w:rPr>
        <w:t>605</w:t>
      </w:r>
      <w:r w:rsidR="00A80EB1">
        <w:rPr>
          <w:rFonts w:ascii="Arial" w:hAnsi="Arial" w:cs="Arial"/>
        </w:rPr>
        <w:t xml:space="preserve"> z </w:t>
      </w:r>
      <w:proofErr w:type="spellStart"/>
      <w:r w:rsidR="00A80EB1">
        <w:rPr>
          <w:rFonts w:ascii="Arial" w:hAnsi="Arial" w:cs="Arial"/>
        </w:rPr>
        <w:t>późn</w:t>
      </w:r>
      <w:proofErr w:type="spellEnd"/>
      <w:r w:rsidR="00A80EB1">
        <w:rPr>
          <w:rFonts w:ascii="Arial" w:hAnsi="Arial" w:cs="Arial"/>
        </w:rPr>
        <w:t>. zm.</w:t>
      </w:r>
      <w:r>
        <w:rPr>
          <w:rFonts w:ascii="Arial" w:hAnsi="Arial" w:cs="Arial"/>
        </w:rPr>
        <w:t xml:space="preserve">) zwaną dalej </w:t>
      </w:r>
      <w:r w:rsidR="00D945B8">
        <w:rPr>
          <w:rFonts w:ascii="Arial" w:hAnsi="Arial" w:cs="Arial"/>
        </w:rPr>
        <w:t>„</w:t>
      </w:r>
      <w:r w:rsidR="00A80EB1">
        <w:rPr>
          <w:rFonts w:ascii="Arial" w:hAnsi="Arial" w:cs="Arial"/>
        </w:rPr>
        <w:t xml:space="preserve">ustawą </w:t>
      </w:r>
      <w:proofErr w:type="spellStart"/>
      <w:r>
        <w:rPr>
          <w:rFonts w:ascii="Arial" w:hAnsi="Arial" w:cs="Arial"/>
        </w:rPr>
        <w:t>Pzp</w:t>
      </w:r>
      <w:proofErr w:type="spellEnd"/>
      <w:r w:rsidR="00D945B8">
        <w:rPr>
          <w:rFonts w:ascii="Arial" w:hAnsi="Arial" w:cs="Arial"/>
        </w:rPr>
        <w:t>”</w:t>
      </w:r>
      <w:r>
        <w:rPr>
          <w:rFonts w:ascii="Arial" w:hAnsi="Arial" w:cs="Arial"/>
        </w:rPr>
        <w:t xml:space="preserve">, na podstawie art. 132 </w:t>
      </w:r>
      <w:r w:rsidR="00A80EB1">
        <w:rPr>
          <w:rFonts w:ascii="Arial" w:hAnsi="Arial" w:cs="Arial"/>
        </w:rPr>
        <w:t xml:space="preserve">ustawy </w:t>
      </w:r>
      <w:proofErr w:type="spellStart"/>
      <w:r>
        <w:rPr>
          <w:rFonts w:ascii="Arial" w:hAnsi="Arial" w:cs="Arial"/>
        </w:rPr>
        <w:t>Pzp</w:t>
      </w:r>
      <w:proofErr w:type="spellEnd"/>
      <w:r>
        <w:rPr>
          <w:rFonts w:ascii="Arial" w:hAnsi="Arial" w:cs="Arial"/>
        </w:rPr>
        <w:t xml:space="preserve"> w trybie przetargu nieograniczonego. W zakresie nieuregulowanym </w:t>
      </w:r>
      <w:r w:rsidR="00D945B8">
        <w:rPr>
          <w:rFonts w:ascii="Arial" w:hAnsi="Arial" w:cs="Arial"/>
        </w:rPr>
        <w:t xml:space="preserve">w </w:t>
      </w:r>
      <w:r>
        <w:rPr>
          <w:rFonts w:ascii="Arial" w:hAnsi="Arial" w:cs="Arial"/>
        </w:rPr>
        <w:t>SWZ, stosuje się przepisy</w:t>
      </w:r>
      <w:r w:rsidR="00A80EB1">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sidR="00D945B8">
        <w:rPr>
          <w:rFonts w:ascii="Arial" w:hAnsi="Arial" w:cs="Arial"/>
        </w:rPr>
        <w:t xml:space="preserve"> wraz z aktami wykonawczymi do tej ustawy</w:t>
      </w:r>
      <w:r>
        <w:rPr>
          <w:rFonts w:ascii="Arial" w:hAnsi="Arial" w:cs="Arial"/>
        </w:rPr>
        <w:t>.</w:t>
      </w:r>
    </w:p>
    <w:p w14:paraId="443C4B45" w14:textId="09758397" w:rsidR="005D043B" w:rsidRPr="00D945B8" w:rsidRDefault="005D043B" w:rsidP="00D945B8">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D945B8">
        <w:rPr>
          <w:rFonts w:ascii="Arial" w:hAnsi="Arial" w:cs="Arial"/>
        </w:rPr>
        <w:t xml:space="preserve"> prowadzonego postępowania</w:t>
      </w:r>
      <w:r w:rsidR="00A957AE">
        <w:rPr>
          <w:rFonts w:ascii="Arial" w:hAnsi="Arial" w:cs="Arial"/>
        </w:rPr>
        <w:t xml:space="preserve"> </w:t>
      </w:r>
      <w:hyperlink r:id="rId10" w:history="1">
        <w:r w:rsidR="007143E2" w:rsidRPr="007A38B2">
          <w:rPr>
            <w:rStyle w:val="Hipercze"/>
            <w:rFonts w:ascii="Liberation Serif" w:eastAsia="SimSun" w:hAnsi="Liberation Serif" w:cs="Arial"/>
            <w:sz w:val="24"/>
            <w:szCs w:val="24"/>
            <w:lang w:bidi="hi-IN"/>
          </w:rPr>
          <w:t xml:space="preserve"> </w:t>
        </w:r>
        <w:r w:rsidR="007143E2" w:rsidRPr="007A38B2">
          <w:rPr>
            <w:rStyle w:val="Hipercze"/>
            <w:rFonts w:ascii="Arial" w:hAnsi="Arial" w:cs="Arial"/>
          </w:rPr>
          <w:t xml:space="preserve">https://platformazakupowa.pl/transakcja/951511 </w:t>
        </w:r>
      </w:hyperlink>
      <w:r w:rsidR="002D25D2" w:rsidRPr="00D945B8">
        <w:rPr>
          <w:rFonts w:ascii="Arial" w:hAnsi="Arial" w:cs="Arial"/>
        </w:rPr>
        <w:t>od dnia publikacji w Dzienniku Urzędowym Unii Europejskiej do upływu terminu składania ofert.</w:t>
      </w:r>
      <w:r w:rsidR="002D25D2">
        <w:rPr>
          <w:rFonts w:ascii="Arial" w:hAnsi="Arial" w:cs="Arial"/>
        </w:rPr>
        <w:t xml:space="preserve"> N</w:t>
      </w:r>
      <w:r w:rsidR="00D945B8">
        <w:rPr>
          <w:rFonts w:ascii="Arial" w:hAnsi="Arial" w:cs="Arial"/>
        </w:rPr>
        <w:t xml:space="preserve">a tej stronie będą udostępnione </w:t>
      </w:r>
      <w:r w:rsidR="002D25D2">
        <w:rPr>
          <w:rFonts w:ascii="Arial" w:hAnsi="Arial" w:cs="Arial"/>
        </w:rPr>
        <w:t xml:space="preserve">także </w:t>
      </w:r>
      <w:r w:rsidR="00D945B8">
        <w:rPr>
          <w:rFonts w:ascii="Arial" w:hAnsi="Arial" w:cs="Arial"/>
        </w:rPr>
        <w:t>zmiany</w:t>
      </w:r>
      <w:r w:rsidR="00F155C5">
        <w:rPr>
          <w:rFonts w:ascii="Arial" w:hAnsi="Arial" w:cs="Arial"/>
        </w:rPr>
        <w:t xml:space="preserve">                       </w:t>
      </w:r>
      <w:r w:rsidR="00D945B8">
        <w:rPr>
          <w:rFonts w:ascii="Arial" w:hAnsi="Arial" w:cs="Arial"/>
        </w:rPr>
        <w:t xml:space="preserve"> i wyjaśnienia treści SWZ oraz inne dokumenty bezpośrednio związanie z postępowaniem</w:t>
      </w:r>
      <w:r w:rsidR="002D25D2">
        <w:rPr>
          <w:rFonts w:ascii="Arial" w:hAnsi="Arial" w:cs="Arial"/>
        </w:rPr>
        <w:t>.</w:t>
      </w:r>
      <w:r>
        <w:rPr>
          <w:rFonts w:ascii="Arial" w:hAnsi="Arial" w:cs="Arial"/>
        </w:rPr>
        <w:t xml:space="preserve"> </w:t>
      </w:r>
    </w:p>
    <w:p w14:paraId="582071C7" w14:textId="07E1866A"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r w:rsidR="00D945B8">
        <w:rPr>
          <w:rFonts w:ascii="Arial" w:hAnsi="Arial" w:cs="Arial"/>
        </w:rPr>
        <w:t xml:space="preserve">ustawy </w:t>
      </w:r>
      <w:proofErr w:type="spellStart"/>
      <w:r>
        <w:rPr>
          <w:rFonts w:ascii="Arial" w:hAnsi="Arial" w:cs="Arial"/>
        </w:rPr>
        <w:t>Pzp</w:t>
      </w:r>
      <w:proofErr w:type="spellEnd"/>
      <w:r>
        <w:rPr>
          <w:rFonts w:ascii="Arial" w:hAnsi="Arial" w:cs="Arial"/>
        </w:rPr>
        <w:t xml:space="preserve"> (tzw. procedura odwrócona).</w:t>
      </w:r>
    </w:p>
    <w:p w14:paraId="311ED3E5" w14:textId="5DA1AAAE" w:rsidR="00D945B8" w:rsidRDefault="00D945B8" w:rsidP="00951C54">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82F271B" w14:textId="6C52372B" w:rsidR="003402F6" w:rsidRPr="00DA5556" w:rsidRDefault="007F4CCD" w:rsidP="004F49D5">
      <w:pPr>
        <w:pStyle w:val="Akapitzlist"/>
        <w:numPr>
          <w:ilvl w:val="0"/>
          <w:numId w:val="3"/>
        </w:numPr>
        <w:autoSpaceDN/>
        <w:spacing w:line="276" w:lineRule="auto"/>
        <w:ind w:left="426" w:hanging="426"/>
        <w:contextualSpacing/>
        <w:jc w:val="both"/>
        <w:textAlignment w:val="auto"/>
        <w:rPr>
          <w:rFonts w:ascii="Arial" w:hAnsi="Arial" w:cs="Arial"/>
          <w:kern w:val="0"/>
          <w:sz w:val="22"/>
          <w:szCs w:val="22"/>
          <w:lang w:eastAsia="pl-PL"/>
        </w:rPr>
      </w:pPr>
      <w:r w:rsidRPr="003402F6">
        <w:rPr>
          <w:rFonts w:ascii="Arial" w:hAnsi="Arial" w:cs="Arial"/>
          <w:bCs/>
          <w:sz w:val="22"/>
          <w:szCs w:val="22"/>
        </w:rPr>
        <w:t>Przedmiotem niniejszego z</w:t>
      </w:r>
      <w:r w:rsidRPr="003402F6">
        <w:rPr>
          <w:rFonts w:ascii="Arial" w:hAnsi="Arial" w:cs="Arial"/>
          <w:sz w:val="22"/>
          <w:szCs w:val="22"/>
        </w:rPr>
        <w:t xml:space="preserve">amówienia jest </w:t>
      </w:r>
      <w:r w:rsidR="00444FE8" w:rsidRPr="003402F6">
        <w:rPr>
          <w:rFonts w:ascii="Arial" w:hAnsi="Arial" w:cs="Arial"/>
          <w:sz w:val="22"/>
          <w:szCs w:val="22"/>
        </w:rPr>
        <w:t xml:space="preserve">dostawa </w:t>
      </w:r>
      <w:r w:rsidR="00532D12" w:rsidRPr="00802973">
        <w:rPr>
          <w:rFonts w:ascii="Arial" w:hAnsi="Arial"/>
          <w:bCs/>
          <w:sz w:val="22"/>
          <w:szCs w:val="22"/>
        </w:rPr>
        <w:t xml:space="preserve">produktów </w:t>
      </w:r>
      <w:r w:rsidR="00802973" w:rsidRPr="00802973">
        <w:rPr>
          <w:rFonts w:ascii="Arial" w:hAnsi="Arial"/>
          <w:bCs/>
          <w:sz w:val="22"/>
          <w:szCs w:val="22"/>
        </w:rPr>
        <w:t>leczniczych</w:t>
      </w:r>
      <w:r w:rsidR="004F49D5" w:rsidRPr="003402F6">
        <w:rPr>
          <w:rFonts w:ascii="Arial" w:hAnsi="Arial"/>
          <w:bCs/>
          <w:sz w:val="22"/>
          <w:szCs w:val="22"/>
        </w:rPr>
        <w:t xml:space="preserve">, </w:t>
      </w:r>
      <w:r w:rsidRPr="003402F6">
        <w:rPr>
          <w:rFonts w:ascii="Arial" w:hAnsi="Arial"/>
          <w:sz w:val="22"/>
          <w:szCs w:val="22"/>
        </w:rPr>
        <w:t>zgodnie</w:t>
      </w:r>
      <w:r w:rsidR="00802973">
        <w:rPr>
          <w:rFonts w:ascii="Arial" w:hAnsi="Arial"/>
          <w:sz w:val="22"/>
          <w:szCs w:val="22"/>
        </w:rPr>
        <w:t xml:space="preserve"> </w:t>
      </w:r>
      <w:r w:rsidRPr="003402F6">
        <w:rPr>
          <w:rFonts w:ascii="Arial" w:hAnsi="Arial"/>
          <w:sz w:val="22"/>
          <w:szCs w:val="22"/>
        </w:rPr>
        <w:t>z</w:t>
      </w:r>
      <w:r w:rsidR="00802973">
        <w:rPr>
          <w:rFonts w:ascii="Arial" w:hAnsi="Arial"/>
          <w:sz w:val="22"/>
          <w:szCs w:val="22"/>
        </w:rPr>
        <w:t xml:space="preserve"> </w:t>
      </w:r>
      <w:r w:rsidRPr="003402F6">
        <w:rPr>
          <w:rFonts w:ascii="Arial" w:hAnsi="Arial"/>
          <w:sz w:val="22"/>
          <w:szCs w:val="22"/>
        </w:rPr>
        <w:t xml:space="preserve">zapisami załącznika nr 2 do SWZ </w:t>
      </w:r>
      <w:r w:rsidR="00D945B8">
        <w:rPr>
          <w:rFonts w:ascii="Arial" w:hAnsi="Arial"/>
          <w:sz w:val="22"/>
          <w:szCs w:val="22"/>
        </w:rPr>
        <w:t xml:space="preserve">- </w:t>
      </w:r>
      <w:r w:rsidRPr="003402F6">
        <w:rPr>
          <w:rFonts w:ascii="Arial" w:hAnsi="Arial"/>
          <w:sz w:val="22"/>
          <w:szCs w:val="22"/>
        </w:rPr>
        <w:t>formularza asortymentowo-cenowego.</w:t>
      </w:r>
      <w:r w:rsidR="00444FE8" w:rsidRPr="003402F6">
        <w:rPr>
          <w:rFonts w:ascii="Arial" w:hAnsi="Arial"/>
          <w:sz w:val="22"/>
          <w:szCs w:val="22"/>
        </w:rPr>
        <w:t xml:space="preserve"> </w:t>
      </w:r>
      <w:r w:rsidR="00DA5556">
        <w:rPr>
          <w:rFonts w:ascii="Arial" w:hAnsi="Arial"/>
          <w:sz w:val="22"/>
          <w:szCs w:val="22"/>
        </w:rPr>
        <w:t>Przedmiot zamówienia został podzielony na pakiet</w:t>
      </w:r>
      <w:r w:rsidR="00237C0F">
        <w:rPr>
          <w:rFonts w:ascii="Arial" w:hAnsi="Arial"/>
          <w:sz w:val="22"/>
          <w:szCs w:val="22"/>
        </w:rPr>
        <w:t>y</w:t>
      </w:r>
      <w:r w:rsidR="00DA5556">
        <w:rPr>
          <w:rFonts w:ascii="Arial" w:hAnsi="Arial"/>
          <w:sz w:val="22"/>
          <w:szCs w:val="22"/>
        </w:rPr>
        <w:t>:</w:t>
      </w:r>
    </w:p>
    <w:p w14:paraId="69581323" w14:textId="5CA64D0B" w:rsidR="00DA5556" w:rsidRPr="00375233" w:rsidRDefault="00DA5556"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bookmarkStart w:id="0" w:name="_Hlk170119410"/>
      <w:r w:rsidRPr="00375233">
        <w:rPr>
          <w:rFonts w:ascii="Arial" w:hAnsi="Arial" w:cs="Arial"/>
          <w:b/>
          <w:bCs/>
          <w:sz w:val="22"/>
          <w:szCs w:val="22"/>
        </w:rPr>
        <w:t xml:space="preserve">Pakiet 1 – </w:t>
      </w:r>
      <w:bookmarkStart w:id="1" w:name="_Hlk170295646"/>
      <w:proofErr w:type="spellStart"/>
      <w:r w:rsidR="00B65D74">
        <w:rPr>
          <w:rFonts w:ascii="Arial" w:hAnsi="Arial" w:cs="Arial"/>
          <w:b/>
          <w:bCs/>
          <w:sz w:val="22"/>
          <w:szCs w:val="22"/>
        </w:rPr>
        <w:t>Acetylocysteinum</w:t>
      </w:r>
      <w:proofErr w:type="spellEnd"/>
      <w:r w:rsidR="00B65D74">
        <w:rPr>
          <w:rFonts w:ascii="Arial" w:hAnsi="Arial" w:cs="Arial"/>
          <w:b/>
          <w:bCs/>
          <w:sz w:val="22"/>
          <w:szCs w:val="22"/>
        </w:rPr>
        <w:t xml:space="preserve"> …</w:t>
      </w:r>
      <w:r w:rsidR="00446F5E" w:rsidRPr="00375233">
        <w:rPr>
          <w:rFonts w:ascii="Arial" w:hAnsi="Arial" w:cs="Arial"/>
          <w:sz w:val="22"/>
          <w:szCs w:val="22"/>
        </w:rPr>
        <w:t xml:space="preserve"> </w:t>
      </w:r>
      <w:bookmarkEnd w:id="1"/>
    </w:p>
    <w:p w14:paraId="454B2145" w14:textId="0E834171" w:rsidR="0080240B" w:rsidRPr="00375233" w:rsidRDefault="00DA5556"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375233">
        <w:rPr>
          <w:rFonts w:ascii="Arial" w:hAnsi="Arial" w:cs="Arial"/>
          <w:b/>
          <w:bCs/>
          <w:sz w:val="22"/>
          <w:szCs w:val="22"/>
        </w:rPr>
        <w:t xml:space="preserve">Pakiet 2 – </w:t>
      </w:r>
      <w:bookmarkStart w:id="2" w:name="_Hlk170295732"/>
      <w:r w:rsidR="00B65D74">
        <w:rPr>
          <w:rFonts w:ascii="Arial" w:hAnsi="Arial" w:cs="Arial"/>
          <w:b/>
          <w:bCs/>
          <w:sz w:val="22"/>
          <w:szCs w:val="22"/>
        </w:rPr>
        <w:t>Żywienie pozajelitowe.</w:t>
      </w:r>
      <w:r w:rsidR="00026A16" w:rsidRPr="00375233">
        <w:rPr>
          <w:rFonts w:ascii="Arial" w:hAnsi="Arial" w:cs="Arial"/>
          <w:sz w:val="22"/>
          <w:szCs w:val="22"/>
        </w:rPr>
        <w:t xml:space="preserve"> </w:t>
      </w:r>
      <w:bookmarkEnd w:id="2"/>
    </w:p>
    <w:p w14:paraId="15C13638" w14:textId="6912C7EE" w:rsidR="0080240B" w:rsidRPr="00375233" w:rsidRDefault="0080240B"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375233">
        <w:rPr>
          <w:rFonts w:ascii="Arial" w:hAnsi="Arial" w:cs="Arial"/>
          <w:b/>
          <w:bCs/>
          <w:sz w:val="22"/>
          <w:szCs w:val="22"/>
        </w:rPr>
        <w:t xml:space="preserve">Pakiet 3 – </w:t>
      </w:r>
      <w:proofErr w:type="spellStart"/>
      <w:r w:rsidR="00B65D74">
        <w:rPr>
          <w:rFonts w:ascii="Arial" w:hAnsi="Arial" w:cs="Arial"/>
          <w:b/>
          <w:bCs/>
          <w:sz w:val="22"/>
          <w:szCs w:val="22"/>
        </w:rPr>
        <w:t>Aztreonam</w:t>
      </w:r>
      <w:proofErr w:type="spellEnd"/>
      <w:r w:rsidR="00B65D74">
        <w:rPr>
          <w:rFonts w:ascii="Arial" w:hAnsi="Arial" w:cs="Arial"/>
          <w:b/>
          <w:bCs/>
          <w:sz w:val="22"/>
          <w:szCs w:val="22"/>
        </w:rPr>
        <w:t xml:space="preserve"> fiolka.</w:t>
      </w:r>
    </w:p>
    <w:p w14:paraId="43F35614" w14:textId="37334AA7" w:rsidR="0080240B" w:rsidRPr="00375233" w:rsidRDefault="0080240B"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375233">
        <w:rPr>
          <w:rFonts w:ascii="Arial" w:hAnsi="Arial" w:cs="Arial"/>
          <w:b/>
          <w:bCs/>
          <w:sz w:val="22"/>
          <w:szCs w:val="22"/>
        </w:rPr>
        <w:t xml:space="preserve">Pakiet 4 – </w:t>
      </w:r>
      <w:proofErr w:type="spellStart"/>
      <w:r w:rsidR="00B65D74">
        <w:rPr>
          <w:rFonts w:ascii="Arial" w:hAnsi="Arial" w:cs="Arial"/>
          <w:b/>
          <w:bCs/>
          <w:sz w:val="22"/>
          <w:szCs w:val="22"/>
        </w:rPr>
        <w:t>Awibaktam</w:t>
      </w:r>
      <w:proofErr w:type="spellEnd"/>
      <w:r w:rsidR="00B65D74">
        <w:rPr>
          <w:rFonts w:ascii="Arial" w:hAnsi="Arial" w:cs="Arial"/>
          <w:b/>
          <w:bCs/>
          <w:sz w:val="22"/>
          <w:szCs w:val="22"/>
        </w:rPr>
        <w:t>.</w:t>
      </w:r>
    </w:p>
    <w:p w14:paraId="6058254F" w14:textId="2A3A45B4" w:rsidR="0080240B" w:rsidRDefault="0080240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375233">
        <w:rPr>
          <w:rFonts w:ascii="Arial" w:hAnsi="Arial" w:cs="Arial"/>
          <w:b/>
          <w:bCs/>
          <w:sz w:val="22"/>
          <w:szCs w:val="22"/>
        </w:rPr>
        <w:t xml:space="preserve">Pakiet 5 – </w:t>
      </w:r>
      <w:proofErr w:type="spellStart"/>
      <w:r w:rsidR="00B65D74">
        <w:rPr>
          <w:rFonts w:ascii="Arial" w:hAnsi="Arial" w:cs="Arial"/>
          <w:b/>
          <w:bCs/>
          <w:sz w:val="22"/>
          <w:szCs w:val="22"/>
        </w:rPr>
        <w:t>Nadroparinu</w:t>
      </w:r>
      <w:r w:rsidR="001F7E4F">
        <w:rPr>
          <w:rFonts w:ascii="Arial" w:hAnsi="Arial" w:cs="Arial"/>
          <w:b/>
          <w:bCs/>
          <w:sz w:val="22"/>
          <w:szCs w:val="22"/>
        </w:rPr>
        <w:t>m</w:t>
      </w:r>
      <w:proofErr w:type="spellEnd"/>
      <w:r w:rsidR="001F7E4F">
        <w:rPr>
          <w:rFonts w:ascii="Arial" w:hAnsi="Arial" w:cs="Arial"/>
          <w:b/>
          <w:bCs/>
          <w:sz w:val="22"/>
          <w:szCs w:val="22"/>
        </w:rPr>
        <w:t xml:space="preserve"> </w:t>
      </w:r>
      <w:proofErr w:type="spellStart"/>
      <w:r w:rsidR="001F7E4F">
        <w:rPr>
          <w:rFonts w:ascii="Arial" w:hAnsi="Arial" w:cs="Arial"/>
          <w:b/>
          <w:bCs/>
          <w:sz w:val="22"/>
          <w:szCs w:val="22"/>
        </w:rPr>
        <w:t>calcicum</w:t>
      </w:r>
      <w:proofErr w:type="spellEnd"/>
      <w:r w:rsidR="001F7E4F">
        <w:rPr>
          <w:rFonts w:ascii="Arial" w:hAnsi="Arial" w:cs="Arial"/>
          <w:b/>
          <w:bCs/>
          <w:sz w:val="22"/>
          <w:szCs w:val="22"/>
        </w:rPr>
        <w:t>.</w:t>
      </w:r>
    </w:p>
    <w:p w14:paraId="3DAC96DD" w14:textId="3A6237B4" w:rsidR="00B65D74" w:rsidRDefault="00B65D74"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375233">
        <w:rPr>
          <w:rFonts w:ascii="Arial" w:hAnsi="Arial" w:cs="Arial"/>
          <w:b/>
          <w:bCs/>
          <w:sz w:val="22"/>
          <w:szCs w:val="22"/>
        </w:rPr>
        <w:t xml:space="preserve">Pakiet </w:t>
      </w:r>
      <w:r>
        <w:rPr>
          <w:rFonts w:ascii="Arial" w:hAnsi="Arial" w:cs="Arial"/>
          <w:b/>
          <w:bCs/>
          <w:sz w:val="22"/>
          <w:szCs w:val="22"/>
        </w:rPr>
        <w:t>6</w:t>
      </w:r>
      <w:r w:rsidRPr="00375233">
        <w:rPr>
          <w:rFonts w:ascii="Arial" w:hAnsi="Arial" w:cs="Arial"/>
          <w:b/>
          <w:bCs/>
          <w:sz w:val="22"/>
          <w:szCs w:val="22"/>
        </w:rPr>
        <w:t xml:space="preserve"> –</w:t>
      </w:r>
      <w:r w:rsidR="001F7E4F">
        <w:rPr>
          <w:rFonts w:ascii="Arial" w:hAnsi="Arial" w:cs="Arial"/>
          <w:b/>
          <w:bCs/>
          <w:sz w:val="22"/>
          <w:szCs w:val="22"/>
        </w:rPr>
        <w:t xml:space="preserve"> </w:t>
      </w:r>
      <w:proofErr w:type="spellStart"/>
      <w:r w:rsidR="001F7E4F">
        <w:rPr>
          <w:rFonts w:ascii="Arial" w:hAnsi="Arial" w:cs="Arial"/>
          <w:b/>
          <w:bCs/>
          <w:sz w:val="22"/>
          <w:szCs w:val="22"/>
        </w:rPr>
        <w:t>Buprenorfina</w:t>
      </w:r>
      <w:proofErr w:type="spellEnd"/>
      <w:r w:rsidR="001F7E4F">
        <w:rPr>
          <w:rFonts w:ascii="Arial" w:hAnsi="Arial" w:cs="Arial"/>
          <w:b/>
          <w:bCs/>
          <w:sz w:val="22"/>
          <w:szCs w:val="22"/>
        </w:rPr>
        <w:t>…</w:t>
      </w:r>
    </w:p>
    <w:p w14:paraId="13ADA66E" w14:textId="2A284391" w:rsidR="00B65D74" w:rsidRDefault="00B65D74"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375233">
        <w:rPr>
          <w:rFonts w:ascii="Arial" w:hAnsi="Arial" w:cs="Arial"/>
          <w:b/>
          <w:bCs/>
          <w:sz w:val="22"/>
          <w:szCs w:val="22"/>
        </w:rPr>
        <w:t xml:space="preserve">Pakiet </w:t>
      </w:r>
      <w:r>
        <w:rPr>
          <w:rFonts w:ascii="Arial" w:hAnsi="Arial" w:cs="Arial"/>
          <w:b/>
          <w:bCs/>
          <w:sz w:val="22"/>
          <w:szCs w:val="22"/>
        </w:rPr>
        <w:t>7</w:t>
      </w:r>
      <w:r w:rsidRPr="00375233">
        <w:rPr>
          <w:rFonts w:ascii="Arial" w:hAnsi="Arial" w:cs="Arial"/>
          <w:b/>
          <w:bCs/>
          <w:sz w:val="22"/>
          <w:szCs w:val="22"/>
        </w:rPr>
        <w:t xml:space="preserve"> –</w:t>
      </w:r>
      <w:r w:rsidR="001F7E4F">
        <w:rPr>
          <w:rFonts w:ascii="Arial" w:hAnsi="Arial" w:cs="Arial"/>
          <w:b/>
          <w:bCs/>
          <w:sz w:val="22"/>
          <w:szCs w:val="22"/>
        </w:rPr>
        <w:t xml:space="preserve"> Melatonina…</w:t>
      </w:r>
    </w:p>
    <w:p w14:paraId="567A50B1" w14:textId="6636171C" w:rsidR="00B65D74" w:rsidRDefault="00B65D74"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375233">
        <w:rPr>
          <w:rFonts w:ascii="Arial" w:hAnsi="Arial" w:cs="Arial"/>
          <w:b/>
          <w:bCs/>
          <w:sz w:val="22"/>
          <w:szCs w:val="22"/>
        </w:rPr>
        <w:t xml:space="preserve">Pakiet </w:t>
      </w:r>
      <w:r>
        <w:rPr>
          <w:rFonts w:ascii="Arial" w:hAnsi="Arial" w:cs="Arial"/>
          <w:b/>
          <w:bCs/>
          <w:sz w:val="22"/>
          <w:szCs w:val="22"/>
        </w:rPr>
        <w:t>8</w:t>
      </w:r>
      <w:r w:rsidRPr="00375233">
        <w:rPr>
          <w:rFonts w:ascii="Arial" w:hAnsi="Arial" w:cs="Arial"/>
          <w:b/>
          <w:bCs/>
          <w:sz w:val="22"/>
          <w:szCs w:val="22"/>
        </w:rPr>
        <w:t xml:space="preserve"> –</w:t>
      </w:r>
      <w:r w:rsidR="001F7E4F">
        <w:rPr>
          <w:rFonts w:ascii="Arial" w:hAnsi="Arial" w:cs="Arial"/>
          <w:b/>
          <w:bCs/>
          <w:sz w:val="22"/>
          <w:szCs w:val="22"/>
        </w:rPr>
        <w:t xml:space="preserve"> </w:t>
      </w:r>
      <w:proofErr w:type="spellStart"/>
      <w:r w:rsidR="001F7E4F">
        <w:rPr>
          <w:rFonts w:ascii="Arial" w:hAnsi="Arial" w:cs="Arial"/>
          <w:b/>
          <w:bCs/>
          <w:sz w:val="22"/>
          <w:szCs w:val="22"/>
        </w:rPr>
        <w:t>Nirmatrelwir</w:t>
      </w:r>
      <w:proofErr w:type="spellEnd"/>
      <w:r w:rsidR="001F7E4F">
        <w:rPr>
          <w:rFonts w:ascii="Arial" w:hAnsi="Arial" w:cs="Arial"/>
          <w:b/>
          <w:bCs/>
          <w:sz w:val="22"/>
          <w:szCs w:val="22"/>
        </w:rPr>
        <w:t>.</w:t>
      </w:r>
    </w:p>
    <w:p w14:paraId="2814264A" w14:textId="1DD3EA3A" w:rsidR="00B65D74" w:rsidRPr="006B35B0" w:rsidRDefault="00B65D74"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375233">
        <w:rPr>
          <w:rFonts w:ascii="Arial" w:hAnsi="Arial" w:cs="Arial"/>
          <w:b/>
          <w:bCs/>
          <w:sz w:val="22"/>
          <w:szCs w:val="22"/>
        </w:rPr>
        <w:t xml:space="preserve">Pakiet </w:t>
      </w:r>
      <w:r>
        <w:rPr>
          <w:rFonts w:ascii="Arial" w:hAnsi="Arial" w:cs="Arial"/>
          <w:b/>
          <w:bCs/>
          <w:sz w:val="22"/>
          <w:szCs w:val="22"/>
        </w:rPr>
        <w:t>9</w:t>
      </w:r>
      <w:r w:rsidRPr="00375233">
        <w:rPr>
          <w:rFonts w:ascii="Arial" w:hAnsi="Arial" w:cs="Arial"/>
          <w:b/>
          <w:bCs/>
          <w:sz w:val="22"/>
          <w:szCs w:val="22"/>
        </w:rPr>
        <w:t xml:space="preserve"> –</w:t>
      </w:r>
      <w:r w:rsidR="001F7E4F">
        <w:rPr>
          <w:rFonts w:ascii="Arial" w:hAnsi="Arial" w:cs="Arial"/>
          <w:b/>
          <w:bCs/>
          <w:sz w:val="22"/>
          <w:szCs w:val="22"/>
        </w:rPr>
        <w:t xml:space="preserve"> Remdesivir.</w:t>
      </w:r>
    </w:p>
    <w:bookmarkEnd w:id="0"/>
    <w:p w14:paraId="2BAE4180" w14:textId="77777777" w:rsidR="005F3299" w:rsidRPr="00B14C0B" w:rsidRDefault="007F4CCD" w:rsidP="005F3299">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B14C0B">
        <w:rPr>
          <w:rFonts w:ascii="Arial" w:hAnsi="Arial"/>
          <w:sz w:val="22"/>
          <w:szCs w:val="22"/>
        </w:rPr>
        <w:t>Kody zgodne ze Wspólnym Słownikiem Zamówień (CPV):</w:t>
      </w:r>
    </w:p>
    <w:p w14:paraId="570A07F0" w14:textId="1B44CD92" w:rsidR="001F7E4F" w:rsidRDefault="001F7E4F" w:rsidP="001F7E4F">
      <w:pPr>
        <w:pStyle w:val="Akapitzlist"/>
        <w:spacing w:line="276" w:lineRule="auto"/>
        <w:jc w:val="both"/>
        <w:rPr>
          <w:rFonts w:ascii="Arial" w:hAnsi="Arial"/>
          <w:sz w:val="22"/>
          <w:szCs w:val="22"/>
        </w:rPr>
      </w:pPr>
      <w:bookmarkStart w:id="3" w:name="_Hlk170371188"/>
      <w:bookmarkStart w:id="4" w:name="_Hlk169863319"/>
      <w:r w:rsidRPr="001F7E4F">
        <w:rPr>
          <w:rFonts w:ascii="Arial" w:hAnsi="Arial"/>
          <w:sz w:val="22"/>
          <w:szCs w:val="22"/>
        </w:rPr>
        <w:t>33600000-6 Produkty farmaceutyczne</w:t>
      </w:r>
    </w:p>
    <w:p w14:paraId="58DEA82B" w14:textId="54B95CA4" w:rsidR="005961D3" w:rsidRPr="001F7E4F" w:rsidRDefault="005961D3" w:rsidP="001F7E4F">
      <w:pPr>
        <w:pStyle w:val="Akapitzlist"/>
        <w:spacing w:line="276" w:lineRule="auto"/>
        <w:jc w:val="both"/>
        <w:rPr>
          <w:rFonts w:ascii="Arial" w:hAnsi="Arial"/>
          <w:sz w:val="22"/>
          <w:szCs w:val="22"/>
        </w:rPr>
      </w:pPr>
      <w:r>
        <w:rPr>
          <w:rFonts w:ascii="Arial" w:hAnsi="Arial"/>
          <w:sz w:val="22"/>
          <w:szCs w:val="22"/>
        </w:rPr>
        <w:t>33140000-3 Materiały medyczne</w:t>
      </w:r>
    </w:p>
    <w:bookmarkEnd w:id="3"/>
    <w:bookmarkEnd w:id="4"/>
    <w:p w14:paraId="07C53821" w14:textId="3E5EDC8D"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Pr="00566AC8"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nie przewiduje odbycia przez Wykonawcę wizji lokalnej i złożenie oferty nie wymaga </w:t>
      </w:r>
      <w:r w:rsidRPr="00566AC8">
        <w:rPr>
          <w:rFonts w:ascii="Arial" w:hAnsi="Arial" w:cs="Arial"/>
        </w:rPr>
        <w:t>odbycia przez Wykonawcę wizji lokalnej.</w:t>
      </w:r>
    </w:p>
    <w:p w14:paraId="35DF2B85" w14:textId="77777777" w:rsidR="005D2C95" w:rsidRPr="00566AC8" w:rsidRDefault="007F4CCD">
      <w:pPr>
        <w:pStyle w:val="Standard"/>
        <w:numPr>
          <w:ilvl w:val="0"/>
          <w:numId w:val="4"/>
        </w:numPr>
        <w:spacing w:after="0"/>
        <w:ind w:left="426" w:hanging="426"/>
        <w:jc w:val="both"/>
        <w:rPr>
          <w:rFonts w:ascii="Arial" w:hAnsi="Arial" w:cs="Arial"/>
        </w:rPr>
      </w:pPr>
      <w:r w:rsidRPr="00566AC8">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0FDC5042" w:rsidR="005D2C95" w:rsidRPr="007C3717" w:rsidRDefault="007F4CCD">
      <w:pPr>
        <w:pStyle w:val="Standard"/>
        <w:numPr>
          <w:ilvl w:val="0"/>
          <w:numId w:val="4"/>
        </w:numPr>
        <w:spacing w:after="0"/>
        <w:ind w:left="426" w:hanging="426"/>
        <w:jc w:val="both"/>
        <w:rPr>
          <w:rFonts w:ascii="Arial" w:hAnsi="Arial" w:cs="Arial"/>
        </w:rPr>
      </w:pPr>
      <w:r w:rsidRPr="007C3717">
        <w:rPr>
          <w:rFonts w:ascii="Arial" w:hAnsi="Arial" w:cs="Arial"/>
        </w:rPr>
        <w:t xml:space="preserve">W przypadku zastosowania w załączonej do SWZ dokumentacji nazw dostawców, producentów, materiałów, urządzeń lub ich elementów, znaków towarowych, patentów lub pochodzenia, źródła lub </w:t>
      </w:r>
      <w:r w:rsidRPr="007C3717">
        <w:rPr>
          <w:rFonts w:ascii="Arial" w:hAnsi="Arial" w:cs="Arial"/>
        </w:rPr>
        <w:lastRenderedPageBreak/>
        <w:t xml:space="preserve">szczególnego procesu, który charakteryzuje produkty lub usługi dostarczane przez konkretnego wykonawcę, Zamawiający traktuje takie użycia - zgodnie z art. 99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1671B8" w:rsidRPr="007C3717">
        <w:rPr>
          <w:rFonts w:ascii="Arial" w:hAnsi="Arial" w:cs="Arial"/>
        </w:rPr>
        <w:t xml:space="preserve">                         </w:t>
      </w:r>
      <w:r w:rsidRPr="007C3717">
        <w:rPr>
          <w:rFonts w:ascii="Arial" w:hAnsi="Arial" w:cs="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9EBD7D" w14:textId="75621127" w:rsidR="003C538B" w:rsidRPr="007C3717" w:rsidRDefault="007F4CCD" w:rsidP="007C3717">
      <w:pPr>
        <w:pStyle w:val="Standard"/>
        <w:numPr>
          <w:ilvl w:val="0"/>
          <w:numId w:val="4"/>
        </w:numPr>
        <w:spacing w:after="120"/>
        <w:ind w:left="426" w:hanging="426"/>
        <w:jc w:val="both"/>
        <w:rPr>
          <w:rFonts w:ascii="Arial" w:hAnsi="Arial" w:cs="Arial"/>
        </w:rPr>
      </w:pPr>
      <w:r w:rsidRPr="007C3717">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1F566BD2" w:rsidR="005D2C95" w:rsidRDefault="007F4CCD" w:rsidP="007C3717">
            <w:pPr>
              <w:spacing w:after="120" w:line="276" w:lineRule="auto"/>
              <w:rPr>
                <w:rFonts w:ascii="Arial" w:eastAsia="Times New Roman" w:hAnsi="Arial"/>
                <w:sz w:val="22"/>
                <w:szCs w:val="22"/>
              </w:rPr>
            </w:pPr>
            <w:r w:rsidRPr="00951C54">
              <w:rPr>
                <w:rFonts w:ascii="Arial" w:eastAsia="Times New Roman" w:hAnsi="Arial"/>
                <w:b/>
                <w:sz w:val="22"/>
                <w:szCs w:val="22"/>
              </w:rPr>
              <w:t>IV. TERMIN</w:t>
            </w:r>
            <w:r w:rsidR="007F31C7">
              <w:rPr>
                <w:rFonts w:ascii="Arial" w:eastAsia="Times New Roman" w:hAnsi="Arial"/>
                <w:b/>
                <w:sz w:val="22"/>
                <w:szCs w:val="22"/>
              </w:rPr>
              <w:t xml:space="preserve"> WYKONANIA</w:t>
            </w:r>
            <w:r>
              <w:rPr>
                <w:rFonts w:ascii="Arial" w:eastAsia="Times New Roman" w:hAnsi="Arial"/>
                <w:b/>
                <w:sz w:val="22"/>
                <w:szCs w:val="22"/>
              </w:rPr>
              <w:t xml:space="preserve"> ZAMÓWIENIA</w:t>
            </w:r>
          </w:p>
        </w:tc>
      </w:tr>
    </w:tbl>
    <w:p w14:paraId="604BBB00" w14:textId="0C4945E7" w:rsidR="005D2C95" w:rsidRPr="00072206" w:rsidRDefault="007F4CCD" w:rsidP="00951C54">
      <w:pPr>
        <w:pStyle w:val="Akapitzlist"/>
        <w:numPr>
          <w:ilvl w:val="0"/>
          <w:numId w:val="5"/>
        </w:numPr>
        <w:tabs>
          <w:tab w:val="left" w:pos="420"/>
        </w:tabs>
        <w:suppressAutoHyphens w:val="0"/>
        <w:autoSpaceDN/>
        <w:spacing w:before="12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00DC21D1">
        <w:rPr>
          <w:rFonts w:ascii="Arial" w:hAnsi="Arial" w:cs="Arial"/>
          <w:b/>
          <w:sz w:val="22"/>
          <w:szCs w:val="22"/>
        </w:rPr>
        <w:t>12</w:t>
      </w:r>
      <w:r w:rsidRPr="00A87A3A">
        <w:rPr>
          <w:rFonts w:ascii="Arial" w:hAnsi="Arial" w:cs="Arial"/>
          <w:b/>
          <w:sz w:val="22"/>
          <w:szCs w:val="22"/>
        </w:rPr>
        <w:t xml:space="preserve"> miesięcy </w:t>
      </w:r>
      <w:r w:rsidR="00FD225D" w:rsidRPr="00FD225D">
        <w:rPr>
          <w:rFonts w:ascii="Arial" w:hAnsi="Arial" w:cs="Arial"/>
          <w:bCs/>
          <w:sz w:val="22"/>
          <w:szCs w:val="22"/>
        </w:rPr>
        <w:t>od daty podpisania umowy</w:t>
      </w:r>
      <w:r w:rsidR="00FD225D">
        <w:rPr>
          <w:rFonts w:ascii="Arial" w:hAnsi="Arial" w:cs="Arial"/>
          <w:b/>
          <w:sz w:val="22"/>
          <w:szCs w:val="22"/>
        </w:rPr>
        <w:t xml:space="preserve"> </w:t>
      </w:r>
      <w:r>
        <w:rPr>
          <w:rFonts w:ascii="Arial" w:hAnsi="Arial" w:cs="Arial"/>
          <w:sz w:val="22"/>
          <w:szCs w:val="22"/>
        </w:rPr>
        <w:t>lub do wyczerpania kwoty na jaką zosta</w:t>
      </w:r>
      <w:r w:rsidR="00C82F85">
        <w:rPr>
          <w:rFonts w:ascii="Arial" w:hAnsi="Arial" w:cs="Arial"/>
          <w:sz w:val="22"/>
          <w:szCs w:val="22"/>
        </w:rPr>
        <w:t>nie</w:t>
      </w:r>
      <w:r>
        <w:rPr>
          <w:rFonts w:ascii="Arial" w:hAnsi="Arial" w:cs="Arial"/>
          <w:sz w:val="22"/>
          <w:szCs w:val="22"/>
        </w:rPr>
        <w:t xml:space="preserve"> zawarta umowa</w:t>
      </w:r>
      <w:r w:rsidR="00C82F85">
        <w:rPr>
          <w:rFonts w:ascii="Arial" w:hAnsi="Arial" w:cs="Arial"/>
          <w:sz w:val="22"/>
          <w:szCs w:val="22"/>
        </w:rPr>
        <w:t>, w zależności od tego co nastąpi wcześniej</w:t>
      </w:r>
      <w:r>
        <w:rPr>
          <w:rFonts w:ascii="Arial" w:hAnsi="Arial" w:cs="Arial"/>
          <w:sz w:val="22"/>
          <w:szCs w:val="22"/>
        </w:rPr>
        <w:t>.</w:t>
      </w:r>
      <w:r w:rsidR="00C82F85">
        <w:rPr>
          <w:rFonts w:ascii="Arial" w:hAnsi="Arial" w:cs="Arial"/>
          <w:sz w:val="22"/>
          <w:szCs w:val="22"/>
        </w:rPr>
        <w:t xml:space="preserve"> </w:t>
      </w:r>
    </w:p>
    <w:p w14:paraId="5451C731" w14:textId="7AD796DB" w:rsidR="005D2C95" w:rsidRDefault="007F4CCD" w:rsidP="00951C54">
      <w:pPr>
        <w:pStyle w:val="Akapitzlist"/>
        <w:numPr>
          <w:ilvl w:val="0"/>
          <w:numId w:val="5"/>
        </w:numPr>
        <w:tabs>
          <w:tab w:val="left" w:pos="420"/>
        </w:tabs>
        <w:suppressAutoHyphens w:val="0"/>
        <w:autoSpaceDN/>
        <w:spacing w:after="120"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r w:rsidR="00BB4B76">
        <w:rPr>
          <w:rFonts w:ascii="Arial" w:eastAsia="Arial" w:hAnsi="Arial" w:cs="Arial"/>
          <w:sz w:val="22"/>
          <w:szCs w:val="22"/>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024A5C68"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w:t>
      </w:r>
      <w:r w:rsidR="00355A49">
        <w:rPr>
          <w:rFonts w:ascii="Arial" w:eastAsia="Arial" w:hAnsi="Arial" w:cs="Arial"/>
          <w:kern w:val="0"/>
          <w:lang w:eastAsia="pl-PL"/>
        </w:rPr>
        <w:t xml:space="preserve">zapłata wynagrodzenia nastąpi </w:t>
      </w:r>
      <w:r w:rsidR="00355A49" w:rsidRPr="00173786">
        <w:rPr>
          <w:rFonts w:ascii="Arial" w:eastAsia="Arial" w:hAnsi="Arial" w:cs="Arial"/>
          <w:kern w:val="0"/>
          <w:lang w:eastAsia="pl-PL"/>
        </w:rPr>
        <w:t>przelewem</w:t>
      </w:r>
      <w:r w:rsidRPr="00173786">
        <w:rPr>
          <w:rFonts w:ascii="Arial" w:eastAsia="Arial" w:hAnsi="Arial" w:cs="Arial"/>
          <w:kern w:val="0"/>
          <w:lang w:eastAsia="pl-PL"/>
        </w:rPr>
        <w:t xml:space="preserve"> w </w:t>
      </w:r>
      <w:r w:rsidR="00355A49" w:rsidRPr="00173786">
        <w:rPr>
          <w:rFonts w:ascii="Arial" w:eastAsia="Arial" w:hAnsi="Arial" w:cs="Arial"/>
          <w:kern w:val="0"/>
          <w:lang w:eastAsia="pl-PL"/>
        </w:rPr>
        <w:t>ciągu</w:t>
      </w:r>
      <w:r w:rsidRPr="00173786">
        <w:rPr>
          <w:rFonts w:ascii="Arial" w:eastAsia="Arial" w:hAnsi="Arial" w:cs="Arial"/>
          <w:kern w:val="0"/>
          <w:lang w:eastAsia="pl-PL"/>
        </w:rPr>
        <w:t xml:space="preserve"> 60 dni</w:t>
      </w:r>
      <w:r>
        <w:rPr>
          <w:rFonts w:ascii="Arial" w:eastAsia="Arial" w:hAnsi="Arial" w:cs="Arial"/>
          <w:kern w:val="0"/>
          <w:lang w:eastAsia="pl-PL"/>
        </w:rPr>
        <w:t xml:space="preserve"> od d</w:t>
      </w:r>
      <w:r w:rsidR="00355A49">
        <w:rPr>
          <w:rFonts w:ascii="Arial" w:eastAsia="Arial" w:hAnsi="Arial" w:cs="Arial"/>
          <w:kern w:val="0"/>
          <w:lang w:eastAsia="pl-PL"/>
        </w:rPr>
        <w:t>nia</w:t>
      </w:r>
      <w:r>
        <w:rPr>
          <w:rFonts w:ascii="Arial" w:eastAsia="Arial" w:hAnsi="Arial" w:cs="Arial"/>
          <w:kern w:val="0"/>
          <w:lang w:eastAsia="pl-PL"/>
        </w:rPr>
        <w:t xml:space="preserve"> otrzymania</w:t>
      </w:r>
      <w:r w:rsidR="00355A49">
        <w:rPr>
          <w:rFonts w:ascii="Arial" w:eastAsia="Arial" w:hAnsi="Arial" w:cs="Arial"/>
          <w:kern w:val="0"/>
          <w:lang w:eastAsia="pl-PL"/>
        </w:rPr>
        <w:t xml:space="preserve"> przez Zamawiającego</w:t>
      </w:r>
      <w:r>
        <w:rPr>
          <w:rFonts w:ascii="Arial" w:eastAsia="Arial" w:hAnsi="Arial" w:cs="Arial"/>
          <w:kern w:val="0"/>
          <w:lang w:eastAsia="pl-PL"/>
        </w:rPr>
        <w:t xml:space="preserve"> prawidłowo wystawionej </w:t>
      </w:r>
      <w:r w:rsidR="00355A49">
        <w:rPr>
          <w:rFonts w:ascii="Arial" w:eastAsia="Arial" w:hAnsi="Arial" w:cs="Arial"/>
          <w:kern w:val="0"/>
          <w:lang w:eastAsia="pl-PL"/>
        </w:rPr>
        <w:t xml:space="preserve">faktury </w:t>
      </w:r>
      <w:r>
        <w:rPr>
          <w:rFonts w:ascii="Arial" w:eastAsia="Arial" w:hAnsi="Arial" w:cs="Arial"/>
          <w:kern w:val="0"/>
          <w:lang w:eastAsia="pl-PL"/>
        </w:rPr>
        <w:t xml:space="preserve">i dostarczonej na adres Zamawiającego. </w:t>
      </w:r>
    </w:p>
    <w:p w14:paraId="5CEEC7D9" w14:textId="6584CAEF" w:rsidR="005D2C95" w:rsidRPr="000E1EBC"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0E1EBC" w14:paraId="07E83309" w14:textId="77777777" w:rsidTr="000E1EBC">
        <w:trPr>
          <w:trHeight w:hRule="exact" w:val="1666"/>
        </w:trPr>
        <w:tc>
          <w:tcPr>
            <w:tcW w:w="10485" w:type="dxa"/>
            <w:shd w:val="pct10" w:color="auto" w:fill="auto"/>
            <w:vAlign w:val="center"/>
          </w:tcPr>
          <w:p w14:paraId="0FE60F5E" w14:textId="26C4778F" w:rsidR="000E1EBC" w:rsidRDefault="000E1EBC" w:rsidP="004214A4">
            <w:pPr>
              <w:tabs>
                <w:tab w:val="left" w:pos="284"/>
              </w:tabs>
              <w:spacing w:line="276" w:lineRule="auto"/>
              <w:ind w:left="284" w:hanging="284"/>
              <w:jc w:val="both"/>
              <w:rPr>
                <w:rFonts w:ascii="Arial" w:eastAsia="Times New Roman" w:hAnsi="Arial"/>
                <w:sz w:val="22"/>
                <w:szCs w:val="22"/>
              </w:rPr>
            </w:pPr>
            <w:r>
              <w:rPr>
                <w:rFonts w:ascii="Arial" w:eastAsia="Times New Roman" w:hAnsi="Arial"/>
                <w:b/>
                <w:sz w:val="22"/>
                <w:szCs w:val="22"/>
              </w:rPr>
              <w:t xml:space="preserve">VI. PODSTAWY WYKLUCZENIA, O KTÓRYCH MOWA W ART. 108 USTAWY PZP ORAZ O KTÓRYCH MOWA W USTAWIE Z DNIA 13 KWIETNIA 2022 R. O SZCZEGÓLNYCH ROZWIĄZANIACH </w:t>
            </w:r>
            <w:r w:rsidR="004214A4">
              <w:rPr>
                <w:rFonts w:ascii="Arial" w:eastAsia="Times New Roman" w:hAnsi="Arial"/>
                <w:b/>
                <w:sz w:val="22"/>
                <w:szCs w:val="22"/>
              </w:rPr>
              <w:t xml:space="preserve">                      </w:t>
            </w:r>
            <w:r>
              <w:rPr>
                <w:rFonts w:ascii="Arial" w:eastAsia="Times New Roman" w:hAnsi="Arial"/>
                <w:b/>
                <w:sz w:val="22"/>
                <w:szCs w:val="22"/>
              </w:rPr>
              <w:t>W ZAKRESIE PRZECIWDZIAŁANIA WSPIERANIU AGRESJI NA UKRAINĘ ORAZ SŁUŻĄCYCH OCHRONIE BEZPIECZEŃSTWA NARODOWEGO ORAZ O KTÓRYCH MOWA</w:t>
            </w:r>
            <w:r w:rsidR="00951C54">
              <w:rPr>
                <w:rFonts w:ascii="Arial" w:eastAsia="Times New Roman" w:hAnsi="Arial"/>
                <w:b/>
                <w:sz w:val="22"/>
                <w:szCs w:val="22"/>
              </w:rPr>
              <w:t xml:space="preserve">                                                         </w:t>
            </w:r>
            <w:r>
              <w:rPr>
                <w:rFonts w:ascii="Arial" w:eastAsia="Times New Roman" w:hAnsi="Arial"/>
                <w:b/>
                <w:sz w:val="22"/>
                <w:szCs w:val="22"/>
              </w:rPr>
              <w:t>W ROZPORZĄDZENIU (UE) 833/2014</w:t>
            </w:r>
          </w:p>
        </w:tc>
      </w:tr>
    </w:tbl>
    <w:p w14:paraId="28572129" w14:textId="77777777"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319FE2EF" w14:textId="7C335705"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sidR="00B05AC1">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5DD1B7C6" w14:textId="77777777" w:rsidR="000E1EBC" w:rsidRPr="000E1EBC" w:rsidRDefault="000E1EBC" w:rsidP="006525C3">
      <w:pPr>
        <w:pStyle w:val="Akapitzlist"/>
        <w:numPr>
          <w:ilvl w:val="0"/>
          <w:numId w:val="47"/>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18415AC"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53405328"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65C3000B" w14:textId="299126D9"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sidR="006525C3">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04E59006" w14:textId="08694A4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D2EA7A"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o charakterze terrorystycznym, o którym mowa w art. 115 § 20 Kodeksu karnego, lub mające na celu popełnienie tego przestępstwa,</w:t>
      </w:r>
    </w:p>
    <w:p w14:paraId="377A4248" w14:textId="1CA17DEC"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sidR="004214A4">
        <w:rPr>
          <w:rFonts w:ascii="Arial" w:hAnsi="Arial" w:cs="Arial"/>
          <w:sz w:val="22"/>
          <w:szCs w:val="22"/>
        </w:rPr>
        <w:t xml:space="preserve">               </w:t>
      </w:r>
      <w:r w:rsidRPr="000E1EBC">
        <w:rPr>
          <w:rFonts w:ascii="Arial" w:hAnsi="Arial" w:cs="Arial"/>
          <w:sz w:val="22"/>
          <w:szCs w:val="22"/>
        </w:rPr>
        <w:t>poz. 1745),</w:t>
      </w:r>
    </w:p>
    <w:p w14:paraId="684D96A6"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995DFD" w14:textId="7408FC64"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sidR="004214A4">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2DB753CE" w14:textId="77777777" w:rsidR="000E1EBC" w:rsidRPr="000E1EBC" w:rsidRDefault="000E1EBC" w:rsidP="006525C3">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6D16D5B5" w14:textId="2D312C96" w:rsidR="000E1EBC" w:rsidRPr="000E1EBC" w:rsidRDefault="004214A4" w:rsidP="006525C3">
      <w:pPr>
        <w:pStyle w:val="Akapitzlist"/>
        <w:numPr>
          <w:ilvl w:val="0"/>
          <w:numId w:val="47"/>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201172B9" w14:textId="2902639D"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86AE152" w14:textId="5AFDA7CC"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t>
      </w:r>
      <w:r w:rsidR="000E1EBC" w:rsidRPr="000E1EBC">
        <w:rPr>
          <w:rFonts w:ascii="Arial" w:hAnsi="Arial" w:cs="Arial"/>
          <w:bCs/>
          <w:color w:val="000000"/>
          <w:kern w:val="0"/>
          <w:sz w:val="22"/>
          <w:szCs w:val="22"/>
          <w:lang w:eastAsia="pl-PL"/>
        </w:rPr>
        <w:t>prawomocnie</w:t>
      </w:r>
      <w:r w:rsidR="000E1EBC" w:rsidRPr="000E1EBC">
        <w:rPr>
          <w:rFonts w:ascii="Arial" w:hAnsi="Arial" w:cs="Arial"/>
          <w:b/>
          <w:bCs/>
          <w:color w:val="000000"/>
          <w:kern w:val="0"/>
          <w:sz w:val="22"/>
          <w:szCs w:val="22"/>
          <w:lang w:eastAsia="pl-PL"/>
        </w:rPr>
        <w:t xml:space="preserve"> </w:t>
      </w:r>
      <w:r w:rsidR="000E1EBC" w:rsidRPr="000E1EBC">
        <w:rPr>
          <w:rFonts w:ascii="Arial" w:hAnsi="Arial" w:cs="Arial"/>
          <w:color w:val="000000"/>
          <w:kern w:val="0"/>
          <w:sz w:val="22"/>
          <w:szCs w:val="22"/>
          <w:lang w:eastAsia="pl-PL"/>
        </w:rPr>
        <w:t>orzeczono zakaz ubiegania się o zamówienia publiczne;</w:t>
      </w:r>
    </w:p>
    <w:p w14:paraId="1752F6E2" w14:textId="1B2E3CE9"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4D60BC0" w14:textId="7C12D068"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o udzielenie zamówienia.</w:t>
      </w:r>
    </w:p>
    <w:p w14:paraId="028DA1D1" w14:textId="638C7937" w:rsidR="000E1EBC" w:rsidRDefault="007E0285" w:rsidP="006525C3">
      <w:pPr>
        <w:pStyle w:val="Akapitzlist"/>
        <w:numPr>
          <w:ilvl w:val="0"/>
          <w:numId w:val="46"/>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w:t>
      </w:r>
      <w:r w:rsidR="000E1EBC" w:rsidRPr="007E0285">
        <w:rPr>
          <w:rFonts w:ascii="Arial" w:hAnsi="Arial" w:cs="Arial"/>
          <w:bCs/>
          <w:sz w:val="22"/>
          <w:szCs w:val="22"/>
        </w:rPr>
        <w:t xml:space="preserve"> art. 7 ust. 1 ustawy z dnia 13 kwietnia 2022 r. o szczególnych rozwiązaniach w zakresie przeciwdziałania</w:t>
      </w:r>
      <w:r w:rsidR="000E1EBC" w:rsidRPr="000E1EBC">
        <w:rPr>
          <w:rFonts w:ascii="Arial" w:hAnsi="Arial" w:cs="Arial"/>
          <w:bCs/>
          <w:sz w:val="22"/>
          <w:szCs w:val="22"/>
        </w:rPr>
        <w:t xml:space="preserve"> wspieraniu agresji na Ukrainę oraz służących ochronie bezpieczeństwa narodowego (Dz. U. z 2024 poz. 507)</w:t>
      </w:r>
      <w:r w:rsidR="00B05AC1">
        <w:rPr>
          <w:rFonts w:ascii="Arial" w:hAnsi="Arial" w:cs="Arial"/>
          <w:bCs/>
          <w:sz w:val="22"/>
          <w:szCs w:val="22"/>
        </w:rPr>
        <w:t xml:space="preserve"> oraz nie zachodzą </w:t>
      </w:r>
      <w:r>
        <w:rPr>
          <w:rFonts w:ascii="Arial" w:hAnsi="Arial" w:cs="Arial"/>
          <w:bCs/>
          <w:sz w:val="22"/>
          <w:szCs w:val="22"/>
        </w:rPr>
        <w:t xml:space="preserve">wobec nich </w:t>
      </w:r>
      <w:r w:rsidR="00B05AC1">
        <w:rPr>
          <w:rFonts w:ascii="Arial" w:hAnsi="Arial" w:cs="Arial"/>
          <w:bCs/>
          <w:sz w:val="22"/>
          <w:szCs w:val="22"/>
        </w:rPr>
        <w:t>przesłanki wykluczenia przewidziane w art. 5k rozporządzenia (UE) 833/2014 w brzmieniu nadanym rozporządzeniem 2022/576</w:t>
      </w:r>
      <w:r>
        <w:rPr>
          <w:rFonts w:ascii="Arial" w:hAnsi="Arial" w:cs="Arial"/>
          <w:bCs/>
          <w:sz w:val="22"/>
          <w:szCs w:val="22"/>
        </w:rPr>
        <w:t>.</w:t>
      </w:r>
    </w:p>
    <w:p w14:paraId="36B755A2" w14:textId="4E574203" w:rsidR="00B05AC1" w:rsidRPr="000E1EBC" w:rsidRDefault="00B05AC1" w:rsidP="006525C3">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sidR="006A2218">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sidR="007E0285">
        <w:rPr>
          <w:rFonts w:ascii="Arial" w:hAnsi="Arial" w:cs="Arial"/>
          <w:bCs/>
          <w:sz w:val="22"/>
          <w:szCs w:val="22"/>
        </w:rPr>
        <w:t>, tj.:</w:t>
      </w:r>
    </w:p>
    <w:p w14:paraId="0E8572F8" w14:textId="2A320DB9"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sidR="00910CC3">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309855BC" w14:textId="5AACC7FA"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sidR="004214A4">
        <w:rPr>
          <w:rFonts w:ascii="Arial" w:hAnsi="Arial"/>
          <w:bCs/>
          <w:sz w:val="22"/>
          <w:szCs w:val="22"/>
        </w:rPr>
        <w:t xml:space="preserve">                </w:t>
      </w:r>
      <w:r w:rsidRPr="000E1EBC">
        <w:rPr>
          <w:rFonts w:ascii="Arial" w:hAnsi="Arial"/>
          <w:bCs/>
          <w:sz w:val="22"/>
          <w:szCs w:val="22"/>
        </w:rPr>
        <w:t xml:space="preserve">o przeciwdziałaniu praniu pieniędzy oraz finansowaniu terroryzmu (Dz. U. z 2023 r. poz. 1124, 1285, </w:t>
      </w:r>
      <w:r w:rsidRPr="000E1EBC">
        <w:rPr>
          <w:rFonts w:ascii="Arial" w:hAnsi="Arial"/>
          <w:bCs/>
          <w:sz w:val="22"/>
          <w:szCs w:val="22"/>
        </w:rPr>
        <w:lastRenderedPageBreak/>
        <w:t>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1DDC45" w14:textId="7524AB01"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sidR="004214A4">
        <w:rPr>
          <w:rFonts w:ascii="Arial" w:hAnsi="Arial"/>
          <w:bCs/>
          <w:sz w:val="22"/>
          <w:szCs w:val="22"/>
        </w:rPr>
        <w:t xml:space="preserve">                  </w:t>
      </w:r>
      <w:r w:rsidRPr="000E1EBC">
        <w:rPr>
          <w:rFonts w:ascii="Arial" w:hAnsi="Arial"/>
          <w:bCs/>
          <w:sz w:val="22"/>
          <w:szCs w:val="22"/>
        </w:rPr>
        <w:t xml:space="preserve">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27758">
        <w:rPr>
          <w:rFonts w:ascii="Arial" w:hAnsi="Arial"/>
          <w:bCs/>
          <w:sz w:val="22"/>
          <w:szCs w:val="22"/>
        </w:rPr>
        <w:t xml:space="preserve">                       </w:t>
      </w:r>
      <w:r w:rsidRPr="000E1EBC">
        <w:rPr>
          <w:rFonts w:ascii="Arial" w:hAnsi="Arial"/>
          <w:bCs/>
          <w:sz w:val="22"/>
          <w:szCs w:val="22"/>
        </w:rPr>
        <w:t>o którym mowa w art. 1 pkt 3 ww. ustawy.</w:t>
      </w:r>
    </w:p>
    <w:p w14:paraId="4CF49293" w14:textId="295FDF74" w:rsidR="000E1EBC" w:rsidRDefault="006A2218" w:rsidP="006A2218">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794E144" w14:textId="2F802586" w:rsidR="006A2218" w:rsidRDefault="006A2218" w:rsidP="00382F8C">
      <w:pPr>
        <w:pStyle w:val="Standard"/>
        <w:spacing w:after="120"/>
        <w:ind w:left="851" w:hanging="425"/>
        <w:jc w:val="both"/>
        <w:rPr>
          <w:rFonts w:ascii="Arial" w:hAnsi="Arial" w:cs="Arial"/>
          <w:bCs/>
        </w:rPr>
      </w:pPr>
      <w:r>
        <w:rPr>
          <w:rFonts w:ascii="Arial" w:hAnsi="Arial" w:cs="Arial"/>
          <w:bCs/>
        </w:rPr>
        <w:t xml:space="preserve">1) </w:t>
      </w:r>
      <w:r w:rsidR="00382F8C">
        <w:rPr>
          <w:rFonts w:ascii="Arial" w:hAnsi="Arial" w:cs="Arial"/>
          <w:bCs/>
        </w:rPr>
        <w:tab/>
      </w:r>
      <w:r>
        <w:rPr>
          <w:rFonts w:ascii="Arial" w:hAnsi="Arial" w:cs="Arial"/>
          <w:bCs/>
        </w:rPr>
        <w:t>obywatelem rosyjskim, osobą fizyczną lub prawną, podmiotem lub organem z siedzibą w Rosji;</w:t>
      </w:r>
    </w:p>
    <w:p w14:paraId="3BE04541" w14:textId="0236121C" w:rsidR="006A2218" w:rsidRDefault="006A2218" w:rsidP="00382F8C">
      <w:pPr>
        <w:pStyle w:val="Standard"/>
        <w:spacing w:after="120"/>
        <w:ind w:left="851" w:hanging="425"/>
        <w:jc w:val="both"/>
        <w:rPr>
          <w:rFonts w:ascii="Arial" w:hAnsi="Arial" w:cs="Arial"/>
          <w:bCs/>
        </w:rPr>
      </w:pPr>
      <w:r>
        <w:rPr>
          <w:rFonts w:ascii="Arial" w:hAnsi="Arial" w:cs="Arial"/>
          <w:bCs/>
        </w:rPr>
        <w:t xml:space="preserve">2) </w:t>
      </w:r>
      <w:r w:rsidR="00382F8C">
        <w:rPr>
          <w:rFonts w:ascii="Arial" w:hAnsi="Arial" w:cs="Arial"/>
          <w:bCs/>
        </w:rPr>
        <w:tab/>
      </w:r>
      <w:r>
        <w:rPr>
          <w:rFonts w:ascii="Arial" w:hAnsi="Arial" w:cs="Arial"/>
          <w:bCs/>
        </w:rPr>
        <w:t xml:space="preserve">osobą prawną, podmiotem lub </w:t>
      </w:r>
      <w:r w:rsidR="00382F8C">
        <w:rPr>
          <w:rFonts w:ascii="Arial" w:hAnsi="Arial" w:cs="Arial"/>
          <w:bCs/>
        </w:rPr>
        <w:t>organem, do których prawa własności bezpośrednio lub pośrednio               w 50% należą do obywateli rosyjskich lub osób fizycznych lub prawnych, podmiotów lub organów                       z siedzibą w Rosji;</w:t>
      </w:r>
    </w:p>
    <w:p w14:paraId="53798DF1" w14:textId="77777777" w:rsidR="001457EC" w:rsidRDefault="00382F8C" w:rsidP="001457EC">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osobą fizyczną lub prawną, podmiotem lub organem działającym w imieniu lub pod kierunkiem</w:t>
      </w:r>
      <w:r w:rsidR="001457EC">
        <w:rPr>
          <w:rFonts w:ascii="Arial" w:hAnsi="Arial" w:cs="Arial"/>
          <w:bCs/>
        </w:rPr>
        <w:t xml:space="preserve"> podmiotu, o którym mowa w lit. a) lub b) niniejszego ustępu, </w:t>
      </w:r>
    </w:p>
    <w:p w14:paraId="3300F5AD" w14:textId="53DA40CD" w:rsidR="000E1EBC" w:rsidRPr="001457EC" w:rsidRDefault="001457EC" w:rsidP="001457EC">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A4705F">
        <w:trPr>
          <w:trHeight w:hRule="exact" w:val="528"/>
        </w:trPr>
        <w:tc>
          <w:tcPr>
            <w:tcW w:w="10485" w:type="dxa"/>
            <w:shd w:val="pct10" w:color="auto" w:fill="auto"/>
            <w:vAlign w:val="center"/>
          </w:tcPr>
          <w:p w14:paraId="4F75A5C6" w14:textId="05137B9E"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w:t>
            </w:r>
            <w:r w:rsidR="00DC0FE1">
              <w:rPr>
                <w:rFonts w:ascii="Arial" w:eastAsia="Times New Roman" w:hAnsi="Arial"/>
                <w:b/>
                <w:sz w:val="22"/>
                <w:szCs w:val="22"/>
              </w:rPr>
              <w:t>I</w:t>
            </w:r>
            <w:r>
              <w:rPr>
                <w:rFonts w:ascii="Arial" w:eastAsia="Times New Roman" w:hAnsi="Arial"/>
                <w:b/>
                <w:sz w:val="22"/>
                <w:szCs w:val="22"/>
              </w:rPr>
              <w:t xml:space="preserve">. </w:t>
            </w:r>
            <w:r w:rsidR="00DC0FE1">
              <w:rPr>
                <w:rFonts w:ascii="Arial" w:eastAsia="Times New Roman" w:hAnsi="Arial"/>
                <w:b/>
                <w:sz w:val="22"/>
                <w:szCs w:val="22"/>
              </w:rPr>
              <w:t xml:space="preserve">INFORMACJA O </w:t>
            </w:r>
            <w:r>
              <w:rPr>
                <w:rFonts w:ascii="Arial" w:eastAsia="Times New Roman" w:hAnsi="Arial"/>
                <w:b/>
                <w:sz w:val="22"/>
                <w:szCs w:val="22"/>
              </w:rPr>
              <w:t>WARUNK</w:t>
            </w:r>
            <w:r w:rsidR="00DC0FE1">
              <w:rPr>
                <w:rFonts w:ascii="Arial" w:eastAsia="Times New Roman" w:hAnsi="Arial"/>
                <w:b/>
                <w:sz w:val="22"/>
                <w:szCs w:val="22"/>
              </w:rPr>
              <w:t>ACH</w:t>
            </w:r>
            <w:r>
              <w:rPr>
                <w:rFonts w:ascii="Arial" w:eastAsia="Times New Roman" w:hAnsi="Arial"/>
                <w:b/>
                <w:sz w:val="22"/>
                <w:szCs w:val="22"/>
              </w:rPr>
              <w:t xml:space="preserve"> UDZIAŁU W POSTĘPOWANIU</w:t>
            </w:r>
            <w:r w:rsidR="00DC0FE1">
              <w:rPr>
                <w:rFonts w:ascii="Arial" w:eastAsia="Times New Roman" w:hAnsi="Arial"/>
                <w:b/>
                <w:sz w:val="22"/>
                <w:szCs w:val="22"/>
              </w:rPr>
              <w:t xml:space="preserve"> O UDZIELENIE ZAMÓWIENIA</w:t>
            </w:r>
          </w:p>
        </w:tc>
      </w:tr>
    </w:tbl>
    <w:p w14:paraId="24813E9C" w14:textId="570CBCE2" w:rsidR="005D2C95" w:rsidRDefault="007F4CCD" w:rsidP="00910CC3">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t>
      </w:r>
      <w:r w:rsidR="00DC0FE1">
        <w:rPr>
          <w:rFonts w:ascii="Arial" w:eastAsia="Arial" w:hAnsi="Arial"/>
          <w:bCs/>
          <w:sz w:val="22"/>
          <w:szCs w:val="22"/>
        </w:rPr>
        <w:t>ubiegać się</w:t>
      </w:r>
      <w:r>
        <w:rPr>
          <w:rFonts w:ascii="Arial" w:eastAsia="Arial" w:hAnsi="Arial"/>
          <w:bCs/>
          <w:sz w:val="22"/>
          <w:szCs w:val="22"/>
        </w:rPr>
        <w:t xml:space="preserve">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C2F81E7" w:rsidR="005D2C95" w:rsidRPr="00910CC3" w:rsidRDefault="007F4CCD" w:rsidP="00910CC3">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r w:rsidR="00014F93" w:rsidRPr="00910CC3">
        <w:rPr>
          <w:rFonts w:ascii="Arial" w:hAnsi="Arial" w:cs="Arial"/>
          <w:b/>
          <w:sz w:val="22"/>
          <w:szCs w:val="22"/>
        </w:rPr>
        <w:t>:</w:t>
      </w:r>
    </w:p>
    <w:p w14:paraId="419DA237" w14:textId="6C85F1CB" w:rsidR="005D2C95" w:rsidRDefault="007F4CCD" w:rsidP="00910CC3">
      <w:pPr>
        <w:spacing w:before="120" w:line="276" w:lineRule="auto"/>
        <w:ind w:left="1134"/>
        <w:rPr>
          <w:rFonts w:ascii="Arial" w:hAnsi="Arial"/>
          <w:bCs/>
          <w:sz w:val="22"/>
          <w:szCs w:val="22"/>
        </w:rPr>
      </w:pPr>
      <w:r>
        <w:rPr>
          <w:rFonts w:ascii="Arial" w:hAnsi="Arial"/>
          <w:bCs/>
          <w:sz w:val="22"/>
          <w:szCs w:val="22"/>
        </w:rPr>
        <w:t xml:space="preserve">Zamawiający nie </w:t>
      </w:r>
      <w:r w:rsidR="00A4705F">
        <w:rPr>
          <w:rFonts w:ascii="Arial" w:hAnsi="Arial"/>
          <w:bCs/>
          <w:sz w:val="22"/>
          <w:szCs w:val="22"/>
        </w:rPr>
        <w:t>określa warunku w powyższym zakresie</w:t>
      </w:r>
      <w:r>
        <w:rPr>
          <w:rFonts w:ascii="Arial" w:hAnsi="Arial"/>
          <w:bCs/>
          <w:sz w:val="22"/>
          <w:szCs w:val="22"/>
        </w:rPr>
        <w:t xml:space="preserve">. </w:t>
      </w:r>
    </w:p>
    <w:p w14:paraId="17E54F58" w14:textId="2BA34A18" w:rsidR="004539F5" w:rsidRPr="00910CC3" w:rsidRDefault="007F4CCD" w:rsidP="00910CC3">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uprawnień do prowadzenia określonej działalności gospodarczej lub zawodowej</w:t>
      </w:r>
      <w:r w:rsidR="004539F5" w:rsidRPr="00910CC3">
        <w:rPr>
          <w:rFonts w:ascii="Arial" w:hAnsi="Arial" w:cs="Arial"/>
          <w:b/>
          <w:sz w:val="22"/>
          <w:szCs w:val="22"/>
        </w:rPr>
        <w:t xml:space="preserve">, </w:t>
      </w:r>
      <w:r w:rsidR="004539F5" w:rsidRPr="00910CC3">
        <w:rPr>
          <w:rFonts w:ascii="Arial" w:hAnsi="Arial"/>
          <w:b/>
          <w:sz w:val="22"/>
          <w:szCs w:val="22"/>
        </w:rPr>
        <w:t>o ile wynika</w:t>
      </w:r>
      <w:r w:rsidR="006525C3" w:rsidRPr="00910CC3">
        <w:rPr>
          <w:rFonts w:ascii="Arial" w:hAnsi="Arial"/>
          <w:b/>
          <w:sz w:val="22"/>
          <w:szCs w:val="22"/>
        </w:rPr>
        <w:t xml:space="preserve"> </w:t>
      </w:r>
      <w:r w:rsidR="004539F5" w:rsidRPr="00910CC3">
        <w:rPr>
          <w:rFonts w:ascii="Arial" w:hAnsi="Arial"/>
          <w:b/>
          <w:sz w:val="22"/>
          <w:szCs w:val="22"/>
        </w:rPr>
        <w:t>to</w:t>
      </w:r>
      <w:r w:rsidR="00014F93" w:rsidRPr="00910CC3">
        <w:rPr>
          <w:rFonts w:ascii="Arial" w:hAnsi="Arial"/>
          <w:b/>
          <w:sz w:val="22"/>
          <w:szCs w:val="22"/>
        </w:rPr>
        <w:t xml:space="preserve"> </w:t>
      </w:r>
      <w:r w:rsidR="004539F5" w:rsidRPr="00910CC3">
        <w:rPr>
          <w:rFonts w:ascii="Arial" w:hAnsi="Arial"/>
          <w:b/>
          <w:sz w:val="22"/>
          <w:szCs w:val="22"/>
        </w:rPr>
        <w:t>z odrębnych przepisów</w:t>
      </w:r>
      <w:r w:rsidR="00014F93" w:rsidRPr="00910CC3">
        <w:rPr>
          <w:rFonts w:ascii="Arial" w:hAnsi="Arial"/>
          <w:b/>
          <w:sz w:val="22"/>
          <w:szCs w:val="22"/>
        </w:rPr>
        <w:t>:</w:t>
      </w:r>
    </w:p>
    <w:p w14:paraId="3463940A" w14:textId="41707908" w:rsidR="00014F93" w:rsidRPr="00A4705F" w:rsidRDefault="00A4705F" w:rsidP="00910CC3">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61238517" w14:textId="603A4FAC" w:rsidR="005D2C95" w:rsidRPr="00910CC3" w:rsidRDefault="007F4CCD" w:rsidP="00615F6D">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r w:rsidR="00014F93" w:rsidRPr="00910CC3">
        <w:rPr>
          <w:rFonts w:ascii="Arial" w:hAnsi="Arial"/>
          <w:b/>
          <w:sz w:val="22"/>
          <w:szCs w:val="22"/>
        </w:rPr>
        <w:t>:</w:t>
      </w:r>
    </w:p>
    <w:p w14:paraId="120F4BD8" w14:textId="4BC1937E" w:rsidR="00A4705F" w:rsidRPr="004539F5" w:rsidRDefault="00A4705F" w:rsidP="007C3717">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196CBE83" w14:textId="36281DC9" w:rsidR="005D2C95" w:rsidRPr="00910CC3" w:rsidRDefault="007F4CCD" w:rsidP="007C3717">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technicznej lub zawodowej</w:t>
      </w:r>
      <w:r w:rsidR="00A4705F" w:rsidRPr="00910CC3">
        <w:rPr>
          <w:rFonts w:ascii="Arial" w:hAnsi="Arial" w:cs="Arial"/>
          <w:b/>
          <w:sz w:val="22"/>
          <w:szCs w:val="22"/>
        </w:rPr>
        <w:t>:</w:t>
      </w:r>
      <w:r w:rsidRPr="00910CC3">
        <w:rPr>
          <w:rFonts w:ascii="Arial" w:hAnsi="Arial" w:cs="Arial"/>
          <w:b/>
          <w:sz w:val="22"/>
          <w:szCs w:val="22"/>
        </w:rPr>
        <w:t xml:space="preserve"> </w:t>
      </w:r>
    </w:p>
    <w:p w14:paraId="7BD56FD1" w14:textId="7ADCE195" w:rsidR="005D2C95" w:rsidRDefault="007F4CCD" w:rsidP="00910CC3">
      <w:pPr>
        <w:spacing w:before="120" w:line="276" w:lineRule="auto"/>
        <w:ind w:left="1134"/>
        <w:rPr>
          <w:rFonts w:ascii="Arial" w:eastAsia="Arial" w:hAnsi="Arial"/>
          <w:sz w:val="22"/>
          <w:szCs w:val="22"/>
        </w:rPr>
      </w:pPr>
      <w:r>
        <w:rPr>
          <w:rFonts w:ascii="Arial" w:hAnsi="Arial"/>
          <w:sz w:val="22"/>
          <w:szCs w:val="22"/>
        </w:rPr>
        <w:t>Zamawiający nie</w:t>
      </w:r>
      <w:r w:rsidR="00A4705F">
        <w:rPr>
          <w:rFonts w:ascii="Arial" w:hAnsi="Arial"/>
          <w:bCs/>
          <w:sz w:val="22"/>
          <w:szCs w:val="22"/>
        </w:rPr>
        <w:t xml:space="preserve"> określa warunku w powyższym zakresie.</w:t>
      </w:r>
    </w:p>
    <w:p w14:paraId="04F4142F" w14:textId="418F8B30" w:rsidR="005D2C95" w:rsidRPr="002F4325" w:rsidRDefault="007F4CCD"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w:t>
      </w:r>
      <w:r w:rsidR="00A4705F">
        <w:rPr>
          <w:rFonts w:ascii="Arial" w:eastAsia="Arial" w:hAnsi="Arial" w:cs="Arial"/>
          <w:sz w:val="22"/>
          <w:szCs w:val="22"/>
        </w:rPr>
        <w:t>a</w:t>
      </w:r>
      <w:r>
        <w:rPr>
          <w:rFonts w:ascii="Arial" w:eastAsia="Arial" w:hAnsi="Arial" w:cs="Arial"/>
          <w:sz w:val="22"/>
          <w:szCs w:val="22"/>
        </w:rPr>
        <w:t xml:space="preserve"> i dokumenty, o których mowa w </w:t>
      </w:r>
      <w:r w:rsidR="004A5471">
        <w:rPr>
          <w:rFonts w:ascii="Arial" w:eastAsia="Arial" w:hAnsi="Arial" w:cs="Arial"/>
          <w:sz w:val="22"/>
          <w:szCs w:val="22"/>
        </w:rPr>
        <w:t>Rozdziale</w:t>
      </w:r>
      <w:r>
        <w:rPr>
          <w:rFonts w:ascii="Arial" w:eastAsia="Arial" w:hAnsi="Arial" w:cs="Arial"/>
          <w:sz w:val="22"/>
          <w:szCs w:val="22"/>
        </w:rPr>
        <w:t xml:space="preserve"> VI</w:t>
      </w:r>
      <w:r w:rsidR="00A4705F">
        <w:rPr>
          <w:rFonts w:ascii="Arial" w:eastAsia="Arial" w:hAnsi="Arial" w:cs="Arial"/>
          <w:sz w:val="22"/>
          <w:szCs w:val="22"/>
        </w:rPr>
        <w:t>II</w:t>
      </w:r>
      <w:r>
        <w:rPr>
          <w:rFonts w:ascii="Arial" w:eastAsia="Arial" w:hAnsi="Arial" w:cs="Arial"/>
          <w:sz w:val="22"/>
          <w:szCs w:val="22"/>
        </w:rPr>
        <w:t>.1.</w:t>
      </w:r>
    </w:p>
    <w:p w14:paraId="18D731E4" w14:textId="77777777" w:rsidR="00955C0A" w:rsidRDefault="00955C0A" w:rsidP="00A71B3E">
      <w:pPr>
        <w:spacing w:line="276" w:lineRule="auto"/>
        <w:jc w:val="both"/>
        <w:rPr>
          <w:rFonts w:ascii="Arial" w:eastAsia="Arial" w:hAnsi="Arial"/>
          <w:sz w:val="22"/>
          <w:szCs w:val="22"/>
          <w:u w:val="single"/>
        </w:rPr>
      </w:pPr>
    </w:p>
    <w:p w14:paraId="0BFDC8BF" w14:textId="77777777" w:rsidR="007143E2" w:rsidRPr="00A71B3E" w:rsidRDefault="007143E2" w:rsidP="00A71B3E">
      <w:pPr>
        <w:spacing w:line="276" w:lineRule="auto"/>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rsidTr="00955C0A">
        <w:trPr>
          <w:trHeight w:hRule="exact" w:val="1010"/>
        </w:trPr>
        <w:tc>
          <w:tcPr>
            <w:tcW w:w="10485" w:type="dxa"/>
            <w:shd w:val="clear" w:color="auto" w:fill="D9D9D9"/>
            <w:vAlign w:val="center"/>
          </w:tcPr>
          <w:p w14:paraId="5C57BA28" w14:textId="7C1DC58C" w:rsidR="00955C0A" w:rsidRDefault="00955C0A" w:rsidP="00955C0A">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lastRenderedPageBreak/>
              <w:t xml:space="preserve">VIII.1.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6665CAAF" w14:textId="77777777" w:rsidR="00955C0A" w:rsidRDefault="00955C0A" w:rsidP="00A4705F">
            <w:pPr>
              <w:tabs>
                <w:tab w:val="left" w:pos="567"/>
              </w:tabs>
              <w:spacing w:line="276" w:lineRule="auto"/>
              <w:ind w:left="425" w:hanging="425"/>
              <w:rPr>
                <w:rFonts w:ascii="Arial" w:eastAsia="Times New Roman" w:hAnsi="Arial"/>
                <w:b/>
                <w:sz w:val="22"/>
                <w:szCs w:val="22"/>
              </w:rPr>
            </w:pPr>
          </w:p>
          <w:p w14:paraId="5EDEE1F7" w14:textId="439A6A06" w:rsidR="005D2C95" w:rsidRDefault="005D2C95" w:rsidP="00A4705F">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F227F74" w14:textId="5D213D13" w:rsidR="005D2C95" w:rsidRPr="006525C3" w:rsidRDefault="007F4CCD" w:rsidP="007603BA">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2281547E" w14:textId="2582F8EE" w:rsidR="006D21E5"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w:t>
      </w:r>
      <w:r w:rsidR="00FD6106" w:rsidRPr="006525C3">
        <w:rPr>
          <w:rFonts w:ascii="Arial" w:eastAsia="Arial" w:hAnsi="Arial"/>
          <w:b/>
          <w:sz w:val="22"/>
          <w:szCs w:val="22"/>
        </w:rPr>
        <w:t>3</w:t>
      </w:r>
      <w:r w:rsidRPr="006525C3">
        <w:rPr>
          <w:rFonts w:ascii="Arial" w:eastAsia="Arial" w:hAnsi="Arial"/>
          <w:b/>
          <w:sz w:val="22"/>
          <w:szCs w:val="22"/>
        </w:rPr>
        <w:t xml:space="preserve"> do S</w:t>
      </w:r>
      <w:r w:rsidR="00BD24B0" w:rsidRPr="006525C3">
        <w:rPr>
          <w:rFonts w:ascii="Arial" w:eastAsia="Arial" w:hAnsi="Arial"/>
          <w:b/>
          <w:sz w:val="22"/>
          <w:szCs w:val="22"/>
        </w:rPr>
        <w:t>WZ</w:t>
      </w:r>
      <w:r w:rsidRPr="006525C3">
        <w:rPr>
          <w:rFonts w:ascii="Arial" w:eastAsia="Arial" w:hAnsi="Arial"/>
          <w:b/>
          <w:sz w:val="22"/>
          <w:szCs w:val="22"/>
        </w:rPr>
        <w:t xml:space="preserve"> (formularz JEDZ);</w:t>
      </w:r>
      <w:r w:rsidR="006D21E5" w:rsidRPr="006525C3">
        <w:rPr>
          <w:rFonts w:ascii="Arial" w:eastAsia="Arial" w:hAnsi="Arial"/>
          <w:b/>
          <w:sz w:val="22"/>
          <w:szCs w:val="22"/>
        </w:rPr>
        <w:t xml:space="preserve"> </w:t>
      </w:r>
    </w:p>
    <w:p w14:paraId="3B78F0A7" w14:textId="77777777" w:rsidR="000D208C" w:rsidRPr="00967C09" w:rsidRDefault="000D208C" w:rsidP="00967C09">
      <w:pPr>
        <w:tabs>
          <w:tab w:val="left" w:pos="426"/>
        </w:tabs>
        <w:suppressAutoHyphens w:val="0"/>
        <w:autoSpaceDN/>
        <w:spacing w:before="120" w:line="288" w:lineRule="auto"/>
        <w:ind w:left="425"/>
        <w:jc w:val="both"/>
        <w:textAlignment w:val="auto"/>
        <w:rPr>
          <w:rFonts w:ascii="Arial" w:hAnsi="Arial"/>
          <w:i/>
          <w:iCs/>
          <w:color w:val="FF0000"/>
          <w:sz w:val="22"/>
          <w:szCs w:val="22"/>
        </w:rPr>
      </w:pPr>
      <w:r w:rsidRPr="00967C09">
        <w:rPr>
          <w:rFonts w:ascii="Arial" w:hAnsi="Arial"/>
          <w:i/>
          <w:iCs/>
          <w:sz w:val="22"/>
          <w:szCs w:val="22"/>
        </w:rPr>
        <w:t xml:space="preserve">Wersja elektroniczna JEDZ zamieszczona jest w folderze dotyczącym przedmiotowego postępowania. JEDZ należy zapisać, a następnie zaimportować na stronie internetowej: </w:t>
      </w:r>
    </w:p>
    <w:p w14:paraId="2605A21D" w14:textId="20181852" w:rsidR="00555517" w:rsidRDefault="000D208C" w:rsidP="00376FD1">
      <w:pPr>
        <w:tabs>
          <w:tab w:val="left" w:pos="426"/>
        </w:tabs>
        <w:spacing w:before="120" w:line="288" w:lineRule="auto"/>
        <w:jc w:val="both"/>
        <w:rPr>
          <w:rStyle w:val="Hipercze"/>
          <w:rFonts w:ascii="Arial" w:hAnsi="Arial"/>
          <w:i/>
          <w:iCs/>
          <w:sz w:val="22"/>
          <w:szCs w:val="22"/>
        </w:rPr>
      </w:pPr>
      <w:r w:rsidRPr="00967C09">
        <w:rPr>
          <w:rStyle w:val="Hipercze"/>
          <w:rFonts w:ascii="Arial" w:hAnsi="Arial"/>
          <w:i/>
          <w:iCs/>
          <w:sz w:val="22"/>
          <w:szCs w:val="22"/>
          <w:u w:val="none"/>
        </w:rPr>
        <w:t xml:space="preserve">      </w:t>
      </w:r>
      <w:hyperlink r:id="rId11" w:history="1">
        <w:r w:rsidRPr="00967C09">
          <w:rPr>
            <w:rStyle w:val="Hipercze"/>
            <w:rFonts w:ascii="Arial" w:hAnsi="Arial"/>
            <w:i/>
            <w:iCs/>
            <w:sz w:val="22"/>
            <w:szCs w:val="22"/>
          </w:rPr>
          <w:t>https://espd.uzp.gov.pl/filter?lang=pl</w:t>
        </w:r>
      </w:hyperlink>
    </w:p>
    <w:p w14:paraId="047952B2" w14:textId="77777777" w:rsidR="00555517" w:rsidRPr="00376FD1" w:rsidRDefault="00555517" w:rsidP="00376FD1">
      <w:pPr>
        <w:widowControl/>
        <w:suppressAutoHyphens w:val="0"/>
        <w:autoSpaceDN/>
        <w:spacing w:before="120" w:line="276" w:lineRule="auto"/>
        <w:ind w:left="360"/>
        <w:jc w:val="both"/>
        <w:textAlignment w:val="auto"/>
        <w:rPr>
          <w:rFonts w:ascii="Arial" w:eastAsia="Arial" w:hAnsi="Arial"/>
          <w:bCs/>
          <w:i/>
          <w:iCs/>
          <w:sz w:val="22"/>
          <w:szCs w:val="22"/>
          <w:u w:val="single"/>
        </w:rPr>
      </w:pPr>
      <w:r w:rsidRPr="00376FD1">
        <w:rPr>
          <w:rFonts w:ascii="Arial" w:eastAsia="Arial" w:hAnsi="Arial"/>
          <w:bCs/>
          <w:i/>
          <w:iCs/>
          <w:sz w:val="22"/>
          <w:szCs w:val="22"/>
          <w:u w:val="single"/>
        </w:rPr>
        <w:t>Instrukcja wypełnienia formularza Jednolitego Europejskiego Dokumentu Zamówienia (JEDZ):</w:t>
      </w:r>
    </w:p>
    <w:p w14:paraId="3D663694" w14:textId="77777777" w:rsidR="00555517" w:rsidRDefault="00555517" w:rsidP="00555517">
      <w:pPr>
        <w:pStyle w:val="Akapitzlist"/>
        <w:numPr>
          <w:ilvl w:val="0"/>
          <w:numId w:val="71"/>
        </w:numPr>
        <w:suppressAutoHyphens w:val="0"/>
        <w:autoSpaceDN/>
        <w:spacing w:line="276" w:lineRule="auto"/>
        <w:jc w:val="both"/>
        <w:textAlignment w:val="auto"/>
        <w:rPr>
          <w:rFonts w:ascii="Arial" w:hAnsi="Arial"/>
          <w:bCs/>
          <w:i/>
          <w:iCs/>
          <w:sz w:val="22"/>
          <w:szCs w:val="22"/>
        </w:rPr>
      </w:pPr>
      <w:r>
        <w:rPr>
          <w:rFonts w:ascii="Arial" w:hAnsi="Arial"/>
          <w:bCs/>
          <w:i/>
          <w:iCs/>
          <w:sz w:val="22"/>
          <w:szCs w:val="22"/>
        </w:rPr>
        <w:t xml:space="preserve">W przypadku, gdy Wykonawcy składają ofertę wspólną, w rozumieniu art. 58 ustawy </w:t>
      </w:r>
      <w:proofErr w:type="spellStart"/>
      <w:r>
        <w:rPr>
          <w:rFonts w:ascii="Arial" w:hAnsi="Arial"/>
          <w:bCs/>
          <w:i/>
          <w:iCs/>
          <w:sz w:val="22"/>
          <w:szCs w:val="22"/>
        </w:rPr>
        <w:t>Pzp</w:t>
      </w:r>
      <w:proofErr w:type="spellEnd"/>
      <w:r>
        <w:rPr>
          <w:rFonts w:ascii="Arial" w:hAnsi="Arial"/>
          <w:bCs/>
          <w:i/>
          <w:iCs/>
          <w:sz w:val="22"/>
          <w:szCs w:val="22"/>
        </w:rPr>
        <w:t xml:space="preserve">, należy przedstawić </w:t>
      </w:r>
      <w:r w:rsidRPr="00A60A42">
        <w:rPr>
          <w:rFonts w:ascii="Arial" w:hAnsi="Arial"/>
          <w:b/>
          <w:i/>
          <w:iCs/>
          <w:sz w:val="22"/>
          <w:szCs w:val="22"/>
        </w:rPr>
        <w:t xml:space="preserve">odrębny JEDZ zawierający informacje wymagane w częściach II-IV dla każdego </w:t>
      </w:r>
      <w:r>
        <w:rPr>
          <w:rFonts w:ascii="Arial" w:hAnsi="Arial"/>
          <w:b/>
          <w:i/>
          <w:iCs/>
          <w:sz w:val="22"/>
          <w:szCs w:val="22"/>
        </w:rPr>
        <w:t xml:space="preserve">                  </w:t>
      </w:r>
      <w:r w:rsidRPr="00A60A42">
        <w:rPr>
          <w:rFonts w:ascii="Arial" w:hAnsi="Arial"/>
          <w:b/>
          <w:i/>
          <w:iCs/>
          <w:sz w:val="22"/>
          <w:szCs w:val="22"/>
        </w:rPr>
        <w:t>z biorących wspólnie udział Wykonawców</w:t>
      </w:r>
      <w:r>
        <w:rPr>
          <w:rFonts w:ascii="Arial" w:hAnsi="Arial"/>
          <w:bCs/>
          <w:i/>
          <w:iCs/>
          <w:sz w:val="22"/>
          <w:szCs w:val="22"/>
        </w:rPr>
        <w:t>. Każdy z wyodrębnionych JEDZ-ów zaleca się złożyć w odrębnych plikach.</w:t>
      </w:r>
    </w:p>
    <w:p w14:paraId="1548A349" w14:textId="4676F484" w:rsidR="00555517" w:rsidRPr="00A60A42" w:rsidRDefault="00555517" w:rsidP="00555517">
      <w:pPr>
        <w:pStyle w:val="Akapitzlist"/>
        <w:numPr>
          <w:ilvl w:val="0"/>
          <w:numId w:val="71"/>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przypadku wskazania w ofercie oraz JEDZ podwykonawców, którzy swoimi zdolnościami </w:t>
      </w:r>
      <w:r w:rsidR="00376FD1">
        <w:rPr>
          <w:rFonts w:ascii="Arial" w:hAnsi="Arial"/>
          <w:bCs/>
          <w:i/>
          <w:iCs/>
          <w:sz w:val="22"/>
          <w:szCs w:val="22"/>
        </w:rPr>
        <w:t xml:space="preserve">                         </w:t>
      </w:r>
      <w:r w:rsidRPr="00A60A42">
        <w:rPr>
          <w:rFonts w:ascii="Arial" w:hAnsi="Arial"/>
          <w:b/>
          <w:i/>
          <w:iCs/>
          <w:sz w:val="22"/>
          <w:szCs w:val="22"/>
        </w:rPr>
        <w:t>nie wspierają</w:t>
      </w:r>
      <w:r>
        <w:rPr>
          <w:rFonts w:ascii="Arial" w:hAnsi="Arial"/>
          <w:b/>
          <w:i/>
          <w:iCs/>
          <w:sz w:val="22"/>
          <w:szCs w:val="22"/>
        </w:rPr>
        <w:t xml:space="preserve"> </w:t>
      </w:r>
      <w:r>
        <w:rPr>
          <w:rFonts w:ascii="Arial" w:hAnsi="Arial"/>
          <w:bCs/>
          <w:i/>
          <w:iCs/>
          <w:sz w:val="22"/>
          <w:szCs w:val="22"/>
        </w:rPr>
        <w:t>Wykonawcy w celu wykazania spełnienia warunków. Zamawiający nie żąda złożenia odrębnego JEDZ dla tych podwykonawców.</w:t>
      </w:r>
    </w:p>
    <w:p w14:paraId="1EACE0FE" w14:textId="77777777" w:rsidR="00555517" w:rsidRPr="00A60A42" w:rsidRDefault="00555517" w:rsidP="00555517">
      <w:pPr>
        <w:pStyle w:val="Akapitzlist"/>
        <w:numPr>
          <w:ilvl w:val="0"/>
          <w:numId w:val="71"/>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części II JEDZ sekcja B (informacje na temat przedstawicieli Wykonawcy): Zamawiający nie wymaga podania daty i miejsca urodzenia osoby upoważnionej do reprezentowania Wykonawcy na potrzeby niniejszego postępowania o udzielenie zamówienia.</w:t>
      </w:r>
    </w:p>
    <w:p w14:paraId="69402FF6" w14:textId="6C5D0D26" w:rsidR="00555517" w:rsidRPr="00F06543" w:rsidRDefault="00555517" w:rsidP="00F06543">
      <w:pPr>
        <w:pStyle w:val="Akapitzlist"/>
        <w:numPr>
          <w:ilvl w:val="0"/>
          <w:numId w:val="71"/>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braku podstaw wykluczenia (Rozdział VI SWZ), w części III JEDZ należy wypełnić sekcję A, B, C oraz sekcję D (sekcja D odnosi się do postaw wykluczenia, </w:t>
      </w:r>
      <w:r w:rsidR="00D41D13">
        <w:rPr>
          <w:rFonts w:ascii="Arial" w:hAnsi="Arial"/>
          <w:bCs/>
          <w:i/>
          <w:iCs/>
          <w:sz w:val="22"/>
          <w:szCs w:val="22"/>
        </w:rPr>
        <w:t xml:space="preserve">                                 </w:t>
      </w:r>
      <w:r>
        <w:rPr>
          <w:rFonts w:ascii="Arial" w:hAnsi="Arial"/>
          <w:bCs/>
          <w:i/>
          <w:iCs/>
          <w:sz w:val="22"/>
          <w:szCs w:val="22"/>
        </w:rPr>
        <w:t xml:space="preserve">o </w:t>
      </w:r>
      <w:r w:rsidR="00D41D13">
        <w:rPr>
          <w:rFonts w:ascii="Arial" w:hAnsi="Arial"/>
          <w:bCs/>
          <w:i/>
          <w:iCs/>
          <w:sz w:val="22"/>
          <w:szCs w:val="22"/>
        </w:rPr>
        <w:t>charakterze wyłącznie krajowym</w:t>
      </w:r>
      <w:r w:rsidR="00F06543">
        <w:rPr>
          <w:rFonts w:ascii="Arial" w:hAnsi="Arial"/>
          <w:bCs/>
          <w:i/>
          <w:iCs/>
          <w:sz w:val="22"/>
          <w:szCs w:val="22"/>
        </w:rPr>
        <w:t>.</w:t>
      </w:r>
    </w:p>
    <w:p w14:paraId="5E7CD957" w14:textId="77777777" w:rsidR="00555517" w:rsidRPr="00EB6DBB" w:rsidRDefault="00555517" w:rsidP="00555517">
      <w:pPr>
        <w:pStyle w:val="Akapitzlist"/>
        <w:numPr>
          <w:ilvl w:val="0"/>
          <w:numId w:val="71"/>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spełniania warunków udziału w postępowaniu (warunki określone w Rozdziale VII SWZ), w części IV JEDZ Wykonawca może wypełnić jedynie sekcję </w:t>
      </w:r>
      <w:r w:rsidRPr="00EB6DBB">
        <w:rPr>
          <w:rFonts w:ascii="Arial" w:hAnsi="Arial"/>
          <w:i/>
          <w:iCs/>
          <w:sz w:val="22"/>
          <w:szCs w:val="22"/>
        </w:rPr>
        <w:t>α</w:t>
      </w:r>
      <w:r>
        <w:rPr>
          <w:rFonts w:ascii="Arial" w:hAnsi="Arial"/>
          <w:i/>
          <w:iCs/>
          <w:sz w:val="22"/>
          <w:szCs w:val="22"/>
        </w:rPr>
        <w:t xml:space="preserve"> (sekcja alfa): „ogólne oświadczenie dotyczące wszystkich kryteriów kwalifikacji” i nie musi wypełniać żadnej z pozostałych sekcji w części IV – postanowienie stosuje się, jeżeli w niniejszych postępowaniu określono warunki udziału.</w:t>
      </w:r>
    </w:p>
    <w:p w14:paraId="34CBAB59" w14:textId="24C41D3C" w:rsidR="00555517" w:rsidRPr="00555517" w:rsidRDefault="00D41D13" w:rsidP="00555517">
      <w:pPr>
        <w:pStyle w:val="Akapitzlist"/>
        <w:numPr>
          <w:ilvl w:val="0"/>
          <w:numId w:val="71"/>
        </w:numPr>
        <w:suppressAutoHyphens w:val="0"/>
        <w:autoSpaceDN/>
        <w:spacing w:line="276" w:lineRule="auto"/>
        <w:jc w:val="both"/>
        <w:textAlignment w:val="auto"/>
        <w:rPr>
          <w:rFonts w:ascii="Arial" w:hAnsi="Arial"/>
          <w:b/>
          <w:i/>
          <w:iCs/>
          <w:sz w:val="22"/>
          <w:szCs w:val="22"/>
        </w:rPr>
      </w:pPr>
      <w:r>
        <w:rPr>
          <w:rFonts w:ascii="Arial" w:hAnsi="Arial"/>
          <w:i/>
          <w:iCs/>
          <w:sz w:val="22"/>
          <w:szCs w:val="22"/>
        </w:rPr>
        <w:t>C</w:t>
      </w:r>
      <w:r w:rsidR="00555517">
        <w:rPr>
          <w:rFonts w:ascii="Arial" w:hAnsi="Arial"/>
          <w:i/>
          <w:iCs/>
          <w:sz w:val="22"/>
          <w:szCs w:val="22"/>
        </w:rPr>
        <w:t xml:space="preserve">zęści V JEDZ – </w:t>
      </w:r>
      <w:r>
        <w:rPr>
          <w:rFonts w:ascii="Arial" w:hAnsi="Arial"/>
          <w:i/>
          <w:iCs/>
          <w:sz w:val="22"/>
          <w:szCs w:val="22"/>
        </w:rPr>
        <w:t>nie wypełniać.</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39C075A9"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w:t>
      </w:r>
      <w:r w:rsidR="006525C3">
        <w:rPr>
          <w:rFonts w:ascii="Arial" w:eastAsia="Arial" w:hAnsi="Arial"/>
          <w:b/>
          <w:sz w:val="22"/>
          <w:szCs w:val="22"/>
        </w:rPr>
        <w:t xml:space="preserve">                      </w:t>
      </w:r>
      <w:r>
        <w:rPr>
          <w:rFonts w:ascii="Arial" w:eastAsia="Arial" w:hAnsi="Arial"/>
          <w:b/>
          <w:sz w:val="22"/>
          <w:szCs w:val="22"/>
        </w:rPr>
        <w:t xml:space="preserve">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w:t>
      </w:r>
      <w:r w:rsidR="006525C3">
        <w:rPr>
          <w:rFonts w:ascii="Arial" w:hAnsi="Arial"/>
          <w:b/>
          <w:sz w:val="22"/>
          <w:szCs w:val="22"/>
        </w:rPr>
        <w:t xml:space="preserve">               </w:t>
      </w:r>
      <w:r>
        <w:rPr>
          <w:rFonts w:ascii="Arial" w:hAnsi="Arial"/>
          <w:b/>
          <w:sz w:val="22"/>
          <w:szCs w:val="22"/>
        </w:rPr>
        <w:t>o szczególnych rozwiązaniach w zakresie przeciwdziałania wspieraniu agresji na Ukrainę oraz służących ochronie bezpieczeństwa narodowego (Dz.U. z 202</w:t>
      </w:r>
      <w:r w:rsidR="006525C3">
        <w:rPr>
          <w:rFonts w:ascii="Arial" w:hAnsi="Arial"/>
          <w:b/>
          <w:sz w:val="22"/>
          <w:szCs w:val="22"/>
        </w:rPr>
        <w:t>4</w:t>
      </w:r>
      <w:r>
        <w:rPr>
          <w:rFonts w:ascii="Arial" w:hAnsi="Arial"/>
          <w:b/>
          <w:sz w:val="22"/>
          <w:szCs w:val="22"/>
        </w:rPr>
        <w:t xml:space="preserve"> poz. </w:t>
      </w:r>
      <w:r w:rsidR="00B24309" w:rsidRPr="00B24309">
        <w:rPr>
          <w:rFonts w:ascii="Arial" w:hAnsi="Arial"/>
          <w:b/>
          <w:sz w:val="22"/>
          <w:szCs w:val="22"/>
        </w:rPr>
        <w:t>507</w:t>
      </w:r>
      <w:r w:rsidRPr="00B24309">
        <w:rPr>
          <w:rFonts w:ascii="Arial" w:hAnsi="Arial"/>
          <w:b/>
          <w:sz w:val="22"/>
          <w:szCs w:val="22"/>
        </w:rPr>
        <w:t>)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1EA57722"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w:t>
      </w:r>
      <w:r w:rsidR="00B24309">
        <w:rPr>
          <w:rFonts w:ascii="Arial" w:hAnsi="Arial"/>
          <w:sz w:val="22"/>
          <w:szCs w:val="22"/>
        </w:rPr>
        <w:t>4</w:t>
      </w:r>
      <w:r>
        <w:rPr>
          <w:rFonts w:ascii="Arial" w:hAnsi="Arial"/>
          <w:sz w:val="22"/>
          <w:szCs w:val="22"/>
        </w:rPr>
        <w:t xml:space="preserve"> poz.</w:t>
      </w:r>
      <w:r w:rsidR="00B24309">
        <w:rPr>
          <w:rFonts w:ascii="Arial" w:hAnsi="Arial"/>
          <w:sz w:val="22"/>
          <w:szCs w:val="22"/>
        </w:rPr>
        <w:t xml:space="preserve"> 507</w:t>
      </w:r>
      <w:r>
        <w:rPr>
          <w:rFonts w:ascii="Arial" w:hAnsi="Arial"/>
          <w:sz w:val="22"/>
          <w:szCs w:val="22"/>
        </w:rPr>
        <w:t xml:space="preserve">) oraz, że nie podlega zakazowi udzielania lub dalszego wykonywania wszelkich zamówień publicznych na </w:t>
      </w:r>
      <w:r>
        <w:rPr>
          <w:rFonts w:ascii="Arial" w:hAnsi="Arial"/>
          <w:sz w:val="22"/>
          <w:szCs w:val="22"/>
        </w:rPr>
        <w:lastRenderedPageBreak/>
        <w:t xml:space="preserve">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2868C5F3" w:rsidR="005D2C95" w:rsidRPr="00951C54"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Wykonawca może w celu potwierdzenia spełniania warunków udziału w postępowaniu</w:t>
      </w:r>
      <w:r w:rsidR="008E78E9" w:rsidRPr="00951C54">
        <w:rPr>
          <w:rFonts w:ascii="Arial" w:eastAsia="Arial" w:hAnsi="Arial"/>
          <w:sz w:val="22"/>
          <w:szCs w:val="22"/>
        </w:rPr>
        <w:t xml:space="preserve"> lub kryteriów selekcji</w:t>
      </w:r>
      <w:r w:rsidRPr="00951C54">
        <w:rPr>
          <w:rFonts w:ascii="Arial" w:eastAsia="Arial" w:hAnsi="Arial"/>
          <w:sz w:val="22"/>
          <w:szCs w:val="22"/>
        </w:rPr>
        <w:t>, w stosownych sytuacjach oraz w odniesieniu do konkretnego zamówienia, lub jego części, polegać na zdolnościach technicznych lub zawodowych lub sytuacji finansowej lub ekonomicznej  podmiotów</w:t>
      </w:r>
      <w:r w:rsidR="008E78E9" w:rsidRPr="00951C54">
        <w:rPr>
          <w:rFonts w:ascii="Arial" w:eastAsia="Arial" w:hAnsi="Arial"/>
          <w:sz w:val="22"/>
          <w:szCs w:val="22"/>
        </w:rPr>
        <w:t xml:space="preserve"> udostępniających zasoby</w:t>
      </w:r>
      <w:r w:rsidRPr="00951C54">
        <w:rPr>
          <w:rFonts w:ascii="Arial" w:eastAsia="Arial" w:hAnsi="Arial"/>
          <w:sz w:val="22"/>
          <w:szCs w:val="22"/>
        </w:rPr>
        <w:t xml:space="preserve">,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w:t>
      </w:r>
      <w:r w:rsidR="00260AB1" w:rsidRPr="00951C54">
        <w:rPr>
          <w:rFonts w:ascii="Arial" w:hAnsi="Arial"/>
          <w:sz w:val="22"/>
          <w:szCs w:val="22"/>
        </w:rPr>
        <w:t xml:space="preserve"> </w:t>
      </w:r>
      <w:r w:rsidRPr="00951C54">
        <w:rPr>
          <w:rFonts w:ascii="Arial" w:hAnsi="Arial"/>
          <w:sz w:val="22"/>
          <w:szCs w:val="22"/>
        </w:rPr>
        <w:t>podmiotowy środek dowodowy potwierdzający, że wykonawca realizując zamówienie, będzie dysponował niezbędnymi zasobami tych podmiotów</w:t>
      </w:r>
    </w:p>
    <w:p w14:paraId="60217552" w14:textId="3EC1CB36" w:rsidR="005D2C95" w:rsidRPr="00951C54" w:rsidRDefault="007F4CCD">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 xml:space="preserve">Zobowiązanie podmiotu udostępniającego zasoby, potwierdza, że stosunek łączący Wykonawcę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 xml:space="preserve">z podmiotami udostępniającymi zasoby </w:t>
      </w:r>
      <w:r w:rsidR="008E78E9" w:rsidRPr="00951C54">
        <w:rPr>
          <w:rFonts w:ascii="Arial" w:eastAsia="Arial" w:hAnsi="Arial"/>
          <w:bCs/>
          <w:sz w:val="22"/>
          <w:szCs w:val="22"/>
          <w:u w:val="single"/>
        </w:rPr>
        <w:t xml:space="preserve">gwarantuje rzeczywisty dostęp do tych zasobów oraz </w:t>
      </w:r>
      <w:r w:rsidRPr="00951C54">
        <w:rPr>
          <w:rFonts w:ascii="Arial" w:eastAsia="Arial" w:hAnsi="Arial"/>
          <w:bCs/>
          <w:sz w:val="22"/>
          <w:szCs w:val="22"/>
          <w:u w:val="single"/>
        </w:rPr>
        <w:t xml:space="preserve">określa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w szczególności:</w:t>
      </w:r>
    </w:p>
    <w:p w14:paraId="7E9EAD2B" w14:textId="77777777" w:rsidR="005D2C95" w:rsidRPr="00951C54" w:rsidRDefault="007F4CCD">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2866376B"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7468D3D1"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354B5DE5" w14:textId="1D5F5B91" w:rsidR="00A5087B" w:rsidRPr="00FE58C7" w:rsidRDefault="007F4CCD" w:rsidP="00A5087B">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13C79068"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955C0A">
              <w:rPr>
                <w:rFonts w:ascii="Arial" w:eastAsia="Times New Roman" w:hAnsi="Arial"/>
                <w:b/>
                <w:sz w:val="22"/>
                <w:szCs w:val="22"/>
              </w:rPr>
              <w:t>II</w:t>
            </w:r>
            <w:r>
              <w:rPr>
                <w:rFonts w:ascii="Arial" w:eastAsia="Times New Roman" w:hAnsi="Arial"/>
                <w:b/>
                <w:sz w:val="22"/>
                <w:szCs w:val="22"/>
              </w:rPr>
              <w:t xml:space="preserve">.2. </w:t>
            </w:r>
            <w:r w:rsidR="00955C0A"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w:t>
            </w:r>
            <w:r w:rsidR="00955C0A" w:rsidRPr="00955C0A">
              <w:rPr>
                <w:rFonts w:ascii="Arial" w:eastAsia="Arial" w:hAnsi="Arial"/>
                <w:b/>
                <w:sz w:val="22"/>
                <w:szCs w:val="22"/>
                <w:u w:val="single"/>
              </w:rPr>
              <w:t>YCH</w:t>
            </w:r>
            <w:r>
              <w:rPr>
                <w:rFonts w:ascii="Arial" w:eastAsia="Arial" w:hAnsi="Arial"/>
                <w:b/>
                <w:sz w:val="22"/>
                <w:szCs w:val="22"/>
                <w:u w:val="single"/>
              </w:rPr>
              <w:t xml:space="preserve"> ŚRODK</w:t>
            </w:r>
            <w:r w:rsidR="00955C0A">
              <w:rPr>
                <w:rFonts w:ascii="Arial" w:eastAsia="Arial" w:hAnsi="Arial"/>
                <w:b/>
                <w:sz w:val="22"/>
                <w:szCs w:val="22"/>
                <w:u w:val="single"/>
              </w:rPr>
              <w:t>ÓW</w:t>
            </w:r>
            <w:r>
              <w:rPr>
                <w:rFonts w:ascii="Arial" w:eastAsia="Arial" w:hAnsi="Arial"/>
                <w:b/>
                <w:sz w:val="22"/>
                <w:szCs w:val="22"/>
                <w:u w:val="single"/>
              </w:rPr>
              <w:t xml:space="preserve"> DOWODOW</w:t>
            </w:r>
            <w:r w:rsidR="00955C0A">
              <w:rPr>
                <w:rFonts w:ascii="Arial" w:eastAsia="Arial" w:hAnsi="Arial"/>
                <w:b/>
                <w:sz w:val="22"/>
                <w:szCs w:val="22"/>
                <w:u w:val="single"/>
              </w:rPr>
              <w:t>YCH</w:t>
            </w:r>
            <w:r>
              <w:rPr>
                <w:rFonts w:ascii="Arial" w:eastAsia="Arial" w:hAnsi="Arial"/>
                <w:b/>
                <w:sz w:val="22"/>
                <w:szCs w:val="22"/>
                <w:u w:val="single"/>
              </w:rPr>
              <w:t xml:space="preserve"> (OŚWIADCZENIA I DOKUMENTY POTWIERDZAJĄCE OKOLICZNOŚCI, O KTÓRYCH MOWA W ART. 1</w:t>
            </w:r>
            <w:r w:rsidR="00955C0A">
              <w:rPr>
                <w:rFonts w:ascii="Arial" w:eastAsia="Arial" w:hAnsi="Arial"/>
                <w:b/>
                <w:sz w:val="22"/>
                <w:szCs w:val="22"/>
                <w:u w:val="single"/>
              </w:rPr>
              <w:t>08</w:t>
            </w:r>
            <w:r>
              <w:rPr>
                <w:rFonts w:ascii="Arial" w:eastAsia="Arial" w:hAnsi="Arial"/>
                <w:b/>
                <w:sz w:val="22"/>
                <w:szCs w:val="22"/>
                <w:u w:val="single"/>
              </w:rPr>
              <w:t xml:space="preserve"> USTAWY PZP, SKŁADANE NA WEZWANIE ZAMAWIAJĄCEGO)</w:t>
            </w:r>
          </w:p>
        </w:tc>
      </w:tr>
    </w:tbl>
    <w:p w14:paraId="6E86313A" w14:textId="47E7B657" w:rsidR="005D2C95" w:rsidRDefault="007F4CCD" w:rsidP="00A5087B">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A5087B">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5F76C3AB" w14:textId="77777777" w:rsidR="00A5087B" w:rsidRPr="00A5087B"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r w:rsidR="00A5087B">
        <w:rPr>
          <w:rFonts w:ascii="Arial" w:eastAsia="Arial" w:hAnsi="Arial"/>
          <w:sz w:val="22"/>
          <w:szCs w:val="22"/>
        </w:rPr>
        <w:t>:</w:t>
      </w:r>
    </w:p>
    <w:p w14:paraId="6C39AA67" w14:textId="480783A4"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sidR="007F4CCD">
        <w:rPr>
          <w:rFonts w:ascii="Arial" w:eastAsia="Arial" w:hAnsi="Arial"/>
          <w:sz w:val="22"/>
          <w:szCs w:val="22"/>
        </w:rPr>
        <w:t xml:space="preserve"> </w:t>
      </w:r>
      <w:r>
        <w:rPr>
          <w:rFonts w:ascii="Arial" w:eastAsia="Arial" w:hAnsi="Arial"/>
          <w:sz w:val="22"/>
          <w:szCs w:val="22"/>
        </w:rPr>
        <w:tab/>
      </w:r>
      <w:r w:rsidR="007F4CCD">
        <w:rPr>
          <w:rFonts w:ascii="Arial" w:eastAsia="Arial" w:hAnsi="Arial"/>
          <w:sz w:val="22"/>
          <w:szCs w:val="22"/>
        </w:rPr>
        <w:t>art. 108 ust. 1 pkt 1</w:t>
      </w:r>
      <w:r w:rsidR="00E72FD8">
        <w:rPr>
          <w:rFonts w:ascii="Arial" w:eastAsia="Arial" w:hAnsi="Arial"/>
          <w:sz w:val="22"/>
          <w:szCs w:val="22"/>
        </w:rPr>
        <w:t xml:space="preserve"> i</w:t>
      </w:r>
      <w:r w:rsidR="007F4CCD">
        <w:rPr>
          <w:rFonts w:ascii="Arial" w:eastAsia="Arial" w:hAnsi="Arial"/>
          <w:sz w:val="22"/>
          <w:szCs w:val="22"/>
        </w:rPr>
        <w:t xml:space="preserve"> 2</w:t>
      </w:r>
      <w:r w:rsidR="00E72FD8">
        <w:rPr>
          <w:rFonts w:ascii="Arial" w:eastAsia="Arial" w:hAnsi="Arial"/>
          <w:sz w:val="22"/>
          <w:szCs w:val="22"/>
        </w:rPr>
        <w:t xml:space="preserve"> </w:t>
      </w:r>
      <w:r w:rsidR="007F4CCD">
        <w:rPr>
          <w:rFonts w:ascii="Arial" w:eastAsia="Arial" w:hAnsi="Arial"/>
          <w:sz w:val="22"/>
          <w:szCs w:val="22"/>
        </w:rPr>
        <w:t xml:space="preserve">ustawy </w:t>
      </w:r>
      <w:proofErr w:type="spellStart"/>
      <w:r>
        <w:rPr>
          <w:rFonts w:ascii="Arial" w:eastAsia="Arial" w:hAnsi="Arial"/>
          <w:sz w:val="22"/>
          <w:szCs w:val="22"/>
        </w:rPr>
        <w:t>Pzp</w:t>
      </w:r>
      <w:proofErr w:type="spellEnd"/>
      <w:r>
        <w:rPr>
          <w:rFonts w:ascii="Arial" w:eastAsia="Arial" w:hAnsi="Arial"/>
          <w:sz w:val="22"/>
          <w:szCs w:val="22"/>
        </w:rPr>
        <w:t>,</w:t>
      </w:r>
    </w:p>
    <w:p w14:paraId="3577D88D" w14:textId="5985817C"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0F9D79A6" w14:textId="4FF68E58" w:rsidR="005D2C95" w:rsidRDefault="00A5087B" w:rsidP="00A5087B">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sporządzonej</w:t>
      </w:r>
      <w:r w:rsidR="007F4CCD">
        <w:rPr>
          <w:rFonts w:ascii="Arial" w:eastAsia="Arial" w:hAnsi="Arial"/>
          <w:sz w:val="22"/>
          <w:szCs w:val="22"/>
        </w:rPr>
        <w:t xml:space="preserve"> </w:t>
      </w:r>
      <w:r w:rsidR="007F4CCD" w:rsidRPr="00A5087B">
        <w:rPr>
          <w:rFonts w:ascii="Arial" w:eastAsia="Arial" w:hAnsi="Arial"/>
          <w:b/>
          <w:bCs/>
          <w:sz w:val="22"/>
          <w:szCs w:val="22"/>
        </w:rPr>
        <w:t>nie wcześniej niż 6 miesięcy</w:t>
      </w:r>
      <w:r w:rsidR="007F4CCD">
        <w:rPr>
          <w:rFonts w:ascii="Arial" w:eastAsia="Arial" w:hAnsi="Arial"/>
          <w:sz w:val="22"/>
          <w:szCs w:val="22"/>
        </w:rPr>
        <w:t xml:space="preserve"> przed </w:t>
      </w:r>
      <w:r>
        <w:rPr>
          <w:rFonts w:ascii="Arial" w:eastAsia="Arial" w:hAnsi="Arial"/>
          <w:sz w:val="22"/>
          <w:szCs w:val="22"/>
        </w:rPr>
        <w:t>jej złożeniem</w:t>
      </w:r>
      <w:r w:rsidR="007F4CCD">
        <w:rPr>
          <w:rFonts w:ascii="Arial" w:eastAsia="Arial" w:hAnsi="Arial"/>
          <w:sz w:val="22"/>
          <w:szCs w:val="22"/>
        </w:rPr>
        <w:t>;</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CF1BA9"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3573A1FE" w14:textId="31B21D36" w:rsidR="005D2C95" w:rsidRPr="00CF1BA9" w:rsidRDefault="007F4CCD">
      <w:pPr>
        <w:spacing w:line="276" w:lineRule="auto"/>
        <w:ind w:left="1080"/>
        <w:jc w:val="both"/>
        <w:rPr>
          <w:rFonts w:ascii="Arial" w:hAnsi="Arial"/>
          <w:sz w:val="22"/>
          <w:szCs w:val="22"/>
        </w:rPr>
      </w:pPr>
      <w:r w:rsidRPr="00CF1BA9">
        <w:rPr>
          <w:rFonts w:ascii="Arial" w:hAnsi="Arial"/>
          <w:sz w:val="22"/>
          <w:szCs w:val="22"/>
        </w:rPr>
        <w:lastRenderedPageBreak/>
        <w:t xml:space="preserve">- art. 108 ust. 1 pkt 3 ustawy </w:t>
      </w:r>
      <w:proofErr w:type="spellStart"/>
      <w:r w:rsidRPr="00CF1BA9">
        <w:rPr>
          <w:rFonts w:ascii="Arial" w:hAnsi="Arial"/>
          <w:sz w:val="22"/>
          <w:szCs w:val="22"/>
        </w:rPr>
        <w:t>P</w:t>
      </w:r>
      <w:r w:rsidR="00CF1BA9">
        <w:rPr>
          <w:rFonts w:ascii="Arial" w:hAnsi="Arial"/>
          <w:sz w:val="22"/>
          <w:szCs w:val="22"/>
        </w:rPr>
        <w:t>zp</w:t>
      </w:r>
      <w:proofErr w:type="spellEnd"/>
      <w:r w:rsidRPr="00CF1BA9">
        <w:rPr>
          <w:rFonts w:ascii="Arial" w:hAnsi="Arial"/>
          <w:sz w:val="22"/>
          <w:szCs w:val="22"/>
        </w:rPr>
        <w:t xml:space="preserve">, </w:t>
      </w:r>
    </w:p>
    <w:p w14:paraId="301A6790" w14:textId="0F064FDF" w:rsidR="005D2C95" w:rsidRDefault="007F4CCD">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orzeczenia zakazu ubiegania się o zamówienie publiczne tytułem środka zapobiegawczego, </w:t>
      </w:r>
    </w:p>
    <w:p w14:paraId="0003D46F" w14:textId="000F4999"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zawarcia z innymi wykonawcami porozumienia mającego na celu zakłócenie konkurencji, </w:t>
      </w:r>
    </w:p>
    <w:p w14:paraId="2DF966FD" w14:textId="239CAA08"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w:t>
      </w:r>
    </w:p>
    <w:p w14:paraId="57444269" w14:textId="1F056E97" w:rsidR="005D2C95" w:rsidRPr="00A71B3E" w:rsidRDefault="007F4CCD" w:rsidP="00A71B3E">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 xml:space="preserve">załącznik nr </w:t>
      </w:r>
      <w:r w:rsidR="00FD6106" w:rsidRPr="00633136">
        <w:rPr>
          <w:rFonts w:ascii="Arial" w:hAnsi="Arial"/>
          <w:b/>
          <w:sz w:val="22"/>
          <w:szCs w:val="22"/>
        </w:rPr>
        <w:t>6</w:t>
      </w:r>
      <w:r w:rsidRPr="00633136">
        <w:rPr>
          <w:rFonts w:ascii="Arial" w:hAnsi="Arial"/>
          <w:b/>
          <w:sz w:val="22"/>
          <w:szCs w:val="22"/>
        </w:rPr>
        <w:t xml:space="preserve"> do S</w:t>
      </w:r>
      <w:r w:rsidR="00BD24B0" w:rsidRPr="00633136">
        <w:rPr>
          <w:rFonts w:ascii="Arial" w:hAnsi="Arial"/>
          <w:b/>
          <w:sz w:val="22"/>
          <w:szCs w:val="22"/>
        </w:rPr>
        <w:t>WZ</w:t>
      </w:r>
      <w:r w:rsidRPr="00633136">
        <w:rPr>
          <w:rFonts w:ascii="Arial" w:hAnsi="Arial"/>
          <w:b/>
          <w:sz w:val="22"/>
          <w:szCs w:val="22"/>
        </w:rPr>
        <w:t>.</w:t>
      </w:r>
    </w:p>
    <w:p w14:paraId="22D9593A" w14:textId="68DF7421" w:rsidR="00A71B3E" w:rsidRPr="009E2D91" w:rsidRDefault="00A71B3E" w:rsidP="00A71B3E">
      <w:pPr>
        <w:pStyle w:val="p2"/>
        <w:numPr>
          <w:ilvl w:val="0"/>
          <w:numId w:val="12"/>
        </w:numPr>
        <w:spacing w:before="120" w:beforeAutospacing="0" w:after="0" w:afterAutospacing="0" w:line="288" w:lineRule="auto"/>
        <w:jc w:val="both"/>
        <w:rPr>
          <w:rFonts w:ascii="Arial" w:hAnsi="Arial" w:cs="Arial"/>
          <w:sz w:val="22"/>
          <w:szCs w:val="22"/>
        </w:rPr>
      </w:pPr>
      <w:bookmarkStart w:id="5"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AB4091" w:rsidRPr="009E2D91">
        <w:rPr>
          <w:rFonts w:ascii="Arial" w:hAnsi="Arial" w:cs="Arial"/>
          <w:b/>
          <w:bCs/>
          <w:sz w:val="22"/>
          <w:szCs w:val="22"/>
        </w:rPr>
        <w:t>7</w:t>
      </w:r>
      <w:r w:rsidRPr="009E2D91">
        <w:rPr>
          <w:rFonts w:ascii="Arial" w:hAnsi="Arial" w:cs="Arial"/>
          <w:b/>
          <w:bCs/>
          <w:sz w:val="22"/>
          <w:szCs w:val="22"/>
        </w:rPr>
        <w:t xml:space="preserve"> do SWZ</w:t>
      </w:r>
      <w:bookmarkEnd w:id="5"/>
      <w:r w:rsidRPr="009E2D91">
        <w:rPr>
          <w:rFonts w:ascii="Arial" w:hAnsi="Arial" w:cs="Arial"/>
          <w:sz w:val="22"/>
          <w:szCs w:val="22"/>
        </w:rPr>
        <w:t>;</w:t>
      </w:r>
    </w:p>
    <w:p w14:paraId="2547EBE6" w14:textId="77777777" w:rsidR="00A71B3E" w:rsidRPr="00A71B3E" w:rsidRDefault="00A71B3E" w:rsidP="00A71B3E">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70B4A064" w14:textId="3CD9BCC2"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 xml:space="preserve">oświadczenia wykonawcy, w zakresie art. 108 ust. 1 pkt 5 ustawy </w:t>
      </w:r>
      <w:proofErr w:type="spellStart"/>
      <w:r>
        <w:rPr>
          <w:rFonts w:ascii="Arial" w:hAnsi="Arial" w:cs="Arial"/>
          <w:b/>
          <w:sz w:val="22"/>
          <w:szCs w:val="22"/>
        </w:rPr>
        <w:t>P</w:t>
      </w:r>
      <w:r w:rsidR="00CF1BA9">
        <w:rPr>
          <w:rFonts w:ascii="Arial" w:hAnsi="Arial" w:cs="Arial"/>
          <w:b/>
          <w:sz w:val="22"/>
          <w:szCs w:val="22"/>
        </w:rPr>
        <w:t>zp</w:t>
      </w:r>
      <w:proofErr w:type="spellEnd"/>
      <w:r>
        <w:rPr>
          <w:rFonts w:ascii="Arial" w:hAnsi="Arial" w:cs="Arial"/>
          <w:sz w:val="22"/>
          <w:szCs w:val="22"/>
        </w:rPr>
        <w:t>, o braku przynależności do tej samej grupy kapitałowej w rozumieniu ustawy z dnia 16 lutego 2007 r. o ochronie konkurencji i konsumentów (Dz. U. z 202</w:t>
      </w:r>
      <w:r w:rsidR="00CF1BA9">
        <w:rPr>
          <w:rFonts w:ascii="Arial" w:hAnsi="Arial" w:cs="Arial"/>
          <w:sz w:val="22"/>
          <w:szCs w:val="22"/>
        </w:rPr>
        <w:t>4</w:t>
      </w:r>
      <w:r>
        <w:rPr>
          <w:rFonts w:ascii="Arial" w:hAnsi="Arial" w:cs="Arial"/>
          <w:sz w:val="22"/>
          <w:szCs w:val="22"/>
        </w:rPr>
        <w:t xml:space="preserve"> r. poz. </w:t>
      </w:r>
      <w:r w:rsidR="00CF1BA9">
        <w:rPr>
          <w:rFonts w:ascii="Arial" w:hAnsi="Arial" w:cs="Arial"/>
          <w:sz w:val="22"/>
          <w:szCs w:val="22"/>
        </w:rPr>
        <w:t>594 ze zm.</w:t>
      </w:r>
      <w:r>
        <w:rPr>
          <w:rFonts w:ascii="Arial" w:hAnsi="Arial" w:cs="Arial"/>
          <w:sz w:val="22"/>
          <w:szCs w:val="22"/>
        </w:rPr>
        <w:t>), z innym wykonawcą, który złożył odrębną ofertę,</w:t>
      </w:r>
      <w:r w:rsidR="00CF1BA9">
        <w:rPr>
          <w:rFonts w:ascii="Arial" w:hAnsi="Arial" w:cs="Arial"/>
          <w:sz w:val="22"/>
          <w:szCs w:val="22"/>
        </w:rPr>
        <w:t xml:space="preserve"> oferty częściowe</w:t>
      </w:r>
      <w:r w:rsidR="00633136">
        <w:rPr>
          <w:rFonts w:ascii="Arial" w:hAnsi="Arial" w:cs="Arial"/>
          <w:sz w:val="22"/>
          <w:szCs w:val="22"/>
        </w:rPr>
        <w:t>,</w:t>
      </w:r>
      <w:r>
        <w:rPr>
          <w:rFonts w:ascii="Arial" w:hAnsi="Arial" w:cs="Arial"/>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B94BBF">
        <w:rPr>
          <w:rFonts w:ascii="Arial" w:hAnsi="Arial" w:cs="Arial"/>
          <w:b/>
          <w:sz w:val="22"/>
          <w:szCs w:val="22"/>
        </w:rPr>
        <w:t>8</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13C3A1BD" w:rsidR="005D2C95" w:rsidRPr="00566AC8"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sidR="00566AC8">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sidR="00566AC8">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sidR="00566AC8">
        <w:rPr>
          <w:rFonts w:ascii="Arial" w:eastAsia="Arial" w:hAnsi="Arial"/>
          <w:sz w:val="22"/>
          <w:szCs w:val="22"/>
        </w:rPr>
        <w:t>4</w:t>
      </w:r>
      <w:r w:rsidRPr="00566AC8">
        <w:rPr>
          <w:rFonts w:ascii="Arial" w:eastAsia="Arial" w:hAnsi="Arial"/>
          <w:sz w:val="22"/>
          <w:szCs w:val="22"/>
        </w:rPr>
        <w:t xml:space="preserve"> r. poz. </w:t>
      </w:r>
      <w:r w:rsidR="00C74781">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lub podmiotowy</w:t>
      </w:r>
      <w:r w:rsidR="00C74781">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010AE723" w14:textId="2A98AECE"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w:t>
      </w:r>
      <w:r w:rsidR="00C74781">
        <w:rPr>
          <w:rFonts w:ascii="Arial" w:eastAsia="Arial" w:hAnsi="Arial"/>
          <w:sz w:val="22"/>
          <w:szCs w:val="22"/>
        </w:rPr>
        <w:t xml:space="preserve">                   </w:t>
      </w:r>
      <w:r>
        <w:rPr>
          <w:rFonts w:ascii="Arial" w:eastAsia="Arial" w:hAnsi="Arial"/>
          <w:sz w:val="22"/>
          <w:szCs w:val="22"/>
        </w:rPr>
        <w:t>i pobranych samodzielnie przez Zamawiającego dokumentów.</w:t>
      </w:r>
    </w:p>
    <w:p w14:paraId="18991DB6" w14:textId="45159E77" w:rsidR="00C74781" w:rsidRPr="009E2D91" w:rsidRDefault="00C74781">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508E0C28" w14:textId="21664C72" w:rsidR="00EA3000"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sidR="00EA3000">
        <w:rPr>
          <w:rFonts w:ascii="Arial" w:eastAsia="Arial" w:hAnsi="Arial"/>
          <w:sz w:val="22"/>
          <w:szCs w:val="22"/>
        </w:rPr>
        <w:t>u</w:t>
      </w:r>
      <w:r w:rsidRPr="00C74781">
        <w:rPr>
          <w:rFonts w:ascii="Arial" w:eastAsia="Arial" w:hAnsi="Arial"/>
          <w:sz w:val="22"/>
          <w:szCs w:val="22"/>
        </w:rPr>
        <w:t>, o który</w:t>
      </w:r>
      <w:r w:rsidR="00EA3000">
        <w:rPr>
          <w:rFonts w:ascii="Arial" w:eastAsia="Arial" w:hAnsi="Arial"/>
          <w:sz w:val="22"/>
          <w:szCs w:val="22"/>
        </w:rPr>
        <w:t>m</w:t>
      </w:r>
      <w:r w:rsidRPr="00C74781">
        <w:rPr>
          <w:rFonts w:ascii="Arial" w:eastAsia="Arial" w:hAnsi="Arial"/>
          <w:sz w:val="22"/>
          <w:szCs w:val="22"/>
        </w:rPr>
        <w:t xml:space="preserve"> mowa w</w:t>
      </w:r>
      <w:r w:rsidR="00C74781">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sidR="00C74781">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sidR="00C74781">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t>
      </w:r>
      <w:r w:rsidRPr="00EA3000">
        <w:rPr>
          <w:rFonts w:ascii="Arial" w:eastAsia="Arial" w:hAnsi="Arial"/>
          <w:sz w:val="22"/>
          <w:szCs w:val="22"/>
        </w:rPr>
        <w:lastRenderedPageBreak/>
        <w:t xml:space="preserve">wydany przez właściwy organ sądowy lub administracyjny kraju, w którym wykonawca ma siedzibę lub miejsce zamieszkania, w zakresie określonym w art. 108 ust. 1 pkt 1, 2 i 4 ustawy. </w:t>
      </w:r>
    </w:p>
    <w:p w14:paraId="51BF110D" w14:textId="74648D4F" w:rsidR="005D2C95"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w:t>
      </w:r>
      <w:r w:rsidR="00EA3000" w:rsidRPr="00EA3000">
        <w:rPr>
          <w:rFonts w:ascii="Arial" w:eastAsia="Arial" w:hAnsi="Arial"/>
          <w:sz w:val="22"/>
          <w:szCs w:val="22"/>
        </w:rPr>
        <w:t>ien</w:t>
      </w:r>
      <w:r w:rsidRPr="00EA3000">
        <w:rPr>
          <w:rFonts w:ascii="Arial" w:eastAsia="Arial" w:hAnsi="Arial"/>
          <w:sz w:val="22"/>
          <w:szCs w:val="22"/>
        </w:rPr>
        <w:t xml:space="preserve"> być wystawion</w:t>
      </w:r>
      <w:r w:rsidR="00EA3000" w:rsidRPr="00EA3000">
        <w:rPr>
          <w:rFonts w:ascii="Arial" w:eastAsia="Arial" w:hAnsi="Arial"/>
          <w:sz w:val="22"/>
          <w:szCs w:val="22"/>
        </w:rPr>
        <w:t>y</w:t>
      </w:r>
      <w:r w:rsidRPr="00EA3000">
        <w:rPr>
          <w:rFonts w:ascii="Arial" w:eastAsia="Arial" w:hAnsi="Arial"/>
          <w:sz w:val="22"/>
          <w:szCs w:val="22"/>
        </w:rPr>
        <w:t xml:space="preserve"> nie wcześniej niż 6 miesięcy przed </w:t>
      </w:r>
      <w:r w:rsidR="00EA3000" w:rsidRPr="00EA3000">
        <w:rPr>
          <w:rFonts w:ascii="Arial" w:eastAsia="Arial" w:hAnsi="Arial"/>
          <w:sz w:val="22"/>
          <w:szCs w:val="22"/>
        </w:rPr>
        <w:t>jego</w:t>
      </w:r>
      <w:r w:rsidRPr="00EA3000">
        <w:rPr>
          <w:rFonts w:ascii="Arial" w:eastAsia="Arial" w:hAnsi="Arial"/>
          <w:sz w:val="22"/>
          <w:szCs w:val="22"/>
        </w:rPr>
        <w:t xml:space="preserve"> złożeni</w:t>
      </w:r>
      <w:r w:rsidR="00EA3000" w:rsidRPr="00EA3000">
        <w:rPr>
          <w:rFonts w:ascii="Arial" w:eastAsia="Arial" w:hAnsi="Arial"/>
          <w:sz w:val="22"/>
          <w:szCs w:val="22"/>
        </w:rPr>
        <w:t>em</w:t>
      </w:r>
      <w:r w:rsidRPr="00EA3000">
        <w:rPr>
          <w:rFonts w:ascii="Arial" w:eastAsia="Arial" w:hAnsi="Arial"/>
          <w:sz w:val="22"/>
          <w:szCs w:val="22"/>
        </w:rPr>
        <w:t>.</w:t>
      </w:r>
      <w:r w:rsidRPr="00C74781">
        <w:rPr>
          <w:rFonts w:ascii="Arial" w:eastAsia="Arial" w:hAnsi="Arial"/>
          <w:sz w:val="22"/>
          <w:szCs w:val="22"/>
        </w:rPr>
        <w:t xml:space="preserve"> </w:t>
      </w:r>
    </w:p>
    <w:p w14:paraId="7D89C416" w14:textId="19115D71" w:rsidR="00173786" w:rsidRPr="00CF7F66" w:rsidRDefault="007F4CCD" w:rsidP="00AB409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951C54">
        <w:rPr>
          <w:rFonts w:ascii="Arial" w:eastAsia="Arial" w:hAnsi="Arial"/>
          <w:sz w:val="22"/>
          <w:szCs w:val="22"/>
        </w:rPr>
        <w:t>Jeżeli w kraju, w którym Wykonawca ma siedzibę lub miejsce zamieszkania, nie wydaje się dokument</w:t>
      </w:r>
      <w:r w:rsidR="00EA3000" w:rsidRPr="00951C54">
        <w:rPr>
          <w:rFonts w:ascii="Arial" w:eastAsia="Arial" w:hAnsi="Arial"/>
          <w:sz w:val="22"/>
          <w:szCs w:val="22"/>
        </w:rPr>
        <w:t>u</w:t>
      </w:r>
      <w:r w:rsidRPr="00951C54">
        <w:rPr>
          <w:rFonts w:ascii="Arial" w:eastAsia="Arial" w:hAnsi="Arial"/>
          <w:sz w:val="22"/>
          <w:szCs w:val="22"/>
        </w:rPr>
        <w:t>, o który</w:t>
      </w:r>
      <w:r w:rsidR="00EA3000" w:rsidRPr="00951C54">
        <w:rPr>
          <w:rFonts w:ascii="Arial" w:eastAsia="Arial" w:hAnsi="Arial"/>
          <w:sz w:val="22"/>
          <w:szCs w:val="22"/>
        </w:rPr>
        <w:t>m</w:t>
      </w:r>
      <w:r w:rsidRPr="00951C54">
        <w:rPr>
          <w:rFonts w:ascii="Arial" w:eastAsia="Arial" w:hAnsi="Arial"/>
          <w:sz w:val="22"/>
          <w:szCs w:val="22"/>
        </w:rPr>
        <w:t xml:space="preserve"> mowa w art. 108 ust. 1 pkt 1, 2 i 4 ustawy</w:t>
      </w:r>
      <w:r w:rsidR="00EA3000" w:rsidRPr="00951C54">
        <w:rPr>
          <w:rFonts w:ascii="Arial" w:eastAsia="Arial" w:hAnsi="Arial"/>
          <w:sz w:val="22"/>
          <w:szCs w:val="22"/>
        </w:rPr>
        <w:t xml:space="preserve"> </w:t>
      </w:r>
      <w:proofErr w:type="spellStart"/>
      <w:r w:rsidR="00EA3000" w:rsidRPr="00951C54">
        <w:rPr>
          <w:rFonts w:ascii="Arial" w:eastAsia="Arial" w:hAnsi="Arial"/>
          <w:sz w:val="22"/>
          <w:szCs w:val="22"/>
        </w:rPr>
        <w:t>Pzp</w:t>
      </w:r>
      <w:proofErr w:type="spellEnd"/>
      <w:r w:rsidRPr="00951C54">
        <w:rPr>
          <w:rFonts w:ascii="Arial" w:eastAsia="Arial" w:hAnsi="Arial"/>
          <w:sz w:val="22"/>
          <w:szCs w:val="22"/>
        </w:rPr>
        <w:t xml:space="preserve">, </w:t>
      </w:r>
      <w:bookmarkStart w:id="6" w:name="_Hlk60469068"/>
      <w:r w:rsidR="00EA3000" w:rsidRPr="00951C54">
        <w:rPr>
          <w:rFonts w:ascii="Arial" w:eastAsia="Arial" w:hAnsi="Arial"/>
          <w:sz w:val="22"/>
          <w:szCs w:val="22"/>
        </w:rPr>
        <w:t xml:space="preserve">lub gdy dokument nie odnosi się do wszystkich przypadków, o których mowa w art. 108 ust. 1, 2 i 4 ustawy </w:t>
      </w:r>
      <w:proofErr w:type="spellStart"/>
      <w:r w:rsidR="00EA3000" w:rsidRPr="00951C54">
        <w:rPr>
          <w:rFonts w:ascii="Arial" w:eastAsia="Arial" w:hAnsi="Arial"/>
          <w:sz w:val="22"/>
          <w:szCs w:val="22"/>
        </w:rPr>
        <w:t>Pzp</w:t>
      </w:r>
      <w:proofErr w:type="spellEnd"/>
      <w:r w:rsidR="00EA3000" w:rsidRPr="00951C54">
        <w:rPr>
          <w:rFonts w:ascii="Arial" w:eastAsia="Arial" w:hAnsi="Arial"/>
          <w:sz w:val="22"/>
          <w:szCs w:val="22"/>
        </w:rPr>
        <w:t xml:space="preserve">, </w:t>
      </w:r>
      <w:r w:rsidRPr="00951C54">
        <w:rPr>
          <w:rFonts w:ascii="Arial" w:eastAsia="Arial" w:hAnsi="Arial"/>
          <w:sz w:val="22"/>
          <w:szCs w:val="22"/>
        </w:rPr>
        <w:t xml:space="preserve">zastępuje się </w:t>
      </w:r>
      <w:r w:rsidR="00EA3000" w:rsidRPr="00951C54">
        <w:rPr>
          <w:rFonts w:ascii="Arial" w:eastAsia="Arial" w:hAnsi="Arial"/>
          <w:sz w:val="22"/>
          <w:szCs w:val="22"/>
        </w:rPr>
        <w:t>go odpowiednio w całości lub w części</w:t>
      </w:r>
      <w:r w:rsidRPr="00951C54">
        <w:rPr>
          <w:rFonts w:ascii="Arial" w:eastAsia="Arial" w:hAnsi="Arial"/>
          <w:sz w:val="22"/>
          <w:szCs w:val="22"/>
        </w:rPr>
        <w:t xml:space="preserve"> dokumentem zawierającym odpowiednio oświadczenie Wykonawcy, ze wskazaniem osoby albo osób uprawnionych do jego reprezentacji, lub oświadczenie osoby, której dokument miał dotyczyć, złożone pod przysięgą, lub</w:t>
      </w:r>
      <w:r w:rsidR="00EA3000" w:rsidRPr="00951C54">
        <w:rPr>
          <w:rFonts w:ascii="Arial" w:eastAsia="Arial" w:hAnsi="Arial"/>
          <w:sz w:val="22"/>
          <w:szCs w:val="22"/>
        </w:rPr>
        <w:t>,</w:t>
      </w:r>
      <w:r w:rsidRPr="00951C54">
        <w:rPr>
          <w:rFonts w:ascii="Arial" w:eastAsia="Arial" w:hAnsi="Arial"/>
          <w:sz w:val="22"/>
          <w:szCs w:val="22"/>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EA3000" w:rsidRPr="00951C54">
        <w:rPr>
          <w:rFonts w:ascii="Arial" w:eastAsia="Arial" w:hAnsi="Arial"/>
          <w:sz w:val="22"/>
          <w:szCs w:val="22"/>
        </w:rPr>
        <w:t>.</w:t>
      </w:r>
      <w:r w:rsidRPr="00951C54">
        <w:rPr>
          <w:rFonts w:ascii="Arial" w:eastAsia="Arial" w:hAnsi="Arial"/>
          <w:sz w:val="22"/>
          <w:szCs w:val="22"/>
        </w:rPr>
        <w:t xml:space="preserve"> lub miejsce zamieszkania tej osoby. </w:t>
      </w:r>
      <w:r w:rsidR="00EA3000" w:rsidRPr="00951C54">
        <w:rPr>
          <w:rFonts w:ascii="Arial" w:eastAsia="Arial" w:hAnsi="Arial"/>
          <w:sz w:val="22"/>
          <w:szCs w:val="22"/>
        </w:rPr>
        <w:t>Punkt 5.2</w:t>
      </w:r>
      <w:r w:rsidR="00624615" w:rsidRPr="00951C54">
        <w:rPr>
          <w:rFonts w:ascii="Arial" w:eastAsia="Arial" w:hAnsi="Arial"/>
          <w:sz w:val="22"/>
          <w:szCs w:val="22"/>
        </w:rPr>
        <w:t>.</w:t>
      </w:r>
      <w:r w:rsidRPr="00951C54">
        <w:rPr>
          <w:rFonts w:ascii="Arial" w:eastAsia="Arial" w:hAnsi="Arial"/>
          <w:sz w:val="22"/>
          <w:szCs w:val="22"/>
        </w:rPr>
        <w:t xml:space="preserve"> stosuje się odpowiednio</w:t>
      </w:r>
      <w:bookmarkEnd w:id="6"/>
      <w:r w:rsidRPr="00951C54">
        <w:rPr>
          <w:rFonts w:ascii="Arial" w:eastAsia="Arial" w:hAnsi="Arial"/>
          <w:sz w:val="22"/>
          <w:szCs w:val="22"/>
        </w:rPr>
        <w:t>.</w:t>
      </w:r>
    </w:p>
    <w:p w14:paraId="1380D545" w14:textId="77777777" w:rsidR="00173786" w:rsidRPr="00951C54" w:rsidRDefault="00173786" w:rsidP="00AB4091">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2F82FEE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802D1B">
              <w:rPr>
                <w:rFonts w:ascii="Arial" w:eastAsia="Times New Roman" w:hAnsi="Arial"/>
                <w:b/>
                <w:sz w:val="22"/>
                <w:szCs w:val="22"/>
              </w:rPr>
              <w:t>II</w:t>
            </w:r>
            <w:r>
              <w:rPr>
                <w:rFonts w:ascii="Arial" w:eastAsia="Times New Roman" w:hAnsi="Arial"/>
                <w:b/>
                <w:sz w:val="22"/>
                <w:szCs w:val="22"/>
              </w:rPr>
              <w:t>.3. INFORMACJE O PRZEDMIOTOWYCH ŚRODKACH DOWODOWYCH</w:t>
            </w:r>
          </w:p>
        </w:tc>
      </w:tr>
    </w:tbl>
    <w:p w14:paraId="7432E178" w14:textId="1D54317E" w:rsidR="00E72EAE" w:rsidRPr="00555517" w:rsidRDefault="007F4CCD" w:rsidP="00555517">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u w:val="single"/>
          <w:lang w:eastAsia="pl-PL"/>
        </w:rPr>
      </w:pPr>
      <w:bookmarkStart w:id="7" w:name="_Hlk171340194"/>
      <w:r w:rsidRPr="003E2E3E">
        <w:rPr>
          <w:rFonts w:ascii="Arial" w:eastAsia="CIDFont+F6" w:hAnsi="Arial" w:cs="Arial"/>
          <w:sz w:val="22"/>
          <w:szCs w:val="22"/>
          <w:lang w:eastAsia="pl-PL"/>
        </w:rPr>
        <w:t xml:space="preserve">Na potwierdzenie, że oferowane dostawy spełniają określone przez Zamawiającego wymagania oraz cechy, </w:t>
      </w:r>
      <w:r w:rsidRPr="003E2E3E">
        <w:rPr>
          <w:rFonts w:ascii="Arial" w:eastAsia="CIDFont+F6" w:hAnsi="Arial" w:cs="Arial"/>
          <w:b/>
          <w:sz w:val="22"/>
          <w:szCs w:val="22"/>
          <w:lang w:eastAsia="pl-PL"/>
        </w:rPr>
        <w:t>Zamawiający wymaga złożenia wraz z ofertą</w:t>
      </w:r>
      <w:r w:rsidRPr="003E2E3E">
        <w:rPr>
          <w:rFonts w:ascii="Arial" w:eastAsia="CIDFont+F6" w:hAnsi="Arial" w:cs="Arial"/>
          <w:sz w:val="22"/>
          <w:szCs w:val="22"/>
          <w:lang w:eastAsia="pl-PL"/>
        </w:rPr>
        <w:t xml:space="preserve"> przedmiotowy środ</w:t>
      </w:r>
      <w:r w:rsidR="009665BC" w:rsidRPr="003E2E3E">
        <w:rPr>
          <w:rFonts w:ascii="Arial" w:eastAsia="CIDFont+F6" w:hAnsi="Arial" w:cs="Arial"/>
          <w:sz w:val="22"/>
          <w:szCs w:val="22"/>
          <w:lang w:eastAsia="pl-PL"/>
        </w:rPr>
        <w:t>ek</w:t>
      </w:r>
      <w:r w:rsidRPr="003E2E3E">
        <w:rPr>
          <w:rFonts w:ascii="Arial" w:eastAsia="CIDFont+F6" w:hAnsi="Arial" w:cs="Arial"/>
          <w:sz w:val="22"/>
          <w:szCs w:val="22"/>
          <w:lang w:eastAsia="pl-PL"/>
        </w:rPr>
        <w:t xml:space="preserve"> dowodowy:</w:t>
      </w:r>
      <w:bookmarkStart w:id="8" w:name="_Hlk120531378"/>
    </w:p>
    <w:p w14:paraId="2AC8F698" w14:textId="707C3046" w:rsidR="003212EF" w:rsidRPr="003E2E3E" w:rsidRDefault="003212EF" w:rsidP="003212EF">
      <w:pPr>
        <w:pStyle w:val="Akapitzlist"/>
        <w:suppressAutoHyphens w:val="0"/>
        <w:autoSpaceDE w:val="0"/>
        <w:adjustRightInd w:val="0"/>
        <w:spacing w:before="120" w:line="276" w:lineRule="auto"/>
        <w:ind w:left="425"/>
        <w:jc w:val="both"/>
        <w:textAlignment w:val="auto"/>
        <w:rPr>
          <w:rFonts w:ascii="Arial" w:eastAsia="CIDFont+F6" w:hAnsi="Arial" w:cs="Arial"/>
          <w:sz w:val="22"/>
          <w:szCs w:val="22"/>
          <w:u w:val="single"/>
          <w:lang w:eastAsia="pl-PL"/>
        </w:rPr>
      </w:pPr>
      <w:bookmarkStart w:id="9" w:name="_Hlk171334849"/>
      <w:r w:rsidRPr="003E2E3E">
        <w:rPr>
          <w:rFonts w:ascii="Arial" w:eastAsia="CIDFont+F6" w:hAnsi="Arial" w:cs="Arial"/>
          <w:sz w:val="22"/>
          <w:szCs w:val="22"/>
          <w:u w:val="single"/>
          <w:lang w:eastAsia="pl-PL"/>
        </w:rPr>
        <w:t>Dotyczy pakietu nr 1, 3-9</w:t>
      </w:r>
      <w:r w:rsidR="000863EF" w:rsidRPr="003E2E3E">
        <w:rPr>
          <w:rFonts w:ascii="Arial" w:eastAsia="CIDFont+F6" w:hAnsi="Arial" w:cs="Arial"/>
          <w:sz w:val="22"/>
          <w:szCs w:val="22"/>
          <w:u w:val="single"/>
          <w:lang w:eastAsia="pl-PL"/>
        </w:rPr>
        <w:t xml:space="preserve"> </w:t>
      </w:r>
      <w:r w:rsidR="000863EF" w:rsidRPr="003E2E3E">
        <w:rPr>
          <w:rFonts w:ascii="Arial" w:eastAsia="CIDFont+F6" w:hAnsi="Arial" w:cs="Arial"/>
          <w:b/>
          <w:bCs/>
          <w:sz w:val="22"/>
          <w:szCs w:val="22"/>
          <w:lang w:eastAsia="pl-PL"/>
        </w:rPr>
        <w:t xml:space="preserve">– wzór oświadczenia stanowi załącznik nr </w:t>
      </w:r>
      <w:r w:rsidR="00BC73CF" w:rsidRPr="003E2E3E">
        <w:rPr>
          <w:rFonts w:ascii="Arial" w:eastAsia="CIDFont+F6" w:hAnsi="Arial" w:cs="Arial"/>
          <w:b/>
          <w:bCs/>
          <w:sz w:val="22"/>
          <w:szCs w:val="22"/>
          <w:lang w:eastAsia="pl-PL"/>
        </w:rPr>
        <w:t>9 do SWZ</w:t>
      </w:r>
      <w:r w:rsidR="009109F7">
        <w:rPr>
          <w:rFonts w:ascii="Arial" w:eastAsia="CIDFont+F6" w:hAnsi="Arial" w:cs="Arial"/>
          <w:b/>
          <w:bCs/>
          <w:sz w:val="22"/>
          <w:szCs w:val="22"/>
          <w:lang w:eastAsia="pl-PL"/>
        </w:rPr>
        <w:t>.</w:t>
      </w:r>
    </w:p>
    <w:p w14:paraId="41F3EC8D" w14:textId="10D67998" w:rsidR="00E72EAE" w:rsidRPr="003E2E3E" w:rsidRDefault="00E72EAE" w:rsidP="00471D5C">
      <w:pPr>
        <w:widowControl/>
        <w:suppressAutoHyphens w:val="0"/>
        <w:autoSpaceDE w:val="0"/>
        <w:autoSpaceDN/>
        <w:adjustRightInd w:val="0"/>
        <w:spacing w:line="276" w:lineRule="auto"/>
        <w:ind w:left="709" w:hanging="283"/>
        <w:jc w:val="both"/>
        <w:textAlignment w:val="auto"/>
        <w:rPr>
          <w:rFonts w:ascii="Arial" w:eastAsia="CIDFont+F6" w:hAnsi="Arial"/>
          <w:sz w:val="22"/>
          <w:szCs w:val="22"/>
          <w:lang w:eastAsia="pl-PL"/>
        </w:rPr>
      </w:pPr>
      <w:bookmarkStart w:id="10" w:name="_Hlk129942253"/>
      <w:bookmarkEnd w:id="8"/>
      <w:r w:rsidRPr="003E2E3E">
        <w:rPr>
          <w:rFonts w:ascii="Arial" w:eastAsia="CIDFont+F6" w:hAnsi="Arial"/>
          <w:sz w:val="22"/>
          <w:szCs w:val="22"/>
          <w:lang w:eastAsia="pl-PL"/>
        </w:rPr>
        <w:t xml:space="preserve">a) </w:t>
      </w:r>
      <w:r w:rsidRPr="003E2E3E">
        <w:rPr>
          <w:rFonts w:ascii="Arial" w:eastAsia="Times New Roman" w:hAnsi="Arial" w:cstheme="minorBidi"/>
          <w:color w:val="000000"/>
          <w:kern w:val="0"/>
          <w:sz w:val="22"/>
          <w:szCs w:val="22"/>
          <w:lang w:eastAsia="pl-PL" w:bidi="ar-SA"/>
        </w:rPr>
        <w:t xml:space="preserve">Oświadczenie Wykonawcy, że </w:t>
      </w:r>
      <w:r w:rsidR="005F5156" w:rsidRPr="003E2E3E">
        <w:rPr>
          <w:rFonts w:ascii="Arial" w:eastAsia="Times New Roman" w:hAnsi="Arial" w:cstheme="minorBidi"/>
          <w:color w:val="000000"/>
          <w:kern w:val="0"/>
          <w:sz w:val="22"/>
          <w:szCs w:val="22"/>
          <w:lang w:eastAsia="pl-PL" w:bidi="ar-SA"/>
        </w:rPr>
        <w:t xml:space="preserve">zaoferowane </w:t>
      </w:r>
      <w:r w:rsidRPr="003E2E3E">
        <w:rPr>
          <w:rFonts w:ascii="Arial" w:eastAsia="Times New Roman" w:hAnsi="Arial" w:cstheme="minorBidi"/>
          <w:color w:val="000000"/>
          <w:kern w:val="0"/>
          <w:sz w:val="22"/>
          <w:szCs w:val="22"/>
          <w:lang w:eastAsia="pl-PL" w:bidi="ar-SA"/>
        </w:rPr>
        <w:t>produkt</w:t>
      </w:r>
      <w:r w:rsidR="005F5156" w:rsidRPr="003E2E3E">
        <w:rPr>
          <w:rFonts w:ascii="Arial" w:eastAsia="Times New Roman" w:hAnsi="Arial" w:cstheme="minorBidi"/>
          <w:color w:val="000000"/>
          <w:kern w:val="0"/>
          <w:sz w:val="22"/>
          <w:szCs w:val="22"/>
          <w:lang w:eastAsia="pl-PL" w:bidi="ar-SA"/>
        </w:rPr>
        <w:t>y</w:t>
      </w:r>
      <w:r w:rsidRPr="003E2E3E">
        <w:rPr>
          <w:rFonts w:ascii="Arial" w:eastAsia="Times New Roman" w:hAnsi="Arial" w:cstheme="minorBidi"/>
          <w:color w:val="000000"/>
          <w:kern w:val="0"/>
          <w:sz w:val="22"/>
          <w:szCs w:val="22"/>
          <w:lang w:eastAsia="pl-PL" w:bidi="ar-SA"/>
        </w:rPr>
        <w:t xml:space="preserve"> lecznicz</w:t>
      </w:r>
      <w:r w:rsidR="005F5156" w:rsidRPr="003E2E3E">
        <w:rPr>
          <w:rFonts w:ascii="Arial" w:eastAsia="Times New Roman" w:hAnsi="Arial" w:cstheme="minorBidi"/>
          <w:color w:val="000000"/>
          <w:kern w:val="0"/>
          <w:sz w:val="22"/>
          <w:szCs w:val="22"/>
          <w:lang w:eastAsia="pl-PL" w:bidi="ar-SA"/>
        </w:rPr>
        <w:t>e</w:t>
      </w:r>
      <w:r w:rsidRPr="003E2E3E">
        <w:rPr>
          <w:rFonts w:ascii="Arial" w:eastAsia="Times New Roman" w:hAnsi="Arial" w:cstheme="minorBidi"/>
          <w:color w:val="000000"/>
          <w:kern w:val="0"/>
          <w:sz w:val="22"/>
          <w:szCs w:val="22"/>
          <w:lang w:eastAsia="pl-PL" w:bidi="ar-SA"/>
        </w:rPr>
        <w:t xml:space="preserve"> posiada</w:t>
      </w:r>
      <w:r w:rsidR="005F5156" w:rsidRPr="003E2E3E">
        <w:rPr>
          <w:rFonts w:ascii="Arial" w:eastAsia="Times New Roman" w:hAnsi="Arial" w:cstheme="minorBidi"/>
          <w:color w:val="000000"/>
          <w:kern w:val="0"/>
          <w:sz w:val="22"/>
          <w:szCs w:val="22"/>
          <w:lang w:eastAsia="pl-PL" w:bidi="ar-SA"/>
        </w:rPr>
        <w:t>ją</w:t>
      </w:r>
      <w:r w:rsidRPr="003E2E3E">
        <w:rPr>
          <w:rFonts w:ascii="Arial" w:eastAsia="Times New Roman" w:hAnsi="Arial" w:cstheme="minorBidi"/>
          <w:color w:val="000000"/>
          <w:kern w:val="0"/>
          <w:sz w:val="22"/>
          <w:szCs w:val="22"/>
          <w:lang w:eastAsia="pl-PL" w:bidi="ar-SA"/>
        </w:rPr>
        <w:t xml:space="preserve"> </w:t>
      </w:r>
      <w:bookmarkStart w:id="11" w:name="_Hlk171332513"/>
      <w:r w:rsidRPr="003E2E3E">
        <w:rPr>
          <w:rFonts w:ascii="Arial" w:eastAsia="Times New Roman" w:hAnsi="Arial" w:cstheme="minorBidi"/>
          <w:color w:val="000000"/>
          <w:kern w:val="0"/>
          <w:sz w:val="22"/>
          <w:szCs w:val="22"/>
          <w:lang w:eastAsia="pl-PL" w:bidi="ar-SA"/>
        </w:rPr>
        <w:t>tymczasowe dopuszczenie do obrotu wydane przez Ministra Zdrowia a ponadto, że Wykonawca jest gotowy w każdej chwili na żądanie Zamawiającego potwierdzić to poprzez przesłanie kopii odpowiedniej dokumentacji (jeżeli dotyczy).</w:t>
      </w:r>
    </w:p>
    <w:bookmarkEnd w:id="11"/>
    <w:p w14:paraId="545BA5C0" w14:textId="5E24B9AC" w:rsidR="00B14C0B" w:rsidRPr="003E2E3E" w:rsidRDefault="00E72EAE" w:rsidP="00471D5C">
      <w:pPr>
        <w:widowControl/>
        <w:suppressAutoHyphens w:val="0"/>
        <w:autoSpaceDE w:val="0"/>
        <w:autoSpaceDN/>
        <w:adjustRightInd w:val="0"/>
        <w:spacing w:line="276" w:lineRule="auto"/>
        <w:ind w:left="709" w:hanging="283"/>
        <w:jc w:val="both"/>
        <w:textAlignment w:val="auto"/>
        <w:rPr>
          <w:rFonts w:ascii="Times New Roman" w:eastAsia="Times New Roman" w:hAnsi="Times New Roman" w:cs="Times New Roman"/>
          <w:kern w:val="0"/>
          <w:sz w:val="22"/>
          <w:szCs w:val="22"/>
          <w:lang w:eastAsia="pl-PL" w:bidi="ar-SA"/>
        </w:rPr>
      </w:pPr>
      <w:r w:rsidRPr="003E2E3E">
        <w:rPr>
          <w:rFonts w:ascii="Arial" w:eastAsia="CIDFont+F6" w:hAnsi="Arial"/>
          <w:sz w:val="22"/>
          <w:szCs w:val="22"/>
          <w:lang w:eastAsia="pl-PL"/>
        </w:rPr>
        <w:t>b</w:t>
      </w:r>
      <w:r w:rsidR="00B14C0B" w:rsidRPr="003E2E3E">
        <w:rPr>
          <w:rFonts w:ascii="Arial" w:eastAsia="CIDFont+F6" w:hAnsi="Arial"/>
          <w:sz w:val="22"/>
          <w:szCs w:val="22"/>
          <w:lang w:eastAsia="pl-PL"/>
        </w:rPr>
        <w:t>)</w:t>
      </w:r>
      <w:r w:rsidR="00471D5C" w:rsidRPr="003E2E3E">
        <w:rPr>
          <w:rFonts w:ascii="Arial" w:eastAsia="CIDFont+F6" w:hAnsi="Arial"/>
          <w:sz w:val="22"/>
          <w:szCs w:val="22"/>
          <w:lang w:eastAsia="pl-PL"/>
        </w:rPr>
        <w:tab/>
      </w:r>
      <w:r w:rsidR="00B14C0B" w:rsidRPr="003E2E3E">
        <w:rPr>
          <w:rFonts w:ascii="Arial" w:eastAsia="Times New Roman" w:hAnsi="Arial" w:cstheme="minorBidi"/>
          <w:color w:val="000000"/>
          <w:kern w:val="0"/>
          <w:sz w:val="22"/>
          <w:szCs w:val="22"/>
          <w:lang w:eastAsia="pl-PL" w:bidi="ar-SA"/>
        </w:rPr>
        <w:t xml:space="preserve">Oświadczenie Wykonawcy, że </w:t>
      </w:r>
      <w:bookmarkStart w:id="12" w:name="_Hlk170198914"/>
      <w:bookmarkStart w:id="13" w:name="_Hlk171332624"/>
      <w:r w:rsidR="00B14C0B" w:rsidRPr="003E2E3E">
        <w:rPr>
          <w:rFonts w:ascii="Arial" w:eastAsia="Times New Roman" w:hAnsi="Arial" w:cstheme="minorBidi"/>
          <w:color w:val="000000"/>
          <w:kern w:val="0"/>
          <w:sz w:val="22"/>
          <w:szCs w:val="22"/>
          <w:lang w:eastAsia="pl-PL" w:bidi="ar-SA"/>
        </w:rPr>
        <w:t xml:space="preserve">zaoferowane </w:t>
      </w:r>
      <w:bookmarkEnd w:id="12"/>
      <w:r w:rsidR="003212EF" w:rsidRPr="003E2E3E">
        <w:rPr>
          <w:rFonts w:ascii="Arial" w:eastAsia="Times New Roman" w:hAnsi="Arial" w:cstheme="minorBidi"/>
          <w:color w:val="000000"/>
          <w:kern w:val="0"/>
          <w:sz w:val="22"/>
          <w:szCs w:val="22"/>
          <w:lang w:eastAsia="pl-PL" w:bidi="ar-SA"/>
        </w:rPr>
        <w:t>produkty lecznicze są dopuszczone do obrotu zgodnie       z ustawą Prawo farmaceutyczne (</w:t>
      </w:r>
      <w:proofErr w:type="spellStart"/>
      <w:r w:rsidR="003212EF" w:rsidRPr="003E2E3E">
        <w:rPr>
          <w:rFonts w:ascii="Arial" w:eastAsia="Times New Roman" w:hAnsi="Arial" w:cstheme="minorBidi"/>
          <w:color w:val="000000"/>
          <w:kern w:val="0"/>
          <w:sz w:val="22"/>
          <w:szCs w:val="22"/>
          <w:lang w:eastAsia="pl-PL" w:bidi="ar-SA"/>
        </w:rPr>
        <w:t>t.j</w:t>
      </w:r>
      <w:proofErr w:type="spellEnd"/>
      <w:r w:rsidR="003212EF" w:rsidRPr="003E2E3E">
        <w:rPr>
          <w:rFonts w:ascii="Arial" w:eastAsia="Times New Roman" w:hAnsi="Arial" w:cstheme="minorBidi"/>
          <w:color w:val="000000"/>
          <w:kern w:val="0"/>
          <w:sz w:val="22"/>
          <w:szCs w:val="22"/>
          <w:lang w:eastAsia="pl-PL" w:bidi="ar-SA"/>
        </w:rPr>
        <w:t>. Dz. U. z 2024 r. poz. 686) oraz że Wykonawca zobowiązuje się do okazania dokumentu pozwolenia na wyraźne żądanie Zamawiającego</w:t>
      </w:r>
      <w:bookmarkEnd w:id="13"/>
      <w:r w:rsidR="007E48DA" w:rsidRPr="003E2E3E">
        <w:rPr>
          <w:rFonts w:ascii="Arial" w:eastAsia="Times New Roman" w:hAnsi="Arial" w:cstheme="minorBidi"/>
          <w:color w:val="000000"/>
          <w:kern w:val="0"/>
          <w:sz w:val="22"/>
          <w:szCs w:val="22"/>
          <w:lang w:eastAsia="pl-PL" w:bidi="ar-SA"/>
        </w:rPr>
        <w:t>.</w:t>
      </w:r>
    </w:p>
    <w:p w14:paraId="0C6F6D7C" w14:textId="424E5AEF" w:rsidR="003212EF" w:rsidRPr="003E2E3E" w:rsidRDefault="00E72EAE" w:rsidP="003212EF">
      <w:pPr>
        <w:widowControl/>
        <w:suppressAutoHyphens w:val="0"/>
        <w:autoSpaceDE w:val="0"/>
        <w:autoSpaceDN/>
        <w:adjustRightInd w:val="0"/>
        <w:spacing w:line="276" w:lineRule="auto"/>
        <w:ind w:left="709" w:hanging="283"/>
        <w:jc w:val="both"/>
        <w:textAlignment w:val="auto"/>
        <w:rPr>
          <w:rFonts w:ascii="Arial" w:eastAsia="CIDFont+F6" w:hAnsi="Arial" w:cstheme="minorBidi"/>
          <w:color w:val="000000"/>
          <w:kern w:val="0"/>
          <w:sz w:val="22"/>
          <w:szCs w:val="22"/>
          <w:lang w:eastAsia="pl-PL" w:bidi="ar-SA"/>
        </w:rPr>
      </w:pPr>
      <w:r w:rsidRPr="003E2E3E">
        <w:rPr>
          <w:rFonts w:ascii="Arial" w:eastAsia="CIDFont+F6" w:hAnsi="Arial" w:cstheme="minorBidi"/>
          <w:color w:val="000000"/>
          <w:kern w:val="0"/>
          <w:sz w:val="22"/>
          <w:szCs w:val="22"/>
          <w:lang w:eastAsia="pl-PL" w:bidi="ar-SA"/>
        </w:rPr>
        <w:t>c</w:t>
      </w:r>
      <w:r w:rsidR="00B14C0B" w:rsidRPr="003E2E3E">
        <w:rPr>
          <w:rFonts w:ascii="Arial" w:eastAsia="CIDFont+F6" w:hAnsi="Arial" w:cstheme="minorBidi"/>
          <w:color w:val="000000"/>
          <w:kern w:val="0"/>
          <w:sz w:val="22"/>
          <w:szCs w:val="22"/>
          <w:lang w:eastAsia="pl-PL" w:bidi="ar-SA"/>
        </w:rPr>
        <w:t>)</w:t>
      </w:r>
      <w:r w:rsidR="00471D5C" w:rsidRPr="003E2E3E">
        <w:rPr>
          <w:rFonts w:ascii="Arial" w:eastAsia="CIDFont+F6" w:hAnsi="Arial" w:cstheme="minorBidi"/>
          <w:color w:val="000000"/>
          <w:kern w:val="0"/>
          <w:sz w:val="22"/>
          <w:szCs w:val="22"/>
          <w:lang w:eastAsia="pl-PL" w:bidi="ar-SA"/>
        </w:rPr>
        <w:tab/>
      </w:r>
      <w:r w:rsidR="00B14C0B" w:rsidRPr="003E2E3E">
        <w:rPr>
          <w:rFonts w:ascii="Arial" w:eastAsia="CIDFont+F6" w:hAnsi="Arial" w:cstheme="minorBidi"/>
          <w:color w:val="000000"/>
          <w:kern w:val="0"/>
          <w:sz w:val="22"/>
          <w:szCs w:val="22"/>
          <w:lang w:eastAsia="pl-PL" w:bidi="ar-SA"/>
        </w:rPr>
        <w:t xml:space="preserve">Oświadczenie Wykonawcy, że </w:t>
      </w:r>
      <w:bookmarkStart w:id="14" w:name="_Hlk170198991"/>
      <w:bookmarkStart w:id="15" w:name="_Hlk171332665"/>
      <w:r w:rsidR="00B14C0B" w:rsidRPr="003E2E3E">
        <w:rPr>
          <w:rFonts w:ascii="Arial" w:eastAsia="CIDFont+F6" w:hAnsi="Arial" w:cstheme="minorBidi"/>
          <w:color w:val="000000"/>
          <w:kern w:val="0"/>
          <w:sz w:val="22"/>
          <w:szCs w:val="22"/>
          <w:lang w:eastAsia="pl-PL" w:bidi="ar-SA"/>
        </w:rPr>
        <w:t>zaoferowan</w:t>
      </w:r>
      <w:bookmarkEnd w:id="10"/>
      <w:bookmarkEnd w:id="14"/>
      <w:r w:rsidR="00D71B5E" w:rsidRPr="003E2E3E">
        <w:rPr>
          <w:rFonts w:ascii="Arial" w:eastAsia="CIDFont+F6" w:hAnsi="Arial" w:cstheme="minorBidi"/>
          <w:color w:val="000000"/>
          <w:kern w:val="0"/>
          <w:sz w:val="22"/>
          <w:szCs w:val="22"/>
          <w:lang w:eastAsia="pl-PL" w:bidi="ar-SA"/>
        </w:rPr>
        <w:t>e</w:t>
      </w:r>
      <w:r w:rsidR="003212EF" w:rsidRPr="003E2E3E">
        <w:rPr>
          <w:rFonts w:ascii="Arial" w:eastAsia="CIDFont+F6" w:hAnsi="Arial" w:cstheme="minorBidi"/>
          <w:color w:val="000000"/>
          <w:kern w:val="0"/>
          <w:sz w:val="22"/>
          <w:szCs w:val="22"/>
          <w:lang w:eastAsia="pl-PL" w:bidi="ar-SA"/>
        </w:rPr>
        <w:t xml:space="preserve"> produkt</w:t>
      </w:r>
      <w:r w:rsidR="00D71B5E" w:rsidRPr="003E2E3E">
        <w:rPr>
          <w:rFonts w:ascii="Arial" w:eastAsia="CIDFont+F6" w:hAnsi="Arial" w:cstheme="minorBidi"/>
          <w:color w:val="000000"/>
          <w:kern w:val="0"/>
          <w:sz w:val="22"/>
          <w:szCs w:val="22"/>
          <w:lang w:eastAsia="pl-PL" w:bidi="ar-SA"/>
        </w:rPr>
        <w:t>y</w:t>
      </w:r>
      <w:r w:rsidR="003212EF" w:rsidRPr="003E2E3E">
        <w:rPr>
          <w:rFonts w:ascii="Arial" w:eastAsia="CIDFont+F6" w:hAnsi="Arial" w:cstheme="minorBidi"/>
          <w:color w:val="000000"/>
          <w:kern w:val="0"/>
          <w:sz w:val="22"/>
          <w:szCs w:val="22"/>
          <w:lang w:eastAsia="pl-PL" w:bidi="ar-SA"/>
        </w:rPr>
        <w:t xml:space="preserve"> lecznicz</w:t>
      </w:r>
      <w:r w:rsidR="00D71B5E" w:rsidRPr="003E2E3E">
        <w:rPr>
          <w:rFonts w:ascii="Arial" w:eastAsia="CIDFont+F6" w:hAnsi="Arial" w:cstheme="minorBidi"/>
          <w:color w:val="000000"/>
          <w:kern w:val="0"/>
          <w:sz w:val="22"/>
          <w:szCs w:val="22"/>
          <w:lang w:eastAsia="pl-PL" w:bidi="ar-SA"/>
        </w:rPr>
        <w:t>e</w:t>
      </w:r>
      <w:r w:rsidR="003212EF" w:rsidRPr="003E2E3E">
        <w:rPr>
          <w:rFonts w:ascii="Arial" w:eastAsia="CIDFont+F6" w:hAnsi="Arial" w:cstheme="minorBidi"/>
          <w:color w:val="000000"/>
          <w:kern w:val="0"/>
          <w:sz w:val="22"/>
          <w:szCs w:val="22"/>
          <w:lang w:eastAsia="pl-PL" w:bidi="ar-SA"/>
        </w:rPr>
        <w:t xml:space="preserve"> posiada</w:t>
      </w:r>
      <w:r w:rsidR="00D71B5E" w:rsidRPr="003E2E3E">
        <w:rPr>
          <w:rFonts w:ascii="Arial" w:eastAsia="CIDFont+F6" w:hAnsi="Arial" w:cstheme="minorBidi"/>
          <w:color w:val="000000"/>
          <w:kern w:val="0"/>
          <w:sz w:val="22"/>
          <w:szCs w:val="22"/>
          <w:lang w:eastAsia="pl-PL" w:bidi="ar-SA"/>
        </w:rPr>
        <w:t>ją</w:t>
      </w:r>
      <w:r w:rsidR="003212EF" w:rsidRPr="003E2E3E">
        <w:rPr>
          <w:rFonts w:ascii="Arial" w:eastAsia="CIDFont+F6" w:hAnsi="Arial" w:cstheme="minorBidi"/>
          <w:color w:val="000000"/>
          <w:kern w:val="0"/>
          <w:sz w:val="22"/>
          <w:szCs w:val="22"/>
          <w:lang w:eastAsia="pl-PL" w:bidi="ar-SA"/>
        </w:rPr>
        <w:t xml:space="preserve"> kartę charakterystyki produktu leczniczego potwierdzającą wymogi określone przez Zamawiającego</w:t>
      </w:r>
      <w:r w:rsidR="007E48DA" w:rsidRPr="003E2E3E">
        <w:rPr>
          <w:rFonts w:ascii="Arial" w:eastAsia="CIDFont+F6" w:hAnsi="Arial" w:cstheme="minorBidi"/>
          <w:color w:val="000000"/>
          <w:kern w:val="0"/>
          <w:sz w:val="22"/>
          <w:szCs w:val="22"/>
          <w:lang w:eastAsia="pl-PL" w:bidi="ar-SA"/>
        </w:rPr>
        <w:t>,</w:t>
      </w:r>
      <w:r w:rsidR="003212EF" w:rsidRPr="003E2E3E">
        <w:rPr>
          <w:rFonts w:ascii="Arial" w:eastAsia="CIDFont+F6" w:hAnsi="Arial" w:cstheme="minorBidi"/>
          <w:color w:val="000000"/>
          <w:kern w:val="0"/>
          <w:sz w:val="22"/>
          <w:szCs w:val="22"/>
          <w:lang w:eastAsia="pl-PL" w:bidi="ar-SA"/>
        </w:rPr>
        <w:t xml:space="preserve"> w przypadku</w:t>
      </w:r>
      <w:r w:rsidR="007E48DA" w:rsidRPr="003E2E3E">
        <w:rPr>
          <w:rFonts w:ascii="Arial" w:eastAsia="CIDFont+F6" w:hAnsi="Arial" w:cstheme="minorBidi"/>
          <w:color w:val="000000"/>
          <w:kern w:val="0"/>
          <w:sz w:val="22"/>
          <w:szCs w:val="22"/>
          <w:lang w:eastAsia="pl-PL" w:bidi="ar-SA"/>
        </w:rPr>
        <w:t xml:space="preserve"> </w:t>
      </w:r>
      <w:r w:rsidR="003212EF" w:rsidRPr="003E2E3E">
        <w:rPr>
          <w:rFonts w:ascii="Arial" w:eastAsia="CIDFont+F6" w:hAnsi="Arial" w:cstheme="minorBidi"/>
          <w:color w:val="000000"/>
          <w:kern w:val="0"/>
          <w:sz w:val="22"/>
          <w:szCs w:val="22"/>
          <w:lang w:eastAsia="pl-PL" w:bidi="ar-SA"/>
        </w:rPr>
        <w:t>jeśli preparat jest zarejestrowany jako lek oraz że Wykonawca</w:t>
      </w:r>
      <w:r w:rsidR="007E48DA" w:rsidRPr="003E2E3E">
        <w:rPr>
          <w:rFonts w:ascii="Arial" w:eastAsia="CIDFont+F6" w:hAnsi="Arial" w:cstheme="minorBidi"/>
          <w:color w:val="000000"/>
          <w:kern w:val="0"/>
          <w:sz w:val="22"/>
          <w:szCs w:val="22"/>
          <w:lang w:eastAsia="pl-PL" w:bidi="ar-SA"/>
        </w:rPr>
        <w:t xml:space="preserve"> </w:t>
      </w:r>
      <w:r w:rsidR="003212EF" w:rsidRPr="003E2E3E">
        <w:rPr>
          <w:rFonts w:ascii="Arial" w:eastAsia="CIDFont+F6" w:hAnsi="Arial" w:cstheme="minorBidi"/>
          <w:color w:val="000000"/>
          <w:kern w:val="0"/>
          <w:sz w:val="22"/>
          <w:szCs w:val="22"/>
          <w:lang w:eastAsia="pl-PL" w:bidi="ar-SA"/>
        </w:rPr>
        <w:t>jest gotowy w każdej chwili na żądanie Zamawiającego potwierdzić to poprzez</w:t>
      </w:r>
      <w:r w:rsidR="007E48DA" w:rsidRPr="003E2E3E">
        <w:rPr>
          <w:rFonts w:ascii="Arial" w:eastAsia="CIDFont+F6" w:hAnsi="Arial" w:cstheme="minorBidi"/>
          <w:color w:val="000000"/>
          <w:kern w:val="0"/>
          <w:sz w:val="22"/>
          <w:szCs w:val="22"/>
          <w:lang w:eastAsia="pl-PL" w:bidi="ar-SA"/>
        </w:rPr>
        <w:t xml:space="preserve"> </w:t>
      </w:r>
      <w:r w:rsidR="003212EF" w:rsidRPr="003E2E3E">
        <w:rPr>
          <w:rFonts w:ascii="Arial" w:eastAsia="CIDFont+F6" w:hAnsi="Arial" w:cstheme="minorBidi"/>
          <w:color w:val="000000"/>
          <w:kern w:val="0"/>
          <w:sz w:val="22"/>
          <w:szCs w:val="22"/>
          <w:lang w:eastAsia="pl-PL" w:bidi="ar-SA"/>
        </w:rPr>
        <w:t>przesłanie odpowiedniej dokumentacji</w:t>
      </w:r>
      <w:r w:rsidR="007E48DA" w:rsidRPr="003E2E3E">
        <w:rPr>
          <w:rFonts w:ascii="Arial" w:eastAsia="CIDFont+F6" w:hAnsi="Arial" w:cstheme="minorBidi"/>
          <w:color w:val="000000"/>
          <w:kern w:val="0"/>
          <w:sz w:val="22"/>
          <w:szCs w:val="22"/>
          <w:lang w:eastAsia="pl-PL" w:bidi="ar-SA"/>
        </w:rPr>
        <w:t>.</w:t>
      </w:r>
      <w:bookmarkEnd w:id="15"/>
    </w:p>
    <w:p w14:paraId="54083497" w14:textId="77777777" w:rsidR="008B1546" w:rsidRPr="003E2E3E" w:rsidRDefault="008B1546" w:rsidP="003212EF">
      <w:pPr>
        <w:widowControl/>
        <w:suppressAutoHyphens w:val="0"/>
        <w:autoSpaceDE w:val="0"/>
        <w:autoSpaceDN/>
        <w:adjustRightInd w:val="0"/>
        <w:spacing w:line="276" w:lineRule="auto"/>
        <w:ind w:left="709" w:hanging="283"/>
        <w:jc w:val="both"/>
        <w:textAlignment w:val="auto"/>
        <w:rPr>
          <w:rFonts w:ascii="Arial" w:eastAsia="CIDFont+F6" w:hAnsi="Arial" w:cstheme="minorBidi"/>
          <w:color w:val="000000"/>
          <w:kern w:val="0"/>
          <w:sz w:val="22"/>
          <w:szCs w:val="22"/>
          <w:lang w:eastAsia="pl-PL" w:bidi="ar-SA"/>
        </w:rPr>
      </w:pPr>
    </w:p>
    <w:p w14:paraId="70EEEB6F" w14:textId="1146A0E0" w:rsidR="007E48DA" w:rsidRPr="003E2E3E" w:rsidRDefault="008B1546" w:rsidP="003212EF">
      <w:pPr>
        <w:widowControl/>
        <w:suppressAutoHyphens w:val="0"/>
        <w:autoSpaceDE w:val="0"/>
        <w:autoSpaceDN/>
        <w:adjustRightInd w:val="0"/>
        <w:spacing w:line="276" w:lineRule="auto"/>
        <w:ind w:left="709" w:hanging="283"/>
        <w:jc w:val="both"/>
        <w:textAlignment w:val="auto"/>
        <w:rPr>
          <w:rFonts w:ascii="Arial" w:eastAsia="CIDFont+F6" w:hAnsi="Arial"/>
          <w:sz w:val="22"/>
          <w:szCs w:val="22"/>
          <w:u w:val="single"/>
          <w:lang w:eastAsia="pl-PL"/>
        </w:rPr>
      </w:pPr>
      <w:r w:rsidRPr="003E2E3E">
        <w:rPr>
          <w:rFonts w:ascii="Arial" w:eastAsia="CIDFont+F6" w:hAnsi="Arial"/>
          <w:sz w:val="22"/>
          <w:szCs w:val="22"/>
          <w:u w:val="single"/>
          <w:lang w:eastAsia="pl-PL"/>
        </w:rPr>
        <w:t>Dotyczy pakietu nr 6</w:t>
      </w:r>
      <w:r w:rsidR="00BC73CF" w:rsidRPr="003E2E3E">
        <w:rPr>
          <w:rFonts w:ascii="Arial" w:eastAsia="CIDFont+F6" w:hAnsi="Arial"/>
          <w:sz w:val="22"/>
          <w:szCs w:val="22"/>
          <w:u w:val="single"/>
          <w:lang w:eastAsia="pl-PL"/>
        </w:rPr>
        <w:t xml:space="preserve"> </w:t>
      </w:r>
      <w:r w:rsidR="00BC73CF" w:rsidRPr="003E2E3E">
        <w:rPr>
          <w:rFonts w:ascii="Arial" w:eastAsia="CIDFont+F6" w:hAnsi="Arial"/>
          <w:b/>
          <w:bCs/>
          <w:sz w:val="22"/>
          <w:szCs w:val="22"/>
          <w:lang w:eastAsia="pl-PL"/>
        </w:rPr>
        <w:t>– wzór oświadczenia stanowi załącznik nr 10 do SWZ</w:t>
      </w:r>
      <w:r w:rsidR="009109F7">
        <w:rPr>
          <w:rFonts w:ascii="Arial" w:eastAsia="CIDFont+F6" w:hAnsi="Arial"/>
          <w:b/>
          <w:bCs/>
          <w:sz w:val="22"/>
          <w:szCs w:val="22"/>
          <w:lang w:eastAsia="pl-PL"/>
        </w:rPr>
        <w:t>.</w:t>
      </w:r>
    </w:p>
    <w:p w14:paraId="125FE8CB" w14:textId="7A050484" w:rsidR="008B1546" w:rsidRPr="003E2E3E" w:rsidRDefault="008B1546" w:rsidP="008B1546">
      <w:pPr>
        <w:suppressAutoHyphens w:val="0"/>
        <w:autoSpaceDE w:val="0"/>
        <w:autoSpaceDN/>
        <w:adjustRightInd w:val="0"/>
        <w:spacing w:line="276" w:lineRule="auto"/>
        <w:ind w:left="426"/>
        <w:jc w:val="both"/>
        <w:textAlignment w:val="auto"/>
        <w:rPr>
          <w:rFonts w:ascii="Arial" w:eastAsia="CIDFont+F6" w:hAnsi="Arial" w:cstheme="minorBidi"/>
          <w:color w:val="000000"/>
          <w:kern w:val="0"/>
          <w:sz w:val="22"/>
          <w:szCs w:val="22"/>
          <w:lang w:eastAsia="pl-PL"/>
        </w:rPr>
      </w:pPr>
      <w:r w:rsidRPr="003E2E3E">
        <w:rPr>
          <w:rFonts w:ascii="Arial" w:eastAsia="CIDFont+F6" w:hAnsi="Arial" w:cstheme="minorBidi"/>
          <w:color w:val="000000"/>
          <w:kern w:val="0"/>
          <w:sz w:val="22"/>
          <w:szCs w:val="22"/>
          <w:lang w:eastAsia="pl-PL"/>
        </w:rPr>
        <w:t xml:space="preserve">Oświadczenie Wykonawcy, że </w:t>
      </w:r>
      <w:bookmarkStart w:id="16" w:name="_Hlk171332919"/>
      <w:r w:rsidRPr="003E2E3E">
        <w:rPr>
          <w:rFonts w:ascii="Arial" w:eastAsia="CIDFont+F6" w:hAnsi="Arial" w:cstheme="minorBidi"/>
          <w:color w:val="000000"/>
          <w:kern w:val="0"/>
          <w:sz w:val="22"/>
          <w:szCs w:val="22"/>
          <w:lang w:eastAsia="pl-PL"/>
        </w:rPr>
        <w:t>posiada zgodę Głównego Inspektora Farmaceutycznego na obrót środkami odurzającymi i substancjami psychotropowymi a ponadto, że jest gotowy w każdej chwili na żądanie Zamawiającego potwierdzić to poprzez przesłanie odpowiedniej dokumentacji.</w:t>
      </w:r>
    </w:p>
    <w:bookmarkEnd w:id="16"/>
    <w:p w14:paraId="37CD58DD" w14:textId="77777777" w:rsidR="008B1546" w:rsidRPr="003E2E3E" w:rsidRDefault="008B1546" w:rsidP="008B1546">
      <w:pPr>
        <w:suppressAutoHyphens w:val="0"/>
        <w:autoSpaceDE w:val="0"/>
        <w:autoSpaceDN/>
        <w:adjustRightInd w:val="0"/>
        <w:spacing w:line="276" w:lineRule="auto"/>
        <w:ind w:left="426"/>
        <w:jc w:val="both"/>
        <w:textAlignment w:val="auto"/>
        <w:rPr>
          <w:rFonts w:ascii="Arial" w:eastAsia="CIDFont+F6" w:hAnsi="Arial" w:cstheme="minorBidi"/>
          <w:color w:val="000000"/>
          <w:kern w:val="0"/>
          <w:sz w:val="22"/>
          <w:szCs w:val="22"/>
          <w:lang w:eastAsia="pl-PL"/>
        </w:rPr>
      </w:pPr>
    </w:p>
    <w:p w14:paraId="72CE2B01" w14:textId="5D9677BB" w:rsidR="008B1546" w:rsidRPr="003E2E3E" w:rsidRDefault="008B1546" w:rsidP="008B1546">
      <w:pPr>
        <w:widowControl/>
        <w:suppressAutoHyphens w:val="0"/>
        <w:autoSpaceDE w:val="0"/>
        <w:autoSpaceDN/>
        <w:adjustRightInd w:val="0"/>
        <w:spacing w:line="276" w:lineRule="auto"/>
        <w:ind w:left="709" w:hanging="283"/>
        <w:jc w:val="both"/>
        <w:textAlignment w:val="auto"/>
        <w:rPr>
          <w:rFonts w:ascii="Arial" w:eastAsia="CIDFont+F6" w:hAnsi="Arial"/>
          <w:sz w:val="22"/>
          <w:szCs w:val="22"/>
          <w:u w:val="single"/>
          <w:lang w:eastAsia="pl-PL"/>
        </w:rPr>
      </w:pPr>
      <w:r w:rsidRPr="003E2E3E">
        <w:rPr>
          <w:rFonts w:ascii="Arial" w:eastAsia="CIDFont+F6" w:hAnsi="Arial"/>
          <w:sz w:val="22"/>
          <w:szCs w:val="22"/>
          <w:u w:val="single"/>
          <w:lang w:eastAsia="pl-PL"/>
        </w:rPr>
        <w:t xml:space="preserve">Dotyczy pakietu nr 2 </w:t>
      </w:r>
      <w:r w:rsidR="00BC73CF" w:rsidRPr="003E2E3E">
        <w:rPr>
          <w:rFonts w:ascii="Arial" w:eastAsia="CIDFont+F6" w:hAnsi="Arial"/>
          <w:b/>
          <w:bCs/>
          <w:sz w:val="22"/>
          <w:szCs w:val="22"/>
          <w:lang w:eastAsia="pl-PL"/>
        </w:rPr>
        <w:t>– wzór oświadczenia stanowi załącznik nr 11 do SWZ</w:t>
      </w:r>
      <w:r w:rsidR="009109F7">
        <w:rPr>
          <w:rFonts w:ascii="Arial" w:eastAsia="CIDFont+F6" w:hAnsi="Arial"/>
          <w:b/>
          <w:bCs/>
          <w:sz w:val="22"/>
          <w:szCs w:val="22"/>
          <w:lang w:eastAsia="pl-PL"/>
        </w:rPr>
        <w:t>.</w:t>
      </w:r>
    </w:p>
    <w:p w14:paraId="6205119A" w14:textId="0EFAE809" w:rsidR="008B1546" w:rsidRPr="003E2E3E" w:rsidRDefault="008B1546" w:rsidP="008B1546">
      <w:pPr>
        <w:pStyle w:val="Akapitzlist"/>
        <w:numPr>
          <w:ilvl w:val="0"/>
          <w:numId w:val="69"/>
        </w:numPr>
        <w:suppressAutoHyphens w:val="0"/>
        <w:autoSpaceDE w:val="0"/>
        <w:autoSpaceDN/>
        <w:adjustRightInd w:val="0"/>
        <w:spacing w:line="276" w:lineRule="auto"/>
        <w:jc w:val="both"/>
        <w:textAlignment w:val="auto"/>
        <w:rPr>
          <w:rFonts w:ascii="Arial" w:eastAsia="CIDFont+F6" w:hAnsi="Arial"/>
          <w:sz w:val="22"/>
          <w:szCs w:val="22"/>
          <w:lang w:eastAsia="pl-PL"/>
        </w:rPr>
      </w:pPr>
      <w:r w:rsidRPr="003E2E3E">
        <w:rPr>
          <w:rFonts w:ascii="Arial" w:eastAsia="CIDFont+F6" w:hAnsi="Arial"/>
          <w:sz w:val="22"/>
          <w:szCs w:val="22"/>
          <w:lang w:eastAsia="pl-PL"/>
        </w:rPr>
        <w:t>poz. 1-8</w:t>
      </w:r>
    </w:p>
    <w:p w14:paraId="4B74FC6F" w14:textId="081FEB6E" w:rsidR="008B1546" w:rsidRPr="003E2E3E" w:rsidRDefault="008B1546" w:rsidP="008B1546">
      <w:pPr>
        <w:suppressAutoHyphens w:val="0"/>
        <w:autoSpaceDE w:val="0"/>
        <w:autoSpaceDN/>
        <w:adjustRightInd w:val="0"/>
        <w:spacing w:line="276" w:lineRule="auto"/>
        <w:ind w:left="426"/>
        <w:jc w:val="both"/>
        <w:textAlignment w:val="auto"/>
        <w:rPr>
          <w:rFonts w:ascii="Arial" w:eastAsia="CIDFont+F6" w:hAnsi="Arial" w:cstheme="minorBidi"/>
          <w:color w:val="000000"/>
          <w:kern w:val="0"/>
          <w:sz w:val="22"/>
          <w:szCs w:val="22"/>
          <w:lang w:eastAsia="pl-PL"/>
        </w:rPr>
      </w:pPr>
      <w:r w:rsidRPr="003E2E3E">
        <w:rPr>
          <w:rFonts w:ascii="Arial" w:eastAsia="CIDFont+F6" w:hAnsi="Arial" w:cstheme="minorBidi"/>
          <w:color w:val="000000"/>
          <w:kern w:val="0"/>
          <w:sz w:val="22"/>
          <w:szCs w:val="22"/>
          <w:lang w:eastAsia="pl-PL"/>
        </w:rPr>
        <w:t xml:space="preserve">Oświadczenie Wykonawcy, że </w:t>
      </w:r>
      <w:bookmarkStart w:id="17" w:name="_Hlk171333074"/>
      <w:r w:rsidRPr="003E2E3E">
        <w:rPr>
          <w:rFonts w:ascii="Arial" w:eastAsia="CIDFont+F6" w:hAnsi="Arial" w:cstheme="minorBidi"/>
          <w:color w:val="000000"/>
          <w:kern w:val="0"/>
          <w:sz w:val="22"/>
          <w:szCs w:val="22"/>
          <w:lang w:eastAsia="pl-PL"/>
        </w:rPr>
        <w:t>zaoferowan</w:t>
      </w:r>
      <w:r w:rsidR="0044693F" w:rsidRPr="003E2E3E">
        <w:rPr>
          <w:rFonts w:ascii="Arial" w:eastAsia="CIDFont+F6" w:hAnsi="Arial" w:cstheme="minorBidi"/>
          <w:color w:val="000000"/>
          <w:kern w:val="0"/>
          <w:sz w:val="22"/>
          <w:szCs w:val="22"/>
          <w:lang w:eastAsia="pl-PL"/>
        </w:rPr>
        <w:t>e</w:t>
      </w:r>
      <w:r w:rsidRPr="003E2E3E">
        <w:rPr>
          <w:rFonts w:ascii="Arial" w:eastAsia="CIDFont+F6" w:hAnsi="Arial" w:cstheme="minorBidi"/>
          <w:color w:val="000000"/>
          <w:kern w:val="0"/>
          <w:sz w:val="22"/>
          <w:szCs w:val="22"/>
          <w:lang w:eastAsia="pl-PL"/>
        </w:rPr>
        <w:t xml:space="preserve"> produkt</w:t>
      </w:r>
      <w:r w:rsidR="0044693F" w:rsidRPr="003E2E3E">
        <w:rPr>
          <w:rFonts w:ascii="Arial" w:eastAsia="CIDFont+F6" w:hAnsi="Arial" w:cstheme="minorBidi"/>
          <w:color w:val="000000"/>
          <w:kern w:val="0"/>
          <w:sz w:val="22"/>
          <w:szCs w:val="22"/>
          <w:lang w:eastAsia="pl-PL"/>
        </w:rPr>
        <w:t>y</w:t>
      </w:r>
      <w:r w:rsidRPr="003E2E3E">
        <w:rPr>
          <w:rFonts w:ascii="Arial" w:eastAsia="CIDFont+F6" w:hAnsi="Arial" w:cstheme="minorBidi"/>
          <w:color w:val="000000"/>
          <w:kern w:val="0"/>
          <w:sz w:val="22"/>
          <w:szCs w:val="22"/>
          <w:lang w:eastAsia="pl-PL"/>
        </w:rPr>
        <w:t xml:space="preserve"> jako środek spożywczy specjalnego przeznaczenia żywieniowego, posiada zgłoszenie do GIS.</w:t>
      </w:r>
      <w:bookmarkEnd w:id="17"/>
    </w:p>
    <w:p w14:paraId="68C99C41" w14:textId="158D0FD0" w:rsidR="008B1546" w:rsidRPr="003E2E3E" w:rsidRDefault="008B1546" w:rsidP="008B1546">
      <w:pPr>
        <w:pStyle w:val="Akapitzlist"/>
        <w:numPr>
          <w:ilvl w:val="0"/>
          <w:numId w:val="69"/>
        </w:numPr>
        <w:suppressAutoHyphens w:val="0"/>
        <w:autoSpaceDE w:val="0"/>
        <w:autoSpaceDN/>
        <w:adjustRightInd w:val="0"/>
        <w:spacing w:line="276" w:lineRule="auto"/>
        <w:jc w:val="both"/>
        <w:textAlignment w:val="auto"/>
        <w:rPr>
          <w:rFonts w:ascii="Arial" w:eastAsia="CIDFont+F6" w:hAnsi="Arial" w:cstheme="minorBidi"/>
          <w:color w:val="000000"/>
          <w:kern w:val="0"/>
          <w:sz w:val="22"/>
          <w:szCs w:val="22"/>
          <w:lang w:eastAsia="pl-PL"/>
        </w:rPr>
      </w:pPr>
      <w:r w:rsidRPr="003E2E3E">
        <w:rPr>
          <w:rFonts w:ascii="Arial" w:eastAsia="CIDFont+F6" w:hAnsi="Arial" w:cstheme="minorBidi"/>
          <w:color w:val="000000"/>
          <w:kern w:val="0"/>
          <w:sz w:val="22"/>
          <w:szCs w:val="22"/>
          <w:lang w:eastAsia="pl-PL"/>
        </w:rPr>
        <w:t>poz. 9</w:t>
      </w:r>
    </w:p>
    <w:p w14:paraId="32BD5383" w14:textId="65C90D2C" w:rsidR="008B1546" w:rsidRDefault="008B1546" w:rsidP="003E2E3E">
      <w:pPr>
        <w:pStyle w:val="Akapitzlist"/>
        <w:suppressAutoHyphens w:val="0"/>
        <w:autoSpaceDE w:val="0"/>
        <w:autoSpaceDN/>
        <w:adjustRightInd w:val="0"/>
        <w:spacing w:line="276" w:lineRule="auto"/>
        <w:ind w:left="426"/>
        <w:jc w:val="both"/>
        <w:textAlignment w:val="auto"/>
        <w:rPr>
          <w:rFonts w:ascii="Arial" w:eastAsia="CIDFont+F6" w:hAnsi="Arial" w:cstheme="minorBidi"/>
          <w:color w:val="000000"/>
          <w:kern w:val="0"/>
          <w:sz w:val="22"/>
          <w:szCs w:val="22"/>
          <w:lang w:eastAsia="pl-PL"/>
        </w:rPr>
      </w:pPr>
      <w:r w:rsidRPr="003E2E3E">
        <w:rPr>
          <w:rFonts w:ascii="Arial" w:eastAsia="CIDFont+F6" w:hAnsi="Arial" w:cstheme="minorBidi"/>
          <w:color w:val="000000"/>
          <w:kern w:val="0"/>
          <w:sz w:val="22"/>
          <w:szCs w:val="22"/>
          <w:lang w:eastAsia="pl-PL"/>
        </w:rPr>
        <w:t xml:space="preserve">Oświadczenie Wykonawcy, że </w:t>
      </w:r>
      <w:bookmarkStart w:id="18" w:name="_Hlk171333166"/>
      <w:r w:rsidRPr="003E2E3E">
        <w:rPr>
          <w:rFonts w:ascii="Arial" w:eastAsia="CIDFont+F6" w:hAnsi="Arial" w:cstheme="minorBidi"/>
          <w:color w:val="000000"/>
          <w:kern w:val="0"/>
          <w:sz w:val="22"/>
          <w:szCs w:val="22"/>
          <w:lang w:eastAsia="pl-PL"/>
        </w:rPr>
        <w:t>zaoferowane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w:t>
      </w:r>
      <w:bookmarkEnd w:id="18"/>
      <w:bookmarkEnd w:id="9"/>
      <w:bookmarkEnd w:id="7"/>
    </w:p>
    <w:p w14:paraId="0BC324EA" w14:textId="77777777" w:rsidR="003E2E3E" w:rsidRPr="003E2E3E" w:rsidRDefault="003E2E3E" w:rsidP="003E2E3E">
      <w:pPr>
        <w:pStyle w:val="Akapitzlist"/>
        <w:suppressAutoHyphens w:val="0"/>
        <w:autoSpaceDE w:val="0"/>
        <w:autoSpaceDN/>
        <w:adjustRightInd w:val="0"/>
        <w:spacing w:line="276" w:lineRule="auto"/>
        <w:ind w:left="426"/>
        <w:jc w:val="both"/>
        <w:textAlignment w:val="auto"/>
        <w:rPr>
          <w:rFonts w:ascii="Arial" w:eastAsia="CIDFont+F6" w:hAnsi="Arial" w:cstheme="minorBidi"/>
          <w:color w:val="000000"/>
          <w:kern w:val="0"/>
          <w:sz w:val="22"/>
          <w:szCs w:val="22"/>
          <w:lang w:eastAsia="pl-PL"/>
        </w:rPr>
      </w:pPr>
    </w:p>
    <w:p w14:paraId="6551AD21" w14:textId="2B7E3B3B" w:rsidR="006865C1" w:rsidRPr="00802D1B" w:rsidRDefault="006865C1" w:rsidP="00802D1B">
      <w:pPr>
        <w:pStyle w:val="Akapitzlist"/>
        <w:numPr>
          <w:ilvl w:val="0"/>
          <w:numId w:val="13"/>
        </w:numPr>
        <w:suppressAutoHyphens w:val="0"/>
        <w:spacing w:line="276" w:lineRule="auto"/>
        <w:ind w:left="426" w:hanging="426"/>
        <w:jc w:val="both"/>
        <w:textAlignment w:val="auto"/>
        <w:rPr>
          <w:rFonts w:ascii="Arial" w:eastAsia="CIDFont+F6" w:hAnsi="Arial" w:cs="Arial"/>
          <w:sz w:val="22"/>
          <w:szCs w:val="22"/>
          <w:lang w:eastAsia="pl-PL"/>
        </w:rPr>
      </w:pPr>
      <w:r w:rsidRPr="00802D1B">
        <w:rPr>
          <w:rFonts w:ascii="Arial" w:eastAsia="CIDFont+F6" w:hAnsi="Arial"/>
          <w:sz w:val="22"/>
          <w:szCs w:val="22"/>
          <w:lang w:eastAsia="pl-PL"/>
        </w:rPr>
        <w:t>Zamawiający przewiduje wezwani</w:t>
      </w:r>
      <w:r w:rsidR="00802D1B" w:rsidRPr="00802D1B">
        <w:rPr>
          <w:rFonts w:ascii="Arial" w:eastAsia="CIDFont+F6" w:hAnsi="Arial"/>
          <w:sz w:val="22"/>
          <w:szCs w:val="22"/>
          <w:lang w:eastAsia="pl-PL"/>
        </w:rPr>
        <w:t>e</w:t>
      </w:r>
      <w:r w:rsidRPr="00802D1B">
        <w:rPr>
          <w:rFonts w:ascii="Arial" w:eastAsia="CIDFont+F6" w:hAnsi="Arial"/>
          <w:sz w:val="22"/>
          <w:szCs w:val="22"/>
          <w:lang w:eastAsia="pl-PL"/>
        </w:rPr>
        <w:t xml:space="preserve"> do złożenia lub uzupełnienia przedmiotowych środków dowodowych w przypadku, gdy Wykonawca ich nie złoży lub złożone przedmiotowe środki dowodowe są niekompletne.</w:t>
      </w:r>
    </w:p>
    <w:p w14:paraId="33ACB292" w14:textId="55D19BC5" w:rsidR="006865C1" w:rsidRPr="006865C1" w:rsidRDefault="006865C1" w:rsidP="006865C1">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lastRenderedPageBreak/>
        <w:t>Zamawiający może żądać od Wykonawców wyjaśnień dotyczących treści przedmiotowych środków dowodowych.</w:t>
      </w:r>
    </w:p>
    <w:p w14:paraId="60F8DC38" w14:textId="6D218989" w:rsidR="00FC299F" w:rsidRPr="00951C54" w:rsidRDefault="00FC299F" w:rsidP="00951C54">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C299F" w:rsidRPr="009665BC" w14:paraId="1FC0E5D8" w14:textId="77777777" w:rsidTr="00821CE2">
        <w:trPr>
          <w:trHeight w:hRule="exact" w:val="734"/>
        </w:trPr>
        <w:tc>
          <w:tcPr>
            <w:tcW w:w="10485" w:type="dxa"/>
            <w:shd w:val="clear" w:color="auto" w:fill="D9D9D9"/>
            <w:vAlign w:val="center"/>
          </w:tcPr>
          <w:p w14:paraId="46254B27" w14:textId="0037985E" w:rsidR="00FC299F" w:rsidRPr="009665BC" w:rsidRDefault="00FC299F" w:rsidP="00821CE2">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1EDA6F64" w14:textId="77777777" w:rsidR="00B94BBF" w:rsidRPr="009665BC" w:rsidRDefault="00B94BBF" w:rsidP="00951C54">
      <w:pPr>
        <w:pStyle w:val="Akapitzlist"/>
        <w:numPr>
          <w:ilvl w:val="3"/>
          <w:numId w:val="50"/>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19"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3CF0147D"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614ECBFC"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żąda kopii umowy regulującej współpracę Wykonawców.</w:t>
      </w:r>
    </w:p>
    <w:p w14:paraId="26F474D0"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0B32297B" w14:textId="77777777" w:rsidR="00B94BBF" w:rsidRPr="009665BC" w:rsidRDefault="00B94BBF" w:rsidP="00951C54">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19"/>
    <w:p w14:paraId="1E6E05F6" w14:textId="77777777"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7DE783A2" w14:textId="05AE60DE"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w:t>
      </w:r>
      <w:r w:rsidR="00AB4091" w:rsidRPr="009665BC">
        <w:rPr>
          <w:rFonts w:ascii="Arial" w:hAnsi="Arial"/>
          <w:bCs/>
          <w:sz w:val="22"/>
          <w:szCs w:val="22"/>
        </w:rPr>
        <w:t xml:space="preserve"> </w:t>
      </w:r>
      <w:r w:rsidRPr="009665BC">
        <w:rPr>
          <w:rFonts w:ascii="Arial" w:hAnsi="Arial"/>
          <w:bCs/>
          <w:sz w:val="22"/>
          <w:szCs w:val="22"/>
        </w:rPr>
        <w:t xml:space="preserve">-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sidR="00951C54">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sidR="00951C54">
        <w:rPr>
          <w:rFonts w:ascii="Arial" w:hAnsi="Arial"/>
          <w:bCs/>
          <w:sz w:val="22"/>
          <w:szCs w:val="22"/>
        </w:rPr>
        <w:t xml:space="preserve">                  </w:t>
      </w:r>
      <w:r w:rsidRPr="009665BC">
        <w:rPr>
          <w:rFonts w:ascii="Arial" w:hAnsi="Arial"/>
          <w:bCs/>
          <w:sz w:val="22"/>
          <w:szCs w:val="22"/>
        </w:rPr>
        <w:t>o wskazane w SWZ w Rozdziale VI podstawy wykluczenia.</w:t>
      </w:r>
    </w:p>
    <w:p w14:paraId="35B1D2D1" w14:textId="20BA7058"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01F1643C" w14:textId="4501A32D"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249F1024" w14:textId="4D404D06" w:rsidR="00B94BBF"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800E7D">
        <w:rPr>
          <w:rFonts w:ascii="Arial" w:hAnsi="Arial"/>
          <w:sz w:val="22"/>
          <w:szCs w:val="22"/>
        </w:rPr>
        <w:t xml:space="preserve">Oświadczenie o braku przynależności do tej samej grupy kapitałowej, o którym mowa w Rozdziale VIII.2. pkt 1. </w:t>
      </w:r>
      <w:proofErr w:type="spellStart"/>
      <w:r w:rsidRPr="00800E7D">
        <w:rPr>
          <w:rFonts w:ascii="Arial" w:hAnsi="Arial"/>
          <w:sz w:val="22"/>
          <w:szCs w:val="22"/>
        </w:rPr>
        <w:t>ppkt</w:t>
      </w:r>
      <w:proofErr w:type="spellEnd"/>
      <w:r w:rsidRPr="00800E7D">
        <w:rPr>
          <w:rFonts w:ascii="Arial" w:hAnsi="Arial"/>
          <w:sz w:val="22"/>
          <w:szCs w:val="22"/>
        </w:rPr>
        <w:t xml:space="preserve">) </w:t>
      </w:r>
      <w:r w:rsidR="009665BC" w:rsidRPr="00800E7D">
        <w:rPr>
          <w:rFonts w:ascii="Arial" w:hAnsi="Arial"/>
          <w:sz w:val="22"/>
          <w:szCs w:val="22"/>
        </w:rPr>
        <w:t>4</w:t>
      </w:r>
      <w:r w:rsidRPr="00800E7D">
        <w:rPr>
          <w:rFonts w:ascii="Arial" w:hAnsi="Arial"/>
          <w:sz w:val="22"/>
          <w:szCs w:val="22"/>
        </w:rPr>
        <w:t xml:space="preserve">) może być złożone w imieniu całego konsorcjum, którego wzór stanowi </w:t>
      </w:r>
      <w:r w:rsidRPr="00800E7D">
        <w:rPr>
          <w:rFonts w:ascii="Arial" w:hAnsi="Arial"/>
          <w:b/>
          <w:sz w:val="22"/>
          <w:szCs w:val="22"/>
        </w:rPr>
        <w:t>załącznik nr 8</w:t>
      </w:r>
      <w:r w:rsidRPr="00800E7D">
        <w:rPr>
          <w:rFonts w:ascii="Arial" w:hAnsi="Arial"/>
          <w:sz w:val="22"/>
          <w:szCs w:val="22"/>
        </w:rPr>
        <w:t xml:space="preserve"> </w:t>
      </w:r>
      <w:r w:rsidRPr="00800E7D">
        <w:rPr>
          <w:rFonts w:ascii="Arial" w:hAnsi="Arial"/>
          <w:b/>
          <w:bCs/>
          <w:sz w:val="22"/>
          <w:szCs w:val="22"/>
        </w:rPr>
        <w:t>do SWZ.</w:t>
      </w:r>
      <w:r w:rsidRPr="00800E7D">
        <w:rPr>
          <w:rFonts w:ascii="Arial" w:hAnsi="Arial"/>
          <w:sz w:val="22"/>
          <w:szCs w:val="22"/>
        </w:rPr>
        <w:t xml:space="preserve"> </w:t>
      </w:r>
      <w:bookmarkStart w:id="20" w:name="_Hlk79408724"/>
    </w:p>
    <w:p w14:paraId="3F70692B" w14:textId="52794524" w:rsidR="00800E7D" w:rsidRPr="003E2E3E" w:rsidRDefault="00800E7D" w:rsidP="00800E7D">
      <w:pPr>
        <w:widowControl/>
        <w:numPr>
          <w:ilvl w:val="0"/>
          <w:numId w:val="51"/>
        </w:numPr>
        <w:suppressAutoHyphens w:val="0"/>
        <w:autoSpaceDN/>
        <w:spacing w:line="288" w:lineRule="auto"/>
        <w:jc w:val="both"/>
        <w:textAlignment w:val="auto"/>
        <w:rPr>
          <w:rFonts w:ascii="Arial" w:hAnsi="Arial"/>
          <w:sz w:val="22"/>
          <w:szCs w:val="22"/>
        </w:rPr>
      </w:pPr>
      <w:r w:rsidRPr="003E2E3E">
        <w:rPr>
          <w:rFonts w:ascii="Arial" w:hAnsi="Arial"/>
          <w:sz w:val="22"/>
          <w:szCs w:val="22"/>
        </w:rPr>
        <w:t>Oświadczenie dot. przedmiotowego środka dowodowego, o którym mowa w Rozdziale VIII.3 Zamawiający dopuszcza złożenie jednego oświadczenia</w:t>
      </w:r>
      <w:r w:rsidRPr="003E2E3E">
        <w:rPr>
          <w:rFonts w:ascii="Arial" w:hAnsi="Arial"/>
          <w:sz w:val="20"/>
          <w:szCs w:val="20"/>
        </w:rPr>
        <w:t>, z</w:t>
      </w:r>
      <w:r w:rsidRPr="003E2E3E">
        <w:rPr>
          <w:rFonts w:ascii="Arial" w:hAnsi="Arial"/>
          <w:bCs/>
          <w:sz w:val="22"/>
          <w:szCs w:val="22"/>
        </w:rPr>
        <w:t xml:space="preserve"> zastrzeżeniem, że oświadczenie musi być podpisane przez każdego z Wykonawców wspólnie ubiegających się o udzielenie zamówienia, tj. przez osoby umocowane do reprezentacji każdego z Wykonawców wspólnie ubiegających się o udzielenie </w:t>
      </w:r>
      <w:r w:rsidRPr="003E2E3E">
        <w:rPr>
          <w:rFonts w:ascii="Arial" w:hAnsi="Arial"/>
          <w:bCs/>
          <w:sz w:val="22"/>
          <w:szCs w:val="22"/>
        </w:rPr>
        <w:lastRenderedPageBreak/>
        <w:t>zamówienia</w:t>
      </w:r>
      <w:r w:rsidR="00C34A6E">
        <w:rPr>
          <w:rFonts w:ascii="Arial" w:hAnsi="Arial"/>
          <w:bCs/>
          <w:sz w:val="22"/>
          <w:szCs w:val="22"/>
        </w:rPr>
        <w:t xml:space="preserve"> lub </w:t>
      </w:r>
      <w:r w:rsidRPr="003E2E3E">
        <w:rPr>
          <w:rFonts w:ascii="Arial" w:hAnsi="Arial"/>
          <w:bCs/>
          <w:sz w:val="22"/>
          <w:szCs w:val="22"/>
        </w:rPr>
        <w:t>przez pełnomocnika w imieniu całego konsorcjum/ wykonawców wspólnie ubiegających się o udzielenie zamówienia.</w:t>
      </w:r>
    </w:p>
    <w:bookmarkEnd w:id="20"/>
    <w:p w14:paraId="3B69A4BA" w14:textId="75353015" w:rsidR="00EE3A21"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800E7D">
        <w:rPr>
          <w:rFonts w:ascii="Arial" w:hAnsi="Arial"/>
          <w:sz w:val="22"/>
          <w:szCs w:val="22"/>
        </w:rPr>
        <w:t>Wszelka korespondencja prowadzona będzie wyłącznie z podmiotem występującym jako pełnomocnik Wykonawców wspólnie ubiegających się o udzielenie zamówienia.</w:t>
      </w:r>
    </w:p>
    <w:p w14:paraId="72D66AB6" w14:textId="77777777" w:rsidR="003E2E3E" w:rsidRPr="00800E7D" w:rsidRDefault="003E2E3E" w:rsidP="003E2E3E">
      <w:pPr>
        <w:widowControl/>
        <w:suppressAutoHyphens w:val="0"/>
        <w:autoSpaceDN/>
        <w:spacing w:line="288"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E3A21" w:rsidRPr="009665BC" w14:paraId="73DA4B93" w14:textId="77777777" w:rsidTr="00E41702">
        <w:trPr>
          <w:trHeight w:hRule="exact" w:val="734"/>
        </w:trPr>
        <w:tc>
          <w:tcPr>
            <w:tcW w:w="10485" w:type="dxa"/>
            <w:shd w:val="clear" w:color="auto" w:fill="D9D9D9"/>
            <w:vAlign w:val="center"/>
          </w:tcPr>
          <w:p w14:paraId="14A75E53" w14:textId="541F8E9B" w:rsidR="00EE3A21" w:rsidRPr="009665BC" w:rsidRDefault="00EE3A21" w:rsidP="00EE3A21">
            <w:pPr>
              <w:pStyle w:val="Akapitzlist"/>
              <w:numPr>
                <w:ilvl w:val="0"/>
                <w:numId w:val="51"/>
              </w:numPr>
              <w:tabs>
                <w:tab w:val="left" w:pos="452"/>
              </w:tabs>
              <w:spacing w:line="276" w:lineRule="auto"/>
              <w:rPr>
                <w:rFonts w:ascii="Arial" w:hAnsi="Arial"/>
                <w:sz w:val="22"/>
                <w:szCs w:val="22"/>
              </w:rPr>
            </w:pPr>
            <w:r w:rsidRPr="009665BC">
              <w:rPr>
                <w:rFonts w:ascii="Arial" w:hAnsi="Arial"/>
                <w:b/>
                <w:sz w:val="22"/>
                <w:szCs w:val="22"/>
              </w:rPr>
              <w:t>VIII.5. PROCEDURA SANACYJNA - SAMOOCZYSZCZENIE</w:t>
            </w:r>
          </w:p>
        </w:tc>
      </w:tr>
    </w:tbl>
    <w:p w14:paraId="2D0A26C3" w14:textId="4A696D11" w:rsidR="00EE3A21" w:rsidRPr="009665BC" w:rsidRDefault="00EE3A21" w:rsidP="00EE3A21">
      <w:pPr>
        <w:pStyle w:val="NormalnyWeb"/>
        <w:numPr>
          <w:ilvl w:val="2"/>
          <w:numId w:val="52"/>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797DC39A"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68C5F70F"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A3EE11"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4F0C011"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0305275E"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77C3F6CB"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33DFCC0D"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2BA3D455"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38BF7160" w14:textId="76C9985D" w:rsidR="00FC299F" w:rsidRPr="004A1895" w:rsidRDefault="00EE3A21" w:rsidP="004A1895">
      <w:pPr>
        <w:pStyle w:val="Akapitzlist"/>
        <w:numPr>
          <w:ilvl w:val="2"/>
          <w:numId w:val="52"/>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rsidTr="00683D5E">
        <w:trPr>
          <w:trHeight w:hRule="exact" w:val="506"/>
        </w:trPr>
        <w:tc>
          <w:tcPr>
            <w:tcW w:w="10485" w:type="dxa"/>
            <w:shd w:val="clear" w:color="auto" w:fill="D9D9D9"/>
            <w:vAlign w:val="center"/>
          </w:tcPr>
          <w:p w14:paraId="405E0F8D" w14:textId="566C226C" w:rsidR="005D2C95" w:rsidRPr="009253BA" w:rsidRDefault="00FC299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w:t>
            </w:r>
            <w:r w:rsidR="007F4CCD" w:rsidRPr="00683D5E">
              <w:rPr>
                <w:rFonts w:ascii="Arial" w:eastAsia="Times New Roman" w:hAnsi="Arial"/>
                <w:b/>
                <w:sz w:val="22"/>
                <w:szCs w:val="22"/>
              </w:rPr>
              <w:t>. ZAWARTOŚĆ OFERTY</w:t>
            </w:r>
          </w:p>
        </w:tc>
      </w:tr>
    </w:tbl>
    <w:p w14:paraId="1B132F1E" w14:textId="576C0D1C"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w:t>
      </w:r>
      <w:r w:rsidR="00FC299F">
        <w:rPr>
          <w:rFonts w:ascii="Arial" w:eastAsia="CIDFont+F6" w:hAnsi="Arial"/>
          <w:b/>
          <w:bCs/>
          <w:color w:val="000000"/>
          <w:kern w:val="0"/>
          <w:sz w:val="22"/>
          <w:szCs w:val="22"/>
          <w:u w:val="single"/>
          <w:lang w:eastAsia="pl-PL" w:bidi="ar-SA"/>
        </w:rPr>
        <w:t xml:space="preserve"> do reprezentacji Wykonawcy</w:t>
      </w:r>
      <w:r w:rsidRPr="009253BA">
        <w:rPr>
          <w:rFonts w:ascii="Arial" w:eastAsia="CIDFont+F6" w:hAnsi="Arial"/>
          <w:b/>
          <w:bCs/>
          <w:color w:val="000000"/>
          <w:kern w:val="0"/>
          <w:sz w:val="22"/>
          <w:szCs w:val="22"/>
          <w:u w:val="single"/>
          <w:lang w:eastAsia="pl-PL" w:bidi="ar-SA"/>
        </w:rPr>
        <w:t xml:space="preserve"> kwalifikowalnym podpisem elektronicznym niżej wymienione dokumenty:</w:t>
      </w:r>
    </w:p>
    <w:p w14:paraId="64864F6A" w14:textId="0C0613B0" w:rsidR="00FD6106" w:rsidRPr="00FD6106"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FD6106" w:rsidRPr="00B1364E">
        <w:rPr>
          <w:rFonts w:ascii="Arial" w:eastAsia="CIDFont+F6" w:hAnsi="Arial" w:cs="Arial"/>
          <w:color w:val="000000"/>
          <w:sz w:val="22"/>
          <w:szCs w:val="22"/>
          <w:u w:val="single"/>
          <w:lang w:eastAsia="pl-PL"/>
        </w:rPr>
        <w:t>ofertowy</w:t>
      </w:r>
      <w:r w:rsidR="00FD6106" w:rsidRPr="00FD6106">
        <w:rPr>
          <w:rFonts w:ascii="Arial" w:eastAsia="CIDFont+F6" w:hAnsi="Arial" w:cs="Arial"/>
          <w:color w:val="000000"/>
          <w:sz w:val="22"/>
          <w:szCs w:val="22"/>
          <w:lang w:eastAsia="pl-PL"/>
        </w:rPr>
        <w:t xml:space="preserve"> – </w:t>
      </w:r>
      <w:r w:rsidR="00FD6106" w:rsidRPr="00EC2A24">
        <w:rPr>
          <w:rFonts w:ascii="Arial" w:eastAsia="CIDFont+F6" w:hAnsi="Arial" w:cs="Arial"/>
          <w:b/>
          <w:bCs/>
          <w:color w:val="000000"/>
          <w:sz w:val="22"/>
          <w:szCs w:val="22"/>
          <w:lang w:eastAsia="pl-PL"/>
        </w:rPr>
        <w:t>załącznik nr 1 do SWZ</w:t>
      </w:r>
      <w:r w:rsidR="00FD6106" w:rsidRPr="00FD6106">
        <w:rPr>
          <w:rFonts w:ascii="Arial" w:eastAsia="CIDFont+F6" w:hAnsi="Arial" w:cs="Arial"/>
          <w:color w:val="000000"/>
          <w:sz w:val="22"/>
          <w:szCs w:val="22"/>
          <w:lang w:eastAsia="pl-PL"/>
        </w:rPr>
        <w:t>,</w:t>
      </w:r>
    </w:p>
    <w:p w14:paraId="7C4C913D" w14:textId="72ACF626"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7F4CCD" w:rsidRPr="00B1364E">
        <w:rPr>
          <w:rFonts w:ascii="Arial" w:eastAsia="CIDFont+F6" w:hAnsi="Arial" w:cs="Arial"/>
          <w:color w:val="000000"/>
          <w:sz w:val="22"/>
          <w:szCs w:val="22"/>
          <w:u w:val="single"/>
          <w:lang w:eastAsia="pl-PL"/>
        </w:rPr>
        <w:t>asortymentowo-cenowy</w:t>
      </w:r>
      <w:r w:rsidR="007F4CCD" w:rsidRPr="00FD6106">
        <w:rPr>
          <w:rFonts w:ascii="Arial" w:eastAsia="CIDFont+F6" w:hAnsi="Arial" w:cs="Arial"/>
          <w:color w:val="000000"/>
          <w:sz w:val="22"/>
          <w:szCs w:val="22"/>
          <w:lang w:eastAsia="pl-PL"/>
        </w:rPr>
        <w:t xml:space="preserve"> – </w:t>
      </w:r>
      <w:r w:rsidR="007F4CCD" w:rsidRPr="00EC2A24">
        <w:rPr>
          <w:rFonts w:ascii="Arial" w:eastAsia="CIDFont+F6" w:hAnsi="Arial" w:cs="Arial"/>
          <w:b/>
          <w:bCs/>
          <w:color w:val="000000"/>
          <w:sz w:val="22"/>
          <w:szCs w:val="22"/>
          <w:lang w:eastAsia="pl-PL"/>
        </w:rPr>
        <w:t xml:space="preserve">załącznik nr </w:t>
      </w:r>
      <w:r w:rsidRPr="00EC2A24">
        <w:rPr>
          <w:rFonts w:ascii="Arial" w:eastAsia="CIDFont+F6" w:hAnsi="Arial" w:cs="Arial"/>
          <w:b/>
          <w:bCs/>
          <w:color w:val="000000"/>
          <w:sz w:val="22"/>
          <w:szCs w:val="22"/>
          <w:lang w:eastAsia="pl-PL"/>
        </w:rPr>
        <w:t>2</w:t>
      </w:r>
      <w:r w:rsidR="007F4CCD" w:rsidRPr="00EC2A24">
        <w:rPr>
          <w:rFonts w:ascii="Arial" w:eastAsia="CIDFont+F6" w:hAnsi="Arial" w:cs="Arial"/>
          <w:b/>
          <w:bCs/>
          <w:color w:val="000000"/>
          <w:sz w:val="22"/>
          <w:szCs w:val="22"/>
          <w:lang w:eastAsia="pl-PL"/>
        </w:rPr>
        <w:t xml:space="preserve"> do SWZ</w:t>
      </w:r>
      <w:r w:rsidR="007F4CCD" w:rsidRPr="00FD6106">
        <w:rPr>
          <w:rFonts w:ascii="Arial" w:eastAsia="CIDFont+F6" w:hAnsi="Arial" w:cs="Arial"/>
          <w:color w:val="000000"/>
          <w:sz w:val="22"/>
          <w:szCs w:val="22"/>
          <w:lang w:eastAsia="pl-PL"/>
        </w:rPr>
        <w:t>;</w:t>
      </w:r>
      <w:r w:rsidR="00A22189">
        <w:rPr>
          <w:rFonts w:ascii="Arial" w:eastAsia="CIDFont+F6" w:hAnsi="Arial" w:cs="Arial"/>
          <w:color w:val="000000"/>
          <w:sz w:val="22"/>
          <w:szCs w:val="22"/>
          <w:lang w:eastAsia="pl-PL"/>
        </w:rPr>
        <w:t xml:space="preserve"> </w:t>
      </w:r>
      <w:r w:rsidR="00A22189" w:rsidRPr="0015201A">
        <w:rPr>
          <w:rFonts w:ascii="Arial" w:eastAsia="CIDFont+F6" w:hAnsi="Arial" w:cs="Arial"/>
          <w:i/>
          <w:iCs/>
          <w:color w:val="000000"/>
          <w:sz w:val="22"/>
          <w:szCs w:val="22"/>
          <w:lang w:eastAsia="pl-PL"/>
        </w:rPr>
        <w:t>zaleca się dołączenie do oferty wersji edytowalnej formularza;</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Jednolity Europejski Dokument Zamówienia</w:t>
      </w:r>
      <w:r w:rsidRPr="009253BA">
        <w:rPr>
          <w:rFonts w:ascii="Arial" w:eastAsia="CIDFont+F6" w:hAnsi="Arial" w:cs="Arial"/>
          <w:color w:val="000000"/>
          <w:sz w:val="22"/>
          <w:szCs w:val="22"/>
          <w:lang w:eastAsia="pl-PL"/>
        </w:rPr>
        <w:t xml:space="preserve"> (JEDZ) - </w:t>
      </w:r>
      <w:r w:rsidRPr="00EC2A24">
        <w:rPr>
          <w:rFonts w:ascii="Arial" w:eastAsia="CIDFont+F6" w:hAnsi="Arial" w:cs="Arial"/>
          <w:b/>
          <w:bCs/>
          <w:color w:val="000000"/>
          <w:sz w:val="22"/>
          <w:szCs w:val="22"/>
          <w:lang w:eastAsia="pl-PL"/>
        </w:rPr>
        <w:t xml:space="preserve">załącznik nr </w:t>
      </w:r>
      <w:r w:rsidR="00FD6106" w:rsidRPr="00EC2A24">
        <w:rPr>
          <w:rFonts w:ascii="Arial" w:eastAsia="CIDFont+F6" w:hAnsi="Arial" w:cs="Arial"/>
          <w:b/>
          <w:bCs/>
          <w:color w:val="000000"/>
          <w:sz w:val="22"/>
          <w:szCs w:val="22"/>
          <w:lang w:eastAsia="pl-PL"/>
        </w:rPr>
        <w:t>3</w:t>
      </w:r>
      <w:r w:rsidRPr="00EC2A24">
        <w:rPr>
          <w:rFonts w:ascii="Arial" w:eastAsia="CIDFont+F6" w:hAnsi="Arial" w:cs="Arial"/>
          <w:b/>
          <w:bCs/>
          <w:color w:val="000000"/>
          <w:sz w:val="22"/>
          <w:szCs w:val="22"/>
          <w:lang w:eastAsia="pl-PL"/>
        </w:rPr>
        <w:t xml:space="preserve"> do SWZ</w:t>
      </w:r>
      <w:r w:rsidRPr="009253BA">
        <w:rPr>
          <w:rFonts w:ascii="Arial" w:eastAsia="CIDFont+F6" w:hAnsi="Arial" w:cs="Arial"/>
          <w:color w:val="000000"/>
          <w:sz w:val="22"/>
          <w:szCs w:val="22"/>
          <w:lang w:eastAsia="pl-PL"/>
        </w:rPr>
        <w:t>;</w:t>
      </w:r>
    </w:p>
    <w:p w14:paraId="04B54FAB" w14:textId="44DD0AF2" w:rsidR="004F1103" w:rsidRDefault="004F1103" w:rsidP="004F1103">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4F1103">
        <w:rPr>
          <w:rFonts w:ascii="Arial" w:eastAsia="CIDFont+F6" w:hAnsi="Arial"/>
          <w:color w:val="000000"/>
          <w:sz w:val="22"/>
          <w:szCs w:val="22"/>
          <w:u w:val="single"/>
          <w:lang w:eastAsia="pl-PL"/>
        </w:rPr>
        <w:t>Oświadczenia</w:t>
      </w:r>
      <w:r w:rsidRPr="004F1103">
        <w:rPr>
          <w:rFonts w:ascii="Arial" w:eastAsia="CIDFont+F6" w:hAnsi="Arial"/>
          <w:color w:val="000000"/>
          <w:sz w:val="22"/>
          <w:szCs w:val="22"/>
          <w:lang w:eastAsia="pl-PL"/>
        </w:rPr>
        <w:t>, że Wykonawca nie podlega wykluczeniu z postępowania na podstawie art. 7 ust. 1 ustawy z dnia 13 kwietnia 2022 r. o szczególnych rozwiązaniach w zakresie przeciwdziałania wspieraniu agresji na Ukrainę oraz służących ochronie bezpieczeństwa narodowego (Dz.U. z 202</w:t>
      </w:r>
      <w:r w:rsidR="00EE3A21">
        <w:rPr>
          <w:rFonts w:ascii="Arial" w:eastAsia="CIDFont+F6" w:hAnsi="Arial"/>
          <w:color w:val="000000"/>
          <w:sz w:val="22"/>
          <w:szCs w:val="22"/>
          <w:lang w:eastAsia="pl-PL"/>
        </w:rPr>
        <w:t>4</w:t>
      </w:r>
      <w:r w:rsidRPr="004F1103">
        <w:rPr>
          <w:rFonts w:ascii="Arial" w:eastAsia="CIDFont+F6" w:hAnsi="Arial"/>
          <w:color w:val="000000"/>
          <w:sz w:val="22"/>
          <w:szCs w:val="22"/>
          <w:lang w:eastAsia="pl-PL"/>
        </w:rPr>
        <w:t xml:space="preserve"> poz. </w:t>
      </w:r>
      <w:r w:rsidR="00EE3A21">
        <w:rPr>
          <w:rFonts w:ascii="Arial" w:eastAsia="CIDFont+F6" w:hAnsi="Arial"/>
          <w:color w:val="000000"/>
          <w:sz w:val="22"/>
          <w:szCs w:val="22"/>
          <w:lang w:eastAsia="pl-PL"/>
        </w:rPr>
        <w:t>507</w:t>
      </w:r>
      <w:r w:rsidRPr="004F1103">
        <w:rPr>
          <w:rFonts w:ascii="Arial" w:eastAsia="CIDFont+F6" w:hAnsi="Arial"/>
          <w:color w:val="000000"/>
          <w:sz w:val="22"/>
          <w:szCs w:val="22"/>
          <w:lang w:eastAsia="pl-PL"/>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F1103">
        <w:rPr>
          <w:rFonts w:ascii="Arial" w:eastAsia="CIDFont+F6" w:hAnsi="Arial"/>
          <w:color w:val="000000"/>
          <w:sz w:val="22"/>
          <w:szCs w:val="22"/>
          <w:lang w:eastAsia="pl-PL"/>
        </w:rPr>
        <w:t>późn</w:t>
      </w:r>
      <w:proofErr w:type="spellEnd"/>
      <w:r w:rsidRPr="004F1103">
        <w:rPr>
          <w:rFonts w:ascii="Arial" w:eastAsia="CIDFont+F6" w:hAnsi="Arial"/>
          <w:color w:val="000000"/>
          <w:sz w:val="22"/>
          <w:szCs w:val="22"/>
          <w:lang w:eastAsia="pl-PL"/>
        </w:rPr>
        <w:t xml:space="preserve">. zm.) – </w:t>
      </w:r>
      <w:r w:rsidRPr="00EC2A24">
        <w:rPr>
          <w:rFonts w:ascii="Arial" w:eastAsia="CIDFont+F6" w:hAnsi="Arial"/>
          <w:b/>
          <w:bCs/>
          <w:color w:val="000000"/>
          <w:sz w:val="22"/>
          <w:szCs w:val="22"/>
          <w:lang w:eastAsia="pl-PL"/>
        </w:rPr>
        <w:t>załącznik nr 5 do SWZ</w:t>
      </w:r>
      <w:r w:rsidRPr="004F1103">
        <w:rPr>
          <w:rFonts w:ascii="Arial" w:eastAsia="CIDFont+F6" w:hAnsi="Arial"/>
          <w:color w:val="000000"/>
          <w:sz w:val="22"/>
          <w:szCs w:val="22"/>
          <w:lang w:eastAsia="pl-PL"/>
        </w:rPr>
        <w:t>,</w:t>
      </w:r>
    </w:p>
    <w:p w14:paraId="5FD28B29" w14:textId="77777777" w:rsidR="00800E7D" w:rsidRPr="007D0378" w:rsidRDefault="00800E7D" w:rsidP="00800E7D">
      <w:pPr>
        <w:pStyle w:val="Akapitzlist"/>
        <w:numPr>
          <w:ilvl w:val="0"/>
          <w:numId w:val="14"/>
        </w:numPr>
        <w:suppressAutoHyphens w:val="0"/>
        <w:autoSpaceDE w:val="0"/>
        <w:adjustRightInd w:val="0"/>
        <w:spacing w:before="120" w:line="276" w:lineRule="auto"/>
        <w:jc w:val="both"/>
        <w:textAlignment w:val="auto"/>
        <w:rPr>
          <w:rFonts w:ascii="Arial" w:eastAsia="CIDFont+F6" w:hAnsi="Arial" w:cs="Arial"/>
          <w:sz w:val="22"/>
          <w:szCs w:val="22"/>
          <w:u w:val="single"/>
          <w:lang w:eastAsia="pl-PL"/>
        </w:rPr>
      </w:pPr>
      <w:r w:rsidRPr="007D0378">
        <w:rPr>
          <w:rFonts w:ascii="Arial" w:eastAsia="CIDFont+F6" w:hAnsi="Arial" w:cs="Arial"/>
          <w:sz w:val="22"/>
          <w:szCs w:val="22"/>
          <w:u w:val="single"/>
          <w:lang w:eastAsia="pl-PL"/>
        </w:rPr>
        <w:t xml:space="preserve">Dotyczy pakietu nr 1, 3-9 </w:t>
      </w:r>
      <w:r w:rsidRPr="007D0378">
        <w:rPr>
          <w:rFonts w:ascii="Arial" w:eastAsia="CIDFont+F6" w:hAnsi="Arial" w:cs="Arial"/>
          <w:b/>
          <w:bCs/>
          <w:sz w:val="22"/>
          <w:szCs w:val="22"/>
          <w:lang w:eastAsia="pl-PL"/>
        </w:rPr>
        <w:t>– wzór oświadczenia stanowi załącznik nr 9 do SWZ</w:t>
      </w:r>
    </w:p>
    <w:p w14:paraId="2B318514" w14:textId="3F4D09F0" w:rsidR="00800E7D" w:rsidRPr="007D0378" w:rsidRDefault="00800E7D" w:rsidP="00800E7D">
      <w:pPr>
        <w:pStyle w:val="Akapitzlist"/>
        <w:suppressAutoHyphens w:val="0"/>
        <w:autoSpaceDE w:val="0"/>
        <w:autoSpaceDN/>
        <w:adjustRightInd w:val="0"/>
        <w:spacing w:line="276" w:lineRule="auto"/>
        <w:jc w:val="both"/>
        <w:textAlignment w:val="auto"/>
        <w:rPr>
          <w:rFonts w:ascii="Arial" w:eastAsia="CIDFont+F6" w:hAnsi="Arial"/>
          <w:sz w:val="22"/>
          <w:szCs w:val="22"/>
          <w:lang w:eastAsia="pl-PL"/>
        </w:rPr>
      </w:pPr>
      <w:r w:rsidRPr="007D0378">
        <w:rPr>
          <w:rFonts w:ascii="Arial" w:eastAsia="CIDFont+F6" w:hAnsi="Arial"/>
          <w:sz w:val="22"/>
          <w:szCs w:val="22"/>
          <w:lang w:eastAsia="pl-PL"/>
        </w:rPr>
        <w:t xml:space="preserve">a) </w:t>
      </w:r>
      <w:r w:rsidRPr="007D0378">
        <w:rPr>
          <w:rFonts w:ascii="Arial" w:hAnsi="Arial" w:cstheme="minorBidi"/>
          <w:color w:val="000000"/>
          <w:kern w:val="0"/>
          <w:sz w:val="22"/>
          <w:szCs w:val="22"/>
          <w:lang w:eastAsia="pl-PL"/>
        </w:rPr>
        <w:t xml:space="preserve">Oświadczenie Wykonawcy, że zaoferowane produkty lecznicze posiadają tymczasowe dopuszczenie do obrotu wydane przez Ministra Zdrowia a ponadto, że Wykonawca jest gotowy w </w:t>
      </w:r>
      <w:r w:rsidRPr="007D0378">
        <w:rPr>
          <w:rFonts w:ascii="Arial" w:hAnsi="Arial" w:cstheme="minorBidi"/>
          <w:color w:val="000000"/>
          <w:kern w:val="0"/>
          <w:sz w:val="22"/>
          <w:szCs w:val="22"/>
          <w:lang w:eastAsia="pl-PL"/>
        </w:rPr>
        <w:lastRenderedPageBreak/>
        <w:t>każdej chwili na żądanie Zamawiającego potwierdzić to poprzez przesłanie kopii odpowiedniej dokumentacji (jeżeli dotyczy).</w:t>
      </w:r>
    </w:p>
    <w:p w14:paraId="25CB1A4C" w14:textId="040526D3" w:rsidR="00800E7D" w:rsidRPr="007D0378" w:rsidRDefault="00800E7D" w:rsidP="00800E7D">
      <w:pPr>
        <w:pStyle w:val="Akapitzlist"/>
        <w:suppressAutoHyphens w:val="0"/>
        <w:autoSpaceDE w:val="0"/>
        <w:autoSpaceDN/>
        <w:adjustRightInd w:val="0"/>
        <w:spacing w:line="276" w:lineRule="auto"/>
        <w:jc w:val="both"/>
        <w:textAlignment w:val="auto"/>
        <w:rPr>
          <w:kern w:val="0"/>
          <w:sz w:val="22"/>
          <w:szCs w:val="22"/>
          <w:lang w:eastAsia="pl-PL"/>
        </w:rPr>
      </w:pPr>
      <w:r w:rsidRPr="007D0378">
        <w:rPr>
          <w:rFonts w:ascii="Arial" w:eastAsia="CIDFont+F6" w:hAnsi="Arial"/>
          <w:sz w:val="22"/>
          <w:szCs w:val="22"/>
          <w:lang w:eastAsia="pl-PL"/>
        </w:rPr>
        <w:t xml:space="preserve">b) </w:t>
      </w:r>
      <w:r w:rsidRPr="007D0378">
        <w:rPr>
          <w:rFonts w:ascii="Arial" w:hAnsi="Arial" w:cstheme="minorBidi"/>
          <w:color w:val="000000"/>
          <w:kern w:val="0"/>
          <w:sz w:val="22"/>
          <w:szCs w:val="22"/>
          <w:lang w:eastAsia="pl-PL"/>
        </w:rPr>
        <w:t>Oświadczenie Wykonawcy, że zaoferowane produkty lecznicze są dopuszczone do obrotu zgodnie       z ustawą Prawo farmaceutyczne (</w:t>
      </w:r>
      <w:proofErr w:type="spellStart"/>
      <w:r w:rsidRPr="007D0378">
        <w:rPr>
          <w:rFonts w:ascii="Arial" w:hAnsi="Arial" w:cstheme="minorBidi"/>
          <w:color w:val="000000"/>
          <w:kern w:val="0"/>
          <w:sz w:val="22"/>
          <w:szCs w:val="22"/>
          <w:lang w:eastAsia="pl-PL"/>
        </w:rPr>
        <w:t>t.j</w:t>
      </w:r>
      <w:proofErr w:type="spellEnd"/>
      <w:r w:rsidRPr="007D0378">
        <w:rPr>
          <w:rFonts w:ascii="Arial" w:hAnsi="Arial" w:cstheme="minorBidi"/>
          <w:color w:val="000000"/>
          <w:kern w:val="0"/>
          <w:sz w:val="22"/>
          <w:szCs w:val="22"/>
          <w:lang w:eastAsia="pl-PL"/>
        </w:rPr>
        <w:t>. Dz. U. z 2024 r. poz. 686) oraz że Wykonawca zobowiązuje się do okazania dokumentu pozwolenia na wyraźne żądanie Zamawiającego.</w:t>
      </w:r>
    </w:p>
    <w:p w14:paraId="7BBC9AC4" w14:textId="5C45711C" w:rsidR="00800E7D" w:rsidRPr="007D0378" w:rsidRDefault="00800E7D" w:rsidP="00800E7D">
      <w:pPr>
        <w:pStyle w:val="Akapitzlist"/>
        <w:suppressAutoHyphens w:val="0"/>
        <w:autoSpaceDE w:val="0"/>
        <w:autoSpaceDN/>
        <w:adjustRightInd w:val="0"/>
        <w:spacing w:line="276" w:lineRule="auto"/>
        <w:jc w:val="both"/>
        <w:textAlignment w:val="auto"/>
        <w:rPr>
          <w:rFonts w:ascii="Arial" w:eastAsia="CIDFont+F6" w:hAnsi="Arial" w:cstheme="minorBidi"/>
          <w:color w:val="000000"/>
          <w:kern w:val="0"/>
          <w:sz w:val="22"/>
          <w:szCs w:val="22"/>
          <w:lang w:eastAsia="pl-PL"/>
        </w:rPr>
      </w:pPr>
      <w:r w:rsidRPr="007D0378">
        <w:rPr>
          <w:rFonts w:ascii="Arial" w:eastAsia="CIDFont+F6" w:hAnsi="Arial" w:cstheme="minorBidi"/>
          <w:color w:val="000000"/>
          <w:kern w:val="0"/>
          <w:sz w:val="22"/>
          <w:szCs w:val="22"/>
          <w:lang w:eastAsia="pl-PL"/>
        </w:rPr>
        <w:t>c) Oświadczenie Wykonawcy, że zaoferowane produkty lecznicze posiadają kartę charakterystyki produktu leczniczego potwierdzającą wymogi określone przez Zamawiającego, w przypadku jeśli preparat jest zarejestrowany jako lek oraz że Wykonawca jest gotowy w każdej chwili na żądanie Zamawiającego potwierdzić to poprzez przesłanie odpowiedniej dokumentacji.</w:t>
      </w:r>
    </w:p>
    <w:p w14:paraId="34835244" w14:textId="77777777" w:rsidR="00800E7D" w:rsidRPr="007D0378" w:rsidRDefault="00800E7D" w:rsidP="00800E7D">
      <w:pPr>
        <w:pStyle w:val="Akapitzlist"/>
        <w:numPr>
          <w:ilvl w:val="0"/>
          <w:numId w:val="14"/>
        </w:numPr>
        <w:suppressAutoHyphens w:val="0"/>
        <w:autoSpaceDE w:val="0"/>
        <w:autoSpaceDN/>
        <w:adjustRightInd w:val="0"/>
        <w:spacing w:line="276" w:lineRule="auto"/>
        <w:jc w:val="both"/>
        <w:textAlignment w:val="auto"/>
        <w:rPr>
          <w:rFonts w:ascii="Arial" w:eastAsia="CIDFont+F6" w:hAnsi="Arial"/>
          <w:sz w:val="22"/>
          <w:szCs w:val="22"/>
          <w:u w:val="single"/>
          <w:lang w:eastAsia="pl-PL"/>
        </w:rPr>
      </w:pPr>
      <w:r w:rsidRPr="007D0378">
        <w:rPr>
          <w:rFonts w:ascii="Arial" w:eastAsia="CIDFont+F6" w:hAnsi="Arial"/>
          <w:sz w:val="22"/>
          <w:szCs w:val="22"/>
          <w:u w:val="single"/>
          <w:lang w:eastAsia="pl-PL"/>
        </w:rPr>
        <w:t xml:space="preserve">Dotyczy pakietu nr 6 </w:t>
      </w:r>
      <w:r w:rsidRPr="007D0378">
        <w:rPr>
          <w:rFonts w:ascii="Arial" w:eastAsia="CIDFont+F6" w:hAnsi="Arial"/>
          <w:b/>
          <w:bCs/>
          <w:sz w:val="22"/>
          <w:szCs w:val="22"/>
          <w:lang w:eastAsia="pl-PL"/>
        </w:rPr>
        <w:t>– wzór oświadczenia stanowi załącznik nr 10 do SWZ</w:t>
      </w:r>
    </w:p>
    <w:p w14:paraId="2CF7C15D" w14:textId="77777777" w:rsidR="00800E7D" w:rsidRPr="007D0378" w:rsidRDefault="00800E7D" w:rsidP="00800E7D">
      <w:pPr>
        <w:pStyle w:val="Akapitzlist"/>
        <w:suppressAutoHyphens w:val="0"/>
        <w:autoSpaceDE w:val="0"/>
        <w:autoSpaceDN/>
        <w:adjustRightInd w:val="0"/>
        <w:spacing w:line="276" w:lineRule="auto"/>
        <w:jc w:val="both"/>
        <w:textAlignment w:val="auto"/>
        <w:rPr>
          <w:rFonts w:ascii="Arial" w:eastAsia="CIDFont+F6" w:hAnsi="Arial" w:cstheme="minorBidi"/>
          <w:color w:val="000000"/>
          <w:kern w:val="0"/>
          <w:sz w:val="22"/>
          <w:szCs w:val="22"/>
          <w:lang w:eastAsia="pl-PL"/>
        </w:rPr>
      </w:pPr>
      <w:r w:rsidRPr="007D0378">
        <w:rPr>
          <w:rFonts w:ascii="Arial" w:eastAsia="CIDFont+F6" w:hAnsi="Arial" w:cstheme="minorBidi"/>
          <w:color w:val="000000"/>
          <w:kern w:val="0"/>
          <w:sz w:val="22"/>
          <w:szCs w:val="22"/>
          <w:lang w:eastAsia="pl-PL"/>
        </w:rPr>
        <w:t>Oświadczenie Wykonawcy, że posiada zgodę Głównego Inspektora Farmaceutycznego na obrót środkami odurzającymi i substancjami psychotropowymi a ponadto, że jest gotowy w każdej chwili na żądanie Zamawiającego potwierdzić to poprzez przesłanie odpowiedniej dokumentacji.</w:t>
      </w:r>
    </w:p>
    <w:p w14:paraId="15DD5EF5" w14:textId="17D9A0A5" w:rsidR="00800E7D" w:rsidRPr="007D0378" w:rsidRDefault="00800E7D" w:rsidP="00800E7D">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7D0378">
        <w:rPr>
          <w:rFonts w:ascii="Arial" w:eastAsia="CIDFont+F6" w:hAnsi="Arial"/>
          <w:color w:val="000000"/>
          <w:sz w:val="22"/>
          <w:szCs w:val="22"/>
          <w:u w:val="single"/>
          <w:lang w:eastAsia="pl-PL"/>
        </w:rPr>
        <w:t xml:space="preserve">Dotyczy </w:t>
      </w:r>
      <w:r w:rsidRPr="007D0378">
        <w:rPr>
          <w:rFonts w:ascii="Arial" w:eastAsia="CIDFont+F6" w:hAnsi="Arial"/>
          <w:sz w:val="22"/>
          <w:szCs w:val="22"/>
          <w:u w:val="single"/>
          <w:lang w:eastAsia="pl-PL"/>
        </w:rPr>
        <w:t xml:space="preserve">pakietu nr 2 </w:t>
      </w:r>
      <w:r w:rsidRPr="007D0378">
        <w:rPr>
          <w:rFonts w:ascii="Arial" w:eastAsia="CIDFont+F6" w:hAnsi="Arial"/>
          <w:b/>
          <w:bCs/>
          <w:sz w:val="22"/>
          <w:szCs w:val="22"/>
          <w:lang w:eastAsia="pl-PL"/>
        </w:rPr>
        <w:t>– wzór oświadczenia stanowi załącznik nr 11 do SWZ</w:t>
      </w:r>
    </w:p>
    <w:p w14:paraId="6890A84E" w14:textId="2B954B64" w:rsidR="00800E7D" w:rsidRPr="007D0378" w:rsidRDefault="00800E7D" w:rsidP="00800E7D">
      <w:pPr>
        <w:pStyle w:val="Akapitzlist"/>
        <w:numPr>
          <w:ilvl w:val="0"/>
          <w:numId w:val="70"/>
        </w:numPr>
        <w:suppressAutoHyphens w:val="0"/>
        <w:autoSpaceDE w:val="0"/>
        <w:autoSpaceDN/>
        <w:adjustRightInd w:val="0"/>
        <w:spacing w:line="276" w:lineRule="auto"/>
        <w:jc w:val="both"/>
        <w:textAlignment w:val="auto"/>
        <w:rPr>
          <w:rFonts w:ascii="Arial" w:eastAsia="CIDFont+F6" w:hAnsi="Arial"/>
          <w:sz w:val="22"/>
          <w:szCs w:val="22"/>
          <w:lang w:eastAsia="pl-PL"/>
        </w:rPr>
      </w:pPr>
      <w:r w:rsidRPr="007D0378">
        <w:rPr>
          <w:rFonts w:ascii="Arial" w:eastAsia="CIDFont+F6" w:hAnsi="Arial"/>
          <w:sz w:val="22"/>
          <w:szCs w:val="22"/>
          <w:lang w:eastAsia="pl-PL"/>
        </w:rPr>
        <w:t>poz. 1-8</w:t>
      </w:r>
    </w:p>
    <w:p w14:paraId="1095A73C" w14:textId="77777777" w:rsidR="00800E7D" w:rsidRPr="007D0378" w:rsidRDefault="00800E7D" w:rsidP="00800E7D">
      <w:pPr>
        <w:suppressAutoHyphens w:val="0"/>
        <w:autoSpaceDE w:val="0"/>
        <w:autoSpaceDN/>
        <w:adjustRightInd w:val="0"/>
        <w:spacing w:line="276" w:lineRule="auto"/>
        <w:ind w:left="708"/>
        <w:jc w:val="both"/>
        <w:textAlignment w:val="auto"/>
        <w:rPr>
          <w:rFonts w:ascii="Arial" w:eastAsia="CIDFont+F6" w:hAnsi="Arial" w:cstheme="minorBidi"/>
          <w:color w:val="000000"/>
          <w:kern w:val="0"/>
          <w:sz w:val="22"/>
          <w:szCs w:val="22"/>
          <w:lang w:eastAsia="pl-PL"/>
        </w:rPr>
      </w:pPr>
      <w:r w:rsidRPr="007D0378">
        <w:rPr>
          <w:rFonts w:ascii="Arial" w:eastAsia="CIDFont+F6" w:hAnsi="Arial" w:cstheme="minorBidi"/>
          <w:color w:val="000000"/>
          <w:kern w:val="0"/>
          <w:sz w:val="22"/>
          <w:szCs w:val="22"/>
          <w:lang w:eastAsia="pl-PL"/>
        </w:rPr>
        <w:t>Oświadczenie Wykonawcy, że zaoferowane produkty jako środek spożywczy specjalnego przeznaczenia żywieniowego, posiada zgłoszenie do GIS.</w:t>
      </w:r>
    </w:p>
    <w:p w14:paraId="583D55AE" w14:textId="451C6241" w:rsidR="00800E7D" w:rsidRPr="007D0378" w:rsidRDefault="00800E7D" w:rsidP="00800E7D">
      <w:pPr>
        <w:pStyle w:val="Akapitzlist"/>
        <w:numPr>
          <w:ilvl w:val="0"/>
          <w:numId w:val="70"/>
        </w:numPr>
        <w:suppressAutoHyphens w:val="0"/>
        <w:autoSpaceDE w:val="0"/>
        <w:autoSpaceDN/>
        <w:adjustRightInd w:val="0"/>
        <w:spacing w:line="276" w:lineRule="auto"/>
        <w:jc w:val="both"/>
        <w:textAlignment w:val="auto"/>
        <w:rPr>
          <w:rFonts w:ascii="Arial" w:eastAsia="CIDFont+F6" w:hAnsi="Arial" w:cstheme="minorBidi"/>
          <w:color w:val="000000"/>
          <w:kern w:val="0"/>
          <w:sz w:val="22"/>
          <w:szCs w:val="22"/>
          <w:lang w:eastAsia="pl-PL"/>
        </w:rPr>
      </w:pPr>
      <w:r w:rsidRPr="007D0378">
        <w:rPr>
          <w:rFonts w:ascii="Arial" w:eastAsia="CIDFont+F6" w:hAnsi="Arial" w:cstheme="minorBidi"/>
          <w:color w:val="000000"/>
          <w:kern w:val="0"/>
          <w:sz w:val="22"/>
          <w:szCs w:val="22"/>
          <w:lang w:eastAsia="pl-PL"/>
        </w:rPr>
        <w:t>poz. 9</w:t>
      </w:r>
    </w:p>
    <w:p w14:paraId="75C15B6D" w14:textId="11B2C6ED" w:rsidR="00800E7D" w:rsidRPr="007D0378" w:rsidRDefault="00800E7D" w:rsidP="00800E7D">
      <w:pPr>
        <w:pStyle w:val="Akapitzlist"/>
        <w:suppressAutoHyphens w:val="0"/>
        <w:autoSpaceDE w:val="0"/>
        <w:autoSpaceDN/>
        <w:adjustRightInd w:val="0"/>
        <w:spacing w:line="276" w:lineRule="auto"/>
        <w:ind w:left="708"/>
        <w:jc w:val="both"/>
        <w:textAlignment w:val="auto"/>
        <w:rPr>
          <w:rFonts w:ascii="Arial" w:eastAsia="CIDFont+F6" w:hAnsi="Arial" w:cstheme="minorBidi"/>
          <w:color w:val="000000"/>
          <w:kern w:val="0"/>
          <w:sz w:val="22"/>
          <w:szCs w:val="22"/>
          <w:lang w:eastAsia="pl-PL"/>
        </w:rPr>
      </w:pPr>
      <w:r w:rsidRPr="007D0378">
        <w:rPr>
          <w:rFonts w:ascii="Arial" w:eastAsia="CIDFont+F6" w:hAnsi="Arial" w:cstheme="minorBidi"/>
          <w:color w:val="000000"/>
          <w:kern w:val="0"/>
          <w:sz w:val="22"/>
          <w:szCs w:val="22"/>
          <w:lang w:eastAsia="pl-PL"/>
        </w:rPr>
        <w:t>Oświadczenie Wykonawcy, że zaoferowane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w:t>
      </w:r>
    </w:p>
    <w:p w14:paraId="147C39F3" w14:textId="4AF77C35" w:rsidR="002F4325" w:rsidRPr="007D0378" w:rsidRDefault="007F4CCD" w:rsidP="00705943">
      <w:pPr>
        <w:pStyle w:val="Akapitzlist"/>
        <w:numPr>
          <w:ilvl w:val="0"/>
          <w:numId w:val="14"/>
        </w:numPr>
        <w:autoSpaceDE w:val="0"/>
        <w:adjustRightInd w:val="0"/>
        <w:spacing w:after="120" w:line="276" w:lineRule="auto"/>
        <w:ind w:left="714" w:hanging="357"/>
        <w:jc w:val="both"/>
        <w:rPr>
          <w:rFonts w:ascii="Arial" w:eastAsia="CIDFont+F6" w:hAnsi="Arial"/>
          <w:color w:val="000000"/>
          <w:sz w:val="22"/>
          <w:szCs w:val="22"/>
          <w:lang w:eastAsia="pl-PL"/>
        </w:rPr>
      </w:pPr>
      <w:r w:rsidRPr="007D0378">
        <w:rPr>
          <w:rFonts w:ascii="Arial" w:eastAsia="CIDFont+F6" w:hAnsi="Arial"/>
          <w:color w:val="000000"/>
          <w:sz w:val="22"/>
          <w:szCs w:val="22"/>
          <w:u w:val="single"/>
          <w:lang w:eastAsia="pl-PL"/>
        </w:rPr>
        <w:t>Pełnomocnictwo</w:t>
      </w:r>
      <w:r w:rsidRPr="007D0378">
        <w:rPr>
          <w:rFonts w:ascii="Arial" w:eastAsia="CIDFont+F6" w:hAnsi="Arial"/>
          <w:color w:val="000000"/>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w:t>
      </w:r>
      <w:r w:rsidR="00951C54" w:rsidRPr="007D0378">
        <w:rPr>
          <w:rFonts w:ascii="Arial" w:eastAsia="CIDFont+F6" w:hAnsi="Arial"/>
          <w:color w:val="000000"/>
          <w:sz w:val="22"/>
          <w:szCs w:val="22"/>
          <w:lang w:eastAsia="pl-PL"/>
        </w:rPr>
        <w:t xml:space="preserve"> </w:t>
      </w:r>
      <w:r w:rsidRPr="007D0378">
        <w:rPr>
          <w:rFonts w:ascii="Arial" w:eastAsia="CIDFont+F6" w:hAnsi="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7D0378" w14:paraId="19FE1B80" w14:textId="77777777">
        <w:tc>
          <w:tcPr>
            <w:tcW w:w="10485" w:type="dxa"/>
            <w:shd w:val="clear" w:color="auto" w:fill="D9D9D9"/>
          </w:tcPr>
          <w:p w14:paraId="7CC7D9DE" w14:textId="7EC6902B" w:rsidR="005D2C95" w:rsidRPr="007D0378" w:rsidRDefault="001D327D" w:rsidP="00683D5E">
            <w:pPr>
              <w:tabs>
                <w:tab w:val="left" w:pos="425"/>
              </w:tabs>
              <w:spacing w:before="120" w:after="120" w:line="276" w:lineRule="auto"/>
              <w:ind w:left="425" w:hanging="425"/>
              <w:jc w:val="both"/>
              <w:rPr>
                <w:rFonts w:ascii="Arial" w:hAnsi="Arial"/>
                <w:b/>
                <w:sz w:val="22"/>
                <w:szCs w:val="22"/>
              </w:rPr>
            </w:pPr>
            <w:r w:rsidRPr="007D0378">
              <w:rPr>
                <w:rFonts w:ascii="Arial" w:hAnsi="Arial"/>
                <w:b/>
                <w:bCs/>
                <w:sz w:val="22"/>
                <w:szCs w:val="22"/>
              </w:rPr>
              <w:t>X</w:t>
            </w:r>
            <w:r w:rsidR="007F4CCD" w:rsidRPr="007D0378">
              <w:rPr>
                <w:rFonts w:ascii="Arial" w:hAnsi="Arial"/>
                <w:b/>
                <w:bCs/>
                <w:sz w:val="22"/>
                <w:szCs w:val="22"/>
              </w:rPr>
              <w:t>.</w:t>
            </w:r>
            <w:r w:rsidR="007F4CCD" w:rsidRPr="007D0378">
              <w:rPr>
                <w:rFonts w:ascii="Arial" w:hAnsi="Arial"/>
                <w:sz w:val="22"/>
                <w:szCs w:val="22"/>
              </w:rPr>
              <w:t xml:space="preserve"> </w:t>
            </w:r>
            <w:r w:rsidR="007F4CCD" w:rsidRPr="007D0378">
              <w:rPr>
                <w:rFonts w:ascii="Arial" w:hAnsi="Arial"/>
                <w:b/>
                <w:sz w:val="22"/>
                <w:szCs w:val="22"/>
              </w:rPr>
              <w:t>INFORMACJE O ŚRODKACH KOMUNIKACJI ELEKTRONICZNEJ, PRZY UŻYCIU KTÓRYCH ZAMAWIAJACY BĘDZIE KOMUNIKOWAŁ SIĘ Z WYKONAWCAMI</w:t>
            </w:r>
            <w:r w:rsidR="00683D5E" w:rsidRPr="007D0378">
              <w:rPr>
                <w:rFonts w:ascii="Arial" w:hAnsi="Arial"/>
                <w:b/>
                <w:sz w:val="22"/>
                <w:szCs w:val="22"/>
              </w:rPr>
              <w:t>,</w:t>
            </w:r>
            <w:r w:rsidR="007F4CCD" w:rsidRPr="007D0378">
              <w:rPr>
                <w:rFonts w:ascii="Arial" w:hAnsi="Arial"/>
                <w:b/>
                <w:sz w:val="22"/>
                <w:szCs w:val="22"/>
              </w:rPr>
              <w:t xml:space="preserve"> ORAZ INFORMACJE </w:t>
            </w:r>
            <w:r w:rsidR="00683D5E" w:rsidRPr="007D0378">
              <w:rPr>
                <w:rFonts w:ascii="Arial" w:hAnsi="Arial"/>
                <w:b/>
                <w:sz w:val="22"/>
                <w:szCs w:val="22"/>
              </w:rPr>
              <w:t xml:space="preserve">                         </w:t>
            </w:r>
            <w:r w:rsidR="007F4CCD" w:rsidRPr="007D0378">
              <w:rPr>
                <w:rFonts w:ascii="Arial" w:hAnsi="Arial"/>
                <w:b/>
                <w:sz w:val="22"/>
                <w:szCs w:val="22"/>
              </w:rPr>
              <w:t xml:space="preserve">O WYMAGANIACH TECHNICZNYCH I ORGANIZACYJNYCH SPORZĄDZANIA, WYSYŁANIA </w:t>
            </w:r>
            <w:r w:rsidR="00683D5E" w:rsidRPr="007D0378">
              <w:rPr>
                <w:rFonts w:ascii="Arial" w:hAnsi="Arial"/>
                <w:b/>
                <w:sz w:val="22"/>
                <w:szCs w:val="22"/>
              </w:rPr>
              <w:t xml:space="preserve">                         </w:t>
            </w:r>
            <w:r w:rsidR="007F4CCD" w:rsidRPr="007D0378">
              <w:rPr>
                <w:rFonts w:ascii="Arial" w:hAnsi="Arial"/>
                <w:b/>
                <w:sz w:val="22"/>
                <w:szCs w:val="22"/>
              </w:rPr>
              <w:t>I ODBIERANIA KORESPONDENCJI ELEKTRONICZNEJ</w:t>
            </w:r>
          </w:p>
        </w:tc>
      </w:tr>
    </w:tbl>
    <w:p w14:paraId="3B9E07B1" w14:textId="77777777" w:rsidR="00CB18B2" w:rsidRPr="007D0378" w:rsidRDefault="00CB18B2" w:rsidP="001F4B2E">
      <w:pPr>
        <w:pStyle w:val="Akapitzlist"/>
        <w:numPr>
          <w:ilvl w:val="0"/>
          <w:numId w:val="53"/>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bidi="pl-PL"/>
        </w:rPr>
      </w:pPr>
      <w:r w:rsidRPr="007D0378">
        <w:rPr>
          <w:rFonts w:ascii="Arial" w:eastAsia="CIDFont+F6" w:hAnsi="Arial" w:cs="Arial"/>
          <w:kern w:val="0"/>
          <w:sz w:val="22"/>
          <w:szCs w:val="22"/>
          <w:lang w:eastAsia="pl-PL" w:bidi="pl-PL"/>
        </w:rPr>
        <w:t>Zamawiający wyznacza następujące osoby do kontaktu z Wykonawcami:</w:t>
      </w:r>
    </w:p>
    <w:p w14:paraId="3899F063" w14:textId="77777777" w:rsidR="00CB18B2" w:rsidRPr="00CB18B2" w:rsidRDefault="00CB18B2" w:rsidP="001F4B2E">
      <w:pPr>
        <w:widowControl/>
        <w:suppressAutoHyphens w:val="0"/>
        <w:autoSpaceDE w:val="0"/>
        <w:adjustRightInd w:val="0"/>
        <w:spacing w:line="276" w:lineRule="auto"/>
        <w:ind w:left="426"/>
        <w:jc w:val="both"/>
        <w:textAlignment w:val="auto"/>
        <w:rPr>
          <w:rFonts w:ascii="Arial" w:eastAsia="CIDFont+F6" w:hAnsi="Arial"/>
          <w:strike/>
          <w:kern w:val="0"/>
          <w:sz w:val="22"/>
          <w:szCs w:val="22"/>
          <w:lang w:val="en-US" w:eastAsia="pl-PL" w:bidi="ar-SA"/>
        </w:rPr>
      </w:pPr>
      <w:r w:rsidRPr="007D0378">
        <w:rPr>
          <w:rFonts w:ascii="Arial" w:eastAsia="CIDFont+F6" w:hAnsi="Arial"/>
          <w:kern w:val="0"/>
          <w:sz w:val="22"/>
          <w:szCs w:val="22"/>
          <w:lang w:val="en-US" w:eastAsia="pl-PL" w:bidi="ar-SA"/>
        </w:rPr>
        <w:t>Elżbieta Wiaderna</w:t>
      </w:r>
      <w:r w:rsidRPr="00CB18B2">
        <w:rPr>
          <w:rFonts w:ascii="Arial" w:eastAsia="CIDFont+F6" w:hAnsi="Arial"/>
          <w:kern w:val="0"/>
          <w:sz w:val="22"/>
          <w:szCs w:val="22"/>
          <w:lang w:val="en-US" w:eastAsia="pl-PL" w:bidi="ar-SA"/>
        </w:rPr>
        <w:t xml:space="preserve">-Bedrijczuk </w:t>
      </w:r>
    </w:p>
    <w:p w14:paraId="04A7CCB3" w14:textId="77777777" w:rsidR="00CB18B2" w:rsidRPr="00CB18B2" w:rsidRDefault="00CB18B2" w:rsidP="0079370B">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3464B47D"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166CE180" w14:textId="7FD1C0F6"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6A13A6EA" w14:textId="77777777" w:rsidR="00CB18B2" w:rsidRPr="00CB18B2" w:rsidRDefault="0015201A" w:rsidP="0079370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2" w:history="1">
        <w:r w:rsidR="00CB18B2" w:rsidRPr="00CB18B2">
          <w:rPr>
            <w:rStyle w:val="Hipercze"/>
            <w:rFonts w:ascii="Arial" w:eastAsia="CIDFont+F6" w:hAnsi="Arial" w:cs="Arial"/>
            <w:kern w:val="0"/>
            <w:sz w:val="22"/>
            <w:szCs w:val="22"/>
            <w:lang w:eastAsia="pl-PL" w:bidi="pl-PL"/>
          </w:rPr>
          <w:t>https://www.platformazakupowa.pl/pn/szpitalzawiercie</w:t>
        </w:r>
      </w:hyperlink>
      <w:r w:rsidR="00CB18B2"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EF760C9"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3"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4348C993"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4"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w:t>
      </w:r>
      <w:r w:rsidRPr="00CB18B2">
        <w:rPr>
          <w:rFonts w:ascii="Arial" w:eastAsia="CIDFont+F6" w:hAnsi="Arial" w:cs="Arial"/>
          <w:kern w:val="0"/>
          <w:sz w:val="22"/>
          <w:szCs w:val="22"/>
          <w:lang w:eastAsia="pl-PL" w:bidi="pl-PL"/>
        </w:rPr>
        <w:lastRenderedPageBreak/>
        <w:t xml:space="preserve">z obowiązującymi przepisami adresatem jest konkretny Wykonawca, będzie przekazywana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5A69DBFA" w14:textId="77777777" w:rsidR="00CB18B2" w:rsidRPr="00CB18B2" w:rsidRDefault="00CB18B2" w:rsidP="00CB18B2">
      <w:pPr>
        <w:pStyle w:val="Akapitzlist"/>
        <w:numPr>
          <w:ilvl w:val="0"/>
          <w:numId w:val="53"/>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A28DBEA" w14:textId="07C3F69B"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udzielenie zamówienia publicznego lub konkursie oraz rozporządzeniu Ministra Rozwoju, Pracy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7C896E87" w14:textId="201CC4C1"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6"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3F623F08"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7"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8"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3718F7D7" w14:textId="334CE5B3"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19" w:history="1">
        <w:r w:rsidRPr="00CB18B2">
          <w:rPr>
            <w:rStyle w:val="Hipercze"/>
            <w:rFonts w:ascii="Arial" w:hAnsi="Arial" w:cs="Arial"/>
            <w:sz w:val="22"/>
            <w:szCs w:val="22"/>
          </w:rPr>
          <w:t>cwk@platformazakupowa.pl</w:t>
        </w:r>
      </w:hyperlink>
    </w:p>
    <w:p w14:paraId="53E8B617"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219E7908" w14:textId="59ADA40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5795F83A" w14:textId="10E457B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t xml:space="preserve">Wykonawca może zwrócić się do Zamawiającego z wnioskiem o wyjaśnienie treści SWZ. Zamawiający jest obowiązany udzielić wyjaśnień niezwłocznie, jednak nie później niż na </w:t>
      </w:r>
      <w:r w:rsidR="00B07B09">
        <w:rPr>
          <w:rFonts w:ascii="Arial" w:eastAsia="CIDFont+F6" w:hAnsi="Arial" w:cs="Arial"/>
          <w:kern w:val="0"/>
          <w:sz w:val="22"/>
          <w:szCs w:val="22"/>
          <w:lang w:eastAsia="pl-PL" w:bidi="pl-PL"/>
        </w:rPr>
        <w:t>4</w:t>
      </w:r>
      <w:r w:rsidRPr="003879AE">
        <w:rPr>
          <w:rFonts w:ascii="Arial" w:eastAsia="CIDFont+F6" w:hAnsi="Arial" w:cs="Arial"/>
          <w:kern w:val="0"/>
          <w:sz w:val="22"/>
          <w:szCs w:val="22"/>
          <w:lang w:eastAsia="pl-PL" w:bidi="pl-PL"/>
        </w:rPr>
        <w:t xml:space="preserve"> dni przed upływem terminu składania</w:t>
      </w:r>
      <w:r w:rsidRPr="00CB18B2">
        <w:rPr>
          <w:rFonts w:ascii="Arial" w:eastAsia="CIDFont+F6" w:hAnsi="Arial" w:cs="Arial"/>
          <w:kern w:val="0"/>
          <w:sz w:val="22"/>
          <w:szCs w:val="22"/>
          <w:lang w:eastAsia="pl-PL" w:bidi="pl-PL"/>
        </w:rPr>
        <w:t xml:space="preserve"> ofert, pod warunkiem że wniosek o wyjaśnienie treści SWZ wpłynął do Zamawiającego nie później niż na </w:t>
      </w:r>
      <w:r w:rsidR="00B07B09">
        <w:rPr>
          <w:rFonts w:ascii="Arial" w:eastAsia="CIDFont+F6" w:hAnsi="Arial" w:cs="Arial"/>
          <w:kern w:val="0"/>
          <w:sz w:val="22"/>
          <w:szCs w:val="22"/>
          <w:lang w:eastAsia="pl-PL" w:bidi="pl-PL"/>
        </w:rPr>
        <w:t>7</w:t>
      </w:r>
      <w:r w:rsidRPr="00CB18B2">
        <w:rPr>
          <w:rFonts w:ascii="Arial" w:eastAsia="CIDFont+F6" w:hAnsi="Arial" w:cs="Arial"/>
          <w:kern w:val="0"/>
          <w:sz w:val="22"/>
          <w:szCs w:val="22"/>
          <w:lang w:eastAsia="pl-PL" w:bidi="pl-PL"/>
        </w:rPr>
        <w:t xml:space="preserve"> dni przed upływem terminu składania ofert.</w:t>
      </w:r>
    </w:p>
    <w:p w14:paraId="2F60BE7C" w14:textId="3A87DEE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sidR="003879A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2D7866BA"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7F09B293" w14:textId="77777777" w:rsidR="00CB18B2" w:rsidRPr="00CB18B2" w:rsidRDefault="00CB18B2" w:rsidP="001F4B2E">
      <w:pPr>
        <w:pStyle w:val="Akapitzlist"/>
        <w:numPr>
          <w:ilvl w:val="0"/>
          <w:numId w:val="53"/>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985E893"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w:t>
            </w:r>
            <w:r>
              <w:rPr>
                <w:rFonts w:ascii="Arial" w:eastAsia="Times New Roman" w:hAnsi="Arial"/>
                <w:b/>
                <w:sz w:val="22"/>
                <w:szCs w:val="22"/>
              </w:rPr>
              <w:t>.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2DF5965A"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II</w:t>
            </w:r>
            <w:r>
              <w:rPr>
                <w:rFonts w:ascii="Arial" w:eastAsia="Times New Roman" w:hAnsi="Arial"/>
                <w:b/>
                <w:sz w:val="22"/>
                <w:szCs w:val="22"/>
              </w:rPr>
              <w:t>. TERMIN ZWIĄZANIA OFERTĄ</w:t>
            </w:r>
          </w:p>
        </w:tc>
      </w:tr>
    </w:tbl>
    <w:p w14:paraId="6F312D95" w14:textId="0C5BC421"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1E4960" w:rsidRPr="001E4960">
        <w:rPr>
          <w:rFonts w:ascii="Arial" w:eastAsia="CIDFont+F6" w:hAnsi="Arial" w:cs="Arial"/>
          <w:b/>
          <w:sz w:val="22"/>
          <w:szCs w:val="22"/>
          <w:lang w:eastAsia="pl-PL"/>
        </w:rPr>
        <w:t xml:space="preserve"> </w:t>
      </w:r>
      <w:r w:rsidR="002111AC">
        <w:rPr>
          <w:rFonts w:ascii="Arial" w:eastAsia="CIDFont+F6" w:hAnsi="Arial" w:cs="Arial"/>
          <w:b/>
          <w:sz w:val="22"/>
          <w:szCs w:val="22"/>
          <w:lang w:eastAsia="pl-PL"/>
        </w:rPr>
        <w:t>03</w:t>
      </w:r>
      <w:r w:rsidR="00B5699E" w:rsidRPr="007D0378">
        <w:rPr>
          <w:rFonts w:ascii="Arial" w:eastAsia="CIDFont+F6" w:hAnsi="Arial" w:cs="Arial"/>
          <w:b/>
          <w:sz w:val="22"/>
          <w:szCs w:val="22"/>
          <w:lang w:eastAsia="pl-PL"/>
        </w:rPr>
        <w:t>.</w:t>
      </w:r>
      <w:r w:rsidR="00D92460" w:rsidRPr="007D0378">
        <w:rPr>
          <w:rFonts w:ascii="Arial" w:eastAsia="CIDFont+F6" w:hAnsi="Arial" w:cs="Arial"/>
          <w:b/>
          <w:sz w:val="22"/>
          <w:szCs w:val="22"/>
          <w:lang w:eastAsia="pl-PL"/>
        </w:rPr>
        <w:t>1</w:t>
      </w:r>
      <w:r w:rsidR="002111AC">
        <w:rPr>
          <w:rFonts w:ascii="Arial" w:eastAsia="CIDFont+F6" w:hAnsi="Arial" w:cs="Arial"/>
          <w:b/>
          <w:sz w:val="22"/>
          <w:szCs w:val="22"/>
          <w:lang w:eastAsia="pl-PL"/>
        </w:rPr>
        <w:t>1</w:t>
      </w:r>
      <w:r w:rsidR="00B5699E" w:rsidRPr="007D0378">
        <w:rPr>
          <w:rFonts w:ascii="Arial" w:eastAsia="CIDFont+F6" w:hAnsi="Arial" w:cs="Arial"/>
          <w:b/>
          <w:sz w:val="22"/>
          <w:szCs w:val="22"/>
          <w:lang w:eastAsia="pl-PL"/>
        </w:rPr>
        <w:t>.</w:t>
      </w:r>
      <w:r w:rsidR="008E0194" w:rsidRPr="007D0378">
        <w:rPr>
          <w:rFonts w:ascii="Arial" w:eastAsia="CIDFont+F6" w:hAnsi="Arial" w:cs="Arial"/>
          <w:b/>
          <w:sz w:val="22"/>
          <w:szCs w:val="22"/>
          <w:lang w:eastAsia="pl-PL"/>
        </w:rPr>
        <w:t>202</w:t>
      </w:r>
      <w:r w:rsidR="00B5699E" w:rsidRPr="007D0378">
        <w:rPr>
          <w:rFonts w:ascii="Arial" w:eastAsia="CIDFont+F6" w:hAnsi="Arial" w:cs="Arial"/>
          <w:b/>
          <w:sz w:val="22"/>
          <w:szCs w:val="22"/>
          <w:lang w:eastAsia="pl-PL"/>
        </w:rPr>
        <w:t>4</w:t>
      </w:r>
      <w:r w:rsidR="001E4960" w:rsidRPr="007D0378">
        <w:rPr>
          <w:rFonts w:ascii="Arial" w:eastAsia="CIDFont+F6" w:hAnsi="Arial" w:cs="Arial"/>
          <w:b/>
          <w:sz w:val="22"/>
          <w:szCs w:val="22"/>
          <w:lang w:eastAsia="pl-PL"/>
        </w:rPr>
        <w:t xml:space="preserve"> </w:t>
      </w:r>
      <w:r w:rsidRPr="007D0378">
        <w:rPr>
          <w:rFonts w:ascii="Arial" w:eastAsia="CIDFont+F6" w:hAnsi="Arial" w:cs="Arial"/>
          <w:b/>
          <w:sz w:val="22"/>
          <w:szCs w:val="22"/>
          <w:lang w:eastAsia="pl-PL"/>
        </w:rPr>
        <w:t>r.</w:t>
      </w:r>
    </w:p>
    <w:p w14:paraId="4CAE97FA" w14:textId="2C8C560B"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w:t>
      </w:r>
      <w:r>
        <w:rPr>
          <w:rFonts w:ascii="Arial" w:eastAsia="CIDFont+F6" w:hAnsi="Arial" w:cs="Arial"/>
          <w:sz w:val="22"/>
          <w:szCs w:val="22"/>
          <w:lang w:eastAsia="pl-PL"/>
        </w:rPr>
        <w:lastRenderedPageBreak/>
        <w:t>upływem terminu związania ofertą, zwraca się jednokrotnie do wykonawców o wyrażenie zgody na przedłużenie tego terminu o wskazywany przez niego okres, nie dłuższy niż 60 dni.</w:t>
      </w:r>
    </w:p>
    <w:p w14:paraId="61092C8F"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50FE6D52" w14:textId="4E02AE7D" w:rsidR="001F4B2E" w:rsidRPr="00951C54" w:rsidRDefault="007F4CCD" w:rsidP="001F4B2E">
      <w:pPr>
        <w:pStyle w:val="Akapitzlist"/>
        <w:numPr>
          <w:ilvl w:val="0"/>
          <w:numId w:val="16"/>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2713B67A"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II</w:t>
            </w:r>
            <w:r>
              <w:rPr>
                <w:rFonts w:ascii="Arial" w:eastAsia="Times New Roman" w:hAnsi="Arial"/>
                <w:b/>
                <w:sz w:val="22"/>
                <w:szCs w:val="22"/>
              </w:rPr>
              <w:t>. OPIS SPOSOBU PRZYGOTOWANIA OFERTY</w:t>
            </w:r>
          </w:p>
        </w:tc>
      </w:tr>
    </w:tbl>
    <w:p w14:paraId="2C51CE23" w14:textId="77777777" w:rsidR="00495FB5" w:rsidRDefault="00495FB5" w:rsidP="00951C54">
      <w:pPr>
        <w:pStyle w:val="Akapitzlist"/>
        <w:numPr>
          <w:ilvl w:val="0"/>
          <w:numId w:val="54"/>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AABBE4" w14:textId="7B40FBDB" w:rsidR="001C547A" w:rsidRPr="00B372F9" w:rsidRDefault="001C547A" w:rsidP="001C547A">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17569C29" w14:textId="77777777" w:rsidR="00495FB5" w:rsidRPr="00B372F9"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70B19574"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67BF64B2"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486EDB0"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3759376E"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74B03D2A"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28277C08"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0DCDF77B"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319BE27B" w14:textId="4F2CFC6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44C5662" w14:textId="6864DA1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sidR="001C547A">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F9AD54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1F5D3CC"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3ECB175F"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104C5E52"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xml:space="preserve">. </w:t>
      </w:r>
      <w:r w:rsidRPr="00495FB5">
        <w:rPr>
          <w:rFonts w:ascii="Arial" w:hAnsi="Arial"/>
          <w:kern w:val="0"/>
          <w:sz w:val="22"/>
          <w:szCs w:val="22"/>
          <w:lang w:eastAsia="pl-PL"/>
        </w:rPr>
        <w:lastRenderedPageBreak/>
        <w:t>Dokumenty złożone w takich plikach zostaną uznane za złożone nieskutecznie.</w:t>
      </w:r>
    </w:p>
    <w:p w14:paraId="5CCB3C37"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BD1EE4E" w14:textId="77777777" w:rsidR="00495FB5" w:rsidRPr="00B372F9"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FB02EDB" w14:textId="66F8CCF9"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 xml:space="preserve">Wykonawca składa ofertę zgodnie z instrukcją, o której mowa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X pkt. 9 SWZ za pośrednictwem strony wskazanej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II pkt </w:t>
      </w:r>
      <w:r w:rsidR="00B372F9" w:rsidRPr="00B372F9">
        <w:rPr>
          <w:rFonts w:ascii="Arial" w:hAnsi="Arial"/>
          <w:kern w:val="0"/>
          <w:sz w:val="22"/>
          <w:szCs w:val="22"/>
          <w:lang w:eastAsia="pl-PL"/>
        </w:rPr>
        <w:t>2</w:t>
      </w:r>
      <w:r w:rsidRPr="00B372F9">
        <w:rPr>
          <w:rFonts w:ascii="Arial" w:hAnsi="Arial"/>
          <w:kern w:val="0"/>
          <w:sz w:val="22"/>
          <w:szCs w:val="22"/>
          <w:lang w:eastAsia="pl-PL"/>
        </w:rPr>
        <w:t xml:space="preserve"> SWZ.</w:t>
      </w:r>
      <w:r w:rsidRPr="00495FB5">
        <w:rPr>
          <w:rFonts w:ascii="Arial" w:hAnsi="Arial"/>
          <w:kern w:val="0"/>
          <w:sz w:val="22"/>
          <w:szCs w:val="22"/>
          <w:lang w:eastAsia="pl-PL"/>
        </w:rPr>
        <w:t xml:space="preserve"> </w:t>
      </w:r>
    </w:p>
    <w:p w14:paraId="65025F99"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271A5AD5" w14:textId="605C08C8"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sidR="00B372F9">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391B6696" w14:textId="4D56811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B3B4DB9" w14:textId="5F0D654C"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sidR="00B372F9">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5D21AC1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125A032" w14:textId="64D5E6F6" w:rsidR="005D043B" w:rsidRPr="00267532" w:rsidRDefault="00495FB5" w:rsidP="00267532">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169A40DC" w:rsidR="005D2C95" w:rsidRDefault="007F4CCD">
            <w:pPr>
              <w:spacing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V</w:t>
            </w:r>
            <w:r>
              <w:rPr>
                <w:rFonts w:ascii="Arial" w:eastAsia="Times New Roman" w:hAnsi="Arial"/>
                <w:b/>
                <w:sz w:val="22"/>
                <w:szCs w:val="22"/>
              </w:rPr>
              <w:t xml:space="preserve">. </w:t>
            </w:r>
            <w:r w:rsidR="00D95E41">
              <w:rPr>
                <w:rFonts w:ascii="Arial" w:eastAsia="Times New Roman" w:hAnsi="Arial"/>
                <w:b/>
                <w:sz w:val="22"/>
                <w:szCs w:val="22"/>
              </w:rPr>
              <w:t xml:space="preserve">SPOSÓB ORAZ </w:t>
            </w:r>
            <w:r>
              <w:rPr>
                <w:rFonts w:ascii="Arial" w:eastAsia="Times New Roman" w:hAnsi="Arial"/>
                <w:b/>
                <w:sz w:val="22"/>
                <w:szCs w:val="22"/>
              </w:rPr>
              <w:t>TERMIN SKŁADANIA OFERT</w:t>
            </w:r>
          </w:p>
        </w:tc>
      </w:tr>
    </w:tbl>
    <w:p w14:paraId="32B18008" w14:textId="022EAE07" w:rsidR="005D2C95" w:rsidRPr="00173786" w:rsidRDefault="00D95E4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 xml:space="preserve">Ofertę należy złożył za pośrednictwem Platformy </w:t>
      </w:r>
      <w:r w:rsidR="00A53942">
        <w:rPr>
          <w:rFonts w:ascii="Arial" w:eastAsia="Arial" w:hAnsi="Arial"/>
          <w:kern w:val="0"/>
          <w:sz w:val="22"/>
          <w:szCs w:val="22"/>
          <w:lang w:eastAsia="pl-PL" w:bidi="ar-SA"/>
        </w:rPr>
        <w:t xml:space="preserve">(adres </w:t>
      </w:r>
      <w:r w:rsidR="00041028">
        <w:rPr>
          <w:rFonts w:ascii="Arial" w:eastAsia="Arial" w:hAnsi="Arial"/>
          <w:kern w:val="0"/>
          <w:sz w:val="22"/>
          <w:szCs w:val="22"/>
          <w:lang w:eastAsia="pl-PL" w:bidi="ar-SA"/>
        </w:rPr>
        <w:t>strony wskazan</w:t>
      </w:r>
      <w:r w:rsidR="00A53942">
        <w:rPr>
          <w:rFonts w:ascii="Arial" w:eastAsia="Arial" w:hAnsi="Arial"/>
          <w:kern w:val="0"/>
          <w:sz w:val="22"/>
          <w:szCs w:val="22"/>
          <w:lang w:eastAsia="pl-PL" w:bidi="ar-SA"/>
        </w:rPr>
        <w:t>y został</w:t>
      </w:r>
      <w:r w:rsidR="00041028">
        <w:rPr>
          <w:rFonts w:ascii="Arial" w:eastAsia="Arial" w:hAnsi="Arial"/>
          <w:kern w:val="0"/>
          <w:sz w:val="22"/>
          <w:szCs w:val="22"/>
          <w:lang w:eastAsia="pl-PL" w:bidi="ar-SA"/>
        </w:rPr>
        <w:t xml:space="preserve"> w Rozdziale II pkt 2 </w:t>
      </w:r>
      <w:r w:rsidR="00A53942">
        <w:rPr>
          <w:rFonts w:ascii="Arial" w:eastAsia="Arial" w:hAnsi="Arial"/>
          <w:kern w:val="0"/>
          <w:sz w:val="22"/>
          <w:szCs w:val="22"/>
          <w:lang w:eastAsia="pl-PL" w:bidi="ar-SA"/>
        </w:rPr>
        <w:t xml:space="preserve">SWZ) </w:t>
      </w:r>
      <w:r>
        <w:rPr>
          <w:rFonts w:ascii="Arial" w:eastAsia="Arial" w:hAnsi="Arial"/>
          <w:kern w:val="0"/>
          <w:sz w:val="22"/>
          <w:szCs w:val="22"/>
          <w:lang w:eastAsia="pl-PL" w:bidi="ar-SA"/>
        </w:rPr>
        <w:t>w nieprzekraczalnym terminie</w:t>
      </w:r>
      <w:r w:rsidR="007F4CCD" w:rsidRPr="00456AC2">
        <w:rPr>
          <w:rFonts w:ascii="Arial" w:eastAsia="Arial" w:hAnsi="Arial"/>
          <w:kern w:val="0"/>
          <w:sz w:val="22"/>
          <w:szCs w:val="22"/>
          <w:lang w:eastAsia="pl-PL" w:bidi="ar-SA"/>
        </w:rPr>
        <w:t xml:space="preserve"> do dnia:</w:t>
      </w:r>
      <w:r w:rsidR="001E4960" w:rsidRPr="00456AC2">
        <w:rPr>
          <w:rFonts w:ascii="Arial" w:eastAsia="Arial" w:hAnsi="Arial"/>
          <w:b/>
          <w:kern w:val="0"/>
          <w:sz w:val="22"/>
          <w:szCs w:val="22"/>
          <w:lang w:eastAsia="pl-PL" w:bidi="ar-SA"/>
        </w:rPr>
        <w:t xml:space="preserve"> </w:t>
      </w:r>
      <w:r w:rsidR="007D0378" w:rsidRPr="007D0378">
        <w:rPr>
          <w:rFonts w:ascii="Arial" w:eastAsia="Arial" w:hAnsi="Arial"/>
          <w:b/>
          <w:kern w:val="0"/>
          <w:sz w:val="22"/>
          <w:szCs w:val="22"/>
          <w:lang w:eastAsia="pl-PL" w:bidi="ar-SA"/>
        </w:rPr>
        <w:t>06</w:t>
      </w:r>
      <w:r w:rsidR="00B5699E" w:rsidRPr="007D0378">
        <w:rPr>
          <w:rFonts w:ascii="Arial" w:eastAsia="Arial" w:hAnsi="Arial"/>
          <w:b/>
          <w:kern w:val="0"/>
          <w:sz w:val="22"/>
          <w:szCs w:val="22"/>
          <w:lang w:eastAsia="pl-PL" w:bidi="ar-SA"/>
        </w:rPr>
        <w:t>.</w:t>
      </w:r>
      <w:r w:rsidR="00C22754" w:rsidRPr="007D0378">
        <w:rPr>
          <w:rFonts w:ascii="Arial" w:eastAsia="Arial" w:hAnsi="Arial"/>
          <w:b/>
          <w:kern w:val="0"/>
          <w:sz w:val="22"/>
          <w:szCs w:val="22"/>
          <w:lang w:eastAsia="pl-PL" w:bidi="ar-SA"/>
        </w:rPr>
        <w:t>0</w:t>
      </w:r>
      <w:r w:rsidR="007D0378" w:rsidRPr="007D0378">
        <w:rPr>
          <w:rFonts w:ascii="Arial" w:eastAsia="Arial" w:hAnsi="Arial"/>
          <w:b/>
          <w:kern w:val="0"/>
          <w:sz w:val="22"/>
          <w:szCs w:val="22"/>
          <w:lang w:eastAsia="pl-PL" w:bidi="ar-SA"/>
        </w:rPr>
        <w:t>8</w:t>
      </w:r>
      <w:r w:rsidR="00B5699E" w:rsidRPr="007D0378">
        <w:rPr>
          <w:rFonts w:ascii="Arial" w:eastAsia="Arial" w:hAnsi="Arial"/>
          <w:b/>
          <w:kern w:val="0"/>
          <w:sz w:val="22"/>
          <w:szCs w:val="22"/>
          <w:lang w:eastAsia="pl-PL" w:bidi="ar-SA"/>
        </w:rPr>
        <w:t>.</w:t>
      </w:r>
      <w:r w:rsidR="008E0194" w:rsidRPr="007D0378">
        <w:rPr>
          <w:rFonts w:ascii="Arial" w:eastAsia="Arial" w:hAnsi="Arial"/>
          <w:b/>
          <w:kern w:val="0"/>
          <w:sz w:val="22"/>
          <w:szCs w:val="22"/>
          <w:lang w:eastAsia="pl-PL" w:bidi="ar-SA"/>
        </w:rPr>
        <w:t>202</w:t>
      </w:r>
      <w:r w:rsidR="00267532" w:rsidRPr="007D0378">
        <w:rPr>
          <w:rFonts w:ascii="Arial" w:eastAsia="Arial" w:hAnsi="Arial"/>
          <w:b/>
          <w:kern w:val="0"/>
          <w:sz w:val="22"/>
          <w:szCs w:val="22"/>
          <w:lang w:eastAsia="pl-PL" w:bidi="ar-SA"/>
        </w:rPr>
        <w:t>4</w:t>
      </w:r>
      <w:r w:rsidR="007F4CCD" w:rsidRPr="007D0378">
        <w:rPr>
          <w:rFonts w:ascii="Arial" w:eastAsia="Arial" w:hAnsi="Arial"/>
          <w:b/>
          <w:kern w:val="0"/>
          <w:sz w:val="22"/>
          <w:szCs w:val="22"/>
          <w:lang w:eastAsia="pl-PL" w:bidi="ar-SA"/>
        </w:rPr>
        <w:t xml:space="preserve"> r.</w:t>
      </w:r>
      <w:r w:rsidR="007F4CCD" w:rsidRPr="00173786">
        <w:rPr>
          <w:rFonts w:ascii="Arial" w:eastAsia="Arial" w:hAnsi="Arial"/>
          <w:b/>
          <w:kern w:val="0"/>
          <w:sz w:val="22"/>
          <w:szCs w:val="22"/>
          <w:lang w:eastAsia="pl-PL" w:bidi="ar-SA"/>
        </w:rPr>
        <w:t xml:space="preserve"> do godziny </w:t>
      </w:r>
      <w:r w:rsidR="00B5699E" w:rsidRPr="00173786">
        <w:rPr>
          <w:rFonts w:ascii="Arial" w:eastAsia="Arial" w:hAnsi="Arial"/>
          <w:b/>
          <w:kern w:val="0"/>
          <w:sz w:val="22"/>
          <w:szCs w:val="22"/>
          <w:lang w:eastAsia="pl-PL" w:bidi="ar-SA"/>
        </w:rPr>
        <w:t>09:00</w:t>
      </w:r>
    </w:p>
    <w:p w14:paraId="6544864C" w14:textId="04A45D31" w:rsidR="00267532" w:rsidRPr="00173786" w:rsidRDefault="00267532">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173786">
        <w:rPr>
          <w:rFonts w:ascii="Arial" w:eastAsia="Arial" w:hAnsi="Arial"/>
          <w:kern w:val="0"/>
          <w:sz w:val="22"/>
          <w:szCs w:val="22"/>
          <w:lang w:eastAsia="pl-PL" w:bidi="ar-SA"/>
        </w:rPr>
        <w:t>Zamawiający</w:t>
      </w:r>
      <w:r w:rsidR="00FA4317" w:rsidRPr="00173786">
        <w:rPr>
          <w:rFonts w:ascii="Arial" w:eastAsia="Arial" w:hAnsi="Arial"/>
          <w:kern w:val="0"/>
          <w:sz w:val="22"/>
          <w:szCs w:val="22"/>
          <w:lang w:eastAsia="pl-PL" w:bidi="ar-SA"/>
        </w:rPr>
        <w:t xml:space="preserve"> w oparciu o art. 138 ust. 2 pkt 1 ustawy </w:t>
      </w:r>
      <w:proofErr w:type="spellStart"/>
      <w:r w:rsidR="00FA4317" w:rsidRPr="00173786">
        <w:rPr>
          <w:rFonts w:ascii="Arial" w:eastAsia="Arial" w:hAnsi="Arial"/>
          <w:kern w:val="0"/>
          <w:sz w:val="22"/>
          <w:szCs w:val="22"/>
          <w:lang w:eastAsia="pl-PL" w:bidi="ar-SA"/>
        </w:rPr>
        <w:t>Pzp</w:t>
      </w:r>
      <w:proofErr w:type="spellEnd"/>
      <w:r w:rsidR="00FA4317" w:rsidRPr="00173786">
        <w:rPr>
          <w:rFonts w:ascii="Arial" w:eastAsia="Arial" w:hAnsi="Arial"/>
          <w:kern w:val="0"/>
          <w:sz w:val="22"/>
          <w:szCs w:val="22"/>
          <w:lang w:eastAsia="pl-PL" w:bidi="ar-SA"/>
        </w:rPr>
        <w:t xml:space="preserve"> skrócił termin składania ofert. Ogłoszenie </w:t>
      </w:r>
      <w:r w:rsidR="00C22754" w:rsidRPr="00173786">
        <w:rPr>
          <w:rFonts w:ascii="Arial" w:eastAsia="Arial" w:hAnsi="Arial"/>
          <w:kern w:val="0"/>
          <w:sz w:val="22"/>
          <w:szCs w:val="22"/>
          <w:lang w:eastAsia="pl-PL" w:bidi="ar-SA"/>
        </w:rPr>
        <w:t xml:space="preserve">                       </w:t>
      </w:r>
      <w:r w:rsidR="00FA4317" w:rsidRPr="00173786">
        <w:rPr>
          <w:rFonts w:ascii="Arial" w:eastAsia="Arial" w:hAnsi="Arial"/>
          <w:kern w:val="0"/>
          <w:sz w:val="22"/>
          <w:szCs w:val="22"/>
          <w:lang w:eastAsia="pl-PL" w:bidi="ar-SA"/>
        </w:rPr>
        <w:t>o profilu nabywcy zostało opublikowane w Dzienniku Urzędowym Unii Europejskiej</w:t>
      </w:r>
      <w:r w:rsidR="00C22754" w:rsidRPr="00173786">
        <w:rPr>
          <w:rFonts w:ascii="Arial" w:eastAsia="Arial" w:hAnsi="Arial"/>
          <w:kern w:val="0"/>
          <w:sz w:val="22"/>
          <w:szCs w:val="22"/>
          <w:lang w:eastAsia="pl-PL" w:bidi="ar-SA"/>
        </w:rPr>
        <w:t>.</w:t>
      </w:r>
      <w:r w:rsidR="00FA4317" w:rsidRPr="00173786">
        <w:rPr>
          <w:rFonts w:ascii="Arial" w:eastAsia="Arial" w:hAnsi="Arial"/>
          <w:kern w:val="0"/>
          <w:sz w:val="22"/>
          <w:szCs w:val="22"/>
          <w:lang w:eastAsia="pl-PL" w:bidi="ar-SA"/>
        </w:rPr>
        <w:t xml:space="preserve"> Zamawiający zamieścił </w:t>
      </w:r>
      <w:r w:rsidR="00C22754" w:rsidRPr="00173786">
        <w:rPr>
          <w:rFonts w:ascii="Arial" w:eastAsia="Arial" w:hAnsi="Arial"/>
          <w:kern w:val="0"/>
          <w:sz w:val="22"/>
          <w:szCs w:val="22"/>
          <w:lang w:eastAsia="pl-PL" w:bidi="ar-SA"/>
        </w:rPr>
        <w:t>Ogłoszenie o profilu nabywcy oraz W</w:t>
      </w:r>
      <w:r w:rsidR="00FA4317" w:rsidRPr="00173786">
        <w:rPr>
          <w:rFonts w:ascii="Arial" w:eastAsia="Arial" w:hAnsi="Arial"/>
          <w:kern w:val="0"/>
          <w:sz w:val="22"/>
          <w:szCs w:val="22"/>
          <w:lang w:eastAsia="pl-PL" w:bidi="ar-SA"/>
        </w:rPr>
        <w:t>stępne ogłoszenie informacyjne wykorzystywane do skrócenia terminu składania ofert na własnej stronie internetowej</w:t>
      </w:r>
      <w:r w:rsidR="00F771AF" w:rsidRPr="00173786">
        <w:rPr>
          <w:rFonts w:ascii="Arial" w:eastAsia="Arial" w:hAnsi="Arial"/>
          <w:kern w:val="0"/>
          <w:sz w:val="22"/>
          <w:szCs w:val="22"/>
          <w:lang w:eastAsia="pl-PL" w:bidi="ar-SA"/>
        </w:rPr>
        <w:t xml:space="preserve"> w zakładce Profil Nabywcy</w:t>
      </w:r>
      <w:r w:rsidR="00FA4317" w:rsidRPr="00173786">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73786" w14:paraId="5B234D00" w14:textId="77777777">
        <w:trPr>
          <w:trHeight w:hRule="exact" w:val="510"/>
        </w:trPr>
        <w:tc>
          <w:tcPr>
            <w:tcW w:w="10485" w:type="dxa"/>
            <w:shd w:val="pct10" w:color="auto" w:fill="auto"/>
            <w:vAlign w:val="center"/>
          </w:tcPr>
          <w:p w14:paraId="5E897A3D" w14:textId="4075A6DB" w:rsidR="005D2C95" w:rsidRPr="00173786" w:rsidRDefault="007F4CCD">
            <w:pPr>
              <w:spacing w:line="276" w:lineRule="auto"/>
              <w:rPr>
                <w:rFonts w:ascii="Arial" w:eastAsia="Times New Roman" w:hAnsi="Arial"/>
                <w:sz w:val="22"/>
                <w:szCs w:val="22"/>
              </w:rPr>
            </w:pPr>
            <w:r w:rsidRPr="00173786">
              <w:rPr>
                <w:rFonts w:ascii="Arial" w:eastAsia="Times New Roman" w:hAnsi="Arial"/>
                <w:b/>
                <w:sz w:val="22"/>
                <w:szCs w:val="22"/>
              </w:rPr>
              <w:t>X</w:t>
            </w:r>
            <w:r w:rsidR="00D77DD2" w:rsidRPr="00173786">
              <w:rPr>
                <w:rFonts w:ascii="Arial" w:eastAsia="Times New Roman" w:hAnsi="Arial"/>
                <w:b/>
                <w:sz w:val="22"/>
                <w:szCs w:val="22"/>
              </w:rPr>
              <w:t>V</w:t>
            </w:r>
            <w:r w:rsidRPr="00173786">
              <w:rPr>
                <w:rFonts w:ascii="Arial" w:eastAsia="Times New Roman" w:hAnsi="Arial"/>
                <w:b/>
                <w:sz w:val="22"/>
                <w:szCs w:val="22"/>
              </w:rPr>
              <w:t>. TERMIN OTWARCIA OFERT</w:t>
            </w:r>
          </w:p>
        </w:tc>
      </w:tr>
    </w:tbl>
    <w:p w14:paraId="5B270F78" w14:textId="369F1774" w:rsidR="00F73FEE" w:rsidRPr="00F73FEE" w:rsidRDefault="00F73FEE" w:rsidP="00F73FEE">
      <w:pPr>
        <w:pStyle w:val="Akapitzlist"/>
        <w:numPr>
          <w:ilvl w:val="0"/>
          <w:numId w:val="18"/>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173786">
        <w:rPr>
          <w:rFonts w:ascii="Arial" w:eastAsia="Arial" w:hAnsi="Arial" w:cs="Arial"/>
          <w:kern w:val="0"/>
          <w:sz w:val="22"/>
          <w:szCs w:val="22"/>
          <w:lang w:eastAsia="pl-PL"/>
        </w:rPr>
        <w:t xml:space="preserve">Otwarcie ofert odbędzie się w dniu </w:t>
      </w:r>
      <w:r w:rsidR="00DC6208" w:rsidRPr="007D0378">
        <w:rPr>
          <w:rFonts w:ascii="Arial" w:eastAsia="Arial" w:hAnsi="Arial" w:cs="Arial"/>
          <w:b/>
          <w:bCs/>
          <w:kern w:val="0"/>
          <w:sz w:val="22"/>
          <w:szCs w:val="22"/>
          <w:lang w:eastAsia="pl-PL"/>
        </w:rPr>
        <w:t>0</w:t>
      </w:r>
      <w:r w:rsidR="007D0378" w:rsidRPr="007D0378">
        <w:rPr>
          <w:rFonts w:ascii="Arial" w:eastAsia="Arial" w:hAnsi="Arial" w:cs="Arial"/>
          <w:b/>
          <w:bCs/>
          <w:kern w:val="0"/>
          <w:sz w:val="22"/>
          <w:szCs w:val="22"/>
          <w:lang w:eastAsia="pl-PL"/>
        </w:rPr>
        <w:t>6</w:t>
      </w:r>
      <w:r w:rsidR="00B5699E" w:rsidRPr="007D0378">
        <w:rPr>
          <w:rFonts w:ascii="Arial" w:eastAsia="Arial" w:hAnsi="Arial" w:cs="Arial"/>
          <w:b/>
          <w:bCs/>
          <w:kern w:val="0"/>
          <w:sz w:val="22"/>
          <w:szCs w:val="22"/>
          <w:lang w:eastAsia="pl-PL"/>
        </w:rPr>
        <w:t>.</w:t>
      </w:r>
      <w:r w:rsidR="00C22754" w:rsidRPr="007D0378">
        <w:rPr>
          <w:rFonts w:ascii="Arial" w:eastAsia="Arial" w:hAnsi="Arial" w:cs="Arial"/>
          <w:b/>
          <w:bCs/>
          <w:kern w:val="0"/>
          <w:sz w:val="22"/>
          <w:szCs w:val="22"/>
          <w:lang w:eastAsia="pl-PL"/>
        </w:rPr>
        <w:t>0</w:t>
      </w:r>
      <w:r w:rsidR="007D0378" w:rsidRPr="007D0378">
        <w:rPr>
          <w:rFonts w:ascii="Arial" w:eastAsia="Arial" w:hAnsi="Arial" w:cs="Arial"/>
          <w:b/>
          <w:bCs/>
          <w:kern w:val="0"/>
          <w:sz w:val="22"/>
          <w:szCs w:val="22"/>
          <w:lang w:eastAsia="pl-PL"/>
        </w:rPr>
        <w:t>8</w:t>
      </w:r>
      <w:r w:rsidR="00B5699E" w:rsidRPr="007D0378">
        <w:rPr>
          <w:rFonts w:ascii="Arial" w:eastAsia="Arial" w:hAnsi="Arial" w:cs="Arial"/>
          <w:b/>
          <w:bCs/>
          <w:kern w:val="0"/>
          <w:sz w:val="22"/>
          <w:szCs w:val="22"/>
          <w:lang w:eastAsia="pl-PL"/>
        </w:rPr>
        <w:t>.</w:t>
      </w:r>
      <w:r w:rsidRPr="007D0378">
        <w:rPr>
          <w:rFonts w:ascii="Arial" w:eastAsia="Arial" w:hAnsi="Arial" w:cs="Arial"/>
          <w:b/>
          <w:bCs/>
          <w:kern w:val="0"/>
          <w:sz w:val="22"/>
          <w:szCs w:val="22"/>
          <w:lang w:eastAsia="pl-PL"/>
        </w:rPr>
        <w:t>202</w:t>
      </w:r>
      <w:r w:rsidR="00C22754" w:rsidRPr="007D0378">
        <w:rPr>
          <w:rFonts w:ascii="Arial" w:eastAsia="Arial" w:hAnsi="Arial" w:cs="Arial"/>
          <w:b/>
          <w:bCs/>
          <w:kern w:val="0"/>
          <w:sz w:val="22"/>
          <w:szCs w:val="22"/>
          <w:lang w:eastAsia="pl-PL"/>
        </w:rPr>
        <w:t>4</w:t>
      </w:r>
      <w:r w:rsidRPr="007D0378">
        <w:rPr>
          <w:rFonts w:ascii="Arial" w:eastAsia="Arial" w:hAnsi="Arial" w:cs="Arial"/>
          <w:b/>
          <w:kern w:val="0"/>
          <w:sz w:val="22"/>
          <w:szCs w:val="22"/>
          <w:lang w:eastAsia="pl-PL"/>
        </w:rPr>
        <w:t xml:space="preserve"> r. o godz. </w:t>
      </w:r>
      <w:r w:rsidR="00B5699E" w:rsidRPr="007D0378">
        <w:rPr>
          <w:rFonts w:ascii="Arial" w:eastAsia="Arial" w:hAnsi="Arial" w:cs="Arial"/>
          <w:b/>
          <w:kern w:val="0"/>
          <w:sz w:val="22"/>
          <w:szCs w:val="22"/>
          <w:lang w:eastAsia="pl-PL"/>
        </w:rPr>
        <w:t>09:30</w:t>
      </w:r>
      <w:r w:rsidRPr="007D0378">
        <w:rPr>
          <w:rFonts w:ascii="Arial" w:eastAsia="Arial" w:hAnsi="Arial" w:cs="Arial"/>
          <w:b/>
          <w:kern w:val="0"/>
          <w:sz w:val="22"/>
          <w:szCs w:val="22"/>
          <w:lang w:eastAsia="pl-PL"/>
        </w:rPr>
        <w:t xml:space="preserve"> </w:t>
      </w:r>
      <w:r w:rsidRPr="007D0378">
        <w:rPr>
          <w:rFonts w:ascii="Arial" w:eastAsia="Arial" w:hAnsi="Arial" w:cs="Arial"/>
          <w:kern w:val="0"/>
          <w:sz w:val="22"/>
          <w:szCs w:val="22"/>
          <w:lang w:eastAsia="pl-PL"/>
        </w:rPr>
        <w:t xml:space="preserve">przez odszyfrowanie wczytanych ofert na </w:t>
      </w:r>
      <w:r w:rsidR="00C22754" w:rsidRPr="007D0378">
        <w:rPr>
          <w:rFonts w:ascii="Arial" w:eastAsia="Arial" w:hAnsi="Arial" w:cs="Arial"/>
          <w:kern w:val="0"/>
          <w:sz w:val="22"/>
          <w:szCs w:val="22"/>
          <w:lang w:eastAsia="pl-PL"/>
        </w:rPr>
        <w:t>P</w:t>
      </w:r>
      <w:r w:rsidRPr="007D0378">
        <w:rPr>
          <w:rFonts w:ascii="Arial" w:eastAsia="Arial" w:hAnsi="Arial" w:cs="Arial"/>
          <w:kern w:val="0"/>
          <w:sz w:val="22"/>
          <w:szCs w:val="22"/>
          <w:lang w:eastAsia="pl-PL"/>
        </w:rPr>
        <w:t>latformie.</w:t>
      </w:r>
    </w:p>
    <w:p w14:paraId="04896403"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lastRenderedPageBreak/>
        <w:t>Zamawiający, niezwłocznie po otwarciu ofert, udostępnia na stronie internetowej prowadzonego postępowania informacje o:</w:t>
      </w:r>
    </w:p>
    <w:p w14:paraId="52A2A863" w14:textId="128FC06A" w:rsidR="00F73FEE" w:rsidRPr="00F73FEE" w:rsidRDefault="00F73FEE" w:rsidP="00651B26">
      <w:pPr>
        <w:pStyle w:val="Akapitzlist"/>
        <w:numPr>
          <w:ilvl w:val="0"/>
          <w:numId w:val="19"/>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sidR="00651B26">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4522B21C" w14:textId="77777777" w:rsidR="00F73FEE" w:rsidRPr="00F73FEE" w:rsidRDefault="00F73FEE" w:rsidP="00951C54">
      <w:pPr>
        <w:pStyle w:val="Akapitzlist"/>
        <w:numPr>
          <w:ilvl w:val="0"/>
          <w:numId w:val="19"/>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F17B556" w14:textId="77777777" w:rsidR="00F73FEE" w:rsidRPr="00F73FEE" w:rsidRDefault="00F73FEE" w:rsidP="00F73FEE">
      <w:pPr>
        <w:pStyle w:val="Akapitzlist"/>
        <w:numPr>
          <w:ilvl w:val="0"/>
          <w:numId w:val="2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B9483ED" w14:textId="77777777" w:rsidR="00F73FEE" w:rsidRPr="00F73FEE" w:rsidRDefault="00F73FEE" w:rsidP="000E703B">
      <w:pPr>
        <w:pStyle w:val="Akapitzlist"/>
        <w:numPr>
          <w:ilvl w:val="0"/>
          <w:numId w:val="20"/>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6E7835E9" w:rsidR="005D2C95" w:rsidRDefault="007F4CCD">
            <w:pPr>
              <w:spacing w:line="276" w:lineRule="auto"/>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w:t>
            </w:r>
            <w:r>
              <w:rPr>
                <w:rFonts w:ascii="Arial" w:eastAsia="Times New Roman" w:hAnsi="Arial"/>
                <w:b/>
                <w:sz w:val="22"/>
                <w:szCs w:val="22"/>
              </w:rPr>
              <w:t>. OPIS SPOSOBU OBLICZANIA CENY</w:t>
            </w:r>
          </w:p>
        </w:tc>
      </w:tr>
    </w:tbl>
    <w:p w14:paraId="16534162" w14:textId="3C62B7FC" w:rsidR="005D2C95" w:rsidRDefault="007F4CCD" w:rsidP="007D4E54">
      <w:pPr>
        <w:pStyle w:val="Akapitzlist"/>
        <w:numPr>
          <w:ilvl w:val="0"/>
          <w:numId w:val="21"/>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w:t>
      </w:r>
      <w:r w:rsidR="00C22754">
        <w:rPr>
          <w:rFonts w:ascii="Arial" w:eastAsia="Arial" w:hAnsi="Arial" w:cs="Arial"/>
          <w:sz w:val="22"/>
          <w:szCs w:val="22"/>
          <w:lang w:eastAsia="pl-PL"/>
        </w:rPr>
        <w:t>23</w:t>
      </w:r>
      <w:r>
        <w:rPr>
          <w:rFonts w:ascii="Arial" w:eastAsia="Arial" w:hAnsi="Arial" w:cs="Arial"/>
          <w:sz w:val="22"/>
          <w:szCs w:val="22"/>
          <w:lang w:eastAsia="pl-PL"/>
        </w:rPr>
        <w:t xml:space="preserve"> r. poz. 1</w:t>
      </w:r>
      <w:r w:rsidR="00C22754">
        <w:rPr>
          <w:rFonts w:ascii="Arial" w:eastAsia="Arial" w:hAnsi="Arial" w:cs="Arial"/>
          <w:sz w:val="22"/>
          <w:szCs w:val="22"/>
          <w:lang w:eastAsia="pl-PL"/>
        </w:rPr>
        <w:t>6</w:t>
      </w:r>
      <w:r>
        <w:rPr>
          <w:rFonts w:ascii="Arial" w:eastAsia="Arial" w:hAnsi="Arial" w:cs="Arial"/>
          <w:sz w:val="22"/>
          <w:szCs w:val="22"/>
          <w:lang w:eastAsia="pl-PL"/>
        </w:rPr>
        <w:t>8).</w:t>
      </w:r>
    </w:p>
    <w:p w14:paraId="13001369" w14:textId="0CB152D9"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sidR="000E703B">
        <w:rPr>
          <w:rFonts w:ascii="Arial" w:eastAsia="Arial" w:hAnsi="Arial" w:cs="Arial"/>
          <w:sz w:val="22"/>
          <w:szCs w:val="22"/>
          <w:lang w:eastAsia="pl-PL"/>
        </w:rPr>
        <w:t xml:space="preserve">                                </w:t>
      </w:r>
      <w:r>
        <w:rPr>
          <w:rFonts w:ascii="Arial" w:eastAsia="Arial" w:hAnsi="Arial" w:cs="Arial"/>
          <w:sz w:val="22"/>
          <w:szCs w:val="22"/>
          <w:lang w:eastAsia="pl-PL"/>
        </w:rPr>
        <w:t>i uwzględniać cały zakres przedmiotu zamówienia.</w:t>
      </w:r>
    </w:p>
    <w:p w14:paraId="04F56F93"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234BEE0A"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w:t>
      </w:r>
      <w:r w:rsidR="00C22754">
        <w:rPr>
          <w:rFonts w:ascii="Arial" w:eastAsia="CIDFont+F6" w:hAnsi="Arial" w:cs="Arial"/>
          <w:sz w:val="22"/>
          <w:szCs w:val="22"/>
          <w:lang w:eastAsia="pl-PL"/>
        </w:rPr>
        <w:t>4</w:t>
      </w:r>
      <w:r>
        <w:rPr>
          <w:rFonts w:ascii="Arial" w:eastAsia="CIDFont+F6" w:hAnsi="Arial" w:cs="Arial"/>
          <w:sz w:val="22"/>
          <w:szCs w:val="22"/>
          <w:lang w:eastAsia="pl-PL"/>
        </w:rPr>
        <w:t xml:space="preserve"> r. poz. </w:t>
      </w:r>
      <w:r w:rsidR="00C22754">
        <w:rPr>
          <w:rFonts w:ascii="Arial" w:eastAsia="CIDFont+F6" w:hAnsi="Arial" w:cs="Arial"/>
          <w:sz w:val="22"/>
          <w:szCs w:val="22"/>
          <w:lang w:eastAsia="pl-PL"/>
        </w:rPr>
        <w:t>361</w:t>
      </w:r>
      <w:r>
        <w:rPr>
          <w:rFonts w:ascii="Arial" w:eastAsia="CIDFont+F6" w:hAnsi="Arial" w:cs="Arial"/>
          <w:sz w:val="22"/>
          <w:szCs w:val="22"/>
          <w:lang w:eastAsia="pl-PL"/>
        </w:rPr>
        <w:t xml:space="preserve">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zm.) dla celów stosowania kryterium ceny, Zamawiający dolicza do przedstawionej</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w tej ofercie ceny kwotę podatku od towarów i usług, który miałby obowiązek rozliczyć. W ofercie,</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 xml:space="preserve">o której mowa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4EB50EA4"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u Zamawiającego obowiązku podatkowego;</w:t>
      </w:r>
    </w:p>
    <w:p w14:paraId="0D122563"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582495A0" w14:textId="77777777" w:rsidR="00C22754" w:rsidRPr="00C22754" w:rsidRDefault="00C22754" w:rsidP="00951C54">
      <w:pPr>
        <w:pStyle w:val="Akapitzlist"/>
        <w:numPr>
          <w:ilvl w:val="0"/>
          <w:numId w:val="21"/>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0E8D0527" w14:textId="7EE91285"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530B5D78" w14:textId="76FFC187"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sidR="00951C54">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760D9630" w14:textId="4E5750BC" w:rsidR="00C22754" w:rsidRPr="00C22754" w:rsidRDefault="00C22754" w:rsidP="00377A10">
      <w:pPr>
        <w:pStyle w:val="Akapitzlist"/>
        <w:numPr>
          <w:ilvl w:val="0"/>
          <w:numId w:val="24"/>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sidR="00377A10">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0247A83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120D650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26EA9578"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074DCBC"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r>
      <w:r w:rsidRPr="00C22754">
        <w:rPr>
          <w:rFonts w:ascii="Arial" w:eastAsia="ArialMT-Identity-H" w:hAnsi="Arial" w:cs="Arial"/>
          <w:kern w:val="0"/>
          <w:sz w:val="22"/>
          <w:szCs w:val="22"/>
          <w:lang w:eastAsia="pl-PL"/>
        </w:rPr>
        <w:lastRenderedPageBreak/>
        <w:t>ustalonych na podstawie przepisów ustawy z dnia 10 października 2002 r. o minimalnym wynagrodzeniu za pracę (Dz. U. z 2020 r. poz. 2207) lub przepisów odrębnych właściwych dla spraw, z którymi związane jest realizowane zamówienie;</w:t>
      </w:r>
    </w:p>
    <w:p w14:paraId="6E44DE5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63131C87" w14:textId="0998A298"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6F3A4E5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2ADD587F"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898CCCB"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68F53440"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1E27769"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2FD55024"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II</w:t>
            </w:r>
            <w:r>
              <w:rPr>
                <w:rFonts w:ascii="Arial" w:eastAsia="Times New Roman" w:hAnsi="Arial"/>
                <w:b/>
                <w:sz w:val="22"/>
                <w:szCs w:val="22"/>
              </w:rPr>
              <w:t>. OPIS KRYTERIÓW</w:t>
            </w:r>
            <w:r w:rsidR="00651B26">
              <w:rPr>
                <w:rFonts w:ascii="Arial" w:eastAsia="Times New Roman" w:hAnsi="Arial"/>
                <w:b/>
                <w:sz w:val="22"/>
                <w:szCs w:val="22"/>
              </w:rPr>
              <w:t xml:space="preserve"> OCENY OFERT</w:t>
            </w:r>
            <w:r>
              <w:rPr>
                <w:rFonts w:ascii="Arial" w:eastAsia="Times New Roman" w:hAnsi="Arial"/>
                <w:b/>
                <w:sz w:val="22"/>
                <w:szCs w:val="22"/>
              </w:rPr>
              <w:t>,</w:t>
            </w:r>
            <w:r w:rsidR="00651B26">
              <w:rPr>
                <w:rFonts w:ascii="Arial" w:eastAsia="Times New Roman" w:hAnsi="Arial"/>
                <w:b/>
                <w:sz w:val="22"/>
                <w:szCs w:val="22"/>
              </w:rPr>
              <w:t xml:space="preserve"> WRAZ Z PODANIEM WAG TYCH </w:t>
            </w:r>
            <w:r>
              <w:rPr>
                <w:rFonts w:ascii="Arial" w:eastAsia="Times New Roman" w:hAnsi="Arial"/>
                <w:b/>
                <w:sz w:val="22"/>
                <w:szCs w:val="22"/>
              </w:rPr>
              <w:t>KRYTERIÓW I SPOSOBU OCENY OFERT.</w:t>
            </w:r>
          </w:p>
        </w:tc>
      </w:tr>
    </w:tbl>
    <w:p w14:paraId="669BF4E2" w14:textId="77777777" w:rsidR="005D2C95" w:rsidRPr="007D0378" w:rsidRDefault="007F4CCD" w:rsidP="007D4E54">
      <w:pPr>
        <w:widowControl/>
        <w:numPr>
          <w:ilvl w:val="0"/>
          <w:numId w:val="27"/>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sidRPr="007D0378">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DB8BE3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7D0378">
        <w:rPr>
          <w:rFonts w:ascii="Arial" w:eastAsia="Arial" w:hAnsi="Arial"/>
          <w:kern w:val="0"/>
          <w:sz w:val="22"/>
          <w:szCs w:val="22"/>
          <w:lang w:eastAsia="pl-PL" w:bidi="ar-SA"/>
        </w:rPr>
        <w:t>Przy wyborze oferty Zamawiający będzie kierował się kryterium:</w:t>
      </w:r>
    </w:p>
    <w:p w14:paraId="0188DCA3" w14:textId="45BA9F5E" w:rsidR="007D4E54" w:rsidRPr="007D0378" w:rsidRDefault="007D4E54" w:rsidP="007D4E54">
      <w:pPr>
        <w:pStyle w:val="Akapitzlist"/>
        <w:autoSpaceDE w:val="0"/>
        <w:adjustRightInd w:val="0"/>
        <w:spacing w:line="276" w:lineRule="auto"/>
        <w:contextualSpacing/>
        <w:jc w:val="both"/>
        <w:rPr>
          <w:rFonts w:ascii="Arial" w:hAnsi="Arial"/>
          <w:b/>
          <w:sz w:val="22"/>
          <w:szCs w:val="22"/>
          <w:lang w:val="x-none" w:eastAsia="x-none"/>
        </w:rPr>
      </w:pPr>
      <w:r w:rsidRPr="007D0378">
        <w:rPr>
          <w:rFonts w:ascii="Arial" w:hAnsi="Arial"/>
          <w:b/>
          <w:sz w:val="22"/>
          <w:szCs w:val="22"/>
          <w:lang w:val="x-none" w:eastAsia="x-none"/>
        </w:rPr>
        <w:t>Cena – waga –</w:t>
      </w:r>
      <w:r w:rsidRPr="007D0378">
        <w:rPr>
          <w:rFonts w:ascii="Arial" w:hAnsi="Arial"/>
          <w:b/>
          <w:sz w:val="22"/>
          <w:szCs w:val="22"/>
          <w:lang w:eastAsia="x-none"/>
        </w:rPr>
        <w:t xml:space="preserve"> </w:t>
      </w:r>
      <w:r w:rsidR="001B6D20">
        <w:rPr>
          <w:rFonts w:ascii="Arial" w:hAnsi="Arial"/>
          <w:b/>
          <w:sz w:val="22"/>
          <w:szCs w:val="22"/>
          <w:lang w:val="x-none" w:eastAsia="x-none"/>
        </w:rPr>
        <w:t>10</w:t>
      </w:r>
      <w:r w:rsidRPr="007D0378">
        <w:rPr>
          <w:rFonts w:ascii="Arial" w:hAnsi="Arial"/>
          <w:b/>
          <w:sz w:val="22"/>
          <w:szCs w:val="22"/>
          <w:lang w:val="x-none" w:eastAsia="x-none"/>
        </w:rPr>
        <w:t>0</w:t>
      </w:r>
      <w:r w:rsidR="00A22425" w:rsidRPr="007D0378">
        <w:rPr>
          <w:rFonts w:ascii="Arial" w:hAnsi="Arial"/>
          <w:b/>
          <w:sz w:val="22"/>
          <w:szCs w:val="22"/>
          <w:lang w:val="x-none" w:eastAsia="x-none"/>
        </w:rPr>
        <w:t xml:space="preserve"> pkt</w:t>
      </w:r>
    </w:p>
    <w:p w14:paraId="49C5348D" w14:textId="77777777" w:rsidR="005D2C95" w:rsidRPr="007D0378" w:rsidRDefault="005D2C95" w:rsidP="00CE26CC">
      <w:pPr>
        <w:autoSpaceDE w:val="0"/>
        <w:adjustRightInd w:val="0"/>
        <w:spacing w:line="120" w:lineRule="auto"/>
        <w:jc w:val="both"/>
        <w:rPr>
          <w:rFonts w:ascii="Arial" w:eastAsia="Times New Roman" w:hAnsi="Arial"/>
          <w:b/>
          <w:sz w:val="22"/>
          <w:szCs w:val="22"/>
        </w:rPr>
      </w:pPr>
    </w:p>
    <w:p w14:paraId="2D7DED4D" w14:textId="1947D36F" w:rsidR="005D2C95" w:rsidRPr="007D0378" w:rsidRDefault="0083315D" w:rsidP="0083315D">
      <w:pPr>
        <w:tabs>
          <w:tab w:val="left" w:pos="700"/>
        </w:tabs>
        <w:suppressAutoHyphens w:val="0"/>
        <w:autoSpaceDN/>
        <w:spacing w:after="120" w:line="276" w:lineRule="auto"/>
        <w:textAlignment w:val="auto"/>
        <w:rPr>
          <w:rFonts w:ascii="Arial" w:eastAsia="Arial" w:hAnsi="Arial"/>
          <w:b/>
          <w:kern w:val="0"/>
          <w:sz w:val="22"/>
          <w:szCs w:val="22"/>
          <w:lang w:eastAsia="pl-PL"/>
        </w:rPr>
      </w:pPr>
      <w:r w:rsidRPr="007D0378">
        <w:rPr>
          <w:rFonts w:ascii="Arial" w:eastAsia="Arial" w:hAnsi="Arial"/>
          <w:b/>
          <w:bCs/>
          <w:kern w:val="0"/>
          <w:sz w:val="22"/>
          <w:szCs w:val="22"/>
          <w:lang w:eastAsia="pl-PL"/>
        </w:rPr>
        <w:t xml:space="preserve">      </w:t>
      </w:r>
      <w:r w:rsidR="007F4CCD" w:rsidRPr="007D0378">
        <w:rPr>
          <w:rFonts w:ascii="Arial" w:eastAsia="Arial" w:hAnsi="Arial"/>
          <w:b/>
          <w:bCs/>
          <w:kern w:val="0"/>
          <w:sz w:val="22"/>
          <w:szCs w:val="22"/>
          <w:lang w:eastAsia="pl-PL"/>
        </w:rPr>
        <w:t>Kryterium</w:t>
      </w:r>
      <w:r w:rsidR="007F4CCD" w:rsidRPr="007D0378">
        <w:rPr>
          <w:rFonts w:ascii="Arial" w:eastAsia="Arial" w:hAnsi="Arial"/>
          <w:kern w:val="0"/>
          <w:sz w:val="22"/>
          <w:szCs w:val="22"/>
          <w:lang w:eastAsia="pl-PL"/>
        </w:rPr>
        <w:t xml:space="preserve"> „</w:t>
      </w:r>
      <w:r w:rsidR="007F4CCD" w:rsidRPr="007D0378">
        <w:rPr>
          <w:rFonts w:ascii="Arial" w:eastAsia="Arial" w:hAnsi="Arial"/>
          <w:b/>
          <w:kern w:val="0"/>
          <w:sz w:val="22"/>
          <w:szCs w:val="22"/>
          <w:lang w:eastAsia="pl-PL"/>
        </w:rPr>
        <w:t>Cena</w:t>
      </w:r>
      <w:r w:rsidR="007F4CCD" w:rsidRPr="007D0378">
        <w:rPr>
          <w:rFonts w:ascii="Arial" w:eastAsia="Arial" w:hAnsi="Arial"/>
          <w:kern w:val="0"/>
          <w:sz w:val="22"/>
          <w:szCs w:val="22"/>
          <w:lang w:eastAsia="pl-PL"/>
        </w:rPr>
        <w:t>” będzie liczone w następujący sposób:</w:t>
      </w:r>
    </w:p>
    <w:p w14:paraId="530561E9" w14:textId="3FCCE9FB" w:rsidR="005D2C95" w:rsidRPr="007D0378" w:rsidRDefault="007F4CCD">
      <w:pPr>
        <w:widowControl/>
        <w:suppressAutoHyphens w:val="0"/>
        <w:autoSpaceDN/>
        <w:spacing w:line="276" w:lineRule="auto"/>
        <w:ind w:left="360"/>
        <w:rPr>
          <w:rFonts w:ascii="Arial" w:eastAsia="Arial" w:hAnsi="Arial"/>
          <w:kern w:val="0"/>
          <w:sz w:val="22"/>
          <w:szCs w:val="22"/>
          <w:lang w:eastAsia="pl-PL" w:bidi="ar-SA"/>
        </w:rPr>
      </w:pPr>
      <w:r w:rsidRPr="007D0378">
        <w:rPr>
          <w:rFonts w:ascii="Arial" w:eastAsia="Arial" w:hAnsi="Arial"/>
          <w:kern w:val="0"/>
          <w:sz w:val="22"/>
          <w:szCs w:val="22"/>
          <w:lang w:eastAsia="pl-PL" w:bidi="ar-SA"/>
        </w:rPr>
        <w:t>- najwyższą liczbę punktów za to kryterium (</w:t>
      </w:r>
      <w:r w:rsidR="0083315D" w:rsidRPr="007D0378">
        <w:rPr>
          <w:rFonts w:ascii="Arial" w:eastAsia="Arial" w:hAnsi="Arial"/>
          <w:kern w:val="0"/>
          <w:sz w:val="22"/>
          <w:szCs w:val="22"/>
          <w:lang w:eastAsia="pl-PL" w:bidi="ar-SA"/>
        </w:rPr>
        <w:t>10</w:t>
      </w:r>
      <w:r w:rsidR="004F49D5" w:rsidRPr="007D0378">
        <w:rPr>
          <w:rFonts w:ascii="Arial" w:eastAsia="Arial" w:hAnsi="Arial"/>
          <w:kern w:val="0"/>
          <w:sz w:val="22"/>
          <w:szCs w:val="22"/>
          <w:lang w:eastAsia="pl-PL" w:bidi="ar-SA"/>
        </w:rPr>
        <w:t>0</w:t>
      </w:r>
      <w:r w:rsidRPr="007D0378">
        <w:rPr>
          <w:rFonts w:ascii="Arial" w:eastAsia="Arial" w:hAnsi="Arial"/>
          <w:kern w:val="0"/>
          <w:sz w:val="22"/>
          <w:szCs w:val="22"/>
          <w:lang w:eastAsia="pl-PL" w:bidi="ar-SA"/>
        </w:rPr>
        <w:t xml:space="preserve"> pkt) otrzyma oferta o najniższej cenie brutto, pozostali Wykonawcy odpowiednio mniej, stosownie do wzoru:</w:t>
      </w:r>
    </w:p>
    <w:p w14:paraId="1CBA9D71" w14:textId="77777777" w:rsidR="005D2C95" w:rsidRPr="007D0378" w:rsidRDefault="005D2C95" w:rsidP="00CE26CC">
      <w:pPr>
        <w:widowControl/>
        <w:suppressAutoHyphens w:val="0"/>
        <w:autoSpaceDN/>
        <w:spacing w:line="276" w:lineRule="auto"/>
        <w:ind w:right="-239"/>
        <w:rPr>
          <w:rFonts w:ascii="Arial" w:eastAsia="Arial" w:hAnsi="Arial"/>
          <w:kern w:val="0"/>
          <w:sz w:val="22"/>
          <w:szCs w:val="22"/>
          <w:lang w:eastAsia="pl-PL" w:bidi="ar-SA"/>
        </w:rPr>
      </w:pPr>
    </w:p>
    <w:p w14:paraId="3E36B2DF" w14:textId="786E83F0" w:rsidR="005D2C95" w:rsidRPr="007D0378"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21" w:name="_Hlk127536172"/>
      <w:r w:rsidRPr="007D0378">
        <w:rPr>
          <w:rFonts w:ascii="Arial" w:eastAsia="Arial" w:hAnsi="Arial"/>
          <w:kern w:val="0"/>
          <w:sz w:val="22"/>
          <w:szCs w:val="22"/>
          <w:lang w:eastAsia="pl-PL" w:bidi="ar-SA"/>
        </w:rPr>
        <w:t>N</w:t>
      </w:r>
      <w:r w:rsidR="007F4CCD" w:rsidRPr="007D0378">
        <w:rPr>
          <w:rFonts w:ascii="Arial" w:eastAsia="Arial" w:hAnsi="Arial"/>
          <w:kern w:val="0"/>
          <w:sz w:val="22"/>
          <w:szCs w:val="22"/>
          <w:lang w:eastAsia="pl-PL" w:bidi="ar-SA"/>
        </w:rPr>
        <w:t>ajniższa zaoferowana cena brutto</w:t>
      </w:r>
    </w:p>
    <w:p w14:paraId="5378DF0A" w14:textId="4058712F" w:rsidR="005D2C95" w:rsidRPr="007D0378" w:rsidRDefault="007F4CCD">
      <w:pPr>
        <w:widowControl/>
        <w:suppressAutoHyphens w:val="0"/>
        <w:autoSpaceDN/>
        <w:spacing w:line="276" w:lineRule="auto"/>
        <w:ind w:left="2120"/>
        <w:rPr>
          <w:rFonts w:ascii="Arial" w:eastAsia="Arial" w:hAnsi="Arial"/>
          <w:kern w:val="0"/>
          <w:sz w:val="22"/>
          <w:szCs w:val="22"/>
          <w:lang w:eastAsia="pl-PL" w:bidi="ar-SA"/>
        </w:rPr>
      </w:pPr>
      <w:r w:rsidRPr="007D0378">
        <w:rPr>
          <w:rFonts w:ascii="Arial" w:eastAsia="Arial" w:hAnsi="Arial"/>
          <w:kern w:val="0"/>
          <w:sz w:val="22"/>
          <w:szCs w:val="22"/>
          <w:lang w:eastAsia="pl-PL" w:bidi="ar-SA"/>
        </w:rPr>
        <w:t xml:space="preserve">A  =  ----------------------------------------------------------------  x  </w:t>
      </w:r>
      <w:r w:rsidR="0083315D" w:rsidRPr="007D0378">
        <w:rPr>
          <w:rFonts w:ascii="Arial" w:eastAsia="Arial" w:hAnsi="Arial"/>
          <w:kern w:val="0"/>
          <w:sz w:val="22"/>
          <w:szCs w:val="22"/>
          <w:lang w:eastAsia="pl-PL" w:bidi="ar-SA"/>
        </w:rPr>
        <w:t>10</w:t>
      </w:r>
      <w:r w:rsidRPr="007D0378">
        <w:rPr>
          <w:rFonts w:ascii="Arial" w:eastAsia="Arial" w:hAnsi="Arial"/>
          <w:kern w:val="0"/>
          <w:sz w:val="22"/>
          <w:szCs w:val="22"/>
          <w:lang w:eastAsia="pl-PL" w:bidi="ar-SA"/>
        </w:rPr>
        <w:t>0 punktów</w:t>
      </w:r>
    </w:p>
    <w:p w14:paraId="5F116E27" w14:textId="1F98EBB5" w:rsidR="005D2C95" w:rsidRPr="007D0378" w:rsidRDefault="0048295E">
      <w:pPr>
        <w:widowControl/>
        <w:suppressAutoHyphens w:val="0"/>
        <w:autoSpaceDN/>
        <w:spacing w:line="276" w:lineRule="auto"/>
        <w:ind w:left="3420"/>
        <w:rPr>
          <w:rFonts w:ascii="Arial" w:eastAsia="Arial" w:hAnsi="Arial"/>
          <w:kern w:val="0"/>
          <w:sz w:val="22"/>
          <w:szCs w:val="22"/>
          <w:lang w:eastAsia="pl-PL" w:bidi="ar-SA"/>
        </w:rPr>
      </w:pPr>
      <w:r w:rsidRPr="007D0378">
        <w:rPr>
          <w:rFonts w:ascii="Arial" w:eastAsia="Arial" w:hAnsi="Arial"/>
          <w:kern w:val="0"/>
          <w:sz w:val="22"/>
          <w:szCs w:val="22"/>
          <w:lang w:eastAsia="pl-PL" w:bidi="ar-SA"/>
        </w:rPr>
        <w:t>C</w:t>
      </w:r>
      <w:r w:rsidR="007F4CCD" w:rsidRPr="007D0378">
        <w:rPr>
          <w:rFonts w:ascii="Arial" w:eastAsia="Arial" w:hAnsi="Arial"/>
          <w:kern w:val="0"/>
          <w:sz w:val="22"/>
          <w:szCs w:val="22"/>
          <w:lang w:eastAsia="pl-PL" w:bidi="ar-SA"/>
        </w:rPr>
        <w:t>ena brutto oferty badanej</w:t>
      </w:r>
    </w:p>
    <w:p w14:paraId="770AF4DE" w14:textId="77777777" w:rsidR="0011236E" w:rsidRPr="00CF7F66" w:rsidRDefault="0011236E" w:rsidP="00462FE6">
      <w:pPr>
        <w:spacing w:line="276" w:lineRule="auto"/>
        <w:jc w:val="both"/>
        <w:rPr>
          <w:rFonts w:ascii="Arial" w:hAnsi="Arial"/>
          <w:sz w:val="22"/>
          <w:szCs w:val="22"/>
          <w:highlight w:val="yellow"/>
        </w:rPr>
      </w:pPr>
      <w:bookmarkStart w:id="22" w:name="_Hlk170201282"/>
      <w:bookmarkEnd w:id="21"/>
    </w:p>
    <w:bookmarkEnd w:id="22"/>
    <w:p w14:paraId="74A4B94A" w14:textId="0CDCD3D8" w:rsidR="005D2C95" w:rsidRPr="0083315D" w:rsidRDefault="007F4CCD" w:rsidP="007D4E54">
      <w:pPr>
        <w:pStyle w:val="Akapitzlist"/>
        <w:numPr>
          <w:ilvl w:val="0"/>
          <w:numId w:val="27"/>
        </w:numPr>
        <w:tabs>
          <w:tab w:val="left" w:pos="426"/>
        </w:tabs>
        <w:suppressAutoHyphens w:val="0"/>
        <w:autoSpaceDN/>
        <w:spacing w:line="276" w:lineRule="auto"/>
        <w:ind w:left="425" w:hanging="425"/>
        <w:jc w:val="both"/>
        <w:textAlignment w:val="auto"/>
        <w:rPr>
          <w:rFonts w:ascii="Arial" w:hAnsi="Arial" w:cs="Arial"/>
          <w:iCs/>
          <w:sz w:val="22"/>
          <w:szCs w:val="22"/>
        </w:rPr>
      </w:pPr>
      <w:r w:rsidRPr="0083315D">
        <w:rPr>
          <w:rFonts w:ascii="Arial" w:hAnsi="Arial" w:cs="Arial"/>
          <w:iCs/>
          <w:sz w:val="22"/>
          <w:szCs w:val="22"/>
        </w:rPr>
        <w:t>Zamawiający wybierze ofertę najkorzystniejszą na podstawie kryteri</w:t>
      </w:r>
      <w:r w:rsidR="0083315D" w:rsidRPr="0083315D">
        <w:rPr>
          <w:rFonts w:ascii="Arial" w:hAnsi="Arial" w:cs="Arial"/>
          <w:iCs/>
          <w:sz w:val="22"/>
          <w:szCs w:val="22"/>
        </w:rPr>
        <w:t>um</w:t>
      </w:r>
      <w:r w:rsidRPr="0083315D">
        <w:rPr>
          <w:rFonts w:ascii="Arial" w:hAnsi="Arial" w:cs="Arial"/>
          <w:iCs/>
          <w:sz w:val="22"/>
          <w:szCs w:val="22"/>
        </w:rPr>
        <w:t xml:space="preserve"> oceny ofert określony</w:t>
      </w:r>
      <w:r w:rsidR="0083315D" w:rsidRPr="0083315D">
        <w:rPr>
          <w:rFonts w:ascii="Arial" w:hAnsi="Arial" w:cs="Arial"/>
          <w:iCs/>
          <w:sz w:val="22"/>
          <w:szCs w:val="22"/>
        </w:rPr>
        <w:t>m</w:t>
      </w:r>
      <w:r w:rsidRPr="0083315D">
        <w:rPr>
          <w:rFonts w:ascii="Arial" w:hAnsi="Arial" w:cs="Arial"/>
          <w:iCs/>
          <w:sz w:val="22"/>
          <w:szCs w:val="22"/>
        </w:rPr>
        <w:t xml:space="preserve"> </w:t>
      </w:r>
      <w:r w:rsidR="0075236E" w:rsidRPr="0083315D">
        <w:rPr>
          <w:rFonts w:ascii="Arial" w:hAnsi="Arial" w:cs="Arial"/>
          <w:iCs/>
          <w:sz w:val="22"/>
          <w:szCs w:val="22"/>
        </w:rPr>
        <w:t xml:space="preserve">                        </w:t>
      </w:r>
      <w:r w:rsidRPr="0083315D">
        <w:rPr>
          <w:rFonts w:ascii="Arial" w:hAnsi="Arial" w:cs="Arial"/>
          <w:iCs/>
          <w:sz w:val="22"/>
          <w:szCs w:val="22"/>
        </w:rPr>
        <w:t>w niniejszej SWZ, spośród ofert nie podlegających odrzuceniu, tj. tę ofertę, która w wyniku przeprowadzonej oceny uzyska najwyższą liczbę punktów</w:t>
      </w:r>
      <w:r w:rsidR="0083315D" w:rsidRPr="0083315D">
        <w:rPr>
          <w:rFonts w:ascii="Arial" w:hAnsi="Arial" w:cs="Arial"/>
          <w:iCs/>
          <w:sz w:val="22"/>
          <w:szCs w:val="22"/>
        </w:rPr>
        <w:t>.</w:t>
      </w:r>
      <w:r w:rsidR="004F49D5" w:rsidRPr="0083315D">
        <w:rPr>
          <w:rFonts w:ascii="Arial" w:hAnsi="Arial" w:cs="Arial"/>
          <w:iCs/>
          <w:sz w:val="22"/>
          <w:szCs w:val="22"/>
        </w:rPr>
        <w:t xml:space="preserve"> </w:t>
      </w:r>
    </w:p>
    <w:p w14:paraId="7EE8E3B4" w14:textId="265088E6" w:rsidR="00296A53" w:rsidRPr="0083315D" w:rsidRDefault="007F4CCD" w:rsidP="00951C54">
      <w:pPr>
        <w:widowControl/>
        <w:numPr>
          <w:ilvl w:val="0"/>
          <w:numId w:val="27"/>
        </w:numPr>
        <w:suppressAutoHyphens w:val="0"/>
        <w:spacing w:after="120" w:line="276" w:lineRule="auto"/>
        <w:ind w:left="425" w:hanging="357"/>
        <w:jc w:val="both"/>
        <w:textAlignment w:val="auto"/>
        <w:rPr>
          <w:rFonts w:ascii="Arial" w:eastAsia="ArialMT-Identity-H" w:hAnsi="Arial"/>
          <w:kern w:val="0"/>
          <w:sz w:val="22"/>
          <w:szCs w:val="22"/>
          <w:lang w:eastAsia="pl-PL" w:bidi="ar-SA"/>
        </w:rPr>
      </w:pPr>
      <w:r w:rsidRPr="0083315D">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5D2C95" w14:paraId="2BAE1AD3" w14:textId="77777777" w:rsidTr="00951C54">
        <w:trPr>
          <w:trHeight w:hRule="exact" w:val="704"/>
        </w:trPr>
        <w:tc>
          <w:tcPr>
            <w:tcW w:w="10629" w:type="dxa"/>
            <w:shd w:val="pct10" w:color="auto" w:fill="auto"/>
            <w:vAlign w:val="center"/>
          </w:tcPr>
          <w:p w14:paraId="26552661" w14:textId="26812D1D" w:rsidR="005D2C95" w:rsidRDefault="007F4CCD">
            <w:pPr>
              <w:spacing w:line="276" w:lineRule="auto"/>
              <w:rPr>
                <w:rFonts w:ascii="Arial" w:eastAsia="Times New Roman" w:hAnsi="Arial"/>
                <w:sz w:val="22"/>
                <w:szCs w:val="22"/>
              </w:rPr>
            </w:pPr>
            <w:r>
              <w:rPr>
                <w:rFonts w:ascii="Arial" w:eastAsia="Times New Roman" w:hAnsi="Arial"/>
                <w:b/>
                <w:sz w:val="22"/>
                <w:szCs w:val="22"/>
              </w:rPr>
              <w:t>XVI</w:t>
            </w:r>
            <w:r w:rsidR="00296A53">
              <w:rPr>
                <w:rFonts w:ascii="Arial" w:eastAsia="Times New Roman" w:hAnsi="Arial"/>
                <w:b/>
                <w:sz w:val="22"/>
                <w:szCs w:val="22"/>
              </w:rPr>
              <w:t>I</w:t>
            </w:r>
            <w:r w:rsidR="00D77DD2">
              <w:rPr>
                <w:rFonts w:ascii="Arial" w:eastAsia="Times New Roman" w:hAnsi="Arial"/>
                <w:b/>
                <w:sz w:val="22"/>
                <w:szCs w:val="22"/>
              </w:rPr>
              <w:t>I</w:t>
            </w:r>
            <w:r>
              <w:rPr>
                <w:rFonts w:ascii="Arial" w:eastAsia="Times New Roman" w:hAnsi="Arial"/>
                <w:b/>
                <w:sz w:val="22"/>
                <w:szCs w:val="22"/>
              </w:rPr>
              <w:t xml:space="preserve">. FORMALNOŚCI JAKIE MUSZĄ ZOSTAĆ DOPEŁNIONE </w:t>
            </w:r>
            <w:r w:rsidR="00651B26">
              <w:rPr>
                <w:rFonts w:ascii="Arial" w:eastAsia="Times New Roman" w:hAnsi="Arial"/>
                <w:b/>
                <w:sz w:val="22"/>
                <w:szCs w:val="22"/>
              </w:rPr>
              <w:t xml:space="preserve">PO WYBORZE OFERTY </w:t>
            </w:r>
            <w:r>
              <w:rPr>
                <w:rFonts w:ascii="Arial" w:eastAsia="Times New Roman" w:hAnsi="Arial"/>
                <w:b/>
                <w:sz w:val="22"/>
                <w:szCs w:val="22"/>
              </w:rPr>
              <w:t xml:space="preserve">W CELU ZAWARCIA UMOWY </w:t>
            </w:r>
            <w:r w:rsidR="00651B26">
              <w:rPr>
                <w:rFonts w:ascii="Arial" w:eastAsia="Times New Roman" w:hAnsi="Arial"/>
                <w:b/>
                <w:sz w:val="22"/>
                <w:szCs w:val="22"/>
              </w:rPr>
              <w:t>W SPRAWIE ZAMÓWIENIA PUBLICZNEGO</w:t>
            </w:r>
          </w:p>
        </w:tc>
      </w:tr>
    </w:tbl>
    <w:p w14:paraId="1141AB74" w14:textId="27A1055C" w:rsidR="00651B26" w:rsidRPr="00951C54" w:rsidRDefault="00651B26" w:rsidP="00951C54">
      <w:pPr>
        <w:pStyle w:val="Akapitzlist"/>
        <w:numPr>
          <w:ilvl w:val="3"/>
          <w:numId w:val="57"/>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264 ustawy </w:t>
      </w:r>
      <w:proofErr w:type="spellStart"/>
      <w:r w:rsidRPr="00951C54">
        <w:rPr>
          <w:rFonts w:ascii="Arial" w:hAnsi="Arial" w:cs="Arial"/>
          <w:sz w:val="22"/>
          <w:szCs w:val="22"/>
        </w:rPr>
        <w:t>P</w:t>
      </w:r>
      <w:r w:rsidRPr="00175E7B">
        <w:rPr>
          <w:rFonts w:ascii="Arial" w:hAnsi="Arial" w:cs="Arial"/>
          <w:sz w:val="22"/>
          <w:szCs w:val="22"/>
        </w:rPr>
        <w:t>zp</w:t>
      </w:r>
      <w:proofErr w:type="spellEnd"/>
      <w:r w:rsidRPr="00951C54">
        <w:rPr>
          <w:rFonts w:ascii="Arial" w:hAnsi="Arial" w:cs="Arial"/>
          <w:sz w:val="22"/>
          <w:szCs w:val="22"/>
        </w:rPr>
        <w:t>.</w:t>
      </w:r>
    </w:p>
    <w:p w14:paraId="1F5B2BA1"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7A57298"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7129E00C"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w:t>
      </w:r>
      <w:r w:rsidRPr="00951C54">
        <w:rPr>
          <w:rFonts w:ascii="Arial" w:hAnsi="Arial" w:cs="Arial"/>
          <w:sz w:val="22"/>
          <w:szCs w:val="22"/>
        </w:rPr>
        <w:lastRenderedPageBreak/>
        <w:t>baz danych, lub dokument pełnomocnictwa nie został wcześniej złożony w trakcie postępowania o udzielenie zamówienia,</w:t>
      </w:r>
    </w:p>
    <w:p w14:paraId="6E851A5A"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829D185" w:rsidR="005D2C95" w:rsidRPr="00951C54" w:rsidRDefault="00651B26" w:rsidP="00951C54">
      <w:pPr>
        <w:widowControl/>
        <w:numPr>
          <w:ilvl w:val="0"/>
          <w:numId w:val="58"/>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389E698"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w:t>
            </w:r>
            <w:r w:rsidR="00296A53">
              <w:rPr>
                <w:rFonts w:ascii="Arial" w:hAnsi="Arial" w:cs="Arial"/>
                <w:b/>
                <w:sz w:val="22"/>
                <w:szCs w:val="22"/>
              </w:rPr>
              <w:t>I</w:t>
            </w:r>
            <w:r w:rsidR="00D77DD2">
              <w:rPr>
                <w:rFonts w:ascii="Arial" w:hAnsi="Arial" w:cs="Arial"/>
                <w:b/>
                <w:sz w:val="22"/>
                <w:szCs w:val="22"/>
              </w:rPr>
              <w:t>X</w:t>
            </w:r>
            <w:r>
              <w:rPr>
                <w:rFonts w:ascii="Arial" w:hAnsi="Arial" w:cs="Arial"/>
                <w:b/>
                <w:sz w:val="22"/>
                <w:szCs w:val="22"/>
              </w:rPr>
              <w:t>. ZABEZPIECZENIE NALEŻYTEGO WYKONANIA UMOWY</w:t>
            </w:r>
          </w:p>
        </w:tc>
      </w:tr>
    </w:tbl>
    <w:p w14:paraId="182DE80D" w14:textId="77777777" w:rsidR="005D2C95" w:rsidRPr="00175E7B" w:rsidRDefault="007F4CCD">
      <w:pPr>
        <w:pStyle w:val="Tekstpodstawowywcity"/>
        <w:tabs>
          <w:tab w:val="left" w:pos="426"/>
        </w:tabs>
        <w:spacing w:before="120"/>
        <w:ind w:left="0"/>
        <w:jc w:val="both"/>
        <w:rPr>
          <w:rFonts w:ascii="Arial" w:hAnsi="Arial" w:cs="Arial"/>
          <w:sz w:val="22"/>
          <w:szCs w:val="22"/>
        </w:rPr>
      </w:pPr>
      <w:r w:rsidRPr="00175E7B">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3C60343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4DFF1BA8" w14:textId="003FD7DF" w:rsidR="00740C3F" w:rsidRPr="00175E7B" w:rsidRDefault="00740C3F" w:rsidP="001F4B2E">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sidR="00175E7B">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sidR="00175E7B">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4ED4E9E0"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591D1B27" w14:textId="5864E5B2"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sidR="00224D5A">
        <w:rPr>
          <w:rFonts w:ascii="Arial" w:hAnsi="Arial"/>
          <w:sz w:val="22"/>
          <w:szCs w:val="22"/>
        </w:rPr>
        <w:t>Patryk Bednarek</w:t>
      </w:r>
      <w:r w:rsidRPr="00175E7B">
        <w:rPr>
          <w:rFonts w:ascii="Arial" w:hAnsi="Arial"/>
          <w:sz w:val="22"/>
          <w:szCs w:val="22"/>
        </w:rPr>
        <w:t xml:space="preserve">, dane do kontaktu – </w:t>
      </w:r>
      <w:hyperlink r:id="rId20"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4CA78CC5" w14:textId="5C793CAC"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52D04718" w14:textId="77777777" w:rsidR="00740C3F" w:rsidRPr="00175E7B" w:rsidRDefault="00740C3F" w:rsidP="001F4B2E">
      <w:pPr>
        <w:widowControl/>
        <w:numPr>
          <w:ilvl w:val="0"/>
          <w:numId w:val="30"/>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1B444248" w14:textId="41AB4809"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sidR="00C81451">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4AF807A" w14:textId="10BFEB8A"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7BE08442"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6F3EE42A"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posiada Pani/Pan: </w:t>
      </w:r>
    </w:p>
    <w:p w14:paraId="5AC419C4" w14:textId="77777777" w:rsidR="00740C3F" w:rsidRPr="00175E7B" w:rsidRDefault="00740C3F" w:rsidP="001F4B2E">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301D4D72" w14:textId="77777777" w:rsidR="00740C3F" w:rsidRPr="00175E7B" w:rsidRDefault="00740C3F" w:rsidP="001F4B2E">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6856107C" w14:textId="2380AF8B" w:rsidR="00555517" w:rsidRPr="00175E7B" w:rsidRDefault="00740C3F" w:rsidP="001B6D20">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0FC95E8F" w:rsidR="005D2C95" w:rsidRDefault="007F4CCD">
            <w:pPr>
              <w:spacing w:line="276" w:lineRule="auto"/>
              <w:rPr>
                <w:rFonts w:ascii="Arial" w:eastAsia="Times New Roman" w:hAnsi="Arial"/>
                <w:sz w:val="22"/>
                <w:szCs w:val="22"/>
              </w:rPr>
            </w:pPr>
            <w:r>
              <w:rPr>
                <w:rFonts w:ascii="Arial" w:eastAsia="Times New Roman" w:hAnsi="Arial"/>
                <w:b/>
                <w:sz w:val="22"/>
                <w:szCs w:val="22"/>
              </w:rPr>
              <w:t>XX</w:t>
            </w:r>
            <w:r w:rsidR="008825BF">
              <w:rPr>
                <w:rFonts w:ascii="Arial" w:eastAsia="Times New Roman" w:hAnsi="Arial"/>
                <w:b/>
                <w:sz w:val="22"/>
                <w:szCs w:val="22"/>
              </w:rPr>
              <w:t>I</w:t>
            </w:r>
            <w:r>
              <w:rPr>
                <w:rFonts w:ascii="Arial" w:eastAsia="Times New Roman" w:hAnsi="Arial"/>
                <w:b/>
                <w:sz w:val="22"/>
                <w:szCs w:val="22"/>
              </w:rPr>
              <w:t>. POUCZNIE O ŚRODKACH OCHRONY PRAWNEJ PRZYSŁUGUJĄCYCH WYKONAWCY</w:t>
            </w:r>
          </w:p>
        </w:tc>
      </w:tr>
    </w:tbl>
    <w:p w14:paraId="5EA87CEC" w14:textId="3B1858C0" w:rsidR="005D2C95" w:rsidRDefault="007F4CCD" w:rsidP="001F4B2E">
      <w:pPr>
        <w:pStyle w:val="Akapitzlist"/>
        <w:numPr>
          <w:ilvl w:val="0"/>
          <w:numId w:val="3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4810175E"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Środki ochrony prawnej wobec Ogłoszenia wszczynającego postępowanie o udzielenie zamówienia oraz dokumentów zamówienia przysługują również organizacjom wpisanym na listę, o której mowa</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32F686C1"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2ABCA66E" w14:textId="77777777"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1F4B2E">
      <w:pPr>
        <w:pStyle w:val="Akapitzlist"/>
        <w:numPr>
          <w:ilvl w:val="0"/>
          <w:numId w:val="31"/>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6019DEF" w14:textId="4E26F9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DFD3F92"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377C9D21" w14:textId="12503E4C"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42A4D3B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5A7C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26BF6F7"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2EE50B4" w14:textId="43A23ABF"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B9ABD3D"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5A5AC1AC"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66C4CE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2737ECF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278A06C9"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5E47C1D7" w14:textId="77777777" w:rsidR="005D2C95" w:rsidRDefault="007F4CCD" w:rsidP="001F4B2E">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507B7265" w14:textId="77777777" w:rsidR="001971AC" w:rsidRPr="001971AC" w:rsidRDefault="001971AC"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4C2D8616" w14:textId="77777777" w:rsidR="005D2C95" w:rsidRPr="001971AC"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097DDB1A" w14:textId="77777777" w:rsidR="005D2C95" w:rsidRDefault="007F4CCD" w:rsidP="001F4B2E">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0B1B0B"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05A8D62" w14:textId="740FA7A5"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w:t>
      </w:r>
      <w:r w:rsidR="000B507E">
        <w:rPr>
          <w:rFonts w:ascii="Arial" w:eastAsia="CIDFont+F6" w:hAnsi="Arial" w:cs="Arial"/>
          <w:sz w:val="22"/>
          <w:szCs w:val="22"/>
          <w:lang w:eastAsia="pl-PL"/>
        </w:rPr>
        <w:t>pkt</w:t>
      </w:r>
      <w:r>
        <w:rPr>
          <w:rFonts w:ascii="Arial" w:eastAsia="CIDFont+F6" w:hAnsi="Arial" w:cs="Arial"/>
          <w:sz w:val="22"/>
          <w:szCs w:val="22"/>
          <w:lang w:eastAsia="pl-PL"/>
        </w:rPr>
        <w:t xml:space="preserve">. 9 i 10 wnosi się w terminie 10 dni od dnia,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 xml:space="preserve">w którym powzięto lub przy zachowaniu należytej staranności można było powziąć wiadomość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o okolicznościach stanowiących podstawę jego wniesienia.</w:t>
      </w:r>
    </w:p>
    <w:p w14:paraId="0CEED720"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17F9E944"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w postaci elektronicznej, z tym że odwołanie i przystąpienie do postępowania odwoławczego, wniesione w postaci elektronicznej, wymagają opatrzenia podpisem zaufanym.</w:t>
      </w:r>
    </w:p>
    <w:p w14:paraId="0712621D" w14:textId="42105C50" w:rsidR="000B507E" w:rsidRPr="000B507E" w:rsidRDefault="000B507E" w:rsidP="001F4B2E">
      <w:pPr>
        <w:pStyle w:val="Akapitzlist"/>
        <w:numPr>
          <w:ilvl w:val="0"/>
          <w:numId w:val="38"/>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z dnia 23 listopada 2012 r. – Prawo pocztowe, osobiście, za pośrednictwem posłańca, a pisma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w postaci elektronicznej wnosi się przy użyciu środków komunikacji elektronicznej, w tym na adres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do doręczeń elektronicznych, o których mowa w art. 2 pkt 1 ustawy z dnia 18 listopada 2020 r</w:t>
      </w:r>
      <w:r w:rsidR="007819AF">
        <w:rPr>
          <w:rFonts w:ascii="Arial" w:eastAsia="CIDFont+F6" w:hAnsi="Arial" w:cs="Arial"/>
          <w:kern w:val="0"/>
          <w:sz w:val="22"/>
          <w:szCs w:val="22"/>
          <w:lang w:eastAsia="pl-PL"/>
        </w:rPr>
        <w:t>.</w:t>
      </w:r>
      <w:r w:rsidRPr="000B507E">
        <w:rPr>
          <w:rFonts w:ascii="Arial" w:eastAsia="CIDFont+F6" w:hAnsi="Arial" w:cs="Arial"/>
          <w:kern w:val="0"/>
          <w:sz w:val="22"/>
          <w:szCs w:val="22"/>
          <w:lang w:eastAsia="pl-PL"/>
        </w:rPr>
        <w:t xml:space="preserve">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o doręczeniach elektronicznych (Dz.U z 2023 poz. 285).</w:t>
      </w:r>
    </w:p>
    <w:p w14:paraId="77D1C8C1" w14:textId="45022869" w:rsidR="007D0378" w:rsidRPr="00555517" w:rsidRDefault="000B507E" w:rsidP="007D0378">
      <w:pPr>
        <w:pStyle w:val="Akapitzlist"/>
        <w:numPr>
          <w:ilvl w:val="0"/>
          <w:numId w:val="38"/>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Zgodnie z art. 579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526"/>
        <w:gridCol w:w="6"/>
      </w:tblGrid>
      <w:tr w:rsidR="008825BF" w14:paraId="4B1C3157" w14:textId="77777777" w:rsidTr="00A8304A">
        <w:trPr>
          <w:trHeight w:hRule="exact" w:val="615"/>
        </w:trPr>
        <w:tc>
          <w:tcPr>
            <w:tcW w:w="10485" w:type="dxa"/>
            <w:gridSpan w:val="2"/>
            <w:shd w:val="pct10" w:color="auto" w:fill="auto"/>
            <w:vAlign w:val="center"/>
          </w:tcPr>
          <w:p w14:paraId="1CAFE024" w14:textId="3B3D421B" w:rsidR="008825BF" w:rsidRDefault="008825BF" w:rsidP="00A8304A">
            <w:pPr>
              <w:spacing w:before="120" w:after="120" w:line="276" w:lineRule="auto"/>
              <w:rPr>
                <w:rFonts w:ascii="Arial" w:eastAsia="Times New Roman" w:hAnsi="Arial"/>
                <w:b/>
                <w:sz w:val="22"/>
                <w:szCs w:val="22"/>
              </w:rPr>
            </w:pPr>
            <w:r>
              <w:rPr>
                <w:rFonts w:ascii="Arial" w:eastAsia="Times New Roman" w:hAnsi="Arial"/>
                <w:b/>
                <w:sz w:val="22"/>
                <w:szCs w:val="22"/>
              </w:rPr>
              <w:t>XXII. ZAŁĄCZNIKI DO SWZ</w:t>
            </w:r>
          </w:p>
          <w:p w14:paraId="22368285" w14:textId="77777777" w:rsidR="008825BF" w:rsidRDefault="008825BF" w:rsidP="00A8304A">
            <w:pPr>
              <w:spacing w:before="120" w:after="120" w:line="276" w:lineRule="auto"/>
              <w:rPr>
                <w:rFonts w:ascii="Arial" w:eastAsia="Times New Roman" w:hAnsi="Arial"/>
                <w:b/>
                <w:sz w:val="22"/>
                <w:szCs w:val="22"/>
              </w:rPr>
            </w:pPr>
          </w:p>
          <w:p w14:paraId="203A000F" w14:textId="77777777" w:rsidR="008825BF" w:rsidRDefault="008825BF" w:rsidP="00A8304A">
            <w:pPr>
              <w:spacing w:before="120" w:after="120" w:line="276" w:lineRule="auto"/>
              <w:rPr>
                <w:rFonts w:ascii="Arial" w:eastAsia="Times New Roman" w:hAnsi="Arial"/>
                <w:b/>
                <w:sz w:val="22"/>
                <w:szCs w:val="22"/>
              </w:rPr>
            </w:pPr>
          </w:p>
          <w:p w14:paraId="6C210DD2" w14:textId="77777777" w:rsidR="008825BF" w:rsidRDefault="008825BF" w:rsidP="00A8304A">
            <w:pPr>
              <w:spacing w:before="120" w:after="120" w:line="276" w:lineRule="auto"/>
              <w:rPr>
                <w:rFonts w:ascii="Arial" w:eastAsia="Times New Roman" w:hAnsi="Arial"/>
                <w:sz w:val="22"/>
                <w:szCs w:val="22"/>
              </w:rPr>
            </w:pPr>
          </w:p>
        </w:tc>
      </w:tr>
      <w:tr w:rsidR="008825BF" w14:paraId="6EEC6C8B"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2C297BAB"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bl>
            <w:tblPr>
              <w:tblStyle w:val="Tabela-Siatka"/>
              <w:tblW w:w="10403" w:type="dxa"/>
              <w:tblInd w:w="113" w:type="dxa"/>
              <w:tblLook w:val="04A0" w:firstRow="1" w:lastRow="0" w:firstColumn="1" w:lastColumn="0" w:noHBand="0" w:noVBand="1"/>
            </w:tblPr>
            <w:tblGrid>
              <w:gridCol w:w="13"/>
              <w:gridCol w:w="2109"/>
              <w:gridCol w:w="8281"/>
            </w:tblGrid>
            <w:tr w:rsidR="00555517" w14:paraId="0FB05C39" w14:textId="77777777" w:rsidTr="00491BE6">
              <w:tc>
                <w:tcPr>
                  <w:tcW w:w="2122" w:type="dxa"/>
                  <w:gridSpan w:val="2"/>
                </w:tcPr>
                <w:p w14:paraId="4E7A19C0"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81" w:type="dxa"/>
                </w:tcPr>
                <w:p w14:paraId="3D3AB14B"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555517" w14:paraId="1EA57ABE" w14:textId="77777777" w:rsidTr="00491BE6">
              <w:tc>
                <w:tcPr>
                  <w:tcW w:w="2122" w:type="dxa"/>
                  <w:gridSpan w:val="2"/>
                </w:tcPr>
                <w:p w14:paraId="7BCE9F3D"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81" w:type="dxa"/>
                </w:tcPr>
                <w:p w14:paraId="40BFF1A1"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555517" w14:paraId="1149DE2E" w14:textId="77777777" w:rsidTr="00491BE6">
              <w:tc>
                <w:tcPr>
                  <w:tcW w:w="2122" w:type="dxa"/>
                  <w:gridSpan w:val="2"/>
                </w:tcPr>
                <w:p w14:paraId="4D6288EA"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81" w:type="dxa"/>
                </w:tcPr>
                <w:p w14:paraId="582B5432"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555517" w14:paraId="20F76581" w14:textId="77777777" w:rsidTr="00491BE6">
              <w:tc>
                <w:tcPr>
                  <w:tcW w:w="2122" w:type="dxa"/>
                  <w:gridSpan w:val="2"/>
                </w:tcPr>
                <w:p w14:paraId="59DD4049"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81" w:type="dxa"/>
                </w:tcPr>
                <w:p w14:paraId="17F8057E"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p>
              </w:tc>
            </w:tr>
            <w:tr w:rsidR="00555517" w14:paraId="68A918D2" w14:textId="77777777" w:rsidTr="00491BE6">
              <w:tc>
                <w:tcPr>
                  <w:tcW w:w="2122" w:type="dxa"/>
                  <w:gridSpan w:val="2"/>
                </w:tcPr>
                <w:p w14:paraId="4DFDB837"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5</w:t>
                  </w:r>
                </w:p>
              </w:tc>
              <w:tc>
                <w:tcPr>
                  <w:tcW w:w="8281" w:type="dxa"/>
                </w:tcPr>
                <w:p w14:paraId="1990F238"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555517" w14:paraId="378082F4" w14:textId="77777777" w:rsidTr="00491BE6">
              <w:tc>
                <w:tcPr>
                  <w:tcW w:w="2122" w:type="dxa"/>
                  <w:gridSpan w:val="2"/>
                </w:tcPr>
                <w:p w14:paraId="3A2A1F42"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81" w:type="dxa"/>
                </w:tcPr>
                <w:p w14:paraId="7CFE0130"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 xml:space="preserve">Oświadczenie Wykonawcy o aktualności informacji zawartych w oświadczeniu,                   o którym mowa w art. 125 ust. 1 ustawy z dnia 11 września 2019 r. Prawo zamówień publicznych (ustawa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 tj. w JEDZ.</w:t>
                  </w:r>
                </w:p>
              </w:tc>
            </w:tr>
            <w:tr w:rsidR="00555517" w14:paraId="0811AF11" w14:textId="77777777" w:rsidTr="00491BE6">
              <w:tc>
                <w:tcPr>
                  <w:tcW w:w="2122" w:type="dxa"/>
                  <w:gridSpan w:val="2"/>
                </w:tcPr>
                <w:p w14:paraId="582C8F80"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81" w:type="dxa"/>
                </w:tcPr>
                <w:p w14:paraId="4089F891"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555517" w14:paraId="1E3B6113" w14:textId="77777777" w:rsidTr="00491BE6">
              <w:tc>
                <w:tcPr>
                  <w:tcW w:w="2122" w:type="dxa"/>
                  <w:gridSpan w:val="2"/>
                </w:tcPr>
                <w:p w14:paraId="2975D13B"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81" w:type="dxa"/>
                </w:tcPr>
                <w:p w14:paraId="27E884CC" w14:textId="77777777" w:rsidR="00555517"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r w:rsidR="00555517" w14:paraId="7B0DA662" w14:textId="77777777" w:rsidTr="00491BE6">
              <w:trPr>
                <w:gridBefore w:val="1"/>
                <w:wBefore w:w="13" w:type="dxa"/>
                <w:trHeight w:val="569"/>
              </w:trPr>
              <w:tc>
                <w:tcPr>
                  <w:tcW w:w="2109" w:type="dxa"/>
                </w:tcPr>
                <w:p w14:paraId="6707DD02" w14:textId="77777777" w:rsidR="00555517" w:rsidRPr="0083315D" w:rsidRDefault="00555517" w:rsidP="00555517">
                  <w:pPr>
                    <w:widowControl/>
                    <w:suppressAutoHyphens w:val="0"/>
                    <w:autoSpaceDN/>
                    <w:spacing w:before="120" w:line="276" w:lineRule="auto"/>
                    <w:rPr>
                      <w:rFonts w:ascii="Arial" w:eastAsia="Arial" w:hAnsi="Arial"/>
                      <w:kern w:val="0"/>
                      <w:sz w:val="22"/>
                      <w:szCs w:val="22"/>
                      <w:lang w:eastAsia="pl-PL" w:bidi="ar-SA"/>
                    </w:rPr>
                  </w:pPr>
                  <w:r w:rsidRPr="0083315D">
                    <w:rPr>
                      <w:rFonts w:ascii="Arial" w:eastAsia="Arial" w:hAnsi="Arial"/>
                      <w:kern w:val="0"/>
                      <w:sz w:val="22"/>
                      <w:szCs w:val="22"/>
                      <w:lang w:eastAsia="pl-PL" w:bidi="ar-SA"/>
                    </w:rPr>
                    <w:t>Załącznik nr 9-11</w:t>
                  </w:r>
                </w:p>
              </w:tc>
              <w:tc>
                <w:tcPr>
                  <w:tcW w:w="8281" w:type="dxa"/>
                </w:tcPr>
                <w:p w14:paraId="33B67E07" w14:textId="77777777" w:rsidR="00555517" w:rsidRPr="0083315D" w:rsidRDefault="00555517" w:rsidP="00555517">
                  <w:pPr>
                    <w:widowControl/>
                    <w:suppressAutoHyphens w:val="0"/>
                    <w:autoSpaceDN/>
                    <w:spacing w:before="120" w:line="276" w:lineRule="auto"/>
                    <w:jc w:val="both"/>
                    <w:rPr>
                      <w:rFonts w:ascii="Arial" w:eastAsia="Arial" w:hAnsi="Arial"/>
                      <w:kern w:val="0"/>
                      <w:sz w:val="22"/>
                      <w:szCs w:val="22"/>
                      <w:lang w:eastAsia="pl-PL" w:bidi="ar-SA"/>
                    </w:rPr>
                  </w:pPr>
                  <w:r w:rsidRPr="0083315D">
                    <w:rPr>
                      <w:rFonts w:ascii="Arial" w:eastAsia="Arial" w:hAnsi="Arial"/>
                      <w:kern w:val="0"/>
                      <w:sz w:val="22"/>
                      <w:szCs w:val="22"/>
                      <w:lang w:eastAsia="pl-PL" w:bidi="ar-SA"/>
                    </w:rPr>
                    <w:t>Oświadczenie Wykonawcy w zakresie przedmiotowych środków dowodowych</w:t>
                  </w:r>
                </w:p>
              </w:tc>
            </w:tr>
          </w:tbl>
          <w:p w14:paraId="139DC0C8" w14:textId="1A6B2978"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25F97AE5" w14:textId="77777777" w:rsidR="008825BF" w:rsidRDefault="008825BF" w:rsidP="00A8304A">
            <w:pPr>
              <w:widowControl/>
              <w:suppressAutoHyphens w:val="0"/>
              <w:autoSpaceDN/>
              <w:spacing w:line="276" w:lineRule="auto"/>
              <w:rPr>
                <w:rFonts w:ascii="Arial" w:eastAsia="Times New Roman" w:hAnsi="Arial"/>
                <w:kern w:val="0"/>
                <w:sz w:val="22"/>
                <w:szCs w:val="22"/>
                <w:lang w:eastAsia="pl-PL" w:bidi="ar-SA"/>
              </w:rPr>
            </w:pPr>
          </w:p>
        </w:tc>
      </w:tr>
      <w:tr w:rsidR="00555517" w14:paraId="1A9535DC"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0370582C" w14:textId="77777777" w:rsidR="00555517" w:rsidRDefault="00555517"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07F34470" w14:textId="77777777" w:rsidR="00555517" w:rsidRDefault="00555517" w:rsidP="00A8304A">
            <w:pPr>
              <w:widowControl/>
              <w:suppressAutoHyphens w:val="0"/>
              <w:autoSpaceDN/>
              <w:spacing w:line="276" w:lineRule="auto"/>
              <w:rPr>
                <w:rFonts w:ascii="Arial" w:eastAsia="Times New Roman" w:hAnsi="Arial"/>
                <w:kern w:val="0"/>
                <w:sz w:val="22"/>
                <w:szCs w:val="22"/>
                <w:lang w:eastAsia="pl-PL" w:bidi="ar-SA"/>
              </w:rPr>
            </w:pPr>
          </w:p>
        </w:tc>
      </w:tr>
      <w:tr w:rsidR="00CE26CC" w14:paraId="5D1AE3FE"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22A76997" w14:textId="77777777" w:rsidR="00CE26CC" w:rsidRDefault="00CE26CC"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0B8A8B9E" w14:textId="77777777" w:rsidR="00CE26CC" w:rsidRDefault="00CE26CC" w:rsidP="00A8304A">
            <w:pPr>
              <w:widowControl/>
              <w:suppressAutoHyphens w:val="0"/>
              <w:autoSpaceDN/>
              <w:spacing w:line="276" w:lineRule="auto"/>
              <w:rPr>
                <w:rFonts w:ascii="Arial" w:eastAsia="Times New Roman" w:hAnsi="Arial"/>
                <w:kern w:val="0"/>
                <w:sz w:val="22"/>
                <w:szCs w:val="22"/>
                <w:lang w:eastAsia="pl-PL" w:bidi="ar-SA"/>
              </w:rPr>
            </w:pPr>
          </w:p>
        </w:tc>
      </w:tr>
    </w:tbl>
    <w:p w14:paraId="76D657A7" w14:textId="77777777" w:rsidR="005D2C95" w:rsidRDefault="005D2C95" w:rsidP="00555517">
      <w:pPr>
        <w:pStyle w:val="Tekstpodstawowy2"/>
        <w:spacing w:line="276" w:lineRule="auto"/>
        <w:rPr>
          <w:rFonts w:ascii="Arial" w:hAnsi="Arial" w:cs="Arial"/>
          <w:sz w:val="28"/>
          <w:szCs w:val="22"/>
        </w:rPr>
      </w:pPr>
    </w:p>
    <w:sectPr w:rsidR="005D2C95">
      <w:footerReference w:type="default" r:id="rId21"/>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EE"/>
    <w:family w:val="roman"/>
    <w:pitch w:val="variable"/>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10831BD"/>
    <w:multiLevelType w:val="hybridMultilevel"/>
    <w:tmpl w:val="64F0D06A"/>
    <w:lvl w:ilvl="0" w:tplc="6BC4C8F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34E6416"/>
    <w:multiLevelType w:val="hybridMultilevel"/>
    <w:tmpl w:val="88D274F4"/>
    <w:lvl w:ilvl="0" w:tplc="2DE88F3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18937F12"/>
    <w:multiLevelType w:val="hybridMultilevel"/>
    <w:tmpl w:val="AAF2984A"/>
    <w:lvl w:ilvl="0" w:tplc="75607A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9C13032"/>
    <w:multiLevelType w:val="multilevel"/>
    <w:tmpl w:val="C918216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857B38"/>
    <w:multiLevelType w:val="hybridMultilevel"/>
    <w:tmpl w:val="4DB46094"/>
    <w:lvl w:ilvl="0" w:tplc="6FCE9D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74B9F"/>
    <w:multiLevelType w:val="hybridMultilevel"/>
    <w:tmpl w:val="E09C3ED0"/>
    <w:lvl w:ilvl="0" w:tplc="17A68E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661267"/>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A17519"/>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0D6321"/>
    <w:multiLevelType w:val="hybridMultilevel"/>
    <w:tmpl w:val="A4CEE728"/>
    <w:lvl w:ilvl="0" w:tplc="90081778">
      <w:start w:val="1"/>
      <w:numFmt w:val="lowerLetter"/>
      <w:lvlText w:val="%1)"/>
      <w:lvlJc w:val="left"/>
      <w:pPr>
        <w:ind w:left="786" w:hanging="360"/>
      </w:pPr>
      <w:rPr>
        <w:rFonts w:cs="Arial" w:hint="default"/>
        <w:color w:val="auto"/>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EB8042B"/>
    <w:multiLevelType w:val="hybridMultilevel"/>
    <w:tmpl w:val="EA3C8920"/>
    <w:lvl w:ilvl="0" w:tplc="F5F45CF0">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1" w15:restartNumberingAfterBreak="0">
    <w:nsid w:val="30777010"/>
    <w:multiLevelType w:val="multilevel"/>
    <w:tmpl w:val="4FCE241E"/>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SimSu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1A7D23"/>
    <w:multiLevelType w:val="multilevel"/>
    <w:tmpl w:val="06821FD4"/>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42B605DC"/>
    <w:multiLevelType w:val="hybridMultilevel"/>
    <w:tmpl w:val="FAA2A104"/>
    <w:lvl w:ilvl="0" w:tplc="904E84B6">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39"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C4666F9"/>
    <w:multiLevelType w:val="multilevel"/>
    <w:tmpl w:val="4C4666F9"/>
    <w:lvl w:ilvl="0">
      <w:start w:val="10"/>
      <w:numFmt w:val="upperRoman"/>
      <w:lvlText w:val="%1."/>
      <w:lvlJc w:val="right"/>
      <w:pPr>
        <w:ind w:left="720" w:hanging="360"/>
      </w:pPr>
      <w:rPr>
        <w:rFonts w:hint="default"/>
        <w:strike w:val="0"/>
      </w:rPr>
    </w:lvl>
    <w:lvl w:ilvl="1">
      <w:start w:val="1"/>
      <w:numFmt w:val="lowerLetter"/>
      <w:lvlText w:val="%2."/>
      <w:lvlJc w:val="left"/>
      <w:pPr>
        <w:ind w:left="1440" w:hanging="360"/>
      </w:pPr>
    </w:lvl>
    <w:lvl w:ilvl="2">
      <w:start w:val="1"/>
      <w:numFmt w:val="decimal"/>
      <w:lvlText w:val="%3."/>
      <w:lvlJc w:val="right"/>
      <w:rPr>
        <w:rFonts w:ascii="Arial" w:eastAsia="Times New Roman" w:hAnsi="Arial" w:cs="Arial"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7"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85F5F28"/>
    <w:multiLevelType w:val="hybridMultilevel"/>
    <w:tmpl w:val="901CF320"/>
    <w:lvl w:ilvl="0" w:tplc="AFD890B2">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B055F8B"/>
    <w:multiLevelType w:val="multilevel"/>
    <w:tmpl w:val="209C8810"/>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4181015"/>
    <w:multiLevelType w:val="hybridMultilevel"/>
    <w:tmpl w:val="171C0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1F22CD"/>
    <w:multiLevelType w:val="hybridMultilevel"/>
    <w:tmpl w:val="F444543C"/>
    <w:lvl w:ilvl="0" w:tplc="C16AB7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D0F7255"/>
    <w:multiLevelType w:val="hybridMultilevel"/>
    <w:tmpl w:val="C302C8B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C11A0A"/>
    <w:multiLevelType w:val="multilevel"/>
    <w:tmpl w:val="1DC67A76"/>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3"/>
  </w:num>
  <w:num w:numId="2" w16cid:durableId="69080808">
    <w:abstractNumId w:val="45"/>
  </w:num>
  <w:num w:numId="3" w16cid:durableId="301425985">
    <w:abstractNumId w:val="22"/>
  </w:num>
  <w:num w:numId="4" w16cid:durableId="906262271">
    <w:abstractNumId w:val="69"/>
  </w:num>
  <w:num w:numId="5" w16cid:durableId="1444569640">
    <w:abstractNumId w:val="64"/>
  </w:num>
  <w:num w:numId="6" w16cid:durableId="296883552">
    <w:abstractNumId w:val="0"/>
  </w:num>
  <w:num w:numId="7" w16cid:durableId="1772552587">
    <w:abstractNumId w:val="66"/>
  </w:num>
  <w:num w:numId="8" w16cid:durableId="1848136277">
    <w:abstractNumId w:val="48"/>
  </w:num>
  <w:num w:numId="9" w16cid:durableId="1012294907">
    <w:abstractNumId w:val="35"/>
  </w:num>
  <w:num w:numId="10" w16cid:durableId="2039236413">
    <w:abstractNumId w:val="36"/>
  </w:num>
  <w:num w:numId="11" w16cid:durableId="511841040">
    <w:abstractNumId w:val="7"/>
  </w:num>
  <w:num w:numId="12" w16cid:durableId="946427887">
    <w:abstractNumId w:val="14"/>
  </w:num>
  <w:num w:numId="13" w16cid:durableId="1649747266">
    <w:abstractNumId w:val="63"/>
  </w:num>
  <w:num w:numId="14" w16cid:durableId="1438211035">
    <w:abstractNumId w:val="55"/>
  </w:num>
  <w:num w:numId="15" w16cid:durableId="2093814267">
    <w:abstractNumId w:val="42"/>
  </w:num>
  <w:num w:numId="16" w16cid:durableId="796140622">
    <w:abstractNumId w:val="39"/>
  </w:num>
  <w:num w:numId="17" w16cid:durableId="1459302232">
    <w:abstractNumId w:val="1"/>
  </w:num>
  <w:num w:numId="18" w16cid:durableId="1266499480">
    <w:abstractNumId w:val="6"/>
  </w:num>
  <w:num w:numId="19" w16cid:durableId="1771587587">
    <w:abstractNumId w:val="47"/>
  </w:num>
  <w:num w:numId="20" w16cid:durableId="1269654933">
    <w:abstractNumId w:val="28"/>
  </w:num>
  <w:num w:numId="21" w16cid:durableId="1257515485">
    <w:abstractNumId w:val="49"/>
  </w:num>
  <w:num w:numId="22" w16cid:durableId="309021773">
    <w:abstractNumId w:val="18"/>
  </w:num>
  <w:num w:numId="23" w16cid:durableId="1857037614">
    <w:abstractNumId w:val="21"/>
  </w:num>
  <w:num w:numId="24" w16cid:durableId="265112942">
    <w:abstractNumId w:val="60"/>
  </w:num>
  <w:num w:numId="25" w16cid:durableId="1247423943">
    <w:abstractNumId w:val="27"/>
  </w:num>
  <w:num w:numId="26" w16cid:durableId="58672319">
    <w:abstractNumId w:val="32"/>
  </w:num>
  <w:num w:numId="27" w16cid:durableId="1658143807">
    <w:abstractNumId w:val="2"/>
  </w:num>
  <w:num w:numId="28" w16cid:durableId="139228099">
    <w:abstractNumId w:val="11"/>
  </w:num>
  <w:num w:numId="29" w16cid:durableId="652416066">
    <w:abstractNumId w:val="8"/>
  </w:num>
  <w:num w:numId="30" w16cid:durableId="1898514464">
    <w:abstractNumId w:val="10"/>
  </w:num>
  <w:num w:numId="31" w16cid:durableId="333844948">
    <w:abstractNumId w:val="43"/>
  </w:num>
  <w:num w:numId="32" w16cid:durableId="1717389918">
    <w:abstractNumId w:val="15"/>
  </w:num>
  <w:num w:numId="33" w16cid:durableId="1522545307">
    <w:abstractNumId w:val="34"/>
  </w:num>
  <w:num w:numId="34" w16cid:durableId="869302062">
    <w:abstractNumId w:val="59"/>
  </w:num>
  <w:num w:numId="35" w16cid:durableId="1355766256">
    <w:abstractNumId w:val="52"/>
  </w:num>
  <w:num w:numId="36" w16cid:durableId="275411261">
    <w:abstractNumId w:val="50"/>
  </w:num>
  <w:num w:numId="37" w16cid:durableId="412512482">
    <w:abstractNumId w:val="53"/>
  </w:num>
  <w:num w:numId="38" w16cid:durableId="58334932">
    <w:abstractNumId w:val="41"/>
  </w:num>
  <w:num w:numId="39" w16cid:durableId="274022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0243819">
    <w:abstractNumId w:val="67"/>
  </w:num>
  <w:num w:numId="41" w16cid:durableId="2013793155">
    <w:abstractNumId w:val="44"/>
  </w:num>
  <w:num w:numId="42" w16cid:durableId="1519927506">
    <w:abstractNumId w:val="5"/>
  </w:num>
  <w:num w:numId="43" w16cid:durableId="1195845854">
    <w:abstractNumId w:val="23"/>
  </w:num>
  <w:num w:numId="44" w16cid:durableId="900553163">
    <w:abstractNumId w:val="19"/>
  </w:num>
  <w:num w:numId="45" w16cid:durableId="1988126941">
    <w:abstractNumId w:val="31"/>
  </w:num>
  <w:num w:numId="46" w16cid:durableId="103114685">
    <w:abstractNumId w:val="54"/>
  </w:num>
  <w:num w:numId="47" w16cid:durableId="2101826443">
    <w:abstractNumId w:val="24"/>
  </w:num>
  <w:num w:numId="48" w16cid:durableId="254293356">
    <w:abstractNumId w:val="25"/>
  </w:num>
  <w:num w:numId="49" w16cid:durableId="2109501103">
    <w:abstractNumId w:val="38"/>
  </w:num>
  <w:num w:numId="50" w16cid:durableId="1069185719">
    <w:abstractNumId w:val="57"/>
  </w:num>
  <w:num w:numId="51" w16cid:durableId="94055617">
    <w:abstractNumId w:val="40"/>
  </w:num>
  <w:num w:numId="52" w16cid:durableId="1663969571">
    <w:abstractNumId w:val="46"/>
  </w:num>
  <w:num w:numId="53" w16cid:durableId="499466023">
    <w:abstractNumId w:val="65"/>
  </w:num>
  <w:num w:numId="54" w16cid:durableId="1290162829">
    <w:abstractNumId w:val="33"/>
  </w:num>
  <w:num w:numId="55" w16cid:durableId="1330795907">
    <w:abstractNumId w:val="56"/>
  </w:num>
  <w:num w:numId="56" w16cid:durableId="11836673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54676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4483098">
    <w:abstractNumId w:val="51"/>
  </w:num>
  <w:num w:numId="59" w16cid:durableId="517501743">
    <w:abstractNumId w:val="12"/>
  </w:num>
  <w:num w:numId="60" w16cid:durableId="2030519476">
    <w:abstractNumId w:val="30"/>
  </w:num>
  <w:num w:numId="61" w16cid:durableId="1669281951">
    <w:abstractNumId w:val="20"/>
  </w:num>
  <w:num w:numId="62" w16cid:durableId="549070164">
    <w:abstractNumId w:val="26"/>
  </w:num>
  <w:num w:numId="63" w16cid:durableId="517087799">
    <w:abstractNumId w:val="58"/>
  </w:num>
  <w:num w:numId="64" w16cid:durableId="793980192">
    <w:abstractNumId w:val="62"/>
  </w:num>
  <w:num w:numId="65" w16cid:durableId="1519386907">
    <w:abstractNumId w:val="16"/>
  </w:num>
  <w:num w:numId="66" w16cid:durableId="460852638">
    <w:abstractNumId w:val="61"/>
  </w:num>
  <w:num w:numId="67" w16cid:durableId="98070413">
    <w:abstractNumId w:val="37"/>
  </w:num>
  <w:num w:numId="68" w16cid:durableId="1494954856">
    <w:abstractNumId w:val="29"/>
  </w:num>
  <w:num w:numId="69" w16cid:durableId="1772050752">
    <w:abstractNumId w:val="13"/>
  </w:num>
  <w:num w:numId="70" w16cid:durableId="551886090">
    <w:abstractNumId w:val="4"/>
  </w:num>
  <w:num w:numId="71" w16cid:durableId="130982034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1191"/>
    <w:rsid w:val="00011ED3"/>
    <w:rsid w:val="000130B4"/>
    <w:rsid w:val="00013ADF"/>
    <w:rsid w:val="00014A3F"/>
    <w:rsid w:val="00014F93"/>
    <w:rsid w:val="00024A6A"/>
    <w:rsid w:val="0002600B"/>
    <w:rsid w:val="00026A16"/>
    <w:rsid w:val="00026A89"/>
    <w:rsid w:val="0002742E"/>
    <w:rsid w:val="000276C3"/>
    <w:rsid w:val="00031EF9"/>
    <w:rsid w:val="0003569F"/>
    <w:rsid w:val="000359D1"/>
    <w:rsid w:val="00040FCB"/>
    <w:rsid w:val="00041028"/>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206"/>
    <w:rsid w:val="00073E70"/>
    <w:rsid w:val="00075E8E"/>
    <w:rsid w:val="000822EF"/>
    <w:rsid w:val="0008269C"/>
    <w:rsid w:val="000837C8"/>
    <w:rsid w:val="000855F0"/>
    <w:rsid w:val="000863EF"/>
    <w:rsid w:val="00090D87"/>
    <w:rsid w:val="0009209B"/>
    <w:rsid w:val="000A094D"/>
    <w:rsid w:val="000A6575"/>
    <w:rsid w:val="000A6D64"/>
    <w:rsid w:val="000B1906"/>
    <w:rsid w:val="000B4764"/>
    <w:rsid w:val="000B4A2D"/>
    <w:rsid w:val="000B507E"/>
    <w:rsid w:val="000B6FF6"/>
    <w:rsid w:val="000C0194"/>
    <w:rsid w:val="000C165D"/>
    <w:rsid w:val="000C18B4"/>
    <w:rsid w:val="000C230F"/>
    <w:rsid w:val="000C4C1A"/>
    <w:rsid w:val="000C792A"/>
    <w:rsid w:val="000C7AD1"/>
    <w:rsid w:val="000D208C"/>
    <w:rsid w:val="000D2C6C"/>
    <w:rsid w:val="000D30DE"/>
    <w:rsid w:val="000D3C2E"/>
    <w:rsid w:val="000D5028"/>
    <w:rsid w:val="000D5A02"/>
    <w:rsid w:val="000E1EBC"/>
    <w:rsid w:val="000E2F24"/>
    <w:rsid w:val="000E32B2"/>
    <w:rsid w:val="000E45BA"/>
    <w:rsid w:val="000E6A73"/>
    <w:rsid w:val="000E703B"/>
    <w:rsid w:val="000F36F9"/>
    <w:rsid w:val="000F624E"/>
    <w:rsid w:val="0010087A"/>
    <w:rsid w:val="00105431"/>
    <w:rsid w:val="001071F4"/>
    <w:rsid w:val="0011000E"/>
    <w:rsid w:val="00110904"/>
    <w:rsid w:val="00111845"/>
    <w:rsid w:val="0011236E"/>
    <w:rsid w:val="00112BCF"/>
    <w:rsid w:val="001203E0"/>
    <w:rsid w:val="00121865"/>
    <w:rsid w:val="0013275A"/>
    <w:rsid w:val="00132FB0"/>
    <w:rsid w:val="00134124"/>
    <w:rsid w:val="00134532"/>
    <w:rsid w:val="001348AE"/>
    <w:rsid w:val="00137FC6"/>
    <w:rsid w:val="0014026C"/>
    <w:rsid w:val="00141EBF"/>
    <w:rsid w:val="0014285B"/>
    <w:rsid w:val="0014311D"/>
    <w:rsid w:val="00143632"/>
    <w:rsid w:val="001457EC"/>
    <w:rsid w:val="001512AD"/>
    <w:rsid w:val="0015201A"/>
    <w:rsid w:val="00153DAA"/>
    <w:rsid w:val="001541DA"/>
    <w:rsid w:val="0015660E"/>
    <w:rsid w:val="00161BA6"/>
    <w:rsid w:val="001671B8"/>
    <w:rsid w:val="00167B8C"/>
    <w:rsid w:val="001731EA"/>
    <w:rsid w:val="00173786"/>
    <w:rsid w:val="00175BC6"/>
    <w:rsid w:val="00175E7B"/>
    <w:rsid w:val="00177436"/>
    <w:rsid w:val="0018362D"/>
    <w:rsid w:val="001840FB"/>
    <w:rsid w:val="00184774"/>
    <w:rsid w:val="00186A75"/>
    <w:rsid w:val="00190BD0"/>
    <w:rsid w:val="001910B3"/>
    <w:rsid w:val="001971AC"/>
    <w:rsid w:val="00197B56"/>
    <w:rsid w:val="001A0365"/>
    <w:rsid w:val="001A0C80"/>
    <w:rsid w:val="001A0FCF"/>
    <w:rsid w:val="001A293D"/>
    <w:rsid w:val="001A6DF0"/>
    <w:rsid w:val="001A6E8E"/>
    <w:rsid w:val="001B00F1"/>
    <w:rsid w:val="001B0866"/>
    <w:rsid w:val="001B13FB"/>
    <w:rsid w:val="001B33C6"/>
    <w:rsid w:val="001B3784"/>
    <w:rsid w:val="001B43FA"/>
    <w:rsid w:val="001B6D20"/>
    <w:rsid w:val="001C2D84"/>
    <w:rsid w:val="001C547A"/>
    <w:rsid w:val="001C59ED"/>
    <w:rsid w:val="001D0872"/>
    <w:rsid w:val="001D2729"/>
    <w:rsid w:val="001D29A1"/>
    <w:rsid w:val="001D2A01"/>
    <w:rsid w:val="001D327D"/>
    <w:rsid w:val="001D6ED0"/>
    <w:rsid w:val="001D7E94"/>
    <w:rsid w:val="001E273F"/>
    <w:rsid w:val="001E4960"/>
    <w:rsid w:val="001F022E"/>
    <w:rsid w:val="001F0771"/>
    <w:rsid w:val="001F1C86"/>
    <w:rsid w:val="001F2413"/>
    <w:rsid w:val="001F4B2E"/>
    <w:rsid w:val="001F5AD5"/>
    <w:rsid w:val="001F6CB3"/>
    <w:rsid w:val="001F74E7"/>
    <w:rsid w:val="001F7E4F"/>
    <w:rsid w:val="00200146"/>
    <w:rsid w:val="00201F25"/>
    <w:rsid w:val="00206577"/>
    <w:rsid w:val="00206593"/>
    <w:rsid w:val="00206734"/>
    <w:rsid w:val="00207F67"/>
    <w:rsid w:val="002111AC"/>
    <w:rsid w:val="00212732"/>
    <w:rsid w:val="00223CA0"/>
    <w:rsid w:val="00224D5A"/>
    <w:rsid w:val="00225A66"/>
    <w:rsid w:val="0022655E"/>
    <w:rsid w:val="00230797"/>
    <w:rsid w:val="00231F1C"/>
    <w:rsid w:val="002342F4"/>
    <w:rsid w:val="002363E8"/>
    <w:rsid w:val="00237C0F"/>
    <w:rsid w:val="002440A2"/>
    <w:rsid w:val="00246BFB"/>
    <w:rsid w:val="00250817"/>
    <w:rsid w:val="002518FE"/>
    <w:rsid w:val="00252143"/>
    <w:rsid w:val="002541FE"/>
    <w:rsid w:val="002558C8"/>
    <w:rsid w:val="00255D46"/>
    <w:rsid w:val="0025642A"/>
    <w:rsid w:val="00260418"/>
    <w:rsid w:val="00260AB1"/>
    <w:rsid w:val="00263E0C"/>
    <w:rsid w:val="00264A62"/>
    <w:rsid w:val="00264B2B"/>
    <w:rsid w:val="00264E18"/>
    <w:rsid w:val="002653EE"/>
    <w:rsid w:val="0026675F"/>
    <w:rsid w:val="00267532"/>
    <w:rsid w:val="0027131D"/>
    <w:rsid w:val="00274EE4"/>
    <w:rsid w:val="00275356"/>
    <w:rsid w:val="00275526"/>
    <w:rsid w:val="00280082"/>
    <w:rsid w:val="00282E53"/>
    <w:rsid w:val="00284139"/>
    <w:rsid w:val="00285C18"/>
    <w:rsid w:val="00285E0F"/>
    <w:rsid w:val="00287964"/>
    <w:rsid w:val="00292AB1"/>
    <w:rsid w:val="0029453E"/>
    <w:rsid w:val="00295EE0"/>
    <w:rsid w:val="00296A53"/>
    <w:rsid w:val="00297C64"/>
    <w:rsid w:val="00297DFB"/>
    <w:rsid w:val="002A0352"/>
    <w:rsid w:val="002A6DE5"/>
    <w:rsid w:val="002B1E2E"/>
    <w:rsid w:val="002B39F8"/>
    <w:rsid w:val="002B4609"/>
    <w:rsid w:val="002B5C48"/>
    <w:rsid w:val="002B7184"/>
    <w:rsid w:val="002C03DA"/>
    <w:rsid w:val="002C05C7"/>
    <w:rsid w:val="002C5BCD"/>
    <w:rsid w:val="002D1F88"/>
    <w:rsid w:val="002D201E"/>
    <w:rsid w:val="002D25D2"/>
    <w:rsid w:val="002D6F65"/>
    <w:rsid w:val="002D7319"/>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2EF"/>
    <w:rsid w:val="003217D7"/>
    <w:rsid w:val="003242B6"/>
    <w:rsid w:val="00326EA0"/>
    <w:rsid w:val="00331B4A"/>
    <w:rsid w:val="003379E3"/>
    <w:rsid w:val="00337B86"/>
    <w:rsid w:val="003402F6"/>
    <w:rsid w:val="00340B39"/>
    <w:rsid w:val="00350DA8"/>
    <w:rsid w:val="003520A1"/>
    <w:rsid w:val="003526AC"/>
    <w:rsid w:val="00352BC1"/>
    <w:rsid w:val="00352E8F"/>
    <w:rsid w:val="00355A10"/>
    <w:rsid w:val="00355A49"/>
    <w:rsid w:val="00360DC3"/>
    <w:rsid w:val="003715EF"/>
    <w:rsid w:val="00371679"/>
    <w:rsid w:val="00373590"/>
    <w:rsid w:val="00375233"/>
    <w:rsid w:val="00376FD1"/>
    <w:rsid w:val="00377A10"/>
    <w:rsid w:val="00377E0E"/>
    <w:rsid w:val="0038113E"/>
    <w:rsid w:val="00381495"/>
    <w:rsid w:val="00382F8C"/>
    <w:rsid w:val="00383F43"/>
    <w:rsid w:val="00384D5C"/>
    <w:rsid w:val="00387426"/>
    <w:rsid w:val="003878A1"/>
    <w:rsid w:val="003879AE"/>
    <w:rsid w:val="00387FFE"/>
    <w:rsid w:val="00391C31"/>
    <w:rsid w:val="00395437"/>
    <w:rsid w:val="003961EA"/>
    <w:rsid w:val="00396D11"/>
    <w:rsid w:val="003A015F"/>
    <w:rsid w:val="003A246F"/>
    <w:rsid w:val="003A3921"/>
    <w:rsid w:val="003A4040"/>
    <w:rsid w:val="003A4CDA"/>
    <w:rsid w:val="003B1F4F"/>
    <w:rsid w:val="003B43BF"/>
    <w:rsid w:val="003C2B24"/>
    <w:rsid w:val="003C4694"/>
    <w:rsid w:val="003C518B"/>
    <w:rsid w:val="003C538B"/>
    <w:rsid w:val="003D1253"/>
    <w:rsid w:val="003D14BE"/>
    <w:rsid w:val="003D3AB3"/>
    <w:rsid w:val="003D4930"/>
    <w:rsid w:val="003D5D36"/>
    <w:rsid w:val="003E28C4"/>
    <w:rsid w:val="003E2E3E"/>
    <w:rsid w:val="003E79AF"/>
    <w:rsid w:val="003F127B"/>
    <w:rsid w:val="004022C6"/>
    <w:rsid w:val="00406F96"/>
    <w:rsid w:val="00414CC3"/>
    <w:rsid w:val="00415FB7"/>
    <w:rsid w:val="004214A4"/>
    <w:rsid w:val="004222DD"/>
    <w:rsid w:val="00423C62"/>
    <w:rsid w:val="004261EF"/>
    <w:rsid w:val="00431541"/>
    <w:rsid w:val="00432E67"/>
    <w:rsid w:val="00433E62"/>
    <w:rsid w:val="00433EBF"/>
    <w:rsid w:val="00434B96"/>
    <w:rsid w:val="00435702"/>
    <w:rsid w:val="00440750"/>
    <w:rsid w:val="00440B21"/>
    <w:rsid w:val="00442899"/>
    <w:rsid w:val="00443E7C"/>
    <w:rsid w:val="00444FE8"/>
    <w:rsid w:val="0044693F"/>
    <w:rsid w:val="00446F5E"/>
    <w:rsid w:val="00447BC2"/>
    <w:rsid w:val="004539F5"/>
    <w:rsid w:val="00455FB5"/>
    <w:rsid w:val="00456AC2"/>
    <w:rsid w:val="00462FE6"/>
    <w:rsid w:val="00464586"/>
    <w:rsid w:val="00471D5C"/>
    <w:rsid w:val="00473BF1"/>
    <w:rsid w:val="00475148"/>
    <w:rsid w:val="00476903"/>
    <w:rsid w:val="0048053D"/>
    <w:rsid w:val="0048261E"/>
    <w:rsid w:val="0048295E"/>
    <w:rsid w:val="00487181"/>
    <w:rsid w:val="00490CAC"/>
    <w:rsid w:val="00495FB5"/>
    <w:rsid w:val="004A1227"/>
    <w:rsid w:val="004A1895"/>
    <w:rsid w:val="004A4D67"/>
    <w:rsid w:val="004A5006"/>
    <w:rsid w:val="004A5471"/>
    <w:rsid w:val="004B22B6"/>
    <w:rsid w:val="004B23FD"/>
    <w:rsid w:val="004B2F1C"/>
    <w:rsid w:val="004B337E"/>
    <w:rsid w:val="004B456A"/>
    <w:rsid w:val="004B6DB9"/>
    <w:rsid w:val="004C0475"/>
    <w:rsid w:val="004D1351"/>
    <w:rsid w:val="004D5D4E"/>
    <w:rsid w:val="004D68B1"/>
    <w:rsid w:val="004D7CA8"/>
    <w:rsid w:val="004E1EF5"/>
    <w:rsid w:val="004E4C95"/>
    <w:rsid w:val="004E67CC"/>
    <w:rsid w:val="004F0C50"/>
    <w:rsid w:val="004F1103"/>
    <w:rsid w:val="004F4984"/>
    <w:rsid w:val="004F49D5"/>
    <w:rsid w:val="004F721A"/>
    <w:rsid w:val="004F7861"/>
    <w:rsid w:val="00502A16"/>
    <w:rsid w:val="00503A96"/>
    <w:rsid w:val="00503AEF"/>
    <w:rsid w:val="00504B2D"/>
    <w:rsid w:val="005107D1"/>
    <w:rsid w:val="0051195B"/>
    <w:rsid w:val="00514FDA"/>
    <w:rsid w:val="00515E61"/>
    <w:rsid w:val="00520415"/>
    <w:rsid w:val="00520464"/>
    <w:rsid w:val="00527480"/>
    <w:rsid w:val="00532D12"/>
    <w:rsid w:val="005345FE"/>
    <w:rsid w:val="00535DB1"/>
    <w:rsid w:val="00535E3D"/>
    <w:rsid w:val="005410BC"/>
    <w:rsid w:val="0054183C"/>
    <w:rsid w:val="00543A33"/>
    <w:rsid w:val="0054519B"/>
    <w:rsid w:val="00546739"/>
    <w:rsid w:val="00547CC6"/>
    <w:rsid w:val="005521B8"/>
    <w:rsid w:val="00553581"/>
    <w:rsid w:val="00553755"/>
    <w:rsid w:val="00555517"/>
    <w:rsid w:val="00555A02"/>
    <w:rsid w:val="00561C1D"/>
    <w:rsid w:val="00562B23"/>
    <w:rsid w:val="00566AC8"/>
    <w:rsid w:val="00567134"/>
    <w:rsid w:val="00570057"/>
    <w:rsid w:val="005809C4"/>
    <w:rsid w:val="00580ACF"/>
    <w:rsid w:val="00582DB8"/>
    <w:rsid w:val="00586C0F"/>
    <w:rsid w:val="00587237"/>
    <w:rsid w:val="00587370"/>
    <w:rsid w:val="005878FC"/>
    <w:rsid w:val="0059055A"/>
    <w:rsid w:val="0059126A"/>
    <w:rsid w:val="005925AB"/>
    <w:rsid w:val="00593391"/>
    <w:rsid w:val="00593C64"/>
    <w:rsid w:val="00595679"/>
    <w:rsid w:val="00595DB4"/>
    <w:rsid w:val="005961D3"/>
    <w:rsid w:val="005A2C64"/>
    <w:rsid w:val="005A7426"/>
    <w:rsid w:val="005B0FDC"/>
    <w:rsid w:val="005B3B9E"/>
    <w:rsid w:val="005B4A66"/>
    <w:rsid w:val="005B4A85"/>
    <w:rsid w:val="005B5E37"/>
    <w:rsid w:val="005B6491"/>
    <w:rsid w:val="005C53FE"/>
    <w:rsid w:val="005C7C2B"/>
    <w:rsid w:val="005D043B"/>
    <w:rsid w:val="005D13A2"/>
    <w:rsid w:val="005D2C95"/>
    <w:rsid w:val="005D433B"/>
    <w:rsid w:val="005E0DF5"/>
    <w:rsid w:val="005E15C5"/>
    <w:rsid w:val="005E3AAA"/>
    <w:rsid w:val="005E3C72"/>
    <w:rsid w:val="005E4C52"/>
    <w:rsid w:val="005E72BF"/>
    <w:rsid w:val="005F0095"/>
    <w:rsid w:val="005F16D1"/>
    <w:rsid w:val="005F1973"/>
    <w:rsid w:val="005F27E4"/>
    <w:rsid w:val="005F3299"/>
    <w:rsid w:val="005F3B11"/>
    <w:rsid w:val="005F5156"/>
    <w:rsid w:val="005F6B82"/>
    <w:rsid w:val="005F6B85"/>
    <w:rsid w:val="005F6E45"/>
    <w:rsid w:val="006028D7"/>
    <w:rsid w:val="00602A91"/>
    <w:rsid w:val="00602D83"/>
    <w:rsid w:val="006066D9"/>
    <w:rsid w:val="00606A5B"/>
    <w:rsid w:val="00610B79"/>
    <w:rsid w:val="0061201F"/>
    <w:rsid w:val="00613DAE"/>
    <w:rsid w:val="006145C4"/>
    <w:rsid w:val="0061526A"/>
    <w:rsid w:val="00615F6D"/>
    <w:rsid w:val="006208DC"/>
    <w:rsid w:val="00624615"/>
    <w:rsid w:val="006246DB"/>
    <w:rsid w:val="006252B4"/>
    <w:rsid w:val="00631853"/>
    <w:rsid w:val="00633136"/>
    <w:rsid w:val="006338EB"/>
    <w:rsid w:val="006377B3"/>
    <w:rsid w:val="00640CB1"/>
    <w:rsid w:val="00640D78"/>
    <w:rsid w:val="00641046"/>
    <w:rsid w:val="00642B08"/>
    <w:rsid w:val="00647685"/>
    <w:rsid w:val="00647DD1"/>
    <w:rsid w:val="006503DE"/>
    <w:rsid w:val="00651B26"/>
    <w:rsid w:val="006525C3"/>
    <w:rsid w:val="006541FA"/>
    <w:rsid w:val="00655522"/>
    <w:rsid w:val="006564B9"/>
    <w:rsid w:val="00656CB7"/>
    <w:rsid w:val="00657D55"/>
    <w:rsid w:val="00663DC5"/>
    <w:rsid w:val="00665CD5"/>
    <w:rsid w:val="00667628"/>
    <w:rsid w:val="0067540B"/>
    <w:rsid w:val="0068046F"/>
    <w:rsid w:val="00681170"/>
    <w:rsid w:val="006821FF"/>
    <w:rsid w:val="00683BD0"/>
    <w:rsid w:val="00683D5E"/>
    <w:rsid w:val="006865C1"/>
    <w:rsid w:val="006866B9"/>
    <w:rsid w:val="00692328"/>
    <w:rsid w:val="0069324B"/>
    <w:rsid w:val="00695A07"/>
    <w:rsid w:val="00696DA6"/>
    <w:rsid w:val="006A061E"/>
    <w:rsid w:val="006A143D"/>
    <w:rsid w:val="006A2218"/>
    <w:rsid w:val="006A39D7"/>
    <w:rsid w:val="006A41C8"/>
    <w:rsid w:val="006A5FB9"/>
    <w:rsid w:val="006A7587"/>
    <w:rsid w:val="006B1771"/>
    <w:rsid w:val="006B35B0"/>
    <w:rsid w:val="006B5A6A"/>
    <w:rsid w:val="006B737A"/>
    <w:rsid w:val="006C0AA7"/>
    <w:rsid w:val="006C1A8B"/>
    <w:rsid w:val="006C36BC"/>
    <w:rsid w:val="006C4BC2"/>
    <w:rsid w:val="006C56DC"/>
    <w:rsid w:val="006C6E53"/>
    <w:rsid w:val="006D0BB3"/>
    <w:rsid w:val="006D1DB4"/>
    <w:rsid w:val="006D21E5"/>
    <w:rsid w:val="006D2A65"/>
    <w:rsid w:val="006D3892"/>
    <w:rsid w:val="006D5864"/>
    <w:rsid w:val="006D5F95"/>
    <w:rsid w:val="006E19A7"/>
    <w:rsid w:val="006F011E"/>
    <w:rsid w:val="006F144C"/>
    <w:rsid w:val="006F365C"/>
    <w:rsid w:val="006F5064"/>
    <w:rsid w:val="006F6F84"/>
    <w:rsid w:val="00702702"/>
    <w:rsid w:val="00704B93"/>
    <w:rsid w:val="007058F2"/>
    <w:rsid w:val="00705943"/>
    <w:rsid w:val="00705A22"/>
    <w:rsid w:val="007121C5"/>
    <w:rsid w:val="007143E2"/>
    <w:rsid w:val="00720BFC"/>
    <w:rsid w:val="007250FC"/>
    <w:rsid w:val="007260EA"/>
    <w:rsid w:val="007273E1"/>
    <w:rsid w:val="00733BF6"/>
    <w:rsid w:val="00734874"/>
    <w:rsid w:val="007363C1"/>
    <w:rsid w:val="00740C3F"/>
    <w:rsid w:val="00742B11"/>
    <w:rsid w:val="00743AC1"/>
    <w:rsid w:val="00744460"/>
    <w:rsid w:val="00745844"/>
    <w:rsid w:val="0074673B"/>
    <w:rsid w:val="00747363"/>
    <w:rsid w:val="0075236E"/>
    <w:rsid w:val="007603BA"/>
    <w:rsid w:val="00760A74"/>
    <w:rsid w:val="00766070"/>
    <w:rsid w:val="00772A5C"/>
    <w:rsid w:val="00772B0B"/>
    <w:rsid w:val="0077490D"/>
    <w:rsid w:val="00774E48"/>
    <w:rsid w:val="00775738"/>
    <w:rsid w:val="00777A8D"/>
    <w:rsid w:val="007819AF"/>
    <w:rsid w:val="00781FDA"/>
    <w:rsid w:val="00782484"/>
    <w:rsid w:val="0078467E"/>
    <w:rsid w:val="007857DC"/>
    <w:rsid w:val="00787C19"/>
    <w:rsid w:val="00792A8B"/>
    <w:rsid w:val="00793540"/>
    <w:rsid w:val="00795E53"/>
    <w:rsid w:val="00796D1B"/>
    <w:rsid w:val="007A004C"/>
    <w:rsid w:val="007A0798"/>
    <w:rsid w:val="007A18F1"/>
    <w:rsid w:val="007A4297"/>
    <w:rsid w:val="007A5782"/>
    <w:rsid w:val="007A6F49"/>
    <w:rsid w:val="007A75F5"/>
    <w:rsid w:val="007A7C2B"/>
    <w:rsid w:val="007B3356"/>
    <w:rsid w:val="007B4FE0"/>
    <w:rsid w:val="007B701B"/>
    <w:rsid w:val="007B7A86"/>
    <w:rsid w:val="007C2023"/>
    <w:rsid w:val="007C2E61"/>
    <w:rsid w:val="007C3717"/>
    <w:rsid w:val="007C46F2"/>
    <w:rsid w:val="007C6B35"/>
    <w:rsid w:val="007D0378"/>
    <w:rsid w:val="007D0EE5"/>
    <w:rsid w:val="007D3007"/>
    <w:rsid w:val="007D4621"/>
    <w:rsid w:val="007D4E54"/>
    <w:rsid w:val="007E0285"/>
    <w:rsid w:val="007E48DA"/>
    <w:rsid w:val="007E4E05"/>
    <w:rsid w:val="007E5AD5"/>
    <w:rsid w:val="007F31C7"/>
    <w:rsid w:val="007F335E"/>
    <w:rsid w:val="007F35F0"/>
    <w:rsid w:val="007F3C40"/>
    <w:rsid w:val="007F3D36"/>
    <w:rsid w:val="007F4CCD"/>
    <w:rsid w:val="007F57DB"/>
    <w:rsid w:val="008003CF"/>
    <w:rsid w:val="00800E7D"/>
    <w:rsid w:val="0080240B"/>
    <w:rsid w:val="00802560"/>
    <w:rsid w:val="00802973"/>
    <w:rsid w:val="00802D1B"/>
    <w:rsid w:val="0080490E"/>
    <w:rsid w:val="0080577A"/>
    <w:rsid w:val="00805B05"/>
    <w:rsid w:val="00812762"/>
    <w:rsid w:val="0081317D"/>
    <w:rsid w:val="00817B3B"/>
    <w:rsid w:val="00822B1F"/>
    <w:rsid w:val="00826E50"/>
    <w:rsid w:val="00826FCA"/>
    <w:rsid w:val="00831D61"/>
    <w:rsid w:val="0083315D"/>
    <w:rsid w:val="00833461"/>
    <w:rsid w:val="00835BE1"/>
    <w:rsid w:val="00841924"/>
    <w:rsid w:val="00845002"/>
    <w:rsid w:val="00846A94"/>
    <w:rsid w:val="00850B22"/>
    <w:rsid w:val="008534E2"/>
    <w:rsid w:val="00856DC3"/>
    <w:rsid w:val="008573BA"/>
    <w:rsid w:val="008605A8"/>
    <w:rsid w:val="00861195"/>
    <w:rsid w:val="0086204E"/>
    <w:rsid w:val="00863623"/>
    <w:rsid w:val="008647FE"/>
    <w:rsid w:val="00864FD0"/>
    <w:rsid w:val="00867A3C"/>
    <w:rsid w:val="00871B4E"/>
    <w:rsid w:val="00871F43"/>
    <w:rsid w:val="00880E64"/>
    <w:rsid w:val="00881614"/>
    <w:rsid w:val="008825BF"/>
    <w:rsid w:val="008836DD"/>
    <w:rsid w:val="00890CD1"/>
    <w:rsid w:val="00890FF5"/>
    <w:rsid w:val="0089174C"/>
    <w:rsid w:val="0089788C"/>
    <w:rsid w:val="00897F85"/>
    <w:rsid w:val="008A0C26"/>
    <w:rsid w:val="008A2594"/>
    <w:rsid w:val="008A4257"/>
    <w:rsid w:val="008A4602"/>
    <w:rsid w:val="008A4BA4"/>
    <w:rsid w:val="008A4DAA"/>
    <w:rsid w:val="008A6A6E"/>
    <w:rsid w:val="008B0DE3"/>
    <w:rsid w:val="008B1546"/>
    <w:rsid w:val="008B25E0"/>
    <w:rsid w:val="008B3F76"/>
    <w:rsid w:val="008B5CDC"/>
    <w:rsid w:val="008B6BBC"/>
    <w:rsid w:val="008C1602"/>
    <w:rsid w:val="008C21D7"/>
    <w:rsid w:val="008C4EB6"/>
    <w:rsid w:val="008C72DC"/>
    <w:rsid w:val="008D16D0"/>
    <w:rsid w:val="008D175B"/>
    <w:rsid w:val="008D5C93"/>
    <w:rsid w:val="008E0194"/>
    <w:rsid w:val="008E161C"/>
    <w:rsid w:val="008E3CFB"/>
    <w:rsid w:val="008E45AE"/>
    <w:rsid w:val="008E4F3C"/>
    <w:rsid w:val="008E5914"/>
    <w:rsid w:val="008E78E9"/>
    <w:rsid w:val="008F0BD5"/>
    <w:rsid w:val="008F41ED"/>
    <w:rsid w:val="00900979"/>
    <w:rsid w:val="00900BF6"/>
    <w:rsid w:val="0090176C"/>
    <w:rsid w:val="00904238"/>
    <w:rsid w:val="00905FCF"/>
    <w:rsid w:val="009109F7"/>
    <w:rsid w:val="00910CC3"/>
    <w:rsid w:val="0091635A"/>
    <w:rsid w:val="00916825"/>
    <w:rsid w:val="00917BC9"/>
    <w:rsid w:val="00920B5F"/>
    <w:rsid w:val="00921CB7"/>
    <w:rsid w:val="0092257D"/>
    <w:rsid w:val="009253BA"/>
    <w:rsid w:val="00927462"/>
    <w:rsid w:val="00934055"/>
    <w:rsid w:val="00934F2C"/>
    <w:rsid w:val="009354CF"/>
    <w:rsid w:val="009358D0"/>
    <w:rsid w:val="00936486"/>
    <w:rsid w:val="00940753"/>
    <w:rsid w:val="00946DEF"/>
    <w:rsid w:val="00951C54"/>
    <w:rsid w:val="00955C0A"/>
    <w:rsid w:val="00956E71"/>
    <w:rsid w:val="00956EC8"/>
    <w:rsid w:val="009570EE"/>
    <w:rsid w:val="009572C0"/>
    <w:rsid w:val="0096058A"/>
    <w:rsid w:val="009616AB"/>
    <w:rsid w:val="00962C7E"/>
    <w:rsid w:val="009656E6"/>
    <w:rsid w:val="00965BB2"/>
    <w:rsid w:val="0096602D"/>
    <w:rsid w:val="009665BC"/>
    <w:rsid w:val="00967252"/>
    <w:rsid w:val="00967C09"/>
    <w:rsid w:val="00971D35"/>
    <w:rsid w:val="00972EE5"/>
    <w:rsid w:val="00973CB3"/>
    <w:rsid w:val="009775B8"/>
    <w:rsid w:val="009808A6"/>
    <w:rsid w:val="00982648"/>
    <w:rsid w:val="00983180"/>
    <w:rsid w:val="00984279"/>
    <w:rsid w:val="00990577"/>
    <w:rsid w:val="009975AF"/>
    <w:rsid w:val="009A0582"/>
    <w:rsid w:val="009A0DAA"/>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13C9"/>
    <w:rsid w:val="009C7C22"/>
    <w:rsid w:val="009D0874"/>
    <w:rsid w:val="009D1259"/>
    <w:rsid w:val="009D1657"/>
    <w:rsid w:val="009D3DCC"/>
    <w:rsid w:val="009E18FD"/>
    <w:rsid w:val="009E2156"/>
    <w:rsid w:val="009E245B"/>
    <w:rsid w:val="009E2D91"/>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5BD0"/>
    <w:rsid w:val="00A07E12"/>
    <w:rsid w:val="00A11C32"/>
    <w:rsid w:val="00A123C7"/>
    <w:rsid w:val="00A13613"/>
    <w:rsid w:val="00A155E6"/>
    <w:rsid w:val="00A159EC"/>
    <w:rsid w:val="00A15F6C"/>
    <w:rsid w:val="00A16DFE"/>
    <w:rsid w:val="00A2158C"/>
    <w:rsid w:val="00A22189"/>
    <w:rsid w:val="00A22425"/>
    <w:rsid w:val="00A347EA"/>
    <w:rsid w:val="00A34C4A"/>
    <w:rsid w:val="00A34DB9"/>
    <w:rsid w:val="00A40FE8"/>
    <w:rsid w:val="00A432A4"/>
    <w:rsid w:val="00A44476"/>
    <w:rsid w:val="00A4473F"/>
    <w:rsid w:val="00A4705F"/>
    <w:rsid w:val="00A470E1"/>
    <w:rsid w:val="00A477D7"/>
    <w:rsid w:val="00A504E1"/>
    <w:rsid w:val="00A5082F"/>
    <w:rsid w:val="00A5087B"/>
    <w:rsid w:val="00A52CD2"/>
    <w:rsid w:val="00A52D67"/>
    <w:rsid w:val="00A53942"/>
    <w:rsid w:val="00A548F5"/>
    <w:rsid w:val="00A54A4F"/>
    <w:rsid w:val="00A67B8C"/>
    <w:rsid w:val="00A70541"/>
    <w:rsid w:val="00A71B3E"/>
    <w:rsid w:val="00A7551E"/>
    <w:rsid w:val="00A76A55"/>
    <w:rsid w:val="00A80EB1"/>
    <w:rsid w:val="00A81DD5"/>
    <w:rsid w:val="00A830A8"/>
    <w:rsid w:val="00A84050"/>
    <w:rsid w:val="00A8629E"/>
    <w:rsid w:val="00A87A3A"/>
    <w:rsid w:val="00A91D0C"/>
    <w:rsid w:val="00A922DD"/>
    <w:rsid w:val="00A936BF"/>
    <w:rsid w:val="00A94448"/>
    <w:rsid w:val="00A95168"/>
    <w:rsid w:val="00A9531A"/>
    <w:rsid w:val="00A957AE"/>
    <w:rsid w:val="00A96F17"/>
    <w:rsid w:val="00AA1AF3"/>
    <w:rsid w:val="00AA1BCA"/>
    <w:rsid w:val="00AA3C8F"/>
    <w:rsid w:val="00AA575D"/>
    <w:rsid w:val="00AB09A6"/>
    <w:rsid w:val="00AB4091"/>
    <w:rsid w:val="00AB58C7"/>
    <w:rsid w:val="00AB7E57"/>
    <w:rsid w:val="00AC1ED9"/>
    <w:rsid w:val="00AC6D63"/>
    <w:rsid w:val="00AC70C9"/>
    <w:rsid w:val="00AD098A"/>
    <w:rsid w:val="00AD18F2"/>
    <w:rsid w:val="00AD1C50"/>
    <w:rsid w:val="00AD263E"/>
    <w:rsid w:val="00AD2DB2"/>
    <w:rsid w:val="00AD78AC"/>
    <w:rsid w:val="00AD7FE4"/>
    <w:rsid w:val="00AE26A9"/>
    <w:rsid w:val="00AE6852"/>
    <w:rsid w:val="00AF027C"/>
    <w:rsid w:val="00AF3E79"/>
    <w:rsid w:val="00AF6077"/>
    <w:rsid w:val="00AF6B6C"/>
    <w:rsid w:val="00AF7C65"/>
    <w:rsid w:val="00B00A40"/>
    <w:rsid w:val="00B021F5"/>
    <w:rsid w:val="00B023E3"/>
    <w:rsid w:val="00B0255E"/>
    <w:rsid w:val="00B02D85"/>
    <w:rsid w:val="00B02F3C"/>
    <w:rsid w:val="00B0355D"/>
    <w:rsid w:val="00B03B1E"/>
    <w:rsid w:val="00B05AC1"/>
    <w:rsid w:val="00B062A7"/>
    <w:rsid w:val="00B06DCB"/>
    <w:rsid w:val="00B07B09"/>
    <w:rsid w:val="00B12007"/>
    <w:rsid w:val="00B1364E"/>
    <w:rsid w:val="00B13ACE"/>
    <w:rsid w:val="00B14C0B"/>
    <w:rsid w:val="00B14C17"/>
    <w:rsid w:val="00B1548F"/>
    <w:rsid w:val="00B2255B"/>
    <w:rsid w:val="00B234E7"/>
    <w:rsid w:val="00B24309"/>
    <w:rsid w:val="00B264C9"/>
    <w:rsid w:val="00B31359"/>
    <w:rsid w:val="00B372F9"/>
    <w:rsid w:val="00B47EF0"/>
    <w:rsid w:val="00B5389C"/>
    <w:rsid w:val="00B5699E"/>
    <w:rsid w:val="00B572D6"/>
    <w:rsid w:val="00B61BB0"/>
    <w:rsid w:val="00B64318"/>
    <w:rsid w:val="00B65D74"/>
    <w:rsid w:val="00B70084"/>
    <w:rsid w:val="00B71056"/>
    <w:rsid w:val="00B720D6"/>
    <w:rsid w:val="00B725B8"/>
    <w:rsid w:val="00B82645"/>
    <w:rsid w:val="00B836F6"/>
    <w:rsid w:val="00B85207"/>
    <w:rsid w:val="00B94759"/>
    <w:rsid w:val="00B94BBF"/>
    <w:rsid w:val="00B95585"/>
    <w:rsid w:val="00B96FDC"/>
    <w:rsid w:val="00B97808"/>
    <w:rsid w:val="00BA0523"/>
    <w:rsid w:val="00BA4F4D"/>
    <w:rsid w:val="00BA6E32"/>
    <w:rsid w:val="00BB4B76"/>
    <w:rsid w:val="00BB6008"/>
    <w:rsid w:val="00BB6099"/>
    <w:rsid w:val="00BB61A1"/>
    <w:rsid w:val="00BB7F5A"/>
    <w:rsid w:val="00BC06E6"/>
    <w:rsid w:val="00BC52DE"/>
    <w:rsid w:val="00BC73CF"/>
    <w:rsid w:val="00BC77EB"/>
    <w:rsid w:val="00BD1534"/>
    <w:rsid w:val="00BD156E"/>
    <w:rsid w:val="00BD24B0"/>
    <w:rsid w:val="00BD2D95"/>
    <w:rsid w:val="00BD4AE0"/>
    <w:rsid w:val="00BD5D1D"/>
    <w:rsid w:val="00BE76D4"/>
    <w:rsid w:val="00BE79E3"/>
    <w:rsid w:val="00BE7D87"/>
    <w:rsid w:val="00BF4030"/>
    <w:rsid w:val="00BF4FBF"/>
    <w:rsid w:val="00BF72DD"/>
    <w:rsid w:val="00C00558"/>
    <w:rsid w:val="00C005E4"/>
    <w:rsid w:val="00C064EB"/>
    <w:rsid w:val="00C10597"/>
    <w:rsid w:val="00C15147"/>
    <w:rsid w:val="00C2202A"/>
    <w:rsid w:val="00C22754"/>
    <w:rsid w:val="00C246A4"/>
    <w:rsid w:val="00C2590C"/>
    <w:rsid w:val="00C26058"/>
    <w:rsid w:val="00C30A4C"/>
    <w:rsid w:val="00C30D72"/>
    <w:rsid w:val="00C34A6E"/>
    <w:rsid w:val="00C3759C"/>
    <w:rsid w:val="00C40D3F"/>
    <w:rsid w:val="00C41853"/>
    <w:rsid w:val="00C4410E"/>
    <w:rsid w:val="00C50091"/>
    <w:rsid w:val="00C532E1"/>
    <w:rsid w:val="00C538C1"/>
    <w:rsid w:val="00C55163"/>
    <w:rsid w:val="00C6472F"/>
    <w:rsid w:val="00C64904"/>
    <w:rsid w:val="00C64DD9"/>
    <w:rsid w:val="00C67110"/>
    <w:rsid w:val="00C73934"/>
    <w:rsid w:val="00C741C5"/>
    <w:rsid w:val="00C74781"/>
    <w:rsid w:val="00C74A6A"/>
    <w:rsid w:val="00C757C8"/>
    <w:rsid w:val="00C81451"/>
    <w:rsid w:val="00C82F85"/>
    <w:rsid w:val="00C830E0"/>
    <w:rsid w:val="00C87099"/>
    <w:rsid w:val="00C87125"/>
    <w:rsid w:val="00C90612"/>
    <w:rsid w:val="00C91D74"/>
    <w:rsid w:val="00C94BDE"/>
    <w:rsid w:val="00C95E77"/>
    <w:rsid w:val="00C976FD"/>
    <w:rsid w:val="00CA4C4B"/>
    <w:rsid w:val="00CA6052"/>
    <w:rsid w:val="00CA68C2"/>
    <w:rsid w:val="00CB00B0"/>
    <w:rsid w:val="00CB0205"/>
    <w:rsid w:val="00CB18B2"/>
    <w:rsid w:val="00CB1D23"/>
    <w:rsid w:val="00CB31AE"/>
    <w:rsid w:val="00CB3D4B"/>
    <w:rsid w:val="00CB6331"/>
    <w:rsid w:val="00CB634D"/>
    <w:rsid w:val="00CC38B2"/>
    <w:rsid w:val="00CC7AAE"/>
    <w:rsid w:val="00CE1CC4"/>
    <w:rsid w:val="00CE26CC"/>
    <w:rsid w:val="00CE3A2D"/>
    <w:rsid w:val="00CE5588"/>
    <w:rsid w:val="00CE5A7D"/>
    <w:rsid w:val="00CE6824"/>
    <w:rsid w:val="00CF1BA9"/>
    <w:rsid w:val="00CF43FC"/>
    <w:rsid w:val="00CF4BD4"/>
    <w:rsid w:val="00CF6D25"/>
    <w:rsid w:val="00CF7A78"/>
    <w:rsid w:val="00CF7F61"/>
    <w:rsid w:val="00CF7F66"/>
    <w:rsid w:val="00D04DF4"/>
    <w:rsid w:val="00D123E4"/>
    <w:rsid w:val="00D12FB6"/>
    <w:rsid w:val="00D136B7"/>
    <w:rsid w:val="00D20572"/>
    <w:rsid w:val="00D20AEA"/>
    <w:rsid w:val="00D27758"/>
    <w:rsid w:val="00D33512"/>
    <w:rsid w:val="00D33941"/>
    <w:rsid w:val="00D3584A"/>
    <w:rsid w:val="00D36C6D"/>
    <w:rsid w:val="00D36E8F"/>
    <w:rsid w:val="00D41D13"/>
    <w:rsid w:val="00D43398"/>
    <w:rsid w:val="00D50833"/>
    <w:rsid w:val="00D54246"/>
    <w:rsid w:val="00D54CFA"/>
    <w:rsid w:val="00D55480"/>
    <w:rsid w:val="00D57FE6"/>
    <w:rsid w:val="00D60BDD"/>
    <w:rsid w:val="00D61146"/>
    <w:rsid w:val="00D62575"/>
    <w:rsid w:val="00D673BB"/>
    <w:rsid w:val="00D706FE"/>
    <w:rsid w:val="00D71097"/>
    <w:rsid w:val="00D710C4"/>
    <w:rsid w:val="00D71B5E"/>
    <w:rsid w:val="00D723B2"/>
    <w:rsid w:val="00D73A5C"/>
    <w:rsid w:val="00D74898"/>
    <w:rsid w:val="00D7491B"/>
    <w:rsid w:val="00D7574C"/>
    <w:rsid w:val="00D7767C"/>
    <w:rsid w:val="00D77DD2"/>
    <w:rsid w:val="00D77DE0"/>
    <w:rsid w:val="00D82A5C"/>
    <w:rsid w:val="00D856FB"/>
    <w:rsid w:val="00D85FDF"/>
    <w:rsid w:val="00D8628E"/>
    <w:rsid w:val="00D90125"/>
    <w:rsid w:val="00D90DBE"/>
    <w:rsid w:val="00D92460"/>
    <w:rsid w:val="00D945B8"/>
    <w:rsid w:val="00D95549"/>
    <w:rsid w:val="00D95E41"/>
    <w:rsid w:val="00DA0BD3"/>
    <w:rsid w:val="00DA1431"/>
    <w:rsid w:val="00DA3017"/>
    <w:rsid w:val="00DA422C"/>
    <w:rsid w:val="00DA5556"/>
    <w:rsid w:val="00DA5697"/>
    <w:rsid w:val="00DA6A4C"/>
    <w:rsid w:val="00DB1518"/>
    <w:rsid w:val="00DB1532"/>
    <w:rsid w:val="00DB3FD7"/>
    <w:rsid w:val="00DB5DE9"/>
    <w:rsid w:val="00DC0FE1"/>
    <w:rsid w:val="00DC21D1"/>
    <w:rsid w:val="00DC3618"/>
    <w:rsid w:val="00DC6208"/>
    <w:rsid w:val="00DC6F02"/>
    <w:rsid w:val="00DC78E4"/>
    <w:rsid w:val="00DC7DCA"/>
    <w:rsid w:val="00DD1253"/>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3B2E"/>
    <w:rsid w:val="00E1498F"/>
    <w:rsid w:val="00E179D5"/>
    <w:rsid w:val="00E2059D"/>
    <w:rsid w:val="00E22FE8"/>
    <w:rsid w:val="00E25550"/>
    <w:rsid w:val="00E3091D"/>
    <w:rsid w:val="00E32294"/>
    <w:rsid w:val="00E35618"/>
    <w:rsid w:val="00E36892"/>
    <w:rsid w:val="00E433BC"/>
    <w:rsid w:val="00E44E73"/>
    <w:rsid w:val="00E4540B"/>
    <w:rsid w:val="00E51FF8"/>
    <w:rsid w:val="00E5233E"/>
    <w:rsid w:val="00E55F1F"/>
    <w:rsid w:val="00E5739C"/>
    <w:rsid w:val="00E676E4"/>
    <w:rsid w:val="00E72EAE"/>
    <w:rsid w:val="00E72FD8"/>
    <w:rsid w:val="00E77764"/>
    <w:rsid w:val="00E8084A"/>
    <w:rsid w:val="00E812FD"/>
    <w:rsid w:val="00E86597"/>
    <w:rsid w:val="00E93E46"/>
    <w:rsid w:val="00E9481F"/>
    <w:rsid w:val="00E9482C"/>
    <w:rsid w:val="00E966B7"/>
    <w:rsid w:val="00E96C9A"/>
    <w:rsid w:val="00EA3000"/>
    <w:rsid w:val="00EA3105"/>
    <w:rsid w:val="00EA72FD"/>
    <w:rsid w:val="00EB19E6"/>
    <w:rsid w:val="00EB2085"/>
    <w:rsid w:val="00EB2179"/>
    <w:rsid w:val="00EB2467"/>
    <w:rsid w:val="00EB33FC"/>
    <w:rsid w:val="00EB7341"/>
    <w:rsid w:val="00EB7BC1"/>
    <w:rsid w:val="00EC2A24"/>
    <w:rsid w:val="00EC62E5"/>
    <w:rsid w:val="00EC652E"/>
    <w:rsid w:val="00EC6A98"/>
    <w:rsid w:val="00ED27B4"/>
    <w:rsid w:val="00EE35D9"/>
    <w:rsid w:val="00EE3A21"/>
    <w:rsid w:val="00EE4B86"/>
    <w:rsid w:val="00EF12AE"/>
    <w:rsid w:val="00EF23AF"/>
    <w:rsid w:val="00EF2827"/>
    <w:rsid w:val="00EF52B0"/>
    <w:rsid w:val="00EF69CB"/>
    <w:rsid w:val="00EF6EA4"/>
    <w:rsid w:val="00F0087B"/>
    <w:rsid w:val="00F051D2"/>
    <w:rsid w:val="00F06543"/>
    <w:rsid w:val="00F11306"/>
    <w:rsid w:val="00F11D95"/>
    <w:rsid w:val="00F11E23"/>
    <w:rsid w:val="00F155C5"/>
    <w:rsid w:val="00F17E26"/>
    <w:rsid w:val="00F20D89"/>
    <w:rsid w:val="00F22E78"/>
    <w:rsid w:val="00F24609"/>
    <w:rsid w:val="00F24C63"/>
    <w:rsid w:val="00F26EA1"/>
    <w:rsid w:val="00F30A3E"/>
    <w:rsid w:val="00F30BF5"/>
    <w:rsid w:val="00F313AF"/>
    <w:rsid w:val="00F3721E"/>
    <w:rsid w:val="00F372B8"/>
    <w:rsid w:val="00F374F4"/>
    <w:rsid w:val="00F423A6"/>
    <w:rsid w:val="00F42EF7"/>
    <w:rsid w:val="00F43CEF"/>
    <w:rsid w:val="00F44975"/>
    <w:rsid w:val="00F45907"/>
    <w:rsid w:val="00F464A7"/>
    <w:rsid w:val="00F468FA"/>
    <w:rsid w:val="00F54E57"/>
    <w:rsid w:val="00F558AC"/>
    <w:rsid w:val="00F56068"/>
    <w:rsid w:val="00F57C39"/>
    <w:rsid w:val="00F62300"/>
    <w:rsid w:val="00F629A4"/>
    <w:rsid w:val="00F64A2D"/>
    <w:rsid w:val="00F66F2D"/>
    <w:rsid w:val="00F72715"/>
    <w:rsid w:val="00F73329"/>
    <w:rsid w:val="00F73FEE"/>
    <w:rsid w:val="00F751C5"/>
    <w:rsid w:val="00F75825"/>
    <w:rsid w:val="00F76441"/>
    <w:rsid w:val="00F771AF"/>
    <w:rsid w:val="00F821C4"/>
    <w:rsid w:val="00F82B2F"/>
    <w:rsid w:val="00F84516"/>
    <w:rsid w:val="00F87E51"/>
    <w:rsid w:val="00F90F6A"/>
    <w:rsid w:val="00F915EC"/>
    <w:rsid w:val="00F9642F"/>
    <w:rsid w:val="00F97142"/>
    <w:rsid w:val="00FA29EC"/>
    <w:rsid w:val="00FA4317"/>
    <w:rsid w:val="00FA433F"/>
    <w:rsid w:val="00FA59AF"/>
    <w:rsid w:val="00FB0059"/>
    <w:rsid w:val="00FB47D7"/>
    <w:rsid w:val="00FB7A99"/>
    <w:rsid w:val="00FB7F95"/>
    <w:rsid w:val="00FC01DE"/>
    <w:rsid w:val="00FC10EF"/>
    <w:rsid w:val="00FC299F"/>
    <w:rsid w:val="00FC70A2"/>
    <w:rsid w:val="00FC7D17"/>
    <w:rsid w:val="00FD17F4"/>
    <w:rsid w:val="00FD225D"/>
    <w:rsid w:val="00FD4EA5"/>
    <w:rsid w:val="00FD6106"/>
    <w:rsid w:val="00FE0E05"/>
    <w:rsid w:val="00FE178A"/>
    <w:rsid w:val="00FE3719"/>
    <w:rsid w:val="00FE3726"/>
    <w:rsid w:val="00FE3A26"/>
    <w:rsid w:val="00FE428E"/>
    <w:rsid w:val="00FE58C7"/>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99"/>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99"/>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paragraph" w:styleId="Poprawka">
    <w:name w:val="Revision"/>
    <w:hidden/>
    <w:uiPriority w:val="99"/>
    <w:semiHidden/>
    <w:rsid w:val="00D945B8"/>
    <w:rPr>
      <w:rFonts w:ascii="Liberation Serif" w:hAnsi="Liberation Serif" w:cs="Mangal"/>
      <w:kern w:val="3"/>
      <w:sz w:val="24"/>
      <w:szCs w:val="21"/>
      <w:lang w:eastAsia="zh-CN" w:bidi="hi-IN"/>
    </w:rPr>
  </w:style>
  <w:style w:type="table" w:styleId="Tabela-Siatka">
    <w:name w:val="Table Grid"/>
    <w:basedOn w:val="Standardowy"/>
    <w:uiPriority w:val="59"/>
    <w:rsid w:val="003C538B"/>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qFormat/>
    <w:rsid w:val="000E1EBC"/>
    <w:rPr>
      <w:vertAlign w:val="superscript"/>
    </w:rPr>
  </w:style>
  <w:style w:type="paragraph" w:styleId="Tekstprzypisudolnego">
    <w:name w:val="footnote text"/>
    <w:basedOn w:val="Normalny"/>
    <w:link w:val="TekstprzypisudolnegoZnak"/>
    <w:qFormat/>
    <w:rsid w:val="000E1EBC"/>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0E1EBC"/>
    <w:rPr>
      <w:rFonts w:ascii="Calibri" w:eastAsia="Times New Roman" w:hAnsi="Calibri" w:cs="Calibri"/>
      <w:lang w:eastAsia="en-US"/>
    </w:rPr>
  </w:style>
  <w:style w:type="character" w:styleId="Uwydatnienie">
    <w:name w:val="Emphasis"/>
    <w:basedOn w:val="Domylnaczcionkaakapitu"/>
    <w:uiPriority w:val="20"/>
    <w:qFormat/>
    <w:rsid w:val="001457EC"/>
    <w:rPr>
      <w:i/>
      <w:iCs/>
    </w:rPr>
  </w:style>
  <w:style w:type="paragraph" w:customStyle="1" w:styleId="p2">
    <w:name w:val="p2"/>
    <w:basedOn w:val="Normalny"/>
    <w:rsid w:val="00A71B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0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szpitalzawiercie.pl"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20https://platformazakupowa.pl/transakcja/951511%20" TargetMode="External"/><Relationship Id="rId19" Type="http://schemas.openxmlformats.org/officeDocument/2006/relationships/hyperlink" Target="mailto:cwk@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9840</Words>
  <Characters>59041</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Elżbieta Wiaderna-Bedrijczuk</cp:lastModifiedBy>
  <cp:revision>15</cp:revision>
  <cp:lastPrinted>2024-07-16T08:00:00Z</cp:lastPrinted>
  <dcterms:created xsi:type="dcterms:W3CDTF">2024-07-16T05:48:00Z</dcterms:created>
  <dcterms:modified xsi:type="dcterms:W3CDTF">2024-07-16T08:00:00Z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