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AFCE" w14:textId="77777777" w:rsidR="004D3C05" w:rsidRPr="000F65D1" w:rsidRDefault="004D3C05" w:rsidP="003E4B69">
      <w:pPr>
        <w:spacing w:line="276" w:lineRule="auto"/>
      </w:pPr>
      <w:bookmarkStart w:id="0" w:name="_GoBack"/>
      <w:bookmarkEnd w:id="0"/>
      <w:r w:rsidRPr="000F65D1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0F65D1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F65D1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3FA3EDB6" w:rsidR="00E56294" w:rsidRPr="000F65D1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AB3AC3">
        <w:rPr>
          <w:rFonts w:ascii="Times New Roman" w:hAnsi="Times New Roman"/>
          <w:b/>
          <w:sz w:val="24"/>
          <w:szCs w:val="24"/>
        </w:rPr>
        <w:t>NR</w:t>
      </w:r>
    </w:p>
    <w:p w14:paraId="4241AFD1" w14:textId="2EC1F7AC" w:rsidR="00D04BCA" w:rsidRPr="000F65D1" w:rsidRDefault="00AB3AC3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ZP</w:t>
      </w: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1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1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3E53E005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</w:t>
      </w:r>
      <w:r w:rsidR="009C4EE4">
        <w:t xml:space="preserve">                                       </w:t>
      </w:r>
      <w:r w:rsidR="00DA7D68" w:rsidRPr="000F65D1">
        <w:t xml:space="preserve"> r. pomiędzy:</w:t>
      </w:r>
      <w:r w:rsidR="00043532">
        <w:tab/>
      </w:r>
    </w:p>
    <w:p w14:paraId="4241AFD6" w14:textId="70EB40C9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8" w14:textId="02A1E7EC" w:rsidR="000F65D1" w:rsidRPr="001E0C8C" w:rsidRDefault="00CD46EF" w:rsidP="0020716D">
      <w:pPr>
        <w:spacing w:line="276" w:lineRule="auto"/>
        <w:jc w:val="both"/>
      </w:pPr>
      <w:r>
        <w:t>Beatę Błaszczyńską – Kierownik POK3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B57B9F" w:rsidR="00DA7D68" w:rsidRDefault="00DA7D68" w:rsidP="0020716D">
      <w:pPr>
        <w:spacing w:before="240" w:after="240" w:line="276" w:lineRule="auto"/>
        <w:jc w:val="both"/>
      </w:pPr>
      <w:r w:rsidRPr="000F65D1">
        <w:t>a</w:t>
      </w:r>
    </w:p>
    <w:p w14:paraId="085470D6" w14:textId="08B0BBC5" w:rsidR="00453182" w:rsidRPr="000F65D1" w:rsidRDefault="00453182" w:rsidP="0020716D">
      <w:pPr>
        <w:spacing w:before="240" w:after="240" w:line="276" w:lineRule="auto"/>
        <w:jc w:val="both"/>
        <w:rPr>
          <w:b/>
        </w:rPr>
      </w:pPr>
      <w:r>
        <w:t>………………………………………… z siedzibą</w:t>
      </w:r>
    </w:p>
    <w:p w14:paraId="4241AFDD" w14:textId="5F6B5BB1" w:rsidR="0020716D" w:rsidRDefault="0020716D" w:rsidP="00854DCF">
      <w:pPr>
        <w:spacing w:before="240" w:after="240" w:line="276" w:lineRule="auto"/>
        <w:jc w:val="both"/>
      </w:pPr>
    </w:p>
    <w:p w14:paraId="4241AFDE" w14:textId="6D308191" w:rsidR="0020716D" w:rsidRDefault="0020716D" w:rsidP="0020716D">
      <w:pPr>
        <w:spacing w:after="240" w:line="276" w:lineRule="auto"/>
        <w:jc w:val="both"/>
      </w:pPr>
      <w:r>
        <w:t>zwanym dalej</w:t>
      </w:r>
      <w:r w:rsidR="00453182">
        <w:rPr>
          <w:b/>
        </w:rPr>
        <w:t xml:space="preserve"> „Wykonawcą</w:t>
      </w:r>
      <w:r w:rsidR="00453182" w:rsidRPr="00453182">
        <w:t>” i reprezentowanym przez:</w:t>
      </w:r>
    </w:p>
    <w:p w14:paraId="78E77C87" w14:textId="4D2BA9C8" w:rsidR="00453182" w:rsidRDefault="00453182" w:rsidP="0020716D">
      <w:pPr>
        <w:spacing w:after="240" w:line="276" w:lineRule="auto"/>
        <w:jc w:val="both"/>
        <w:rPr>
          <w:b/>
        </w:rPr>
      </w:pPr>
      <w:r>
        <w:t>………………………………………….</w:t>
      </w:r>
    </w:p>
    <w:p w14:paraId="4241AFDF" w14:textId="77777777" w:rsidR="0020716D" w:rsidRDefault="0020716D" w:rsidP="0020716D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4241AFE0" w14:textId="77777777" w:rsidR="00DA7D68" w:rsidRPr="000F65D1" w:rsidRDefault="00DA7D68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4241AFE3" w14:textId="452AEF2C" w:rsidR="00E57F29" w:rsidRPr="00C65B0F" w:rsidRDefault="00E57F29" w:rsidP="00C65B0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oświadcza, że zapoznał się z Ogólnymi Warunkami </w:t>
      </w:r>
      <w:r w:rsidRPr="00E57F29">
        <w:t xml:space="preserve">Umowy (OWU) </w:t>
      </w:r>
      <w:r w:rsidR="00C65B0F" w:rsidRPr="00C65B0F">
        <w:t>zgodnie z</w:t>
      </w:r>
      <w:r w:rsidR="00C65B0F">
        <w:t> </w:t>
      </w:r>
      <w:r w:rsidR="00C65B0F" w:rsidRPr="00C65B0F">
        <w:t xml:space="preserve">Regulaminem udzielania zamówień, których wartość nie przekracza 130 tys. zł. </w:t>
      </w:r>
      <w:r w:rsidRPr="00E57F29">
        <w:t>zawieranej zgodnie z art. 4 pkt 8 ustawy</w:t>
      </w:r>
      <w:r>
        <w:t xml:space="preserve"> </w:t>
      </w:r>
      <w:r w:rsidRPr="00E57F29">
        <w:t>z dnia 29 stycznia 2004 r. Prawo zamówień publicznych</w:t>
      </w:r>
      <w:r>
        <w:t>, udostępnionymi na stronie internetowej Zamawiającego.</w:t>
      </w:r>
    </w:p>
    <w:p w14:paraId="4241AFE4" w14:textId="77777777" w:rsidR="00E57F29" w:rsidRDefault="00E57F29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4241AFE5" w14:textId="77777777" w:rsidR="0062430E" w:rsidRDefault="0062430E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241AFE6" w14:textId="77777777" w:rsidR="00E57F29" w:rsidRDefault="0062430E" w:rsidP="0020716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4241AFE7" w14:textId="77777777" w:rsidR="00E57F29" w:rsidRDefault="00E57F29" w:rsidP="0062430E">
      <w:pPr>
        <w:spacing w:line="276" w:lineRule="auto"/>
        <w:jc w:val="both"/>
        <w:rPr>
          <w:b/>
        </w:rPr>
      </w:pPr>
    </w:p>
    <w:p w14:paraId="4241AFE8" w14:textId="77777777" w:rsidR="00867EC8" w:rsidRDefault="00867EC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241AFE9" w14:textId="77777777" w:rsidR="00E57F29" w:rsidRPr="003855D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4241AFEC" w14:textId="2B381CB2" w:rsidR="00F752CF" w:rsidRDefault="00380BEE" w:rsidP="00380BEE">
      <w:pPr>
        <w:pStyle w:val="NormalnyWeb"/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</w:rPr>
        <w:t>1 .</w:t>
      </w:r>
      <w:r w:rsidR="00DA7D68" w:rsidRPr="000F65D1">
        <w:rPr>
          <w:bCs/>
        </w:rPr>
        <w:t>Przedmiotem umowy jest</w:t>
      </w:r>
      <w:r w:rsidR="005C0695">
        <w:rPr>
          <w:bCs/>
          <w:iCs/>
        </w:rPr>
        <w:t xml:space="preserve"> wymia</w:t>
      </w:r>
      <w:r w:rsidR="009C4EE4">
        <w:rPr>
          <w:bCs/>
          <w:iCs/>
        </w:rPr>
        <w:t>na szlabanu parkingowego przy ul.Wilczak 16</w:t>
      </w:r>
      <w:r w:rsidR="00FE79BD">
        <w:rPr>
          <w:bCs/>
          <w:iCs/>
        </w:rPr>
        <w:t xml:space="preserve"> </w:t>
      </w:r>
      <w:r w:rsidR="00FE79BD" w:rsidRPr="00FE79BD">
        <w:rPr>
          <w:bCs/>
          <w:iCs/>
          <w:color w:val="FF0000"/>
        </w:rPr>
        <w:t>w Poznaniu</w:t>
      </w:r>
      <w:r w:rsidR="005C0695">
        <w:rPr>
          <w:bCs/>
          <w:iCs/>
        </w:rPr>
        <w:t>, której zakres został szczegółowo określony w przedmiarze r</w:t>
      </w:r>
      <w:r w:rsidR="007C351B">
        <w:rPr>
          <w:bCs/>
          <w:iCs/>
        </w:rPr>
        <w:t>obó</w:t>
      </w:r>
      <w:r>
        <w:rPr>
          <w:bCs/>
          <w:iCs/>
        </w:rPr>
        <w:t>t udostępnionych Wykonawcy w toku udzielenia zamówienia publicznego.</w:t>
      </w:r>
    </w:p>
    <w:p w14:paraId="79346D0E" w14:textId="137FAEA1" w:rsidR="00380BEE" w:rsidRDefault="00380BEE" w:rsidP="00380BEE">
      <w:pPr>
        <w:pStyle w:val="NormalnyWeb"/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2. Wykonawca zobowiązuje się do kompleksowego wykonania i oddania przedmiotu Umowy, w szczeg</w:t>
      </w:r>
      <w:r w:rsidR="007C351B">
        <w:rPr>
          <w:bCs/>
          <w:iCs/>
        </w:rPr>
        <w:t xml:space="preserve">ólności zgodnie z </w:t>
      </w:r>
      <w:r>
        <w:rPr>
          <w:bCs/>
          <w:iCs/>
        </w:rPr>
        <w:t>przedmiarem robót (</w:t>
      </w:r>
      <w:r w:rsidRPr="00380BEE">
        <w:rPr>
          <w:b/>
          <w:bCs/>
          <w:iCs/>
        </w:rPr>
        <w:t xml:space="preserve">załącznik nr </w:t>
      </w:r>
      <w:r w:rsidR="000E5446">
        <w:rPr>
          <w:b/>
          <w:bCs/>
          <w:iCs/>
        </w:rPr>
        <w:t>1</w:t>
      </w:r>
      <w:r>
        <w:rPr>
          <w:bCs/>
          <w:iCs/>
        </w:rPr>
        <w:t xml:space="preserve"> do Umowy), zasadami wiedzy technicznej i sztuki budowlanej oraz właściwymi przepisami, w tym w szczególności z wymogami bezpieczeństwa i higieny pracy oraz przepisami przeciwpożarowymi.</w:t>
      </w:r>
    </w:p>
    <w:p w14:paraId="210DB23B" w14:textId="77777777" w:rsidR="00380BEE" w:rsidRDefault="00380BEE" w:rsidP="00380BEE">
      <w:pPr>
        <w:pStyle w:val="NormalnyWeb"/>
        <w:spacing w:before="0" w:beforeAutospacing="0" w:after="0" w:afterAutospacing="0" w:line="276" w:lineRule="auto"/>
        <w:jc w:val="both"/>
        <w:rPr>
          <w:bCs/>
          <w:iCs/>
        </w:rPr>
      </w:pPr>
    </w:p>
    <w:p w14:paraId="72D1718F" w14:textId="77777777" w:rsidR="00380BEE" w:rsidRPr="000F65D1" w:rsidRDefault="00380BEE" w:rsidP="003855D8">
      <w:pPr>
        <w:pStyle w:val="NormalnyWeb"/>
        <w:spacing w:before="0" w:beforeAutospacing="0" w:after="0" w:afterAutospacing="0" w:line="276" w:lineRule="auto"/>
        <w:jc w:val="both"/>
        <w:rPr>
          <w:bCs/>
          <w:iCs/>
        </w:rPr>
      </w:pPr>
    </w:p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</w:p>
    <w:p w14:paraId="4241AFEF" w14:textId="3986EFBC" w:rsidR="00DA7D68" w:rsidRPr="001E5914" w:rsidRDefault="001E5914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Obowiązki Wykonawcy</w:t>
      </w:r>
    </w:p>
    <w:p w14:paraId="08A7D551" w14:textId="77777777" w:rsidR="001E5914" w:rsidRPr="00380BEE" w:rsidRDefault="001E5914" w:rsidP="001E591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5D050EC" w14:textId="475811A6" w:rsidR="00380BEE" w:rsidRDefault="00380BEE" w:rsidP="00FE79B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1. Wykonawca zobowiązany jest w szczególności do:</w:t>
      </w:r>
    </w:p>
    <w:p w14:paraId="19D12C31" w14:textId="77777777" w:rsidR="007061BD" w:rsidRDefault="007061BD" w:rsidP="00FE79B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</w:p>
    <w:p w14:paraId="18A9EE0A" w14:textId="319D5E45" w:rsidR="00380BEE" w:rsidRPr="007061BD" w:rsidRDefault="007061B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61BD">
        <w:rPr>
          <w:color w:val="000000"/>
        </w:rPr>
        <w:t>Przejęcia terenu robót w terminie wyznaczonym przez Zamawiającego,</w:t>
      </w:r>
    </w:p>
    <w:p w14:paraId="3CFA56F4" w14:textId="0BF0D9C7" w:rsidR="007061BD" w:rsidRDefault="007061B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Zagwarantowania stałej obecności osoby zapewniającej nadzór techniczny nad realizowanym przedmiotem Umowy oraz nadzór nad pracownikami w zakresie porządku i dyscypliny pracy,</w:t>
      </w:r>
    </w:p>
    <w:p w14:paraId="31DF4C75" w14:textId="5C1E9AEC" w:rsidR="007061BD" w:rsidRDefault="007061B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Pokrycia wszystkich kosztów związanych z realizacją </w:t>
      </w:r>
      <w:r w:rsidR="00FE79BD">
        <w:rPr>
          <w:color w:val="000000"/>
        </w:rPr>
        <w:t>P</w:t>
      </w:r>
      <w:r>
        <w:rPr>
          <w:color w:val="000000"/>
        </w:rPr>
        <w:t>rzedmiotu Umowy, kosztów ochrony mienia i zabezpieczenia ppoż terenu robót podczas wykonywania przedmiotu Umowy jeśli zachodzi taka konieczność.</w:t>
      </w:r>
    </w:p>
    <w:p w14:paraId="1BB02DCD" w14:textId="6B1CEE79" w:rsidR="007061BD" w:rsidRPr="007061BD" w:rsidRDefault="007061B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Zabezpieczenia terenu robót z zachowaniem najwyższej staranności,</w:t>
      </w:r>
    </w:p>
    <w:p w14:paraId="73EAE1D4" w14:textId="5B3C1191" w:rsidR="000D508D" w:rsidRDefault="000D508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Niezwłocznego informowania Zamawiającego (w formie pisemnej lub elektronicznej) o zaistniałych na terenie robót wypadkach i kontrolach zewnętrznych.</w:t>
      </w:r>
    </w:p>
    <w:p w14:paraId="43564E72" w14:textId="63FF576B" w:rsidR="005F0A8F" w:rsidRDefault="005F0A8F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Zapewnienia sprzętu oraz materiałów wykorzystywanych do realizacji przedmiotu Umowy, spełniających wymagania norm dopuszczonych do stosowania w budownictwie.</w:t>
      </w:r>
    </w:p>
    <w:p w14:paraId="147F7D3E" w14:textId="4F6E8031" w:rsidR="00C70D3D" w:rsidRPr="000E5446" w:rsidRDefault="00C70D3D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Ponoszenia pełnej odpowiedzialności za szkody powstałe na terenie robót, na zasadach ogólnych od chwili przekazania terenu robót.</w:t>
      </w:r>
    </w:p>
    <w:p w14:paraId="27A5CF28" w14:textId="55744715" w:rsidR="001537F9" w:rsidRDefault="001537F9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Przekazania Zamawiającemu przed odbiorem robót dokumentacji powykonawczej wraz </w:t>
      </w:r>
    </w:p>
    <w:p w14:paraId="1D2A4FFB" w14:textId="425A4CC7" w:rsidR="001537F9" w:rsidRDefault="001537F9" w:rsidP="00FE79B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z dokumentami pozwalającymi na ocenę prawidłowego wykonania robót zgłaszanych do odbioru, w tym oryginałów uzyskanych dokumentów</w:t>
      </w:r>
      <w:r w:rsidR="00AD4EAA">
        <w:rPr>
          <w:color w:val="000000"/>
        </w:rPr>
        <w:t>.</w:t>
      </w:r>
    </w:p>
    <w:p w14:paraId="1D4033FB" w14:textId="25A4E811" w:rsidR="009A5151" w:rsidRDefault="009A5151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Zgłoszenia odbioru robót, przeprowadzenie i uczestniczenie w czynnościach odbiorowych oraz zapewnienie usunięcia w czasie czynności odbiorowych stwierdzonych wad i usterek.</w:t>
      </w:r>
    </w:p>
    <w:p w14:paraId="42679849" w14:textId="7A1DB90D" w:rsidR="009A5151" w:rsidRDefault="009A5151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Uporządkowanie terenu robót przed dokonaniem odbioru końcowego przedmiotu Umowy.</w:t>
      </w:r>
    </w:p>
    <w:p w14:paraId="6151338A" w14:textId="444D431F" w:rsidR="009A5151" w:rsidRDefault="009A5151" w:rsidP="00FE79B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Niezwłoczne pisemne informowanie Zamawiającego o konieczności wykonania robot dodatkowych i zamiennych (Wykonawca nie jest uprawniony do wykonywania robót dodatkowych lub zamiennych bez zawarcia aneksu do Umowy w tym przedmiocie).</w:t>
      </w:r>
    </w:p>
    <w:p w14:paraId="7B6B883E" w14:textId="77777777" w:rsidR="000E438E" w:rsidRDefault="009A5151" w:rsidP="00FE79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</w:t>
      </w:r>
      <w:r w:rsidR="000E438E">
        <w:rPr>
          <w:color w:val="000000"/>
        </w:rPr>
        <w:t xml:space="preserve">    </w:t>
      </w:r>
      <w:r>
        <w:rPr>
          <w:color w:val="000000"/>
        </w:rPr>
        <w:t xml:space="preserve">Wykonawca zobowiązany jest posiadać przez cały okres trwania Umowy ubezpieczenie </w:t>
      </w:r>
    </w:p>
    <w:p w14:paraId="7F9B9331" w14:textId="77777777" w:rsidR="000E438E" w:rsidRDefault="000E438E" w:rsidP="00FE79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A5151">
        <w:rPr>
          <w:color w:val="000000"/>
        </w:rPr>
        <w:t>odpowiedzialności cywilnej z tytułu prowadzonej działalności gospodarczej w zakresie</w:t>
      </w:r>
    </w:p>
    <w:p w14:paraId="6314C398" w14:textId="005C6270" w:rsidR="009A5151" w:rsidRDefault="000E438E" w:rsidP="00FE79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A5151">
        <w:rPr>
          <w:color w:val="000000"/>
        </w:rPr>
        <w:t xml:space="preserve"> budowlanym, obejmujące między innymi:</w:t>
      </w:r>
    </w:p>
    <w:p w14:paraId="23112656" w14:textId="73391197" w:rsidR="009A5151" w:rsidRDefault="009A5151" w:rsidP="00FE79B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="000E438E">
        <w:rPr>
          <w:color w:val="000000"/>
        </w:rPr>
        <w:t xml:space="preserve"> </w:t>
      </w:r>
      <w:r>
        <w:rPr>
          <w:color w:val="000000"/>
        </w:rPr>
        <w:t>1) spowodowanie śmierci lub uszkodzenia ciała (zawinione jak i niezawinione),</w:t>
      </w:r>
    </w:p>
    <w:p w14:paraId="15605455" w14:textId="6F64C2D1" w:rsidR="009A5151" w:rsidRDefault="009A5151" w:rsidP="00FE79B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="000E438E">
        <w:rPr>
          <w:color w:val="000000"/>
        </w:rPr>
        <w:t xml:space="preserve"> </w:t>
      </w:r>
      <w:r>
        <w:rPr>
          <w:color w:val="000000"/>
        </w:rPr>
        <w:t xml:space="preserve">2) </w:t>
      </w:r>
      <w:r w:rsidR="000E438E">
        <w:rPr>
          <w:color w:val="000000"/>
        </w:rPr>
        <w:t>roszczenia osób trzecich związane z realizacją Umowy (szkody osobowe, rzeczowe).</w:t>
      </w:r>
    </w:p>
    <w:p w14:paraId="7A39EEC6" w14:textId="77777777" w:rsidR="007061BD" w:rsidRPr="00380BEE" w:rsidRDefault="007061BD" w:rsidP="00B2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41AFF0" w14:textId="77777777" w:rsidR="00D02EB6" w:rsidRPr="000F65D1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4241B003" w14:textId="41CD1FDB" w:rsidR="00481F45" w:rsidRPr="000671A3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754BEFAB" w14:textId="77777777" w:rsidR="000671A3" w:rsidRPr="00B229F9" w:rsidRDefault="000671A3" w:rsidP="000671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EB1590" w14:textId="488D4B31" w:rsidR="00B229F9" w:rsidRPr="000671A3" w:rsidRDefault="000671A3" w:rsidP="00067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</w:t>
      </w:r>
      <w:r w:rsidR="000F1963">
        <w:rPr>
          <w:color w:val="000000"/>
        </w:rPr>
        <w:t xml:space="preserve"> </w:t>
      </w:r>
      <w:r w:rsidR="00B229F9" w:rsidRPr="000671A3">
        <w:rPr>
          <w:color w:val="000000"/>
        </w:rPr>
        <w:t xml:space="preserve">Wykonawca wykona przedmiot Umowy w terminie </w:t>
      </w:r>
      <w:r w:rsidR="004F770B">
        <w:rPr>
          <w:color w:val="000000"/>
        </w:rPr>
        <w:t>do 29-03-2024 roku.</w:t>
      </w:r>
    </w:p>
    <w:p w14:paraId="5AF66B54" w14:textId="532E61D5" w:rsidR="000671A3" w:rsidRPr="00B229F9" w:rsidRDefault="000671A3" w:rsidP="00B2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2. Przedmiot Umowy uważa się za wykonany z dniem podpisania Protokołu Odbioru Końcowego Robót. Wykonawca zobowiązany jest do zgłoszenia </w:t>
      </w:r>
      <w:r w:rsidR="001C3D7C">
        <w:rPr>
          <w:color w:val="000000"/>
        </w:rPr>
        <w:t xml:space="preserve">zakończenia realizacji robót, w terminie uwzględniającym procedurę ich odbioru przez Zamawiającego zgodnie z </w:t>
      </w:r>
      <w:r w:rsidR="001E5914">
        <w:rPr>
          <w:color w:val="000000"/>
        </w:rPr>
        <w:t>zapisami § 7 Umowy.</w:t>
      </w:r>
    </w:p>
    <w:p w14:paraId="6DBE7ED5" w14:textId="77777777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34D63663" w14:textId="77777777" w:rsidR="00F02480" w:rsidRPr="00F02480" w:rsidRDefault="00F02480" w:rsidP="00F0248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 xml:space="preserve">Wykonawca jest uprawniony do powierzenia Podwykonawcom wykonania robót objętych przedmiotem Umowy, </w:t>
      </w:r>
      <w:r w:rsidRPr="00F02480">
        <w:rPr>
          <w:b/>
          <w:bCs/>
          <w:color w:val="FF0000"/>
        </w:rPr>
        <w:t>pod warunkiem uzyskania uprzedniej pisemnej zgody Zamawiającego</w:t>
      </w:r>
      <w:r w:rsidRPr="00F02480">
        <w:rPr>
          <w:color w:val="FF0000"/>
          <w:sz w:val="23"/>
          <w:szCs w:val="23"/>
        </w:rPr>
        <w:t xml:space="preserve">. W takim przypadku Wykonawca obowiązany jest wskazać Zamawiającemu szczegółowy zakres robót, których wykonanie zamierza powierzyć Podwykonawcy, dane identyfikujące Podwykonawców oraz wysokość wynagrodzenia należnego Podwykonawcy za wykonaną część robót. </w:t>
      </w:r>
    </w:p>
    <w:p w14:paraId="18F1462A" w14:textId="77777777" w:rsidR="00F02480" w:rsidRPr="00F02480" w:rsidRDefault="00F02480" w:rsidP="00F0248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 xml:space="preserve">Wykonawca ponosi wobec Zamawiającego pełną odpowiedzialność za wszelkie czynności, których wykonanie powierzył Podwykonawcom. Wykonawca odpowiada za działania </w:t>
      </w:r>
      <w:r w:rsidRPr="00F02480">
        <w:rPr>
          <w:color w:val="FF0000"/>
          <w:sz w:val="23"/>
          <w:szCs w:val="23"/>
        </w:rPr>
        <w:br/>
        <w:t>i zachowania Podwykonawców jak za własne.</w:t>
      </w:r>
    </w:p>
    <w:p w14:paraId="7B1D76B2" w14:textId="77777777" w:rsidR="00F02480" w:rsidRPr="00F02480" w:rsidRDefault="00F02480" w:rsidP="00F0248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>Wykonawca ponosi pełną odpowiedzialność za dokonanie w terminie wszelkich rozliczeń finansowych z Podwykonawcami.</w:t>
      </w:r>
    </w:p>
    <w:p w14:paraId="4241B00C" w14:textId="6E30CB00" w:rsidR="00474F1C" w:rsidRPr="000671A3" w:rsidRDefault="00474F1C" w:rsidP="00474F1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14:paraId="4241B00D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FDA59A4" w14:textId="77777777" w:rsidR="001E5914" w:rsidRDefault="001E5914" w:rsidP="001E59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Wykonanie robót</w:t>
      </w:r>
    </w:p>
    <w:p w14:paraId="77ABE3FE" w14:textId="356C12A1" w:rsidR="001E5914" w:rsidRDefault="001E5914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1.</w:t>
      </w:r>
      <w:r w:rsidR="000F1963">
        <w:rPr>
          <w:bCs/>
        </w:rPr>
        <w:t xml:space="preserve"> </w:t>
      </w:r>
      <w:r>
        <w:rPr>
          <w:bCs/>
        </w:rPr>
        <w:t xml:space="preserve">Wykonawca użyje do wykonania przedmiotu Umowy własnych materiałów i urządzeń. </w:t>
      </w:r>
    </w:p>
    <w:p w14:paraId="50E34DB1" w14:textId="77777777" w:rsidR="001E5914" w:rsidRDefault="001E5914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   Materiały i urządzenia powinny odpowiadać wymogom jakościowym dopuszczającym do obrotu </w:t>
      </w:r>
    </w:p>
    <w:p w14:paraId="2FF35113" w14:textId="3216CC5B" w:rsidR="007D694E" w:rsidRDefault="001E5914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  i stosowania w budownictwie określonym w Ustawie </w:t>
      </w:r>
      <w:r w:rsidR="006B69E2">
        <w:rPr>
          <w:bCs/>
        </w:rPr>
        <w:t xml:space="preserve">z dnia 16 kwietnia 2004 r o wyrobach budowlanych. Wykonawca ponosi pełną odpowiedzialność za skutki wynikające z zastosowania niewłaściwych materiałów, niespełniających polskim norm oraz obowiązujących przepisów prawa </w:t>
      </w:r>
      <w:r w:rsidR="000E5446">
        <w:rPr>
          <w:bCs/>
        </w:rPr>
        <w:t>budowlanego. Wykonawca jest nie</w:t>
      </w:r>
      <w:r w:rsidR="006B69E2">
        <w:rPr>
          <w:bCs/>
        </w:rPr>
        <w:t>uprawnio</w:t>
      </w:r>
      <w:r w:rsidR="003D17FB">
        <w:rPr>
          <w:bCs/>
        </w:rPr>
        <w:t>ny do żądania dodatkowego wynagrodzenia za zużyte materiały</w:t>
      </w:r>
      <w:r w:rsidR="007D694E">
        <w:rPr>
          <w:bCs/>
        </w:rPr>
        <w:t xml:space="preserve"> i urządzenia.</w:t>
      </w:r>
    </w:p>
    <w:p w14:paraId="02449A2C" w14:textId="3EB9D562" w:rsidR="001A6E52" w:rsidRDefault="007D694E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2.</w:t>
      </w:r>
      <w:r w:rsidR="000F1963">
        <w:rPr>
          <w:bCs/>
        </w:rPr>
        <w:t xml:space="preserve"> </w:t>
      </w:r>
      <w:r>
        <w:rPr>
          <w:bCs/>
        </w:rPr>
        <w:t xml:space="preserve">Wykonawca zapewnia, że wszystkie osoby wyznaczone do realizacji Umowy posiadają odpowiednie kwalifikacje, przeszkolenia </w:t>
      </w:r>
      <w:r w:rsidR="001A6E52">
        <w:rPr>
          <w:bCs/>
        </w:rPr>
        <w:t>i uprawnienia wymagane przepisami prawa (w szczególności przepisami bhp i ppoż.), a także, że będą one wyposażone w kaski, ubrania ochronne oraz odpowiednie narzędzia.</w:t>
      </w:r>
    </w:p>
    <w:p w14:paraId="2BE676A2" w14:textId="13161A5C" w:rsidR="001A6E52" w:rsidRDefault="001A6E52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3.</w:t>
      </w:r>
      <w:r w:rsidR="000F1963">
        <w:rPr>
          <w:bCs/>
        </w:rPr>
        <w:t xml:space="preserve"> </w:t>
      </w:r>
      <w:r>
        <w:rPr>
          <w:bCs/>
        </w:rPr>
        <w:t>Wykonawca zobowiązuje się wykonać roboty budowlane w sposób jak najmniej uciążliwy dla osób przebywających w budynku, w którym prowadzone będą roboty objęte przedmiotem Umowy.</w:t>
      </w:r>
    </w:p>
    <w:p w14:paraId="182D6B39" w14:textId="51FE0992" w:rsidR="00094D4C" w:rsidRDefault="001A6E52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4.</w:t>
      </w:r>
      <w:r w:rsidR="000F1963">
        <w:rPr>
          <w:bCs/>
        </w:rPr>
        <w:t xml:space="preserve"> </w:t>
      </w:r>
      <w:r>
        <w:rPr>
          <w:bCs/>
        </w:rPr>
        <w:t>Wykonawca zobowiązuje się do zapewnienia wstępu na teren robót pracownikom nadzoru budowlanego, do których należy wykonanie zadań określonych ustawą z dnia 7 lipca 1994 r Prawo budowlane (zwana dalej „Prawe budowlanym”) oraz do udostepnienia im danych i informacji wymaganych ustawą.</w:t>
      </w:r>
    </w:p>
    <w:p w14:paraId="4241B012" w14:textId="19C21130" w:rsidR="00DA7D68" w:rsidRPr="001E5914" w:rsidRDefault="00094D4C" w:rsidP="001E59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Cs/>
        </w:rPr>
        <w:t>5.</w:t>
      </w:r>
      <w:r w:rsidR="000F1963">
        <w:rPr>
          <w:bCs/>
        </w:rPr>
        <w:t xml:space="preserve"> </w:t>
      </w:r>
      <w:r>
        <w:rPr>
          <w:bCs/>
        </w:rPr>
        <w:t>W przypadku zniszczenia lub uszkodzenia elementów budynku lub otoczenia. Wykonawca zobowiązuje się do ich naprawienia i doprowadzenia do stanu poprzedniego na własny koszt                     i ryzyko. W przypadku zaniechania przez Wykonawcę naprawy bądź doprowadzenia do  stanu poprzedniego budynku lub otoczenia Zamawiający uprawniony jest do zlecenia ich wykonania na koszt i ryzyko Wykonawcy, a Wykonawca zobowiązuje się pokryć wszelkie koszty z tym związane w terminie 7 dni od dnia doręczenia wezwania do zapłaty.</w:t>
      </w:r>
      <w:r w:rsidR="008A5077" w:rsidRPr="001E5914">
        <w:rPr>
          <w:bCs/>
        </w:rPr>
        <w:br/>
      </w:r>
    </w:p>
    <w:p w14:paraId="2F7E4E94" w14:textId="26AEAEE6" w:rsidR="00094D4C" w:rsidRDefault="00094D4C" w:rsidP="00094D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Odbiór robót</w:t>
      </w:r>
    </w:p>
    <w:p w14:paraId="25517D6B" w14:textId="77777777" w:rsidR="00094D4C" w:rsidRDefault="00094D4C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67864EE" w14:textId="7A3BE7BD" w:rsidR="00094D4C" w:rsidRDefault="00094D4C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94D4C">
        <w:lastRenderedPageBreak/>
        <w:t>1.</w:t>
      </w:r>
      <w:r w:rsidR="000F1963">
        <w:t xml:space="preserve"> </w:t>
      </w:r>
      <w:r>
        <w:t>Odbiór robót będących przedmiotem Umowy następować będzie na podstawie Protokołu Odbioru Końcowego Robót, który zawierać będzie wszystkie ustalenia i zalecenia poczynione w trakcie odbioru.</w:t>
      </w:r>
    </w:p>
    <w:p w14:paraId="398F6623" w14:textId="0B8938AB" w:rsidR="00DA5FAA" w:rsidRDefault="00094D4C" w:rsidP="00A26EF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2.</w:t>
      </w:r>
      <w:r w:rsidR="000F1963">
        <w:t xml:space="preserve"> </w:t>
      </w:r>
      <w:r w:rsidR="00715A74">
        <w:t>Terminem odbioru końcowego robót jest dzień podpisania Protokołu Odbioru Końcowego Robót.</w:t>
      </w:r>
    </w:p>
    <w:p w14:paraId="71C95EBA" w14:textId="2E37C100" w:rsidR="00004582" w:rsidRDefault="00A26EF4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3</w:t>
      </w:r>
      <w:r w:rsidR="00004582">
        <w:t>.</w:t>
      </w:r>
      <w:r w:rsidR="000F1963">
        <w:t xml:space="preserve"> </w:t>
      </w:r>
      <w:r w:rsidR="00004582">
        <w:t>Wraz ze zgłoszeniem gotowości odbioru końcowego robót Wykonawca przedłoży Zamawiającemu wszelkie dokumenty pozwalające na ocenę prawidłowości wykonania przedmiotu Umowy, w tym w szczególności:</w:t>
      </w:r>
    </w:p>
    <w:p w14:paraId="11A634D2" w14:textId="4F9E91BB" w:rsidR="00004582" w:rsidRDefault="0000458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a) dokumentację powykonawczą (sporządzoną w sposób przewidziany przepisami prawa budowlanego – jeśli zachodzi konieczność jej sporządzenia), instrukcje obsługi, atesty i  </w:t>
      </w:r>
      <w:r w:rsidR="0095060F">
        <w:t>certyfikaty, dokumenty gwarancyjne na wmontowanie urządzenia i zastosowane materiały, protokoły odbiorów branżowych,</w:t>
      </w:r>
    </w:p>
    <w:p w14:paraId="4178B58E" w14:textId="7BAB60C3" w:rsidR="0095060F" w:rsidRDefault="005A726D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</w:t>
      </w:r>
      <w:r w:rsidR="0095060F">
        <w:t>) instrukcję obsługi i konserwacji dla rzeczy wykonanych w ramach przedmiotu Umowy.</w:t>
      </w:r>
    </w:p>
    <w:p w14:paraId="58A17CC9" w14:textId="61346675" w:rsidR="00DA5FAA" w:rsidRDefault="0000458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7</w:t>
      </w:r>
      <w:r w:rsidR="00DA5FAA">
        <w:t>.</w:t>
      </w:r>
      <w:r w:rsidR="000F1963">
        <w:t xml:space="preserve"> </w:t>
      </w:r>
      <w:r w:rsidR="00DA5FAA">
        <w:t>Z odbioru końcowego zostanie sporządzony Protokół Odbioru Końcowego Robot, który zawierać będzie wszystkie ustalenia i zalecenia poczynione w trakcie odbioru.</w:t>
      </w:r>
    </w:p>
    <w:p w14:paraId="6452B378" w14:textId="324B7C42" w:rsidR="00DA5FAA" w:rsidRDefault="0000458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8</w:t>
      </w:r>
      <w:r w:rsidR="00DA5FAA">
        <w:t>.</w:t>
      </w:r>
      <w:r w:rsidR="000F1963">
        <w:t xml:space="preserve"> </w:t>
      </w:r>
      <w:r w:rsidR="00DA5FAA">
        <w:t xml:space="preserve">Jeżeli w toku czynności odbiorowych </w:t>
      </w:r>
      <w:r>
        <w:t>zostanie stwierdzone, że przedmiotem Umowy nie osiągnął gotowości do odbioru z powodu niezakończenia robót, jego wadliwego lub niezgodnego z Umową lub przeznaczeniem rzeczy wykonania, Zamawiający może odmówić odbioru z przyczyn leżących po stronie Wykonawcy</w:t>
      </w:r>
      <w:r w:rsidR="0095060F">
        <w:t>.</w:t>
      </w:r>
    </w:p>
    <w:p w14:paraId="57AE87BA" w14:textId="14EABD15" w:rsidR="0095060F" w:rsidRDefault="0095060F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9.</w:t>
      </w:r>
      <w:r w:rsidR="000F1963">
        <w:t xml:space="preserve"> </w:t>
      </w:r>
      <w:r>
        <w:t xml:space="preserve">Jeżeli w toku czynności odbiorowych zostaną stwierdzone wady, to Zamawiający może </w:t>
      </w:r>
      <w:r w:rsidR="00144BF2">
        <w:t>zażądać usunięcia wad wyznaczając Wykonawcy w tym celu odpowiedni termin, fakt usunięcia wad zostanie stwierdzony protokolarnie. Terminem usunięcia wad będzie termin protokolarnego potwierdzenia przez Zamawiającego, że wady zostały usunięte.</w:t>
      </w:r>
    </w:p>
    <w:p w14:paraId="72169216" w14:textId="34D01786" w:rsidR="00144BF2" w:rsidRDefault="00144BF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10.Wykonawca jest zobowiązany jest do zawiadomienia Zamawiającego o usunięciu wad, a Zamawiający zobowiązuje się do odbioru robót wykonanych w ramach usunięcia wad w terminie 3 dni od zawiadomienia.</w:t>
      </w:r>
    </w:p>
    <w:p w14:paraId="77186EFE" w14:textId="1F043237" w:rsidR="00144BF2" w:rsidRDefault="00144BF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11.Wykonawca nie może odmówić usunięcia wad, w tym ze względu na wysokość związanych z tym kosztów.</w:t>
      </w:r>
    </w:p>
    <w:p w14:paraId="2E234CBE" w14:textId="0C647E96" w:rsidR="00144BF2" w:rsidRPr="00094D4C" w:rsidRDefault="00144BF2" w:rsidP="00094D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12.</w:t>
      </w:r>
      <w:r w:rsidR="000F1963">
        <w:t xml:space="preserve"> </w:t>
      </w:r>
      <w:r>
        <w:t>Zamawiający może usunąć w zastępstwie Wykonawcy i na jego koszt i ryzyko wady nieusunięte przez Wykona</w:t>
      </w:r>
      <w:r w:rsidR="006D5621">
        <w:t>wcę</w:t>
      </w:r>
      <w:r>
        <w:t xml:space="preserve"> w wyznaczonym terminie. </w:t>
      </w:r>
    </w:p>
    <w:p w14:paraId="4241B01B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1C" w14:textId="77777777" w:rsidR="00D52572" w:rsidRDefault="00D52572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4241B01D" w14:textId="6F07DBAC" w:rsidR="00945789" w:rsidRDefault="00945789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1B833E9C" w14:textId="5FDC2EE2" w:rsidR="006D5621" w:rsidRDefault="006D5621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D5621">
        <w:t>1.</w:t>
      </w:r>
      <w:r>
        <w:t>Wynagrodzenie za wykonanie przedmiotu Umowy strony ustalają ryczałtowo w wysokości:</w:t>
      </w:r>
    </w:p>
    <w:p w14:paraId="1CFF731D" w14:textId="30E166AB" w:rsidR="006D5621" w:rsidRDefault="006D5621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</w:t>
      </w:r>
      <w:r w:rsidR="00A26EF4">
        <w:t>………………..</w:t>
      </w:r>
      <w:r>
        <w:t xml:space="preserve"> Netto </w:t>
      </w:r>
      <w:r w:rsidR="00854DCF">
        <w:t xml:space="preserve"> </w:t>
      </w:r>
      <w:r>
        <w:t>zł</w:t>
      </w:r>
    </w:p>
    <w:p w14:paraId="17119E8A" w14:textId="7B658E61" w:rsidR="006D5621" w:rsidRDefault="006D5621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 Brutto</w:t>
      </w:r>
      <w:r w:rsidR="009C4EE4">
        <w:t xml:space="preserve"> </w:t>
      </w:r>
      <w:r>
        <w:t xml:space="preserve">.zł </w:t>
      </w:r>
      <w:r w:rsidR="00A26EF4">
        <w:t>…………….</w:t>
      </w:r>
      <w:r>
        <w:t>(słownie</w:t>
      </w:r>
      <w:r w:rsidR="00854DCF">
        <w:t xml:space="preserve"> </w:t>
      </w:r>
      <w:r>
        <w:t>zł /100).</w:t>
      </w:r>
    </w:p>
    <w:p w14:paraId="5B83B4E8" w14:textId="41922480" w:rsidR="006D5621" w:rsidRDefault="006D5621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2.Wynagrodzenie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</w:t>
      </w:r>
      <w:r w:rsidR="008526DF">
        <w:t>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1E8F1393" w14:textId="512FAB71" w:rsidR="008526DF" w:rsidRDefault="008526DF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3.Rozliczenie Wykonawcy za wykonanie przedmiotu Umowy, na podstawie faktury VAT wystawionej po podpisaniu Protokołu Odbioru Końcowego Robót.</w:t>
      </w:r>
    </w:p>
    <w:p w14:paraId="2CD0E7AB" w14:textId="71324530" w:rsidR="008526DF" w:rsidRDefault="008526DF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4.Wynagrodzenie będzie płatne w terminie 30 dni od daty prawidłowo wystawionej i doręczonej Zamawiającemu faktury VAT.</w:t>
      </w:r>
    </w:p>
    <w:p w14:paraId="30952771" w14:textId="243436B6" w:rsidR="008D63F8" w:rsidRDefault="008D63F8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5.Wykonawca oświadcza, że jest czynnym podatnikiem VAT i numer rachunku rozliczeniowego wskazany we wszystkich fakturach wystawianych do przedmiotowej umowy, należy do Wykonawcy i jest rachunkiem, dla którego zgodnie z Rozdziałem 3a ustawy z dnia 29 sierpnia 1997 r – Prawo Bankowe prowadzony jest rachunek VAT.</w:t>
      </w:r>
    </w:p>
    <w:p w14:paraId="0223AE60" w14:textId="7F072498" w:rsidR="008D63F8" w:rsidRDefault="008D63F8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6.</w:t>
      </w:r>
      <w:r w:rsidR="000F1963">
        <w:t xml:space="preserve"> </w:t>
      </w:r>
      <w:r>
        <w:t xml:space="preserve">Prawidłowo wystawiona faktura powinna zawierać elementy wymienione w art.. 106e ustawy z dnia 11 marca 2004 r o podatku od towarów i usług, w </w:t>
      </w:r>
      <w:r w:rsidR="00A428F1">
        <w:t xml:space="preserve">szczególności – w przypadkach prawem wymaganych – wyrazy „mechanizm podzielonej płatności”. </w:t>
      </w:r>
    </w:p>
    <w:p w14:paraId="714AE4EC" w14:textId="5013D966" w:rsidR="00D44768" w:rsidRDefault="00A428F1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D44768">
        <w:t>7.</w:t>
      </w:r>
      <w:r w:rsidR="000F1963">
        <w:t xml:space="preserve"> </w:t>
      </w:r>
      <w:r w:rsidRPr="00D44768">
        <w:t>Wynagrodzenie płatne będzie</w:t>
      </w:r>
      <w:r w:rsidR="008248AF" w:rsidRPr="00D44768">
        <w:t xml:space="preserve"> na rachunek bankowy Wykonawcy </w:t>
      </w:r>
      <w:r w:rsidR="002B24CE" w:rsidRPr="00D44768">
        <w:t xml:space="preserve">wskazany na fakturze. Który znajduje się </w:t>
      </w:r>
      <w:r w:rsidR="00D44768" w:rsidRPr="00D44768">
        <w:t>w Wykazie podmiotów zarejestrowanych jako podatnicy VAT, tzw. „Biała Lista, zwany</w:t>
      </w:r>
      <w:r w:rsidR="00D44768">
        <w:t xml:space="preserve"> dalej „Wykazem”.</w:t>
      </w:r>
    </w:p>
    <w:p w14:paraId="5AF3F30F" w14:textId="2487F366" w:rsidR="0002495D" w:rsidRDefault="00D44768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8.</w:t>
      </w:r>
      <w:r w:rsidR="000F1963">
        <w:t xml:space="preserve"> </w:t>
      </w:r>
      <w:r>
        <w:t xml:space="preserve">Jeżeli rachunek </w:t>
      </w:r>
      <w:r w:rsidR="0002495D">
        <w:t>bankowy podany przez Wykonawcę nie będzie znajdował się w Wykazie , Zamawiający ma prawo wstrzymania się z zapłatą wynagrodzenia do czasu pojawienia się tego rachunku w Wykazie, o czym Wykonawca ma obowiązek niezwłocznie zawiadomić Zamawiającego.</w:t>
      </w:r>
    </w:p>
    <w:p w14:paraId="0B9A602B" w14:textId="0E9165A0" w:rsidR="0002495D" w:rsidRDefault="0002495D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9.</w:t>
      </w:r>
      <w:r w:rsidR="000F1963">
        <w:t xml:space="preserve"> </w:t>
      </w:r>
      <w:r>
        <w:t>W przypadku określonym w ustępie poprzednim Wykonawca może dochodzić od Zamawiającego odsetek z tytułu opóźnienia płatności najwcześniej w terminie 7 dni od daty zawiadomienia, o którym mowa w tym ustępie.</w:t>
      </w:r>
    </w:p>
    <w:p w14:paraId="1381ED61" w14:textId="7AF46F3B" w:rsidR="0002495D" w:rsidRDefault="0002495D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10.</w:t>
      </w:r>
      <w:r w:rsidR="000F1963">
        <w:t xml:space="preserve"> </w:t>
      </w:r>
      <w:r>
        <w:t>W przypadku wystawienia przez Wykonawcę ustrukturyzowanej faktury elektronicznej jej doręczenie Zamawiającemu odbywa się za pośrednictwem Platformy Elektronicznego Fakturowania, zgodnie z przepisami ustawy z dnia 09 listopada 2018 r o elektronicznym fakturowaniu w zamówieniach publicznych, koncesjach na roboty budowlane lub usługi oraz partnerstwie publiczno-prywatnym.</w:t>
      </w:r>
    </w:p>
    <w:p w14:paraId="33B0E606" w14:textId="0E5C2EE9" w:rsidR="00C71CBF" w:rsidRDefault="0002495D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11.</w:t>
      </w:r>
      <w:r w:rsidR="000F1963">
        <w:t xml:space="preserve"> </w:t>
      </w:r>
      <w:r>
        <w:t>Chwilą zapłaty jest dzień obciąż</w:t>
      </w:r>
      <w:r w:rsidR="00230B1D">
        <w:t>enie rachunku bankowego Zamawiającego.</w:t>
      </w:r>
    </w:p>
    <w:p w14:paraId="48A17694" w14:textId="01805985" w:rsidR="0073528F" w:rsidRDefault="00C71CBF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12.</w:t>
      </w:r>
      <w:r w:rsidR="000F1963">
        <w:t xml:space="preserve"> </w:t>
      </w:r>
      <w:r>
        <w:t xml:space="preserve">W przypadku wystąpienia konieczności wykonani robót dodatkowych lub zamiennych tych robót (ustalenie wynagrodzenia Wykonawcy) następować będzie w oparciu o obowiązujące na dzień sporządzenia </w:t>
      </w:r>
      <w:r w:rsidR="004F472A">
        <w:t xml:space="preserve">protokołu konieczności wykonania robót dodatkowych lub zamiennych, biuletyn „Sekocenbud” zawierające informacje o średnich krajowych stawkach robocizny, jednostkowych cenach materiałów wraz z zakupem oraz sprzętu według zasad kalkulacji szczegółowej a podstawie ilości robót i nakładów pracy wynikających z katalogów KNR, KNNR               i norm zakładowych. W przypadku braku ceny materiału lub maszynogodziny w wydawnictwie ‘Sekocenbud”, do kosztorysu należy przyjąć ich udokumentowane ceny rynkowe netto. Wykonawca dołączy do sporządzonej wyceny kalkulację stawki, ceny jednostkowej lub ceny robót metoda </w:t>
      </w:r>
      <w:r w:rsidR="0073528F">
        <w:t>kosztorysu szczegółowego – w formie drukowanej, sporządzonej na bazie systemu kosztorysowania, posiadania lub uzgodnionego przez Zamawiającego.</w:t>
      </w:r>
    </w:p>
    <w:p w14:paraId="3929147D" w14:textId="5E7EFC49" w:rsidR="00A428F1" w:rsidRPr="00D44768" w:rsidRDefault="00D44768" w:rsidP="006D56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br/>
      </w:r>
    </w:p>
    <w:p w14:paraId="4241B024" w14:textId="7A22D417" w:rsidR="00DA7D68" w:rsidRDefault="0073528F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 i rękojmia</w:t>
      </w:r>
    </w:p>
    <w:p w14:paraId="1F5071C5" w14:textId="77777777" w:rsidR="0073528F" w:rsidRDefault="0073528F" w:rsidP="0073528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4C1CBBC" w14:textId="77777777" w:rsidR="00F02480" w:rsidRPr="00F02480" w:rsidRDefault="00F02480" w:rsidP="00F02480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>Wykonawca udziela Zamawiającemu gwarancji i rękojmi na wykonane roboty, stanowiące przedmiot Umowy na zasadach określonych w załączniku nr 1 do Umowy.</w:t>
      </w:r>
    </w:p>
    <w:p w14:paraId="69B1A66A" w14:textId="4C512637" w:rsidR="00F02480" w:rsidRPr="00F02480" w:rsidRDefault="00F02480" w:rsidP="00F02480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lastRenderedPageBreak/>
        <w:t xml:space="preserve">Wykonawca udziela </w:t>
      </w:r>
      <w:r>
        <w:rPr>
          <w:color w:val="FF0000"/>
          <w:sz w:val="23"/>
          <w:szCs w:val="23"/>
        </w:rPr>
        <w:t>24</w:t>
      </w:r>
      <w:r w:rsidRPr="00F02480">
        <w:rPr>
          <w:color w:val="FF0000"/>
          <w:sz w:val="23"/>
          <w:szCs w:val="23"/>
        </w:rPr>
        <w:t xml:space="preserve"> – miesięcznego okresu gwarancji na wykonane roboty będące przedmiotem Umowy, licząc od dnia podpisania Protokołu Odbioru Końcowego Robót.</w:t>
      </w:r>
    </w:p>
    <w:p w14:paraId="5F4A1669" w14:textId="77777777" w:rsidR="00F02480" w:rsidRPr="00F02480" w:rsidRDefault="00F02480" w:rsidP="00F02480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należytej staranności przy jego wykonywaniu, w tym za ewentualne wady i usterki przedmiotu Umowy. </w:t>
      </w:r>
    </w:p>
    <w:p w14:paraId="22EF55E3" w14:textId="2C668FDE" w:rsidR="004B1404" w:rsidRPr="00F02480" w:rsidRDefault="00F02480" w:rsidP="00F02480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color w:val="FF0000"/>
          <w:sz w:val="23"/>
          <w:szCs w:val="23"/>
        </w:rPr>
      </w:pPr>
      <w:r w:rsidRPr="00F02480">
        <w:rPr>
          <w:color w:val="FF0000"/>
          <w:sz w:val="23"/>
          <w:szCs w:val="23"/>
        </w:rPr>
        <w:t>Okres rękojmi jest równy okresowi gwarancji.</w:t>
      </w:r>
    </w:p>
    <w:p w14:paraId="7A67A8E2" w14:textId="77777777" w:rsidR="004B1404" w:rsidRDefault="004B1404" w:rsidP="007352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</w:rPr>
      </w:pPr>
    </w:p>
    <w:p w14:paraId="6303CAA4" w14:textId="45BC2793" w:rsidR="0073528F" w:rsidRDefault="0073528F" w:rsidP="007352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</w:rPr>
      </w:pPr>
      <w:r>
        <w:rPr>
          <w:b/>
        </w:rPr>
        <w:t>§ 10 Kary umowne</w:t>
      </w:r>
    </w:p>
    <w:p w14:paraId="5E470A24" w14:textId="77777777" w:rsidR="004B1404" w:rsidRDefault="004B1404" w:rsidP="007352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</w:rPr>
      </w:pPr>
    </w:p>
    <w:p w14:paraId="23C53B91" w14:textId="77777777" w:rsidR="004B1404" w:rsidRPr="007C530F" w:rsidRDefault="004B1404" w:rsidP="004B1404">
      <w:pPr>
        <w:pStyle w:val="Default"/>
      </w:pPr>
      <w:r w:rsidRPr="007C530F">
        <w:t xml:space="preserve">Wykonawca zapłaci Zamawiającemu kary umowne w następujących przypadkach i wysokościach: </w:t>
      </w:r>
    </w:p>
    <w:p w14:paraId="608AF427" w14:textId="51FC3E93" w:rsidR="004B1404" w:rsidRPr="00D5504E" w:rsidRDefault="004B1404" w:rsidP="004B1404">
      <w:pPr>
        <w:pStyle w:val="Default"/>
        <w:spacing w:after="34"/>
        <w:jc w:val="both"/>
      </w:pPr>
      <w:r>
        <w:t>1. w</w:t>
      </w:r>
      <w:r w:rsidRPr="007C530F">
        <w:t xml:space="preserve"> przypadku niedotrzymania terminów realizacji przedmiotu umowy Wykonawca zapłaci </w:t>
      </w:r>
      <w:r w:rsidRPr="00D5504E">
        <w:t xml:space="preserve">Zamawiającemu karę umowną w wysokości 0,05 % wynagrodzenia maksymalnego brutto, </w:t>
      </w:r>
      <w:r>
        <w:t>określonego w § 8 ust. 1 Umowy</w:t>
      </w:r>
      <w:r w:rsidRPr="00D5504E">
        <w:t xml:space="preserve"> za każdy dzień opóźnienia</w:t>
      </w:r>
      <w:r>
        <w:t>,</w:t>
      </w:r>
    </w:p>
    <w:p w14:paraId="4DC56B23" w14:textId="77777777" w:rsidR="004B1404" w:rsidRPr="00D5504E" w:rsidRDefault="004B1404" w:rsidP="004B1404">
      <w:pPr>
        <w:pStyle w:val="Default"/>
        <w:spacing w:after="34"/>
        <w:jc w:val="both"/>
      </w:pPr>
      <w:r>
        <w:t xml:space="preserve">2.  </w:t>
      </w:r>
      <w:r w:rsidRPr="00D5504E">
        <w:t xml:space="preserve">za niewykonanie lub nienależyte wykonanie Przedmiotu Umowy z przyczyn leżących po stronie Wykonawcy w wysokości 10 % wynagrodzenia maksymalnego brutto, </w:t>
      </w:r>
    </w:p>
    <w:p w14:paraId="29ABF7EE" w14:textId="6BB4821D" w:rsidR="004B1404" w:rsidRPr="00D5504E" w:rsidRDefault="004B1404" w:rsidP="004B1404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D5504E">
        <w:t xml:space="preserve">za nieprzystąpienie przez Wykonawcę do realizacji Przedmiotu Umowy w wysokości 10 % wynagrodzenia maksymalnego brutto, </w:t>
      </w:r>
      <w:r>
        <w:t>określonego w § 8 ust. 1 Umowy</w:t>
      </w:r>
      <w:r w:rsidRPr="00D5504E">
        <w:t xml:space="preserve"> </w:t>
      </w:r>
    </w:p>
    <w:p w14:paraId="4553339C" w14:textId="6F12FDD0" w:rsidR="004B1404" w:rsidRPr="00D5504E" w:rsidRDefault="004B1404" w:rsidP="004B1404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D5504E">
        <w:t xml:space="preserve">za </w:t>
      </w:r>
      <w:r w:rsidR="00FE79BD">
        <w:rPr>
          <w:color w:val="FF0000"/>
        </w:rPr>
        <w:t>zwłokę</w:t>
      </w:r>
      <w:r w:rsidRPr="00D5504E">
        <w:t xml:space="preserve"> Wykonawcy w terminie realizacji Umowy w wysokości w wysokości 0,5 % wynagrodzenia maksymalnego brutto, </w:t>
      </w:r>
      <w:r>
        <w:t>określonego w § 8 ust. 1 Umowy</w:t>
      </w:r>
      <w:r w:rsidRPr="00D5504E">
        <w:t xml:space="preserve"> za każdy dzień opóźnienia</w:t>
      </w:r>
      <w:r>
        <w:t>,</w:t>
      </w:r>
      <w:r w:rsidRPr="00D5504E">
        <w:t xml:space="preserve"> </w:t>
      </w:r>
    </w:p>
    <w:p w14:paraId="23EFD2D2" w14:textId="65901BE1" w:rsidR="004B1404" w:rsidRPr="004B1404" w:rsidRDefault="004B1404" w:rsidP="004B1404">
      <w:pPr>
        <w:pStyle w:val="Default"/>
        <w:numPr>
          <w:ilvl w:val="0"/>
          <w:numId w:val="29"/>
        </w:numPr>
        <w:ind w:left="425" w:hanging="425"/>
        <w:jc w:val="both"/>
        <w:rPr>
          <w:b/>
        </w:rPr>
      </w:pPr>
      <w:r w:rsidRPr="00D5504E">
        <w:t xml:space="preserve">za </w:t>
      </w:r>
      <w:r w:rsidR="00FE79BD">
        <w:rPr>
          <w:color w:val="FF0000"/>
        </w:rPr>
        <w:t>zwłokę</w:t>
      </w:r>
      <w:r w:rsidRPr="00D5504E">
        <w:t xml:space="preserve"> przepisów bhp, ppoż. i dotyczących ochrony środowiska w wysokości 100</w:t>
      </w:r>
      <w:r>
        <w:t xml:space="preserve">,00 </w:t>
      </w:r>
      <w:r w:rsidRPr="00D5504E">
        <w:t xml:space="preserve">zł </w:t>
      </w:r>
      <w:r>
        <w:t xml:space="preserve">(słownie: sto złotych 00/100) </w:t>
      </w:r>
      <w:r w:rsidRPr="00D5504E">
        <w:t>za każdy stwierdzony przypadek</w:t>
      </w:r>
    </w:p>
    <w:p w14:paraId="4624D0E3" w14:textId="4342C2CD" w:rsidR="004B1404" w:rsidRPr="00D5504E" w:rsidRDefault="004B1404" w:rsidP="004B1404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D5504E">
        <w:t xml:space="preserve">za opóźnienie Wykonawcy w terminie realizacji Umowy w wysokości w wysokości 0,5 % wynagrodzenia maksymalnego brutto, </w:t>
      </w:r>
      <w:r>
        <w:t>określonego w § 8 ust. 1 Umowy</w:t>
      </w:r>
      <w:r w:rsidRPr="00D5504E">
        <w:t xml:space="preserve"> za każdy dzień opóźnienia</w:t>
      </w:r>
      <w:r>
        <w:t>,</w:t>
      </w:r>
      <w:r w:rsidRPr="00D5504E">
        <w:t xml:space="preserve"> </w:t>
      </w:r>
    </w:p>
    <w:p w14:paraId="0D6E659E" w14:textId="7337FB9A" w:rsidR="004B1404" w:rsidRDefault="004B1404" w:rsidP="004B1404">
      <w:pPr>
        <w:pStyle w:val="Default"/>
        <w:numPr>
          <w:ilvl w:val="0"/>
          <w:numId w:val="29"/>
        </w:numPr>
        <w:ind w:left="425" w:hanging="425"/>
        <w:jc w:val="both"/>
        <w:rPr>
          <w:b/>
        </w:rPr>
      </w:pPr>
      <w:r w:rsidRPr="00D5504E">
        <w:t>za naruszenie przepisów bhp, ppoż. i dotyczących ochrony środowiska w wysokości 100</w:t>
      </w:r>
      <w:r>
        <w:t xml:space="preserve">,00 </w:t>
      </w:r>
      <w:r w:rsidRPr="00D5504E">
        <w:t xml:space="preserve">zł </w:t>
      </w:r>
      <w:r>
        <w:t xml:space="preserve">(słownie: sto złotych 00/100) </w:t>
      </w:r>
      <w:r w:rsidRPr="00D5504E">
        <w:t>za każdy stwierdzony przypadek</w:t>
      </w:r>
      <w:r>
        <w:t>.</w:t>
      </w:r>
    </w:p>
    <w:p w14:paraId="4610AF22" w14:textId="77777777" w:rsidR="004B1404" w:rsidRDefault="004B1404" w:rsidP="004B1404">
      <w:pPr>
        <w:pStyle w:val="Default"/>
        <w:jc w:val="both"/>
        <w:rPr>
          <w:b/>
        </w:rPr>
      </w:pPr>
    </w:p>
    <w:p w14:paraId="6DAEBD22" w14:textId="77777777" w:rsidR="0073528F" w:rsidRDefault="0073528F" w:rsidP="007352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6FE6B7ED" w14:textId="77777777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§ 11 Odstąpienie od Umowy</w:t>
      </w:r>
    </w:p>
    <w:p w14:paraId="012AE993" w14:textId="77777777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664F6439" w14:textId="0EC4C4EA" w:rsidR="004B1404" w:rsidRDefault="004B1404" w:rsidP="004B140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</w:t>
      </w:r>
      <w:r w:rsidRPr="000917D5">
        <w:rPr>
          <w:sz w:val="23"/>
          <w:szCs w:val="23"/>
        </w:rPr>
        <w:t>30</w:t>
      </w:r>
      <w:r>
        <w:rPr>
          <w:sz w:val="23"/>
          <w:szCs w:val="23"/>
        </w:rPr>
        <w:t xml:space="preserve"> dni kalendarzowych od powzięcia wiadomości o okolicznościach uprawniających do odstąpienia od Umowy, a określonych w OWU.</w:t>
      </w:r>
    </w:p>
    <w:p w14:paraId="2DC2FAA8" w14:textId="2C16DAF8" w:rsidR="004B1404" w:rsidRDefault="004B1404" w:rsidP="004B1404">
      <w:pPr>
        <w:spacing w:line="276" w:lineRule="auto"/>
        <w:jc w:val="both"/>
        <w:rPr>
          <w:sz w:val="23"/>
          <w:szCs w:val="23"/>
        </w:rPr>
      </w:pPr>
    </w:p>
    <w:p w14:paraId="44E4E55F" w14:textId="1D61F570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276" w:lineRule="auto"/>
        <w:jc w:val="center"/>
      </w:pPr>
      <w:r>
        <w:rPr>
          <w:b/>
        </w:rPr>
        <w:t>§ 1</w:t>
      </w:r>
      <w:r w:rsidR="00E866E8">
        <w:rPr>
          <w:b/>
        </w:rPr>
        <w:t>2</w:t>
      </w:r>
      <w:r>
        <w:rPr>
          <w:b/>
        </w:rPr>
        <w:t xml:space="preserve"> Klauzula informacyjna RODO</w:t>
      </w:r>
    </w:p>
    <w:p w14:paraId="1C405883" w14:textId="77777777" w:rsidR="004B1404" w:rsidRDefault="004B1404" w:rsidP="004B1404">
      <w:pPr>
        <w:spacing w:line="276" w:lineRule="auto"/>
        <w:jc w:val="both"/>
        <w:rPr>
          <w:sz w:val="23"/>
          <w:szCs w:val="23"/>
        </w:rPr>
      </w:pPr>
    </w:p>
    <w:p w14:paraId="6B905BC0" w14:textId="77777777" w:rsidR="004B1404" w:rsidRPr="00B96B00" w:rsidRDefault="004B1404" w:rsidP="004B1404">
      <w:pPr>
        <w:pStyle w:val="CMSHeadL7"/>
        <w:numPr>
          <w:ilvl w:val="0"/>
          <w:numId w:val="31"/>
        </w:numPr>
        <w:tabs>
          <w:tab w:val="clear" w:pos="283"/>
          <w:tab w:val="num" w:pos="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96B00">
        <w:rPr>
          <w:sz w:val="24"/>
          <w:szCs w:val="24"/>
        </w:rPr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</w:t>
      </w:r>
      <w:r w:rsidRPr="00B96B00">
        <w:rPr>
          <w:sz w:val="24"/>
          <w:szCs w:val="24"/>
        </w:rPr>
        <w:lastRenderedPageBreak/>
        <w:t xml:space="preserve">w zawarciu i realizacji niniejszej umowy. Żadna ze Stron nie będzie wykorzystywać tych danych w celu innym niż zawarcie i realizacja niniejszej umowy. </w:t>
      </w:r>
    </w:p>
    <w:p w14:paraId="1C1CBD81" w14:textId="77777777" w:rsidR="004B1404" w:rsidRPr="00B96B00" w:rsidRDefault="004B1404" w:rsidP="004B1404">
      <w:pPr>
        <w:pStyle w:val="CMSHeadL7"/>
        <w:numPr>
          <w:ilvl w:val="0"/>
          <w:numId w:val="31"/>
        </w:numPr>
        <w:tabs>
          <w:tab w:val="clear" w:pos="283"/>
          <w:tab w:val="num" w:pos="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96B0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159EAEF2" w14:textId="77777777" w:rsidR="004B1404" w:rsidRPr="00B96B00" w:rsidRDefault="004B1404" w:rsidP="004B1404">
      <w:pPr>
        <w:pStyle w:val="CMSHeadL7"/>
        <w:numPr>
          <w:ilvl w:val="0"/>
          <w:numId w:val="31"/>
        </w:numPr>
        <w:tabs>
          <w:tab w:val="clear" w:pos="283"/>
          <w:tab w:val="num" w:pos="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96B00">
        <w:rPr>
          <w:sz w:val="24"/>
          <w:szCs w:val="24"/>
        </w:rPr>
        <w:t>Zgodnie z treścią art. 13 i 14 RODO, Strony informują, iż:</w:t>
      </w:r>
    </w:p>
    <w:p w14:paraId="03AA2C6B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3276C8AF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bookmarkStart w:id="2" w:name="_Hlk16164601"/>
      <w:r w:rsidRPr="00B96B00">
        <w:rPr>
          <w:sz w:val="24"/>
          <w:szCs w:val="24"/>
        </w:rPr>
        <w:t>Dane osobowe osób będących Stronami niniejszej umowy przetwarzane są na podstawie art. 6 ust. 1 lit. b RODO w celu zawarcia i realizacji niniejszej umowy</w:t>
      </w:r>
      <w:bookmarkEnd w:id="2"/>
      <w:r w:rsidRPr="00B96B00">
        <w:rPr>
          <w:sz w:val="24"/>
          <w:szCs w:val="24"/>
        </w:rPr>
        <w:t xml:space="preserve">, </w:t>
      </w:r>
      <w:bookmarkStart w:id="3" w:name="_Hlk16164673"/>
      <w:r w:rsidRPr="00B96B00">
        <w:rPr>
          <w:sz w:val="24"/>
          <w:szCs w:val="24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3"/>
      <w:r w:rsidRPr="00B96B00">
        <w:rPr>
          <w:sz w:val="24"/>
          <w:szCs w:val="24"/>
        </w:rPr>
        <w:t xml:space="preserve">, </w:t>
      </w:r>
      <w:r w:rsidRPr="00B96B0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niniejszej umowy</w:t>
      </w:r>
      <w:r w:rsidRPr="00B96B00">
        <w:rPr>
          <w:sz w:val="24"/>
          <w:szCs w:val="24"/>
        </w:rPr>
        <w:t>. Powyższe dane osobowe</w:t>
      </w:r>
      <w:r w:rsidRPr="00B96B00">
        <w:rPr>
          <w:spacing w:val="-3"/>
          <w:sz w:val="24"/>
          <w:szCs w:val="24"/>
          <w:lang w:eastAsia="ar-SA"/>
        </w:rPr>
        <w:t xml:space="preserve"> przetwarzane będą również na podstawie art. 6 ust. 1 lit. c RODO </w:t>
      </w:r>
      <w:bookmarkStart w:id="4" w:name="_Hlk16161196"/>
      <w:r w:rsidRPr="00B96B00">
        <w:rPr>
          <w:spacing w:val="-3"/>
          <w:sz w:val="24"/>
          <w:szCs w:val="24"/>
          <w:lang w:eastAsia="ar-SA"/>
        </w:rPr>
        <w:t xml:space="preserve">(obowiązek wynikający z przepisów </w:t>
      </w:r>
      <w:bookmarkEnd w:id="4"/>
      <w:r w:rsidRPr="00B96B00">
        <w:rPr>
          <w:spacing w:val="-3"/>
          <w:sz w:val="24"/>
          <w:szCs w:val="24"/>
          <w:lang w:eastAsia="ar-SA"/>
        </w:rPr>
        <w:t>rachunkowo-podatkowych).</w:t>
      </w:r>
    </w:p>
    <w:p w14:paraId="11FDA3D0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z w:val="24"/>
          <w:szCs w:val="24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umowy.</w:t>
      </w:r>
    </w:p>
    <w:p w14:paraId="4A822BEB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z w:val="24"/>
          <w:szCs w:val="24"/>
        </w:rPr>
        <w:t xml:space="preserve">Dane osobowe będą przetwarzane przez Strony przez okres realizacji niniejszej umowy, </w:t>
      </w:r>
      <w:bookmarkStart w:id="5" w:name="_Hlk9433920"/>
      <w:r w:rsidRPr="00B96B00">
        <w:rPr>
          <w:sz w:val="24"/>
          <w:szCs w:val="24"/>
        </w:rPr>
        <w:t xml:space="preserve">a po jej rozwiązaniu lub wygaśnięciu </w:t>
      </w:r>
      <w:bookmarkEnd w:id="5"/>
      <w:r w:rsidRPr="00B96B00">
        <w:rPr>
          <w:sz w:val="24"/>
          <w:szCs w:val="24"/>
        </w:rPr>
        <w:t xml:space="preserve">przez okres </w:t>
      </w:r>
      <w:bookmarkStart w:id="6" w:name="_Hlk9433891"/>
      <w:r w:rsidRPr="00B96B00">
        <w:rPr>
          <w:sz w:val="24"/>
          <w:szCs w:val="24"/>
        </w:rPr>
        <w:t xml:space="preserve">wynikający z przepisów </w:t>
      </w:r>
      <w:bookmarkEnd w:id="6"/>
      <w:r w:rsidRPr="00B96B00">
        <w:rPr>
          <w:sz w:val="24"/>
          <w:szCs w:val="24"/>
        </w:rPr>
        <w:t xml:space="preserve">rachunkowo-podatkowych. </w:t>
      </w:r>
      <w:bookmarkStart w:id="7" w:name="_Hlk16161548"/>
      <w:r w:rsidRPr="00B96B00">
        <w:rPr>
          <w:sz w:val="24"/>
          <w:szCs w:val="24"/>
        </w:rPr>
        <w:t>Okresy te mogą zostać przedłużone w przypadku potrzeby ustalenia, dochodzenia lub obrony przed roszczeniami z tytułu realizacji niniejszej umowy.</w:t>
      </w:r>
      <w:bookmarkEnd w:id="7"/>
    </w:p>
    <w:p w14:paraId="7EDBA98A" w14:textId="77777777" w:rsidR="004B1404" w:rsidRPr="00B96B00" w:rsidRDefault="004B1404" w:rsidP="004B1404">
      <w:pPr>
        <w:pStyle w:val="Akapitzlist2"/>
        <w:numPr>
          <w:ilvl w:val="1"/>
          <w:numId w:val="30"/>
        </w:numPr>
        <w:spacing w:line="276" w:lineRule="auto"/>
        <w:jc w:val="both"/>
      </w:pPr>
      <w:r w:rsidRPr="00B96B00">
        <w:rPr>
          <w:spacing w:val="-3"/>
          <w:lang w:eastAsia="ar-SA"/>
        </w:rPr>
        <w:t>Osoby wymienione w pkt. 2 posiadają prawo do dostępu do treści swoich danych osobowych; sprostowania swoich danych osobowych; usunięcia swoich danych osobowych; ograniczenia</w:t>
      </w:r>
      <w:r>
        <w:rPr>
          <w:rFonts w:ascii="Arial" w:hAnsi="Arial" w:cs="Arial"/>
          <w:b/>
          <w:spacing w:val="-3"/>
          <w:sz w:val="18"/>
          <w:szCs w:val="18"/>
          <w:lang w:eastAsia="ar-SA"/>
        </w:rPr>
        <w:t xml:space="preserve"> </w:t>
      </w:r>
      <w:r w:rsidRPr="00B96B00">
        <w:rPr>
          <w:spacing w:val="-3"/>
          <w:lang w:eastAsia="ar-SA"/>
        </w:rPr>
        <w:t>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4C0404CC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bookmarkStart w:id="8" w:name="_Hlk16165431"/>
      <w:r w:rsidRPr="00B96B0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</w:p>
    <w:bookmarkEnd w:id="8"/>
    <w:p w14:paraId="5138F514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111EDA7C" w14:textId="457E2113" w:rsidR="004B1404" w:rsidRPr="00B96B00" w:rsidRDefault="004B1404" w:rsidP="004B1404">
      <w:pPr>
        <w:pStyle w:val="Akapitzlist2"/>
        <w:numPr>
          <w:ilvl w:val="0"/>
          <w:numId w:val="32"/>
        </w:numPr>
        <w:spacing w:line="276" w:lineRule="auto"/>
        <w:ind w:left="1080"/>
        <w:jc w:val="both"/>
      </w:pPr>
      <w:r w:rsidRPr="00B96B00">
        <w:rPr>
          <w:spacing w:val="-3"/>
          <w:lang w:eastAsia="ar-SA"/>
        </w:rPr>
        <w:t>z ramienia ZKZL sp.</w:t>
      </w:r>
      <w:r w:rsidR="002A4990">
        <w:rPr>
          <w:spacing w:val="-3"/>
          <w:lang w:eastAsia="ar-SA"/>
        </w:rPr>
        <w:t xml:space="preserve"> </w:t>
      </w:r>
      <w:r w:rsidR="00730266">
        <w:rPr>
          <w:spacing w:val="-3"/>
          <w:lang w:eastAsia="ar-SA"/>
        </w:rPr>
        <w:t>z o.o. mailowo, pod adresem iod</w:t>
      </w:r>
      <w:r w:rsidRPr="00B96B00">
        <w:rPr>
          <w:spacing w:val="-3"/>
          <w:lang w:eastAsia="ar-SA"/>
        </w:rPr>
        <w:t>@zkzl.poznan.pl</w:t>
      </w:r>
    </w:p>
    <w:p w14:paraId="67B06ED5" w14:textId="6D9A143F" w:rsidR="004B1404" w:rsidRPr="00B96B00" w:rsidRDefault="004B1404" w:rsidP="004B1404">
      <w:pPr>
        <w:pStyle w:val="Akapitzlist2"/>
        <w:numPr>
          <w:ilvl w:val="0"/>
          <w:numId w:val="32"/>
        </w:numPr>
        <w:spacing w:line="276" w:lineRule="auto"/>
        <w:ind w:left="1080"/>
        <w:jc w:val="both"/>
      </w:pPr>
      <w:r w:rsidRPr="00B96B00">
        <w:rPr>
          <w:spacing w:val="-3"/>
          <w:lang w:eastAsia="ar-SA"/>
        </w:rPr>
        <w:t xml:space="preserve">z ramienia Wykonawcy mailowo, pod adresem </w:t>
      </w:r>
    </w:p>
    <w:p w14:paraId="7698CC86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z w:val="24"/>
          <w:szCs w:val="24"/>
        </w:rPr>
        <w:t>Podanie danych osobowych jest warunkiem zawarcia i realizacji niniejszej Umowy, ich niepodanie może uniemożliwić jej zawarcie lub realizację.</w:t>
      </w:r>
    </w:p>
    <w:p w14:paraId="5EEB2724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z w:val="24"/>
          <w:szCs w:val="24"/>
        </w:rPr>
        <w:t>Dane osobowe nie będą poddawane profilowaniu ani zautomatyzowanemu podejmowaniu decyzji.</w:t>
      </w:r>
    </w:p>
    <w:p w14:paraId="7E4970A8" w14:textId="77777777" w:rsidR="004B1404" w:rsidRPr="00B96B00" w:rsidRDefault="004B1404" w:rsidP="004B1404">
      <w:pPr>
        <w:pStyle w:val="CMSHeadL7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B96B0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</w:t>
      </w:r>
      <w:r w:rsidRPr="00B96B00">
        <w:rPr>
          <w:spacing w:val="-3"/>
          <w:sz w:val="24"/>
          <w:szCs w:val="24"/>
          <w:lang w:eastAsia="ar-SA"/>
        </w:rPr>
        <w:lastRenderedPageBreak/>
        <w:t xml:space="preserve">realizacji niniejszej umowy, może mieć miejsce wyłącznie po pisemnym powiadomieniu drugiej Strony oraz z zachowaniem odpowiednich zabezpieczeń wskazanych w art. 46 RODO. </w:t>
      </w:r>
    </w:p>
    <w:p w14:paraId="6273E267" w14:textId="476D156C" w:rsidR="004B1404" w:rsidRPr="00B96B00" w:rsidRDefault="004B1404" w:rsidP="004B1404">
      <w:pPr>
        <w:pStyle w:val="Akapitzlist"/>
        <w:numPr>
          <w:ilvl w:val="1"/>
          <w:numId w:val="30"/>
        </w:numPr>
        <w:jc w:val="both"/>
      </w:pPr>
      <w:r w:rsidRPr="004B1404">
        <w:rPr>
          <w:spacing w:val="-3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niniejszą umową.</w:t>
      </w:r>
    </w:p>
    <w:p w14:paraId="12C16F8C" w14:textId="77777777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03DB3111" w14:textId="77777777" w:rsidR="004B1404" w:rsidRDefault="004B1404" w:rsidP="004B1404">
      <w:pPr>
        <w:spacing w:line="276" w:lineRule="auto"/>
        <w:jc w:val="both"/>
        <w:rPr>
          <w:sz w:val="23"/>
          <w:szCs w:val="23"/>
        </w:rPr>
      </w:pPr>
    </w:p>
    <w:p w14:paraId="509A8317" w14:textId="52A3E55E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</w:rPr>
      </w:pPr>
    </w:p>
    <w:p w14:paraId="74A32E8C" w14:textId="77777777" w:rsidR="004B1404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29" w14:textId="459D4268" w:rsidR="004D5D1D" w:rsidRDefault="004D5D1D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2D" w14:textId="6D6BA258" w:rsidR="00A44D95" w:rsidRDefault="00A44D95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3F4F4C1F" w14:textId="072061B9" w:rsidR="004B1404" w:rsidRPr="00945789" w:rsidRDefault="004B1404" w:rsidP="004B1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§ 1</w:t>
      </w:r>
      <w:r w:rsidR="00E866E8">
        <w:rPr>
          <w:b/>
        </w:rPr>
        <w:t>3</w:t>
      </w:r>
      <w:r>
        <w:rPr>
          <w:b/>
        </w:rPr>
        <w:t xml:space="preserve"> Postanowienia końcowe</w:t>
      </w:r>
    </w:p>
    <w:p w14:paraId="60280824" w14:textId="77777777" w:rsidR="004B1404" w:rsidRDefault="004B1404" w:rsidP="004B1404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7ACD46D5" w14:textId="77777777" w:rsidR="004B1404" w:rsidRPr="00CF625F" w:rsidRDefault="004B1404" w:rsidP="004B1404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30235FF4" w14:textId="77777777" w:rsidR="004B1404" w:rsidRDefault="004B1404" w:rsidP="004B1404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5824CFCF" w14:textId="77777777" w:rsidR="004B1404" w:rsidRPr="00CF625F" w:rsidRDefault="004B1404" w:rsidP="004B1404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17450C92" w14:textId="77777777" w:rsidR="004B1404" w:rsidRPr="00A44D95" w:rsidRDefault="004B1404" w:rsidP="004B1404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4E" w14:textId="77777777" w:rsidR="003762C8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B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D" w14:textId="10CA59CD" w:rsidR="00945789" w:rsidRPr="00687A85" w:rsidRDefault="00945789" w:rsidP="00687A85">
      <w:pPr>
        <w:spacing w:line="276" w:lineRule="auto"/>
        <w:rPr>
          <w:b/>
        </w:rPr>
      </w:pPr>
      <w:r>
        <w:rPr>
          <w:b/>
        </w:rPr>
        <w:t>Załączniki:</w:t>
      </w:r>
    </w:p>
    <w:p w14:paraId="4241B05E" w14:textId="3CBF5469" w:rsidR="00945789" w:rsidRPr="000F1963" w:rsidRDefault="004B1404" w:rsidP="00945789">
      <w:pPr>
        <w:pStyle w:val="Akapitzlist"/>
        <w:numPr>
          <w:ilvl w:val="0"/>
          <w:numId w:val="21"/>
        </w:numPr>
        <w:spacing w:line="276" w:lineRule="auto"/>
      </w:pPr>
      <w:r w:rsidRPr="000F1963">
        <w:t xml:space="preserve">Przedmiar </w:t>
      </w:r>
      <w:r w:rsidR="000F1963" w:rsidRPr="000F1963">
        <w:t>robót</w:t>
      </w:r>
    </w:p>
    <w:p w14:paraId="4241B05F" w14:textId="36783395" w:rsidR="001C3A06" w:rsidRPr="00945789" w:rsidRDefault="001C3A06" w:rsidP="004B1404">
      <w:pPr>
        <w:pStyle w:val="Akapitzlist"/>
        <w:spacing w:line="276" w:lineRule="auto"/>
        <w:rPr>
          <w:b/>
        </w:rPr>
      </w:pPr>
    </w:p>
    <w:sectPr w:rsidR="001C3A06" w:rsidRPr="00945789" w:rsidSect="00A44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6A6B" w14:textId="77777777" w:rsidR="003930F5" w:rsidRDefault="003930F5">
      <w:r>
        <w:separator/>
      </w:r>
    </w:p>
  </w:endnote>
  <w:endnote w:type="continuationSeparator" w:id="0">
    <w:p w14:paraId="0EAEA4DE" w14:textId="77777777" w:rsidR="003930F5" w:rsidRDefault="0039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067" w14:textId="2AB4AB4F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F11C9F"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8C39" w14:textId="77777777" w:rsidR="00AB3AC3" w:rsidRDefault="00AB3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AAC49" w14:textId="77777777" w:rsidR="003930F5" w:rsidRDefault="003930F5">
      <w:r>
        <w:separator/>
      </w:r>
    </w:p>
  </w:footnote>
  <w:footnote w:type="continuationSeparator" w:id="0">
    <w:p w14:paraId="450FD54F" w14:textId="77777777" w:rsidR="003930F5" w:rsidRDefault="0039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68AD" w14:textId="77777777" w:rsidR="00AB3AC3" w:rsidRDefault="00AB3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4BAD" w14:textId="3C2E066E" w:rsidR="001358AF" w:rsidRPr="001358AF" w:rsidRDefault="001358AF" w:rsidP="001358AF">
    <w:pPr>
      <w:pStyle w:val="Nagwek"/>
      <w:jc w:val="center"/>
      <w:rPr>
        <w:i/>
      </w:rPr>
    </w:pPr>
    <w:r w:rsidRPr="001358AF">
      <w:rPr>
        <w:i/>
      </w:rPr>
      <w:t>W</w:t>
    </w:r>
    <w:r w:rsidR="00AB3AC3">
      <w:rPr>
        <w:i/>
      </w:rPr>
      <w:t xml:space="preserve">ymiana </w:t>
    </w:r>
    <w:r w:rsidR="00CC4FB4">
      <w:rPr>
        <w:i/>
      </w:rPr>
      <w:t xml:space="preserve">szlabanu przy ul. Wilczak 16 </w:t>
    </w:r>
    <w:r w:rsidRPr="001358AF">
      <w:rPr>
        <w:i/>
      </w:rPr>
      <w:t>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6B80" w14:textId="77777777" w:rsidR="00AB3AC3" w:rsidRDefault="00AB3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27A6D2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6A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0D66"/>
    <w:multiLevelType w:val="multilevel"/>
    <w:tmpl w:val="44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7DE5BF5"/>
    <w:multiLevelType w:val="hybridMultilevel"/>
    <w:tmpl w:val="FB70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3022"/>
    <w:multiLevelType w:val="hybridMultilevel"/>
    <w:tmpl w:val="4A143AF8"/>
    <w:lvl w:ilvl="0" w:tplc="639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95B67"/>
    <w:multiLevelType w:val="hybridMultilevel"/>
    <w:tmpl w:val="54440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52900"/>
    <w:multiLevelType w:val="hybridMultilevel"/>
    <w:tmpl w:val="BB983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  <w:lvlOverride w:ilvl="0">
      <w:startOverride w:val="1"/>
    </w:lvlOverride>
  </w:num>
  <w:num w:numId="3">
    <w:abstractNumId w:val="33"/>
  </w:num>
  <w:num w:numId="4">
    <w:abstractNumId w:val="11"/>
  </w:num>
  <w:num w:numId="5">
    <w:abstractNumId w:val="19"/>
  </w:num>
  <w:num w:numId="6">
    <w:abstractNumId w:val="30"/>
  </w:num>
  <w:num w:numId="7">
    <w:abstractNumId w:val="24"/>
  </w:num>
  <w:num w:numId="8">
    <w:abstractNumId w:val="9"/>
  </w:num>
  <w:num w:numId="9">
    <w:abstractNumId w:val="23"/>
  </w:num>
  <w:num w:numId="10">
    <w:abstractNumId w:val="13"/>
  </w:num>
  <w:num w:numId="11">
    <w:abstractNumId w:val="14"/>
  </w:num>
  <w:num w:numId="12">
    <w:abstractNumId w:val="16"/>
  </w:num>
  <w:num w:numId="13">
    <w:abstractNumId w:val="25"/>
  </w:num>
  <w:num w:numId="14">
    <w:abstractNumId w:val="4"/>
  </w:num>
  <w:num w:numId="15">
    <w:abstractNumId w:val="6"/>
  </w:num>
  <w:num w:numId="16">
    <w:abstractNumId w:val="8"/>
  </w:num>
  <w:num w:numId="17">
    <w:abstractNumId w:val="17"/>
  </w:num>
  <w:num w:numId="18">
    <w:abstractNumId w:val="29"/>
  </w:num>
  <w:num w:numId="19">
    <w:abstractNumId w:val="5"/>
  </w:num>
  <w:num w:numId="20">
    <w:abstractNumId w:val="21"/>
  </w:num>
  <w:num w:numId="21">
    <w:abstractNumId w:val="31"/>
  </w:num>
  <w:num w:numId="22">
    <w:abstractNumId w:val="20"/>
  </w:num>
  <w:num w:numId="23">
    <w:abstractNumId w:val="34"/>
  </w:num>
  <w:num w:numId="24">
    <w:abstractNumId w:val="10"/>
  </w:num>
  <w:num w:numId="25">
    <w:abstractNumId w:val="27"/>
  </w:num>
  <w:num w:numId="26">
    <w:abstractNumId w:val="32"/>
  </w:num>
  <w:num w:numId="27">
    <w:abstractNumId w:val="22"/>
  </w:num>
  <w:num w:numId="28">
    <w:abstractNumId w:val="12"/>
  </w:num>
  <w:num w:numId="29">
    <w:abstractNumId w:val="18"/>
  </w:num>
  <w:num w:numId="30">
    <w:abstractNumId w:val="0"/>
  </w:num>
  <w:num w:numId="31">
    <w:abstractNumId w:val="1"/>
  </w:num>
  <w:num w:numId="32">
    <w:abstractNumId w:val="2"/>
  </w:num>
  <w:num w:numId="33">
    <w:abstractNumId w:val="28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5"/>
    <w:rsid w:val="00000A4C"/>
    <w:rsid w:val="000012B6"/>
    <w:rsid w:val="00001777"/>
    <w:rsid w:val="00002CDD"/>
    <w:rsid w:val="00004582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495D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671A3"/>
    <w:rsid w:val="00070BB5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D4C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508D"/>
    <w:rsid w:val="000D6D3C"/>
    <w:rsid w:val="000D70F6"/>
    <w:rsid w:val="000D7264"/>
    <w:rsid w:val="000E2A06"/>
    <w:rsid w:val="000E3A4F"/>
    <w:rsid w:val="000E438E"/>
    <w:rsid w:val="000E5446"/>
    <w:rsid w:val="000F0D17"/>
    <w:rsid w:val="000F1963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40C3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58AF"/>
    <w:rsid w:val="00136830"/>
    <w:rsid w:val="00136C18"/>
    <w:rsid w:val="00141548"/>
    <w:rsid w:val="00142982"/>
    <w:rsid w:val="00144BF2"/>
    <w:rsid w:val="00144F4B"/>
    <w:rsid w:val="0015135E"/>
    <w:rsid w:val="001537F9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6E52"/>
    <w:rsid w:val="001A7368"/>
    <w:rsid w:val="001A7EA7"/>
    <w:rsid w:val="001B1A90"/>
    <w:rsid w:val="001B635A"/>
    <w:rsid w:val="001B6F07"/>
    <w:rsid w:val="001B7E02"/>
    <w:rsid w:val="001C073E"/>
    <w:rsid w:val="001C3A06"/>
    <w:rsid w:val="001C3D7C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E5914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B1D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4990"/>
    <w:rsid w:val="002A57B9"/>
    <w:rsid w:val="002A7CB0"/>
    <w:rsid w:val="002B09DD"/>
    <w:rsid w:val="002B0D24"/>
    <w:rsid w:val="002B24CE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C70AF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0BEE"/>
    <w:rsid w:val="00381969"/>
    <w:rsid w:val="003841F4"/>
    <w:rsid w:val="003855D8"/>
    <w:rsid w:val="00387140"/>
    <w:rsid w:val="003875E3"/>
    <w:rsid w:val="00390025"/>
    <w:rsid w:val="00392507"/>
    <w:rsid w:val="003930F5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17FB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62B1"/>
    <w:rsid w:val="00437352"/>
    <w:rsid w:val="004374C3"/>
    <w:rsid w:val="004377A0"/>
    <w:rsid w:val="004415E5"/>
    <w:rsid w:val="00441753"/>
    <w:rsid w:val="00445437"/>
    <w:rsid w:val="0044576A"/>
    <w:rsid w:val="004458BC"/>
    <w:rsid w:val="004469E1"/>
    <w:rsid w:val="0045034A"/>
    <w:rsid w:val="00450EFC"/>
    <w:rsid w:val="00453182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04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72A"/>
    <w:rsid w:val="004F4BDC"/>
    <w:rsid w:val="004F770B"/>
    <w:rsid w:val="00502107"/>
    <w:rsid w:val="00506449"/>
    <w:rsid w:val="0050708A"/>
    <w:rsid w:val="0051764A"/>
    <w:rsid w:val="005230E3"/>
    <w:rsid w:val="00525461"/>
    <w:rsid w:val="00525F6E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26D"/>
    <w:rsid w:val="005A7B74"/>
    <w:rsid w:val="005B11A4"/>
    <w:rsid w:val="005B691F"/>
    <w:rsid w:val="005C0695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0A8F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09E3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548"/>
    <w:rsid w:val="00685BC2"/>
    <w:rsid w:val="006868D7"/>
    <w:rsid w:val="00686E45"/>
    <w:rsid w:val="00687A8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B69E2"/>
    <w:rsid w:val="006C0812"/>
    <w:rsid w:val="006C13DC"/>
    <w:rsid w:val="006C36B2"/>
    <w:rsid w:val="006C4D0B"/>
    <w:rsid w:val="006C55FA"/>
    <w:rsid w:val="006D00FD"/>
    <w:rsid w:val="006D368A"/>
    <w:rsid w:val="006D5621"/>
    <w:rsid w:val="006D58E2"/>
    <w:rsid w:val="006D5A6D"/>
    <w:rsid w:val="006D5DB5"/>
    <w:rsid w:val="006D6222"/>
    <w:rsid w:val="006E5D3B"/>
    <w:rsid w:val="006E75E5"/>
    <w:rsid w:val="006F092E"/>
    <w:rsid w:val="007011F9"/>
    <w:rsid w:val="00703592"/>
    <w:rsid w:val="00703DE4"/>
    <w:rsid w:val="00704884"/>
    <w:rsid w:val="007050E5"/>
    <w:rsid w:val="00705F4A"/>
    <w:rsid w:val="007061BD"/>
    <w:rsid w:val="0070684D"/>
    <w:rsid w:val="00706905"/>
    <w:rsid w:val="00707850"/>
    <w:rsid w:val="00712283"/>
    <w:rsid w:val="00713779"/>
    <w:rsid w:val="00715A74"/>
    <w:rsid w:val="00716692"/>
    <w:rsid w:val="00717B82"/>
    <w:rsid w:val="0072089C"/>
    <w:rsid w:val="00724200"/>
    <w:rsid w:val="00727235"/>
    <w:rsid w:val="00727A2E"/>
    <w:rsid w:val="00730266"/>
    <w:rsid w:val="007305A5"/>
    <w:rsid w:val="007332D4"/>
    <w:rsid w:val="0073528F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2A68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351B"/>
    <w:rsid w:val="007C487F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D694E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5ECF"/>
    <w:rsid w:val="00817414"/>
    <w:rsid w:val="00820CA4"/>
    <w:rsid w:val="0082110F"/>
    <w:rsid w:val="0082309A"/>
    <w:rsid w:val="008248AF"/>
    <w:rsid w:val="00833453"/>
    <w:rsid w:val="008337DF"/>
    <w:rsid w:val="00846B61"/>
    <w:rsid w:val="00847DF9"/>
    <w:rsid w:val="008526DF"/>
    <w:rsid w:val="00854DCF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19AF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3ECD"/>
    <w:rsid w:val="008C4488"/>
    <w:rsid w:val="008C4EA2"/>
    <w:rsid w:val="008C66AE"/>
    <w:rsid w:val="008D1696"/>
    <w:rsid w:val="008D222E"/>
    <w:rsid w:val="008D28D1"/>
    <w:rsid w:val="008D4ADB"/>
    <w:rsid w:val="008D55D0"/>
    <w:rsid w:val="008D63F8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060F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5151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C4EE4"/>
    <w:rsid w:val="009D4C40"/>
    <w:rsid w:val="009E1CDA"/>
    <w:rsid w:val="009E2E67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26EF4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28F1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2CAC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3AC3"/>
    <w:rsid w:val="00AB5716"/>
    <w:rsid w:val="00AB5C6F"/>
    <w:rsid w:val="00AC1836"/>
    <w:rsid w:val="00AC492A"/>
    <w:rsid w:val="00AC58F8"/>
    <w:rsid w:val="00AC5DCA"/>
    <w:rsid w:val="00AD3A4B"/>
    <w:rsid w:val="00AD4EAA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29F9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66D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B88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0D3D"/>
    <w:rsid w:val="00C71CBF"/>
    <w:rsid w:val="00C74087"/>
    <w:rsid w:val="00C825E9"/>
    <w:rsid w:val="00C83795"/>
    <w:rsid w:val="00C83CA5"/>
    <w:rsid w:val="00C85448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C4FB4"/>
    <w:rsid w:val="00CD46EF"/>
    <w:rsid w:val="00CD7982"/>
    <w:rsid w:val="00CE03F9"/>
    <w:rsid w:val="00CE0B98"/>
    <w:rsid w:val="00CE186D"/>
    <w:rsid w:val="00CE2314"/>
    <w:rsid w:val="00CE64B1"/>
    <w:rsid w:val="00CE7378"/>
    <w:rsid w:val="00CE7F21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30502"/>
    <w:rsid w:val="00D44768"/>
    <w:rsid w:val="00D50C72"/>
    <w:rsid w:val="00D52572"/>
    <w:rsid w:val="00D54D70"/>
    <w:rsid w:val="00D6043C"/>
    <w:rsid w:val="00D60E83"/>
    <w:rsid w:val="00D65109"/>
    <w:rsid w:val="00D65ADB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ABA"/>
    <w:rsid w:val="00DA2320"/>
    <w:rsid w:val="00DA30FF"/>
    <w:rsid w:val="00DA5FAA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6E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18B3"/>
    <w:rsid w:val="00EE3C31"/>
    <w:rsid w:val="00EE4A6F"/>
    <w:rsid w:val="00EE54BA"/>
    <w:rsid w:val="00EE7C0F"/>
    <w:rsid w:val="00EF5E1F"/>
    <w:rsid w:val="00EF74C9"/>
    <w:rsid w:val="00EF7D00"/>
    <w:rsid w:val="00F001E9"/>
    <w:rsid w:val="00F01444"/>
    <w:rsid w:val="00F01E41"/>
    <w:rsid w:val="00F02480"/>
    <w:rsid w:val="00F05669"/>
    <w:rsid w:val="00F107F1"/>
    <w:rsid w:val="00F11C9F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B2EAA"/>
    <w:rsid w:val="00FB4484"/>
    <w:rsid w:val="00FB5CA3"/>
    <w:rsid w:val="00FB5DA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E79BD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1AFCE"/>
  <w15:docId w15:val="{B83C6640-0676-4496-B967-3F5130F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qFormat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D50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508D"/>
  </w:style>
  <w:style w:type="character" w:styleId="Odwoanieprzypisukocowego">
    <w:name w:val="endnote reference"/>
    <w:basedOn w:val="Domylnaczcionkaakapitu"/>
    <w:semiHidden/>
    <w:unhideWhenUsed/>
    <w:rsid w:val="000D508D"/>
    <w:rPr>
      <w:vertAlign w:val="superscript"/>
    </w:rPr>
  </w:style>
  <w:style w:type="paragraph" w:customStyle="1" w:styleId="Akapitzlist2">
    <w:name w:val="Akapit z listą2"/>
    <w:basedOn w:val="Normalny"/>
    <w:rsid w:val="004B1404"/>
    <w:pPr>
      <w:widowControl w:val="0"/>
      <w:suppressAutoHyphens/>
      <w:ind w:left="720"/>
      <w:contextualSpacing/>
    </w:pPr>
    <w:rPr>
      <w:lang w:eastAsia="zh-CN"/>
    </w:rPr>
  </w:style>
  <w:style w:type="paragraph" w:customStyle="1" w:styleId="CMSHeadL7">
    <w:name w:val="CMS Head L7"/>
    <w:basedOn w:val="Normalny"/>
    <w:rsid w:val="004B1404"/>
    <w:pPr>
      <w:spacing w:after="240"/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0430-5007-4C93-A163-E9B4653C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2860</Words>
  <Characters>17161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Łukasz Kaczmarek</cp:lastModifiedBy>
  <cp:revision>2</cp:revision>
  <cp:lastPrinted>2024-02-14T08:20:00Z</cp:lastPrinted>
  <dcterms:created xsi:type="dcterms:W3CDTF">2024-02-15T09:39:00Z</dcterms:created>
  <dcterms:modified xsi:type="dcterms:W3CDTF">2024-02-15T09:39:00Z</dcterms:modified>
</cp:coreProperties>
</file>