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BE" w:rsidRPr="00596C87" w:rsidRDefault="004B6ABE" w:rsidP="004B6ABE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:rsidR="004B6ABE" w:rsidRPr="00E21868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4B6ABE" w:rsidRDefault="004B6ABE" w:rsidP="004B6AB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4B6ABE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982547" w:rsidRDefault="004B6ABE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</w:t>
      </w:r>
      <w:r>
        <w:rPr>
          <w:rFonts w:eastAsia="Times New Roman" w:cstheme="minorHAnsi"/>
          <w:bCs/>
          <w:sz w:val="24"/>
          <w:szCs w:val="24"/>
          <w:lang w:eastAsia="en-US"/>
        </w:rPr>
        <w:t>i na ogłoszenie o postępowaniu pn</w:t>
      </w:r>
      <w:r w:rsidR="000E5AB9">
        <w:rPr>
          <w:rFonts w:eastAsia="Times New Roman" w:cstheme="minorHAnsi"/>
          <w:bCs/>
          <w:sz w:val="24"/>
          <w:szCs w:val="24"/>
          <w:lang w:eastAsia="en-US"/>
        </w:rPr>
        <w:t>.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4B6ABE" w:rsidRPr="004B6ABE" w:rsidRDefault="004B6ABE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982547" w:rsidRDefault="006356C5" w:rsidP="000E5AB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356C5">
        <w:rPr>
          <w:rFonts w:ascii="Calibri" w:hAnsi="Calibri" w:cs="Calibri"/>
          <w:b/>
          <w:bCs/>
          <w:sz w:val="24"/>
          <w:szCs w:val="24"/>
        </w:rPr>
        <w:t>Budowa szybu zewnętrznego, dostawa, montaż wraz z konserwacją podnośnika na potrzeby osób niepełnosprawnych, w systemie zaprojektuj i wybuduj, w budynku Patomorfologii PUM w Szczecinie</w:t>
      </w:r>
      <w:bookmarkStart w:id="5" w:name="_GoBack"/>
      <w:bookmarkEnd w:id="5"/>
      <w:r w:rsidR="00982547" w:rsidRPr="00142268">
        <w:rPr>
          <w:sz w:val="24"/>
          <w:szCs w:val="24"/>
        </w:rPr>
        <w:t xml:space="preserve">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982547" w:rsidRPr="004B6ABE" w:rsidRDefault="00982547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4B6ABE" w:rsidRPr="00ED0ADB" w:rsidRDefault="004B6ABE" w:rsidP="004B6AB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>
        <w:rPr>
          <w:rFonts w:eastAsia="Calibri" w:cstheme="minorHAnsi"/>
          <w:sz w:val="24"/>
          <w:szCs w:val="24"/>
          <w:lang w:eastAsia="en-US"/>
        </w:rPr>
        <w:t>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Rozdziale </w:t>
      </w:r>
      <w:r w:rsidR="000E5AB9">
        <w:rPr>
          <w:rFonts w:eastAsia="Calibri" w:cstheme="minorHAnsi"/>
          <w:sz w:val="24"/>
          <w:szCs w:val="24"/>
          <w:lang w:eastAsia="en-US"/>
        </w:rPr>
        <w:t>VI ust.</w:t>
      </w:r>
      <w:r w:rsidRPr="00BD378B">
        <w:rPr>
          <w:rFonts w:eastAsia="Calibri" w:cstheme="minorHAnsi"/>
          <w:sz w:val="24"/>
          <w:szCs w:val="24"/>
          <w:lang w:eastAsia="en-US"/>
        </w:rPr>
        <w:t xml:space="preserve"> 3</w:t>
      </w:r>
      <w:r w:rsidR="000E5AB9">
        <w:rPr>
          <w:rFonts w:eastAsia="Calibri" w:cstheme="minorHAnsi"/>
          <w:sz w:val="24"/>
          <w:szCs w:val="24"/>
          <w:lang w:eastAsia="en-US"/>
        </w:rPr>
        <w:t xml:space="preserve"> i 4</w:t>
      </w:r>
      <w:r w:rsidRPr="00BD378B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Pr="000E5AB9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0E5AB9">
        <w:rPr>
          <w:rFonts w:eastAsia="Times New Roman" w:cstheme="minorHAnsi"/>
          <w:sz w:val="20"/>
          <w:szCs w:val="20"/>
        </w:rPr>
        <w:t xml:space="preserve"> zgodnie z </w:t>
      </w:r>
      <w:r w:rsidRPr="000E5AB9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0E5AB9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P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0E5AB9" w:rsidRPr="000E5AB9" w:rsidTr="000E6807">
        <w:trPr>
          <w:trHeight w:val="246"/>
        </w:trPr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0E5AB9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0E5AB9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0E5AB9" w:rsidRPr="000E5AB9" w:rsidTr="000E6807">
        <w:trPr>
          <w:trHeight w:val="68"/>
        </w:trPr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="Times New Roman" w:cstheme="minorHAnsi"/>
              </w:rPr>
              <w:t xml:space="preserve">               </w:t>
            </w:r>
            <w:r w:rsidRPr="000E5AB9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0E5AB9" w:rsidRPr="000E5AB9" w:rsidTr="000E6807"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0E6807" w:rsidRPr="000E5AB9" w:rsidTr="000E6807"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4B6ABE">
            <w:pPr>
              <w:pStyle w:val="Akapitzlist"/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0E5AB9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Pr="000E5AB9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0E5AB9" w:rsidSect="000E5AB9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B9" w:rsidRDefault="000E5AB9" w:rsidP="000E5AB9">
    <w:pPr>
      <w:pStyle w:val="Stopka"/>
      <w:jc w:val="center"/>
    </w:pPr>
    <w:r w:rsidRPr="000E5AB9">
      <w:t>Projekt „Poprawa dostępności Pomorskiego Uniwersytetu Medycznego w Szczecinie dla osób niepełnosprawnych”, umowa nr POWR.03.05.00-00-A066/20-00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7E09B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3632200</wp:posOffset>
          </wp:positionH>
          <wp:positionV relativeFrom="paragraph">
            <wp:posOffset>-709930</wp:posOffset>
          </wp:positionV>
          <wp:extent cx="1689100" cy="563245"/>
          <wp:effectExtent l="19050" t="0" r="6350" b="0"/>
          <wp:wrapTight wrapText="bothSides">
            <wp:wrapPolygon edited="0">
              <wp:start x="-244" y="0"/>
              <wp:lineTo x="-244" y="21186"/>
              <wp:lineTo x="18027" y="21186"/>
              <wp:lineTo x="19245" y="21186"/>
              <wp:lineTo x="20950" y="21186"/>
              <wp:lineTo x="21681" y="18264"/>
              <wp:lineTo x="21681" y="0"/>
              <wp:lineTo x="-244" y="0"/>
            </wp:wrapPolygon>
          </wp:wrapTight>
          <wp:docPr id="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40640</wp:posOffset>
          </wp:positionH>
          <wp:positionV relativeFrom="page">
            <wp:posOffset>336550</wp:posOffset>
          </wp:positionV>
          <wp:extent cx="1464945" cy="614045"/>
          <wp:effectExtent l="19050" t="0" r="190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3F4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B9" w:rsidRPr="000E5AB9" w:rsidRDefault="000E5AB9" w:rsidP="000E5AB9">
    <w:pPr>
      <w:pStyle w:val="Nagwek"/>
    </w:pPr>
    <w:r w:rsidRPr="000E5AB9">
      <w:rPr>
        <w:noProof/>
      </w:rPr>
      <w:drawing>
        <wp:inline distT="0" distB="0" distL="0" distR="0">
          <wp:extent cx="5759450" cy="737235"/>
          <wp:effectExtent l="0" t="0" r="0" b="5715"/>
          <wp:docPr id="27" name="Obraz 27" descr="kolor_UE i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_UE i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3F4" w:rsidRDefault="00B503F4" w:rsidP="000E5A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5AB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356C5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F3AA-560A-4DE2-AD17-BFD60BB1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4</cp:revision>
  <cp:lastPrinted>2019-08-19T09:28:00Z</cp:lastPrinted>
  <dcterms:created xsi:type="dcterms:W3CDTF">2021-08-04T08:09:00Z</dcterms:created>
  <dcterms:modified xsi:type="dcterms:W3CDTF">2022-06-09T12:19:00Z</dcterms:modified>
</cp:coreProperties>
</file>