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4D12" w14:textId="77777777" w:rsidR="00A47F26" w:rsidRDefault="00A714ED">
      <w:pPr>
        <w:tabs>
          <w:tab w:val="left" w:pos="56"/>
        </w:tabs>
        <w:spacing w:line="360" w:lineRule="auto"/>
        <w:jc w:val="both"/>
      </w:pPr>
      <w:r>
        <w:rPr>
          <w:noProof/>
        </w:rPr>
        <w:drawing>
          <wp:anchor distT="0" distB="0" distL="114300" distR="114300" simplePos="0" relativeHeight="2" behindDoc="0" locked="0" layoutInCell="1" allowOverlap="1" wp14:anchorId="75EB3C22" wp14:editId="5C6EDBC9">
            <wp:simplePos x="0" y="0"/>
            <wp:positionH relativeFrom="column">
              <wp:posOffset>-6985</wp:posOffset>
            </wp:positionH>
            <wp:positionV relativeFrom="paragraph">
              <wp:posOffset>142875</wp:posOffset>
            </wp:positionV>
            <wp:extent cx="5780405" cy="675640"/>
            <wp:effectExtent l="0" t="0" r="0" b="0"/>
            <wp:wrapTight wrapText="bothSides">
              <wp:wrapPolygon edited="0">
                <wp:start x="-108" y="0"/>
                <wp:lineTo x="-108" y="20530"/>
                <wp:lineTo x="21469" y="20530"/>
                <wp:lineTo x="21469" y="0"/>
                <wp:lineTo x="-108" y="0"/>
              </wp:wrapPolygon>
            </wp:wrapTight>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9"/>
                    <a:stretch>
                      <a:fillRect/>
                    </a:stretch>
                  </pic:blipFill>
                  <pic:spPr bwMode="auto">
                    <a:xfrm>
                      <a:off x="0" y="0"/>
                      <a:ext cx="5780405" cy="675640"/>
                    </a:xfrm>
                    <a:prstGeom prst="rect">
                      <a:avLst/>
                    </a:prstGeom>
                  </pic:spPr>
                </pic:pic>
              </a:graphicData>
            </a:graphic>
          </wp:anchor>
        </w:drawing>
      </w:r>
    </w:p>
    <w:p w14:paraId="7E9C848D" w14:textId="1A43DD65" w:rsidR="00A47F26" w:rsidRDefault="00A714ED">
      <w:pPr>
        <w:tabs>
          <w:tab w:val="left" w:pos="56"/>
        </w:tabs>
        <w:spacing w:line="360" w:lineRule="auto"/>
        <w:jc w:val="both"/>
        <w:rPr>
          <w:rFonts w:ascii="Bookman Old Style" w:hAnsi="Bookman Old Style"/>
          <w:bCs/>
          <w:sz w:val="22"/>
          <w:szCs w:val="22"/>
        </w:rPr>
      </w:pPr>
      <w:r>
        <w:rPr>
          <w:rFonts w:ascii="Bookman Old Style" w:hAnsi="Bookman Old Style"/>
          <w:bCs/>
          <w:sz w:val="22"/>
          <w:szCs w:val="22"/>
        </w:rPr>
        <w:t xml:space="preserve">ZP.271.15.2020  </w:t>
      </w:r>
      <w:r>
        <w:rPr>
          <w:rFonts w:ascii="Bookman Old Style" w:hAnsi="Bookman Old Style"/>
          <w:bCs/>
          <w:sz w:val="22"/>
          <w:szCs w:val="22"/>
        </w:rPr>
        <w:tab/>
      </w:r>
      <w:r>
        <w:rPr>
          <w:rFonts w:ascii="Bookman Old Style" w:hAnsi="Bookman Old Style"/>
          <w:bCs/>
          <w:sz w:val="22"/>
          <w:szCs w:val="22"/>
        </w:rPr>
        <w:tab/>
      </w:r>
      <w:r>
        <w:rPr>
          <w:rFonts w:ascii="Bookman Old Style" w:hAnsi="Bookman Old Style"/>
          <w:bCs/>
          <w:sz w:val="22"/>
          <w:szCs w:val="22"/>
        </w:rPr>
        <w:tab/>
      </w:r>
      <w:r>
        <w:rPr>
          <w:rFonts w:ascii="Bookman Old Style" w:hAnsi="Bookman Old Style"/>
          <w:bCs/>
          <w:sz w:val="22"/>
          <w:szCs w:val="22"/>
        </w:rPr>
        <w:tab/>
      </w:r>
      <w:r>
        <w:rPr>
          <w:rFonts w:ascii="Bookman Old Style" w:hAnsi="Bookman Old Style"/>
          <w:bCs/>
          <w:sz w:val="22"/>
          <w:szCs w:val="22"/>
        </w:rPr>
        <w:tab/>
        <w:t xml:space="preserve"> </w:t>
      </w:r>
      <w:r>
        <w:rPr>
          <w:rFonts w:ascii="Bookman Old Style" w:hAnsi="Bookman Old Style"/>
          <w:bCs/>
          <w:sz w:val="22"/>
          <w:szCs w:val="22"/>
        </w:rPr>
        <w:tab/>
      </w:r>
      <w:r>
        <w:rPr>
          <w:rFonts w:ascii="Bookman Old Style" w:hAnsi="Bookman Old Style"/>
          <w:bCs/>
          <w:sz w:val="22"/>
          <w:szCs w:val="22"/>
        </w:rPr>
        <w:tab/>
        <w:t xml:space="preserve">   Krosno, </w:t>
      </w:r>
      <w:r w:rsidR="003C55E7" w:rsidRPr="003C55E7">
        <w:rPr>
          <w:rFonts w:ascii="Bookman Old Style" w:hAnsi="Bookman Old Style"/>
          <w:bCs/>
          <w:sz w:val="22"/>
          <w:szCs w:val="22"/>
        </w:rPr>
        <w:t>24</w:t>
      </w:r>
      <w:r w:rsidRPr="003C55E7">
        <w:rPr>
          <w:rFonts w:ascii="Bookman Old Style" w:hAnsi="Bookman Old Style"/>
          <w:bCs/>
          <w:sz w:val="22"/>
          <w:szCs w:val="22"/>
        </w:rPr>
        <w:t>.02.2020 r.</w:t>
      </w:r>
      <w:r>
        <w:rPr>
          <w:rFonts w:ascii="Bookman Old Style" w:hAnsi="Bookman Old Style"/>
          <w:bCs/>
          <w:sz w:val="22"/>
          <w:szCs w:val="22"/>
        </w:rPr>
        <w:t xml:space="preserve"> </w:t>
      </w:r>
    </w:p>
    <w:p w14:paraId="55962456" w14:textId="77777777" w:rsidR="00A47F26" w:rsidRDefault="00A47F26">
      <w:pPr>
        <w:tabs>
          <w:tab w:val="left" w:pos="56"/>
        </w:tabs>
        <w:spacing w:line="360" w:lineRule="auto"/>
        <w:rPr>
          <w:rFonts w:ascii="Bookman Old Style" w:hAnsi="Bookman Old Style"/>
          <w:bCs/>
          <w:sz w:val="22"/>
          <w:szCs w:val="22"/>
        </w:rPr>
      </w:pPr>
    </w:p>
    <w:p w14:paraId="7BFCCEAE" w14:textId="77777777" w:rsidR="00A47F26" w:rsidRDefault="00A47F26">
      <w:pPr>
        <w:tabs>
          <w:tab w:val="left" w:pos="56"/>
        </w:tabs>
        <w:spacing w:line="360" w:lineRule="auto"/>
        <w:rPr>
          <w:rFonts w:ascii="Bookman Old Style" w:hAnsi="Bookman Old Style" w:cs="Tahoma"/>
          <w:b/>
          <w:sz w:val="22"/>
          <w:szCs w:val="22"/>
        </w:rPr>
      </w:pPr>
    </w:p>
    <w:p w14:paraId="2C91E871" w14:textId="77777777" w:rsidR="00A47F26" w:rsidRDefault="00A714ED">
      <w:pPr>
        <w:spacing w:line="360" w:lineRule="auto"/>
        <w:jc w:val="center"/>
        <w:rPr>
          <w:rFonts w:ascii="Bookman Old Style" w:hAnsi="Bookman Old Style"/>
          <w:sz w:val="22"/>
          <w:szCs w:val="22"/>
        </w:rPr>
      </w:pPr>
      <w:r>
        <w:rPr>
          <w:rFonts w:ascii="Bookman Old Style" w:hAnsi="Bookman Old Style"/>
          <w:sz w:val="22"/>
          <w:szCs w:val="22"/>
        </w:rPr>
        <w:t>Specyfikacja Istotnych Warunków Zamówienia (dalej SIWZ)</w:t>
      </w:r>
    </w:p>
    <w:p w14:paraId="748EFB02" w14:textId="77777777" w:rsidR="00A47F26" w:rsidRDefault="00A714ED">
      <w:pPr>
        <w:spacing w:line="360" w:lineRule="auto"/>
        <w:jc w:val="center"/>
      </w:pPr>
      <w:r>
        <w:rPr>
          <w:rFonts w:ascii="Bookman Old Style" w:hAnsi="Bookman Old Style" w:cs="Tahoma"/>
          <w:sz w:val="22"/>
          <w:szCs w:val="22"/>
          <w:u w:val="single"/>
        </w:rPr>
        <w:t>dla postępowania o udzielenie zamówienia publicznego pn</w:t>
      </w:r>
      <w:r>
        <w:rPr>
          <w:rFonts w:ascii="Bookman Old Style" w:hAnsi="Bookman Old Style" w:cs="Tahoma"/>
          <w:sz w:val="22"/>
          <w:szCs w:val="22"/>
        </w:rPr>
        <w:t xml:space="preserve">.: </w:t>
      </w:r>
    </w:p>
    <w:p w14:paraId="2C407244" w14:textId="77777777" w:rsidR="00A47F26" w:rsidRDefault="00A47F26"/>
    <w:p w14:paraId="3F6C5BF7"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„Poprawa jakości powietrza w Krośnie – wymiana źródeł ciepła” </w:t>
      </w:r>
      <w:r>
        <w:rPr>
          <w:rFonts w:ascii="Bookman Old Style" w:eastAsia="Lucida Sans Unicode" w:hAnsi="Bookman Old Style"/>
          <w:b/>
          <w:sz w:val="22"/>
          <w:szCs w:val="22"/>
        </w:rPr>
        <w:br/>
        <w:t>– zastosowanie ciepła sieciowego:</w:t>
      </w:r>
    </w:p>
    <w:p w14:paraId="3B10F496"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Część 1 – Zaprojektowanie i wykonanie przyłączy ciepłowniczych </w:t>
      </w:r>
    </w:p>
    <w:p w14:paraId="148400E0"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do budynków wielorodzinnych na terenie Miasta Krosna</w:t>
      </w:r>
    </w:p>
    <w:p w14:paraId="272257CF"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Część 2 – Zaprojektowanie i wykonanie węzłów cieplnych, wewnętrznych instalacji rozprowadzających c.w.u. i c.o. oraz likwidacji piecyków gazowych </w:t>
      </w:r>
      <w:r>
        <w:rPr>
          <w:rFonts w:ascii="Bookman Old Style" w:eastAsia="Lucida Sans Unicode" w:hAnsi="Bookman Old Style"/>
          <w:b/>
          <w:sz w:val="22"/>
          <w:szCs w:val="22"/>
        </w:rPr>
        <w:br/>
        <w:t>w budynkach wielorodzinnych na terenie Miasta Krosna</w:t>
      </w:r>
    </w:p>
    <w:p w14:paraId="6B8F7025" w14:textId="77777777" w:rsidR="00A47F26" w:rsidRDefault="00A47F26">
      <w:pPr>
        <w:spacing w:line="360" w:lineRule="auto"/>
        <w:jc w:val="center"/>
      </w:pPr>
    </w:p>
    <w:p w14:paraId="78CE345F" w14:textId="77777777" w:rsidR="00A47F26" w:rsidRDefault="00A714ED">
      <w:pPr>
        <w:spacing w:line="360" w:lineRule="auto"/>
        <w:jc w:val="center"/>
        <w:rPr>
          <w:rFonts w:ascii="Bookman Old Style" w:hAnsi="Bookman Old Style" w:cs="Tahoma"/>
          <w:bCs/>
        </w:rPr>
      </w:pPr>
      <w:r>
        <w:rPr>
          <w:rFonts w:ascii="Bookman Old Style" w:hAnsi="Bookman Old Style" w:cs="Tahoma"/>
          <w:bCs/>
        </w:rPr>
        <w:t xml:space="preserve">Postępowanie prowadzone jest w trybie przetargu nieograniczonego na podstawie </w:t>
      </w:r>
    </w:p>
    <w:p w14:paraId="19BC274F" w14:textId="77777777" w:rsidR="00A47F26" w:rsidRDefault="00A714ED">
      <w:pPr>
        <w:spacing w:line="360" w:lineRule="auto"/>
        <w:jc w:val="center"/>
        <w:rPr>
          <w:rFonts w:ascii="Bookman Old Style" w:hAnsi="Bookman Old Style" w:cs="Tahoma"/>
          <w:bCs/>
        </w:rPr>
      </w:pPr>
      <w:r>
        <w:rPr>
          <w:rFonts w:ascii="Bookman Old Style" w:hAnsi="Bookman Old Style" w:cs="Tahoma"/>
          <w:bCs/>
        </w:rPr>
        <w:t>art. 39 ustawy z dnia 29 stycznia 2004 r. – Prawo zamówień publicznych</w:t>
      </w:r>
    </w:p>
    <w:p w14:paraId="623CD2D8" w14:textId="77777777" w:rsidR="00A47F26" w:rsidRDefault="00A714ED">
      <w:pPr>
        <w:spacing w:line="360" w:lineRule="auto"/>
        <w:jc w:val="center"/>
        <w:rPr>
          <w:rFonts w:ascii="Bookman Old Style" w:hAnsi="Bookman Old Style" w:cs="Tahoma"/>
        </w:rPr>
      </w:pPr>
      <w:r>
        <w:rPr>
          <w:rFonts w:ascii="Bookman Old Style" w:hAnsi="Bookman Old Style" w:cs="Tahoma"/>
        </w:rPr>
        <w:t xml:space="preserve">o wartości szacunkowej nie przekraczającej wyrażoną w złotych </w:t>
      </w:r>
    </w:p>
    <w:p w14:paraId="52719DCE" w14:textId="77777777" w:rsidR="00A47F26" w:rsidRDefault="00A714ED">
      <w:pPr>
        <w:pStyle w:val="Tytu"/>
        <w:spacing w:line="360" w:lineRule="auto"/>
      </w:pPr>
      <w:r>
        <w:rPr>
          <w:rFonts w:ascii="Bookman Old Style" w:hAnsi="Bookman Old Style" w:cs="Tahoma"/>
          <w:b w:val="0"/>
          <w:bCs w:val="0"/>
          <w:sz w:val="20"/>
          <w:szCs w:val="20"/>
        </w:rPr>
        <w:t xml:space="preserve">równowartość kwoty </w:t>
      </w:r>
      <w:r>
        <w:rPr>
          <w:rFonts w:ascii="Bookman Old Style" w:hAnsi="Bookman Old Style" w:cs="Bookman Old Style"/>
          <w:b w:val="0"/>
          <w:sz w:val="20"/>
          <w:szCs w:val="20"/>
        </w:rPr>
        <w:t xml:space="preserve">5 350 000 </w:t>
      </w:r>
      <w:r>
        <w:rPr>
          <w:rFonts w:ascii="Bookman Old Style" w:hAnsi="Bookman Old Style" w:cs="Tahoma"/>
          <w:b w:val="0"/>
          <w:bCs w:val="0"/>
          <w:sz w:val="20"/>
          <w:szCs w:val="20"/>
        </w:rPr>
        <w:t>euro</w:t>
      </w:r>
    </w:p>
    <w:p w14:paraId="6BBFD2E8" w14:textId="77777777" w:rsidR="00A47F26" w:rsidRDefault="00A47F26">
      <w:pPr>
        <w:tabs>
          <w:tab w:val="left" w:pos="360"/>
        </w:tabs>
        <w:spacing w:line="360" w:lineRule="auto"/>
        <w:rPr>
          <w:rFonts w:ascii="Bookman Old Style" w:hAnsi="Bookman Old Style" w:cs="Tahoma"/>
          <w:b/>
          <w:bCs/>
          <w:sz w:val="22"/>
          <w:szCs w:val="22"/>
        </w:rPr>
      </w:pPr>
    </w:p>
    <w:p w14:paraId="390AFDC6" w14:textId="77777777" w:rsidR="00A47F26" w:rsidRDefault="00A714ED">
      <w:pPr>
        <w:tabs>
          <w:tab w:val="left" w:pos="360"/>
        </w:tab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1. Nazwa i adres Zamawiającego</w:t>
      </w:r>
    </w:p>
    <w:p w14:paraId="75B6798E" w14:textId="77777777" w:rsidR="00A47F26" w:rsidRDefault="00A714ED">
      <w:pPr>
        <w:tabs>
          <w:tab w:val="left" w:pos="360"/>
        </w:tabs>
        <w:spacing w:line="360" w:lineRule="auto"/>
        <w:rPr>
          <w:rFonts w:ascii="Bookman Old Style" w:hAnsi="Bookman Old Style"/>
          <w:sz w:val="22"/>
          <w:szCs w:val="22"/>
        </w:rPr>
      </w:pPr>
      <w:r>
        <w:rPr>
          <w:rFonts w:ascii="Bookman Old Style" w:hAnsi="Bookman Old Style"/>
          <w:sz w:val="22"/>
          <w:szCs w:val="22"/>
        </w:rPr>
        <w:t>GMINA MIASTO KROSNO</w:t>
      </w:r>
    </w:p>
    <w:p w14:paraId="74623A9D" w14:textId="77777777" w:rsidR="00A47F26" w:rsidRDefault="00A714ED">
      <w:pPr>
        <w:tabs>
          <w:tab w:val="left" w:pos="360"/>
        </w:tabs>
        <w:spacing w:line="360" w:lineRule="auto"/>
        <w:rPr>
          <w:rFonts w:ascii="Bookman Old Style" w:hAnsi="Bookman Old Style"/>
          <w:sz w:val="22"/>
          <w:szCs w:val="22"/>
        </w:rPr>
      </w:pPr>
      <w:r>
        <w:rPr>
          <w:rFonts w:ascii="Bookman Old Style" w:hAnsi="Bookman Old Style"/>
          <w:sz w:val="22"/>
          <w:szCs w:val="22"/>
        </w:rPr>
        <w:t>ul. Lwowska 28 a</w:t>
      </w:r>
    </w:p>
    <w:p w14:paraId="776F86F4" w14:textId="77777777" w:rsidR="00A47F26" w:rsidRDefault="00A714ED">
      <w:pPr>
        <w:tabs>
          <w:tab w:val="left" w:pos="360"/>
        </w:tabs>
        <w:spacing w:line="360" w:lineRule="auto"/>
        <w:rPr>
          <w:lang w:val="en-US"/>
        </w:rPr>
      </w:pPr>
      <w:r>
        <w:rPr>
          <w:rFonts w:ascii="Bookman Old Style" w:hAnsi="Bookman Old Style"/>
          <w:sz w:val="22"/>
          <w:szCs w:val="22"/>
          <w:lang w:val="de-DE"/>
        </w:rPr>
        <w:t xml:space="preserve">38-400 </w:t>
      </w:r>
      <w:proofErr w:type="spellStart"/>
      <w:r>
        <w:rPr>
          <w:rFonts w:ascii="Bookman Old Style" w:hAnsi="Bookman Old Style"/>
          <w:sz w:val="22"/>
          <w:szCs w:val="22"/>
          <w:lang w:val="en-US"/>
        </w:rPr>
        <w:t>Krosno</w:t>
      </w:r>
      <w:proofErr w:type="spellEnd"/>
    </w:p>
    <w:p w14:paraId="0C992A77" w14:textId="77777777" w:rsidR="00A47F26" w:rsidRPr="00850D8C" w:rsidRDefault="00A714ED">
      <w:pPr>
        <w:tabs>
          <w:tab w:val="left" w:pos="360"/>
        </w:tabs>
        <w:spacing w:line="360" w:lineRule="auto"/>
        <w:rPr>
          <w:lang w:val="en-US"/>
        </w:rPr>
      </w:pPr>
      <w:proofErr w:type="spellStart"/>
      <w:r>
        <w:rPr>
          <w:rFonts w:ascii="Bookman Old Style" w:hAnsi="Bookman Old Style"/>
          <w:sz w:val="22"/>
          <w:szCs w:val="22"/>
          <w:lang w:val="de-DE"/>
        </w:rPr>
        <w:t>e-mail</w:t>
      </w:r>
      <w:proofErr w:type="spellEnd"/>
      <w:r>
        <w:rPr>
          <w:rFonts w:ascii="Bookman Old Style" w:hAnsi="Bookman Old Style"/>
          <w:sz w:val="22"/>
          <w:szCs w:val="22"/>
          <w:lang w:val="de-DE"/>
        </w:rPr>
        <w:t xml:space="preserve">: </w:t>
      </w:r>
      <w:hyperlink r:id="rId10">
        <w:r>
          <w:rPr>
            <w:rStyle w:val="czeinternetowe"/>
            <w:rFonts w:ascii="Bookman Old Style" w:eastAsia="Lucida Sans Unicode" w:hAnsi="Bookman Old Style"/>
            <w:color w:val="auto"/>
            <w:sz w:val="22"/>
            <w:szCs w:val="22"/>
            <w:lang w:val="de-DE"/>
          </w:rPr>
          <w:t>zp@um.krosno.pl</w:t>
        </w:r>
      </w:hyperlink>
    </w:p>
    <w:p w14:paraId="6AFED964" w14:textId="77777777" w:rsidR="00A47F26" w:rsidRDefault="00A714ED">
      <w:pPr>
        <w:tabs>
          <w:tab w:val="left" w:pos="360"/>
        </w:tabs>
        <w:spacing w:line="360" w:lineRule="auto"/>
        <w:rPr>
          <w:rFonts w:ascii="Bookman Old Style" w:hAnsi="Bookman Old Style"/>
          <w:sz w:val="22"/>
          <w:szCs w:val="22"/>
        </w:rPr>
      </w:pPr>
      <w:r>
        <w:rPr>
          <w:rFonts w:ascii="Bookman Old Style" w:hAnsi="Bookman Old Style"/>
          <w:sz w:val="22"/>
          <w:szCs w:val="22"/>
        </w:rPr>
        <w:t>strona internetowa Zamawiającego: www.krosno.pl</w:t>
      </w:r>
    </w:p>
    <w:p w14:paraId="4DE6BA14" w14:textId="77777777" w:rsidR="00A47F26" w:rsidRDefault="00A47F26">
      <w:pPr>
        <w:spacing w:line="360" w:lineRule="auto"/>
        <w:rPr>
          <w:rFonts w:ascii="Bookman Old Style" w:hAnsi="Bookman Old Style" w:cs="Tahoma"/>
          <w:bCs/>
          <w:sz w:val="22"/>
          <w:szCs w:val="22"/>
        </w:rPr>
      </w:pPr>
    </w:p>
    <w:p w14:paraId="277D68B5" w14:textId="77777777" w:rsidR="00A47F26" w:rsidRDefault="00A714ED">
      <w:pPr>
        <w:tabs>
          <w:tab w:val="left" w:pos="360"/>
        </w:tab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2. Opis przedmiotu zamówienia</w:t>
      </w:r>
    </w:p>
    <w:p w14:paraId="1126C09F" w14:textId="77777777" w:rsidR="00A47F26" w:rsidRDefault="00A714ED">
      <w:pPr>
        <w:tabs>
          <w:tab w:val="left" w:pos="56"/>
        </w:tabs>
        <w:spacing w:line="360" w:lineRule="auto"/>
        <w:jc w:val="both"/>
        <w:rPr>
          <w:rFonts w:ascii="Bookman Old Style" w:hAnsi="Bookman Old Style"/>
          <w:sz w:val="22"/>
          <w:szCs w:val="22"/>
          <w:u w:val="single"/>
        </w:rPr>
      </w:pPr>
      <w:r>
        <w:rPr>
          <w:rFonts w:ascii="Bookman Old Style" w:hAnsi="Bookman Old Style"/>
          <w:sz w:val="22"/>
          <w:szCs w:val="22"/>
          <w:u w:val="single"/>
        </w:rPr>
        <w:t>2.1. Opis przedmiotu zamówienia wg Wspólnego Słownika Zamówień (CPV):</w:t>
      </w:r>
    </w:p>
    <w:p w14:paraId="16B85793" w14:textId="77777777" w:rsidR="00A47F26" w:rsidRDefault="00A714ED">
      <w:pPr>
        <w:pStyle w:val="Tekstpodstawowy"/>
        <w:spacing w:line="360" w:lineRule="auto"/>
        <w:rPr>
          <w:rFonts w:ascii="Bookman Old Style" w:hAnsi="Bookman Old Style" w:cs="Arial"/>
          <w:b/>
          <w:sz w:val="22"/>
          <w:szCs w:val="22"/>
        </w:rPr>
      </w:pPr>
      <w:r>
        <w:rPr>
          <w:rFonts w:ascii="Bookman Old Style" w:hAnsi="Bookman Old Style" w:cs="Arial"/>
          <w:b/>
          <w:sz w:val="22"/>
          <w:szCs w:val="22"/>
        </w:rPr>
        <w:t>Część 1</w:t>
      </w:r>
    </w:p>
    <w:p w14:paraId="390464A4"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71320000 – 7 Usługi inżynieryjne w zakresie projektowania</w:t>
      </w:r>
    </w:p>
    <w:p w14:paraId="7895B0EE"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71321200 – 6 Usługi projektowania systemów grzewczych</w:t>
      </w:r>
    </w:p>
    <w:p w14:paraId="21B193FF"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 xml:space="preserve">44160000 – 9 Rurociągi, instalacje rurowe, rury i podobne elementy  </w:t>
      </w:r>
    </w:p>
    <w:p w14:paraId="34876917"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 xml:space="preserve">45231100 – 6 Roboty budowlane związane z budową rurociągów </w:t>
      </w:r>
    </w:p>
    <w:p w14:paraId="49D76DD3"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45321000 – 3 Izolacja cieplna</w:t>
      </w:r>
    </w:p>
    <w:p w14:paraId="689D02A7" w14:textId="77777777" w:rsidR="00A47F26" w:rsidRDefault="00A714ED">
      <w:pPr>
        <w:pStyle w:val="Tekstpodstawowy"/>
        <w:spacing w:line="360" w:lineRule="auto"/>
        <w:rPr>
          <w:rFonts w:ascii="Bookman Old Style" w:hAnsi="Bookman Old Style" w:cs="Arial"/>
          <w:b/>
          <w:sz w:val="22"/>
          <w:szCs w:val="22"/>
        </w:rPr>
      </w:pPr>
      <w:r>
        <w:rPr>
          <w:rFonts w:ascii="Bookman Old Style" w:hAnsi="Bookman Old Style" w:cs="Arial"/>
          <w:b/>
          <w:sz w:val="22"/>
          <w:szCs w:val="22"/>
        </w:rPr>
        <w:lastRenderedPageBreak/>
        <w:t>Część 2</w:t>
      </w:r>
    </w:p>
    <w:p w14:paraId="6A7BBA0D"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71320000 – 7 Usługi inżynieryjne w zakresie projektowania</w:t>
      </w:r>
    </w:p>
    <w:p w14:paraId="279D6874"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71321200 – 6 Usługi projektowania systemów grzewczych</w:t>
      </w:r>
    </w:p>
    <w:p w14:paraId="5CBCFAE9" w14:textId="77777777" w:rsidR="00A47F26" w:rsidRDefault="00A714ED">
      <w:pPr>
        <w:pStyle w:val="Tekstpodstawowy"/>
        <w:tabs>
          <w:tab w:val="clear" w:pos="0"/>
        </w:tabs>
        <w:spacing w:line="360" w:lineRule="auto"/>
        <w:ind w:left="1560" w:hanging="1560"/>
        <w:jc w:val="left"/>
        <w:rPr>
          <w:rFonts w:ascii="Bookman Old Style" w:hAnsi="Bookman Old Style" w:cs="Arial"/>
          <w:sz w:val="22"/>
          <w:szCs w:val="22"/>
        </w:rPr>
      </w:pPr>
      <w:r>
        <w:rPr>
          <w:rFonts w:ascii="Bookman Old Style" w:hAnsi="Bookman Old Style" w:cs="Arial"/>
          <w:sz w:val="22"/>
          <w:szCs w:val="22"/>
        </w:rPr>
        <w:t xml:space="preserve">45331000 – 6 Instalowanie urządzeń grzewczych, wentylacyjnych i klimatyzacyjnych </w:t>
      </w:r>
    </w:p>
    <w:p w14:paraId="58F2B581"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09323000 – 9 Węzeł cieplny lokalny</w:t>
      </w:r>
    </w:p>
    <w:p w14:paraId="7229EF2D"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 xml:space="preserve">39715210 – 2 Urządzenia centralnego ogrzewania </w:t>
      </w:r>
    </w:p>
    <w:p w14:paraId="4DC97EF8"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45330000 – 9 Roboty instalacyjne, wodno-kanalizacyjne i sanitarne</w:t>
      </w:r>
    </w:p>
    <w:p w14:paraId="4618C00B"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45321000 – 3 Izolacja cieplna</w:t>
      </w:r>
    </w:p>
    <w:p w14:paraId="3E8C3891"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 xml:space="preserve">45000000 – 0 Roboty budowlane </w:t>
      </w:r>
    </w:p>
    <w:p w14:paraId="2462F2F6"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 xml:space="preserve">45231100 – 6 Roboty budowlane związane z budową rurociągów </w:t>
      </w:r>
    </w:p>
    <w:p w14:paraId="030F8A82"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 xml:space="preserve">45400000 – 1 Roboty wykończeniowe   </w:t>
      </w:r>
    </w:p>
    <w:p w14:paraId="0641471E" w14:textId="77777777" w:rsidR="00A47F26" w:rsidRDefault="00A714ED">
      <w:pPr>
        <w:pStyle w:val="Tekstpodstawowy"/>
        <w:spacing w:line="360" w:lineRule="auto"/>
        <w:rPr>
          <w:rFonts w:ascii="Bookman Old Style" w:hAnsi="Bookman Old Style" w:cs="Arial"/>
          <w:sz w:val="22"/>
          <w:szCs w:val="22"/>
        </w:rPr>
      </w:pPr>
      <w:r>
        <w:rPr>
          <w:rFonts w:ascii="Bookman Old Style" w:hAnsi="Bookman Old Style" w:cs="Arial"/>
          <w:sz w:val="22"/>
          <w:szCs w:val="22"/>
        </w:rPr>
        <w:t>53300000 – 9 Hydraulika i roboty sanitarne</w:t>
      </w:r>
    </w:p>
    <w:p w14:paraId="1151EB9F" w14:textId="77777777" w:rsidR="00A47F26" w:rsidRDefault="00A47F26">
      <w:pPr>
        <w:spacing w:after="33"/>
        <w:rPr>
          <w:rFonts w:ascii="Bookman Old Style" w:hAnsi="Bookman Old Style"/>
          <w:sz w:val="22"/>
          <w:szCs w:val="22"/>
        </w:rPr>
      </w:pPr>
    </w:p>
    <w:p w14:paraId="0EC8F332" w14:textId="77777777" w:rsidR="00A47F26" w:rsidRDefault="00A714ED">
      <w:pPr>
        <w:tabs>
          <w:tab w:val="left" w:pos="56"/>
        </w:tabs>
        <w:spacing w:line="360" w:lineRule="auto"/>
        <w:jc w:val="both"/>
      </w:pPr>
      <w:r>
        <w:rPr>
          <w:rFonts w:ascii="Bookman Old Style" w:hAnsi="Bookman Old Style"/>
          <w:sz w:val="22"/>
          <w:szCs w:val="22"/>
          <w:u w:val="single"/>
        </w:rPr>
        <w:t>2.2.</w:t>
      </w:r>
      <w:r>
        <w:rPr>
          <w:rFonts w:ascii="Bookman Old Style" w:hAnsi="Bookman Old Style"/>
          <w:b/>
          <w:sz w:val="22"/>
          <w:szCs w:val="22"/>
          <w:u w:val="single"/>
        </w:rPr>
        <w:t xml:space="preserve"> </w:t>
      </w:r>
      <w:r>
        <w:rPr>
          <w:rFonts w:ascii="Bookman Old Style" w:hAnsi="Bookman Old Style"/>
          <w:sz w:val="22"/>
          <w:szCs w:val="22"/>
          <w:u w:val="single"/>
        </w:rPr>
        <w:t>Przedmiot zamówienia:</w:t>
      </w:r>
      <w:r>
        <w:rPr>
          <w:rFonts w:ascii="Bookman Old Style" w:hAnsi="Bookman Old Style"/>
          <w:bCs/>
          <w:sz w:val="22"/>
          <w:szCs w:val="22"/>
          <w:u w:val="single"/>
        </w:rPr>
        <w:t xml:space="preserve"> </w:t>
      </w:r>
    </w:p>
    <w:p w14:paraId="4E26717C" w14:textId="77777777" w:rsidR="00A47F26" w:rsidRDefault="00A714ED">
      <w:pPr>
        <w:tabs>
          <w:tab w:val="left" w:pos="56"/>
        </w:tabs>
        <w:spacing w:line="360" w:lineRule="auto"/>
        <w:jc w:val="both"/>
        <w:rPr>
          <w:rFonts w:ascii="Bookman Old Style" w:hAnsi="Bookman Old Style"/>
          <w:bCs/>
          <w:sz w:val="22"/>
          <w:szCs w:val="22"/>
        </w:rPr>
      </w:pPr>
      <w:r>
        <w:rPr>
          <w:rFonts w:ascii="Bookman Old Style" w:hAnsi="Bookman Old Style"/>
          <w:bCs/>
          <w:sz w:val="22"/>
          <w:szCs w:val="22"/>
        </w:rPr>
        <w:t>„Poprawa jakości powietrza w Krośnie – wymiana źródeł ciepła” – zastosowanie ciepła sieciowego:</w:t>
      </w:r>
    </w:p>
    <w:p w14:paraId="33DC799A" w14:textId="77777777" w:rsidR="00A47F26" w:rsidRDefault="00A714ED">
      <w:pPr>
        <w:tabs>
          <w:tab w:val="left" w:pos="56"/>
        </w:tabs>
        <w:spacing w:line="360" w:lineRule="auto"/>
        <w:jc w:val="both"/>
        <w:rPr>
          <w:rFonts w:ascii="Bookman Old Style" w:hAnsi="Bookman Old Style"/>
          <w:bCs/>
          <w:sz w:val="22"/>
          <w:szCs w:val="22"/>
        </w:rPr>
      </w:pPr>
      <w:r>
        <w:rPr>
          <w:rFonts w:ascii="Bookman Old Style" w:hAnsi="Bookman Old Style"/>
          <w:bCs/>
          <w:sz w:val="22"/>
          <w:szCs w:val="22"/>
        </w:rPr>
        <w:t>Część 1 – Zaprojektowanie i wykonanie przyłączy ciepłowniczych do budynków wielorodzinnych na terenie Miasta Krosna.</w:t>
      </w:r>
    </w:p>
    <w:p w14:paraId="2C31D91F" w14:textId="77777777" w:rsidR="00A47F26" w:rsidRDefault="00A714ED">
      <w:pPr>
        <w:tabs>
          <w:tab w:val="left" w:pos="56"/>
        </w:tabs>
        <w:spacing w:line="360" w:lineRule="auto"/>
        <w:jc w:val="both"/>
        <w:rPr>
          <w:rFonts w:ascii="Bookman Old Style" w:hAnsi="Bookman Old Style"/>
          <w:bCs/>
          <w:sz w:val="22"/>
          <w:szCs w:val="22"/>
        </w:rPr>
      </w:pPr>
      <w:r>
        <w:rPr>
          <w:rFonts w:ascii="Bookman Old Style" w:hAnsi="Bookman Old Style"/>
          <w:bCs/>
          <w:sz w:val="22"/>
          <w:szCs w:val="22"/>
        </w:rPr>
        <w:t>Część 2 – Zaprojektowanie i wykonanie węzłów cieplnych, wewnętrznych instalacji rozprowadzających c.w.u. i c.o. oraz likwidacji piecyków gazowych w budynkach wielorodzinnych na terenie Miasta Krosna.</w:t>
      </w:r>
    </w:p>
    <w:p w14:paraId="0F633B61" w14:textId="77777777" w:rsidR="00A47F26" w:rsidRDefault="00A47F26">
      <w:pPr>
        <w:tabs>
          <w:tab w:val="left" w:pos="56"/>
        </w:tabs>
        <w:spacing w:line="360" w:lineRule="auto"/>
        <w:jc w:val="both"/>
        <w:rPr>
          <w:rFonts w:ascii="Bookman Old Style" w:hAnsi="Bookman Old Style"/>
          <w:bCs/>
          <w:sz w:val="22"/>
          <w:szCs w:val="22"/>
        </w:rPr>
      </w:pPr>
    </w:p>
    <w:p w14:paraId="6CE9A5CB" w14:textId="77777777" w:rsidR="00A47F26" w:rsidRDefault="00A714ED">
      <w:pPr>
        <w:tabs>
          <w:tab w:val="left" w:pos="56"/>
        </w:tabs>
        <w:spacing w:line="360" w:lineRule="auto"/>
        <w:jc w:val="both"/>
      </w:pPr>
      <w:r>
        <w:rPr>
          <w:rFonts w:ascii="Bookman Old Style" w:hAnsi="Bookman Old Style"/>
          <w:bCs/>
          <w:sz w:val="22"/>
          <w:szCs w:val="22"/>
        </w:rPr>
        <w:t>Szczegółowy opis przedmiotu zamówienia znajduje się w załącznikach do SIWZ – Opis Przedmiotu Zamówienia.</w:t>
      </w:r>
    </w:p>
    <w:p w14:paraId="5A8A475E" w14:textId="77777777" w:rsidR="00A47F26" w:rsidRDefault="00A714ED">
      <w:pPr>
        <w:tabs>
          <w:tab w:val="left" w:pos="56"/>
        </w:tabs>
        <w:spacing w:line="360" w:lineRule="auto"/>
        <w:jc w:val="both"/>
      </w:pPr>
      <w:r>
        <w:rPr>
          <w:rFonts w:ascii="Bookman Old Style" w:hAnsi="Bookman Old Style"/>
          <w:bCs/>
          <w:sz w:val="22"/>
          <w:szCs w:val="22"/>
        </w:rPr>
        <w:t>W celu sporządzenia oferty w pierwszej kolejności należy stosować się do zapisów zawartych w załącznikach do SIWZ - Opis Przedmiotu Zamówienia.</w:t>
      </w:r>
    </w:p>
    <w:p w14:paraId="05E0CD46" w14:textId="77777777" w:rsidR="00A47F26" w:rsidRDefault="00A47F26">
      <w:pPr>
        <w:tabs>
          <w:tab w:val="left" w:pos="56"/>
        </w:tabs>
        <w:spacing w:line="360" w:lineRule="auto"/>
        <w:jc w:val="both"/>
        <w:rPr>
          <w:rFonts w:ascii="Bookman Old Style" w:hAnsi="Bookman Old Style"/>
          <w:bCs/>
          <w:sz w:val="22"/>
          <w:szCs w:val="22"/>
        </w:rPr>
      </w:pPr>
    </w:p>
    <w:p w14:paraId="1C2FAE07" w14:textId="77777777" w:rsidR="00A47F26" w:rsidRDefault="00A714ED">
      <w:pPr>
        <w:pStyle w:val="Default"/>
        <w:spacing w:line="360" w:lineRule="auto"/>
        <w:jc w:val="both"/>
      </w:pPr>
      <w:r>
        <w:rPr>
          <w:rFonts w:ascii="Bookman Old Style" w:hAnsi="Bookman Old Style" w:cs="Calibri"/>
          <w:color w:val="auto"/>
          <w:sz w:val="22"/>
          <w:szCs w:val="22"/>
          <w:u w:val="single"/>
        </w:rPr>
        <w:t>2.2.1. Część 1 zamówienia</w:t>
      </w:r>
      <w:r>
        <w:rPr>
          <w:rFonts w:ascii="Bookman Old Style" w:hAnsi="Bookman Old Style" w:cs="Calibri"/>
          <w:color w:val="auto"/>
          <w:sz w:val="22"/>
          <w:szCs w:val="22"/>
        </w:rPr>
        <w:t xml:space="preserve"> </w:t>
      </w:r>
      <w:r>
        <w:rPr>
          <w:rFonts w:ascii="Bookman Old Style" w:eastAsia="Lucida Sans Unicode" w:hAnsi="Bookman Old Style"/>
          <w:color w:val="auto"/>
          <w:sz w:val="22"/>
          <w:szCs w:val="22"/>
        </w:rPr>
        <w:t xml:space="preserve">– Zaprojektowanie i wykonanie przyłączy ciepłowniczych do budynków wielorodzinnych na terenie Miasta Krosna. </w:t>
      </w:r>
    </w:p>
    <w:p w14:paraId="6C3413D6" w14:textId="77777777" w:rsidR="00A47F26" w:rsidRDefault="00A714ED">
      <w:pPr>
        <w:pStyle w:val="Default"/>
        <w:spacing w:line="360" w:lineRule="auto"/>
        <w:jc w:val="both"/>
        <w:rPr>
          <w:color w:val="auto"/>
        </w:rPr>
      </w:pPr>
      <w:r>
        <w:rPr>
          <w:rFonts w:ascii="Bookman Old Style" w:hAnsi="Bookman Old Style" w:cs="Calibri"/>
          <w:color w:val="auto"/>
          <w:sz w:val="22"/>
          <w:szCs w:val="22"/>
        </w:rPr>
        <w:t xml:space="preserve">Zaprojektowanie, dostawa materiałów i wykonanie przyłączy ciepłowniczych wysokiego parametru do 22 wielorodzinnych budynków mieszkalnych na terenie Krosna o łącznej długości około 1704 metrów w technologii stalowych rur preizolowanych z instalacją alarmową. W ramach projektowania wykonawca zobowiązany będzie do uzyskania pozwolenia na budowę lub dokonania zgłoszenia robót zgodnie z obowiązującymi przepisami i warunkami technicznymi wydanymi przez operatora sieci ciepłowniczej. Prace projektowe i wykonanie przyłączy ciepłowniczych muszą być wykonywane w ścisłej współpracy z wykonawcą, który </w:t>
      </w:r>
      <w:r>
        <w:rPr>
          <w:rFonts w:ascii="Bookman Old Style" w:hAnsi="Bookman Old Style" w:cs="Calibri"/>
          <w:color w:val="auto"/>
          <w:sz w:val="22"/>
          <w:szCs w:val="22"/>
        </w:rPr>
        <w:lastRenderedPageBreak/>
        <w:t>będzie projektował i wykonywał węzły ciepłownicze w budynkach, do których wykonywane będą przyłącza. Zadanie będzie obejmowało również likwidację grupowego węzła ciepłowniczego, z którego dostarczane było ciepło do budynków objętych projektem. Wytyczne do projektowania i wykonania przyłączy ciepłowniczych do wielorodzinnych budynków mieszkalnych zawarte są w opisie przedmiotu zamówienia będącym załącznikiem do SIWZ.</w:t>
      </w:r>
    </w:p>
    <w:p w14:paraId="24E9FC05" w14:textId="77777777" w:rsidR="00A47F26" w:rsidRDefault="00A714ED">
      <w:pPr>
        <w:tabs>
          <w:tab w:val="left" w:pos="900"/>
        </w:tabs>
        <w:spacing w:line="360" w:lineRule="auto"/>
        <w:jc w:val="both"/>
        <w:rPr>
          <w:rFonts w:ascii="Bookman Old Style" w:hAnsi="Bookman Old Style"/>
          <w:sz w:val="22"/>
          <w:szCs w:val="22"/>
          <w:u w:val="single"/>
        </w:rPr>
      </w:pPr>
      <w:r>
        <w:rPr>
          <w:rFonts w:ascii="Bookman Old Style" w:hAnsi="Bookman Old Style"/>
          <w:sz w:val="22"/>
          <w:szCs w:val="22"/>
          <w:u w:val="single"/>
        </w:rPr>
        <w:t>Zakres przedmiotu zamówienia obejmuje wykonanie poniższych prac:</w:t>
      </w:r>
    </w:p>
    <w:p w14:paraId="3F760849"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Pozyskanie warunków technicznych przyłączenia budynków do sieci ciepłowniczych od operatorów sieci dostarczających ciepło do budynków.</w:t>
      </w:r>
    </w:p>
    <w:p w14:paraId="2E28A266"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Uzyskanie wszelkich informacji, ekspertyz, opinii, zgód wymaganych przy opracowaniu projektów budowlano-wykonawczych.</w:t>
      </w:r>
    </w:p>
    <w:p w14:paraId="67EB00A3"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Uzgodnienie z Zarządcami budynków terminów realizacji zadania.</w:t>
      </w:r>
    </w:p>
    <w:p w14:paraId="3D846866"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Koordynowanie prac w porozumieniu z operatorami sieci ciepłowniczych.</w:t>
      </w:r>
    </w:p>
    <w:p w14:paraId="1BA5DC36"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Współdziałanie z projektantami wykonującymi projekty węzłów cieplnych i wewnętrznych instalacji c.w.u. i c.o. w celu prawidłowego doboru parametrów przyłączy.</w:t>
      </w:r>
    </w:p>
    <w:p w14:paraId="44FDBE36" w14:textId="77777777" w:rsidR="00A47F26" w:rsidRDefault="00A714ED">
      <w:pPr>
        <w:pStyle w:val="Default"/>
        <w:numPr>
          <w:ilvl w:val="0"/>
          <w:numId w:val="1"/>
        </w:numPr>
        <w:spacing w:line="360" w:lineRule="auto"/>
        <w:ind w:left="567"/>
        <w:jc w:val="both"/>
      </w:pPr>
      <w:r>
        <w:rPr>
          <w:rFonts w:ascii="Bookman Old Style" w:hAnsi="Bookman Old Style" w:cs="Calibri"/>
          <w:color w:val="auto"/>
          <w:sz w:val="22"/>
          <w:szCs w:val="22"/>
        </w:rPr>
        <w:t xml:space="preserve">Dostosowanie terminów wykonania przyłączy ciepłowniczych do terminów wykonania węzłów cieplnych i wewnętrznych instalacji przyłączeniowych do budynków. </w:t>
      </w:r>
    </w:p>
    <w:p w14:paraId="5576F91B"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 xml:space="preserve">Opracowanie projektów budowlano-wykonawczych dla każdego przyłącza ciepłowniczego do budynków wielorodzinnych objętych niniejszym zadaniem w wersji papierowej w czterech egzemplarzach oraz w wersji elektronicznej. </w:t>
      </w:r>
    </w:p>
    <w:p w14:paraId="503F5254"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Uzyskanie pozwolenia na budowę, a jeżeli przepisy mówią inaczej dokonanie zgłoszenia robót budowlanych lub uzyskanie innych decyzji administracyjnych wymaganych do rozpoczęcia robót budowlanych.</w:t>
      </w:r>
    </w:p>
    <w:p w14:paraId="28465255"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Wykonanie przyłączy ciepłowniczych do budynków zgodnie z zatwierdzonymi projektami wykonawczymi.</w:t>
      </w:r>
    </w:p>
    <w:p w14:paraId="2CD15D59"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 xml:space="preserve">Zapewnienie obsługi geodezyjnej w ramach realizowanego zadania - wytyczenie tras przyłączy ciepłowniczych oraz wykonanie geodezyjnej dokumentacji powykonawczej. </w:t>
      </w:r>
    </w:p>
    <w:p w14:paraId="76F6EA55"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 xml:space="preserve">Zapewnienie bezpieczeństwa w czasie wykonywanych robót budowlanych - maksymalne zabezpieczenie placu budowy ze szczególnym uwzględnieniem głębokich wykopów. </w:t>
      </w:r>
    </w:p>
    <w:p w14:paraId="7988B842"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Zastosowanie do wykonania przyłączy materiałów fabrycznie nowych (nieużywanych) zgodnych z obowiązującymi normami i wymaganiami opisanymi w OPZ i SIWZ.</w:t>
      </w:r>
    </w:p>
    <w:p w14:paraId="0D11C613"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lastRenderedPageBreak/>
        <w:t xml:space="preserve">Wykonanie sprawdzenia 100 % - wykonanych połączeń spawanych przy pomocy metody RTG lub metodą ultradźwiękową. </w:t>
      </w:r>
    </w:p>
    <w:p w14:paraId="7DE87162" w14:textId="77777777" w:rsidR="00A47F26" w:rsidRDefault="00A714ED">
      <w:pPr>
        <w:pStyle w:val="Default"/>
        <w:numPr>
          <w:ilvl w:val="0"/>
          <w:numId w:val="1"/>
        </w:numPr>
        <w:spacing w:line="360" w:lineRule="auto"/>
        <w:ind w:left="567"/>
        <w:jc w:val="both"/>
        <w:rPr>
          <w:rFonts w:ascii="Bookman Old Style" w:hAnsi="Bookman Old Style" w:cs="Calibri"/>
          <w:color w:val="auto"/>
          <w:sz w:val="22"/>
          <w:szCs w:val="22"/>
        </w:rPr>
      </w:pPr>
      <w:r>
        <w:rPr>
          <w:rFonts w:ascii="Bookman Old Style" w:hAnsi="Bookman Old Style" w:cs="Calibri"/>
          <w:color w:val="auto"/>
          <w:sz w:val="22"/>
          <w:szCs w:val="22"/>
        </w:rPr>
        <w:t xml:space="preserve">Opracowanie i dostarczenie zamawiającemu dokumentacji powykonawczej dla zrealizowanego zadania. </w:t>
      </w:r>
    </w:p>
    <w:p w14:paraId="5952BC6E" w14:textId="77777777" w:rsidR="00A47F26" w:rsidRDefault="00A47F26">
      <w:pPr>
        <w:pStyle w:val="Default"/>
        <w:spacing w:line="360" w:lineRule="auto"/>
        <w:ind w:left="567"/>
        <w:jc w:val="both"/>
        <w:rPr>
          <w:rFonts w:ascii="Bookman Old Style" w:hAnsi="Bookman Old Style" w:cs="Calibri"/>
          <w:color w:val="auto"/>
          <w:sz w:val="22"/>
          <w:szCs w:val="22"/>
        </w:rPr>
      </w:pPr>
    </w:p>
    <w:p w14:paraId="56139D4E" w14:textId="77777777" w:rsidR="00A47F26" w:rsidRDefault="00A714ED">
      <w:pPr>
        <w:pStyle w:val="Default"/>
        <w:spacing w:line="360" w:lineRule="auto"/>
        <w:jc w:val="both"/>
      </w:pPr>
      <w:r>
        <w:rPr>
          <w:rFonts w:ascii="Bookman Old Style" w:hAnsi="Bookman Old Style" w:cs="Calibri"/>
          <w:color w:val="auto"/>
          <w:sz w:val="22"/>
          <w:szCs w:val="22"/>
          <w:u w:val="single"/>
        </w:rPr>
        <w:t>2.2.2. Część 2 zamówienia</w:t>
      </w:r>
      <w:r>
        <w:rPr>
          <w:rFonts w:ascii="Bookman Old Style" w:hAnsi="Bookman Old Style" w:cs="Calibri"/>
          <w:color w:val="auto"/>
          <w:sz w:val="22"/>
          <w:szCs w:val="22"/>
        </w:rPr>
        <w:t xml:space="preserve"> </w:t>
      </w:r>
      <w:r>
        <w:rPr>
          <w:rFonts w:ascii="Bookman Old Style" w:eastAsia="Lucida Sans Unicode" w:hAnsi="Bookman Old Style"/>
          <w:color w:val="auto"/>
          <w:sz w:val="22"/>
          <w:szCs w:val="22"/>
        </w:rPr>
        <w:t>– Zaprojektowanie i wykonanie węzłów cieplnych, wewnętrznych instalacji rozprowadzających c.w.u. i c.o. oraz likwidacji piecyków gazowych w budynkach wielorodzinnych na terenie Miasta Krosna.</w:t>
      </w:r>
    </w:p>
    <w:p w14:paraId="49868EE7" w14:textId="77777777"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t xml:space="preserve">Przedmiotem zamówienia jest zaprojektowanie, dostawa, montaż i uruchomienie węzłów ciepłowniczych, indywidualnych mieszkaniowych stacji cieplnych współpracujących z jednofunkcyjnym węzłem cieplnym, likwidacja indywidualnych mieszkaniowych źródeł ciepła do c.w.u. (piecyki gazowe) i przyłączenie lokali mieszkalnych do c.o. i c.w.u., wykonanie wewnętrznych instalacji ciepłej wody użytkowej rozprowadzających c.w.u. z węzłów cieplnych do mieszkań. </w:t>
      </w:r>
    </w:p>
    <w:p w14:paraId="4A251E64" w14:textId="49858BE4"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t xml:space="preserve">Wykonanie poziomów, pionów oraz podłączenia c.w.u. do mieszkań zgodnie </w:t>
      </w:r>
      <w:r w:rsidR="00463DB1">
        <w:rPr>
          <w:rFonts w:ascii="Bookman Old Style" w:hAnsi="Bookman Old Style" w:cs="Calibri"/>
          <w:color w:val="auto"/>
          <w:sz w:val="22"/>
          <w:szCs w:val="22"/>
        </w:rPr>
        <w:br/>
      </w:r>
      <w:r>
        <w:rPr>
          <w:rFonts w:ascii="Bookman Old Style" w:hAnsi="Bookman Old Style" w:cs="Calibri"/>
          <w:color w:val="auto"/>
          <w:sz w:val="22"/>
          <w:szCs w:val="22"/>
        </w:rPr>
        <w:t xml:space="preserve">z opisem przedmiotu zamówienia będącym załącznikiem do SIWZ oraz </w:t>
      </w:r>
      <w:r w:rsidR="00463DB1">
        <w:rPr>
          <w:rFonts w:ascii="Bookman Old Style" w:hAnsi="Bookman Old Style" w:cs="Calibri"/>
          <w:color w:val="auto"/>
          <w:sz w:val="22"/>
          <w:szCs w:val="22"/>
        </w:rPr>
        <w:br/>
      </w:r>
      <w:r>
        <w:rPr>
          <w:rFonts w:ascii="Bookman Old Style" w:hAnsi="Bookman Old Style" w:cs="Calibri"/>
          <w:color w:val="auto"/>
          <w:sz w:val="22"/>
          <w:szCs w:val="22"/>
        </w:rPr>
        <w:t xml:space="preserve">w pozostałych załącznikach w tym we wzorze umowy. </w:t>
      </w:r>
    </w:p>
    <w:p w14:paraId="0D0BC071" w14:textId="77777777" w:rsidR="00A47F26" w:rsidRDefault="00A47F26">
      <w:pPr>
        <w:pStyle w:val="Default"/>
        <w:spacing w:line="360" w:lineRule="auto"/>
        <w:jc w:val="both"/>
        <w:rPr>
          <w:rFonts w:ascii="Bookman Old Style" w:hAnsi="Bookman Old Style" w:cs="Calibri"/>
          <w:color w:val="auto"/>
          <w:sz w:val="22"/>
          <w:szCs w:val="22"/>
        </w:rPr>
      </w:pPr>
    </w:p>
    <w:p w14:paraId="16E267ED" w14:textId="77777777"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t>W szczególności zakres zadania obejmuje:</w:t>
      </w:r>
    </w:p>
    <w:p w14:paraId="06B99D68" w14:textId="77777777" w:rsidR="00A47F26" w:rsidRDefault="00A47F26">
      <w:pPr>
        <w:pStyle w:val="Default"/>
        <w:spacing w:line="360" w:lineRule="auto"/>
        <w:jc w:val="both"/>
        <w:rPr>
          <w:rFonts w:ascii="Bookman Old Style" w:hAnsi="Bookman Old Style" w:cs="Calibri"/>
          <w:color w:val="auto"/>
          <w:sz w:val="22"/>
          <w:szCs w:val="22"/>
        </w:rPr>
      </w:pPr>
    </w:p>
    <w:p w14:paraId="19D85C00" w14:textId="77777777"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t>Węzły cieplne:</w:t>
      </w:r>
    </w:p>
    <w:p w14:paraId="1C4E2ED7" w14:textId="77777777" w:rsidR="00A47F26" w:rsidRDefault="00A714ED">
      <w:pPr>
        <w:pStyle w:val="Default"/>
        <w:spacing w:line="360" w:lineRule="auto"/>
        <w:ind w:left="426" w:hanging="426"/>
        <w:jc w:val="both"/>
      </w:pPr>
      <w:r>
        <w:rPr>
          <w:rFonts w:ascii="Bookman Old Style" w:hAnsi="Bookman Old Style" w:cs="Calibri"/>
          <w:color w:val="auto"/>
          <w:sz w:val="22"/>
          <w:szCs w:val="22"/>
        </w:rPr>
        <w:t>1)</w:t>
      </w:r>
      <w:r>
        <w:rPr>
          <w:rFonts w:ascii="Bookman Old Style" w:hAnsi="Bookman Old Style" w:cs="Calibri"/>
          <w:color w:val="auto"/>
          <w:sz w:val="22"/>
          <w:szCs w:val="22"/>
        </w:rPr>
        <w:tab/>
        <w:t xml:space="preserve">Zaprojektowanie, dostawa, montaż i uruchomienie zgodnie z obowiązującymi normami i zapotrzebowaniem energetycznym budynków 70 lokalnych węzłów ciepłowniczych w wielorodzinnych budynkach mieszkalnych, w tym: </w:t>
      </w:r>
    </w:p>
    <w:p w14:paraId="7E67A27A" w14:textId="77777777" w:rsidR="00A47F26" w:rsidRDefault="00A714ED">
      <w:pPr>
        <w:pStyle w:val="Default"/>
        <w:spacing w:line="360" w:lineRule="auto"/>
        <w:ind w:left="851" w:hanging="425"/>
        <w:jc w:val="both"/>
      </w:pPr>
      <w:r>
        <w:rPr>
          <w:rFonts w:ascii="Bookman Old Style" w:hAnsi="Bookman Old Style" w:cs="Calibri"/>
          <w:color w:val="auto"/>
          <w:sz w:val="22"/>
          <w:szCs w:val="22"/>
        </w:rPr>
        <w:t>a)</w:t>
      </w:r>
      <w:r>
        <w:rPr>
          <w:rFonts w:ascii="Bookman Old Style" w:hAnsi="Bookman Old Style" w:cs="Calibri"/>
          <w:color w:val="auto"/>
          <w:sz w:val="22"/>
          <w:szCs w:val="22"/>
        </w:rPr>
        <w:tab/>
        <w:t xml:space="preserve">36 węzłów dwufunkcyjnych do c.o. i c.w.u., </w:t>
      </w:r>
    </w:p>
    <w:p w14:paraId="68D1213F" w14:textId="77777777" w:rsidR="00A47F26" w:rsidRDefault="00A714ED">
      <w:pPr>
        <w:pStyle w:val="Default"/>
        <w:spacing w:line="360" w:lineRule="auto"/>
        <w:ind w:left="851" w:hanging="425"/>
        <w:jc w:val="both"/>
      </w:pPr>
      <w:r>
        <w:rPr>
          <w:rFonts w:ascii="Bookman Old Style" w:hAnsi="Bookman Old Style" w:cs="Calibri"/>
          <w:color w:val="auto"/>
          <w:sz w:val="22"/>
          <w:szCs w:val="22"/>
        </w:rPr>
        <w:t>b)</w:t>
      </w:r>
      <w:r>
        <w:rPr>
          <w:rFonts w:ascii="Bookman Old Style" w:hAnsi="Bookman Old Style" w:cs="Calibri"/>
          <w:color w:val="auto"/>
          <w:sz w:val="22"/>
          <w:szCs w:val="22"/>
        </w:rPr>
        <w:tab/>
        <w:t>12 węzłów jednofunkcyjnych do c.o.,</w:t>
      </w:r>
    </w:p>
    <w:p w14:paraId="39F562B3" w14:textId="77777777" w:rsidR="00A47F26" w:rsidRDefault="00A714ED">
      <w:pPr>
        <w:pStyle w:val="Default"/>
        <w:spacing w:line="360" w:lineRule="auto"/>
        <w:ind w:left="851" w:hanging="425"/>
        <w:jc w:val="both"/>
      </w:pPr>
      <w:r>
        <w:rPr>
          <w:rFonts w:ascii="Bookman Old Style" w:hAnsi="Bookman Old Style" w:cs="Calibri"/>
          <w:color w:val="auto"/>
          <w:sz w:val="22"/>
          <w:szCs w:val="22"/>
        </w:rPr>
        <w:t>c)</w:t>
      </w:r>
      <w:r>
        <w:rPr>
          <w:rFonts w:ascii="Bookman Old Style" w:hAnsi="Bookman Old Style" w:cs="Calibri"/>
          <w:color w:val="auto"/>
          <w:sz w:val="22"/>
          <w:szCs w:val="22"/>
        </w:rPr>
        <w:tab/>
        <w:t>1 węzła jednofunkcyjnego do c.w.u.</w:t>
      </w:r>
    </w:p>
    <w:p w14:paraId="15D84DB0" w14:textId="77777777" w:rsidR="00A47F26" w:rsidRDefault="00A714ED">
      <w:pPr>
        <w:pStyle w:val="Default"/>
        <w:spacing w:line="360" w:lineRule="auto"/>
        <w:ind w:left="851" w:hanging="425"/>
        <w:jc w:val="both"/>
        <w:rPr>
          <w:rFonts w:ascii="Bookman Old Style" w:hAnsi="Bookman Old Style" w:cs="Calibri"/>
          <w:color w:val="auto"/>
          <w:sz w:val="22"/>
          <w:szCs w:val="22"/>
        </w:rPr>
      </w:pPr>
      <w:r>
        <w:rPr>
          <w:rFonts w:ascii="Bookman Old Style" w:hAnsi="Bookman Old Style" w:cs="Calibri"/>
          <w:color w:val="auto"/>
          <w:sz w:val="22"/>
          <w:szCs w:val="22"/>
        </w:rPr>
        <w:t>d)</w:t>
      </w:r>
      <w:r>
        <w:rPr>
          <w:rFonts w:ascii="Bookman Old Style" w:hAnsi="Bookman Old Style" w:cs="Calibri"/>
          <w:color w:val="auto"/>
          <w:sz w:val="22"/>
          <w:szCs w:val="22"/>
        </w:rPr>
        <w:tab/>
        <w:t xml:space="preserve">1 węzła jednofunkcyjnego do współpracy z mieszkaniowymi stacjami cieplnymi, </w:t>
      </w:r>
    </w:p>
    <w:p w14:paraId="2629188E" w14:textId="77777777" w:rsidR="00A47F26" w:rsidRDefault="00A714ED">
      <w:pPr>
        <w:pStyle w:val="Default"/>
        <w:spacing w:line="360" w:lineRule="auto"/>
        <w:ind w:left="851" w:hanging="425"/>
        <w:jc w:val="both"/>
        <w:rPr>
          <w:rFonts w:ascii="Bookman Old Style" w:hAnsi="Bookman Old Style" w:cs="Calibri"/>
          <w:color w:val="auto"/>
          <w:sz w:val="22"/>
          <w:szCs w:val="22"/>
        </w:rPr>
      </w:pPr>
      <w:r>
        <w:rPr>
          <w:rFonts w:ascii="Bookman Old Style" w:hAnsi="Bookman Old Style" w:cs="Calibri"/>
          <w:color w:val="auto"/>
          <w:sz w:val="22"/>
          <w:szCs w:val="22"/>
        </w:rPr>
        <w:t>e)</w:t>
      </w:r>
      <w:r>
        <w:rPr>
          <w:rFonts w:ascii="Bookman Old Style" w:hAnsi="Bookman Old Style" w:cs="Calibri"/>
          <w:color w:val="auto"/>
          <w:sz w:val="22"/>
          <w:szCs w:val="22"/>
        </w:rPr>
        <w:tab/>
        <w:t xml:space="preserve">20 indywidualnych mieszkaniowych stacji cieplnych do c.o. i </w:t>
      </w:r>
      <w:proofErr w:type="spellStart"/>
      <w:r>
        <w:rPr>
          <w:rFonts w:ascii="Bookman Old Style" w:hAnsi="Bookman Old Style" w:cs="Calibri"/>
          <w:color w:val="auto"/>
          <w:sz w:val="22"/>
          <w:szCs w:val="22"/>
        </w:rPr>
        <w:t>c.w.u</w:t>
      </w:r>
      <w:proofErr w:type="spellEnd"/>
    </w:p>
    <w:p w14:paraId="119FBB3B"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ab/>
        <w:t>W większości budynków montowany będzie jeden węzeł obsługujący cały blok, w jednym przypadku dotyczącym bloku przy ulicy Krakowskiej 132 (tzw. Szafa) zamontowane będą trzy węzły jednofunkcyjne do c.o. W bloku przy ulicy Staszica 11 zamontowany zostanie węzeł jednofunkcyjny do ciepłej wody użytkowej, jako dostawka do istniejącego węzła jednofunkcyjnego do c.o. W trzech budynkach należących do Spółdzielni Metalowiec będą wykonane węzły cieplne pracujące na niskim parametrze.</w:t>
      </w:r>
    </w:p>
    <w:p w14:paraId="37DE9063"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lastRenderedPageBreak/>
        <w:t>2)</w:t>
      </w:r>
      <w:r>
        <w:rPr>
          <w:rFonts w:ascii="Bookman Old Style" w:hAnsi="Bookman Old Style" w:cs="Calibri"/>
          <w:color w:val="auto"/>
          <w:sz w:val="22"/>
          <w:szCs w:val="22"/>
        </w:rPr>
        <w:tab/>
        <w:t xml:space="preserve">Opracowanie projektów budowlanych i wykonawczych węzłów cieplnych zgodnie z obowiązującymi przepisami i potrzebami budynków. </w:t>
      </w:r>
    </w:p>
    <w:p w14:paraId="70560A84"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3)</w:t>
      </w:r>
      <w:r>
        <w:rPr>
          <w:rFonts w:ascii="Bookman Old Style" w:hAnsi="Bookman Old Style" w:cs="Calibri"/>
          <w:color w:val="auto"/>
          <w:sz w:val="22"/>
          <w:szCs w:val="22"/>
        </w:rPr>
        <w:tab/>
        <w:t>Wykonanie prac demontażowych istniejących przestarzałych lokalnych węzłów cieplnych.</w:t>
      </w:r>
    </w:p>
    <w:p w14:paraId="2FDE6104"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4)</w:t>
      </w:r>
      <w:r>
        <w:rPr>
          <w:rFonts w:ascii="Bookman Old Style" w:hAnsi="Bookman Old Style" w:cs="Calibri"/>
          <w:color w:val="auto"/>
          <w:sz w:val="22"/>
          <w:szCs w:val="22"/>
        </w:rPr>
        <w:tab/>
        <w:t xml:space="preserve">Materiały z demontażu należy przekazać Zarządcom lub Administratorom budynków z dowiezieniem zdemontowanych urządzeń do miejsca wskazanego na terenie Krosna. </w:t>
      </w:r>
    </w:p>
    <w:p w14:paraId="013CA20F"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5)</w:t>
      </w:r>
      <w:r>
        <w:rPr>
          <w:rFonts w:ascii="Bookman Old Style" w:hAnsi="Bookman Old Style" w:cs="Calibri"/>
          <w:color w:val="auto"/>
          <w:sz w:val="22"/>
          <w:szCs w:val="22"/>
        </w:rPr>
        <w:tab/>
        <w:t>Przygotowanie pomieszczeń do montażu lokalnych węzłów cieplnych: wykonanie prac budowlanych, wodno-kanalizacyjnych i elektrycznych.</w:t>
      </w:r>
    </w:p>
    <w:p w14:paraId="0E21D77E"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6)</w:t>
      </w:r>
      <w:r>
        <w:rPr>
          <w:rFonts w:ascii="Bookman Old Style" w:hAnsi="Bookman Old Style" w:cs="Calibri"/>
          <w:color w:val="auto"/>
          <w:sz w:val="22"/>
          <w:szCs w:val="22"/>
        </w:rPr>
        <w:tab/>
        <w:t>Podłączenie węzła cieplnego do przyłącza ciepłowniczego (granicą przyłącza ciepłowniczego są zawory odcinające na zasilaniu i powrocie rurociągu preizolowanego).</w:t>
      </w:r>
    </w:p>
    <w:p w14:paraId="4354BF89"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7)</w:t>
      </w:r>
      <w:r>
        <w:rPr>
          <w:rFonts w:ascii="Bookman Old Style" w:hAnsi="Bookman Old Style" w:cs="Calibri"/>
          <w:color w:val="auto"/>
          <w:sz w:val="22"/>
          <w:szCs w:val="22"/>
        </w:rPr>
        <w:tab/>
        <w:t>Wykonanie izolacji cieplnych zgodnie z obowiązującymi normami.</w:t>
      </w:r>
    </w:p>
    <w:p w14:paraId="2544CA0B"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8)</w:t>
      </w:r>
      <w:r>
        <w:rPr>
          <w:rFonts w:ascii="Bookman Old Style" w:hAnsi="Bookman Old Style" w:cs="Calibri"/>
          <w:color w:val="auto"/>
          <w:sz w:val="22"/>
          <w:szCs w:val="22"/>
        </w:rPr>
        <w:tab/>
        <w:t xml:space="preserve">Wykonanie regulacji instalacji. </w:t>
      </w:r>
    </w:p>
    <w:p w14:paraId="5B07CCEE"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9)</w:t>
      </w:r>
      <w:r>
        <w:rPr>
          <w:rFonts w:ascii="Bookman Old Style" w:hAnsi="Bookman Old Style" w:cs="Calibri"/>
          <w:color w:val="auto"/>
          <w:sz w:val="22"/>
          <w:szCs w:val="22"/>
        </w:rPr>
        <w:tab/>
        <w:t xml:space="preserve">Przeprowadzenie wymaganych prób ciśnieniowych i prób szczelności, uruchomienie węzłów i przekazanie dokumentacji powykonawczej Zamawiającemu. </w:t>
      </w:r>
    </w:p>
    <w:p w14:paraId="554DA47F"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10)</w:t>
      </w:r>
      <w:r>
        <w:rPr>
          <w:rFonts w:ascii="Bookman Old Style" w:hAnsi="Bookman Old Style" w:cs="Calibri"/>
          <w:color w:val="auto"/>
          <w:sz w:val="22"/>
          <w:szCs w:val="22"/>
        </w:rPr>
        <w:tab/>
        <w:t xml:space="preserve">Odtworzenie do stanu pierwotnego wszystkich naruszonych powierzchni i elementów konstrukcyjnych oraz innych elementów uszkodzonych bądź naruszonych w czasie montażu. </w:t>
      </w:r>
    </w:p>
    <w:p w14:paraId="1EAC7468"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11)</w:t>
      </w:r>
      <w:r>
        <w:rPr>
          <w:rFonts w:ascii="Bookman Old Style" w:hAnsi="Bookman Old Style" w:cs="Calibri"/>
          <w:color w:val="auto"/>
          <w:sz w:val="22"/>
          <w:szCs w:val="22"/>
        </w:rPr>
        <w:tab/>
        <w:t>Montaż wewnętrznych liczników ciepła dostarczonych przez Zarządcę lub Administratora budynków (liczniki pozostają ich własnością).</w:t>
      </w:r>
    </w:p>
    <w:p w14:paraId="58FA6C35"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12) Likwidacja indywidualnych mieszkaniowych piecyków do c.w.u. z przyłączeniem lokali do ciepłej wody użytkowej z sieci ciepłowniczej:</w:t>
      </w:r>
    </w:p>
    <w:p w14:paraId="1A161076" w14:textId="77777777" w:rsidR="00A47F26" w:rsidRDefault="00A714ED">
      <w:pPr>
        <w:pStyle w:val="Default"/>
        <w:spacing w:line="360" w:lineRule="auto"/>
        <w:ind w:left="426"/>
        <w:jc w:val="both"/>
        <w:rPr>
          <w:rFonts w:ascii="Bookman Old Style" w:hAnsi="Bookman Old Style" w:cs="Calibri"/>
          <w:color w:val="auto"/>
          <w:sz w:val="22"/>
          <w:szCs w:val="22"/>
        </w:rPr>
      </w:pPr>
      <w:r>
        <w:rPr>
          <w:rFonts w:ascii="Bookman Old Style" w:hAnsi="Bookman Old Style" w:cs="Calibri"/>
          <w:color w:val="auto"/>
          <w:sz w:val="22"/>
          <w:szCs w:val="22"/>
        </w:rPr>
        <w:t>- Zaprojektowanie i wykonanie likwidacji piecyków gazowych w 883 lokalach mieszkalnych.</w:t>
      </w:r>
    </w:p>
    <w:p w14:paraId="5B824539" w14:textId="77777777" w:rsidR="00A47F26" w:rsidRDefault="00A714ED">
      <w:pPr>
        <w:pStyle w:val="Default"/>
        <w:spacing w:line="360" w:lineRule="auto"/>
        <w:ind w:left="426" w:hanging="426"/>
        <w:jc w:val="both"/>
        <w:rPr>
          <w:rFonts w:ascii="Bookman Old Style" w:hAnsi="Bookman Old Style" w:cs="Calibri"/>
          <w:color w:val="auto"/>
          <w:sz w:val="22"/>
          <w:szCs w:val="22"/>
        </w:rPr>
      </w:pPr>
      <w:r>
        <w:rPr>
          <w:rFonts w:ascii="Bookman Old Style" w:hAnsi="Bookman Old Style" w:cs="Calibri"/>
          <w:color w:val="auto"/>
          <w:sz w:val="22"/>
          <w:szCs w:val="22"/>
        </w:rPr>
        <w:t xml:space="preserve">13) Zaprojektowanie, dostawa, wykonanie i uruchomienie instalacji ciepłej wody do 883 lokali mieszkalnych, w których likwidowane będą indywidualne piecyki do c.w.u. </w:t>
      </w:r>
    </w:p>
    <w:p w14:paraId="2FA68B0D" w14:textId="77777777" w:rsidR="00A47F26" w:rsidRDefault="00A714ED">
      <w:pPr>
        <w:pStyle w:val="Default"/>
        <w:spacing w:line="360" w:lineRule="auto"/>
        <w:ind w:left="850" w:hanging="425"/>
        <w:jc w:val="both"/>
        <w:rPr>
          <w:rFonts w:ascii="Bookman Old Style" w:hAnsi="Bookman Old Style" w:cs="Calibri"/>
          <w:color w:val="auto"/>
          <w:sz w:val="22"/>
          <w:szCs w:val="22"/>
        </w:rPr>
      </w:pPr>
      <w:r>
        <w:rPr>
          <w:rFonts w:ascii="Bookman Old Style" w:hAnsi="Bookman Old Style" w:cs="Calibri"/>
          <w:color w:val="auto"/>
          <w:sz w:val="22"/>
          <w:szCs w:val="22"/>
        </w:rPr>
        <w:t>a)</w:t>
      </w:r>
      <w:r>
        <w:rPr>
          <w:rFonts w:ascii="Bookman Old Style" w:hAnsi="Bookman Old Style" w:cs="Calibri"/>
          <w:color w:val="auto"/>
          <w:sz w:val="22"/>
          <w:szCs w:val="22"/>
        </w:rPr>
        <w:tab/>
        <w:t xml:space="preserve">Opracowanie projektów budowlanych i wykonawczych instalacji c.w.u. i likwidacji indywidualnych piecyków gazowych do c.w.u. </w:t>
      </w:r>
    </w:p>
    <w:p w14:paraId="2331486B" w14:textId="77777777" w:rsidR="00A47F26" w:rsidRDefault="00A714ED">
      <w:pPr>
        <w:pStyle w:val="Default"/>
        <w:spacing w:line="360" w:lineRule="auto"/>
        <w:ind w:left="851" w:hanging="425"/>
        <w:jc w:val="both"/>
      </w:pPr>
      <w:r>
        <w:rPr>
          <w:rFonts w:ascii="Bookman Old Style" w:hAnsi="Bookman Old Style" w:cs="Calibri"/>
          <w:color w:val="auto"/>
          <w:sz w:val="22"/>
          <w:szCs w:val="22"/>
        </w:rPr>
        <w:t>b)</w:t>
      </w:r>
      <w:r>
        <w:rPr>
          <w:rStyle w:val="Odwoaniedokomentarza"/>
          <w:rFonts w:ascii="Bookman Old Style" w:hAnsi="Bookman Old Style"/>
          <w:sz w:val="22"/>
          <w:szCs w:val="22"/>
        </w:rPr>
        <w:tab/>
        <w:t>Opracowanie</w:t>
      </w:r>
      <w:r>
        <w:rPr>
          <w:rFonts w:ascii="Bookman Old Style" w:hAnsi="Bookman Old Style" w:cs="Calibri"/>
          <w:color w:val="auto"/>
          <w:sz w:val="22"/>
          <w:szCs w:val="22"/>
        </w:rPr>
        <w:t xml:space="preserve"> projektów budowlanych i wykonawczych instalacji </w:t>
      </w:r>
      <w:proofErr w:type="spellStart"/>
      <w:r>
        <w:rPr>
          <w:rFonts w:ascii="Bookman Old Style" w:hAnsi="Bookman Old Style" w:cs="Calibri"/>
          <w:color w:val="auto"/>
          <w:sz w:val="22"/>
          <w:szCs w:val="22"/>
        </w:rPr>
        <w:t>c.o</w:t>
      </w:r>
      <w:proofErr w:type="spellEnd"/>
      <w:r>
        <w:rPr>
          <w:rFonts w:ascii="Bookman Old Style" w:hAnsi="Bookman Old Style" w:cs="Calibri"/>
          <w:color w:val="auto"/>
          <w:sz w:val="22"/>
          <w:szCs w:val="22"/>
        </w:rPr>
        <w:t xml:space="preserve"> i c.w.u. z wykorzystaniem mieszkaniowych stacji cieplnych. </w:t>
      </w:r>
    </w:p>
    <w:p w14:paraId="34B3EA6B"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c)</w:t>
      </w:r>
      <w:r>
        <w:rPr>
          <w:rFonts w:ascii="Bookman Old Style" w:hAnsi="Bookman Old Style" w:cs="Calibri"/>
          <w:color w:val="auto"/>
          <w:sz w:val="22"/>
          <w:szCs w:val="22"/>
        </w:rPr>
        <w:tab/>
        <w:t xml:space="preserve">Wykonanie demontażu indywidualnych piecyków do przygotowania c.w.u. i przekazanie ich właścicielom mieszkań. </w:t>
      </w:r>
    </w:p>
    <w:p w14:paraId="7534D187"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d)</w:t>
      </w:r>
      <w:r>
        <w:rPr>
          <w:rFonts w:ascii="Bookman Old Style" w:hAnsi="Bookman Old Style" w:cs="Calibri"/>
          <w:color w:val="auto"/>
          <w:sz w:val="22"/>
          <w:szCs w:val="22"/>
        </w:rPr>
        <w:tab/>
        <w:t xml:space="preserve">Wykonanie poziomów w piwnicach i częściach wspólnych budynku poziomów instalacyjnych wraz z zamontowaniem </w:t>
      </w:r>
      <w:proofErr w:type="spellStart"/>
      <w:r>
        <w:rPr>
          <w:rFonts w:ascii="Bookman Old Style" w:hAnsi="Bookman Old Style" w:cs="Calibri"/>
          <w:color w:val="auto"/>
          <w:sz w:val="22"/>
          <w:szCs w:val="22"/>
        </w:rPr>
        <w:t>podpionowych</w:t>
      </w:r>
      <w:proofErr w:type="spellEnd"/>
      <w:r>
        <w:rPr>
          <w:rFonts w:ascii="Bookman Old Style" w:hAnsi="Bookman Old Style" w:cs="Calibri"/>
          <w:color w:val="auto"/>
          <w:sz w:val="22"/>
          <w:szCs w:val="22"/>
        </w:rPr>
        <w:t xml:space="preserve"> zaworów odcinających, </w:t>
      </w:r>
      <w:r>
        <w:rPr>
          <w:rFonts w:ascii="Bookman Old Style" w:hAnsi="Bookman Old Style" w:cs="Calibri"/>
          <w:color w:val="auto"/>
          <w:sz w:val="22"/>
          <w:szCs w:val="22"/>
        </w:rPr>
        <w:lastRenderedPageBreak/>
        <w:t xml:space="preserve">zaworów regulacyjnych termostatycznych i równoważących w instalacji ciepłej wody użytkowej. Zawory termostatyczne powinny umożliwiać dezynfekcję termiczną instalacji.  </w:t>
      </w:r>
    </w:p>
    <w:p w14:paraId="06570CE6"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e)</w:t>
      </w:r>
      <w:r>
        <w:rPr>
          <w:rFonts w:ascii="Bookman Old Style" w:hAnsi="Bookman Old Style" w:cs="Calibri"/>
          <w:color w:val="auto"/>
          <w:sz w:val="22"/>
          <w:szCs w:val="22"/>
        </w:rPr>
        <w:tab/>
        <w:t xml:space="preserve">Wykonanie pionów w klatkach schodowych (częściach wspólnych) w istniejących szachtach instalacyjnych lub w innych miejscach uzgodnionych z Zarządcą lub Administratorem budynku i Zamawiającym. Piony c.w.u. należy wykonać we wszystkich klatkach schodowych na całej wysokości budynku (przez wszystkie kondygnacje) bez względu na ilość mieszkań objętych projektem dla danego pionu. </w:t>
      </w:r>
    </w:p>
    <w:p w14:paraId="549699E9"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f)</w:t>
      </w:r>
      <w:r>
        <w:rPr>
          <w:rFonts w:ascii="Bookman Old Style" w:hAnsi="Bookman Old Style" w:cs="Calibri"/>
          <w:color w:val="auto"/>
          <w:sz w:val="22"/>
          <w:szCs w:val="22"/>
        </w:rPr>
        <w:tab/>
        <w:t xml:space="preserve">Zamawiający dopuszcza wykonanie poziomów i pionów instalacji c.w.u. z rur polipropylenowych stabilizowanych włóknem szklanym w systemie zgrzewanym lub z wykorzystanie rur ze stali nierdzewnej w systemie zaciskowym. </w:t>
      </w:r>
    </w:p>
    <w:p w14:paraId="309B6EFD"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g)</w:t>
      </w:r>
      <w:r>
        <w:rPr>
          <w:rFonts w:ascii="Bookman Old Style" w:hAnsi="Bookman Old Style" w:cs="Calibri"/>
          <w:color w:val="auto"/>
          <w:sz w:val="22"/>
          <w:szCs w:val="22"/>
        </w:rPr>
        <w:tab/>
        <w:t>Zamawiający dopuszcza wykonanie przyłączeń do mieszkań z wykorzystaniem rur i kształtek ze stali nierdzewnej w systemie zaciskowym.</w:t>
      </w:r>
    </w:p>
    <w:p w14:paraId="55FDB69A"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h)</w:t>
      </w:r>
      <w:r>
        <w:rPr>
          <w:rFonts w:ascii="Bookman Old Style" w:hAnsi="Bookman Old Style" w:cs="Calibri"/>
          <w:color w:val="auto"/>
          <w:sz w:val="22"/>
          <w:szCs w:val="22"/>
        </w:rPr>
        <w:tab/>
        <w:t>Wykonanie przewiertów z użyciem profesjonalnych wiertnic w miejscach przejść pionów i poziomów przez stropy i ściany budynków.</w:t>
      </w:r>
    </w:p>
    <w:p w14:paraId="015311DC"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i)</w:t>
      </w:r>
      <w:r>
        <w:rPr>
          <w:rFonts w:ascii="Bookman Old Style" w:hAnsi="Bookman Old Style" w:cs="Calibri"/>
          <w:color w:val="auto"/>
          <w:sz w:val="22"/>
          <w:szCs w:val="22"/>
        </w:rPr>
        <w:tab/>
        <w:t>Przyłączenie wewnętrznych instalacji c.w.u. do węzła cieplnego.</w:t>
      </w:r>
    </w:p>
    <w:p w14:paraId="6AE0C537"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j)</w:t>
      </w:r>
      <w:r>
        <w:rPr>
          <w:rFonts w:ascii="Bookman Old Style" w:hAnsi="Bookman Old Style" w:cs="Calibri"/>
          <w:color w:val="auto"/>
          <w:sz w:val="22"/>
          <w:szCs w:val="22"/>
        </w:rPr>
        <w:tab/>
        <w:t>Wykonanie wewnętrznej instalacji c.o. i c.w.u. z wykorzystaniem mieszkaniowych stacji cieplnych dla 20 lokali mieszkalnych.</w:t>
      </w:r>
    </w:p>
    <w:p w14:paraId="4BFAB3D6"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k)</w:t>
      </w:r>
      <w:r>
        <w:rPr>
          <w:rFonts w:ascii="Bookman Old Style" w:hAnsi="Bookman Old Style" w:cs="Calibri"/>
          <w:color w:val="auto"/>
          <w:sz w:val="22"/>
          <w:szCs w:val="22"/>
        </w:rPr>
        <w:tab/>
        <w:t xml:space="preserve">Wykonanie regulacji instalacji. </w:t>
      </w:r>
    </w:p>
    <w:p w14:paraId="6BD1EA7D"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l)</w:t>
      </w:r>
      <w:r>
        <w:rPr>
          <w:rFonts w:ascii="Bookman Old Style" w:hAnsi="Bookman Old Style" w:cs="Calibri"/>
          <w:color w:val="auto"/>
          <w:sz w:val="22"/>
          <w:szCs w:val="22"/>
        </w:rPr>
        <w:tab/>
        <w:t xml:space="preserve">Wykonanie prób i odbiorów instalacji z przekazaniem dokumentacji powykonawczej Zamawiającemu. </w:t>
      </w:r>
    </w:p>
    <w:p w14:paraId="6F1D9DC4"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m)</w:t>
      </w:r>
      <w:r>
        <w:rPr>
          <w:rFonts w:ascii="Bookman Old Style" w:hAnsi="Bookman Old Style" w:cs="Calibri"/>
          <w:color w:val="auto"/>
          <w:sz w:val="22"/>
          <w:szCs w:val="22"/>
        </w:rPr>
        <w:tab/>
        <w:t>Wykonanie izolacji rurociągów zgodnie z obowiązującymi przepisami.</w:t>
      </w:r>
    </w:p>
    <w:p w14:paraId="5E3A58D2" w14:textId="4FF748D5"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n)</w:t>
      </w:r>
      <w:r>
        <w:rPr>
          <w:rFonts w:ascii="Bookman Old Style" w:hAnsi="Bookman Old Style" w:cs="Calibri"/>
          <w:color w:val="auto"/>
          <w:sz w:val="22"/>
          <w:szCs w:val="22"/>
        </w:rPr>
        <w:tab/>
        <w:t>Koordynowanie prac związanych z wykonaniem węzłów w porozumieniu z wykonawcą</w:t>
      </w:r>
      <w:r w:rsidR="00463DB1">
        <w:rPr>
          <w:rFonts w:ascii="Bookman Old Style" w:hAnsi="Bookman Old Style" w:cs="Calibri"/>
          <w:color w:val="auto"/>
          <w:sz w:val="22"/>
          <w:szCs w:val="22"/>
        </w:rPr>
        <w:t>,</w:t>
      </w:r>
      <w:r>
        <w:rPr>
          <w:rFonts w:ascii="Bookman Old Style" w:hAnsi="Bookman Old Style" w:cs="Calibri"/>
          <w:color w:val="auto"/>
          <w:sz w:val="22"/>
          <w:szCs w:val="22"/>
        </w:rPr>
        <w:t xml:space="preserve"> który będzie wykonywał przyłącza ciepłownicze oraz z Zarządcami lub Administratorami budynków i operatorami sieci ciepłowniczych. </w:t>
      </w:r>
    </w:p>
    <w:p w14:paraId="7F6E4A6D"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o)</w:t>
      </w:r>
      <w:r>
        <w:rPr>
          <w:rFonts w:ascii="Bookman Old Style" w:hAnsi="Bookman Old Style" w:cs="Calibri"/>
          <w:color w:val="auto"/>
          <w:sz w:val="22"/>
          <w:szCs w:val="22"/>
        </w:rPr>
        <w:tab/>
        <w:t xml:space="preserve">Odtworzenie do stanu pierwotnego wszystkich naruszonych powierzchni i elementów konstrukcyjnych oraz innych elementów uszkodzonych bądź naruszonych w czasie montażu. </w:t>
      </w:r>
    </w:p>
    <w:p w14:paraId="452A2525" w14:textId="77777777" w:rsidR="00A47F26" w:rsidRDefault="00A714ED">
      <w:pPr>
        <w:pStyle w:val="Default"/>
        <w:spacing w:line="360" w:lineRule="auto"/>
        <w:ind w:left="709" w:hanging="425"/>
        <w:jc w:val="both"/>
        <w:rPr>
          <w:rFonts w:ascii="Bookman Old Style" w:hAnsi="Bookman Old Style" w:cs="Calibri"/>
          <w:color w:val="auto"/>
          <w:sz w:val="22"/>
          <w:szCs w:val="22"/>
        </w:rPr>
      </w:pPr>
      <w:r>
        <w:rPr>
          <w:rFonts w:ascii="Bookman Old Style" w:hAnsi="Bookman Old Style" w:cs="Calibri"/>
          <w:color w:val="auto"/>
          <w:sz w:val="22"/>
          <w:szCs w:val="22"/>
        </w:rPr>
        <w:t>p)</w:t>
      </w:r>
      <w:r>
        <w:rPr>
          <w:rFonts w:ascii="Bookman Old Style" w:hAnsi="Bookman Old Style" w:cs="Calibri"/>
          <w:color w:val="auto"/>
          <w:sz w:val="22"/>
          <w:szCs w:val="22"/>
        </w:rPr>
        <w:tab/>
        <w:t xml:space="preserve">Montaż wodomierzy dostarczonych przez Zarządcę lub Administratora budynków (wodomierze pozostają ich własnością). </w:t>
      </w:r>
    </w:p>
    <w:p w14:paraId="5CB1F130" w14:textId="77777777" w:rsidR="00463DB1" w:rsidRDefault="00463DB1">
      <w:pPr>
        <w:pStyle w:val="Default"/>
        <w:spacing w:line="360" w:lineRule="auto"/>
        <w:jc w:val="both"/>
        <w:rPr>
          <w:rFonts w:ascii="Bookman Old Style" w:hAnsi="Bookman Old Style" w:cs="Calibri"/>
          <w:color w:val="auto"/>
          <w:sz w:val="22"/>
          <w:szCs w:val="22"/>
        </w:rPr>
      </w:pPr>
    </w:p>
    <w:p w14:paraId="317EA82A" w14:textId="77777777" w:rsidR="00463DB1" w:rsidRDefault="00463DB1">
      <w:pPr>
        <w:pStyle w:val="Default"/>
        <w:spacing w:line="360" w:lineRule="auto"/>
        <w:jc w:val="both"/>
        <w:rPr>
          <w:rFonts w:ascii="Bookman Old Style" w:hAnsi="Bookman Old Style" w:cs="Calibri"/>
          <w:color w:val="auto"/>
          <w:sz w:val="22"/>
          <w:szCs w:val="22"/>
        </w:rPr>
      </w:pPr>
    </w:p>
    <w:p w14:paraId="6306120C" w14:textId="77777777" w:rsidR="00463DB1" w:rsidRDefault="00463DB1">
      <w:pPr>
        <w:pStyle w:val="Default"/>
        <w:spacing w:line="360" w:lineRule="auto"/>
        <w:jc w:val="both"/>
        <w:rPr>
          <w:rFonts w:ascii="Bookman Old Style" w:hAnsi="Bookman Old Style" w:cs="Calibri"/>
          <w:color w:val="auto"/>
          <w:sz w:val="22"/>
          <w:szCs w:val="22"/>
        </w:rPr>
      </w:pPr>
    </w:p>
    <w:p w14:paraId="7AEF3870" w14:textId="77777777" w:rsidR="00463DB1" w:rsidRDefault="00463DB1">
      <w:pPr>
        <w:pStyle w:val="Default"/>
        <w:spacing w:line="360" w:lineRule="auto"/>
        <w:jc w:val="both"/>
        <w:rPr>
          <w:rFonts w:ascii="Bookman Old Style" w:hAnsi="Bookman Old Style" w:cs="Calibri"/>
          <w:color w:val="auto"/>
          <w:sz w:val="22"/>
          <w:szCs w:val="22"/>
        </w:rPr>
      </w:pPr>
    </w:p>
    <w:p w14:paraId="7CDFC57E" w14:textId="77777777" w:rsidR="00A47F26" w:rsidRDefault="00A714ED">
      <w:pPr>
        <w:pStyle w:val="Default"/>
        <w:spacing w:line="360" w:lineRule="auto"/>
        <w:jc w:val="both"/>
        <w:rPr>
          <w:rFonts w:ascii="Bookman Old Style" w:hAnsi="Bookman Old Style" w:cs="Calibri"/>
          <w:color w:val="auto"/>
          <w:sz w:val="22"/>
          <w:szCs w:val="22"/>
        </w:rPr>
      </w:pPr>
      <w:r>
        <w:rPr>
          <w:rFonts w:ascii="Bookman Old Style" w:hAnsi="Bookman Old Style" w:cs="Calibri"/>
          <w:color w:val="auto"/>
          <w:sz w:val="22"/>
          <w:szCs w:val="22"/>
        </w:rPr>
        <w:lastRenderedPageBreak/>
        <w:t xml:space="preserve">UWAGI ZAMAWIAJĄCEGO: </w:t>
      </w:r>
    </w:p>
    <w:p w14:paraId="2FA876CC" w14:textId="77777777" w:rsidR="00A47F26" w:rsidRDefault="00A714ED">
      <w:pPr>
        <w:pStyle w:val="Default"/>
        <w:spacing w:line="360" w:lineRule="auto"/>
        <w:ind w:left="340" w:hanging="340"/>
        <w:jc w:val="both"/>
      </w:pPr>
      <w:r>
        <w:rPr>
          <w:rFonts w:ascii="Bookman Old Style" w:hAnsi="Bookman Old Style" w:cs="Calibri"/>
          <w:color w:val="auto"/>
          <w:sz w:val="22"/>
          <w:szCs w:val="22"/>
        </w:rPr>
        <w:t>1)</w:t>
      </w:r>
      <w:r>
        <w:rPr>
          <w:rFonts w:ascii="Bookman Old Style" w:hAnsi="Bookman Old Style" w:cs="Calibri"/>
          <w:color w:val="auto"/>
          <w:sz w:val="22"/>
          <w:szCs w:val="22"/>
        </w:rPr>
        <w:tab/>
        <w:t>Inwestycja będzie realizowana w obiektach czynnych zamieszkałych, w związku z tym wykonawca zobowiązany jest zachować szczególną ostrożność przy realizacji prac i zapewnić pełne bezpieczeństwo mieszkańcom.</w:t>
      </w:r>
    </w:p>
    <w:p w14:paraId="6CE24C0B"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2)</w:t>
      </w:r>
      <w:r>
        <w:rPr>
          <w:rFonts w:ascii="Bookman Old Style" w:hAnsi="Bookman Old Style" w:cs="Calibri"/>
          <w:color w:val="auto"/>
          <w:sz w:val="22"/>
          <w:szCs w:val="22"/>
        </w:rPr>
        <w:tab/>
        <w:t>Zamawiający wymaga, aby wykonawca zaplanował prace w sposób zapewniający jak najmniejszą uciążliwość dla mieszkańców, wyłączenie ciepłej wody użytkowej w budynkach wielorodzinnych nie powinno trwać dłużej niż kilka godzin.</w:t>
      </w:r>
    </w:p>
    <w:p w14:paraId="408C3D54"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3)</w:t>
      </w:r>
      <w:r>
        <w:rPr>
          <w:rFonts w:ascii="Bookman Old Style" w:hAnsi="Bookman Old Style" w:cs="Calibri"/>
          <w:color w:val="auto"/>
          <w:sz w:val="22"/>
          <w:szCs w:val="22"/>
        </w:rPr>
        <w:tab/>
        <w:t xml:space="preserve">Demontaże starych nieefektywnych węzłów cieplnych i montaże nowych węzłów powinny odbywać się poza sezonem grzewczym w uzgodnieniu z Zarządcami lub Administratorami budynków oraz w uzgodnieniu z operatorami sieci ciepłowniczych. </w:t>
      </w:r>
    </w:p>
    <w:p w14:paraId="5F1998C1"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4)</w:t>
      </w:r>
      <w:r>
        <w:rPr>
          <w:rFonts w:ascii="Bookman Old Style" w:hAnsi="Bookman Old Style" w:cs="Calibri"/>
          <w:color w:val="auto"/>
          <w:sz w:val="22"/>
          <w:szCs w:val="22"/>
        </w:rPr>
        <w:tab/>
        <w:t xml:space="preserve">Zamawiający zobowiązuje wykonawców do prowadzenia prac w sposób umożliwiający wykonanie i rozliczenie robót kompleksowo dla poszczególnych budynków zgodnie z zakresem prac dla każdego budynku. </w:t>
      </w:r>
    </w:p>
    <w:p w14:paraId="74060AC3"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5)</w:t>
      </w:r>
      <w:r>
        <w:rPr>
          <w:rFonts w:ascii="Bookman Old Style" w:hAnsi="Bookman Old Style" w:cs="Calibri"/>
          <w:color w:val="auto"/>
          <w:sz w:val="22"/>
          <w:szCs w:val="22"/>
        </w:rPr>
        <w:tab/>
        <w:t>Zamawiający żąda, aby wykonawca przed przystąpieniem do projektowania i wykonania robót przedstawił koncepcję wykonania robót i wnioski materiałowe zawierające zestawienie wszystkich materiałów i urządzeń (karty katalogowe, atesty, deklaracje i certyfikaty, dopuszczenia do stosowania w budownictwie itp.), które wykonawca zamierza wykorzystać w czasie wykonywania robót.</w:t>
      </w:r>
    </w:p>
    <w:p w14:paraId="26D7D533"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6)</w:t>
      </w:r>
      <w:r>
        <w:rPr>
          <w:rFonts w:ascii="Bookman Old Style" w:hAnsi="Bookman Old Style" w:cs="Calibri"/>
          <w:color w:val="auto"/>
          <w:sz w:val="22"/>
          <w:szCs w:val="22"/>
        </w:rPr>
        <w:tab/>
        <w:t xml:space="preserve">Po zatwierdzeniu koncepcji i wniosków materiałowych wykonawca będzie mógł przystąpić do projektowania instalacji. </w:t>
      </w:r>
    </w:p>
    <w:p w14:paraId="411AD0D5" w14:textId="77777777" w:rsidR="00A47F26" w:rsidRDefault="00A714ED">
      <w:pPr>
        <w:pStyle w:val="Default"/>
        <w:spacing w:line="360" w:lineRule="auto"/>
        <w:ind w:left="340" w:hanging="340"/>
        <w:jc w:val="both"/>
        <w:rPr>
          <w:rFonts w:ascii="Bookman Old Style" w:hAnsi="Bookman Old Style" w:cs="Calibri"/>
          <w:color w:val="auto"/>
          <w:sz w:val="22"/>
          <w:szCs w:val="22"/>
        </w:rPr>
      </w:pPr>
      <w:r>
        <w:rPr>
          <w:rFonts w:ascii="Bookman Old Style" w:hAnsi="Bookman Old Style" w:cs="Calibri"/>
          <w:color w:val="auto"/>
          <w:sz w:val="22"/>
          <w:szCs w:val="22"/>
        </w:rPr>
        <w:t>7)</w:t>
      </w:r>
      <w:r>
        <w:rPr>
          <w:rFonts w:ascii="Bookman Old Style" w:hAnsi="Bookman Old Style" w:cs="Calibri"/>
          <w:color w:val="auto"/>
          <w:sz w:val="22"/>
          <w:szCs w:val="22"/>
        </w:rPr>
        <w:tab/>
        <w:t>Na wykonawcy ciąży obowiązek uzyskania pozwolenia na budowę, dokonania zgłoszenia robót budowlanych lub uzyskania innych decyzji administracyjnych, uzyskania wszelkich niezbędnych informacji, wykonania ekspertyz, uzyskania zgód i pozwoleń zgodnie z obowiązującym prawem.</w:t>
      </w:r>
    </w:p>
    <w:p w14:paraId="3CCA43E9" w14:textId="77777777" w:rsidR="00A47F26" w:rsidRDefault="00A47F26">
      <w:pPr>
        <w:spacing w:line="360" w:lineRule="auto"/>
        <w:ind w:firstLine="426"/>
        <w:jc w:val="both"/>
      </w:pPr>
    </w:p>
    <w:p w14:paraId="369C14E4" w14:textId="77777777" w:rsidR="00A47F26" w:rsidRDefault="00A714ED">
      <w:pPr>
        <w:tabs>
          <w:tab w:val="left" w:pos="56"/>
        </w:tabs>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 xml:space="preserve">Wykonawca jest zobowiązany w cenie ofertowej uwzględnić wszystkie koszty niezbędne do prawidłowej realizacji zamówienia. </w:t>
      </w:r>
    </w:p>
    <w:p w14:paraId="1CDA411A" w14:textId="77777777" w:rsidR="00A47F26" w:rsidRDefault="00A47F26">
      <w:pPr>
        <w:pStyle w:val="Default"/>
        <w:spacing w:line="360" w:lineRule="auto"/>
        <w:jc w:val="both"/>
        <w:rPr>
          <w:rFonts w:ascii="Bookman Old Style" w:hAnsi="Bookman Old Style" w:cs="Tahoma"/>
          <w:color w:val="auto"/>
          <w:sz w:val="22"/>
          <w:szCs w:val="22"/>
        </w:rPr>
      </w:pPr>
    </w:p>
    <w:p w14:paraId="7C0046DA" w14:textId="77777777" w:rsidR="00A47F26" w:rsidRDefault="00A714ED">
      <w:pPr>
        <w:spacing w:line="360" w:lineRule="auto"/>
        <w:jc w:val="both"/>
      </w:pPr>
      <w:r>
        <w:rPr>
          <w:rFonts w:ascii="Bookman Old Style" w:hAnsi="Bookman Old Style" w:cs="Tahoma"/>
          <w:b/>
          <w:sz w:val="22"/>
          <w:szCs w:val="22"/>
        </w:rPr>
        <w:t>Uwaga! Prace objęte niniejszym postępowaniem będą prowadzone w obiektach czynnych zamieszkałych oraz w bliskim sąsiedztwie istniejących już zamieszkanych budynków mieszkalnych. Wykonawcy przygotowując ofertę muszą wziąć pod uwagę fakt prawidłowego pod względem bezpieczeństwa zabezpieczenia terenu wykonywanych robót oraz jego zabezpieczenia przed dostępem osób trzecich.</w:t>
      </w:r>
    </w:p>
    <w:p w14:paraId="31AB132E" w14:textId="77777777" w:rsidR="00A47F26" w:rsidRDefault="00A47F26">
      <w:pPr>
        <w:spacing w:line="360" w:lineRule="auto"/>
        <w:jc w:val="both"/>
        <w:rPr>
          <w:rFonts w:ascii="Bookman Old Style" w:hAnsi="Bookman Old Style"/>
          <w:b/>
          <w:sz w:val="22"/>
          <w:szCs w:val="22"/>
        </w:rPr>
      </w:pPr>
    </w:p>
    <w:p w14:paraId="23547AE7" w14:textId="77777777" w:rsidR="00463DB1" w:rsidRDefault="00463DB1">
      <w:pPr>
        <w:spacing w:line="360" w:lineRule="auto"/>
        <w:jc w:val="both"/>
        <w:rPr>
          <w:rFonts w:ascii="Bookman Old Style" w:hAnsi="Bookman Old Style"/>
          <w:b/>
          <w:sz w:val="22"/>
          <w:szCs w:val="22"/>
        </w:rPr>
      </w:pPr>
    </w:p>
    <w:p w14:paraId="0B0B9A77" w14:textId="77777777" w:rsidR="00A47F26" w:rsidRDefault="00A714ED">
      <w:pPr>
        <w:spacing w:line="360" w:lineRule="auto"/>
        <w:jc w:val="both"/>
        <w:rPr>
          <w:rFonts w:ascii="Bookman Old Style" w:hAnsi="Bookman Old Style"/>
          <w:b/>
          <w:sz w:val="22"/>
          <w:szCs w:val="22"/>
        </w:rPr>
      </w:pPr>
      <w:r>
        <w:rPr>
          <w:rFonts w:ascii="Bookman Old Style" w:hAnsi="Bookman Old Style"/>
          <w:b/>
          <w:sz w:val="22"/>
          <w:szCs w:val="22"/>
        </w:rPr>
        <w:lastRenderedPageBreak/>
        <w:t xml:space="preserve">Uwaga ! </w:t>
      </w:r>
    </w:p>
    <w:p w14:paraId="57317709" w14:textId="77777777" w:rsidR="00A47F26" w:rsidRDefault="00A714ED">
      <w:pPr>
        <w:spacing w:line="360" w:lineRule="auto"/>
        <w:ind w:firstLine="567"/>
        <w:jc w:val="both"/>
        <w:rPr>
          <w:rFonts w:ascii="Bookman Old Style" w:hAnsi="Bookman Old Style"/>
          <w:sz w:val="22"/>
          <w:szCs w:val="22"/>
        </w:rPr>
      </w:pPr>
      <w:r>
        <w:rPr>
          <w:rFonts w:ascii="Bookman Old Style" w:hAnsi="Bookman Old Style"/>
          <w:sz w:val="22"/>
          <w:szCs w:val="22"/>
        </w:rPr>
        <w:t>Zamawiający dopuszcza oferowanie materiałów, sprzętu i urządzeń równoważnych, pod warunkiem, że zagwarantują one uzyskanie parametrów technicznych, jakościowych i eksploatacyjnych nie gorszych od założonych w dokumentacji. Przy realizacji zamówienia wykonawca może zastosować materiały, sprzęt, urządzenia i wyposażenie dowolnego producenta, pod warunkiem że posiadają one parametry nie gorsze od opisanych w dokumentacji przetargowej.</w:t>
      </w:r>
    </w:p>
    <w:p w14:paraId="1FB069C4" w14:textId="77777777" w:rsidR="00A47F26" w:rsidRDefault="00A47F26">
      <w:pPr>
        <w:spacing w:line="360" w:lineRule="auto"/>
        <w:jc w:val="both"/>
        <w:rPr>
          <w:rFonts w:ascii="Bookman Old Style" w:hAnsi="Bookman Old Style"/>
          <w:sz w:val="22"/>
          <w:szCs w:val="22"/>
        </w:rPr>
      </w:pPr>
    </w:p>
    <w:p w14:paraId="4DD64158" w14:textId="77777777" w:rsidR="00A47F26" w:rsidRDefault="00A714ED">
      <w:pPr>
        <w:spacing w:line="360" w:lineRule="auto"/>
        <w:jc w:val="both"/>
      </w:pPr>
      <w:r>
        <w:rPr>
          <w:rFonts w:ascii="Bookman Old Style" w:hAnsi="Bookman Old Style"/>
          <w:sz w:val="22"/>
          <w:szCs w:val="22"/>
        </w:rPr>
        <w:t>Mając na uwadze, że szczegółowy opis przedmiotu zamówienia odnosi się do dokumentów wskazanych w art. 30 ust. 4 ustawy Prawo zamówień publicznych Zamawiający dopuszcza rozwiązania równoważne. Wykonawca, który powołuje się na rozwiązania równoważne opisane przez Zamawiającego, jest obowiązany wykazać, że oferowane przez niego dostawy, usługi lub roboty budowlane spełniają wymagania określone przez Zamawiającego.</w:t>
      </w:r>
    </w:p>
    <w:p w14:paraId="2F95AF33" w14:textId="77777777" w:rsidR="00A47F26" w:rsidRDefault="00A47F26">
      <w:pPr>
        <w:spacing w:line="360" w:lineRule="auto"/>
        <w:jc w:val="both"/>
        <w:rPr>
          <w:rFonts w:ascii="Bookman Old Style" w:hAnsi="Bookman Old Style"/>
          <w:sz w:val="22"/>
          <w:szCs w:val="22"/>
        </w:rPr>
      </w:pPr>
    </w:p>
    <w:p w14:paraId="1C6F1664" w14:textId="40B6531F" w:rsidR="00A47F26" w:rsidRDefault="00A714ED">
      <w:pPr>
        <w:pStyle w:val="Akapitzlist"/>
        <w:widowControl w:val="0"/>
        <w:spacing w:before="39" w:line="360" w:lineRule="auto"/>
        <w:ind w:left="0" w:right="109"/>
        <w:jc w:val="both"/>
        <w:rPr>
          <w:b/>
        </w:rPr>
      </w:pPr>
      <w:r>
        <w:rPr>
          <w:rFonts w:ascii="Bookman Old Style" w:hAnsi="Bookman Old Style"/>
          <w:b/>
          <w:sz w:val="22"/>
          <w:szCs w:val="22"/>
          <w:u w:val="single"/>
        </w:rPr>
        <w:t>2.2.3.</w:t>
      </w:r>
      <w:r>
        <w:rPr>
          <w:rFonts w:ascii="Bookman Old Style" w:hAnsi="Bookman Old Style"/>
          <w:sz w:val="22"/>
          <w:szCs w:val="22"/>
          <w:u w:val="single"/>
        </w:rPr>
        <w:t xml:space="preserve"> Zamawiający, zgodnie z art. 29 ust. 3a ustawy Prawo zamówień publicznych oraz art. 22 § 1 ustawy z dnia 26 czerwca 1974 r. – Kodeks pracy, wymaga zatrudnienia przez wykonawcę lub podwykonawcę na podstawie umowy o pracę osób</w:t>
      </w:r>
      <w:r>
        <w:rPr>
          <w:rFonts w:ascii="Bookman Old Style" w:hAnsi="Bookman Old Style"/>
          <w:spacing w:val="-5"/>
          <w:sz w:val="22"/>
          <w:szCs w:val="22"/>
          <w:u w:val="single"/>
        </w:rPr>
        <w:t xml:space="preserve"> </w:t>
      </w:r>
      <w:r>
        <w:rPr>
          <w:rFonts w:ascii="Bookman Old Style" w:hAnsi="Bookman Old Style"/>
          <w:sz w:val="22"/>
          <w:szCs w:val="22"/>
          <w:u w:val="single"/>
        </w:rPr>
        <w:t>wykonujących</w:t>
      </w:r>
      <w:r>
        <w:rPr>
          <w:rFonts w:ascii="Bookman Old Style" w:hAnsi="Bookman Old Style"/>
          <w:spacing w:val="-5"/>
          <w:sz w:val="22"/>
          <w:szCs w:val="22"/>
          <w:u w:val="single"/>
        </w:rPr>
        <w:t xml:space="preserve"> </w:t>
      </w:r>
      <w:r>
        <w:rPr>
          <w:rFonts w:ascii="Bookman Old Style" w:hAnsi="Bookman Old Style"/>
          <w:sz w:val="22"/>
          <w:szCs w:val="22"/>
          <w:u w:val="single"/>
        </w:rPr>
        <w:t>następujące</w:t>
      </w:r>
      <w:r>
        <w:rPr>
          <w:rFonts w:ascii="Bookman Old Style" w:hAnsi="Bookman Old Style"/>
          <w:spacing w:val="-6"/>
          <w:sz w:val="22"/>
          <w:szCs w:val="22"/>
          <w:u w:val="single"/>
        </w:rPr>
        <w:t xml:space="preserve"> </w:t>
      </w:r>
      <w:r>
        <w:rPr>
          <w:rFonts w:ascii="Bookman Old Style" w:hAnsi="Bookman Old Style"/>
          <w:sz w:val="22"/>
          <w:szCs w:val="22"/>
          <w:u w:val="single"/>
        </w:rPr>
        <w:t>czynności</w:t>
      </w:r>
      <w:r>
        <w:rPr>
          <w:rFonts w:ascii="Bookman Old Style" w:hAnsi="Bookman Old Style"/>
          <w:spacing w:val="-6"/>
          <w:sz w:val="22"/>
          <w:szCs w:val="22"/>
          <w:u w:val="single"/>
        </w:rPr>
        <w:t xml:space="preserve"> </w:t>
      </w:r>
      <w:r>
        <w:rPr>
          <w:rFonts w:ascii="Bookman Old Style" w:hAnsi="Bookman Old Style"/>
          <w:sz w:val="22"/>
          <w:szCs w:val="22"/>
          <w:u w:val="single"/>
        </w:rPr>
        <w:t>w zakresie</w:t>
      </w:r>
      <w:r>
        <w:rPr>
          <w:rFonts w:ascii="Bookman Old Style" w:hAnsi="Bookman Old Style"/>
          <w:spacing w:val="-9"/>
          <w:sz w:val="22"/>
          <w:szCs w:val="22"/>
          <w:u w:val="single"/>
        </w:rPr>
        <w:t xml:space="preserve"> </w:t>
      </w:r>
      <w:r>
        <w:rPr>
          <w:rFonts w:ascii="Bookman Old Style" w:hAnsi="Bookman Old Style"/>
          <w:sz w:val="22"/>
          <w:szCs w:val="22"/>
          <w:u w:val="single"/>
        </w:rPr>
        <w:t>realizacji</w:t>
      </w:r>
      <w:r>
        <w:rPr>
          <w:rFonts w:ascii="Bookman Old Style" w:hAnsi="Bookman Old Style"/>
          <w:spacing w:val="-6"/>
          <w:sz w:val="22"/>
          <w:szCs w:val="22"/>
          <w:u w:val="single"/>
        </w:rPr>
        <w:t xml:space="preserve"> </w:t>
      </w:r>
      <w:r>
        <w:rPr>
          <w:rFonts w:ascii="Bookman Old Style" w:hAnsi="Bookman Old Style"/>
          <w:sz w:val="22"/>
          <w:szCs w:val="22"/>
          <w:u w:val="single"/>
        </w:rPr>
        <w:t>zamówienia</w:t>
      </w:r>
      <w:r>
        <w:rPr>
          <w:rFonts w:ascii="Bookman Old Style" w:hAnsi="Bookman Old Style"/>
          <w:sz w:val="22"/>
          <w:szCs w:val="22"/>
        </w:rPr>
        <w:t>: wykonywanie prac fizycznych związanych z robotami budowlanymi, a w szczególności roboty: ziemne, fundamentowe, betoniarskie, izolacyjne, konstrukcyjne, tynkarskie, posadzkowe, malarskie, brukarskie oraz instal</w:t>
      </w:r>
      <w:r w:rsidR="005A4D5E">
        <w:rPr>
          <w:rFonts w:ascii="Bookman Old Style" w:hAnsi="Bookman Old Style"/>
          <w:sz w:val="22"/>
          <w:szCs w:val="22"/>
        </w:rPr>
        <w:t xml:space="preserve">acyjne elektryczne i sanitarne </w:t>
      </w:r>
      <w:r w:rsidR="005A4D5E" w:rsidRPr="00E37811">
        <w:rPr>
          <w:rFonts w:ascii="Bookman Old Style" w:hAnsi="Bookman Old Style"/>
          <w:sz w:val="22"/>
          <w:szCs w:val="22"/>
          <w:u w:val="single"/>
        </w:rPr>
        <w:t>(dot. obu części).</w:t>
      </w:r>
    </w:p>
    <w:p w14:paraId="6CBAAC27" w14:textId="77777777" w:rsidR="00A47F26" w:rsidRDefault="00A47F26">
      <w:pPr>
        <w:pStyle w:val="Akapitzlist"/>
        <w:widowControl w:val="0"/>
        <w:spacing w:before="39" w:line="360" w:lineRule="auto"/>
        <w:ind w:left="0" w:right="109"/>
        <w:jc w:val="both"/>
        <w:rPr>
          <w:rFonts w:ascii="Bookman Old Style" w:hAnsi="Bookman Old Style"/>
          <w:sz w:val="22"/>
          <w:szCs w:val="22"/>
        </w:rPr>
      </w:pPr>
    </w:p>
    <w:p w14:paraId="506B4C5A" w14:textId="77777777" w:rsidR="00A47F26" w:rsidRDefault="00A714ED">
      <w:pPr>
        <w:pStyle w:val="Akapitzlist"/>
        <w:spacing w:line="360" w:lineRule="auto"/>
        <w:ind w:left="0"/>
        <w:jc w:val="both"/>
      </w:pPr>
      <w:r>
        <w:rPr>
          <w:rFonts w:ascii="Bookman Old Style" w:hAnsi="Bookman Old Style"/>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3F5D0006"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 żądania oświadczeń i dokumentów w zakresie potwierdzenia spełniania ww. wymogów i dokonywania ich oceny,</w:t>
      </w:r>
    </w:p>
    <w:p w14:paraId="6DD6AC29"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 żądania wyjaśnień w przypadku wątpliwości w zakresie potwierdzenia spełniania ww. wymogów,</w:t>
      </w:r>
    </w:p>
    <w:p w14:paraId="5F9793C2"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 przeprowadzania kontroli na miejscu wykonywania świadczenia.</w:t>
      </w:r>
    </w:p>
    <w:p w14:paraId="550C64D9" w14:textId="77777777" w:rsidR="00A47F26" w:rsidRDefault="00A714ED">
      <w:pPr>
        <w:pStyle w:val="Akapitzlist"/>
        <w:spacing w:line="360" w:lineRule="auto"/>
        <w:ind w:left="0" w:firstLine="426"/>
        <w:jc w:val="both"/>
      </w:pPr>
      <w:r>
        <w:rPr>
          <w:rFonts w:ascii="Bookman Old Style" w:hAnsi="Bookman Old Style"/>
          <w:sz w:val="22"/>
          <w:szCs w:val="22"/>
        </w:rPr>
        <w:t xml:space="preserve">Wykonawca jest zobowiązany umożliwić Zamawiającemu przeprowadzenie takiej kontroli, w tym udzielić niezbędnych wyjaśnień, informacji oraz przedstawić </w:t>
      </w:r>
      <w:r>
        <w:rPr>
          <w:rFonts w:ascii="Bookman Old Style" w:hAnsi="Bookman Old Style"/>
          <w:sz w:val="22"/>
          <w:szCs w:val="22"/>
        </w:rPr>
        <w:lastRenderedPageBreak/>
        <w:t>dokumenty pozwalające na sprawdzenie realizacji przez wykonawcę obowiązków opisanych powyżej.</w:t>
      </w:r>
    </w:p>
    <w:p w14:paraId="5785BDD6" w14:textId="77777777" w:rsidR="00A47F26" w:rsidRDefault="00A714ED">
      <w:pPr>
        <w:pStyle w:val="Akapitzlist"/>
        <w:spacing w:line="360" w:lineRule="auto"/>
        <w:ind w:left="0" w:firstLine="567"/>
        <w:jc w:val="both"/>
      </w:pPr>
      <w:r>
        <w:rPr>
          <w:rFonts w:ascii="Bookman Old Style" w:hAnsi="Bookman Old Style"/>
          <w:sz w:val="22"/>
          <w:szCs w:val="22"/>
          <w:u w:val="single"/>
        </w:rPr>
        <w:t>W trakcie realizacji zamówienia na każde wezwanie Zamawiającego, w wyznaczonym w tym wezwaniu terminie, wykonawca przedłoży Zamawiającemu, wskazane przez Zamawiającego spośród wymienionych poniżej dowodów - w celu potwierdzenia spełnienia wymogu zatrudnienia na podstawie umowy o pracę przez wykonawcę lub podwykonawcę osób wykonujących wskazane w pkt 2.2.3. czynności w trakcie realizacji zamówienia:</w:t>
      </w:r>
    </w:p>
    <w:p w14:paraId="40D08EE3"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0673A2" w14:textId="77777777" w:rsidR="00A47F26" w:rsidRDefault="00A714ED">
      <w:pPr>
        <w:pStyle w:val="Akapitzlist"/>
        <w:spacing w:line="360" w:lineRule="auto"/>
        <w:ind w:left="0"/>
        <w:jc w:val="both"/>
      </w:pPr>
      <w:r>
        <w:rPr>
          <w:rFonts w:ascii="Bookman Old Style" w:hAnsi="Bookman Old Style"/>
          <w:sz w:val="22"/>
          <w:szCs w:val="22"/>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Pr>
          <w:rFonts w:ascii="Bookman Old Style" w:hAnsi="Bookman Old Style"/>
          <w:sz w:val="22"/>
          <w:szCs w:val="22"/>
          <w:u w:val="single"/>
        </w:rPr>
        <w:t xml:space="preserve">Imię i nazwisko pracownika nie podlega </w:t>
      </w:r>
      <w:proofErr w:type="spellStart"/>
      <w:r>
        <w:rPr>
          <w:rFonts w:ascii="Bookman Old Style" w:hAnsi="Bookman Old Style"/>
          <w:sz w:val="22"/>
          <w:szCs w:val="22"/>
          <w:u w:val="single"/>
        </w:rPr>
        <w:t>anonimizacji</w:t>
      </w:r>
      <w:proofErr w:type="spellEnd"/>
      <w:r>
        <w:rPr>
          <w:rFonts w:ascii="Bookman Old Style" w:hAnsi="Bookman Old Style"/>
          <w:sz w:val="22"/>
          <w:szCs w:val="22"/>
          <w:u w:val="single"/>
        </w:rPr>
        <w:t>.</w:t>
      </w:r>
      <w:r>
        <w:rPr>
          <w:rFonts w:ascii="Bookman Old Style" w:hAnsi="Bookman Old Style"/>
          <w:sz w:val="22"/>
          <w:szCs w:val="22"/>
        </w:rPr>
        <w:t xml:space="preserve"> Informacje takie jak: data zawarcia umowy, rodzaj umowy o pracę i wymiar etatu powinny być możliwe do zidentyfikowania,</w:t>
      </w:r>
    </w:p>
    <w:p w14:paraId="3E8EC72C" w14:textId="77777777" w:rsidR="00A47F26" w:rsidRDefault="00A714ED">
      <w:pPr>
        <w:pStyle w:val="Akapitzlist"/>
        <w:spacing w:line="360" w:lineRule="auto"/>
        <w:ind w:left="0"/>
        <w:jc w:val="both"/>
        <w:rPr>
          <w:rFonts w:ascii="Bookman Old Style" w:hAnsi="Bookman Old Style"/>
          <w:sz w:val="22"/>
          <w:szCs w:val="22"/>
        </w:rPr>
      </w:pPr>
      <w:r>
        <w:rPr>
          <w:rFonts w:ascii="Bookman Old Style" w:hAnsi="Bookman Old Style"/>
          <w:sz w:val="22"/>
          <w:szCs w:val="22"/>
        </w:rPr>
        <w:t>c) zaświadczenie właściwego oddziału ZUS, potwierdzające opłacanie przez Wykonawcę lub podwykonawcę składek na ubezpieczenia społeczne i zdrowotne z tytułu zatrudnienia na podstawie umów o pracę za ostatni okres rozliczeniowy,</w:t>
      </w:r>
    </w:p>
    <w:p w14:paraId="067BBB1B" w14:textId="77777777" w:rsidR="00A47F26" w:rsidRDefault="00A714ED">
      <w:pPr>
        <w:pStyle w:val="Akapitzlist"/>
        <w:spacing w:line="360" w:lineRule="auto"/>
        <w:ind w:left="0"/>
        <w:jc w:val="both"/>
      </w:pPr>
      <w:r>
        <w:rPr>
          <w:rFonts w:ascii="Bookman Old Style" w:hAnsi="Bookman Old Style"/>
          <w:sz w:val="22"/>
          <w:szCs w:val="22"/>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r>
        <w:rPr>
          <w:rFonts w:ascii="Bookman Old Style" w:hAnsi="Bookman Old Style"/>
          <w:sz w:val="22"/>
          <w:szCs w:val="22"/>
          <w:u w:val="single"/>
        </w:rPr>
        <w:t xml:space="preserve">Imię i nazwisko pracownika nie podlega </w:t>
      </w:r>
      <w:proofErr w:type="spellStart"/>
      <w:r>
        <w:rPr>
          <w:rFonts w:ascii="Bookman Old Style" w:hAnsi="Bookman Old Style"/>
          <w:sz w:val="22"/>
          <w:szCs w:val="22"/>
          <w:u w:val="single"/>
        </w:rPr>
        <w:t>anonimizacji</w:t>
      </w:r>
      <w:proofErr w:type="spellEnd"/>
      <w:r>
        <w:rPr>
          <w:rFonts w:ascii="Bookman Old Style" w:hAnsi="Bookman Old Style"/>
          <w:sz w:val="22"/>
          <w:szCs w:val="22"/>
          <w:u w:val="single"/>
        </w:rPr>
        <w:t>.</w:t>
      </w:r>
    </w:p>
    <w:p w14:paraId="53C59F4C" w14:textId="77777777" w:rsidR="00A47F26" w:rsidRDefault="00A47F26">
      <w:pPr>
        <w:pStyle w:val="Akapitzlist"/>
        <w:spacing w:line="360" w:lineRule="auto"/>
        <w:ind w:left="0"/>
        <w:jc w:val="both"/>
        <w:rPr>
          <w:sz w:val="22"/>
          <w:szCs w:val="22"/>
        </w:rPr>
      </w:pPr>
    </w:p>
    <w:p w14:paraId="5F7D120E" w14:textId="77777777" w:rsidR="00A47F26" w:rsidRDefault="00A714ED">
      <w:pPr>
        <w:pStyle w:val="Akapitzlist"/>
        <w:spacing w:line="360" w:lineRule="auto"/>
        <w:ind w:left="0"/>
        <w:jc w:val="both"/>
      </w:pPr>
      <w:r>
        <w:rPr>
          <w:rFonts w:ascii="Bookman Old Style" w:hAnsi="Bookman Old Style"/>
          <w:b/>
          <w:sz w:val="22"/>
          <w:szCs w:val="22"/>
        </w:rPr>
        <w:lastRenderedPageBreak/>
        <w:t>2.2.4.</w:t>
      </w:r>
      <w:r>
        <w:rPr>
          <w:rFonts w:ascii="Bookman Old Style" w:hAnsi="Bookman Old Style"/>
          <w:sz w:val="22"/>
          <w:szCs w:val="22"/>
        </w:rPr>
        <w:t xml:space="preserve"> Z tytułu niespełnienia przez wykonawcę lub podwykonawcę wymogu zatrudnienia na podstawie umowy o pracę osób wykonujących wskazane w pkt 2.2.3. czynności Zamawiający przewiduje sankcję w postaci obowiązku zapłaty przez wykonawcę kar umownych w wysokości określonej we wzorze umowie.</w:t>
      </w:r>
    </w:p>
    <w:p w14:paraId="5C2A8F0E" w14:textId="77777777" w:rsidR="00A47F26" w:rsidRDefault="00A714ED">
      <w:pPr>
        <w:pStyle w:val="Akapitzlist"/>
        <w:spacing w:line="360" w:lineRule="auto"/>
        <w:ind w:left="0" w:firstLine="360"/>
        <w:jc w:val="both"/>
      </w:pPr>
      <w:r>
        <w:rPr>
          <w:rFonts w:ascii="Bookman Old Style" w:hAnsi="Bookman Old Style"/>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2.2.3. czynności.</w:t>
      </w:r>
    </w:p>
    <w:p w14:paraId="67BF0278" w14:textId="77777777" w:rsidR="00A47F26" w:rsidRDefault="00A714ED">
      <w:pPr>
        <w:pStyle w:val="Akapitzlist"/>
        <w:spacing w:line="360" w:lineRule="auto"/>
        <w:ind w:left="0" w:firstLine="426"/>
        <w:jc w:val="both"/>
      </w:pPr>
      <w:r>
        <w:rPr>
          <w:rFonts w:ascii="Bookman Old Style" w:hAnsi="Bookman Old Style"/>
          <w:sz w:val="22"/>
          <w:szCs w:val="22"/>
        </w:rPr>
        <w:t>W przypadku uzasadnionych wątpliwości co do przestrzegania prawa pracy przez wykonawcę lub podwykonawcę, Zamawiający może zwrócić się o przeprowadzenie kontroli przez Państwową Inspekcję Pracy.</w:t>
      </w:r>
    </w:p>
    <w:p w14:paraId="25CEB580" w14:textId="77777777" w:rsidR="00A47F26" w:rsidRDefault="00A47F26">
      <w:pPr>
        <w:pStyle w:val="Akapitzlist"/>
        <w:widowControl w:val="0"/>
        <w:spacing w:before="39" w:line="360" w:lineRule="auto"/>
        <w:ind w:left="0" w:right="109"/>
        <w:jc w:val="both"/>
        <w:rPr>
          <w:rFonts w:ascii="Bookman Old Style" w:hAnsi="Bookman Old Style"/>
          <w:sz w:val="22"/>
          <w:szCs w:val="22"/>
        </w:rPr>
      </w:pPr>
    </w:p>
    <w:p w14:paraId="0615A54D" w14:textId="77777777" w:rsidR="00A47F26" w:rsidRDefault="00A714ED">
      <w:pPr>
        <w:spacing w:line="360" w:lineRule="auto"/>
        <w:ind w:left="567" w:hanging="567"/>
        <w:rPr>
          <w:rFonts w:ascii="Bookman Old Style" w:hAnsi="Bookman Old Style" w:cs="Tahoma"/>
          <w:sz w:val="22"/>
          <w:szCs w:val="22"/>
        </w:rPr>
      </w:pPr>
      <w:r>
        <w:rPr>
          <w:rFonts w:ascii="Bookman Old Style" w:hAnsi="Bookman Old Style" w:cs="Tahoma"/>
          <w:b/>
          <w:sz w:val="22"/>
          <w:szCs w:val="22"/>
        </w:rPr>
        <w:t>3.</w:t>
      </w:r>
      <w:r>
        <w:rPr>
          <w:rFonts w:ascii="Bookman Old Style" w:hAnsi="Bookman Old Style" w:cs="Tahoma"/>
          <w:sz w:val="22"/>
          <w:szCs w:val="22"/>
        </w:rPr>
        <w:t xml:space="preserve"> Zamawiający nie dopuszcza możliwości złożenia oferty wariantowej.</w:t>
      </w:r>
    </w:p>
    <w:p w14:paraId="07733E7D" w14:textId="77777777" w:rsidR="00A47F26" w:rsidRDefault="00A714ED">
      <w:pPr>
        <w:tabs>
          <w:tab w:val="left" w:pos="56"/>
        </w:tabs>
        <w:spacing w:line="360" w:lineRule="auto"/>
        <w:jc w:val="both"/>
        <w:rPr>
          <w:rFonts w:ascii="Bookman Old Style" w:hAnsi="Bookman Old Style"/>
          <w:sz w:val="22"/>
          <w:szCs w:val="22"/>
        </w:rPr>
      </w:pPr>
      <w:r>
        <w:rPr>
          <w:rFonts w:ascii="Bookman Old Style" w:hAnsi="Bookman Old Style" w:cs="Tahoma"/>
          <w:b/>
          <w:sz w:val="22"/>
          <w:szCs w:val="22"/>
        </w:rPr>
        <w:t xml:space="preserve">4. </w:t>
      </w:r>
      <w:r>
        <w:rPr>
          <w:rFonts w:ascii="Bookman Old Style" w:hAnsi="Bookman Old Style"/>
          <w:sz w:val="22"/>
          <w:szCs w:val="22"/>
        </w:rPr>
        <w:t xml:space="preserve">Zamawiający dopuszcza możliwość składania ofert częściowych. Przedmiot zamówienia podzielony został na dwie części. </w:t>
      </w:r>
    </w:p>
    <w:p w14:paraId="6B30E7C5"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b/>
          <w:sz w:val="22"/>
          <w:szCs w:val="22"/>
        </w:rPr>
        <w:t xml:space="preserve">5. </w:t>
      </w:r>
      <w:r>
        <w:rPr>
          <w:rFonts w:ascii="Bookman Old Style" w:hAnsi="Bookman Old Style" w:cs="Tahoma"/>
          <w:sz w:val="22"/>
          <w:szCs w:val="22"/>
        </w:rPr>
        <w:t>Zamawiający nie zastrzega żadnej części, jako zakazanej do powierzenia podwykonawcom.</w:t>
      </w:r>
    </w:p>
    <w:p w14:paraId="4E3870C5" w14:textId="77777777" w:rsidR="00A47F26" w:rsidRDefault="00A47F26">
      <w:pPr>
        <w:pStyle w:val="Tekstpodstawowy"/>
        <w:tabs>
          <w:tab w:val="clear" w:pos="0"/>
          <w:tab w:val="left" w:pos="360"/>
        </w:tabs>
        <w:spacing w:line="360" w:lineRule="auto"/>
        <w:rPr>
          <w:rFonts w:ascii="Bookman Old Style" w:hAnsi="Bookman Old Style" w:cs="Tahoma"/>
          <w:b/>
          <w:bCs/>
          <w:sz w:val="22"/>
          <w:szCs w:val="22"/>
        </w:rPr>
      </w:pPr>
    </w:p>
    <w:p w14:paraId="664B0750" w14:textId="77777777" w:rsidR="00A47F26" w:rsidRDefault="00A714ED">
      <w:pPr>
        <w:pStyle w:val="Tekstpodstawowy"/>
        <w:tabs>
          <w:tab w:val="clear" w:pos="0"/>
          <w:tab w:val="left" w:pos="360"/>
        </w:tab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6. Termin wykonania zamówienia, rozliczenia, gwarancja (dot. obu części):</w:t>
      </w:r>
    </w:p>
    <w:p w14:paraId="6764686B" w14:textId="77777777" w:rsidR="00A47F26" w:rsidRDefault="00A714ED">
      <w:pPr>
        <w:pStyle w:val="Tekstpodstawowy"/>
        <w:spacing w:line="360" w:lineRule="auto"/>
      </w:pPr>
      <w:r>
        <w:rPr>
          <w:rFonts w:ascii="Bookman Old Style" w:hAnsi="Bookman Old Style" w:cs="Tahoma"/>
          <w:b/>
          <w:sz w:val="22"/>
          <w:szCs w:val="22"/>
        </w:rPr>
        <w:t>6.1</w:t>
      </w:r>
      <w:r>
        <w:rPr>
          <w:rFonts w:ascii="Bookman Old Style" w:hAnsi="Bookman Old Style" w:cs="Tahoma"/>
          <w:sz w:val="22"/>
          <w:szCs w:val="22"/>
        </w:rPr>
        <w:t>. Zamawiający wymaga realizacji zamówienia w następującym terminie:</w:t>
      </w:r>
    </w:p>
    <w:p w14:paraId="1206C157" w14:textId="77777777" w:rsidR="00A47F26" w:rsidRDefault="00A714ED">
      <w:pPr>
        <w:pStyle w:val="Tekstpodstawowy"/>
        <w:numPr>
          <w:ilvl w:val="0"/>
          <w:numId w:val="2"/>
        </w:numPr>
        <w:spacing w:line="360" w:lineRule="auto"/>
        <w:ind w:left="425" w:hanging="425"/>
      </w:pPr>
      <w:r>
        <w:rPr>
          <w:rFonts w:ascii="Bookman Old Style" w:hAnsi="Bookman Old Style"/>
          <w:sz w:val="22"/>
          <w:szCs w:val="22"/>
        </w:rPr>
        <w:t xml:space="preserve">rozpoczęcie prac: </w:t>
      </w:r>
      <w:r>
        <w:rPr>
          <w:rFonts w:ascii="Bookman Old Style" w:hAnsi="Bookman Old Style"/>
          <w:b/>
          <w:sz w:val="22"/>
          <w:szCs w:val="22"/>
        </w:rPr>
        <w:t>od dnia podpisania umowy,</w:t>
      </w:r>
    </w:p>
    <w:p w14:paraId="2833F2BC" w14:textId="77777777" w:rsidR="00A47F26" w:rsidRDefault="00A714ED">
      <w:pPr>
        <w:widowControl w:val="0"/>
        <w:numPr>
          <w:ilvl w:val="0"/>
          <w:numId w:val="2"/>
        </w:numPr>
        <w:tabs>
          <w:tab w:val="left" w:pos="426"/>
        </w:tabs>
        <w:spacing w:line="360" w:lineRule="auto"/>
        <w:ind w:left="425" w:hanging="425"/>
        <w:jc w:val="both"/>
      </w:pPr>
      <w:r>
        <w:rPr>
          <w:rFonts w:ascii="Bookman Old Style" w:hAnsi="Bookman Old Style"/>
          <w:bCs/>
          <w:sz w:val="22"/>
          <w:szCs w:val="22"/>
        </w:rPr>
        <w:t xml:space="preserve">zakończenie prac: </w:t>
      </w:r>
      <w:bookmarkStart w:id="0" w:name="__DdeLink__6964_530935132"/>
      <w:r>
        <w:rPr>
          <w:rFonts w:ascii="Bookman Old Style" w:hAnsi="Bookman Old Style"/>
          <w:b/>
          <w:bCs/>
          <w:sz w:val="22"/>
          <w:szCs w:val="22"/>
        </w:rPr>
        <w:t>do dnia 15 października 2021 r</w:t>
      </w:r>
      <w:bookmarkEnd w:id="0"/>
      <w:r>
        <w:rPr>
          <w:rFonts w:ascii="Bookman Old Style" w:hAnsi="Bookman Old Style"/>
          <w:b/>
          <w:bCs/>
          <w:sz w:val="22"/>
          <w:szCs w:val="22"/>
        </w:rPr>
        <w:t>.</w:t>
      </w:r>
    </w:p>
    <w:p w14:paraId="6BF3DEC0" w14:textId="77777777" w:rsidR="00A47F26" w:rsidRDefault="00A47F26">
      <w:pPr>
        <w:pStyle w:val="Tekstpodstawowywcity"/>
        <w:spacing w:after="0" w:line="360" w:lineRule="auto"/>
        <w:ind w:left="0"/>
        <w:jc w:val="both"/>
        <w:rPr>
          <w:rFonts w:ascii="Bookman Old Style" w:hAnsi="Bookman Old Style" w:cs="Tahoma"/>
          <w:b/>
          <w:sz w:val="22"/>
          <w:szCs w:val="22"/>
        </w:rPr>
      </w:pPr>
    </w:p>
    <w:p w14:paraId="05B55E65" w14:textId="77777777" w:rsidR="00A47F26" w:rsidRDefault="00A714ED">
      <w:pPr>
        <w:pStyle w:val="Tekstpodstawowywcity"/>
        <w:spacing w:after="0" w:line="360" w:lineRule="auto"/>
        <w:ind w:left="0"/>
        <w:jc w:val="both"/>
      </w:pPr>
      <w:r>
        <w:rPr>
          <w:rFonts w:ascii="Bookman Old Style" w:hAnsi="Bookman Old Style" w:cs="Tahoma"/>
          <w:b/>
          <w:sz w:val="22"/>
          <w:szCs w:val="22"/>
        </w:rPr>
        <w:t>6.2.</w:t>
      </w:r>
      <w:r>
        <w:rPr>
          <w:rFonts w:ascii="Bookman Old Style" w:hAnsi="Bookman Old Style" w:cs="Tahoma"/>
          <w:sz w:val="22"/>
          <w:szCs w:val="22"/>
        </w:rPr>
        <w:t xml:space="preserve"> Rozliczenia między Zamawiającym a wykonawcą dokonywane będą w złotych polskich, zgodnie z warunkami określonymi we wzorze umowy.</w:t>
      </w:r>
    </w:p>
    <w:p w14:paraId="19F2F8DF" w14:textId="77777777" w:rsidR="00A47F26" w:rsidRDefault="00A714ED">
      <w:pPr>
        <w:pStyle w:val="Tekstpodstawowywcity"/>
        <w:spacing w:after="0" w:line="360" w:lineRule="auto"/>
        <w:ind w:left="0"/>
        <w:jc w:val="both"/>
        <w:rPr>
          <w:b/>
        </w:rPr>
      </w:pPr>
      <w:r>
        <w:rPr>
          <w:rFonts w:ascii="Bookman Old Style" w:hAnsi="Bookman Old Style" w:cs="Tahoma"/>
          <w:sz w:val="22"/>
          <w:szCs w:val="22"/>
        </w:rPr>
        <w:t xml:space="preserve">Szczegółowe ustalenia zostaną zapisane w harmonogramie rzeczowo – finansowym. </w:t>
      </w:r>
    </w:p>
    <w:p w14:paraId="194254FC" w14:textId="77777777" w:rsidR="00A47F26" w:rsidRDefault="00A47F26">
      <w:pPr>
        <w:pStyle w:val="Tekstpodstawowywcity"/>
        <w:spacing w:after="0" w:line="360" w:lineRule="auto"/>
        <w:ind w:left="0"/>
        <w:jc w:val="both"/>
        <w:rPr>
          <w:rFonts w:ascii="Bookman Old Style" w:hAnsi="Bookman Old Style" w:cs="Tahoma"/>
          <w:b/>
          <w:sz w:val="22"/>
          <w:szCs w:val="22"/>
          <w:highlight w:val="yellow"/>
        </w:rPr>
      </w:pPr>
    </w:p>
    <w:p w14:paraId="20C31673" w14:textId="77777777" w:rsidR="00A47F26" w:rsidRDefault="00A714ED">
      <w:pPr>
        <w:pStyle w:val="Tekstpodstawowywcity"/>
        <w:spacing w:after="0" w:line="360" w:lineRule="auto"/>
        <w:ind w:left="0"/>
        <w:jc w:val="both"/>
        <w:rPr>
          <w:rFonts w:ascii="Bookman Old Style" w:hAnsi="Bookman Old Style" w:cs="Bookman Old Style"/>
          <w:b/>
          <w:color w:val="000000"/>
          <w:sz w:val="22"/>
          <w:szCs w:val="22"/>
        </w:rPr>
      </w:pPr>
      <w:r>
        <w:rPr>
          <w:rFonts w:ascii="Bookman Old Style" w:hAnsi="Bookman Old Style" w:cs="Tahoma"/>
          <w:b/>
          <w:sz w:val="22"/>
          <w:szCs w:val="22"/>
        </w:rPr>
        <w:t>6.3.</w:t>
      </w:r>
      <w:r>
        <w:rPr>
          <w:rFonts w:ascii="Bookman Old Style" w:hAnsi="Bookman Old Style" w:cs="Tahoma"/>
          <w:sz w:val="22"/>
          <w:szCs w:val="22"/>
        </w:rPr>
        <w:t xml:space="preserve"> </w:t>
      </w:r>
      <w:r>
        <w:rPr>
          <w:rFonts w:ascii="Bookman Old Style" w:hAnsi="Bookman Old Style" w:cs="Bookman Old Style"/>
          <w:color w:val="000000"/>
          <w:sz w:val="22"/>
          <w:szCs w:val="22"/>
        </w:rPr>
        <w:t xml:space="preserve">Wykonawca udzieli </w:t>
      </w:r>
      <w:r>
        <w:rPr>
          <w:rFonts w:ascii="Bookman Old Style" w:hAnsi="Bookman Old Style" w:cs="Bookman Old Style"/>
          <w:b/>
          <w:color w:val="000000"/>
          <w:sz w:val="22"/>
          <w:szCs w:val="22"/>
        </w:rPr>
        <w:t xml:space="preserve">Zamawiającemu </w:t>
      </w:r>
      <w:r>
        <w:rPr>
          <w:rFonts w:ascii="Bookman Old Style" w:hAnsi="Bookman Old Style" w:cs="Bookman Old Style"/>
          <w:color w:val="000000"/>
          <w:sz w:val="22"/>
          <w:szCs w:val="22"/>
        </w:rPr>
        <w:t>następującej gwarancji:</w:t>
      </w:r>
    </w:p>
    <w:p w14:paraId="7740F784" w14:textId="77777777" w:rsidR="00A47F26" w:rsidRPr="00906FF6" w:rsidRDefault="00A714ED">
      <w:pPr>
        <w:pStyle w:val="Tekstpodstawowywcity"/>
        <w:spacing w:after="0" w:line="360" w:lineRule="auto"/>
        <w:ind w:left="0"/>
        <w:jc w:val="both"/>
        <w:rPr>
          <w:rFonts w:ascii="Bookman Old Style" w:hAnsi="Bookman Old Style" w:cs="Bookman Old Style"/>
          <w:b/>
          <w:sz w:val="22"/>
          <w:szCs w:val="22"/>
          <w:u w:val="single"/>
        </w:rPr>
      </w:pPr>
      <w:r w:rsidRPr="00906FF6">
        <w:rPr>
          <w:rFonts w:ascii="Bookman Old Style" w:hAnsi="Bookman Old Style" w:cs="Bookman Old Style"/>
          <w:b/>
          <w:sz w:val="22"/>
          <w:szCs w:val="22"/>
          <w:u w:val="single"/>
        </w:rPr>
        <w:t xml:space="preserve">Część I: </w:t>
      </w:r>
    </w:p>
    <w:p w14:paraId="12647692" w14:textId="77777777" w:rsidR="00A47F26" w:rsidRDefault="00A714ED">
      <w:pPr>
        <w:pStyle w:val="Tekstpodstawowywcity"/>
        <w:spacing w:after="0" w:line="360" w:lineRule="auto"/>
        <w:ind w:left="0"/>
        <w:jc w:val="both"/>
        <w:rPr>
          <w:rFonts w:ascii="Bookman Old Style" w:hAnsi="Bookman Old Style" w:cstheme="minorHAnsi"/>
          <w:b/>
          <w:sz w:val="22"/>
          <w:szCs w:val="22"/>
        </w:rPr>
      </w:pPr>
      <w:r>
        <w:rPr>
          <w:rFonts w:ascii="Bookman Old Style" w:hAnsi="Bookman Old Style" w:cs="Bookman Old Style"/>
          <w:b/>
          <w:sz w:val="22"/>
          <w:szCs w:val="22"/>
        </w:rPr>
        <w:t xml:space="preserve">1) minimum 10 lat gwarancji jakości i minimum 10 lat rękojmi </w:t>
      </w:r>
      <w:r>
        <w:rPr>
          <w:rFonts w:ascii="Bookman Old Style" w:hAnsi="Bookman Old Style" w:cstheme="minorHAnsi"/>
          <w:b/>
          <w:sz w:val="22"/>
          <w:szCs w:val="22"/>
        </w:rPr>
        <w:t>na zastosowane materiały - rury i kształtki preizolowane.</w:t>
      </w:r>
    </w:p>
    <w:p w14:paraId="33257D02" w14:textId="77777777" w:rsidR="00A47F26" w:rsidRDefault="00A714ED">
      <w:pPr>
        <w:pStyle w:val="Tekstpodstawowywcity"/>
        <w:spacing w:after="0" w:line="360" w:lineRule="auto"/>
        <w:ind w:left="0"/>
        <w:jc w:val="both"/>
        <w:rPr>
          <w:rFonts w:ascii="Bookman Old Style" w:hAnsi="Bookman Old Style" w:cs="Bookman Old Style"/>
          <w:sz w:val="22"/>
          <w:szCs w:val="22"/>
        </w:rPr>
      </w:pPr>
      <w:r>
        <w:rPr>
          <w:rFonts w:ascii="Bookman Old Style" w:hAnsi="Bookman Old Style" w:cs="Bookman Old Style"/>
          <w:b/>
          <w:sz w:val="22"/>
          <w:szCs w:val="22"/>
        </w:rPr>
        <w:t xml:space="preserve">2) minimum 5 lat gwarancji jakości i minimum 5 lat rękojmi za wady na </w:t>
      </w:r>
      <w:r>
        <w:rPr>
          <w:rFonts w:ascii="Bookman Old Style" w:hAnsi="Bookman Old Style" w:cs="Bookman Old Style"/>
          <w:b/>
          <w:color w:val="000000"/>
          <w:sz w:val="22"/>
          <w:szCs w:val="22"/>
        </w:rPr>
        <w:t>roboty budowlane, zastosowane materiały, dostarczone i zamontowane urządzenia.</w:t>
      </w:r>
      <w:r>
        <w:rPr>
          <w:rFonts w:ascii="Bookman Old Style" w:hAnsi="Bookman Old Style" w:cs="Bookman Old Style"/>
          <w:color w:val="000000"/>
          <w:sz w:val="22"/>
          <w:szCs w:val="22"/>
        </w:rPr>
        <w:t xml:space="preserve"> </w:t>
      </w:r>
    </w:p>
    <w:p w14:paraId="40397185" w14:textId="77777777" w:rsidR="00A47F26" w:rsidRDefault="00A714ED">
      <w:pPr>
        <w:pStyle w:val="Tekstpodstawowywcity"/>
        <w:spacing w:after="0" w:line="360" w:lineRule="auto"/>
        <w:ind w:left="0"/>
        <w:jc w:val="both"/>
      </w:pPr>
      <w:r>
        <w:rPr>
          <w:rFonts w:ascii="Bookman Old Style" w:hAnsi="Bookman Old Style" w:cs="Bookman Old Style"/>
          <w:sz w:val="22"/>
          <w:szCs w:val="22"/>
        </w:rPr>
        <w:lastRenderedPageBreak/>
        <w:t>Bieg terminu gwarancji jakości i rękojmi za wady rozpoczyna się od daty odbioru końcowego przedmiotu umowy, a w przypadku stwierdzenia wad, od ich usunięcia i przekazania Zamawiającemu przedmiotu umowy jako należycie wykonanego.</w:t>
      </w:r>
    </w:p>
    <w:p w14:paraId="34749C74" w14:textId="77777777" w:rsidR="00FD4152" w:rsidRDefault="00FD4152">
      <w:pPr>
        <w:suppressAutoHyphens w:val="0"/>
        <w:spacing w:line="360" w:lineRule="auto"/>
        <w:contextualSpacing/>
        <w:jc w:val="both"/>
        <w:textAlignment w:val="auto"/>
        <w:rPr>
          <w:rFonts w:ascii="Bookman Old Style" w:hAnsi="Bookman Old Style" w:cstheme="minorHAnsi"/>
          <w:b/>
          <w:sz w:val="22"/>
          <w:szCs w:val="22"/>
          <w:u w:val="single"/>
        </w:rPr>
      </w:pPr>
    </w:p>
    <w:p w14:paraId="76C4D334" w14:textId="77777777" w:rsidR="00A47F26" w:rsidRPr="00906FF6" w:rsidRDefault="00A714ED">
      <w:pPr>
        <w:suppressAutoHyphens w:val="0"/>
        <w:spacing w:line="360" w:lineRule="auto"/>
        <w:contextualSpacing/>
        <w:jc w:val="both"/>
        <w:textAlignment w:val="auto"/>
        <w:rPr>
          <w:rFonts w:ascii="Bookman Old Style" w:hAnsi="Bookman Old Style" w:cstheme="minorHAnsi"/>
          <w:b/>
          <w:sz w:val="22"/>
          <w:szCs w:val="22"/>
          <w:u w:val="single"/>
        </w:rPr>
      </w:pPr>
      <w:r w:rsidRPr="00906FF6">
        <w:rPr>
          <w:rFonts w:ascii="Bookman Old Style" w:hAnsi="Bookman Old Style" w:cstheme="minorHAnsi"/>
          <w:b/>
          <w:sz w:val="22"/>
          <w:szCs w:val="22"/>
          <w:u w:val="single"/>
        </w:rPr>
        <w:t xml:space="preserve">Część II: </w:t>
      </w:r>
    </w:p>
    <w:p w14:paraId="77E77490" w14:textId="77777777" w:rsidR="00A47F26" w:rsidRDefault="00A714ED">
      <w:pPr>
        <w:suppressAutoHyphens w:val="0"/>
        <w:spacing w:line="360" w:lineRule="auto"/>
        <w:contextualSpacing/>
        <w:jc w:val="both"/>
        <w:textAlignment w:val="auto"/>
        <w:rPr>
          <w:rFonts w:ascii="Bookman Old Style" w:hAnsi="Bookman Old Style" w:cstheme="minorHAnsi"/>
          <w:b/>
          <w:sz w:val="22"/>
          <w:szCs w:val="22"/>
        </w:rPr>
      </w:pPr>
      <w:r>
        <w:rPr>
          <w:rFonts w:ascii="Bookman Old Style" w:hAnsi="Bookman Old Style" w:cs="Bookman Old Style"/>
          <w:b/>
          <w:sz w:val="22"/>
          <w:szCs w:val="22"/>
        </w:rPr>
        <w:t xml:space="preserve">minimum 5 lat gwarancji jakości i minimum 5 lat rękojmi za wady na </w:t>
      </w:r>
      <w:r>
        <w:rPr>
          <w:rFonts w:ascii="Bookman Old Style" w:hAnsi="Bookman Old Style" w:cs="Bookman Old Style"/>
          <w:b/>
          <w:color w:val="000000"/>
          <w:sz w:val="22"/>
          <w:szCs w:val="22"/>
        </w:rPr>
        <w:t>roboty budowlane, zastosowane materiały, dostarczone i zamontowane urządzenia i armaturę.</w:t>
      </w:r>
    </w:p>
    <w:p w14:paraId="056FB020" w14:textId="77777777" w:rsidR="00A47F26" w:rsidRDefault="00A714ED">
      <w:pPr>
        <w:pStyle w:val="Tekstpodstawowywcity"/>
        <w:spacing w:after="0" w:line="360" w:lineRule="auto"/>
        <w:ind w:left="0"/>
        <w:jc w:val="both"/>
      </w:pPr>
      <w:r>
        <w:rPr>
          <w:rFonts w:ascii="Bookman Old Style" w:hAnsi="Bookman Old Style" w:cs="Bookman Old Style"/>
          <w:sz w:val="22"/>
          <w:szCs w:val="22"/>
        </w:rPr>
        <w:t>Bieg terminu gwarancji jakości i rękojmi za wady rozpoczyna się od daty odbioru końcowego przedmiotu umowy, a w przypadku stwierdzenia wad, od ich usunięcia i przekazania Zamawiającemu przedmiotu umowy jako należycie wykonanego.</w:t>
      </w:r>
    </w:p>
    <w:p w14:paraId="458451FB" w14:textId="77777777" w:rsidR="00783EAA" w:rsidRDefault="00783EAA">
      <w:pPr>
        <w:tabs>
          <w:tab w:val="left" w:pos="360"/>
        </w:tabs>
        <w:spacing w:line="360" w:lineRule="auto"/>
        <w:rPr>
          <w:rFonts w:ascii="Bookman Old Style" w:hAnsi="Bookman Old Style" w:cs="Tahoma"/>
          <w:b/>
          <w:bCs/>
          <w:sz w:val="22"/>
          <w:szCs w:val="22"/>
          <w:u w:val="double"/>
        </w:rPr>
      </w:pPr>
    </w:p>
    <w:p w14:paraId="28C48030" w14:textId="77777777" w:rsidR="00A47F26" w:rsidRDefault="00A714ED">
      <w:pPr>
        <w:tabs>
          <w:tab w:val="left" w:pos="360"/>
        </w:tab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7. Warunki udziału w postępowaniu (dot. obu części):</w:t>
      </w:r>
    </w:p>
    <w:p w14:paraId="15766CA2" w14:textId="77777777" w:rsidR="00A47F26" w:rsidRDefault="00A714ED">
      <w:pPr>
        <w:tabs>
          <w:tab w:val="left" w:pos="360"/>
        </w:tabs>
        <w:spacing w:line="360" w:lineRule="auto"/>
        <w:jc w:val="both"/>
        <w:rPr>
          <w:rFonts w:ascii="Bookman Old Style" w:hAnsi="Bookman Old Style"/>
          <w:sz w:val="22"/>
          <w:szCs w:val="22"/>
        </w:rPr>
      </w:pPr>
      <w:r>
        <w:rPr>
          <w:rFonts w:ascii="Bookman Old Style" w:hAnsi="Bookman Old Style"/>
          <w:sz w:val="22"/>
          <w:szCs w:val="22"/>
        </w:rPr>
        <w:t>O udzielenie niniejszego zamówienia mogą ubiegać się wykonawcy, którzy:</w:t>
      </w:r>
    </w:p>
    <w:p w14:paraId="7B32495B" w14:textId="77777777" w:rsidR="00A47F26" w:rsidRDefault="00A714ED">
      <w:pPr>
        <w:tabs>
          <w:tab w:val="left" w:pos="360"/>
        </w:tabs>
        <w:spacing w:line="360" w:lineRule="auto"/>
        <w:jc w:val="both"/>
        <w:rPr>
          <w:rFonts w:ascii="Bookman Old Style" w:hAnsi="Bookman Old Style"/>
          <w:sz w:val="22"/>
          <w:szCs w:val="22"/>
        </w:rPr>
      </w:pPr>
      <w:r>
        <w:rPr>
          <w:rFonts w:ascii="Bookman Old Style" w:hAnsi="Bookman Old Style"/>
          <w:sz w:val="22"/>
          <w:szCs w:val="22"/>
        </w:rPr>
        <w:t>1) nie podlegają wykluczeniu;</w:t>
      </w:r>
    </w:p>
    <w:p w14:paraId="53352556" w14:textId="77777777" w:rsidR="00A47F26" w:rsidRDefault="00A714ED">
      <w:pPr>
        <w:tabs>
          <w:tab w:val="left" w:pos="360"/>
        </w:tabs>
        <w:spacing w:line="360" w:lineRule="auto"/>
        <w:jc w:val="both"/>
      </w:pPr>
      <w:r>
        <w:rPr>
          <w:rFonts w:ascii="Bookman Old Style" w:hAnsi="Bookman Old Style"/>
          <w:sz w:val="22"/>
          <w:szCs w:val="22"/>
        </w:rPr>
        <w:t>2) s</w:t>
      </w:r>
      <w:r>
        <w:rPr>
          <w:rFonts w:ascii="Bookman Old Style" w:eastAsia="Lucida Sans Unicode" w:hAnsi="Bookman Old Style" w:cs="Arial"/>
          <w:sz w:val="22"/>
          <w:szCs w:val="22"/>
        </w:rPr>
        <w:t>pełniają warunki udziału w postępowaniu określone w niniejszej Specyfikacji Istotnych Warunków Zamówienia, tj.:</w:t>
      </w:r>
    </w:p>
    <w:p w14:paraId="38E6490E" w14:textId="77777777" w:rsidR="00A47F26" w:rsidRDefault="00A47F26">
      <w:pPr>
        <w:tabs>
          <w:tab w:val="left" w:pos="360"/>
        </w:tabs>
        <w:spacing w:line="360" w:lineRule="auto"/>
        <w:jc w:val="both"/>
        <w:rPr>
          <w:rFonts w:ascii="Bookman Old Style" w:eastAsia="Lucida Sans Unicode" w:hAnsi="Bookman Old Style" w:cs="Arial"/>
          <w:sz w:val="22"/>
          <w:szCs w:val="22"/>
        </w:rPr>
      </w:pPr>
    </w:p>
    <w:p w14:paraId="758D7EBE" w14:textId="77777777" w:rsidR="00A47F26" w:rsidRDefault="00A714ED">
      <w:pPr>
        <w:spacing w:line="360" w:lineRule="auto"/>
        <w:jc w:val="both"/>
      </w:pPr>
      <w:r>
        <w:rPr>
          <w:rFonts w:ascii="Bookman Old Style" w:hAnsi="Bookman Old Style" w:cs="Tahoma"/>
          <w:b/>
          <w:sz w:val="22"/>
          <w:szCs w:val="22"/>
        </w:rPr>
        <w:t xml:space="preserve">7.1. </w:t>
      </w:r>
      <w:r>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14:paraId="50442500" w14:textId="77777777" w:rsidR="00A47F26" w:rsidRDefault="00A714ED">
      <w:pPr>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7.1.1. Określenie warunków.</w:t>
      </w:r>
    </w:p>
    <w:p w14:paraId="614C5314"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 xml:space="preserve">Zamawiający nie stawia wymagań w tym zakresie. </w:t>
      </w:r>
    </w:p>
    <w:p w14:paraId="481C1D8D" w14:textId="77777777" w:rsidR="00A47F26" w:rsidRDefault="00A47F26">
      <w:pPr>
        <w:spacing w:line="360" w:lineRule="auto"/>
        <w:jc w:val="both"/>
        <w:rPr>
          <w:rFonts w:ascii="Bookman Old Style" w:hAnsi="Bookman Old Style" w:cs="Tahoma"/>
          <w:b/>
          <w:sz w:val="22"/>
          <w:szCs w:val="22"/>
        </w:rPr>
      </w:pPr>
    </w:p>
    <w:p w14:paraId="79A68AA7" w14:textId="77777777" w:rsidR="00A47F26" w:rsidRDefault="00A714ED">
      <w:pPr>
        <w:spacing w:line="360" w:lineRule="auto"/>
        <w:jc w:val="both"/>
        <w:rPr>
          <w:rFonts w:ascii="Bookman Old Style" w:hAnsi="Bookman Old Style" w:cs="Tahoma"/>
          <w:b/>
          <w:sz w:val="22"/>
          <w:szCs w:val="22"/>
        </w:rPr>
      </w:pPr>
      <w:r>
        <w:rPr>
          <w:rFonts w:ascii="Bookman Old Style" w:hAnsi="Bookman Old Style" w:cs="Tahoma"/>
          <w:b/>
          <w:sz w:val="22"/>
          <w:szCs w:val="22"/>
        </w:rPr>
        <w:t xml:space="preserve">7.2. Spełniają warunek dotyczący sytuacji finansowej lub ekonomicznej. </w:t>
      </w:r>
    </w:p>
    <w:p w14:paraId="0522201C" w14:textId="77777777" w:rsidR="00A47F26" w:rsidRDefault="00A714ED">
      <w:pPr>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7.2.1. Określenie warunków.</w:t>
      </w:r>
    </w:p>
    <w:p w14:paraId="093673F8"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 xml:space="preserve">Zamawiający nie stawia wymagań w tym zakresie. </w:t>
      </w:r>
    </w:p>
    <w:p w14:paraId="090BA180" w14:textId="77777777" w:rsidR="00A47F26" w:rsidRDefault="00A47F26">
      <w:pPr>
        <w:spacing w:line="360" w:lineRule="auto"/>
        <w:jc w:val="both"/>
        <w:rPr>
          <w:rFonts w:ascii="Bookman Old Style" w:hAnsi="Bookman Old Style" w:cs="Tahoma"/>
          <w:b/>
          <w:sz w:val="22"/>
          <w:szCs w:val="22"/>
        </w:rPr>
      </w:pPr>
    </w:p>
    <w:p w14:paraId="1E3F6C04" w14:textId="77777777" w:rsidR="00A47F26" w:rsidRDefault="00A714ED">
      <w:pPr>
        <w:spacing w:line="360" w:lineRule="auto"/>
        <w:jc w:val="both"/>
        <w:rPr>
          <w:rFonts w:ascii="Bookman Old Style" w:hAnsi="Bookman Old Style" w:cs="Tahoma"/>
          <w:b/>
          <w:sz w:val="22"/>
          <w:szCs w:val="22"/>
        </w:rPr>
      </w:pPr>
      <w:r>
        <w:rPr>
          <w:rFonts w:ascii="Bookman Old Style" w:hAnsi="Bookman Old Style" w:cs="Tahoma"/>
          <w:b/>
          <w:sz w:val="22"/>
          <w:szCs w:val="22"/>
        </w:rPr>
        <w:t>7.3. Spełniają warunek dotyczący zdolności technicznej lub zawodowej.</w:t>
      </w:r>
    </w:p>
    <w:p w14:paraId="021F97FE" w14:textId="77777777" w:rsidR="00A47F26" w:rsidRDefault="00A714ED">
      <w:pPr>
        <w:spacing w:line="360" w:lineRule="auto"/>
        <w:jc w:val="both"/>
      </w:pPr>
      <w:r>
        <w:rPr>
          <w:rFonts w:ascii="Bookman Old Style" w:hAnsi="Bookman Old Style" w:cs="Tahoma"/>
          <w:sz w:val="22"/>
          <w:szCs w:val="22"/>
          <w:u w:val="single"/>
        </w:rPr>
        <w:t>7.3.1. Określenie warunków.</w:t>
      </w:r>
    </w:p>
    <w:p w14:paraId="1116AA24" w14:textId="77777777" w:rsidR="00A47F26" w:rsidRDefault="00A714ED">
      <w:pPr>
        <w:pStyle w:val="NormalnyWeb"/>
        <w:spacing w:before="0" w:after="0" w:line="360" w:lineRule="auto"/>
        <w:jc w:val="both"/>
        <w:rPr>
          <w:rFonts w:ascii="Bookman Old Style" w:hAnsi="Bookman Old Style" w:cs="Tahoma"/>
          <w:b/>
          <w:color w:val="000000"/>
          <w:sz w:val="22"/>
          <w:szCs w:val="22"/>
        </w:rPr>
      </w:pPr>
      <w:r>
        <w:rPr>
          <w:rFonts w:ascii="Bookman Old Style" w:hAnsi="Bookman Old Style" w:cs="Tahoma"/>
          <w:b/>
          <w:color w:val="000000"/>
          <w:sz w:val="22"/>
          <w:szCs w:val="22"/>
        </w:rPr>
        <w:t>Część I:</w:t>
      </w:r>
    </w:p>
    <w:p w14:paraId="2D89E9C5" w14:textId="77777777" w:rsidR="00A47F26" w:rsidRDefault="00A714ED">
      <w:pPr>
        <w:pStyle w:val="NormalnyWeb"/>
        <w:spacing w:before="0" w:after="0" w:line="360" w:lineRule="auto"/>
        <w:jc w:val="both"/>
        <w:rPr>
          <w:rFonts w:ascii="Bookman Old Style" w:hAnsi="Bookman Old Style" w:cs="Tahoma-Bold"/>
          <w:b/>
          <w:bCs/>
          <w:color w:val="000000"/>
          <w:sz w:val="22"/>
          <w:szCs w:val="22"/>
        </w:rPr>
      </w:pPr>
      <w:r>
        <w:rPr>
          <w:rFonts w:ascii="Bookman Old Style" w:hAnsi="Bookman Old Style" w:cs="Tahoma"/>
          <w:b/>
          <w:color w:val="000000"/>
          <w:sz w:val="22"/>
          <w:szCs w:val="22"/>
        </w:rPr>
        <w:t xml:space="preserve">1) </w:t>
      </w:r>
      <w:r>
        <w:rPr>
          <w:rFonts w:ascii="Bookman Old Style" w:hAnsi="Bookman Old Style" w:cs="Tahoma"/>
          <w:color w:val="000000"/>
          <w:sz w:val="22"/>
          <w:szCs w:val="22"/>
        </w:rPr>
        <w:t xml:space="preserve">Zamawiający uzna powyższy warunek za spełniony </w:t>
      </w:r>
      <w:r>
        <w:rPr>
          <w:rFonts w:ascii="Bookman Old Style" w:hAnsi="Bookman Old Style" w:cs="Tahoma"/>
          <w:b/>
          <w:color w:val="000000"/>
          <w:sz w:val="22"/>
          <w:szCs w:val="22"/>
        </w:rPr>
        <w:t>o ile wykonawca wykaże wykonanie w sposób należyty, zgodnie z przepisami prawa budowlanego i prawidłowe ukończenie</w:t>
      </w:r>
      <w:r>
        <w:rPr>
          <w:rFonts w:ascii="Bookman Old Style" w:hAnsi="Bookman Old Style" w:cs="Tahoma"/>
          <w:color w:val="000000"/>
          <w:sz w:val="22"/>
          <w:szCs w:val="22"/>
        </w:rPr>
        <w:t xml:space="preserve"> – w okresie ostatnich pięciu lat przed upływem terminu składania ofert, </w:t>
      </w:r>
      <w:r>
        <w:rPr>
          <w:rFonts w:ascii="Bookman Old Style" w:hAnsi="Bookman Old Style" w:cs="Tahoma"/>
          <w:sz w:val="22"/>
          <w:szCs w:val="22"/>
        </w:rPr>
        <w:t xml:space="preserve">a jeżeli okres prowadzenia działalności jest krótszy – w tym okresie, </w:t>
      </w:r>
      <w:r>
        <w:rPr>
          <w:rFonts w:ascii="Bookman Old Style" w:hAnsi="Bookman Old Style" w:cs="Bookman Old Style"/>
          <w:b/>
          <w:bCs/>
          <w:sz w:val="22"/>
          <w:szCs w:val="22"/>
        </w:rPr>
        <w:t>co najmniej jednej roboty</w:t>
      </w:r>
      <w:r>
        <w:rPr>
          <w:rFonts w:ascii="Bookman Old Style" w:hAnsi="Bookman Old Style" w:cs="Tahoma-Bold"/>
          <w:b/>
          <w:bCs/>
          <w:sz w:val="22"/>
          <w:szCs w:val="22"/>
        </w:rPr>
        <w:t xml:space="preserve"> budowlanej polegającej na wykonaniu, modernizacji, przebudowie, remoncie </w:t>
      </w:r>
      <w:r>
        <w:rPr>
          <w:rFonts w:ascii="Bookman Old Style" w:hAnsi="Bookman Old Style" w:cs="Tahoma"/>
          <w:b/>
          <w:sz w:val="22"/>
          <w:szCs w:val="22"/>
        </w:rPr>
        <w:t>sieci ciepłowniczej lub przyłączy ciepłowniczych o łącznej długości sieci i przyłączy co najmniej 1000 m</w:t>
      </w:r>
      <w:r>
        <w:rPr>
          <w:rFonts w:ascii="Bookman Old Style" w:hAnsi="Bookman Old Style" w:cs="Tahoma-Bold"/>
          <w:b/>
          <w:bCs/>
          <w:color w:val="000000"/>
          <w:sz w:val="22"/>
          <w:szCs w:val="22"/>
        </w:rPr>
        <w:t>.</w:t>
      </w:r>
    </w:p>
    <w:p w14:paraId="1ED9E803" w14:textId="77777777" w:rsidR="00A47F26" w:rsidRDefault="00A47F26">
      <w:pPr>
        <w:pStyle w:val="NormalnyWeb"/>
        <w:spacing w:before="0" w:after="0" w:line="360" w:lineRule="auto"/>
        <w:jc w:val="both"/>
        <w:rPr>
          <w:rFonts w:ascii="Bookman Old Style" w:hAnsi="Bookman Old Style" w:cs="Tahoma-Bold"/>
          <w:b/>
          <w:bCs/>
          <w:sz w:val="22"/>
          <w:szCs w:val="22"/>
        </w:rPr>
      </w:pPr>
    </w:p>
    <w:p w14:paraId="28A66C78" w14:textId="77777777" w:rsidR="00A47F26" w:rsidRDefault="00A714ED">
      <w:pPr>
        <w:pStyle w:val="NormalnyWeb"/>
        <w:spacing w:before="0" w:after="0"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Część II:</w:t>
      </w:r>
    </w:p>
    <w:p w14:paraId="139C05F9" w14:textId="77777777" w:rsidR="00A47F26" w:rsidRDefault="00A714ED">
      <w:pPr>
        <w:pStyle w:val="NormalnyWeb"/>
        <w:spacing w:before="0" w:after="0" w:line="360" w:lineRule="auto"/>
        <w:jc w:val="both"/>
        <w:rPr>
          <w:rFonts w:ascii="Bookman Old Style" w:hAnsi="Bookman Old Style" w:cs="Tahoma-Bold"/>
          <w:b/>
          <w:bCs/>
          <w:sz w:val="22"/>
          <w:szCs w:val="22"/>
        </w:rPr>
      </w:pPr>
      <w:r>
        <w:rPr>
          <w:rFonts w:ascii="Bookman Old Style" w:hAnsi="Bookman Old Style" w:cs="Tahoma"/>
          <w:b/>
          <w:color w:val="000000"/>
          <w:sz w:val="22"/>
          <w:szCs w:val="22"/>
        </w:rPr>
        <w:t xml:space="preserve">1) </w:t>
      </w:r>
      <w:r>
        <w:rPr>
          <w:rFonts w:ascii="Bookman Old Style" w:hAnsi="Bookman Old Style" w:cs="Tahoma"/>
          <w:color w:val="000000"/>
          <w:sz w:val="22"/>
          <w:szCs w:val="22"/>
        </w:rPr>
        <w:t xml:space="preserve">Zamawiający uzna powyższy warunek za spełniony </w:t>
      </w:r>
      <w:r>
        <w:rPr>
          <w:rFonts w:ascii="Bookman Old Style" w:hAnsi="Bookman Old Style" w:cs="Tahoma"/>
          <w:b/>
          <w:color w:val="000000"/>
          <w:sz w:val="22"/>
          <w:szCs w:val="22"/>
        </w:rPr>
        <w:t>o ile wykonawca wykaże wykonanie w sposób należyty, zgodnie z przepisami prawa budowlanego i prawidłowe ukończenie</w:t>
      </w:r>
      <w:r>
        <w:rPr>
          <w:rFonts w:ascii="Bookman Old Style" w:hAnsi="Bookman Old Style" w:cs="Tahoma"/>
          <w:color w:val="000000"/>
          <w:sz w:val="22"/>
          <w:szCs w:val="22"/>
        </w:rPr>
        <w:t xml:space="preserve"> – w okresie ostatnich pięciu lat przed upływem terminu składania ofert, </w:t>
      </w:r>
      <w:r>
        <w:rPr>
          <w:rFonts w:ascii="Bookman Old Style" w:hAnsi="Bookman Old Style" w:cs="Tahoma"/>
          <w:sz w:val="22"/>
          <w:szCs w:val="22"/>
        </w:rPr>
        <w:t xml:space="preserve">a jeżeli okres prowadzenia działalności jest krótszy – w tym okresie, </w:t>
      </w:r>
      <w:r>
        <w:rPr>
          <w:rFonts w:ascii="Bookman Old Style" w:hAnsi="Bookman Old Style" w:cs="Tahoma-Bold"/>
          <w:b/>
          <w:bCs/>
          <w:color w:val="000000"/>
          <w:sz w:val="22"/>
          <w:szCs w:val="22"/>
        </w:rPr>
        <w:t xml:space="preserve">co najmniej jednej roboty budowlanej polegającej </w:t>
      </w:r>
      <w:r>
        <w:rPr>
          <w:rFonts w:ascii="Bookman Old Style" w:hAnsi="Bookman Old Style" w:cs="Tahoma-Bold"/>
          <w:b/>
          <w:bCs/>
          <w:sz w:val="22"/>
          <w:szCs w:val="22"/>
        </w:rPr>
        <w:t>na wykonaniu, modernizacji, przebudowie, remoncie węzła cieplnego w budynku wielorodzinnym o wartości minimum 100.000 zł brutto.</w:t>
      </w:r>
    </w:p>
    <w:p w14:paraId="639DD4C8" w14:textId="77777777" w:rsidR="00A47F26" w:rsidRDefault="00A47F26">
      <w:pPr>
        <w:pStyle w:val="NormalnyWeb"/>
        <w:spacing w:before="0" w:after="0" w:line="360" w:lineRule="auto"/>
        <w:jc w:val="both"/>
        <w:rPr>
          <w:rFonts w:ascii="Bookman Old Style" w:hAnsi="Bookman Old Style" w:cs="Tahoma"/>
          <w:b/>
          <w:color w:val="000000"/>
          <w:sz w:val="22"/>
          <w:szCs w:val="22"/>
        </w:rPr>
      </w:pPr>
    </w:p>
    <w:p w14:paraId="38F8E6C1" w14:textId="77777777" w:rsidR="00A47F26" w:rsidRDefault="00A714ED">
      <w:pPr>
        <w:spacing w:line="312" w:lineRule="auto"/>
        <w:jc w:val="both"/>
      </w:pPr>
      <w:r>
        <w:rPr>
          <w:rFonts w:ascii="Bookman Old Style" w:hAnsi="Bookman Old Style" w:cs="Bookman Old Style"/>
          <w:i/>
          <w:sz w:val="22"/>
          <w:szCs w:val="22"/>
        </w:rPr>
        <w:t>Jeżeli wymagane wartości robót w ramach ww. doświadczenia wyrażone będą w innej walucie niż PLN, wykonawca dokona ich przeliczenia na PLN według średniego kursu Narodowego Banku Polskiego na dzień, w którym opublikowano ogłoszenie w Biuletynie Zamówień Publicznych.</w:t>
      </w:r>
    </w:p>
    <w:p w14:paraId="3FB95BBF" w14:textId="77777777" w:rsidR="00A47F26" w:rsidRDefault="00A47F26">
      <w:pPr>
        <w:pStyle w:val="NormalnyWeb"/>
        <w:spacing w:before="0" w:after="0" w:line="360" w:lineRule="auto"/>
        <w:jc w:val="both"/>
        <w:rPr>
          <w:rFonts w:ascii="Bookman Old Style" w:hAnsi="Bookman Old Style" w:cs="Tahoma"/>
          <w:b/>
          <w:color w:val="000000"/>
          <w:sz w:val="22"/>
          <w:szCs w:val="22"/>
        </w:rPr>
      </w:pPr>
    </w:p>
    <w:p w14:paraId="45017BDD" w14:textId="0124BFBD" w:rsidR="00A47F26" w:rsidRPr="00876921" w:rsidRDefault="003815E2">
      <w:pPr>
        <w:pStyle w:val="NormalnyWeb"/>
        <w:spacing w:before="0" w:after="0" w:line="360" w:lineRule="auto"/>
        <w:jc w:val="both"/>
        <w:rPr>
          <w:rFonts w:ascii="Bookman Old Style" w:hAnsi="Bookman Old Style" w:cs="Tahoma"/>
          <w:b/>
          <w:color w:val="000000"/>
          <w:sz w:val="22"/>
          <w:szCs w:val="22"/>
        </w:rPr>
      </w:pPr>
      <w:r w:rsidRPr="00876921">
        <w:rPr>
          <w:rFonts w:ascii="Bookman Old Style" w:hAnsi="Bookman Old Style" w:cs="Tahoma"/>
          <w:b/>
          <w:color w:val="000000"/>
          <w:sz w:val="22"/>
          <w:szCs w:val="22"/>
        </w:rPr>
        <w:t>Część I</w:t>
      </w:r>
      <w:r w:rsidR="00A714ED" w:rsidRPr="00876921">
        <w:rPr>
          <w:rFonts w:ascii="Bookman Old Style" w:hAnsi="Bookman Old Style" w:cs="Tahoma"/>
          <w:b/>
          <w:color w:val="000000"/>
          <w:sz w:val="22"/>
          <w:szCs w:val="22"/>
        </w:rPr>
        <w:t>:</w:t>
      </w:r>
    </w:p>
    <w:p w14:paraId="64F9A014" w14:textId="77777777" w:rsidR="00A47F26" w:rsidRPr="00876921" w:rsidRDefault="00A714ED">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color w:val="000000"/>
          <w:sz w:val="22"/>
          <w:szCs w:val="22"/>
        </w:rPr>
        <w:t xml:space="preserve">2) </w:t>
      </w:r>
      <w:r w:rsidRPr="00876921">
        <w:rPr>
          <w:rFonts w:ascii="Bookman Old Style" w:hAnsi="Bookman Old Style" w:cs="Tahoma"/>
          <w:sz w:val="22"/>
          <w:szCs w:val="22"/>
        </w:rPr>
        <w:t>Zamawiający uzna powyższy warunek za spełniony</w:t>
      </w:r>
      <w:r w:rsidRPr="00876921">
        <w:rPr>
          <w:rFonts w:ascii="Bookman Old Style" w:hAnsi="Bookman Old Style" w:cs="Tahoma"/>
          <w:b/>
          <w:sz w:val="22"/>
          <w:szCs w:val="22"/>
        </w:rPr>
        <w:t xml:space="preserve"> o ile wykonawca wykaże, iż dysponuje następującymi osobami posiadającymi uprawnienia budowlane bez ograniczeń do:</w:t>
      </w:r>
    </w:p>
    <w:p w14:paraId="577F1474" w14:textId="77777777" w:rsidR="00A47F26" w:rsidRPr="00876921" w:rsidRDefault="00A714ED">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a) projektowania w specjalności instalacyjnej w zakresie sieci, instalacji i urządzeń cieplnych, wentylacyjnych, gazowych, wodociągowych i kanalizacyjnych;</w:t>
      </w:r>
    </w:p>
    <w:p w14:paraId="41408347" w14:textId="77777777" w:rsidR="00A47F26" w:rsidRPr="00876921" w:rsidRDefault="00A714ED">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 xml:space="preserve">Ww. osoba będzie pełnić funkcję </w:t>
      </w:r>
      <w:r w:rsidRPr="00876921">
        <w:rPr>
          <w:rFonts w:ascii="Bookman Old Style" w:hAnsi="Bookman Old Style" w:cs="Tahoma"/>
          <w:sz w:val="22"/>
          <w:szCs w:val="22"/>
          <w:u w:val="single"/>
        </w:rPr>
        <w:t>projektanta</w:t>
      </w:r>
      <w:r w:rsidRPr="00876921">
        <w:rPr>
          <w:rFonts w:ascii="Bookman Old Style" w:hAnsi="Bookman Old Style" w:cs="Tahoma"/>
          <w:sz w:val="22"/>
          <w:szCs w:val="22"/>
        </w:rPr>
        <w:t>.</w:t>
      </w:r>
    </w:p>
    <w:p w14:paraId="62F90C2A" w14:textId="644F41CE" w:rsidR="00A47F26" w:rsidRPr="00876921" w:rsidRDefault="00A714ED">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b) kierowania robotami budowlanymi w specjalności instalacyjnej w zakresie sieci, instalacji i urządzeń cieplnych, wentylacyjnych, gazowych, wodociągowych i kanalizacyjnych,</w:t>
      </w:r>
      <w:r w:rsidR="00DB50BC" w:rsidRPr="00876921">
        <w:rPr>
          <w:rFonts w:ascii="Bookman Old Style" w:hAnsi="Bookman Old Style" w:cs="Tahoma"/>
          <w:b/>
          <w:sz w:val="22"/>
          <w:szCs w:val="22"/>
        </w:rPr>
        <w:t xml:space="preserve"> </w:t>
      </w:r>
    </w:p>
    <w:p w14:paraId="07548B24" w14:textId="0D2BF653" w:rsidR="00A47F26" w:rsidRPr="00876921" w:rsidRDefault="00A714ED">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 xml:space="preserve">Ww. osoba będzie pełnić funkcję </w:t>
      </w:r>
      <w:r w:rsidRPr="00876921">
        <w:rPr>
          <w:rFonts w:ascii="Bookman Old Style" w:hAnsi="Bookman Old Style" w:cs="Tahoma"/>
          <w:sz w:val="22"/>
          <w:szCs w:val="22"/>
          <w:u w:val="single"/>
        </w:rPr>
        <w:t>kierownika budowy</w:t>
      </w:r>
      <w:r w:rsidRPr="00876921">
        <w:rPr>
          <w:rFonts w:ascii="Bookman Old Style" w:hAnsi="Bookman Old Style" w:cs="Tahoma"/>
          <w:sz w:val="22"/>
          <w:szCs w:val="22"/>
        </w:rPr>
        <w:t>.</w:t>
      </w:r>
    </w:p>
    <w:p w14:paraId="61CCD35F" w14:textId="77777777" w:rsidR="009E06C5" w:rsidRPr="00876921" w:rsidRDefault="009E06C5" w:rsidP="00DB50BC">
      <w:pPr>
        <w:pStyle w:val="NormalnyWeb"/>
        <w:spacing w:before="0" w:after="0" w:line="360" w:lineRule="auto"/>
        <w:jc w:val="both"/>
        <w:rPr>
          <w:rFonts w:ascii="Bookman Old Style" w:hAnsi="Bookman Old Style" w:cs="Tahoma"/>
          <w:b/>
          <w:sz w:val="22"/>
          <w:szCs w:val="22"/>
        </w:rPr>
      </w:pPr>
    </w:p>
    <w:p w14:paraId="281A3065" w14:textId="580236BB" w:rsidR="003815E2" w:rsidRPr="00876921" w:rsidRDefault="003815E2" w:rsidP="00DB50BC">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Cz</w:t>
      </w:r>
      <w:r w:rsidRPr="00876921">
        <w:rPr>
          <w:rFonts w:ascii="Bookman Old Style" w:hAnsi="Bookman Old Style" w:cs="Tahoma" w:hint="eastAsia"/>
          <w:b/>
          <w:sz w:val="22"/>
          <w:szCs w:val="22"/>
        </w:rPr>
        <w:t>ęść</w:t>
      </w:r>
      <w:r w:rsidRPr="00876921">
        <w:rPr>
          <w:rFonts w:ascii="Bookman Old Style" w:hAnsi="Bookman Old Style" w:cs="Tahoma"/>
          <w:b/>
          <w:sz w:val="22"/>
          <w:szCs w:val="22"/>
        </w:rPr>
        <w:t xml:space="preserve"> II:</w:t>
      </w:r>
    </w:p>
    <w:p w14:paraId="3677F04E" w14:textId="77777777" w:rsidR="00110256" w:rsidRPr="00876921" w:rsidRDefault="00110256" w:rsidP="00110256">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color w:val="000000"/>
          <w:sz w:val="22"/>
          <w:szCs w:val="22"/>
        </w:rPr>
        <w:t xml:space="preserve">2) </w:t>
      </w:r>
      <w:r w:rsidRPr="00876921">
        <w:rPr>
          <w:rFonts w:ascii="Bookman Old Style" w:hAnsi="Bookman Old Style" w:cs="Tahoma"/>
          <w:sz w:val="22"/>
          <w:szCs w:val="22"/>
        </w:rPr>
        <w:t>Zamawiający uzna powyższy warunek za spełniony</w:t>
      </w:r>
      <w:r w:rsidRPr="00876921">
        <w:rPr>
          <w:rFonts w:ascii="Bookman Old Style" w:hAnsi="Bookman Old Style" w:cs="Tahoma"/>
          <w:b/>
          <w:sz w:val="22"/>
          <w:szCs w:val="22"/>
        </w:rPr>
        <w:t xml:space="preserve"> o ile wykonawca wykaże, iż dysponuje następującymi osobami posiadającymi uprawnienia budowlane bez ograniczeń do:</w:t>
      </w:r>
    </w:p>
    <w:p w14:paraId="0C8BDDC0" w14:textId="77777777" w:rsidR="00A13C56" w:rsidRPr="00876921" w:rsidRDefault="00A13C56" w:rsidP="00A13C56">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t>a) projektowania w specjalności instalacyjnej w zakresie sieci, instalacji i urządzeń cieplnych, wentylacyjnych, gazowych, wodociągowych i kanalizacyjnych;</w:t>
      </w:r>
    </w:p>
    <w:p w14:paraId="6CC6C585" w14:textId="77777777" w:rsidR="00A13C56" w:rsidRPr="00876921" w:rsidRDefault="00A13C56" w:rsidP="00A13C56">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 xml:space="preserve">Ww. osoba będzie pełnić funkcję </w:t>
      </w:r>
      <w:r w:rsidRPr="00876921">
        <w:rPr>
          <w:rFonts w:ascii="Bookman Old Style" w:hAnsi="Bookman Old Style" w:cs="Tahoma"/>
          <w:sz w:val="22"/>
          <w:szCs w:val="22"/>
          <w:u w:val="single"/>
        </w:rPr>
        <w:t>projektanta</w:t>
      </w:r>
      <w:r w:rsidRPr="00876921">
        <w:rPr>
          <w:rFonts w:ascii="Bookman Old Style" w:hAnsi="Bookman Old Style" w:cs="Tahoma"/>
          <w:sz w:val="22"/>
          <w:szCs w:val="22"/>
        </w:rPr>
        <w:t>.</w:t>
      </w:r>
    </w:p>
    <w:p w14:paraId="2094770E" w14:textId="2F981828" w:rsidR="00A13C56" w:rsidRPr="00876921" w:rsidRDefault="00A13C56" w:rsidP="00A13C56">
      <w:pPr>
        <w:pStyle w:val="NormalnyWeb"/>
        <w:spacing w:before="0" w:after="0" w:line="360" w:lineRule="auto"/>
        <w:jc w:val="both"/>
        <w:rPr>
          <w:rFonts w:ascii="Bookman Old Style" w:hAnsi="Bookman Old Style" w:cs="Tahoma"/>
          <w:b/>
          <w:sz w:val="22"/>
          <w:szCs w:val="22"/>
        </w:rPr>
      </w:pPr>
      <w:r w:rsidRPr="00876921">
        <w:rPr>
          <w:rFonts w:ascii="Bookman Old Style" w:hAnsi="Bookman Old Style" w:cs="Tahoma"/>
          <w:b/>
          <w:sz w:val="22"/>
          <w:szCs w:val="22"/>
        </w:rPr>
        <w:lastRenderedPageBreak/>
        <w:t>b) kierowania robotami budowlanymi w specjalności instalacyjnej w zakresie sieci, instalacji i urządzeń cieplnych, wentylacyjnych, gazowych, wodociągowych i kanalizacyjnych</w:t>
      </w:r>
      <w:r w:rsidR="00B76805" w:rsidRPr="00876921">
        <w:rPr>
          <w:rFonts w:ascii="Bookman Old Style" w:hAnsi="Bookman Old Style" w:cs="Tahoma"/>
          <w:b/>
          <w:sz w:val="22"/>
          <w:szCs w:val="22"/>
        </w:rPr>
        <w:t>;</w:t>
      </w:r>
      <w:r w:rsidRPr="00876921">
        <w:rPr>
          <w:rFonts w:ascii="Bookman Old Style" w:hAnsi="Bookman Old Style" w:cs="Tahoma"/>
          <w:b/>
          <w:sz w:val="22"/>
          <w:szCs w:val="22"/>
        </w:rPr>
        <w:t xml:space="preserve"> </w:t>
      </w:r>
    </w:p>
    <w:p w14:paraId="7AA811C0" w14:textId="6A95957B" w:rsidR="00A13C56" w:rsidRPr="00876921" w:rsidRDefault="00A13C56" w:rsidP="00A13C56">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 xml:space="preserve">Ww. osoba będzie pełnić funkcję </w:t>
      </w:r>
      <w:r w:rsidRPr="00876921">
        <w:rPr>
          <w:rFonts w:ascii="Bookman Old Style" w:hAnsi="Bookman Old Style" w:cs="Tahoma"/>
          <w:sz w:val="22"/>
          <w:szCs w:val="22"/>
          <w:u w:val="single"/>
        </w:rPr>
        <w:t xml:space="preserve">kierownika </w:t>
      </w:r>
      <w:r w:rsidR="000E2FE6" w:rsidRPr="00876921">
        <w:rPr>
          <w:rFonts w:ascii="Bookman Old Style" w:hAnsi="Bookman Old Style" w:cs="Tahoma"/>
          <w:sz w:val="22"/>
          <w:szCs w:val="22"/>
          <w:u w:val="single"/>
        </w:rPr>
        <w:t>budowy</w:t>
      </w:r>
      <w:r w:rsidRPr="00876921">
        <w:rPr>
          <w:rFonts w:ascii="Bookman Old Style" w:hAnsi="Bookman Old Style" w:cs="Tahoma"/>
          <w:sz w:val="22"/>
          <w:szCs w:val="22"/>
        </w:rPr>
        <w:t>.</w:t>
      </w:r>
    </w:p>
    <w:p w14:paraId="58AC24C8" w14:textId="4C20C9F4" w:rsidR="00110256" w:rsidRPr="00876921" w:rsidRDefault="00A13C56" w:rsidP="00110256">
      <w:pPr>
        <w:pStyle w:val="NormalnyWeb"/>
        <w:spacing w:line="360" w:lineRule="auto"/>
        <w:jc w:val="both"/>
        <w:rPr>
          <w:rFonts w:ascii="Bookman Old Style" w:hAnsi="Bookman Old Style" w:cs="Tahoma"/>
          <w:b/>
          <w:sz w:val="22"/>
          <w:szCs w:val="22"/>
        </w:rPr>
      </w:pPr>
      <w:r w:rsidRPr="00876921">
        <w:rPr>
          <w:rFonts w:ascii="Bookman Old Style" w:hAnsi="Bookman Old Style" w:cs="Tahoma"/>
          <w:b/>
          <w:sz w:val="22"/>
          <w:szCs w:val="22"/>
        </w:rPr>
        <w:t>c</w:t>
      </w:r>
      <w:r w:rsidR="00110256" w:rsidRPr="00876921">
        <w:rPr>
          <w:rFonts w:ascii="Bookman Old Style" w:hAnsi="Bookman Old Style" w:cs="Tahoma"/>
          <w:b/>
          <w:sz w:val="22"/>
          <w:szCs w:val="22"/>
        </w:rPr>
        <w:t>) projektowania w specjalno</w:t>
      </w:r>
      <w:r w:rsidR="00110256" w:rsidRPr="00876921">
        <w:rPr>
          <w:rFonts w:ascii="Bookman Old Style" w:hAnsi="Bookman Old Style" w:cs="Tahoma" w:hint="eastAsia"/>
          <w:b/>
          <w:sz w:val="22"/>
          <w:szCs w:val="22"/>
        </w:rPr>
        <w:t>ś</w:t>
      </w:r>
      <w:r w:rsidR="00110256" w:rsidRPr="00876921">
        <w:rPr>
          <w:rFonts w:ascii="Bookman Old Style" w:hAnsi="Bookman Old Style" w:cs="Tahoma"/>
          <w:b/>
          <w:sz w:val="22"/>
          <w:szCs w:val="22"/>
        </w:rPr>
        <w:t xml:space="preserve">ci instalacyjnej w zakresie sieci, instalacji </w:t>
      </w:r>
      <w:r w:rsidR="000305E9" w:rsidRPr="00876921">
        <w:rPr>
          <w:rFonts w:ascii="Bookman Old Style" w:hAnsi="Bookman Old Style" w:cs="Tahoma"/>
          <w:b/>
          <w:sz w:val="22"/>
          <w:szCs w:val="22"/>
        </w:rPr>
        <w:br/>
      </w:r>
      <w:r w:rsidR="00110256" w:rsidRPr="00876921">
        <w:rPr>
          <w:rFonts w:ascii="Bookman Old Style" w:hAnsi="Bookman Old Style" w:cs="Tahoma"/>
          <w:b/>
          <w:sz w:val="22"/>
          <w:szCs w:val="22"/>
        </w:rPr>
        <w:t>i urz</w:t>
      </w:r>
      <w:r w:rsidR="00110256" w:rsidRPr="00876921">
        <w:rPr>
          <w:rFonts w:ascii="Bookman Old Style" w:hAnsi="Bookman Old Style" w:cs="Tahoma" w:hint="eastAsia"/>
          <w:b/>
          <w:sz w:val="22"/>
          <w:szCs w:val="22"/>
        </w:rPr>
        <w:t>ą</w:t>
      </w:r>
      <w:r w:rsidR="00110256" w:rsidRPr="00876921">
        <w:rPr>
          <w:rFonts w:ascii="Bookman Old Style" w:hAnsi="Bookman Old Style" w:cs="Tahoma"/>
          <w:b/>
          <w:sz w:val="22"/>
          <w:szCs w:val="22"/>
        </w:rPr>
        <w:t>dze</w:t>
      </w:r>
      <w:r w:rsidR="00110256" w:rsidRPr="00876921">
        <w:rPr>
          <w:rFonts w:ascii="Bookman Old Style" w:hAnsi="Bookman Old Style" w:cs="Tahoma" w:hint="eastAsia"/>
          <w:b/>
          <w:sz w:val="22"/>
          <w:szCs w:val="22"/>
        </w:rPr>
        <w:t>ń</w:t>
      </w:r>
      <w:r w:rsidR="00110256" w:rsidRPr="00876921">
        <w:rPr>
          <w:rFonts w:ascii="Bookman Old Style" w:hAnsi="Bookman Old Style" w:cs="Tahoma"/>
          <w:b/>
          <w:sz w:val="22"/>
          <w:szCs w:val="22"/>
        </w:rPr>
        <w:t xml:space="preserve"> elektrycznych i elektroenergetycznych</w:t>
      </w:r>
      <w:r w:rsidR="00B76805" w:rsidRPr="00876921">
        <w:rPr>
          <w:rFonts w:ascii="Bookman Old Style" w:hAnsi="Bookman Old Style" w:cs="Tahoma"/>
          <w:b/>
          <w:sz w:val="22"/>
          <w:szCs w:val="22"/>
        </w:rPr>
        <w:t>;</w:t>
      </w:r>
    </w:p>
    <w:p w14:paraId="6828D5B3" w14:textId="77777777" w:rsidR="00110256" w:rsidRPr="00876921" w:rsidRDefault="00110256" w:rsidP="00110256">
      <w:pPr>
        <w:pStyle w:val="NormalnyWeb"/>
        <w:spacing w:line="360" w:lineRule="auto"/>
        <w:jc w:val="both"/>
        <w:rPr>
          <w:rFonts w:ascii="Bookman Old Style" w:hAnsi="Bookman Old Style" w:cs="Tahoma"/>
          <w:sz w:val="22"/>
          <w:szCs w:val="22"/>
        </w:rPr>
      </w:pPr>
      <w:r w:rsidRPr="00876921">
        <w:rPr>
          <w:rFonts w:ascii="Bookman Old Style" w:hAnsi="Bookman Old Style" w:cs="Tahoma"/>
          <w:sz w:val="22"/>
          <w:szCs w:val="22"/>
        </w:rPr>
        <w:t>Ww. osoba b</w:t>
      </w:r>
      <w:r w:rsidRPr="00876921">
        <w:rPr>
          <w:rFonts w:ascii="Bookman Old Style" w:hAnsi="Bookman Old Style" w:cs="Tahoma" w:hint="eastAsia"/>
          <w:sz w:val="22"/>
          <w:szCs w:val="22"/>
        </w:rPr>
        <w:t>ę</w:t>
      </w:r>
      <w:r w:rsidRPr="00876921">
        <w:rPr>
          <w:rFonts w:ascii="Bookman Old Style" w:hAnsi="Bookman Old Style" w:cs="Tahoma"/>
          <w:sz w:val="22"/>
          <w:szCs w:val="22"/>
        </w:rPr>
        <w:t>dzie pe</w:t>
      </w:r>
      <w:r w:rsidRPr="00876921">
        <w:rPr>
          <w:rFonts w:ascii="Bookman Old Style" w:hAnsi="Bookman Old Style" w:cs="Tahoma" w:hint="eastAsia"/>
          <w:sz w:val="22"/>
          <w:szCs w:val="22"/>
        </w:rPr>
        <w:t>ł</w:t>
      </w:r>
      <w:r w:rsidRPr="00876921">
        <w:rPr>
          <w:rFonts w:ascii="Bookman Old Style" w:hAnsi="Bookman Old Style" w:cs="Tahoma"/>
          <w:sz w:val="22"/>
          <w:szCs w:val="22"/>
        </w:rPr>
        <w:t>ni</w:t>
      </w:r>
      <w:r w:rsidRPr="00876921">
        <w:rPr>
          <w:rFonts w:ascii="Bookman Old Style" w:hAnsi="Bookman Old Style" w:cs="Tahoma" w:hint="eastAsia"/>
          <w:sz w:val="22"/>
          <w:szCs w:val="22"/>
        </w:rPr>
        <w:t>ć</w:t>
      </w:r>
      <w:r w:rsidRPr="00876921">
        <w:rPr>
          <w:rFonts w:ascii="Bookman Old Style" w:hAnsi="Bookman Old Style" w:cs="Tahoma"/>
          <w:sz w:val="22"/>
          <w:szCs w:val="22"/>
        </w:rPr>
        <w:t xml:space="preserve"> funkcj</w:t>
      </w:r>
      <w:r w:rsidRPr="00876921">
        <w:rPr>
          <w:rFonts w:ascii="Bookman Old Style" w:hAnsi="Bookman Old Style" w:cs="Tahoma" w:hint="eastAsia"/>
          <w:sz w:val="22"/>
          <w:szCs w:val="22"/>
        </w:rPr>
        <w:t>ę</w:t>
      </w:r>
      <w:r w:rsidRPr="00876921">
        <w:rPr>
          <w:rFonts w:ascii="Bookman Old Style" w:hAnsi="Bookman Old Style" w:cs="Tahoma"/>
          <w:sz w:val="22"/>
          <w:szCs w:val="22"/>
        </w:rPr>
        <w:t xml:space="preserve"> </w:t>
      </w:r>
      <w:r w:rsidRPr="00876921">
        <w:rPr>
          <w:rFonts w:ascii="Bookman Old Style" w:hAnsi="Bookman Old Style" w:cs="Tahoma"/>
          <w:sz w:val="22"/>
          <w:szCs w:val="22"/>
          <w:u w:val="single"/>
        </w:rPr>
        <w:t>projektanta</w:t>
      </w:r>
      <w:r w:rsidRPr="00876921">
        <w:rPr>
          <w:rFonts w:ascii="Bookman Old Style" w:hAnsi="Bookman Old Style" w:cs="Tahoma"/>
          <w:sz w:val="22"/>
          <w:szCs w:val="22"/>
        </w:rPr>
        <w:t>.</w:t>
      </w:r>
    </w:p>
    <w:p w14:paraId="39E4D078" w14:textId="7A8CA939" w:rsidR="00110256" w:rsidRPr="00876921" w:rsidRDefault="00A13C56" w:rsidP="00110256">
      <w:pPr>
        <w:pStyle w:val="NormalnyWeb"/>
        <w:spacing w:line="360" w:lineRule="auto"/>
        <w:jc w:val="both"/>
        <w:rPr>
          <w:rFonts w:ascii="Bookman Old Style" w:hAnsi="Bookman Old Style" w:cs="Tahoma"/>
          <w:b/>
          <w:sz w:val="22"/>
          <w:szCs w:val="22"/>
        </w:rPr>
      </w:pPr>
      <w:r w:rsidRPr="00876921">
        <w:rPr>
          <w:rFonts w:ascii="Bookman Old Style" w:hAnsi="Bookman Old Style" w:cs="Tahoma"/>
          <w:b/>
          <w:sz w:val="22"/>
          <w:szCs w:val="22"/>
        </w:rPr>
        <w:t>d</w:t>
      </w:r>
      <w:r w:rsidR="00110256" w:rsidRPr="00876921">
        <w:rPr>
          <w:rFonts w:ascii="Bookman Old Style" w:hAnsi="Bookman Old Style" w:cs="Tahoma"/>
          <w:b/>
          <w:sz w:val="22"/>
          <w:szCs w:val="22"/>
        </w:rPr>
        <w:t>) kierowania robotami budowlanymi w specjalno</w:t>
      </w:r>
      <w:r w:rsidR="00110256" w:rsidRPr="00876921">
        <w:rPr>
          <w:rFonts w:ascii="Bookman Old Style" w:hAnsi="Bookman Old Style" w:cs="Tahoma" w:hint="eastAsia"/>
          <w:b/>
          <w:sz w:val="22"/>
          <w:szCs w:val="22"/>
        </w:rPr>
        <w:t>ś</w:t>
      </w:r>
      <w:r w:rsidR="00110256" w:rsidRPr="00876921">
        <w:rPr>
          <w:rFonts w:ascii="Bookman Old Style" w:hAnsi="Bookman Old Style" w:cs="Tahoma"/>
          <w:b/>
          <w:sz w:val="22"/>
          <w:szCs w:val="22"/>
        </w:rPr>
        <w:t>ci instalacyjnej w zakresie sieci, instalacji i urz</w:t>
      </w:r>
      <w:r w:rsidR="00110256" w:rsidRPr="00876921">
        <w:rPr>
          <w:rFonts w:ascii="Bookman Old Style" w:hAnsi="Bookman Old Style" w:cs="Tahoma" w:hint="eastAsia"/>
          <w:b/>
          <w:sz w:val="22"/>
          <w:szCs w:val="22"/>
        </w:rPr>
        <w:t>ą</w:t>
      </w:r>
      <w:r w:rsidR="00110256" w:rsidRPr="00876921">
        <w:rPr>
          <w:rFonts w:ascii="Bookman Old Style" w:hAnsi="Bookman Old Style" w:cs="Tahoma"/>
          <w:b/>
          <w:sz w:val="22"/>
          <w:szCs w:val="22"/>
        </w:rPr>
        <w:t>dze</w:t>
      </w:r>
      <w:r w:rsidR="00110256" w:rsidRPr="00876921">
        <w:rPr>
          <w:rFonts w:ascii="Bookman Old Style" w:hAnsi="Bookman Old Style" w:cs="Tahoma" w:hint="eastAsia"/>
          <w:b/>
          <w:sz w:val="22"/>
          <w:szCs w:val="22"/>
        </w:rPr>
        <w:t>ń</w:t>
      </w:r>
      <w:r w:rsidR="00110256" w:rsidRPr="00876921">
        <w:rPr>
          <w:rFonts w:ascii="Bookman Old Style" w:hAnsi="Bookman Old Style" w:cs="Tahoma"/>
          <w:b/>
          <w:sz w:val="22"/>
          <w:szCs w:val="22"/>
        </w:rPr>
        <w:t xml:space="preserve"> elektrycznych i elektroenergetycznych.</w:t>
      </w:r>
    </w:p>
    <w:p w14:paraId="0FBF61E5" w14:textId="0BD46D34" w:rsidR="003815E2" w:rsidRPr="00876921" w:rsidRDefault="00110256" w:rsidP="00110256">
      <w:pPr>
        <w:pStyle w:val="NormalnyWeb"/>
        <w:spacing w:before="0" w:after="0" w:line="360" w:lineRule="auto"/>
        <w:jc w:val="both"/>
        <w:rPr>
          <w:rFonts w:ascii="Bookman Old Style" w:hAnsi="Bookman Old Style" w:cs="Tahoma"/>
          <w:sz w:val="22"/>
          <w:szCs w:val="22"/>
        </w:rPr>
      </w:pPr>
      <w:r w:rsidRPr="00876921">
        <w:rPr>
          <w:rFonts w:ascii="Bookman Old Style" w:hAnsi="Bookman Old Style" w:cs="Tahoma"/>
          <w:sz w:val="22"/>
          <w:szCs w:val="22"/>
        </w:rPr>
        <w:t>Ww. osoba b</w:t>
      </w:r>
      <w:r w:rsidRPr="00876921">
        <w:rPr>
          <w:rFonts w:ascii="Bookman Old Style" w:hAnsi="Bookman Old Style" w:cs="Tahoma" w:hint="eastAsia"/>
          <w:sz w:val="22"/>
          <w:szCs w:val="22"/>
        </w:rPr>
        <w:t>ę</w:t>
      </w:r>
      <w:r w:rsidRPr="00876921">
        <w:rPr>
          <w:rFonts w:ascii="Bookman Old Style" w:hAnsi="Bookman Old Style" w:cs="Tahoma"/>
          <w:sz w:val="22"/>
          <w:szCs w:val="22"/>
        </w:rPr>
        <w:t>dzie pe</w:t>
      </w:r>
      <w:r w:rsidRPr="00876921">
        <w:rPr>
          <w:rFonts w:ascii="Bookman Old Style" w:hAnsi="Bookman Old Style" w:cs="Tahoma" w:hint="eastAsia"/>
          <w:sz w:val="22"/>
          <w:szCs w:val="22"/>
        </w:rPr>
        <w:t>ł</w:t>
      </w:r>
      <w:r w:rsidRPr="00876921">
        <w:rPr>
          <w:rFonts w:ascii="Bookman Old Style" w:hAnsi="Bookman Old Style" w:cs="Tahoma"/>
          <w:sz w:val="22"/>
          <w:szCs w:val="22"/>
        </w:rPr>
        <w:t>ni</w:t>
      </w:r>
      <w:r w:rsidRPr="00876921">
        <w:rPr>
          <w:rFonts w:ascii="Bookman Old Style" w:hAnsi="Bookman Old Style" w:cs="Tahoma" w:hint="eastAsia"/>
          <w:sz w:val="22"/>
          <w:szCs w:val="22"/>
        </w:rPr>
        <w:t>ć</w:t>
      </w:r>
      <w:r w:rsidRPr="00876921">
        <w:rPr>
          <w:rFonts w:ascii="Bookman Old Style" w:hAnsi="Bookman Old Style" w:cs="Tahoma"/>
          <w:sz w:val="22"/>
          <w:szCs w:val="22"/>
        </w:rPr>
        <w:t xml:space="preserve"> funkcj</w:t>
      </w:r>
      <w:r w:rsidRPr="00876921">
        <w:rPr>
          <w:rFonts w:ascii="Bookman Old Style" w:hAnsi="Bookman Old Style" w:cs="Tahoma" w:hint="eastAsia"/>
          <w:sz w:val="22"/>
          <w:szCs w:val="22"/>
        </w:rPr>
        <w:t>ę</w:t>
      </w:r>
      <w:r w:rsidRPr="00876921">
        <w:rPr>
          <w:rFonts w:ascii="Bookman Old Style" w:hAnsi="Bookman Old Style" w:cs="Tahoma"/>
          <w:sz w:val="22"/>
          <w:szCs w:val="22"/>
        </w:rPr>
        <w:t xml:space="preserve"> </w:t>
      </w:r>
      <w:r w:rsidRPr="00876921">
        <w:rPr>
          <w:rFonts w:ascii="Bookman Old Style" w:hAnsi="Bookman Old Style" w:cs="Tahoma"/>
          <w:sz w:val="22"/>
          <w:szCs w:val="22"/>
          <w:u w:val="single"/>
        </w:rPr>
        <w:t>kierownika robót</w:t>
      </w:r>
      <w:r w:rsidR="009A37A4" w:rsidRPr="00876921">
        <w:rPr>
          <w:rFonts w:ascii="Bookman Old Style" w:hAnsi="Bookman Old Style" w:cs="Tahoma"/>
          <w:sz w:val="22"/>
          <w:szCs w:val="22"/>
          <w:u w:val="single"/>
        </w:rPr>
        <w:t xml:space="preserve"> w zakresie swojej specjalności</w:t>
      </w:r>
      <w:r w:rsidRPr="00876921">
        <w:rPr>
          <w:rFonts w:ascii="Bookman Old Style" w:hAnsi="Bookman Old Style" w:cs="Tahoma"/>
          <w:sz w:val="22"/>
          <w:szCs w:val="22"/>
        </w:rPr>
        <w:t>.</w:t>
      </w:r>
    </w:p>
    <w:p w14:paraId="3C1B4171" w14:textId="77777777" w:rsidR="003815E2" w:rsidRDefault="003815E2" w:rsidP="00DB50BC">
      <w:pPr>
        <w:pStyle w:val="NormalnyWeb"/>
        <w:spacing w:before="0" w:after="0" w:line="360" w:lineRule="auto"/>
        <w:jc w:val="both"/>
        <w:rPr>
          <w:rFonts w:ascii="Bookman Old Style" w:hAnsi="Bookman Old Style" w:cs="Tahoma"/>
          <w:b/>
          <w:sz w:val="22"/>
          <w:szCs w:val="22"/>
          <w:highlight w:val="yellow"/>
        </w:rPr>
      </w:pPr>
    </w:p>
    <w:p w14:paraId="01FFCBDB"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Zamawiający nie dopuszcza, aby funkcję projektanta i kierownika budowy pełniła ta sama osoba.</w:t>
      </w:r>
    </w:p>
    <w:p w14:paraId="4D3C4442" w14:textId="77777777" w:rsidR="00A47F26" w:rsidRDefault="00A47F26">
      <w:pPr>
        <w:suppressAutoHyphens w:val="0"/>
        <w:spacing w:line="360" w:lineRule="auto"/>
        <w:jc w:val="both"/>
        <w:rPr>
          <w:rFonts w:ascii="Bookman Old Style" w:hAnsi="Bookman Old Style" w:cs="Tahoma"/>
          <w:sz w:val="22"/>
          <w:szCs w:val="22"/>
          <w:u w:val="single"/>
          <w:lang w:eastAsia="ar-SA"/>
        </w:rPr>
      </w:pPr>
    </w:p>
    <w:p w14:paraId="1C137E8F" w14:textId="77777777" w:rsidR="00A47F26" w:rsidRDefault="00A714ED">
      <w:pPr>
        <w:suppressAutoHyphens w:val="0"/>
        <w:spacing w:line="360" w:lineRule="auto"/>
        <w:jc w:val="both"/>
        <w:rPr>
          <w:rFonts w:ascii="Bookman Old Style" w:hAnsi="Bookman Old Style" w:cs="Tahoma"/>
          <w:sz w:val="22"/>
          <w:szCs w:val="22"/>
          <w:u w:val="single"/>
          <w:lang w:eastAsia="ar-SA"/>
        </w:rPr>
      </w:pPr>
      <w:r>
        <w:rPr>
          <w:rFonts w:ascii="Bookman Old Style" w:hAnsi="Bookman Old Style" w:cs="Tahoma"/>
          <w:sz w:val="22"/>
          <w:szCs w:val="22"/>
          <w:u w:val="single"/>
          <w:lang w:eastAsia="ar-SA"/>
        </w:rPr>
        <w:t>W przypadku wykonawców wspólnie ubiegających się o udzielenie zamówienia ww. warunek można spełnić łącznie.</w:t>
      </w:r>
    </w:p>
    <w:p w14:paraId="32EAF19E" w14:textId="77777777" w:rsidR="00A47F26" w:rsidRDefault="00A47F26">
      <w:pPr>
        <w:pStyle w:val="NormalnyWeb"/>
        <w:spacing w:before="0" w:after="0" w:line="360" w:lineRule="auto"/>
        <w:jc w:val="both"/>
        <w:rPr>
          <w:rFonts w:ascii="Bookman Old Style" w:hAnsi="Bookman Old Style" w:cs="Bookman Old Style"/>
          <w:b/>
          <w:sz w:val="22"/>
          <w:szCs w:val="22"/>
        </w:rPr>
      </w:pPr>
    </w:p>
    <w:p w14:paraId="7A4400AE" w14:textId="77777777" w:rsidR="00A47F26" w:rsidRDefault="00A714ED">
      <w:pPr>
        <w:pStyle w:val="NormalnyWeb"/>
        <w:spacing w:before="0" w:after="0" w:line="360" w:lineRule="auto"/>
        <w:ind w:firstLine="567"/>
        <w:jc w:val="both"/>
        <w:rPr>
          <w:rFonts w:ascii="Bookman Old Style" w:hAnsi="Bookman Old Style"/>
          <w:sz w:val="22"/>
          <w:szCs w:val="22"/>
        </w:rPr>
      </w:pPr>
      <w:r>
        <w:rPr>
          <w:rFonts w:ascii="Bookman Old Style" w:hAnsi="Bookman Old Style" w:cs="Calibri"/>
          <w:sz w:val="22"/>
          <w:szCs w:val="22"/>
        </w:rPr>
        <w:t>Zamawiający informuje, że posiadane przez osoby, o których mowa powyżej uprawnienia w wymaganym zakresie</w:t>
      </w:r>
      <w:r>
        <w:rPr>
          <w:rFonts w:ascii="Bookman Old Style" w:hAnsi="Bookman Old Style" w:cs="Bookman Old Style"/>
          <w:sz w:val="22"/>
          <w:szCs w:val="22"/>
        </w:rPr>
        <w:t>, stosownie do wymagań określonych w ogłoszeniu i SIWZ powinny być zgodne z ustawą z dnia 7 lipca 1994r. Prawo budowlane</w:t>
      </w:r>
      <w:r>
        <w:rPr>
          <w:rFonts w:ascii="Bookman Old Style" w:hAnsi="Bookman Old Style"/>
          <w:sz w:val="22"/>
          <w:szCs w:val="22"/>
        </w:rPr>
        <w:t xml:space="preserve"> </w:t>
      </w:r>
      <w:r>
        <w:rPr>
          <w:rFonts w:ascii="Bookman Old Style" w:hAnsi="Bookman Old Style" w:cs="Tahoma"/>
          <w:sz w:val="22"/>
          <w:szCs w:val="22"/>
        </w:rPr>
        <w:t>(</w:t>
      </w:r>
      <w:proofErr w:type="spellStart"/>
      <w:r>
        <w:rPr>
          <w:rFonts w:ascii="Bookman Old Style" w:hAnsi="Bookman Old Style" w:cs="Tahoma"/>
          <w:sz w:val="22"/>
          <w:szCs w:val="22"/>
        </w:rPr>
        <w:t>t.j</w:t>
      </w:r>
      <w:proofErr w:type="spellEnd"/>
      <w:r>
        <w:rPr>
          <w:rFonts w:ascii="Bookman Old Style" w:hAnsi="Bookman Old Style" w:cs="Tahoma"/>
          <w:sz w:val="22"/>
          <w:szCs w:val="22"/>
        </w:rPr>
        <w:t xml:space="preserve">. Dz.U. z 2019 r. poz. 1186) </w:t>
      </w:r>
      <w:r>
        <w:rPr>
          <w:rFonts w:ascii="Bookman Old Style" w:hAnsi="Bookman Old Style"/>
          <w:sz w:val="22"/>
          <w:szCs w:val="22"/>
        </w:rPr>
        <w:t xml:space="preserve">oraz </w:t>
      </w:r>
      <w:r>
        <w:rPr>
          <w:rFonts w:ascii="Bookman Old Style" w:hAnsi="Bookman Old Style" w:cs="Tahoma"/>
          <w:sz w:val="22"/>
          <w:szCs w:val="22"/>
        </w:rPr>
        <w:t xml:space="preserve">Rozporządzeniu Ministra Inwestycji i Rozwoju z dnia 29 kwietnia 2019 r. w sprawie przygotowania zawodowego do wykonywania samodzielnych funkcji technicznych w budownictwie (Dz.U. z 2019 r. poz. 831). </w:t>
      </w:r>
      <w:r>
        <w:rPr>
          <w:rFonts w:ascii="Bookman Old Style" w:hAnsi="Bookman Old Style"/>
          <w:sz w:val="22"/>
          <w:szCs w:val="22"/>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14:paraId="1DDAFB97" w14:textId="77777777" w:rsidR="00A47F26" w:rsidRDefault="00A714ED">
      <w:pPr>
        <w:suppressAutoHyphens w:val="0"/>
        <w:spacing w:line="360" w:lineRule="auto"/>
        <w:ind w:firstLine="567"/>
        <w:jc w:val="both"/>
        <w:rPr>
          <w:rFonts w:ascii="Bookman Old Style" w:hAnsi="Bookman Old Style"/>
          <w:sz w:val="22"/>
          <w:szCs w:val="22"/>
        </w:rPr>
      </w:pPr>
      <w:r>
        <w:rPr>
          <w:rFonts w:ascii="Bookman Old Style" w:hAnsi="Bookman Old Style" w:cs="Calibri"/>
          <w:sz w:val="22"/>
          <w:szCs w:val="22"/>
        </w:rPr>
        <w:t xml:space="preserve">Zamawiający dopuszcza możliwość uznania uprawnień </w:t>
      </w:r>
      <w:r>
        <w:rPr>
          <w:rFonts w:ascii="Bookman Old Style" w:hAnsi="Bookman Old Style"/>
          <w:sz w:val="22"/>
          <w:szCs w:val="22"/>
        </w:rPr>
        <w:t>wydanych na podstawie wcześniej obowiązujących przepisów oraz uznania kwalifikacji do wykonywania zawodów regulowanych w dziedzinie budownictwa na terytorium Rzeczpospolitej Polskiej na zasadach określonych w ustawie z dnia 22 grudnia 2015 r. o zasadach uznawania kwalifikacji zawodowych nabytych w państwach członkowskich Unii Europejskiej</w:t>
      </w:r>
      <w:r>
        <w:rPr>
          <w:rFonts w:ascii="Bookman Old Style" w:hAnsi="Bookman Old Style" w:cs="Calibri"/>
          <w:sz w:val="22"/>
          <w:szCs w:val="22"/>
        </w:rPr>
        <w:t xml:space="preserve"> </w:t>
      </w:r>
      <w:r>
        <w:rPr>
          <w:rFonts w:ascii="Bookman Old Style" w:hAnsi="Bookman Old Style" w:cs="Tahoma"/>
          <w:sz w:val="22"/>
          <w:szCs w:val="22"/>
        </w:rPr>
        <w:t>(</w:t>
      </w:r>
      <w:proofErr w:type="spellStart"/>
      <w:r>
        <w:rPr>
          <w:rFonts w:ascii="Bookman Old Style" w:hAnsi="Bookman Old Style" w:cs="Tahoma"/>
          <w:sz w:val="22"/>
          <w:szCs w:val="22"/>
        </w:rPr>
        <w:t>t.j</w:t>
      </w:r>
      <w:proofErr w:type="spellEnd"/>
      <w:r>
        <w:rPr>
          <w:rFonts w:ascii="Bookman Old Style" w:hAnsi="Bookman Old Style" w:cs="Tahoma"/>
          <w:sz w:val="22"/>
          <w:szCs w:val="22"/>
        </w:rPr>
        <w:t>. Dz.U. z 2018 r. poz. 2272).</w:t>
      </w:r>
    </w:p>
    <w:p w14:paraId="74F28461" w14:textId="77777777" w:rsidR="00A47F26" w:rsidRDefault="00A714ED">
      <w:pPr>
        <w:pStyle w:val="NormalnyWeb"/>
        <w:spacing w:before="0" w:after="0" w:line="360" w:lineRule="auto"/>
        <w:ind w:firstLine="567"/>
        <w:jc w:val="both"/>
      </w:pPr>
      <w:r>
        <w:rPr>
          <w:rFonts w:ascii="Bookman Old Style" w:hAnsi="Bookman Old Style" w:cs="Bookman Old Style"/>
          <w:sz w:val="22"/>
          <w:szCs w:val="22"/>
        </w:rPr>
        <w:lastRenderedPageBreak/>
        <w:t xml:space="preserve">Ponadto Zamawiający dopuszcza możliwość uznania uprawnień wynikających z innych niż krajowe przepisów np. treści dyrektyw, zawartych umów międzynarodowych i innych przepisów, które potwierdzą spełnianie warunku dotyczącego dysponowania osobami zdolnymi do wykonania zamówienia. </w:t>
      </w:r>
    </w:p>
    <w:p w14:paraId="16CD63BE" w14:textId="77777777" w:rsidR="00A47F26" w:rsidRDefault="00A714ED">
      <w:pPr>
        <w:pStyle w:val="NormalnyWeb"/>
        <w:spacing w:before="0" w:after="0"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t>Zamawiający określając wymogi dla każdej osoby w zakresie posiadanych uprawnień, dopuszcza, odpowiadające im uprawnienia wydane obywatelom państw Europejskiego Obszaru Gospodarczego oraz Konfederacji Szwajcarskiej, z zastrzeżeniem art. 12a oraz innych przepisów ustawy Prawo Budowlane.</w:t>
      </w:r>
    </w:p>
    <w:p w14:paraId="60783614" w14:textId="77777777" w:rsidR="00A47F26" w:rsidRDefault="00A47F26">
      <w:pPr>
        <w:pStyle w:val="NormalnyWeb"/>
        <w:spacing w:before="0" w:after="0" w:line="360" w:lineRule="auto"/>
        <w:jc w:val="both"/>
        <w:rPr>
          <w:rFonts w:ascii="Bookman Old Style" w:hAnsi="Bookman Old Style" w:cs="Arial"/>
          <w:b/>
          <w:sz w:val="22"/>
          <w:szCs w:val="22"/>
          <w:u w:val="double"/>
        </w:rPr>
      </w:pPr>
    </w:p>
    <w:p w14:paraId="7EBF9718" w14:textId="77777777" w:rsidR="00A47F26" w:rsidRDefault="00A714ED">
      <w:pPr>
        <w:pStyle w:val="NormalnyWeb"/>
        <w:spacing w:before="0" w:after="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 xml:space="preserve">7.4. Podstawy wykluczenia </w:t>
      </w:r>
      <w:r>
        <w:rPr>
          <w:rFonts w:ascii="Bookman Old Style" w:hAnsi="Bookman Old Style" w:cs="Tahoma"/>
          <w:b/>
          <w:bCs/>
          <w:sz w:val="22"/>
          <w:szCs w:val="22"/>
          <w:u w:val="double"/>
        </w:rPr>
        <w:t>(dot. obu części):</w:t>
      </w:r>
    </w:p>
    <w:p w14:paraId="17148143" w14:textId="77777777" w:rsidR="00A47F26" w:rsidRDefault="00A714ED">
      <w:pPr>
        <w:pStyle w:val="NormalnyWeb"/>
        <w:spacing w:before="0" w:after="0" w:line="360" w:lineRule="auto"/>
        <w:ind w:firstLine="567"/>
        <w:jc w:val="both"/>
        <w:rPr>
          <w:rFonts w:ascii="Bookman Old Style" w:hAnsi="Bookman Old Style" w:cs="Arial"/>
          <w:sz w:val="22"/>
          <w:szCs w:val="22"/>
        </w:rPr>
      </w:pPr>
      <w:r>
        <w:rPr>
          <w:rFonts w:ascii="Bookman Old Style" w:hAnsi="Bookman Old Style" w:cs="Arial"/>
          <w:sz w:val="22"/>
          <w:szCs w:val="22"/>
        </w:rPr>
        <w:t xml:space="preserve">Podstawą wykluczenia wykonawców z postępowania o udzielenie zamówienia publicznego jest zaistnienie przesłanki określonej w art. 24 ust. 1 ustawy </w:t>
      </w:r>
      <w:proofErr w:type="spellStart"/>
      <w:r>
        <w:rPr>
          <w:rFonts w:ascii="Bookman Old Style" w:hAnsi="Bookman Old Style" w:cs="Arial"/>
          <w:sz w:val="22"/>
          <w:szCs w:val="22"/>
        </w:rPr>
        <w:t>Pzp</w:t>
      </w:r>
      <w:proofErr w:type="spellEnd"/>
      <w:r>
        <w:rPr>
          <w:rFonts w:ascii="Bookman Old Style" w:hAnsi="Bookman Old Style" w:cs="Arial"/>
          <w:sz w:val="22"/>
          <w:szCs w:val="22"/>
        </w:rPr>
        <w:t xml:space="preserve">. </w:t>
      </w:r>
    </w:p>
    <w:p w14:paraId="08AF9F77" w14:textId="77777777" w:rsidR="00A47F26" w:rsidRDefault="00A714ED">
      <w:pPr>
        <w:pStyle w:val="NormalnyWeb"/>
        <w:spacing w:before="0" w:after="0" w:line="360" w:lineRule="auto"/>
        <w:ind w:firstLine="567"/>
        <w:jc w:val="both"/>
        <w:rPr>
          <w:rFonts w:ascii="Bookman Old Style" w:hAnsi="Bookman Old Style" w:cs="Arial"/>
          <w:sz w:val="22"/>
          <w:szCs w:val="22"/>
        </w:rPr>
      </w:pPr>
      <w:r>
        <w:rPr>
          <w:rFonts w:ascii="Bookman Old Style" w:hAnsi="Bookman Old Style" w:cs="Arial"/>
          <w:sz w:val="22"/>
          <w:szCs w:val="22"/>
        </w:rPr>
        <w:t xml:space="preserve">Zamawiający nie przewiduje wykluczenia wykonawcy na podstawie art. 24 ust. 5 ustawy </w:t>
      </w:r>
      <w:proofErr w:type="spellStart"/>
      <w:r>
        <w:rPr>
          <w:rFonts w:ascii="Bookman Old Style" w:hAnsi="Bookman Old Style" w:cs="Arial"/>
          <w:sz w:val="22"/>
          <w:szCs w:val="22"/>
        </w:rPr>
        <w:t>Pzp</w:t>
      </w:r>
      <w:proofErr w:type="spellEnd"/>
      <w:r>
        <w:rPr>
          <w:rFonts w:ascii="Bookman Old Style" w:hAnsi="Bookman Old Style" w:cs="Arial"/>
          <w:sz w:val="22"/>
          <w:szCs w:val="22"/>
        </w:rPr>
        <w:t xml:space="preserve">. </w:t>
      </w:r>
    </w:p>
    <w:p w14:paraId="54854D94" w14:textId="77777777" w:rsidR="00A47F26" w:rsidRDefault="00A714ED">
      <w:pPr>
        <w:pStyle w:val="Akapitzlist"/>
        <w:spacing w:line="360" w:lineRule="auto"/>
        <w:ind w:left="0" w:firstLine="567"/>
        <w:jc w:val="both"/>
        <w:rPr>
          <w:rFonts w:ascii="Bookman Old Style" w:hAnsi="Bookman Old Style" w:cs="Tahoma"/>
          <w:sz w:val="22"/>
          <w:szCs w:val="22"/>
          <w:u w:val="single"/>
        </w:rPr>
      </w:pPr>
      <w:r>
        <w:rPr>
          <w:rFonts w:ascii="Bookman Old Style" w:hAnsi="Bookman Old Style" w:cs="Tahoma"/>
          <w:sz w:val="22"/>
          <w:szCs w:val="22"/>
          <w:u w:val="single"/>
        </w:rPr>
        <w:t>Brak podstaw wykluczenia musi potwierdzić każdy z wykonawców wspólnie ubiegających się o udzielenie zamówienia oraz podmioty, na zdolnościach których wykonawca polega w trybie art. 22a Ustawy.</w:t>
      </w:r>
    </w:p>
    <w:p w14:paraId="18FE0D32" w14:textId="77777777" w:rsidR="00A47F26" w:rsidRDefault="00A714ED">
      <w:pPr>
        <w:pStyle w:val="Akapitzlist"/>
        <w:spacing w:line="360" w:lineRule="auto"/>
        <w:ind w:left="0" w:firstLine="567"/>
        <w:jc w:val="both"/>
      </w:pPr>
      <w:r>
        <w:rPr>
          <w:rFonts w:ascii="Bookman Old Style" w:hAnsi="Bookman Old Style" w:cs="Tahoma"/>
          <w:sz w:val="22"/>
          <w:szCs w:val="22"/>
        </w:rPr>
        <w:t>Zamawiający może wykluczyć wykonawcę na każdym etapie postępowania o udzielenie zamówienia.</w:t>
      </w:r>
    </w:p>
    <w:p w14:paraId="654CF640" w14:textId="77777777" w:rsidR="00A47F26" w:rsidRDefault="00A47F26">
      <w:pPr>
        <w:pStyle w:val="NormalnyWeb"/>
        <w:spacing w:before="0" w:after="0" w:line="360" w:lineRule="auto"/>
        <w:jc w:val="both"/>
        <w:rPr>
          <w:rFonts w:ascii="Bookman Old Style" w:hAnsi="Bookman Old Style" w:cs="Arial"/>
          <w:b/>
          <w:sz w:val="22"/>
          <w:szCs w:val="22"/>
        </w:rPr>
      </w:pPr>
    </w:p>
    <w:p w14:paraId="548FF334" w14:textId="77777777" w:rsidR="00A47F26" w:rsidRDefault="00A714ED">
      <w:pPr>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 xml:space="preserve">8. Wykaz oświadczeń składanych przez wykonawcę w celu wstępnego potwierdzenia, że nie podlega on wykluczeniu oraz spełnia warunki udziału w postępowaniu </w:t>
      </w:r>
      <w:r>
        <w:rPr>
          <w:rFonts w:ascii="Bookman Old Style" w:hAnsi="Bookman Old Style" w:cs="Tahoma"/>
          <w:b/>
          <w:bCs/>
          <w:sz w:val="22"/>
          <w:szCs w:val="22"/>
          <w:u w:val="double"/>
        </w:rPr>
        <w:t>(dot. obu części):</w:t>
      </w:r>
    </w:p>
    <w:p w14:paraId="3171F8B2"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 celu wstępnego potwierdzenia, że wykonawca nie podlega wykluczeniu oraz spełnia warunki udziału w postępowaniu obowiązany jest on złożyć oświadczenie o niepodleganiu wykluczeniu oraz spełnianiu warunków udziału w postępowaniu. </w:t>
      </w:r>
    </w:p>
    <w:p w14:paraId="7C5E803B"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Wzory oświadczeń stanowią załączniki do niniejszej SIWZ. </w:t>
      </w:r>
    </w:p>
    <w:p w14:paraId="506A40C8" w14:textId="77777777" w:rsidR="00A47F26" w:rsidRDefault="00A47F26">
      <w:pPr>
        <w:spacing w:line="360" w:lineRule="auto"/>
        <w:jc w:val="both"/>
        <w:rPr>
          <w:rFonts w:ascii="Bookman Old Style" w:hAnsi="Bookman Old Style" w:cs="Bookman Old Style"/>
          <w:b/>
          <w:sz w:val="22"/>
          <w:szCs w:val="22"/>
          <w:u w:val="double"/>
        </w:rPr>
      </w:pPr>
    </w:p>
    <w:p w14:paraId="1744217C" w14:textId="77777777" w:rsidR="00A47F26" w:rsidRDefault="00A714ED">
      <w:pPr>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 xml:space="preserve">9. Wykaz oświadczeń lub dokumentów, składanych przez wykonawcę w postępowaniu na wezwanie Zamawiającego, w celu potwierdzenia okoliczności, o których mowa w art. 25 ust. 1 pkt 3 ustawy </w:t>
      </w:r>
      <w:proofErr w:type="spellStart"/>
      <w:r>
        <w:rPr>
          <w:rFonts w:ascii="Bookman Old Style" w:hAnsi="Bookman Old Style" w:cs="Bookman Old Style"/>
          <w:b/>
          <w:sz w:val="22"/>
          <w:szCs w:val="22"/>
          <w:u w:val="double"/>
        </w:rPr>
        <w:t>Pzp</w:t>
      </w:r>
      <w:proofErr w:type="spellEnd"/>
      <w:r>
        <w:rPr>
          <w:rFonts w:ascii="Bookman Old Style" w:hAnsi="Bookman Old Style" w:cs="Bookman Old Style"/>
          <w:b/>
          <w:sz w:val="22"/>
          <w:szCs w:val="22"/>
          <w:u w:val="double"/>
        </w:rPr>
        <w:t xml:space="preserve"> (brak podstaw wykluczenia) </w:t>
      </w:r>
      <w:r>
        <w:rPr>
          <w:rFonts w:ascii="Bookman Old Style" w:hAnsi="Bookman Old Style" w:cs="Tahoma"/>
          <w:b/>
          <w:bCs/>
          <w:sz w:val="22"/>
          <w:szCs w:val="22"/>
          <w:u w:val="double"/>
        </w:rPr>
        <w:t>(dot. obu części):</w:t>
      </w:r>
    </w:p>
    <w:p w14:paraId="2BC549F2"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b/>
          <w:sz w:val="22"/>
          <w:szCs w:val="22"/>
          <w:u w:val="single"/>
        </w:rPr>
        <w:t>9.1.</w:t>
      </w:r>
      <w:r>
        <w:rPr>
          <w:rFonts w:ascii="Bookman Old Style" w:hAnsi="Bookman Old Style"/>
          <w:sz w:val="22"/>
          <w:szCs w:val="22"/>
          <w:u w:val="single"/>
        </w:rPr>
        <w:t xml:space="preserve"> W celu wykazania braku podstaw do wykluczenia wykonawca zobowiązany jest złożyć</w:t>
      </w:r>
      <w:r>
        <w:rPr>
          <w:rFonts w:ascii="Bookman Old Style" w:hAnsi="Bookman Old Style" w:cs="Bookman Old Style"/>
          <w:sz w:val="22"/>
          <w:szCs w:val="22"/>
        </w:rPr>
        <w:t xml:space="preserve"> oświadczenie o przynależności albo braku przynależności do tej samej grupy kapitałowej. </w:t>
      </w:r>
    </w:p>
    <w:p w14:paraId="4AB28FB9" w14:textId="77777777" w:rsidR="00A47F26" w:rsidRDefault="00A714ED">
      <w:pPr>
        <w:spacing w:line="360" w:lineRule="auto"/>
        <w:ind w:firstLine="426"/>
        <w:jc w:val="both"/>
      </w:pPr>
      <w:r>
        <w:rPr>
          <w:rFonts w:ascii="Bookman Old Style" w:hAnsi="Bookman Old Style" w:cs="TimesNewRomanPSMT"/>
          <w:sz w:val="22"/>
          <w:szCs w:val="22"/>
        </w:rPr>
        <w:t xml:space="preserve">Zgodnie z ustawą </w:t>
      </w:r>
      <w:r>
        <w:rPr>
          <w:rFonts w:ascii="Bookman Old Style" w:hAnsi="Bookman Old Style" w:cs="TimesNewRomanPS-BoldMT"/>
          <w:bCs/>
          <w:sz w:val="22"/>
          <w:szCs w:val="22"/>
        </w:rPr>
        <w:t xml:space="preserve">z dnia 16 lutego 2007r. o ochronie konkurencji i konsumentów </w:t>
      </w:r>
      <w:r>
        <w:rPr>
          <w:rFonts w:ascii="Bookman Old Style" w:hAnsi="Bookman Old Style" w:cs="TimesNewRomanPSMT"/>
          <w:sz w:val="22"/>
          <w:szCs w:val="22"/>
        </w:rPr>
        <w:t xml:space="preserve">przez </w:t>
      </w:r>
      <w:r>
        <w:rPr>
          <w:rFonts w:ascii="Bookman Old Style" w:hAnsi="Bookman Old Style" w:cs="TimesNewRomanPSMT"/>
          <w:b/>
          <w:sz w:val="22"/>
          <w:szCs w:val="22"/>
          <w:u w:val="single"/>
        </w:rPr>
        <w:t>grupę kapitałową</w:t>
      </w:r>
      <w:r>
        <w:rPr>
          <w:rFonts w:ascii="Bookman Old Style" w:hAnsi="Bookman Old Style" w:cs="TimesNewRomanPSMT"/>
          <w:sz w:val="22"/>
          <w:szCs w:val="22"/>
        </w:rPr>
        <w:t xml:space="preserve"> rozumie się wszystkich przedsiębiorców, </w:t>
      </w:r>
      <w:r>
        <w:rPr>
          <w:rFonts w:ascii="Bookman Old Style" w:hAnsi="Bookman Old Style" w:cs="TimesNewRomanPSMT"/>
          <w:sz w:val="22"/>
          <w:szCs w:val="22"/>
        </w:rPr>
        <w:lastRenderedPageBreak/>
        <w:t xml:space="preserve">którzy są kontrolowani w sposób bezpośredni lub pośredni przez jednego przedsiębiorcę, w tym również tego przedsiębiorcę. </w:t>
      </w:r>
    </w:p>
    <w:p w14:paraId="3F4078A2" w14:textId="0F3EDB2B" w:rsidR="00A47F26" w:rsidRDefault="00A714ED">
      <w:pPr>
        <w:spacing w:line="360" w:lineRule="auto"/>
        <w:ind w:firstLine="426"/>
        <w:jc w:val="both"/>
      </w:pPr>
      <w:r>
        <w:rPr>
          <w:rFonts w:ascii="Bookman Old Style" w:hAnsi="Bookman Old Style" w:cs="Bookman Old Style"/>
          <w:sz w:val="22"/>
          <w:szCs w:val="22"/>
        </w:rPr>
        <w:t xml:space="preserve">Zgodnie z treścią art. 24 ust. 11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r>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Pr>
          <w:rFonts w:ascii="Bookman Old Style" w:hAnsi="Bookman Old Style" w:cs="Bookman Old Style"/>
          <w:b/>
          <w:sz w:val="22"/>
          <w:szCs w:val="22"/>
        </w:rPr>
        <w:t>Pzp</w:t>
      </w:r>
      <w:proofErr w:type="spellEnd"/>
      <w:r>
        <w:rPr>
          <w:rFonts w:ascii="Bookman Old Style" w:hAnsi="Bookman Old Style" w:cs="Bookman Old Style"/>
          <w:sz w:val="22"/>
          <w:szCs w:val="22"/>
        </w:rPr>
        <w:t xml:space="preserve">, </w:t>
      </w:r>
      <w:r>
        <w:rPr>
          <w:rFonts w:ascii="Bookman Old Style" w:hAnsi="Bookman Old Style" w:cs="Bookman Old Style"/>
          <w:b/>
          <w:sz w:val="22"/>
          <w:szCs w:val="22"/>
        </w:rPr>
        <w:t>przekazuje Zamawiającemu</w:t>
      </w:r>
      <w:r>
        <w:rPr>
          <w:rFonts w:ascii="Bookman Old Style" w:hAnsi="Bookman Old Style" w:cs="Bookman Old Style"/>
          <w:sz w:val="22"/>
          <w:szCs w:val="22"/>
        </w:rPr>
        <w:t xml:space="preserve"> oświadczenie </w:t>
      </w:r>
      <w:r w:rsidR="00BF7942">
        <w:rPr>
          <w:rFonts w:ascii="Bookman Old Style" w:hAnsi="Bookman Old Style" w:cs="Bookman Old Style"/>
          <w:sz w:val="22"/>
          <w:szCs w:val="22"/>
        </w:rPr>
        <w:br/>
      </w:r>
      <w:r>
        <w:rPr>
          <w:rFonts w:ascii="Bookman Old Style" w:hAnsi="Bookman Old Style" w:cs="Bookman Old Style"/>
          <w:sz w:val="22"/>
          <w:szCs w:val="22"/>
        </w:rPr>
        <w:t xml:space="preserve">o przynależności lub braku przynależności do tej samej grupy kapitałowej, o której mowa w art. 24 ust. 1 pkt 23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2760C32F" w14:textId="77777777" w:rsidR="00A47F26" w:rsidRDefault="00A714ED">
      <w:pPr>
        <w:spacing w:line="360" w:lineRule="auto"/>
        <w:ind w:firstLine="426"/>
        <w:jc w:val="both"/>
        <w:rPr>
          <w:rFonts w:ascii="Bookman Old Style" w:hAnsi="Bookman Old Style" w:cs="Bookman Old Style"/>
          <w:sz w:val="22"/>
          <w:szCs w:val="22"/>
        </w:rPr>
      </w:pPr>
      <w:r>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462C9DDE" w14:textId="77777777" w:rsidR="00A47F26" w:rsidRDefault="00A47F26">
      <w:pPr>
        <w:spacing w:line="360" w:lineRule="auto"/>
        <w:ind w:firstLine="426"/>
        <w:jc w:val="both"/>
        <w:rPr>
          <w:rFonts w:ascii="Bookman Old Style" w:hAnsi="Bookman Old Style" w:cs="Bookman Old Style"/>
          <w:sz w:val="22"/>
          <w:szCs w:val="22"/>
        </w:rPr>
      </w:pPr>
    </w:p>
    <w:p w14:paraId="38B1258A" w14:textId="77777777" w:rsidR="00A47F26" w:rsidRDefault="00A714ED">
      <w:pPr>
        <w:spacing w:line="360" w:lineRule="auto"/>
        <w:jc w:val="both"/>
      </w:pPr>
      <w:r>
        <w:rPr>
          <w:rFonts w:ascii="Bookman Old Style" w:hAnsi="Bookman Old Style" w:cs="Bookman Old Style"/>
          <w:b/>
          <w:sz w:val="22"/>
          <w:szCs w:val="22"/>
          <w:u w:val="double"/>
        </w:rPr>
        <w:t xml:space="preserve">10. Wykaz oświadczeń lub dokumentów, składanych przez wykonawcę w postępowaniu na wezwanie Zamawiającego, w celu potwierdzenia okoliczności, o których mowa w art. 25 ust. 1 pkt 1 ustawy </w:t>
      </w:r>
      <w:proofErr w:type="spellStart"/>
      <w:r>
        <w:rPr>
          <w:rFonts w:ascii="Bookman Old Style" w:hAnsi="Bookman Old Style" w:cs="Bookman Old Style"/>
          <w:b/>
          <w:sz w:val="22"/>
          <w:szCs w:val="22"/>
          <w:u w:val="double"/>
        </w:rPr>
        <w:t>Pzp</w:t>
      </w:r>
      <w:proofErr w:type="spellEnd"/>
      <w:r>
        <w:rPr>
          <w:rFonts w:ascii="Bookman Old Style" w:hAnsi="Bookman Old Style" w:cs="Bookman Old Style"/>
          <w:b/>
          <w:sz w:val="22"/>
          <w:szCs w:val="22"/>
          <w:u w:val="double"/>
        </w:rPr>
        <w:t xml:space="preserve"> (spełnianie warunków udziału w postępowaniu) </w:t>
      </w:r>
      <w:r>
        <w:rPr>
          <w:rFonts w:ascii="Bookman Old Style" w:hAnsi="Bookman Old Style" w:cs="Tahoma"/>
          <w:b/>
          <w:bCs/>
          <w:sz w:val="22"/>
          <w:szCs w:val="22"/>
          <w:u w:val="double"/>
        </w:rPr>
        <w:t>(dot. obu części):</w:t>
      </w:r>
    </w:p>
    <w:p w14:paraId="7EF9FB71" w14:textId="77777777" w:rsidR="00A47F26" w:rsidRDefault="00A714ED">
      <w:pPr>
        <w:spacing w:line="360" w:lineRule="auto"/>
        <w:jc w:val="both"/>
      </w:pPr>
      <w:r>
        <w:rPr>
          <w:rFonts w:ascii="Bookman Old Style" w:hAnsi="Bookman Old Style"/>
          <w:b/>
          <w:sz w:val="22"/>
          <w:szCs w:val="22"/>
          <w:u w:val="single"/>
        </w:rPr>
        <w:t>10.1.</w:t>
      </w:r>
      <w:r>
        <w:rPr>
          <w:rFonts w:ascii="Bookman Old Style" w:hAnsi="Bookman Old Style"/>
          <w:sz w:val="22"/>
          <w:szCs w:val="22"/>
          <w:u w:val="single"/>
        </w:rPr>
        <w:t xml:space="preserve"> W celu wykazania spełniania warunku udziału w postępowaniu dotyczącego </w:t>
      </w:r>
      <w:r>
        <w:rPr>
          <w:rFonts w:ascii="Bookman Old Style" w:hAnsi="Bookman Old Style"/>
          <w:b/>
          <w:sz w:val="22"/>
          <w:szCs w:val="22"/>
          <w:u w:val="single"/>
        </w:rPr>
        <w:t>zdolności technicznej</w:t>
      </w:r>
      <w:r>
        <w:rPr>
          <w:rFonts w:ascii="Bookman Old Style" w:hAnsi="Bookman Old Style"/>
          <w:sz w:val="22"/>
          <w:szCs w:val="22"/>
          <w:u w:val="single"/>
        </w:rPr>
        <w:t xml:space="preserve"> </w:t>
      </w:r>
      <w:r>
        <w:rPr>
          <w:rFonts w:ascii="Bookman Old Style" w:hAnsi="Bookman Old Style"/>
          <w:b/>
          <w:sz w:val="22"/>
          <w:szCs w:val="22"/>
          <w:u w:val="single"/>
        </w:rPr>
        <w:t>wykonawca zobowiązany jest:</w:t>
      </w:r>
    </w:p>
    <w:p w14:paraId="573015DC" w14:textId="77777777" w:rsidR="00A47F26" w:rsidRDefault="00A714ED">
      <w:pPr>
        <w:spacing w:line="360" w:lineRule="auto"/>
        <w:jc w:val="both"/>
      </w:pPr>
      <w:r>
        <w:rPr>
          <w:rFonts w:ascii="Bookman Old Style" w:hAnsi="Bookman Old Style" w:cs="Bookman Old Style"/>
          <w:b/>
          <w:sz w:val="22"/>
          <w:szCs w:val="22"/>
        </w:rPr>
        <w:t>a) złożyć wykaz robót budowlanych</w:t>
      </w:r>
      <w:r>
        <w:rPr>
          <w:rFonts w:ascii="Bookman Old Style" w:hAnsi="Bookman Old Style" w:cs="Bookman Old Style"/>
          <w:sz w:val="22"/>
          <w:szCs w:val="22"/>
        </w:rPr>
        <w:t xml:space="preserve"> określonych rodzajowo w punkcie 7.3.1.1) SIWZ, wykonanych nie wcześniej niż w okresie ostatnich pięciu lat przed upływem terminu składania ofert, a jeżeli okres prowadzenia działalności jest krótszy – w tym okresie, wraz z podaniem ich:</w:t>
      </w:r>
    </w:p>
    <w:p w14:paraId="6AC383D8" w14:textId="77777777" w:rsidR="00A47F26" w:rsidRDefault="00A714ED">
      <w:pPr>
        <w:pStyle w:val="NormalnyWeb"/>
        <w:spacing w:before="0" w:after="0" w:line="360" w:lineRule="auto"/>
        <w:jc w:val="both"/>
        <w:rPr>
          <w:rFonts w:ascii="Bookman Old Style" w:hAnsi="Bookman Old Style" w:cs="Bookman Old Style"/>
          <w:sz w:val="22"/>
          <w:szCs w:val="22"/>
        </w:rPr>
      </w:pPr>
      <w:r>
        <w:rPr>
          <w:rFonts w:ascii="Bookman Old Style" w:hAnsi="Bookman Old Style" w:cs="Bookman Old Style"/>
          <w:sz w:val="22"/>
          <w:szCs w:val="22"/>
        </w:rPr>
        <w:t>- rodzaju,</w:t>
      </w:r>
    </w:p>
    <w:p w14:paraId="69A5D706" w14:textId="77777777" w:rsidR="00A47F26" w:rsidRDefault="00A714ED">
      <w:pPr>
        <w:pStyle w:val="NormalnyWeb"/>
        <w:spacing w:before="0" w:after="0" w:line="360" w:lineRule="auto"/>
        <w:jc w:val="both"/>
        <w:rPr>
          <w:rFonts w:ascii="Bookman Old Style" w:hAnsi="Bookman Old Style" w:cs="Bookman Old Style"/>
          <w:sz w:val="22"/>
          <w:szCs w:val="22"/>
        </w:rPr>
      </w:pPr>
      <w:r>
        <w:rPr>
          <w:rFonts w:ascii="Bookman Old Style" w:hAnsi="Bookman Old Style" w:cs="Bookman Old Style"/>
          <w:sz w:val="22"/>
          <w:szCs w:val="22"/>
        </w:rPr>
        <w:t>- wartości (dot. cz. II),</w:t>
      </w:r>
    </w:p>
    <w:p w14:paraId="1A36EE0E" w14:textId="77777777" w:rsidR="00A47F26" w:rsidRDefault="00A714ED">
      <w:pPr>
        <w:pStyle w:val="NormalnyWeb"/>
        <w:spacing w:before="0" w:after="0" w:line="360" w:lineRule="auto"/>
        <w:jc w:val="both"/>
        <w:rPr>
          <w:rFonts w:ascii="Bookman Old Style" w:hAnsi="Bookman Old Style" w:cs="Bookman Old Style"/>
          <w:sz w:val="22"/>
          <w:szCs w:val="22"/>
        </w:rPr>
      </w:pPr>
      <w:r>
        <w:rPr>
          <w:rFonts w:ascii="Bookman Old Style" w:hAnsi="Bookman Old Style" w:cs="Bookman Old Style"/>
          <w:sz w:val="22"/>
          <w:szCs w:val="22"/>
        </w:rPr>
        <w:t>- daty i miejsca wykonania,</w:t>
      </w:r>
    </w:p>
    <w:p w14:paraId="48573FA4" w14:textId="77777777" w:rsidR="00A47F26" w:rsidRDefault="00A714ED">
      <w:pPr>
        <w:pStyle w:val="NormalnyWeb"/>
        <w:spacing w:before="0" w:after="0" w:line="360" w:lineRule="auto"/>
        <w:jc w:val="both"/>
        <w:rPr>
          <w:rFonts w:ascii="Bookman Old Style" w:hAnsi="Bookman Old Style" w:cs="Bookman Old Style"/>
          <w:sz w:val="22"/>
          <w:szCs w:val="22"/>
        </w:rPr>
      </w:pPr>
      <w:r>
        <w:rPr>
          <w:rFonts w:ascii="Bookman Old Style" w:hAnsi="Bookman Old Style" w:cs="Bookman Old Style"/>
          <w:sz w:val="22"/>
          <w:szCs w:val="22"/>
        </w:rPr>
        <w:t>- podmiotów, na rzecz których roboty te zostały wykonane;</w:t>
      </w:r>
    </w:p>
    <w:p w14:paraId="56314507" w14:textId="77777777" w:rsidR="00A47F26" w:rsidRDefault="00A714ED">
      <w:pPr>
        <w:spacing w:line="360" w:lineRule="auto"/>
        <w:jc w:val="both"/>
      </w:pPr>
      <w:r>
        <w:rPr>
          <w:rFonts w:ascii="Bookman Old Style" w:hAnsi="Bookman Old Style" w:cs="Bookman Old Style"/>
          <w:b/>
          <w:sz w:val="22"/>
          <w:szCs w:val="22"/>
        </w:rPr>
        <w:t xml:space="preserve">b) załączyć dowody określające, czy te roboty budowlane zostały wykonane należycie, w szczególności czy zostały wykonane zgodnie z przepisami prawa budowlanego i prawidłowo ukończone. </w:t>
      </w:r>
    </w:p>
    <w:p w14:paraId="3B31FE33"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Dowodami, o których mowa powyżej są:</w:t>
      </w:r>
    </w:p>
    <w:p w14:paraId="07F1D082"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referencje,</w:t>
      </w:r>
    </w:p>
    <w:p w14:paraId="62D8C6DE"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inne dokumenty wystawione przez podmiot, na rzecz którego roboty budowlane były wykonywane, a jeżeli z uzasadnionej przyczyny o obiektywnym charakterze wykonawca nie jest w stanie uzyskać tych dokumentów – inne dokumenty. </w:t>
      </w:r>
    </w:p>
    <w:p w14:paraId="315222F8" w14:textId="77777777" w:rsidR="00A47F26" w:rsidRDefault="00A47F26">
      <w:pPr>
        <w:spacing w:line="360" w:lineRule="auto"/>
        <w:jc w:val="both"/>
        <w:rPr>
          <w:rFonts w:ascii="Bookman Old Style" w:hAnsi="Bookman Old Style"/>
          <w:b/>
          <w:sz w:val="22"/>
          <w:szCs w:val="22"/>
          <w:u w:val="single"/>
        </w:rPr>
      </w:pPr>
    </w:p>
    <w:p w14:paraId="37144249" w14:textId="77777777" w:rsidR="00A47F26" w:rsidRDefault="00A714ED">
      <w:pPr>
        <w:spacing w:line="360" w:lineRule="auto"/>
        <w:jc w:val="both"/>
      </w:pPr>
      <w:r>
        <w:rPr>
          <w:rFonts w:ascii="Bookman Old Style" w:hAnsi="Bookman Old Style"/>
          <w:b/>
          <w:sz w:val="22"/>
          <w:szCs w:val="22"/>
          <w:u w:val="single"/>
        </w:rPr>
        <w:lastRenderedPageBreak/>
        <w:t>10.2.</w:t>
      </w:r>
      <w:r>
        <w:rPr>
          <w:rFonts w:ascii="Bookman Old Style" w:hAnsi="Bookman Old Style"/>
          <w:sz w:val="22"/>
          <w:szCs w:val="22"/>
          <w:u w:val="single"/>
        </w:rPr>
        <w:t xml:space="preserve"> W celu wykazania spełniania warunku udziału w postępowaniu dotyczącego dysponowania osobami zdolnymi do wykonania zamówienia </w:t>
      </w:r>
      <w:r>
        <w:rPr>
          <w:rFonts w:ascii="Bookman Old Style" w:hAnsi="Bookman Old Style"/>
          <w:b/>
          <w:sz w:val="22"/>
          <w:szCs w:val="22"/>
          <w:u w:val="single"/>
        </w:rPr>
        <w:t>(warunek zdolności zawodowej) wykonawca zobowiązany jest:</w:t>
      </w:r>
    </w:p>
    <w:p w14:paraId="1F3FBB38" w14:textId="77777777" w:rsidR="00A47F26" w:rsidRDefault="00A714ED">
      <w:pPr>
        <w:pStyle w:val="NormalnyWeb"/>
        <w:spacing w:before="0" w:after="0" w:line="360" w:lineRule="auto"/>
        <w:jc w:val="both"/>
      </w:pPr>
      <w:r>
        <w:rPr>
          <w:rFonts w:ascii="Bookman Old Style" w:hAnsi="Bookman Old Style" w:cs="Tahoma"/>
          <w:b/>
          <w:sz w:val="22"/>
          <w:szCs w:val="22"/>
        </w:rPr>
        <w:t>a) złożyć wykaz osób</w:t>
      </w:r>
      <w:r>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6AFE1EDF" w14:textId="77777777" w:rsidR="00A47F26" w:rsidRDefault="00A714ED">
      <w:pPr>
        <w:spacing w:line="360" w:lineRule="auto"/>
        <w:ind w:left="357" w:hanging="357"/>
        <w:jc w:val="both"/>
      </w:pPr>
      <w:r>
        <w:rPr>
          <w:rFonts w:ascii="Bookman Old Style" w:hAnsi="Bookman Old Style" w:cs="Tahoma"/>
          <w:b/>
          <w:sz w:val="22"/>
          <w:szCs w:val="22"/>
        </w:rPr>
        <w:t>b) podać informację</w:t>
      </w:r>
      <w:r>
        <w:rPr>
          <w:rFonts w:ascii="Bookman Old Style" w:hAnsi="Bookman Old Style" w:cs="Tahoma"/>
          <w:sz w:val="22"/>
          <w:szCs w:val="22"/>
        </w:rPr>
        <w:t xml:space="preserve"> o podstawie dysponowania osobami ujętymi w wykazie;</w:t>
      </w:r>
    </w:p>
    <w:p w14:paraId="31F32E73" w14:textId="77777777" w:rsidR="00A47F26" w:rsidRDefault="00A47F26">
      <w:pPr>
        <w:spacing w:line="360" w:lineRule="auto"/>
        <w:jc w:val="both"/>
        <w:rPr>
          <w:rFonts w:ascii="Bookman Old Style" w:hAnsi="Bookman Old Style" w:cs="Tahoma"/>
          <w:b/>
          <w:sz w:val="22"/>
          <w:szCs w:val="22"/>
          <w:u w:val="double"/>
        </w:rPr>
      </w:pPr>
    </w:p>
    <w:p w14:paraId="78A2D638" w14:textId="77777777" w:rsidR="00FD4152" w:rsidRDefault="00FD4152">
      <w:pPr>
        <w:spacing w:line="360" w:lineRule="auto"/>
        <w:jc w:val="both"/>
        <w:rPr>
          <w:rFonts w:ascii="Bookman Old Style" w:hAnsi="Bookman Old Style" w:cs="Tahoma"/>
          <w:b/>
          <w:sz w:val="22"/>
          <w:szCs w:val="22"/>
          <w:u w:val="double"/>
        </w:rPr>
      </w:pPr>
    </w:p>
    <w:p w14:paraId="5949B8BC" w14:textId="77777777" w:rsidR="00A47F26" w:rsidRDefault="00A714ED">
      <w:pPr>
        <w:spacing w:line="360" w:lineRule="auto"/>
        <w:jc w:val="both"/>
        <w:rPr>
          <w:rFonts w:ascii="Bookman Old Style" w:hAnsi="Bookman Old Style" w:cs="Tahoma"/>
          <w:b/>
          <w:sz w:val="22"/>
          <w:szCs w:val="22"/>
          <w:u w:val="double"/>
        </w:rPr>
      </w:pPr>
      <w:r>
        <w:rPr>
          <w:rFonts w:ascii="Bookman Old Style" w:hAnsi="Bookman Old Style" w:cs="Tahoma"/>
          <w:b/>
          <w:sz w:val="22"/>
          <w:szCs w:val="22"/>
          <w:u w:val="double"/>
        </w:rPr>
        <w:t xml:space="preserve">11. Poleganie na potencjale innych podmiotów </w:t>
      </w:r>
      <w:r>
        <w:rPr>
          <w:rFonts w:ascii="Bookman Old Style" w:hAnsi="Bookman Old Style" w:cs="Tahoma"/>
          <w:b/>
          <w:bCs/>
          <w:sz w:val="22"/>
          <w:szCs w:val="22"/>
          <w:u w:val="double"/>
        </w:rPr>
        <w:t>(dot. obu części):</w:t>
      </w:r>
    </w:p>
    <w:p w14:paraId="7C40DEA8" w14:textId="77777777" w:rsidR="00A47F26" w:rsidRDefault="00A714ED">
      <w:pPr>
        <w:spacing w:line="360" w:lineRule="auto"/>
        <w:jc w:val="both"/>
      </w:pPr>
      <w:r>
        <w:rPr>
          <w:rFonts w:ascii="Bookman Old Style" w:hAnsi="Bookman Old Style" w:cs="Tahoma"/>
          <w:b/>
          <w:sz w:val="22"/>
          <w:szCs w:val="22"/>
        </w:rPr>
        <w:t>11.1.</w:t>
      </w:r>
      <w:r>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5FAAD57B" w14:textId="77777777" w:rsidR="00A47F26" w:rsidRDefault="00A714ED">
      <w:pPr>
        <w:spacing w:line="360" w:lineRule="auto"/>
        <w:jc w:val="both"/>
      </w:pPr>
      <w:r>
        <w:rPr>
          <w:rFonts w:ascii="Bookman Old Style" w:hAnsi="Bookman Old Style" w:cs="Tahoma"/>
          <w:b/>
          <w:sz w:val="22"/>
          <w:szCs w:val="22"/>
        </w:rPr>
        <w:t>11.2.</w:t>
      </w:r>
      <w:r>
        <w:rPr>
          <w:rFonts w:ascii="Bookman Old Style" w:hAnsi="Bookman Old Style" w:cs="Tahoma"/>
          <w:sz w:val="22"/>
          <w:szCs w:val="22"/>
        </w:rPr>
        <w:t xml:space="preserve"> Wykonawca, który polega na zdolnościach innych podmiotów musi udowodnić Zamawiającemu, że realizując zamówienie, będzie dysponował niezbędnymi zasobami tych podmiotów, </w:t>
      </w:r>
      <w:r>
        <w:rPr>
          <w:rFonts w:ascii="Bookman Old Style" w:hAnsi="Bookman Old Style" w:cs="Tahoma"/>
          <w:b/>
          <w:sz w:val="22"/>
          <w:szCs w:val="22"/>
        </w:rPr>
        <w:t xml:space="preserve">w szczególności przedstawiając zobowiązanie tych podmiotów do oddania mu do dyspozycji niezbędnych zasobów na potrzeby realizacji zamówienia. </w:t>
      </w:r>
    </w:p>
    <w:p w14:paraId="37CCB2AA" w14:textId="77777777" w:rsidR="00A47F26" w:rsidRDefault="00A714ED">
      <w:pPr>
        <w:spacing w:line="360" w:lineRule="auto"/>
        <w:jc w:val="both"/>
      </w:pPr>
      <w:r>
        <w:rPr>
          <w:rFonts w:ascii="Bookman Old Style" w:hAnsi="Bookman Old Style" w:cs="Tahoma"/>
          <w:b/>
          <w:sz w:val="22"/>
          <w:szCs w:val="22"/>
        </w:rPr>
        <w:t>11.3.</w:t>
      </w:r>
      <w:r>
        <w:rPr>
          <w:rFonts w:ascii="Bookman Old Style" w:hAnsi="Bookman Old Style" w:cs="Tahoma"/>
          <w:sz w:val="22"/>
          <w:szCs w:val="22"/>
        </w:rPr>
        <w:t xml:space="preserve"> W odniesieniu do warunków dotyczących kwalifikacji zawodowych lub doświadczenia, wykonawcy mogą polegać na zdolnościach innych podmiotów, jeśli podmioty te zrealizują roboty budowlane, do realizacji których te zdolności są wymagane. </w:t>
      </w:r>
    </w:p>
    <w:p w14:paraId="42EEFB93" w14:textId="77777777" w:rsidR="00A47F26" w:rsidRDefault="00A714ED">
      <w:pPr>
        <w:tabs>
          <w:tab w:val="left" w:pos="0"/>
        </w:tabs>
        <w:spacing w:line="360" w:lineRule="auto"/>
        <w:jc w:val="both"/>
      </w:pPr>
      <w:r>
        <w:rPr>
          <w:rFonts w:ascii="Bookman Old Style" w:hAnsi="Bookman Old Style" w:cs="Tahoma"/>
          <w:b/>
          <w:sz w:val="22"/>
          <w:szCs w:val="22"/>
        </w:rPr>
        <w:t>11.4.</w:t>
      </w:r>
      <w:r>
        <w:rPr>
          <w:rFonts w:ascii="Bookman Old Style" w:hAnsi="Bookman Old Style" w:cs="Tahoma"/>
          <w:sz w:val="22"/>
          <w:szCs w:val="22"/>
        </w:rPr>
        <w:t xml:space="preserve"> W celu oceny, czy wykonawca polegając na zdolnościach innych podmiotów na zasadach określonych w art. 22a ustawy </w:t>
      </w:r>
      <w:proofErr w:type="spellStart"/>
      <w:r>
        <w:rPr>
          <w:rFonts w:ascii="Bookman Old Style" w:hAnsi="Bookman Old Style" w:cs="Tahoma"/>
          <w:sz w:val="22"/>
          <w:szCs w:val="22"/>
        </w:rPr>
        <w:t>Pzp</w:t>
      </w:r>
      <w:proofErr w:type="spellEnd"/>
      <w:r>
        <w:rPr>
          <w:rFonts w:ascii="Bookman Old Style" w:hAnsi="Bookman Old Style" w:cs="Tahoma"/>
          <w:sz w:val="22"/>
          <w:szCs w:val="22"/>
        </w:rPr>
        <w:t>, będzie dysponował niezbędnymi zasobami w stopniu umożliwiającym należyte wykonanie zamówienia publicznego oraz oceny, czy stosunek łączący wykonawcę z innymi podmiotami gwarantuje rzeczywisty dostęp do ich zasobów Zamawiający żąda dokumentów, które określają w szczególności:</w:t>
      </w:r>
    </w:p>
    <w:p w14:paraId="65360BBE" w14:textId="77777777" w:rsidR="00A47F26" w:rsidRDefault="00A714ED">
      <w:pPr>
        <w:numPr>
          <w:ilvl w:val="0"/>
          <w:numId w:val="3"/>
        </w:numPr>
        <w:tabs>
          <w:tab w:val="left" w:pos="0"/>
        </w:tabs>
        <w:spacing w:line="360" w:lineRule="auto"/>
        <w:ind w:left="360"/>
        <w:jc w:val="both"/>
        <w:rPr>
          <w:rFonts w:ascii="Bookman Old Style" w:hAnsi="Bookman Old Style" w:cs="Tahoma"/>
          <w:sz w:val="22"/>
          <w:szCs w:val="22"/>
        </w:rPr>
      </w:pPr>
      <w:r>
        <w:rPr>
          <w:rFonts w:ascii="Bookman Old Style" w:hAnsi="Bookman Old Style" w:cs="Tahoma"/>
          <w:sz w:val="22"/>
          <w:szCs w:val="22"/>
        </w:rPr>
        <w:t>zakres dostępnych wykonawcy zasobów innego podmiotu,</w:t>
      </w:r>
    </w:p>
    <w:p w14:paraId="656D73F4" w14:textId="77777777" w:rsidR="00A47F26" w:rsidRDefault="00A714ED">
      <w:pPr>
        <w:numPr>
          <w:ilvl w:val="0"/>
          <w:numId w:val="3"/>
        </w:numPr>
        <w:tabs>
          <w:tab w:val="left" w:pos="0"/>
        </w:tabs>
        <w:spacing w:line="360" w:lineRule="auto"/>
        <w:ind w:left="360"/>
        <w:jc w:val="both"/>
        <w:rPr>
          <w:rFonts w:ascii="Bookman Old Style" w:hAnsi="Bookman Old Style" w:cs="Tahoma"/>
          <w:sz w:val="22"/>
          <w:szCs w:val="22"/>
        </w:rPr>
      </w:pPr>
      <w:r>
        <w:rPr>
          <w:rFonts w:ascii="Bookman Old Style" w:hAnsi="Bookman Old Style" w:cs="Tahoma"/>
          <w:sz w:val="22"/>
          <w:szCs w:val="22"/>
        </w:rPr>
        <w:t>sposób wykorzystania zasobów innego podmiotu przez wykonawcę przy realizacji zamówienia publicznego,</w:t>
      </w:r>
    </w:p>
    <w:p w14:paraId="3306421D" w14:textId="77777777" w:rsidR="00A47F26" w:rsidRDefault="00A714ED">
      <w:pPr>
        <w:numPr>
          <w:ilvl w:val="0"/>
          <w:numId w:val="3"/>
        </w:numPr>
        <w:tabs>
          <w:tab w:val="left" w:pos="0"/>
        </w:tabs>
        <w:spacing w:line="360" w:lineRule="auto"/>
        <w:ind w:left="360"/>
        <w:jc w:val="both"/>
        <w:rPr>
          <w:rFonts w:ascii="Bookman Old Style" w:hAnsi="Bookman Old Style" w:cs="Tahoma"/>
          <w:sz w:val="22"/>
          <w:szCs w:val="22"/>
        </w:rPr>
      </w:pPr>
      <w:r>
        <w:rPr>
          <w:rFonts w:ascii="Bookman Old Style" w:hAnsi="Bookman Old Style" w:cs="Tahoma"/>
          <w:sz w:val="22"/>
          <w:szCs w:val="22"/>
        </w:rPr>
        <w:t>zakres i okres udziału innego podmiotu przy wykonywaniu zamówienia publicznego,</w:t>
      </w:r>
    </w:p>
    <w:p w14:paraId="122330A6" w14:textId="77777777" w:rsidR="00A47F26" w:rsidRDefault="00A714ED">
      <w:pPr>
        <w:numPr>
          <w:ilvl w:val="0"/>
          <w:numId w:val="3"/>
        </w:numPr>
        <w:tabs>
          <w:tab w:val="left" w:pos="0"/>
        </w:tabs>
        <w:spacing w:line="360" w:lineRule="auto"/>
        <w:ind w:left="360"/>
        <w:jc w:val="both"/>
        <w:rPr>
          <w:rFonts w:ascii="Bookman Old Style" w:hAnsi="Bookman Old Style" w:cs="Tahoma"/>
          <w:sz w:val="22"/>
          <w:szCs w:val="22"/>
        </w:rPr>
      </w:pPr>
      <w:r>
        <w:rPr>
          <w:rFonts w:ascii="Bookman Old Style" w:hAnsi="Bookman Old Style" w:cs="Tahoma"/>
          <w:sz w:val="22"/>
          <w:szCs w:val="22"/>
        </w:rPr>
        <w:lastRenderedPageBreak/>
        <w:t xml:space="preserve">czy podmiot, na zdolnościach którego wykonawca polega w odniesieniu do warunków udziału w postępowaniu dotyczących kwalifikacji zawodowych lub doświadczenia, zrealizuje roboty budowlane, których wskazane zdolności dotyczą. </w:t>
      </w:r>
    </w:p>
    <w:p w14:paraId="6B0E092C" w14:textId="77777777" w:rsidR="00A47F26" w:rsidRDefault="00A714ED">
      <w:pPr>
        <w:tabs>
          <w:tab w:val="left" w:pos="0"/>
        </w:tabs>
        <w:spacing w:line="360" w:lineRule="auto"/>
        <w:jc w:val="both"/>
        <w:rPr>
          <w:u w:val="single"/>
        </w:rPr>
      </w:pPr>
      <w:r>
        <w:rPr>
          <w:rFonts w:ascii="Bookman Old Style" w:hAnsi="Bookman Old Style" w:cs="Bookman Old Style"/>
          <w:sz w:val="22"/>
          <w:szCs w:val="22"/>
          <w:u w:val="single"/>
        </w:rPr>
        <w:t>Wykazanie powyższego następuje w dokumencie – załączniku do SIWZ pn.: „Zobowiązanie podmiotu trzeciego do oddania do dyspozycji wykonawcy”.</w:t>
      </w:r>
    </w:p>
    <w:p w14:paraId="1482D805" w14:textId="77777777" w:rsidR="00A47F26" w:rsidRDefault="00A714ED">
      <w:pPr>
        <w:tabs>
          <w:tab w:val="left" w:pos="0"/>
        </w:tabs>
        <w:spacing w:line="360" w:lineRule="auto"/>
        <w:jc w:val="both"/>
      </w:pPr>
      <w:r>
        <w:rPr>
          <w:rFonts w:ascii="Bookman Old Style" w:hAnsi="Bookman Old Style" w:cs="Bookman Old Style"/>
          <w:b/>
          <w:sz w:val="22"/>
          <w:szCs w:val="22"/>
        </w:rPr>
        <w:t>11.5.</w:t>
      </w:r>
      <w:r>
        <w:rPr>
          <w:rFonts w:ascii="Bookman Old Style" w:hAnsi="Bookman Old Style" w:cs="Bookman Old Style"/>
          <w:sz w:val="22"/>
          <w:szCs w:val="22"/>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w:t>
      </w:r>
    </w:p>
    <w:p w14:paraId="7AA5F52E" w14:textId="77777777" w:rsidR="00A47F26" w:rsidRDefault="00A47F26">
      <w:pPr>
        <w:spacing w:line="360" w:lineRule="auto"/>
        <w:jc w:val="both"/>
        <w:rPr>
          <w:rFonts w:ascii="Bookman Old Style" w:hAnsi="Bookman Old Style"/>
          <w:b/>
          <w:bCs/>
          <w:sz w:val="22"/>
          <w:szCs w:val="22"/>
          <w:u w:val="double"/>
        </w:rPr>
      </w:pPr>
    </w:p>
    <w:p w14:paraId="4BBBDCD9" w14:textId="77777777" w:rsidR="00A47F26" w:rsidRDefault="00A714ED">
      <w:pPr>
        <w:spacing w:line="360" w:lineRule="auto"/>
        <w:jc w:val="both"/>
        <w:rPr>
          <w:rFonts w:ascii="Bookman Old Style" w:hAnsi="Bookman Old Style"/>
          <w:b/>
          <w:bCs/>
          <w:sz w:val="22"/>
          <w:szCs w:val="22"/>
          <w:u w:val="double"/>
        </w:rPr>
      </w:pPr>
      <w:r>
        <w:rPr>
          <w:rFonts w:ascii="Bookman Old Style" w:hAnsi="Bookman Old Style"/>
          <w:b/>
          <w:bCs/>
          <w:sz w:val="22"/>
          <w:szCs w:val="22"/>
          <w:u w:val="double"/>
        </w:rPr>
        <w:t xml:space="preserve">12. Kolejność działań związanych z wyborem oferty oraz zasady dotyczące składania dokumentów i oświadczeń </w:t>
      </w:r>
      <w:r>
        <w:rPr>
          <w:rFonts w:ascii="Bookman Old Style" w:hAnsi="Bookman Old Style" w:cs="Tahoma"/>
          <w:b/>
          <w:bCs/>
          <w:sz w:val="22"/>
          <w:szCs w:val="22"/>
          <w:u w:val="double"/>
        </w:rPr>
        <w:t>(dot. obu części):</w:t>
      </w:r>
    </w:p>
    <w:p w14:paraId="0114437B" w14:textId="77777777" w:rsidR="00A47F26" w:rsidRDefault="00A714ED">
      <w:pPr>
        <w:spacing w:line="360" w:lineRule="auto"/>
        <w:jc w:val="both"/>
        <w:rPr>
          <w:rFonts w:ascii="Bookman Old Style" w:hAnsi="Bookman Old Style" w:cs="Liberation Sans"/>
          <w:sz w:val="22"/>
          <w:szCs w:val="22"/>
          <w:lang w:eastAsia="zh-CN"/>
        </w:rPr>
      </w:pPr>
      <w:r>
        <w:rPr>
          <w:rFonts w:ascii="Bookman Old Style" w:hAnsi="Bookman Old Style" w:cs="Bookman Old Style"/>
          <w:b/>
          <w:bCs/>
          <w:sz w:val="22"/>
          <w:szCs w:val="22"/>
          <w:lang w:eastAsia="zh-CN"/>
        </w:rPr>
        <w:t>a)</w:t>
      </w:r>
      <w:r>
        <w:rPr>
          <w:rFonts w:ascii="Bookman Old Style" w:hAnsi="Bookman Old Style" w:cs="Bookman Old Style"/>
          <w:bCs/>
          <w:sz w:val="22"/>
          <w:szCs w:val="22"/>
          <w:lang w:eastAsia="zh-CN"/>
        </w:rPr>
        <w:t xml:space="preserve"> </w:t>
      </w:r>
      <w:r>
        <w:rPr>
          <w:rFonts w:ascii="Bookman Old Style" w:hAnsi="Bookman Old Style" w:cs="Tms Rmn"/>
          <w:bCs/>
          <w:sz w:val="22"/>
          <w:szCs w:val="22"/>
          <w:lang w:eastAsia="zh-CN"/>
        </w:rPr>
        <w:t>w</w:t>
      </w:r>
      <w:r>
        <w:rPr>
          <w:rFonts w:ascii="Bookman Old Style" w:hAnsi="Bookman Old Style" w:cs="Liberation Sans"/>
          <w:sz w:val="22"/>
          <w:szCs w:val="22"/>
          <w:lang w:eastAsia="zh-CN"/>
        </w:rPr>
        <w:t xml:space="preserve"> przedmiotowym postępowaniu ma zastosowanie procedura odwrócona – art. 24 aa ust. 1 ustawy </w:t>
      </w:r>
      <w:proofErr w:type="spellStart"/>
      <w:r>
        <w:rPr>
          <w:rFonts w:ascii="Bookman Old Style" w:hAnsi="Bookman Old Style" w:cs="Liberation Sans"/>
          <w:sz w:val="22"/>
          <w:szCs w:val="22"/>
          <w:lang w:eastAsia="zh-CN"/>
        </w:rPr>
        <w:t>Pzp</w:t>
      </w:r>
      <w:proofErr w:type="spellEnd"/>
      <w:r>
        <w:rPr>
          <w:rFonts w:ascii="Bookman Old Style" w:hAnsi="Bookman Old Style" w:cs="Liberation Sans"/>
          <w:sz w:val="22"/>
          <w:szCs w:val="22"/>
          <w:lang w:eastAsia="zh-CN"/>
        </w:rPr>
        <w:t xml:space="preserve">. </w:t>
      </w:r>
    </w:p>
    <w:p w14:paraId="016D8693" w14:textId="77777777" w:rsidR="00A47F26" w:rsidRDefault="00A714ED">
      <w:pPr>
        <w:spacing w:line="360" w:lineRule="auto"/>
        <w:jc w:val="both"/>
        <w:rPr>
          <w:rFonts w:cs="Tms Rmn"/>
          <w:lang w:eastAsia="zh-CN"/>
        </w:rPr>
      </w:pPr>
      <w:r>
        <w:rPr>
          <w:rFonts w:ascii="Bookman Old Style" w:hAnsi="Bookman Old Style" w:cs="Bookman Old Style"/>
          <w:bCs/>
          <w:sz w:val="22"/>
          <w:szCs w:val="22"/>
          <w:lang w:eastAsia="zh-CN"/>
        </w:rPr>
        <w:t xml:space="preserve">Zamawiający najpierw dokona oceny ofert, a następnie zbada, czy wykonawca, którego oferta została oceniona jako najkorzystniejsza, nie podlega wykluczeniu oraz spełnia warunki udziału w postępowaniu. </w:t>
      </w:r>
    </w:p>
    <w:p w14:paraId="61D0746B" w14:textId="77777777" w:rsidR="00A47F26" w:rsidRDefault="00A714ED">
      <w:pPr>
        <w:spacing w:line="360" w:lineRule="auto"/>
        <w:jc w:val="both"/>
        <w:rPr>
          <w:rFonts w:cs="Tms Rmn"/>
          <w:lang w:eastAsia="zh-CN"/>
        </w:rPr>
      </w:pPr>
      <w:r>
        <w:rPr>
          <w:rFonts w:ascii="Bookman Old Style" w:hAnsi="Bookman Old Style" w:cs="Bookman Old Style"/>
          <w:bCs/>
          <w:sz w:val="22"/>
          <w:szCs w:val="22"/>
          <w:lang w:eastAsia="zh-CN"/>
        </w:rPr>
        <w:t xml:space="preserve">Oznacza to, że Zamawiający w pierwszej kolejności dokonuje oceny ofert </w:t>
      </w:r>
      <w:r>
        <w:rPr>
          <w:rFonts w:ascii="Bookman Old Style" w:hAnsi="Bookman Old Style" w:cs="Bookman Old Style"/>
          <w:bCs/>
          <w:sz w:val="22"/>
          <w:szCs w:val="22"/>
          <w:u w:val="single"/>
          <w:lang w:eastAsia="zh-CN"/>
        </w:rPr>
        <w:t xml:space="preserve">pod kątem przesłanek odrzucenia oferty (art. 89 ust. 1 ustawy </w:t>
      </w:r>
      <w:proofErr w:type="spellStart"/>
      <w:r>
        <w:rPr>
          <w:rFonts w:ascii="Bookman Old Style" w:hAnsi="Bookman Old Style" w:cs="Bookman Old Style"/>
          <w:bCs/>
          <w:sz w:val="22"/>
          <w:szCs w:val="22"/>
          <w:u w:val="single"/>
          <w:lang w:eastAsia="zh-CN"/>
        </w:rPr>
        <w:t>Pzp</w:t>
      </w:r>
      <w:proofErr w:type="spellEnd"/>
      <w:r>
        <w:rPr>
          <w:rFonts w:ascii="Bookman Old Style" w:hAnsi="Bookman Old Style" w:cs="Bookman Old Style"/>
          <w:bCs/>
          <w:sz w:val="22"/>
          <w:szCs w:val="22"/>
          <w:u w:val="single"/>
          <w:lang w:eastAsia="zh-CN"/>
        </w:rPr>
        <w:t>) oraz kryteriów oceny ofert opisanych w SIWZ,</w:t>
      </w:r>
      <w:r>
        <w:rPr>
          <w:rFonts w:ascii="Bookman Old Style" w:hAnsi="Bookman Old Style" w:cs="Bookman Old Style"/>
          <w:bCs/>
          <w:sz w:val="22"/>
          <w:szCs w:val="22"/>
          <w:lang w:eastAsia="zh-CN"/>
        </w:rPr>
        <w:t xml:space="preserve"> po czym – </w:t>
      </w:r>
      <w:r>
        <w:rPr>
          <w:rFonts w:ascii="Bookman Old Style" w:hAnsi="Bookman Old Style" w:cs="Bookman Old Style"/>
          <w:b/>
          <w:bCs/>
          <w:sz w:val="22"/>
          <w:szCs w:val="22"/>
          <w:lang w:eastAsia="zh-CN"/>
        </w:rPr>
        <w:t xml:space="preserve">wyłącznie w odniesieniu do wykonawcy, którego oferta została oceniona jako najkorzystniejsza </w:t>
      </w:r>
      <w:r>
        <w:rPr>
          <w:rFonts w:ascii="Bookman Old Style" w:hAnsi="Bookman Old Style" w:cs="Bookman Old Style"/>
          <w:bCs/>
          <w:sz w:val="22"/>
          <w:szCs w:val="22"/>
          <w:lang w:eastAsia="zh-CN"/>
        </w:rPr>
        <w:t xml:space="preserve">(uplasowała się na najwyższej pozycji rankingowej), dokonuje oceny podmiotowej wykonawcy, tj. bada oświadczenie wstępne, a następnie żąda przedłożenia dokumentów w trybie art. 26 ust. 2 ustawy </w:t>
      </w:r>
      <w:proofErr w:type="spellStart"/>
      <w:r>
        <w:rPr>
          <w:rFonts w:ascii="Bookman Old Style" w:hAnsi="Bookman Old Style" w:cs="Bookman Old Style"/>
          <w:bCs/>
          <w:sz w:val="22"/>
          <w:szCs w:val="22"/>
          <w:lang w:eastAsia="zh-CN"/>
        </w:rPr>
        <w:t>Pzp</w:t>
      </w:r>
      <w:proofErr w:type="spellEnd"/>
      <w:r>
        <w:rPr>
          <w:rFonts w:ascii="Bookman Old Style" w:hAnsi="Bookman Old Style" w:cs="Bookman Old Style"/>
          <w:bCs/>
          <w:sz w:val="22"/>
          <w:szCs w:val="22"/>
          <w:lang w:eastAsia="zh-CN"/>
        </w:rPr>
        <w:t xml:space="preserve">. </w:t>
      </w:r>
    </w:p>
    <w:p w14:paraId="150F08FF" w14:textId="77777777" w:rsidR="00A47F26" w:rsidRDefault="00A714ED">
      <w:pPr>
        <w:spacing w:line="360" w:lineRule="auto"/>
        <w:jc w:val="both"/>
      </w:pPr>
      <w:r>
        <w:rPr>
          <w:rFonts w:ascii="Bookman Old Style" w:hAnsi="Bookman Old Style"/>
          <w:b/>
          <w:bCs/>
          <w:sz w:val="22"/>
          <w:szCs w:val="22"/>
        </w:rPr>
        <w:t>b)</w:t>
      </w:r>
      <w:r>
        <w:rPr>
          <w:rFonts w:ascii="Bookman Old Style" w:hAnsi="Bookman Old Style"/>
          <w:bCs/>
          <w:sz w:val="22"/>
          <w:szCs w:val="22"/>
        </w:rPr>
        <w:t xml:space="preserve"> w tym celu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rFonts w:ascii="Bookman Old Style" w:hAnsi="Bookman Old Style"/>
          <w:bCs/>
          <w:sz w:val="22"/>
          <w:szCs w:val="22"/>
        </w:rPr>
        <w:t>Pzp</w:t>
      </w:r>
      <w:proofErr w:type="spellEnd"/>
      <w:r>
        <w:rPr>
          <w:rFonts w:ascii="Bookman Old Style" w:hAnsi="Bookman Old Style"/>
          <w:bCs/>
          <w:sz w:val="22"/>
          <w:szCs w:val="22"/>
        </w:rPr>
        <w:t xml:space="preserve">. </w:t>
      </w:r>
    </w:p>
    <w:p w14:paraId="7CD8DAE0" w14:textId="77777777" w:rsidR="00A47F26" w:rsidRDefault="00A714ED">
      <w:pPr>
        <w:spacing w:line="360" w:lineRule="auto"/>
        <w:jc w:val="both"/>
      </w:pPr>
      <w:r>
        <w:rPr>
          <w:rFonts w:ascii="Bookman Old Style" w:hAnsi="Bookman Old Style"/>
          <w:b/>
          <w:bCs/>
          <w:sz w:val="22"/>
          <w:szCs w:val="22"/>
        </w:rPr>
        <w:t>c)</w:t>
      </w:r>
      <w:r>
        <w:rPr>
          <w:rFonts w:ascii="Bookman Old Style" w:hAnsi="Bookman Old Style"/>
          <w:bCs/>
          <w:sz w:val="22"/>
          <w:szCs w:val="22"/>
        </w:rPr>
        <w:t xml:space="preserve"> </w:t>
      </w:r>
      <w:r>
        <w:rPr>
          <w:rFonts w:ascii="Bookman Old Style" w:hAnsi="Bookman Old Style"/>
          <w:b/>
          <w:bCs/>
          <w:sz w:val="22"/>
          <w:szCs w:val="22"/>
        </w:rPr>
        <w:t>każdy</w:t>
      </w:r>
      <w:r>
        <w:rPr>
          <w:rFonts w:ascii="Bookman Old Style" w:hAnsi="Bookman Old Style"/>
          <w:bCs/>
          <w:sz w:val="22"/>
          <w:szCs w:val="22"/>
        </w:rPr>
        <w:t xml:space="preserve"> </w:t>
      </w:r>
      <w:r>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Pr>
          <w:rFonts w:ascii="Bookman Old Style" w:hAnsi="Bookman Old Style" w:cs="Bookman Old Style"/>
          <w:b/>
          <w:sz w:val="22"/>
          <w:szCs w:val="22"/>
        </w:rPr>
        <w:t>Pzp</w:t>
      </w:r>
      <w:proofErr w:type="spellEnd"/>
      <w:r>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2651C514" w14:textId="77777777" w:rsidR="00A47F26" w:rsidRDefault="00A714ED">
      <w:pPr>
        <w:spacing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lastRenderedPageBreak/>
        <w:t xml:space="preserve">Wraz ze złożeniem oświadczenia, wykonawca może przedstawić dowody, że powiązania z innym wykonawcą nie prowadzą do zakłócenia konkurencji w postępowaniu o udzielenie zamówienia. </w:t>
      </w:r>
    </w:p>
    <w:p w14:paraId="2A0253ED" w14:textId="77777777" w:rsidR="00A47F26" w:rsidRDefault="00A714ED">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UWAGA: w przypadku, gdy w postępowaniu o udzielenie zamówienia publicznego złożono tylko jedną ofertę (lub w ramach tej samej części zamówienia złożono jedną ofertę częściową) złożenie przez wykonawcę oświadczenia o przynależności do grupy kapitałowej nie jest niezbędne. </w:t>
      </w:r>
    </w:p>
    <w:p w14:paraId="365A85C3" w14:textId="796AB7FD" w:rsidR="00A47F26" w:rsidRDefault="00A714ED">
      <w:pPr>
        <w:spacing w:line="360" w:lineRule="auto"/>
        <w:jc w:val="both"/>
      </w:pPr>
      <w:r>
        <w:rPr>
          <w:rFonts w:ascii="Bookman Old Style" w:hAnsi="Bookman Old Style"/>
          <w:b/>
          <w:bCs/>
          <w:sz w:val="22"/>
          <w:szCs w:val="22"/>
        </w:rPr>
        <w:t>d)</w:t>
      </w:r>
      <w:r>
        <w:rPr>
          <w:rFonts w:ascii="Bookman Old Style" w:hAnsi="Bookman Old Style"/>
          <w:bCs/>
          <w:sz w:val="22"/>
          <w:szCs w:val="22"/>
        </w:rPr>
        <w:t xml:space="preserve"> jeżeli wykonawca nie złożył oświadczenia, o którym mowa w art. 25a ust. 1 ustawy </w:t>
      </w:r>
      <w:proofErr w:type="spellStart"/>
      <w:r>
        <w:rPr>
          <w:rFonts w:ascii="Bookman Old Style" w:hAnsi="Bookman Old Style"/>
          <w:bCs/>
          <w:sz w:val="22"/>
          <w:szCs w:val="22"/>
        </w:rPr>
        <w:t>Pzp</w:t>
      </w:r>
      <w:proofErr w:type="spellEnd"/>
      <w:r>
        <w:rPr>
          <w:rFonts w:ascii="Bookman Old Style" w:hAnsi="Bookman Old Style"/>
          <w:bCs/>
          <w:sz w:val="22"/>
          <w:szCs w:val="22"/>
        </w:rPr>
        <w:t xml:space="preserve">, oświadczeń lub dokumentów potwierdzających okoliczności, o których mowa </w:t>
      </w:r>
      <w:r w:rsidR="00BF7942">
        <w:rPr>
          <w:rFonts w:ascii="Bookman Old Style" w:hAnsi="Bookman Old Style"/>
          <w:bCs/>
          <w:sz w:val="22"/>
          <w:szCs w:val="22"/>
        </w:rPr>
        <w:br/>
      </w:r>
      <w:r>
        <w:rPr>
          <w:rFonts w:ascii="Bookman Old Style" w:hAnsi="Bookman Old Style"/>
          <w:bCs/>
          <w:sz w:val="22"/>
          <w:szCs w:val="22"/>
        </w:rPr>
        <w:t>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Bookman Old Style" w:hAnsi="Bookman Old Style" w:cs="Bookman Old Style"/>
          <w:sz w:val="22"/>
          <w:szCs w:val="22"/>
        </w:rPr>
        <w:t>.</w:t>
      </w:r>
    </w:p>
    <w:p w14:paraId="49CA5B70" w14:textId="77777777" w:rsidR="00A47F26" w:rsidRDefault="00A714ED">
      <w:pPr>
        <w:spacing w:line="360" w:lineRule="auto"/>
        <w:ind w:firstLine="426"/>
        <w:jc w:val="both"/>
      </w:pPr>
      <w:r>
        <w:rPr>
          <w:rFonts w:ascii="Bookman Old Style" w:hAnsi="Bookman Old Style"/>
          <w:bCs/>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322AA1B" w14:textId="77777777" w:rsidR="00A47F26" w:rsidRDefault="00A714ED">
      <w:pPr>
        <w:spacing w:line="360" w:lineRule="auto"/>
        <w:jc w:val="both"/>
      </w:pPr>
      <w:r>
        <w:rPr>
          <w:rFonts w:ascii="Bookman Old Style" w:hAnsi="Bookman Old Style"/>
          <w:b/>
          <w:bCs/>
          <w:sz w:val="22"/>
          <w:szCs w:val="22"/>
        </w:rPr>
        <w:t xml:space="preserve">e) </w:t>
      </w:r>
      <w:r>
        <w:rPr>
          <w:rFonts w:ascii="Bookman Old Style" w:hAnsi="Bookman Old Style"/>
          <w:bCs/>
          <w:sz w:val="22"/>
          <w:szCs w:val="22"/>
        </w:rPr>
        <w:t xml:space="preserve">jeżeli jest to niezbędne do zapewnienia odpowiedniego przebiegu postępowania o udzielenie zamówienia, </w:t>
      </w:r>
      <w:r>
        <w:rPr>
          <w:rFonts w:ascii="Bookman Old Style" w:hAnsi="Bookman Old Style"/>
          <w:b/>
          <w:bCs/>
          <w:sz w:val="22"/>
          <w:szCs w:val="22"/>
        </w:rPr>
        <w:t>Zamawiający może na każdym etapie postępowania</w:t>
      </w:r>
      <w:r>
        <w:rPr>
          <w:rFonts w:ascii="Bookman Old Style" w:hAnsi="Bookman Old Style"/>
          <w:bCs/>
          <w:sz w:val="22"/>
          <w:szCs w:val="22"/>
        </w:rPr>
        <w:t xml:space="preserve"> </w:t>
      </w:r>
      <w:r>
        <w:rPr>
          <w:rFonts w:ascii="Bookman Old Style" w:hAnsi="Bookman Old Style"/>
          <w:b/>
          <w:bCs/>
          <w:sz w:val="22"/>
          <w:szCs w:val="22"/>
        </w:rPr>
        <w:t>wezwać wykonawców do złożenia wszystkich lub niektórych oświadczeń lub dokumentów potwierdzających, że nie podlegają wykluczeniu oraz spełniają warunki udziału w postępowaniu</w:t>
      </w:r>
      <w:r>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14:paraId="13E4C685" w14:textId="77777777" w:rsidR="00A47F26" w:rsidRDefault="00A47F26">
      <w:pPr>
        <w:spacing w:line="360" w:lineRule="auto"/>
        <w:jc w:val="both"/>
        <w:rPr>
          <w:rFonts w:ascii="Bookman Old Style" w:hAnsi="Bookman Old Style" w:cs="Bookman Old Style"/>
          <w:b/>
          <w:sz w:val="22"/>
          <w:szCs w:val="22"/>
        </w:rPr>
      </w:pPr>
    </w:p>
    <w:p w14:paraId="4AA0A7C5" w14:textId="77777777" w:rsidR="00A47F26" w:rsidRDefault="00A714ED">
      <w:pPr>
        <w:spacing w:line="360" w:lineRule="auto"/>
        <w:jc w:val="both"/>
        <w:rPr>
          <w:rFonts w:cs="Tms Rmn"/>
          <w:lang w:eastAsia="zh-CN"/>
        </w:rPr>
      </w:pPr>
      <w:r>
        <w:rPr>
          <w:rFonts w:ascii="Bookman Old Style" w:hAnsi="Bookman Old Style" w:cs="Bookman Old Style"/>
          <w:b/>
          <w:sz w:val="22"/>
          <w:szCs w:val="22"/>
          <w:lang w:eastAsia="zh-CN"/>
        </w:rPr>
        <w:t>13. Oświadczenia dotyczące wykonawcy i innych podmiotów</w:t>
      </w:r>
      <w:r>
        <w:rPr>
          <w:rFonts w:ascii="Bookman Old Style" w:hAnsi="Bookman Old Style" w:cs="Bookman Old Style"/>
          <w:sz w:val="22"/>
          <w:szCs w:val="22"/>
          <w:lang w:eastAsia="zh-CN"/>
        </w:rPr>
        <w:t xml:space="preserve">, na których zdolnościach lub sytuacji polega wykonawca na zasadach określonych w art. 22a ustawy </w:t>
      </w:r>
      <w:proofErr w:type="spellStart"/>
      <w:r>
        <w:rPr>
          <w:rFonts w:ascii="Bookman Old Style" w:hAnsi="Bookman Old Style" w:cs="Bookman Old Style"/>
          <w:sz w:val="22"/>
          <w:szCs w:val="22"/>
          <w:lang w:eastAsia="zh-CN"/>
        </w:rPr>
        <w:t>Pzp</w:t>
      </w:r>
      <w:proofErr w:type="spellEnd"/>
      <w:r>
        <w:rPr>
          <w:rFonts w:ascii="Bookman Old Style" w:hAnsi="Bookman Old Style" w:cs="Bookman Old Style"/>
          <w:sz w:val="22"/>
          <w:szCs w:val="22"/>
          <w:lang w:eastAsia="zh-CN"/>
        </w:rPr>
        <w:t xml:space="preserve"> oraz dotyczące podwykonawców, </w:t>
      </w:r>
      <w:r>
        <w:rPr>
          <w:rFonts w:ascii="Bookman Old Style" w:hAnsi="Bookman Old Style" w:cs="Bookman Old Style"/>
          <w:b/>
          <w:sz w:val="22"/>
          <w:szCs w:val="22"/>
          <w:lang w:eastAsia="zh-CN"/>
        </w:rPr>
        <w:t xml:space="preserve">składane są w oryginale lub kopii poświadczonej za zgodność z oryginałem. </w:t>
      </w:r>
    </w:p>
    <w:p w14:paraId="10510709" w14:textId="77777777" w:rsidR="00A47F26" w:rsidRDefault="00A714ED">
      <w:pPr>
        <w:spacing w:line="360" w:lineRule="auto"/>
        <w:ind w:firstLine="567"/>
        <w:jc w:val="both"/>
        <w:rPr>
          <w:rFonts w:cs="Tms Rmn"/>
          <w:lang w:eastAsia="zh-CN"/>
        </w:rPr>
      </w:pPr>
      <w:r>
        <w:rPr>
          <w:rFonts w:ascii="Bookman Old Style" w:hAnsi="Bookman Old Style" w:cs="Bookman Old Style"/>
          <w:sz w:val="22"/>
          <w:szCs w:val="22"/>
          <w:lang w:eastAsia="zh-CN"/>
        </w:rPr>
        <w:t xml:space="preserve">W przypadku wspólnego ubiegania się o zamówienie przez wykonawców oświadczenia składa każdy z wykonawców wspólnie ubiegających się o zamówienie. </w:t>
      </w:r>
    </w:p>
    <w:p w14:paraId="0F87AF47" w14:textId="77777777" w:rsidR="00A47F26" w:rsidRDefault="00A714ED">
      <w:pPr>
        <w:spacing w:line="360" w:lineRule="auto"/>
        <w:ind w:firstLine="567"/>
        <w:jc w:val="both"/>
        <w:rPr>
          <w:rFonts w:cs="Tms Rmn"/>
          <w:lang w:eastAsia="zh-CN"/>
        </w:rPr>
      </w:pPr>
      <w:r>
        <w:rPr>
          <w:rFonts w:ascii="Bookman Old Style" w:hAnsi="Bookman Old Style" w:cs="Bookman Old Style"/>
          <w:sz w:val="22"/>
          <w:szCs w:val="22"/>
          <w:lang w:eastAsia="zh-CN"/>
        </w:rPr>
        <w:t xml:space="preserve">Dokumenty inne niż oświadczenia składane są w oryginale lub kopii poświadczonej za zgodność z oryginałem. </w:t>
      </w:r>
    </w:p>
    <w:p w14:paraId="635BE373" w14:textId="77777777" w:rsidR="00A47F26" w:rsidRDefault="00A714ED">
      <w:pPr>
        <w:spacing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7319681" w14:textId="77777777" w:rsidR="00A47F26" w:rsidRDefault="00A714ED">
      <w:pPr>
        <w:spacing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t xml:space="preserve">Poświadczenie za zgodność z oryginałem następuje w formie pisemnej lub w formie elektronicznej. </w:t>
      </w:r>
    </w:p>
    <w:p w14:paraId="2467CA00" w14:textId="77777777" w:rsidR="00A47F26" w:rsidRDefault="00A714ED">
      <w:pPr>
        <w:spacing w:line="360" w:lineRule="auto"/>
        <w:ind w:firstLine="567"/>
        <w:jc w:val="both"/>
        <w:rPr>
          <w:rFonts w:ascii="Bookman Old Style" w:hAnsi="Bookman Old Style" w:cs="Bookman Old Style"/>
          <w:sz w:val="22"/>
          <w:szCs w:val="22"/>
        </w:rPr>
      </w:pPr>
      <w:r>
        <w:rPr>
          <w:rFonts w:ascii="Bookman Old Style" w:hAnsi="Bookman Old Style" w:cs="Bookman Old Style"/>
          <w:sz w:val="22"/>
          <w:szCs w:val="22"/>
        </w:rPr>
        <w:t xml:space="preserve">Dokumenty sporządzone w języku obcym składane są wraz z tłumaczeniem na język polski. </w:t>
      </w:r>
    </w:p>
    <w:p w14:paraId="3CBD347F" w14:textId="0E216E08" w:rsidR="00A47F26" w:rsidRDefault="00A714ED">
      <w:pPr>
        <w:spacing w:line="360" w:lineRule="auto"/>
        <w:ind w:firstLine="567"/>
        <w:jc w:val="both"/>
        <w:rPr>
          <w:rFonts w:ascii="Bookman Old Style" w:hAnsi="Bookman Old Style"/>
          <w:bCs/>
          <w:sz w:val="22"/>
          <w:szCs w:val="22"/>
        </w:rPr>
      </w:pPr>
      <w:r>
        <w:rPr>
          <w:rFonts w:ascii="Bookman Old Style" w:hAnsi="Bookman Old Style"/>
          <w:bCs/>
          <w:sz w:val="22"/>
          <w:szCs w:val="22"/>
        </w:rPr>
        <w:t xml:space="preserve">Wykonawca nie jest obowiązany do złożenia oświadczeń lub dokumentów potwierdzających okoliczności, o których mowa w art. 25 ust. 1 pkt 1 i 3 ustawy </w:t>
      </w:r>
      <w:proofErr w:type="spellStart"/>
      <w:r>
        <w:rPr>
          <w:rFonts w:ascii="Bookman Old Style" w:hAnsi="Bookman Old Style"/>
          <w:bCs/>
          <w:sz w:val="22"/>
          <w:szCs w:val="22"/>
        </w:rPr>
        <w:t>Pzp</w:t>
      </w:r>
      <w:proofErr w:type="spellEnd"/>
      <w:r>
        <w:rPr>
          <w:rFonts w:ascii="Bookman Old Style" w:hAnsi="Bookman Old Style"/>
          <w:bCs/>
          <w:sz w:val="22"/>
          <w:szCs w:val="22"/>
        </w:rPr>
        <w:t xml:space="preserve">, jeżeli Zamawiający posiada oświadczenia lub dokumenty dotyczące tego wykonawcy lub może je uzyskać za pomocą bezpłatnych i ogólnodostępnych baz danych, </w:t>
      </w:r>
      <w:r w:rsidR="00BF7942">
        <w:rPr>
          <w:rFonts w:ascii="Bookman Old Style" w:hAnsi="Bookman Old Style"/>
          <w:bCs/>
          <w:sz w:val="22"/>
          <w:szCs w:val="22"/>
        </w:rPr>
        <w:br/>
      </w:r>
      <w:r>
        <w:rPr>
          <w:rFonts w:ascii="Bookman Old Style" w:hAnsi="Bookman Old Style"/>
          <w:bCs/>
          <w:sz w:val="22"/>
          <w:szCs w:val="22"/>
        </w:rPr>
        <w:t>w szczególności rejestrów publicznych w rozumieniu ustawy z dnia 17 lutego 2005 r. o informatyzacji działalności podmiotów realizujących zadania publiczne.</w:t>
      </w:r>
    </w:p>
    <w:p w14:paraId="4193C574" w14:textId="77777777" w:rsidR="00A47F26" w:rsidRDefault="00A47F26">
      <w:pPr>
        <w:spacing w:line="360" w:lineRule="auto"/>
        <w:jc w:val="both"/>
        <w:rPr>
          <w:rFonts w:ascii="Bookman Old Style" w:hAnsi="Bookman Old Style" w:cs="Bookman Old Style"/>
          <w:b/>
          <w:sz w:val="22"/>
          <w:szCs w:val="22"/>
        </w:rPr>
      </w:pPr>
    </w:p>
    <w:p w14:paraId="5D0ABA65" w14:textId="77777777" w:rsidR="00A47F26" w:rsidRDefault="00A714ED">
      <w:pPr>
        <w:spacing w:line="360" w:lineRule="auto"/>
        <w:jc w:val="both"/>
        <w:rPr>
          <w:rFonts w:ascii="Bookman Old Style" w:hAnsi="Bookman Old Style"/>
          <w:b/>
          <w:sz w:val="22"/>
          <w:szCs w:val="22"/>
          <w:u w:val="double"/>
        </w:rPr>
      </w:pPr>
      <w:r>
        <w:rPr>
          <w:rFonts w:ascii="Bookman Old Style" w:hAnsi="Bookman Old Style"/>
          <w:b/>
          <w:sz w:val="22"/>
          <w:szCs w:val="22"/>
          <w:u w:val="double"/>
        </w:rPr>
        <w:t xml:space="preserve">14. Wykonywanie części zamówienia przez podwykonawców </w:t>
      </w:r>
      <w:r>
        <w:rPr>
          <w:rFonts w:ascii="Bookman Old Style" w:hAnsi="Bookman Old Style" w:cs="Tahoma"/>
          <w:b/>
          <w:bCs/>
          <w:sz w:val="22"/>
          <w:szCs w:val="22"/>
          <w:u w:val="double"/>
        </w:rPr>
        <w:t>(dot. obu części):</w:t>
      </w:r>
    </w:p>
    <w:p w14:paraId="7F9DAAED" w14:textId="77777777" w:rsidR="00A47F26" w:rsidRDefault="00A714ED">
      <w:pPr>
        <w:spacing w:line="360" w:lineRule="auto"/>
        <w:jc w:val="both"/>
      </w:pPr>
      <w:r>
        <w:rPr>
          <w:rFonts w:ascii="Bookman Old Style" w:hAnsi="Bookman Old Style"/>
          <w:b/>
          <w:sz w:val="22"/>
          <w:szCs w:val="22"/>
        </w:rPr>
        <w:t>14.1</w:t>
      </w:r>
      <w:r>
        <w:rPr>
          <w:rFonts w:ascii="Bookman Old Style" w:hAnsi="Bookman Old Style"/>
          <w:sz w:val="22"/>
          <w:szCs w:val="22"/>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5EB33810" w14:textId="3386EBF8" w:rsidR="00A47F26" w:rsidRDefault="00A714ED">
      <w:pPr>
        <w:spacing w:line="360" w:lineRule="auto"/>
        <w:jc w:val="both"/>
      </w:pPr>
      <w:r>
        <w:rPr>
          <w:rFonts w:ascii="Bookman Old Style" w:hAnsi="Bookman Old Style"/>
          <w:b/>
          <w:bCs/>
          <w:sz w:val="22"/>
          <w:szCs w:val="22"/>
        </w:rPr>
        <w:t>14.2.</w:t>
      </w:r>
      <w:r>
        <w:rPr>
          <w:rFonts w:ascii="Bookman Old Style" w:hAnsi="Bookman Old Style"/>
          <w:bCs/>
          <w:sz w:val="22"/>
          <w:szCs w:val="22"/>
        </w:rPr>
        <w:t xml:space="preserve"> 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w:t>
      </w:r>
      <w:r w:rsidR="00BF7942">
        <w:rPr>
          <w:rFonts w:ascii="Bookman Old Style" w:hAnsi="Bookman Old Style"/>
          <w:bCs/>
          <w:sz w:val="22"/>
          <w:szCs w:val="22"/>
        </w:rPr>
        <w:br/>
      </w:r>
      <w:r>
        <w:rPr>
          <w:rFonts w:ascii="Bookman Old Style" w:hAnsi="Bookman Old Style"/>
          <w:bCs/>
          <w:sz w:val="22"/>
          <w:szCs w:val="22"/>
        </w:rPr>
        <w:t>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C7AA24B" w14:textId="77777777" w:rsidR="00A47F26" w:rsidRDefault="00A714ED">
      <w:pPr>
        <w:spacing w:line="360" w:lineRule="auto"/>
        <w:jc w:val="both"/>
      </w:pPr>
      <w:r>
        <w:rPr>
          <w:rFonts w:ascii="Bookman Old Style" w:hAnsi="Bookman Old Style"/>
          <w:b/>
          <w:bCs/>
          <w:sz w:val="22"/>
          <w:szCs w:val="22"/>
        </w:rPr>
        <w:t>14.3.</w:t>
      </w:r>
      <w:r>
        <w:rPr>
          <w:rFonts w:ascii="Bookman Old Style" w:hAnsi="Bookman Old Style"/>
          <w:bCs/>
          <w:sz w:val="22"/>
          <w:szCs w:val="22"/>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w:t>
      </w:r>
      <w:r>
        <w:rPr>
          <w:rFonts w:ascii="Bookman Old Style" w:hAnsi="Bookman Old Style"/>
          <w:bCs/>
          <w:sz w:val="22"/>
          <w:szCs w:val="22"/>
        </w:rPr>
        <w:lastRenderedPageBreak/>
        <w:t>którego zasoby wykonawca powoływał się w trakcie postępowania o udzielenie zamówienia.</w:t>
      </w:r>
    </w:p>
    <w:p w14:paraId="27B0E0FA"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 xml:space="preserve">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 22 ust. 1 ustawy Prawo zamówień publicznych w stopniu nie mniejszym niż wymagane w trakcie postępowania o udzielenie zamówienia. </w:t>
      </w:r>
    </w:p>
    <w:p w14:paraId="47B3A678" w14:textId="77777777" w:rsidR="00A47F26" w:rsidRDefault="00A714ED">
      <w:pPr>
        <w:spacing w:line="360" w:lineRule="auto"/>
        <w:jc w:val="both"/>
      </w:pPr>
      <w:r>
        <w:rPr>
          <w:rFonts w:ascii="Bookman Old Style" w:hAnsi="Bookman Old Style"/>
          <w:b/>
          <w:sz w:val="22"/>
          <w:szCs w:val="22"/>
        </w:rPr>
        <w:t xml:space="preserve">14.4. </w:t>
      </w:r>
      <w:r>
        <w:rPr>
          <w:rFonts w:ascii="Bookman Old Style" w:hAnsi="Bookman Old Style"/>
          <w:bCs/>
          <w:sz w:val="22"/>
          <w:szCs w:val="22"/>
        </w:rPr>
        <w:t xml:space="preserve">Jeżeli powierzenie podwykonawcy wykonania części zamówienia na roboty budowlane następuje </w:t>
      </w:r>
      <w:r>
        <w:rPr>
          <w:rFonts w:ascii="Bookman Old Style" w:hAnsi="Bookman Old Style"/>
          <w:bCs/>
          <w:sz w:val="22"/>
          <w:szCs w:val="22"/>
          <w:u w:val="single"/>
        </w:rPr>
        <w:t>w trakcie jego realizacji</w:t>
      </w:r>
      <w:r>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14:paraId="520626A7" w14:textId="77777777" w:rsidR="00A47F26" w:rsidRDefault="00A714ED">
      <w:pPr>
        <w:spacing w:line="360" w:lineRule="auto"/>
        <w:jc w:val="both"/>
      </w:pPr>
      <w:r>
        <w:rPr>
          <w:rFonts w:ascii="Bookman Old Style" w:hAnsi="Bookman Old Style"/>
          <w:b/>
          <w:bCs/>
          <w:sz w:val="22"/>
          <w:szCs w:val="22"/>
        </w:rPr>
        <w:t xml:space="preserve">14.5. </w:t>
      </w:r>
      <w:r>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5105C56F" w14:textId="77777777" w:rsidR="00A47F26" w:rsidRDefault="00A714ED">
      <w:pPr>
        <w:spacing w:line="360" w:lineRule="auto"/>
        <w:jc w:val="both"/>
      </w:pPr>
      <w:r>
        <w:rPr>
          <w:rFonts w:ascii="Bookman Old Style" w:hAnsi="Bookman Old Style"/>
          <w:b/>
          <w:bCs/>
          <w:sz w:val="22"/>
          <w:szCs w:val="22"/>
        </w:rPr>
        <w:t>14.6.</w:t>
      </w:r>
      <w:r>
        <w:rPr>
          <w:rFonts w:ascii="Bookman Old Style" w:hAnsi="Bookman Old Style"/>
          <w:bCs/>
          <w:sz w:val="22"/>
          <w:szCs w:val="22"/>
        </w:rPr>
        <w:t xml:space="preserve"> Zasady opisane w pkt. 14.4. i 14.5. SIWZ stosuje się także wobec dalszych podwykonawców.</w:t>
      </w:r>
    </w:p>
    <w:p w14:paraId="65741B53" w14:textId="77777777" w:rsidR="00A47F26" w:rsidRDefault="00A714ED">
      <w:pPr>
        <w:spacing w:line="360" w:lineRule="auto"/>
        <w:jc w:val="both"/>
      </w:pPr>
      <w:r>
        <w:rPr>
          <w:rFonts w:ascii="Bookman Old Style" w:hAnsi="Bookman Old Style"/>
          <w:b/>
          <w:bCs/>
          <w:sz w:val="22"/>
          <w:szCs w:val="22"/>
        </w:rPr>
        <w:t xml:space="preserve">14.7. </w:t>
      </w:r>
      <w:r>
        <w:rPr>
          <w:rFonts w:ascii="Bookman Old Style" w:hAnsi="Bookman Old Style"/>
          <w:bCs/>
          <w:sz w:val="22"/>
          <w:szCs w:val="22"/>
        </w:rPr>
        <w:t>Powierzenie wykonania części zamówienia podwykonawcom nie zwalnia wykonawcy z odpowiedzialności za należyte wykonanie tego zamówienia.</w:t>
      </w:r>
    </w:p>
    <w:p w14:paraId="32491D7D" w14:textId="5A17525F" w:rsidR="00A47F26" w:rsidRDefault="00A714ED">
      <w:pPr>
        <w:widowControl w:val="0"/>
        <w:tabs>
          <w:tab w:val="left" w:pos="360"/>
        </w:tabs>
        <w:spacing w:line="360" w:lineRule="auto"/>
        <w:jc w:val="both"/>
      </w:pPr>
      <w:r>
        <w:rPr>
          <w:rFonts w:ascii="Bookman Old Style" w:hAnsi="Bookman Old Style"/>
          <w:b/>
          <w:sz w:val="22"/>
          <w:szCs w:val="22"/>
        </w:rPr>
        <w:t>14.8.</w:t>
      </w:r>
      <w:r>
        <w:rPr>
          <w:rFonts w:ascii="Bookman Old Style" w:hAnsi="Bookman Old Style"/>
          <w:sz w:val="22"/>
          <w:szCs w:val="22"/>
        </w:rPr>
        <w:t xml:space="preserve"> Przez umowy o podwykonawstwo strony rozumieją umowy w formie pisemnej </w:t>
      </w:r>
      <w:r w:rsidR="00BF7942">
        <w:rPr>
          <w:rFonts w:ascii="Bookman Old Style" w:hAnsi="Bookman Old Style"/>
          <w:sz w:val="22"/>
          <w:szCs w:val="22"/>
        </w:rPr>
        <w:br/>
      </w:r>
      <w:r>
        <w:rPr>
          <w:rFonts w:ascii="Bookman Old Style" w:hAnsi="Bookman Old Style"/>
          <w:sz w:val="22"/>
          <w:szCs w:val="22"/>
        </w:rPr>
        <w:t>o charakterze odpłatnym, których przedmiotem są usługi, dostawy lub roboty budowlane stanowiące część niniejszej umowy, zawarte między wykonawcą z co najmniej jednym innym podmiotem (podwykonawcą), a także między podwykonawcą a dalszym podwykonawcą lub dalszymi podwykonawcami.</w:t>
      </w:r>
    </w:p>
    <w:p w14:paraId="39FD1230" w14:textId="77777777" w:rsidR="00A47F26" w:rsidRDefault="00A714ED">
      <w:pPr>
        <w:spacing w:line="360" w:lineRule="auto"/>
        <w:jc w:val="both"/>
      </w:pPr>
      <w:r>
        <w:rPr>
          <w:rFonts w:ascii="Bookman Old Style" w:hAnsi="Bookman Old Style"/>
          <w:b/>
          <w:sz w:val="22"/>
          <w:szCs w:val="22"/>
        </w:rPr>
        <w:t>14.9.</w:t>
      </w:r>
      <w:r>
        <w:rPr>
          <w:rFonts w:ascii="Bookman Old Style" w:hAnsi="Bookman Old Style"/>
          <w:sz w:val="22"/>
          <w:szCs w:val="22"/>
        </w:rPr>
        <w:t xml:space="preserve"> Wykonawca, podwykonawca lub dalszy podwykonawca zobowiązany jest w trakcie realizacji części niniejszego zamówienia do przedłożenia Zamawiającemu projektu umowy o podwykonawstwo, </w:t>
      </w:r>
      <w:r>
        <w:rPr>
          <w:rFonts w:ascii="Bookman Old Style" w:hAnsi="Bookman Old Style"/>
          <w:sz w:val="22"/>
          <w:szCs w:val="22"/>
          <w:u w:val="single"/>
        </w:rPr>
        <w:t>której przedmiotem są roboty budowlane</w:t>
      </w:r>
      <w:r>
        <w:rPr>
          <w:rFonts w:ascii="Bookman Old Style" w:hAnsi="Bookman Old Style"/>
          <w:sz w:val="22"/>
          <w:szCs w:val="22"/>
        </w:rPr>
        <w:t>, przy czym:</w:t>
      </w:r>
    </w:p>
    <w:p w14:paraId="3CAF83BE" w14:textId="77777777" w:rsidR="00A47F26" w:rsidRDefault="00A714ED">
      <w:pPr>
        <w:pStyle w:val="Default"/>
        <w:numPr>
          <w:ilvl w:val="0"/>
          <w:numId w:val="4"/>
        </w:numPr>
        <w:tabs>
          <w:tab w:val="left" w:pos="360"/>
          <w:tab w:val="left" w:pos="900"/>
        </w:tabs>
        <w:spacing w:line="360" w:lineRule="auto"/>
        <w:ind w:left="360"/>
        <w:jc w:val="both"/>
        <w:rPr>
          <w:rFonts w:ascii="Bookman Old Style" w:hAnsi="Bookman Old Style"/>
          <w:color w:val="auto"/>
          <w:sz w:val="22"/>
          <w:szCs w:val="22"/>
        </w:rPr>
      </w:pPr>
      <w:r>
        <w:rPr>
          <w:rFonts w:ascii="Bookman Old Style" w:hAnsi="Bookman Old Style"/>
          <w:color w:val="auto"/>
          <w:sz w:val="22"/>
          <w:szCs w:val="22"/>
        </w:rPr>
        <w:t>podwykonawca lub dalszy podwykonawca zobowiązany jest dołączyć zgodę wykonawcy na zawarcie umowy o podwykonawstwo o treści zgodnej z projektem umowy,</w:t>
      </w:r>
    </w:p>
    <w:p w14:paraId="345DF4BA" w14:textId="77777777" w:rsidR="00A47F26" w:rsidRDefault="00A714ED">
      <w:pPr>
        <w:pStyle w:val="Default"/>
        <w:numPr>
          <w:ilvl w:val="0"/>
          <w:numId w:val="4"/>
        </w:numPr>
        <w:tabs>
          <w:tab w:val="left" w:pos="360"/>
          <w:tab w:val="left" w:pos="900"/>
        </w:tabs>
        <w:spacing w:line="360" w:lineRule="auto"/>
        <w:ind w:left="360"/>
        <w:jc w:val="both"/>
        <w:rPr>
          <w:rFonts w:ascii="Bookman Old Style" w:hAnsi="Bookman Old Style"/>
          <w:color w:val="auto"/>
          <w:sz w:val="22"/>
          <w:szCs w:val="22"/>
        </w:rPr>
      </w:pPr>
      <w:r>
        <w:rPr>
          <w:rFonts w:ascii="Bookman Old Style" w:hAnsi="Bookman Old Style"/>
          <w:color w:val="auto"/>
          <w:sz w:val="22"/>
          <w:szCs w:val="22"/>
        </w:rPr>
        <w:t>umowa o podwykonawstwo, której przedmiotem są roboty budowlane winna spełniać następujące wymagania:</w:t>
      </w:r>
    </w:p>
    <w:p w14:paraId="13826235"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 xml:space="preserve">przedmiot umowy winien stanowić część przedmiotu zamówienia wynikającego z umowy zawartej pomiędzy Zamawiającym a wykonawcą, </w:t>
      </w:r>
    </w:p>
    <w:p w14:paraId="0BFE4E8B"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lastRenderedPageBreak/>
        <w:t>winna określać kwotę wynagrodzenia podwykonawcy lub dalszego podwykonawcy,</w:t>
      </w:r>
    </w:p>
    <w:p w14:paraId="3617E252"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winna określać termin wykonania robót powierzonych podwykonawcy lub dalszemu podwykonawcy,</w:t>
      </w:r>
    </w:p>
    <w:p w14:paraId="4D5223A1"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winna zawierać numer rachunku podwykonawcy lub dalszego podwykonawcy,</w:t>
      </w:r>
    </w:p>
    <w:p w14:paraId="632DA809"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69944539" w14:textId="77777777" w:rsidR="00A47F26" w:rsidRDefault="00A714ED">
      <w:pPr>
        <w:pStyle w:val="Tekstpodstawowy"/>
        <w:numPr>
          <w:ilvl w:val="0"/>
          <w:numId w:val="5"/>
        </w:numPr>
        <w:tabs>
          <w:tab w:val="clear" w:pos="0"/>
          <w:tab w:val="left" w:pos="567"/>
          <w:tab w:val="left" w:pos="1080"/>
        </w:tabs>
        <w:spacing w:line="360" w:lineRule="auto"/>
        <w:ind w:left="567"/>
        <w:rPr>
          <w:rFonts w:ascii="Bookman Old Style" w:hAnsi="Bookman Old Style"/>
          <w:sz w:val="22"/>
          <w:szCs w:val="22"/>
        </w:rPr>
      </w:pPr>
      <w:r>
        <w:rPr>
          <w:rFonts w:ascii="Bookman Old Style" w:hAnsi="Bookman Old Style"/>
          <w:sz w:val="22"/>
          <w:szCs w:val="22"/>
        </w:rPr>
        <w:t>umowa o podwykonawstwo nie może zawierać postanowień uzależniających uzyskanie zapłaty wynagrodzenia przez podwykonawcę/</w:t>
      </w:r>
      <w:proofErr w:type="spellStart"/>
      <w:r>
        <w:rPr>
          <w:rFonts w:ascii="Bookman Old Style" w:hAnsi="Bookman Old Style"/>
          <w:sz w:val="22"/>
          <w:szCs w:val="22"/>
        </w:rPr>
        <w:t>ców</w:t>
      </w:r>
      <w:proofErr w:type="spellEnd"/>
      <w:r>
        <w:rPr>
          <w:rFonts w:ascii="Bookman Old Style" w:hAnsi="Bookman Old Style"/>
          <w:sz w:val="22"/>
          <w:szCs w:val="22"/>
        </w:rPr>
        <w:t xml:space="preserve"> od wykonawcy od dokonania zapłaty przez Zamawiającego na rzecz wykonawcy za wykonanie przez podwykonawcę/</w:t>
      </w:r>
      <w:proofErr w:type="spellStart"/>
      <w:r>
        <w:rPr>
          <w:rFonts w:ascii="Bookman Old Style" w:hAnsi="Bookman Old Style"/>
          <w:sz w:val="22"/>
          <w:szCs w:val="22"/>
        </w:rPr>
        <w:t>ców</w:t>
      </w:r>
      <w:proofErr w:type="spellEnd"/>
      <w:r>
        <w:rPr>
          <w:rFonts w:ascii="Bookman Old Style" w:hAnsi="Bookman Old Style"/>
          <w:sz w:val="22"/>
          <w:szCs w:val="22"/>
        </w:rPr>
        <w:t xml:space="preserve"> roboty lub od dokonania przez Zamawiającego odbioru wykonanych przez podwykonawcę/</w:t>
      </w:r>
      <w:proofErr w:type="spellStart"/>
      <w:r>
        <w:rPr>
          <w:rFonts w:ascii="Bookman Old Style" w:hAnsi="Bookman Old Style"/>
          <w:sz w:val="22"/>
          <w:szCs w:val="22"/>
        </w:rPr>
        <w:t>ców</w:t>
      </w:r>
      <w:proofErr w:type="spellEnd"/>
      <w:r>
        <w:rPr>
          <w:rFonts w:ascii="Bookman Old Style" w:hAnsi="Bookman Old Style"/>
          <w:sz w:val="22"/>
          <w:szCs w:val="22"/>
        </w:rPr>
        <w:t xml:space="preserve"> robót,</w:t>
      </w:r>
    </w:p>
    <w:p w14:paraId="78308162" w14:textId="77777777" w:rsidR="00A47F26" w:rsidRDefault="00A714ED">
      <w:pPr>
        <w:numPr>
          <w:ilvl w:val="0"/>
          <w:numId w:val="5"/>
        </w:numPr>
        <w:tabs>
          <w:tab w:val="left" w:pos="567"/>
          <w:tab w:val="left" w:pos="1080"/>
        </w:tabs>
        <w:spacing w:line="360" w:lineRule="auto"/>
        <w:ind w:left="567"/>
        <w:jc w:val="both"/>
        <w:rPr>
          <w:rFonts w:ascii="Bookman Old Style" w:hAnsi="Bookman Old Style"/>
          <w:sz w:val="22"/>
          <w:szCs w:val="22"/>
        </w:rPr>
      </w:pPr>
      <w:r>
        <w:rPr>
          <w:rFonts w:ascii="Bookman Old Style" w:hAnsi="Bookman Old Style"/>
          <w:sz w:val="22"/>
          <w:szCs w:val="22"/>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7E07918" w14:textId="77777777" w:rsidR="00A47F26" w:rsidRDefault="00A714ED">
      <w:pPr>
        <w:numPr>
          <w:ilvl w:val="0"/>
          <w:numId w:val="5"/>
        </w:numPr>
        <w:tabs>
          <w:tab w:val="left" w:pos="567"/>
          <w:tab w:val="left" w:pos="1080"/>
        </w:tabs>
        <w:spacing w:line="360" w:lineRule="auto"/>
        <w:ind w:left="567"/>
        <w:jc w:val="both"/>
        <w:rPr>
          <w:rFonts w:ascii="Bookman Old Style" w:hAnsi="Bookman Old Style"/>
          <w:sz w:val="22"/>
          <w:szCs w:val="22"/>
        </w:rPr>
      </w:pPr>
      <w:r>
        <w:rPr>
          <w:rFonts w:ascii="Bookman Old Style" w:hAnsi="Bookman Old Style"/>
          <w:sz w:val="22"/>
          <w:szCs w:val="22"/>
        </w:rPr>
        <w:t>umowa winna zawierać zobowiązanie podwykonawcy lub dalszego podwykonawcy do przedłożenia oświadczenia potwierdzającego prawidłowość dokonanego ww. podziału należności oraz o braku jakichkolwiek roszczeń podwykonawcy lub dalszego podwykonawcy w stosunku do wykonawcy i Zamawiającego,</w:t>
      </w:r>
    </w:p>
    <w:p w14:paraId="79928E84" w14:textId="4BBFF914" w:rsidR="00A47F26" w:rsidRDefault="00A714ED">
      <w:pPr>
        <w:numPr>
          <w:ilvl w:val="0"/>
          <w:numId w:val="5"/>
        </w:numPr>
        <w:tabs>
          <w:tab w:val="left" w:pos="567"/>
          <w:tab w:val="left" w:pos="1080"/>
        </w:tabs>
        <w:spacing w:line="360" w:lineRule="auto"/>
        <w:ind w:left="567"/>
        <w:jc w:val="both"/>
        <w:rPr>
          <w:rFonts w:ascii="Bookman Old Style" w:hAnsi="Bookman Old Style"/>
          <w:sz w:val="22"/>
          <w:szCs w:val="22"/>
        </w:rPr>
      </w:pPr>
      <w:r>
        <w:rPr>
          <w:rFonts w:ascii="Bookman Old Style" w:hAnsi="Bookman Old Style"/>
          <w:sz w:val="22"/>
          <w:szCs w:val="22"/>
        </w:rPr>
        <w:t xml:space="preserve">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wynikającej </w:t>
      </w:r>
      <w:r w:rsidR="00BF7942">
        <w:rPr>
          <w:rFonts w:ascii="Bookman Old Style" w:hAnsi="Bookman Old Style"/>
          <w:sz w:val="22"/>
          <w:szCs w:val="22"/>
        </w:rPr>
        <w:br/>
      </w:r>
      <w:r>
        <w:rPr>
          <w:rFonts w:ascii="Bookman Old Style" w:hAnsi="Bookman Old Style"/>
          <w:sz w:val="22"/>
          <w:szCs w:val="22"/>
        </w:rPr>
        <w:t xml:space="preserve">z umowy zawartej pomiędzy wykonawcą a Zamawiającym. W przypadku przyjęcia w umowie o podwykonawstwo cen jednostkowych za wykonane roboty, dostawy oraz usługi wyższych niż ceny jednostkowe określone umową </w:t>
      </w:r>
      <w:r>
        <w:rPr>
          <w:rFonts w:ascii="Bookman Old Style" w:hAnsi="Bookman Old Style"/>
          <w:sz w:val="22"/>
          <w:szCs w:val="22"/>
        </w:rPr>
        <w:lastRenderedPageBreak/>
        <w:t>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06726773" w14:textId="77777777" w:rsidR="00A47F26" w:rsidRDefault="00A714ED">
      <w:pPr>
        <w:numPr>
          <w:ilvl w:val="0"/>
          <w:numId w:val="5"/>
        </w:numPr>
        <w:tabs>
          <w:tab w:val="left" w:pos="567"/>
          <w:tab w:val="left" w:pos="1080"/>
        </w:tabs>
        <w:spacing w:line="360" w:lineRule="auto"/>
        <w:ind w:left="567"/>
        <w:jc w:val="both"/>
      </w:pPr>
      <w:r>
        <w:rPr>
          <w:rFonts w:ascii="Bookman Old Style" w:hAnsi="Bookman Old Style"/>
          <w:sz w:val="22"/>
          <w:szCs w:val="22"/>
        </w:rPr>
        <w:t xml:space="preserve">umowa o podwykonawstwo nie może zawierać postanowień o ustaleniu sposobu zabezpieczenia należytego wykonania umowy poprzez zatrzymanie przez wykonawcę </w:t>
      </w:r>
      <w:r>
        <w:rPr>
          <w:rStyle w:val="object5"/>
          <w:rFonts w:ascii="Bookman Old Style" w:hAnsi="Bookman Old Style"/>
          <w:sz w:val="22"/>
          <w:szCs w:val="22"/>
        </w:rPr>
        <w:t>cz</w:t>
      </w:r>
      <w:r>
        <w:rPr>
          <w:rFonts w:ascii="Bookman Old Style" w:hAnsi="Bookman Old Style"/>
          <w:sz w:val="22"/>
          <w:szCs w:val="22"/>
        </w:rPr>
        <w:t>ęści należnego podwykonawcy/com wynagrodzenia,</w:t>
      </w:r>
    </w:p>
    <w:p w14:paraId="6DF7663D" w14:textId="77777777" w:rsidR="00A47F26" w:rsidRDefault="00A714ED">
      <w:pPr>
        <w:pStyle w:val="Tekstpodstawowy"/>
        <w:numPr>
          <w:ilvl w:val="0"/>
          <w:numId w:val="4"/>
        </w:numPr>
        <w:tabs>
          <w:tab w:val="clear" w:pos="0"/>
          <w:tab w:val="left" w:pos="360"/>
        </w:tabs>
        <w:spacing w:line="360" w:lineRule="auto"/>
        <w:ind w:left="360"/>
        <w:rPr>
          <w:rFonts w:ascii="Bookman Old Style" w:hAnsi="Bookman Old Style"/>
          <w:sz w:val="22"/>
          <w:szCs w:val="22"/>
        </w:rPr>
      </w:pPr>
      <w:r>
        <w:rPr>
          <w:rFonts w:ascii="Bookman Old Style" w:hAnsi="Bookman Old Style"/>
          <w:sz w:val="22"/>
          <w:szCs w:val="22"/>
        </w:rPr>
        <w:t>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podwykonawcy roboty budowlanej.</w:t>
      </w:r>
    </w:p>
    <w:p w14:paraId="471A2C98" w14:textId="77777777" w:rsidR="00A47F26" w:rsidRDefault="00A714ED">
      <w:pPr>
        <w:pStyle w:val="Tekstpodstawowy"/>
        <w:tabs>
          <w:tab w:val="clear" w:pos="0"/>
        </w:tabs>
        <w:spacing w:line="360" w:lineRule="auto"/>
      </w:pPr>
      <w:r>
        <w:rPr>
          <w:rFonts w:ascii="Bookman Old Style" w:hAnsi="Bookman Old Style"/>
          <w:b/>
          <w:sz w:val="22"/>
          <w:szCs w:val="22"/>
        </w:rPr>
        <w:t>14.10.</w:t>
      </w:r>
      <w:r>
        <w:rPr>
          <w:rFonts w:ascii="Bookman Old Style" w:hAnsi="Bookman Old Style"/>
          <w:sz w:val="22"/>
          <w:szCs w:val="22"/>
        </w:rPr>
        <w:t xml:space="preserve"> Zamawiający zgłosi w formie pisemnej zastrzeżenia do projektu umowy o podwykonawstwo, której przedmiotem są roboty budowlane, w terminie 14 dni od dnia otrzymania projektu umowy, w przypadku:</w:t>
      </w:r>
    </w:p>
    <w:p w14:paraId="522D9590" w14:textId="77777777" w:rsidR="00A47F26" w:rsidRDefault="00A714ED">
      <w:pPr>
        <w:pStyle w:val="Tekstpodstawowy"/>
        <w:numPr>
          <w:ilvl w:val="0"/>
          <w:numId w:val="6"/>
        </w:numPr>
        <w:tabs>
          <w:tab w:val="clear" w:pos="0"/>
          <w:tab w:val="left" w:pos="567"/>
        </w:tabs>
        <w:spacing w:line="360" w:lineRule="auto"/>
        <w:ind w:left="567" w:hanging="357"/>
        <w:rPr>
          <w:rFonts w:ascii="Bookman Old Style" w:hAnsi="Bookman Old Style"/>
          <w:sz w:val="22"/>
          <w:szCs w:val="22"/>
        </w:rPr>
      </w:pPr>
      <w:r>
        <w:rPr>
          <w:rFonts w:ascii="Bookman Old Style" w:hAnsi="Bookman Old Style"/>
          <w:sz w:val="22"/>
          <w:szCs w:val="22"/>
        </w:rPr>
        <w:t xml:space="preserve">niespełniającej wymagań określonych w pkt 14.9 </w:t>
      </w:r>
      <w:proofErr w:type="spellStart"/>
      <w:r>
        <w:rPr>
          <w:rFonts w:ascii="Bookman Old Style" w:hAnsi="Bookman Old Style"/>
          <w:sz w:val="22"/>
          <w:szCs w:val="22"/>
        </w:rPr>
        <w:t>ppkt</w:t>
      </w:r>
      <w:proofErr w:type="spellEnd"/>
      <w:r>
        <w:rPr>
          <w:rFonts w:ascii="Bookman Old Style" w:hAnsi="Bookman Old Style"/>
          <w:sz w:val="22"/>
          <w:szCs w:val="22"/>
        </w:rPr>
        <w:t xml:space="preserve"> 2,</w:t>
      </w:r>
    </w:p>
    <w:p w14:paraId="39CFA70E" w14:textId="77777777" w:rsidR="00A47F26" w:rsidRDefault="00A714ED">
      <w:pPr>
        <w:pStyle w:val="Tekstpodstawowy"/>
        <w:numPr>
          <w:ilvl w:val="0"/>
          <w:numId w:val="6"/>
        </w:numPr>
        <w:tabs>
          <w:tab w:val="clear" w:pos="0"/>
          <w:tab w:val="left" w:pos="567"/>
        </w:tabs>
        <w:spacing w:line="360" w:lineRule="auto"/>
        <w:ind w:left="567" w:hanging="357"/>
        <w:rPr>
          <w:rFonts w:ascii="Bookman Old Style" w:hAnsi="Bookman Old Style"/>
          <w:sz w:val="22"/>
          <w:szCs w:val="22"/>
        </w:rPr>
      </w:pPr>
      <w:r>
        <w:rPr>
          <w:rFonts w:ascii="Bookman Old Style" w:hAnsi="Bookman Old Style"/>
          <w:sz w:val="22"/>
          <w:szCs w:val="22"/>
        </w:rPr>
        <w:t xml:space="preserve">gdy przewiduje termin zapłaty wynagrodzenia dłuższy niż określony w pkt 14.9 </w:t>
      </w:r>
      <w:proofErr w:type="spellStart"/>
      <w:r>
        <w:rPr>
          <w:rFonts w:ascii="Bookman Old Style" w:hAnsi="Bookman Old Style"/>
          <w:sz w:val="22"/>
          <w:szCs w:val="22"/>
        </w:rPr>
        <w:t>ppkt</w:t>
      </w:r>
      <w:proofErr w:type="spellEnd"/>
      <w:r>
        <w:rPr>
          <w:rFonts w:ascii="Bookman Old Style" w:hAnsi="Bookman Old Style"/>
          <w:sz w:val="22"/>
          <w:szCs w:val="22"/>
        </w:rPr>
        <w:t xml:space="preserve"> 3. </w:t>
      </w:r>
    </w:p>
    <w:p w14:paraId="6E489395" w14:textId="77777777" w:rsidR="00A47F26" w:rsidRDefault="00A714ED">
      <w:pPr>
        <w:pStyle w:val="Tekstpodstawowy"/>
        <w:tabs>
          <w:tab w:val="clear" w:pos="0"/>
        </w:tabs>
        <w:spacing w:line="360" w:lineRule="auto"/>
        <w:rPr>
          <w:rFonts w:ascii="Bookman Old Style" w:hAnsi="Bookman Old Style"/>
          <w:sz w:val="22"/>
          <w:szCs w:val="22"/>
        </w:rPr>
      </w:pPr>
      <w:r>
        <w:rPr>
          <w:rFonts w:ascii="Bookman Old Style" w:hAnsi="Bookman Old Style"/>
          <w:sz w:val="22"/>
          <w:szCs w:val="22"/>
        </w:rPr>
        <w:t>W przypadku niezgłoszenia w ww. terminie zastrzeżeń w formie pisemnej do projektu umowy o podwykonawstwo, której przedmiotem są roboty budowlane, strony uznają, iż Zamawiający zaakceptował projekt umowy.</w:t>
      </w:r>
    </w:p>
    <w:p w14:paraId="7152B09D" w14:textId="77777777" w:rsidR="00A47F26" w:rsidRDefault="00A714ED">
      <w:pPr>
        <w:pStyle w:val="Tekstpodstawowy"/>
        <w:tabs>
          <w:tab w:val="clear" w:pos="0"/>
        </w:tabs>
        <w:spacing w:line="360" w:lineRule="auto"/>
      </w:pPr>
      <w:r>
        <w:rPr>
          <w:rFonts w:ascii="Bookman Old Style" w:hAnsi="Bookman Old Style"/>
          <w:b/>
          <w:sz w:val="22"/>
          <w:szCs w:val="22"/>
        </w:rPr>
        <w:t>14.11.</w:t>
      </w:r>
      <w:r>
        <w:rPr>
          <w:rFonts w:ascii="Bookman Old Style" w:hAnsi="Bookman Old Style"/>
          <w:sz w:val="22"/>
          <w:szCs w:val="22"/>
        </w:rPr>
        <w:t xml:space="preserve"> Wykonawca, podwykonawca lub dalszy podwykonawca przedłoży Zamawiającemu poświadczoną za zgodność z oryginałem, przez przedkładającego, kopię zawartej umowy o podwykonawstwo, której przedmiotem są roboty budowlane o treści zgodnej z zaakceptowanym uprzednio przez Zamawiającego projektem umowy, w terminie 7 dni od dnia jej zawarcia.</w:t>
      </w:r>
    </w:p>
    <w:p w14:paraId="0C4E700C" w14:textId="77777777" w:rsidR="00A47F26" w:rsidRDefault="00A714ED">
      <w:pPr>
        <w:pStyle w:val="Tekstpodstawowy"/>
        <w:tabs>
          <w:tab w:val="clear" w:pos="0"/>
        </w:tabs>
        <w:spacing w:line="360" w:lineRule="auto"/>
      </w:pPr>
      <w:r>
        <w:rPr>
          <w:rFonts w:ascii="Bookman Old Style" w:hAnsi="Bookman Old Style"/>
          <w:b/>
          <w:sz w:val="22"/>
          <w:szCs w:val="22"/>
        </w:rPr>
        <w:t>14.12</w:t>
      </w:r>
      <w:r>
        <w:rPr>
          <w:rFonts w:ascii="Bookman Old Style" w:hAnsi="Bookman Old Style"/>
          <w:sz w:val="22"/>
          <w:szCs w:val="22"/>
        </w:rPr>
        <w:t xml:space="preserve">. Zamawiający zgłosi pisemny sprzeciw do umowy o podwykonawstwo, której przedmiotem są roboty budowlane, niespełniającej wymagań określonych w pkt 14.9. </w:t>
      </w:r>
      <w:proofErr w:type="spellStart"/>
      <w:r>
        <w:rPr>
          <w:rFonts w:ascii="Bookman Old Style" w:hAnsi="Bookman Old Style"/>
          <w:sz w:val="22"/>
          <w:szCs w:val="22"/>
        </w:rPr>
        <w:t>ppkt</w:t>
      </w:r>
      <w:proofErr w:type="spellEnd"/>
      <w:r>
        <w:rPr>
          <w:rFonts w:ascii="Bookman Old Style" w:hAnsi="Bookman Old Style"/>
          <w:sz w:val="22"/>
          <w:szCs w:val="22"/>
        </w:rPr>
        <w:t xml:space="preserve"> 2 lub </w:t>
      </w:r>
      <w:proofErr w:type="spellStart"/>
      <w:r>
        <w:rPr>
          <w:rFonts w:ascii="Bookman Old Style" w:hAnsi="Bookman Old Style"/>
          <w:sz w:val="22"/>
          <w:szCs w:val="22"/>
        </w:rPr>
        <w:t>ppkt</w:t>
      </w:r>
      <w:proofErr w:type="spellEnd"/>
      <w:r>
        <w:rPr>
          <w:rFonts w:ascii="Bookman Old Style" w:hAnsi="Bookman Old Style"/>
          <w:sz w:val="22"/>
          <w:szCs w:val="22"/>
        </w:rPr>
        <w:t xml:space="preserve"> 3, w terminie 14 dni od dnia otrzymania poświadczonej za zgodność z oryginałem, przez przedkładającego, kopii umowy.</w:t>
      </w:r>
    </w:p>
    <w:p w14:paraId="382D3D53" w14:textId="77777777" w:rsidR="00A47F26" w:rsidRDefault="00A714ED">
      <w:pPr>
        <w:widowControl w:val="0"/>
        <w:spacing w:line="360" w:lineRule="auto"/>
        <w:jc w:val="both"/>
        <w:rPr>
          <w:rFonts w:ascii="Bookman Old Style" w:hAnsi="Bookman Old Style"/>
          <w:sz w:val="22"/>
          <w:szCs w:val="22"/>
        </w:rPr>
      </w:pPr>
      <w:r>
        <w:rPr>
          <w:rFonts w:ascii="Bookman Old Style" w:hAnsi="Bookman Old Style"/>
          <w:sz w:val="22"/>
          <w:szCs w:val="22"/>
        </w:rPr>
        <w:t>W przypadku niezgłoszenia w ww. terminie w formie pisemnej sprzeciwu do przedłożonej umowy o podwykonawstwo, której przedmiotem są roboty budowlane, strony uznają, iż Zamawiający umowę zaakceptował.</w:t>
      </w:r>
    </w:p>
    <w:p w14:paraId="3A965F23" w14:textId="77777777" w:rsidR="00A47F26" w:rsidRDefault="00A714ED">
      <w:pPr>
        <w:widowControl w:val="0"/>
        <w:spacing w:line="360" w:lineRule="auto"/>
        <w:jc w:val="both"/>
      </w:pPr>
      <w:r>
        <w:rPr>
          <w:rFonts w:ascii="Bookman Old Style" w:hAnsi="Bookman Old Style"/>
          <w:b/>
          <w:sz w:val="22"/>
          <w:szCs w:val="22"/>
        </w:rPr>
        <w:t>14.13.</w:t>
      </w:r>
      <w:r>
        <w:rPr>
          <w:rFonts w:ascii="Bookman Old Style" w:hAnsi="Bookman Old Style"/>
          <w:sz w:val="22"/>
          <w:szCs w:val="22"/>
        </w:rPr>
        <w:t xml:space="preserve"> Wykonawca, podwykonawca lub dalszy podwykonawca</w:t>
      </w:r>
      <w:r>
        <w:rPr>
          <w:rFonts w:ascii="Bookman Old Style" w:hAnsi="Bookman Old Style"/>
          <w:b/>
          <w:sz w:val="22"/>
          <w:szCs w:val="22"/>
        </w:rPr>
        <w:t xml:space="preserve"> </w:t>
      </w:r>
      <w:r>
        <w:rPr>
          <w:rFonts w:ascii="Bookman Old Style" w:hAnsi="Bookman Old Style"/>
          <w:sz w:val="22"/>
          <w:szCs w:val="22"/>
        </w:rPr>
        <w:t xml:space="preserve">zobowiązany jest w trakcie realizacji niniejszej umowy do przedłożenia Zamawiającemu poświadczonej za zgodność z oryginałem, przez przedkładającego, kopii zawartej umowy o podwykonawstwo, której przedmiotem są dostawy lub usługi, w terminie </w:t>
      </w:r>
      <w:r>
        <w:rPr>
          <w:rFonts w:ascii="Bookman Old Style" w:hAnsi="Bookman Old Style"/>
          <w:sz w:val="22"/>
          <w:szCs w:val="22"/>
        </w:rPr>
        <w:lastRenderedPageBreak/>
        <w:t xml:space="preserve">7 dni od dnia jej zawarcia, z wyłączeniem umów o podwykonawstwo o wartości mniejszej niż 0,5 % wartości zamówienia. </w:t>
      </w:r>
    </w:p>
    <w:p w14:paraId="35CC8E38" w14:textId="77777777" w:rsidR="00A47F26" w:rsidRDefault="00A714ED">
      <w:pPr>
        <w:pStyle w:val="Tekstpodstawowy"/>
        <w:tabs>
          <w:tab w:val="clear" w:pos="0"/>
        </w:tabs>
        <w:spacing w:line="360" w:lineRule="auto"/>
        <w:rPr>
          <w:rFonts w:ascii="Bookman Old Style" w:hAnsi="Bookman Old Style"/>
          <w:sz w:val="22"/>
          <w:szCs w:val="22"/>
        </w:rPr>
      </w:pPr>
      <w:r>
        <w:rPr>
          <w:rFonts w:ascii="Bookman Old Style" w:hAnsi="Bookman Old Style"/>
          <w:sz w:val="22"/>
          <w:szCs w:val="22"/>
        </w:rPr>
        <w:t>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podwykonawcy dostawy lub usługi.</w:t>
      </w:r>
    </w:p>
    <w:p w14:paraId="0378BF48" w14:textId="77777777" w:rsidR="00A47F26" w:rsidRDefault="00A714ED">
      <w:pPr>
        <w:widowControl w:val="0"/>
        <w:spacing w:line="360" w:lineRule="auto"/>
        <w:ind w:right="1"/>
        <w:jc w:val="both"/>
        <w:rPr>
          <w:rFonts w:ascii="Bookman Old Style" w:hAnsi="Bookman Old Style"/>
          <w:sz w:val="22"/>
          <w:szCs w:val="22"/>
        </w:rPr>
      </w:pPr>
      <w:r>
        <w:rPr>
          <w:rFonts w:ascii="Bookman Old Style" w:hAnsi="Bookman Old Style"/>
          <w:sz w:val="22"/>
          <w:szCs w:val="22"/>
        </w:rPr>
        <w:t>W przypadku, gdy w ww. umowie termin zapłaty wynagrodzenia będzie dłuższy niż wyżej określony, Zamawiający poinformuje o tym wykonawcę w terminie do 14 dni od daty otrzymania kopii umowy i wezwie go do doprowadzenia do zmiany tej umowy pod rygorem wystąpienia o zapłatę kary umownej.</w:t>
      </w:r>
    </w:p>
    <w:p w14:paraId="4A4EE4D4" w14:textId="77777777" w:rsidR="00A47F26" w:rsidRDefault="00A714ED">
      <w:pPr>
        <w:widowControl w:val="0"/>
        <w:spacing w:line="360" w:lineRule="auto"/>
        <w:jc w:val="both"/>
      </w:pPr>
      <w:r>
        <w:rPr>
          <w:rFonts w:ascii="Bookman Old Style" w:hAnsi="Bookman Old Style"/>
          <w:b/>
          <w:sz w:val="22"/>
          <w:szCs w:val="22"/>
        </w:rPr>
        <w:t>14.14.</w:t>
      </w:r>
      <w:r>
        <w:rPr>
          <w:rFonts w:ascii="Bookman Old Style" w:hAnsi="Bookman Old Style"/>
          <w:sz w:val="22"/>
          <w:szCs w:val="22"/>
        </w:rPr>
        <w:t xml:space="preserve"> 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4FAD7148" w14:textId="77777777" w:rsidR="00A47F26" w:rsidRDefault="00A714ED">
      <w:pPr>
        <w:widowControl w:val="0"/>
        <w:spacing w:line="360" w:lineRule="auto"/>
        <w:jc w:val="both"/>
        <w:rPr>
          <w:rFonts w:ascii="Bookman Old Style" w:hAnsi="Bookman Old Style"/>
          <w:sz w:val="22"/>
          <w:szCs w:val="22"/>
        </w:rPr>
      </w:pPr>
      <w:r>
        <w:rPr>
          <w:rFonts w:ascii="Bookman Old Style" w:hAnsi="Bookman Old Style"/>
          <w:sz w:val="22"/>
          <w:szCs w:val="22"/>
        </w:rPr>
        <w:t>W przypadku zmian projektu umowy lub umowy o podwykonawstwo, stosuje się odpowiednio postanowienia pkt 14.9 – pkt 14.13.</w:t>
      </w:r>
    </w:p>
    <w:p w14:paraId="4BDFAFF2" w14:textId="77777777" w:rsidR="00A47F26" w:rsidRDefault="00A47F26">
      <w:pPr>
        <w:spacing w:line="360" w:lineRule="auto"/>
        <w:jc w:val="both"/>
        <w:rPr>
          <w:rFonts w:ascii="Bookman Old Style" w:hAnsi="Bookman Old Style"/>
          <w:sz w:val="22"/>
          <w:szCs w:val="22"/>
        </w:rPr>
      </w:pPr>
    </w:p>
    <w:p w14:paraId="5F6DBA1E" w14:textId="77777777" w:rsidR="00A47F26" w:rsidRDefault="00A714ED">
      <w:pPr>
        <w:tabs>
          <w:tab w:val="left" w:pos="360"/>
        </w:tabs>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15. Sposób porozumiewania się Zamawiającego z wykonawcami (dot. obu części):</w:t>
      </w:r>
    </w:p>
    <w:p w14:paraId="0F89FD9F" w14:textId="77777777" w:rsidR="00A47F26" w:rsidRDefault="00A714ED">
      <w:pPr>
        <w:spacing w:line="360" w:lineRule="auto"/>
        <w:jc w:val="both"/>
      </w:pPr>
      <w:r>
        <w:rPr>
          <w:rFonts w:ascii="Bookman Old Style" w:hAnsi="Bookman Old Style" w:cs="Tahoma"/>
          <w:b/>
          <w:sz w:val="22"/>
          <w:szCs w:val="22"/>
        </w:rPr>
        <w:t>15.1.</w:t>
      </w:r>
      <w:r>
        <w:rPr>
          <w:rFonts w:ascii="Bookman Old Style" w:hAnsi="Bookman Old Style" w:cs="Tahoma"/>
          <w:sz w:val="22"/>
          <w:szCs w:val="22"/>
        </w:rPr>
        <w:t xml:space="preserve"> </w:t>
      </w:r>
      <w:r>
        <w:rPr>
          <w:rFonts w:ascii="Bookman Old Style" w:hAnsi="Bookman Old Style"/>
          <w:sz w:val="22"/>
          <w:szCs w:val="22"/>
        </w:rPr>
        <w:t xml:space="preserve">Oświadczenia, wnioski, zawiadomienia oraz informacje dotyczące postępowania Zamawiający i wykonawcy przekazują pisemnie lub drogą elektroniczną (w zależności od rodzaju przekazywanego dokumentu i wymogów dotyczących formy jego złożenia – patrz rozdział 13 SIWZ) oraz za pośrednictwem plarformazakupowa.pl (dalej „Platforma”) pod adresem: </w:t>
      </w:r>
      <w:hyperlink r:id="rId11">
        <w:r>
          <w:rPr>
            <w:rStyle w:val="czeinternetowe"/>
            <w:rFonts w:ascii="Bookman Old Style" w:eastAsia="Lucida Sans Unicode" w:hAnsi="Bookman Old Style"/>
            <w:sz w:val="22"/>
            <w:szCs w:val="22"/>
          </w:rPr>
          <w:t>https://platformazakupowa.pl/pn/krosno</w:t>
        </w:r>
      </w:hyperlink>
      <w:r>
        <w:rPr>
          <w:rFonts w:ascii="Bookman Old Style" w:hAnsi="Bookman Old Style"/>
          <w:sz w:val="22"/>
          <w:szCs w:val="22"/>
        </w:rPr>
        <w:t>.</w:t>
      </w:r>
    </w:p>
    <w:p w14:paraId="3BD385BE" w14:textId="77777777" w:rsidR="00A47F26" w:rsidRDefault="00A714ED">
      <w:pPr>
        <w:spacing w:line="360" w:lineRule="auto"/>
        <w:jc w:val="both"/>
      </w:pPr>
      <w:r>
        <w:rPr>
          <w:rFonts w:ascii="Bookman Old Style" w:hAnsi="Bookman Old Style"/>
          <w:b/>
          <w:sz w:val="22"/>
          <w:szCs w:val="22"/>
        </w:rPr>
        <w:t>15.2</w:t>
      </w:r>
      <w:r>
        <w:rPr>
          <w:rFonts w:ascii="Bookman Old Style" w:hAnsi="Bookman Old Style"/>
          <w:sz w:val="22"/>
          <w:szCs w:val="22"/>
        </w:rPr>
        <w:t>. Osobami upoważnionymi do kontaktowania się z wykonawcami w powyższy sposób są:</w:t>
      </w:r>
    </w:p>
    <w:p w14:paraId="3CBEA0B7" w14:textId="77777777" w:rsidR="00A47F26" w:rsidRDefault="00A714ED">
      <w:pPr>
        <w:numPr>
          <w:ilvl w:val="0"/>
          <w:numId w:val="7"/>
        </w:numPr>
        <w:tabs>
          <w:tab w:val="left" w:pos="-2968"/>
          <w:tab w:val="left" w:pos="-2912"/>
        </w:tabs>
        <w:spacing w:line="360" w:lineRule="auto"/>
        <w:ind w:left="426" w:hanging="426"/>
        <w:jc w:val="both"/>
      </w:pPr>
      <w:r>
        <w:rPr>
          <w:rFonts w:ascii="Bookman Old Style" w:hAnsi="Bookman Old Style"/>
          <w:b/>
          <w:sz w:val="22"/>
          <w:szCs w:val="22"/>
        </w:rPr>
        <w:t>Paweł Kandefer</w:t>
      </w:r>
      <w:r>
        <w:rPr>
          <w:rFonts w:ascii="Bookman Old Style" w:hAnsi="Bookman Old Style"/>
          <w:sz w:val="22"/>
          <w:szCs w:val="22"/>
        </w:rPr>
        <w:t xml:space="preserve"> - Wydział Ochrony Środowiska Urzędu Miasta w Krośnie, ul. Lwowska 28a – w sprawach merytorycznych,</w:t>
      </w:r>
    </w:p>
    <w:p w14:paraId="78286C63" w14:textId="77777777" w:rsidR="00A47F26" w:rsidRDefault="00A714ED">
      <w:pPr>
        <w:pStyle w:val="Akapitzlist"/>
        <w:numPr>
          <w:ilvl w:val="0"/>
          <w:numId w:val="7"/>
        </w:numPr>
        <w:tabs>
          <w:tab w:val="left" w:pos="-3272"/>
          <w:tab w:val="left" w:pos="-2912"/>
        </w:tabs>
        <w:spacing w:line="360" w:lineRule="auto"/>
        <w:ind w:left="426" w:hanging="426"/>
        <w:jc w:val="both"/>
      </w:pPr>
      <w:r>
        <w:rPr>
          <w:rFonts w:ascii="Bookman Old Style" w:hAnsi="Bookman Old Style"/>
          <w:b/>
          <w:sz w:val="22"/>
          <w:szCs w:val="22"/>
        </w:rPr>
        <w:t xml:space="preserve">Małgorzata Babczyńska </w:t>
      </w:r>
      <w:r>
        <w:rPr>
          <w:rFonts w:ascii="Bookman Old Style" w:hAnsi="Bookman Old Style"/>
          <w:sz w:val="22"/>
          <w:szCs w:val="22"/>
        </w:rPr>
        <w:t>lub</w:t>
      </w:r>
      <w:r>
        <w:rPr>
          <w:rFonts w:ascii="Bookman Old Style" w:hAnsi="Bookman Old Style"/>
          <w:b/>
          <w:sz w:val="22"/>
          <w:szCs w:val="22"/>
        </w:rPr>
        <w:t xml:space="preserve"> Edyta Filip</w:t>
      </w:r>
      <w:r>
        <w:rPr>
          <w:rFonts w:ascii="Bookman Old Style" w:hAnsi="Bookman Old Style"/>
          <w:sz w:val="22"/>
          <w:szCs w:val="22"/>
        </w:rPr>
        <w:t xml:space="preserve"> – Biuro Zamówień Publicznych Urzędu Miasta w Krośnie, ul. Lwowska 28a, w sprawach </w:t>
      </w:r>
      <w:proofErr w:type="spellStart"/>
      <w:r>
        <w:rPr>
          <w:rFonts w:ascii="Bookman Old Style" w:hAnsi="Bookman Old Style"/>
          <w:sz w:val="22"/>
          <w:szCs w:val="22"/>
        </w:rPr>
        <w:t>formalno</w:t>
      </w:r>
      <w:proofErr w:type="spellEnd"/>
      <w:r>
        <w:rPr>
          <w:rFonts w:ascii="Bookman Old Style" w:hAnsi="Bookman Old Style"/>
          <w:sz w:val="22"/>
          <w:szCs w:val="22"/>
        </w:rPr>
        <w:t xml:space="preserve"> - prawnych;</w:t>
      </w:r>
    </w:p>
    <w:p w14:paraId="41D2FEFC" w14:textId="77777777" w:rsidR="00A47F26" w:rsidRDefault="00A714ED">
      <w:pPr>
        <w:tabs>
          <w:tab w:val="left" w:pos="56"/>
        </w:tabs>
        <w:spacing w:line="360" w:lineRule="auto"/>
        <w:jc w:val="both"/>
        <w:rPr>
          <w:rFonts w:ascii="Bookman Old Style" w:hAnsi="Bookman Old Style"/>
          <w:sz w:val="22"/>
          <w:szCs w:val="22"/>
        </w:rPr>
      </w:pPr>
      <w:r>
        <w:rPr>
          <w:rFonts w:ascii="Bookman Old Style" w:hAnsi="Bookman Old Style"/>
          <w:sz w:val="22"/>
          <w:szCs w:val="22"/>
        </w:rPr>
        <w:t>Sposób porozumiewania się:</w:t>
      </w:r>
    </w:p>
    <w:p w14:paraId="568CEE79" w14:textId="77777777" w:rsidR="00A47F26" w:rsidRDefault="00A714ED">
      <w:pPr>
        <w:numPr>
          <w:ilvl w:val="0"/>
          <w:numId w:val="22"/>
        </w:numPr>
        <w:tabs>
          <w:tab w:val="left" w:pos="284"/>
        </w:tabs>
        <w:suppressAutoHyphens w:val="0"/>
        <w:spacing w:line="360" w:lineRule="auto"/>
        <w:ind w:left="0" w:firstLine="0"/>
        <w:jc w:val="both"/>
        <w:textAlignment w:val="auto"/>
        <w:rPr>
          <w:rFonts w:ascii="Bookman Old Style" w:hAnsi="Bookman Old Style"/>
          <w:sz w:val="22"/>
          <w:szCs w:val="22"/>
        </w:rPr>
      </w:pPr>
      <w:r>
        <w:rPr>
          <w:rFonts w:ascii="Bookman Old Style" w:hAnsi="Bookman Old Style"/>
          <w:sz w:val="22"/>
          <w:szCs w:val="22"/>
        </w:rPr>
        <w:lastRenderedPageBreak/>
        <w:t>za pośrednictwem operatora pocztowego w rozumieniu ustawy z dnia 23 listopada 2012r. – Prawo pocztowe, osobiście, za pośrednictwem posłańca – Krosno, ul. Lwowska 28a, z dopiskiem „Biuro Zamówień Publicznych”</w:t>
      </w:r>
    </w:p>
    <w:p w14:paraId="77A58B7E" w14:textId="77777777" w:rsidR="00A47F26" w:rsidRDefault="00A714ED">
      <w:pPr>
        <w:numPr>
          <w:ilvl w:val="0"/>
          <w:numId w:val="22"/>
        </w:numPr>
        <w:tabs>
          <w:tab w:val="left" w:pos="284"/>
        </w:tabs>
        <w:suppressAutoHyphens w:val="0"/>
        <w:spacing w:line="360" w:lineRule="auto"/>
        <w:ind w:left="0" w:firstLine="0"/>
        <w:jc w:val="both"/>
        <w:textAlignment w:val="auto"/>
      </w:pPr>
      <w:r>
        <w:rPr>
          <w:rFonts w:ascii="Bookman Old Style" w:hAnsi="Bookman Old Style"/>
          <w:sz w:val="22"/>
          <w:szCs w:val="22"/>
        </w:rPr>
        <w:t xml:space="preserve">drogą elektroniczną – </w:t>
      </w:r>
      <w:hyperlink r:id="rId12">
        <w:r>
          <w:rPr>
            <w:rStyle w:val="czeinternetowe"/>
            <w:rFonts w:ascii="Bookman Old Style" w:eastAsia="Lucida Sans Unicode" w:hAnsi="Bookman Old Style"/>
            <w:sz w:val="22"/>
            <w:szCs w:val="22"/>
          </w:rPr>
          <w:t>zp@um.krosno.pl</w:t>
        </w:r>
      </w:hyperlink>
    </w:p>
    <w:p w14:paraId="24E5646D" w14:textId="77777777" w:rsidR="00A47F26" w:rsidRDefault="00A714ED">
      <w:pPr>
        <w:spacing w:line="360" w:lineRule="auto"/>
        <w:jc w:val="both"/>
      </w:pPr>
      <w:r>
        <w:rPr>
          <w:rFonts w:ascii="Bookman Old Style" w:hAnsi="Bookman Old Style"/>
          <w:b/>
          <w:sz w:val="22"/>
          <w:szCs w:val="22"/>
        </w:rPr>
        <w:t>c)</w:t>
      </w:r>
      <w:r>
        <w:rPr>
          <w:rFonts w:ascii="Bookman Old Style" w:hAnsi="Bookman Old Style"/>
          <w:sz w:val="22"/>
          <w:szCs w:val="22"/>
        </w:rPr>
        <w:t xml:space="preserve"> za pośrednictwem plarformazakupowa.pl (dalej „Platforma”) pod adresem: </w:t>
      </w:r>
      <w:hyperlink r:id="rId13">
        <w:r>
          <w:rPr>
            <w:rStyle w:val="czeinternetowe"/>
            <w:rFonts w:ascii="Bookman Old Style" w:eastAsia="Lucida Sans Unicode" w:hAnsi="Bookman Old Style"/>
            <w:sz w:val="22"/>
            <w:szCs w:val="22"/>
          </w:rPr>
          <w:t>https://platformazakupowa.pl/pn/krosno</w:t>
        </w:r>
      </w:hyperlink>
      <w:r>
        <w:rPr>
          <w:rFonts w:ascii="Bookman Old Style" w:hAnsi="Bookman Old Style"/>
          <w:sz w:val="22"/>
          <w:szCs w:val="22"/>
        </w:rPr>
        <w:t>.</w:t>
      </w:r>
    </w:p>
    <w:p w14:paraId="0F4A629F" w14:textId="77777777" w:rsidR="00A47F26" w:rsidRDefault="00A47F26">
      <w:pPr>
        <w:tabs>
          <w:tab w:val="left" w:pos="284"/>
        </w:tabs>
        <w:spacing w:line="360" w:lineRule="auto"/>
        <w:jc w:val="both"/>
        <w:rPr>
          <w:rFonts w:ascii="Bookman Old Style" w:hAnsi="Bookman Old Style"/>
          <w:sz w:val="22"/>
          <w:szCs w:val="22"/>
        </w:rPr>
      </w:pPr>
    </w:p>
    <w:p w14:paraId="33B62A01" w14:textId="77777777" w:rsidR="00A47F26" w:rsidRDefault="00A714ED">
      <w:pPr>
        <w:tabs>
          <w:tab w:val="left" w:pos="284"/>
        </w:tabs>
        <w:spacing w:line="360" w:lineRule="auto"/>
        <w:ind w:firstLine="426"/>
        <w:jc w:val="both"/>
        <w:rPr>
          <w:rFonts w:ascii="Bookman Old Style" w:hAnsi="Bookman Old Style"/>
          <w:b/>
          <w:sz w:val="22"/>
          <w:szCs w:val="22"/>
        </w:rPr>
      </w:pPr>
      <w:r>
        <w:rPr>
          <w:rFonts w:ascii="Bookman Old Style" w:hAnsi="Bookman Old Style"/>
          <w:b/>
          <w:sz w:val="22"/>
          <w:szCs w:val="22"/>
        </w:rPr>
        <w:t xml:space="preserve">Zamawiający zaleca korzystanie z Platformy w celu komunikacji z Zamawiającym, za pośrednictwem formularza „Wyślij wiadomość”. </w:t>
      </w:r>
    </w:p>
    <w:p w14:paraId="6E7643B3" w14:textId="77777777" w:rsidR="00A47F26" w:rsidRDefault="00A47F26">
      <w:pPr>
        <w:tabs>
          <w:tab w:val="left" w:pos="284"/>
        </w:tabs>
        <w:spacing w:line="360" w:lineRule="auto"/>
        <w:ind w:firstLine="426"/>
        <w:jc w:val="both"/>
        <w:rPr>
          <w:rFonts w:ascii="Bookman Old Style" w:hAnsi="Bookman Old Style"/>
          <w:sz w:val="22"/>
          <w:szCs w:val="22"/>
        </w:rPr>
      </w:pPr>
    </w:p>
    <w:p w14:paraId="4A1013FA"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 xml:space="preserve">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5DB31AA"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50D2A6A"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520EE51"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5B6349AE" w14:textId="77777777" w:rsidR="00A47F26" w:rsidRDefault="00A47F26">
      <w:pPr>
        <w:tabs>
          <w:tab w:val="left" w:pos="284"/>
        </w:tabs>
        <w:spacing w:line="360" w:lineRule="auto"/>
        <w:ind w:firstLine="567"/>
        <w:jc w:val="both"/>
        <w:rPr>
          <w:rFonts w:ascii="Bookman Old Style" w:hAnsi="Bookman Old Style"/>
          <w:sz w:val="22"/>
          <w:szCs w:val="22"/>
        </w:rPr>
      </w:pPr>
    </w:p>
    <w:p w14:paraId="0B0E7128" w14:textId="77777777" w:rsidR="00A47F26" w:rsidRDefault="00A714ED">
      <w:pPr>
        <w:tabs>
          <w:tab w:val="left" w:pos="284"/>
        </w:tabs>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4417AFF2"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14:paraId="5BC5BB64"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BB2DB6C"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27988DE3"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lastRenderedPageBreak/>
        <w:t>- włączona obsługa JavaScript,</w:t>
      </w:r>
    </w:p>
    <w:p w14:paraId="2287F42A"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14:paraId="54AEB9A9"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4E157065" w14:textId="77777777" w:rsidR="00A47F26" w:rsidRDefault="00A714ED">
      <w:pPr>
        <w:tabs>
          <w:tab w:val="left" w:pos="284"/>
        </w:tabs>
        <w:spacing w:line="360" w:lineRule="auto"/>
        <w:ind w:firstLine="284"/>
        <w:jc w:val="both"/>
        <w:rPr>
          <w:rFonts w:ascii="Bookman Old Style" w:hAnsi="Bookman Old Style"/>
          <w:sz w:val="22"/>
          <w:szCs w:val="22"/>
        </w:rPr>
      </w:pPr>
      <w:r>
        <w:rPr>
          <w:rFonts w:ascii="Bookman Old Style" w:hAnsi="Bookman Old Style"/>
          <w:sz w:val="22"/>
          <w:szCs w:val="22"/>
        </w:rPr>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14:paraId="2785B107" w14:textId="77777777" w:rsidR="00A47F26" w:rsidRDefault="00A47F26">
      <w:pPr>
        <w:tabs>
          <w:tab w:val="left" w:pos="284"/>
        </w:tabs>
        <w:spacing w:line="360" w:lineRule="auto"/>
        <w:ind w:firstLine="567"/>
        <w:jc w:val="both"/>
        <w:rPr>
          <w:rFonts w:ascii="Bookman Old Style" w:hAnsi="Bookman Old Style"/>
          <w:sz w:val="22"/>
          <w:szCs w:val="22"/>
        </w:rPr>
      </w:pPr>
    </w:p>
    <w:p w14:paraId="4EE52751" w14:textId="77777777" w:rsidR="00A47F26" w:rsidRDefault="00A714ED">
      <w:pPr>
        <w:tabs>
          <w:tab w:val="left" w:pos="284"/>
        </w:tabs>
        <w:spacing w:line="360" w:lineRule="auto"/>
        <w:ind w:firstLine="567"/>
        <w:jc w:val="both"/>
      </w:pPr>
      <w:r>
        <w:rPr>
          <w:rFonts w:ascii="Bookman Old Style" w:hAnsi="Bookman Old Style"/>
          <w:sz w:val="22"/>
          <w:szCs w:val="22"/>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4">
        <w:r>
          <w:rPr>
            <w:rStyle w:val="czeinternetowe"/>
            <w:rFonts w:ascii="Bookman Old Style" w:eastAsia="Lucida Sans Unicode" w:hAnsi="Bookman Old Style"/>
            <w:sz w:val="22"/>
            <w:szCs w:val="22"/>
          </w:rPr>
          <w:t>https://platformazakupowa.pl/strona/45-instrukcje</w:t>
        </w:r>
      </w:hyperlink>
      <w:r>
        <w:rPr>
          <w:rFonts w:ascii="Bookman Old Style" w:hAnsi="Bookman Old Style"/>
          <w:sz w:val="22"/>
          <w:szCs w:val="22"/>
        </w:rPr>
        <w:t>.</w:t>
      </w:r>
    </w:p>
    <w:p w14:paraId="48223D18" w14:textId="77777777" w:rsidR="00A47F26" w:rsidRDefault="00A47F26">
      <w:pPr>
        <w:spacing w:line="360" w:lineRule="auto"/>
        <w:rPr>
          <w:rFonts w:ascii="Bookman Old Style" w:hAnsi="Bookman Old Style" w:cs="Tahoma"/>
          <w:b/>
          <w:bCs/>
          <w:sz w:val="22"/>
          <w:szCs w:val="22"/>
        </w:rPr>
      </w:pPr>
    </w:p>
    <w:p w14:paraId="648EA66C" w14:textId="77777777" w:rsidR="00A47F26" w:rsidRDefault="00A714ED">
      <w:pPr>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16. Wyjaśnienia treści SIWZ (dot. obu części):</w:t>
      </w:r>
    </w:p>
    <w:p w14:paraId="4F935BDE" w14:textId="77777777" w:rsidR="00A47F26" w:rsidRDefault="00A714ED">
      <w:pPr>
        <w:spacing w:line="360" w:lineRule="auto"/>
        <w:jc w:val="both"/>
      </w:pPr>
      <w:r>
        <w:rPr>
          <w:rFonts w:ascii="Bookman Old Style" w:hAnsi="Bookman Old Style" w:cs="Tahoma"/>
          <w:b/>
          <w:sz w:val="22"/>
          <w:szCs w:val="22"/>
        </w:rPr>
        <w:t>16.1.</w:t>
      </w:r>
      <w:r>
        <w:rPr>
          <w:rFonts w:ascii="Bookman Old Style" w:hAnsi="Bookman Old Style" w:cs="Tahoma"/>
          <w:sz w:val="22"/>
          <w:szCs w:val="22"/>
        </w:rPr>
        <w:t xml:space="preserve"> </w:t>
      </w:r>
      <w:r>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14:paraId="63383D4C" w14:textId="77777777" w:rsidR="00A47F26" w:rsidRDefault="00A714ED">
      <w:pPr>
        <w:spacing w:line="360" w:lineRule="auto"/>
        <w:jc w:val="both"/>
      </w:pPr>
      <w:r>
        <w:rPr>
          <w:rFonts w:ascii="Bookman Old Style" w:hAnsi="Bookman Old Style" w:cs="Tahoma"/>
          <w:b/>
          <w:sz w:val="22"/>
          <w:szCs w:val="22"/>
        </w:rPr>
        <w:t>16.2.</w:t>
      </w:r>
      <w:r>
        <w:rPr>
          <w:rFonts w:ascii="Bookman Old Style" w:hAnsi="Bookman Old Style" w:cs="Tahoma"/>
          <w:sz w:val="22"/>
          <w:szCs w:val="22"/>
        </w:rPr>
        <w:t xml:space="preserve"> Treść zapytań wraz z wyjaśnieniami Zamawiający przekazuje wykonawcom, którym przekazał SIWZ bez ujawniania źródła zapytania a także zamieszcza na stronie internetowej.</w:t>
      </w:r>
    </w:p>
    <w:p w14:paraId="7F946ACA"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Zamawiający nie planuje zwołania zebrania wszystkich wykonawców.</w:t>
      </w:r>
    </w:p>
    <w:p w14:paraId="7BD1D3F2" w14:textId="77777777" w:rsidR="00A47F26" w:rsidRDefault="00A47F26">
      <w:pPr>
        <w:spacing w:line="360" w:lineRule="auto"/>
        <w:rPr>
          <w:rFonts w:ascii="Bookman Old Style" w:hAnsi="Bookman Old Style" w:cs="Tahoma"/>
          <w:b/>
          <w:bCs/>
          <w:sz w:val="22"/>
          <w:szCs w:val="22"/>
          <w:u w:val="double"/>
        </w:rPr>
      </w:pPr>
    </w:p>
    <w:p w14:paraId="3BBCE1D3" w14:textId="77777777" w:rsidR="00A47F26" w:rsidRDefault="00A714ED">
      <w:pPr>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17. Wadium i termin związania ofertą (dot. obu części):</w:t>
      </w:r>
    </w:p>
    <w:p w14:paraId="58303FAE" w14:textId="77777777" w:rsidR="00A47F26" w:rsidRDefault="00A714ED">
      <w:pPr>
        <w:spacing w:line="360" w:lineRule="auto"/>
        <w:jc w:val="both"/>
        <w:rPr>
          <w:rFonts w:ascii="Bookman Old Style" w:hAnsi="Bookman Old Style"/>
          <w:sz w:val="22"/>
          <w:szCs w:val="22"/>
        </w:rPr>
      </w:pPr>
      <w:r>
        <w:rPr>
          <w:rFonts w:ascii="Bookman Old Style" w:hAnsi="Bookman Old Style" w:cs="Tahoma"/>
          <w:b/>
          <w:sz w:val="22"/>
          <w:szCs w:val="22"/>
        </w:rPr>
        <w:t>17.1.</w:t>
      </w:r>
      <w:r>
        <w:rPr>
          <w:rFonts w:ascii="Bookman Old Style" w:hAnsi="Bookman Old Style" w:cs="Tahoma"/>
          <w:sz w:val="22"/>
          <w:szCs w:val="22"/>
        </w:rPr>
        <w:t xml:space="preserve"> </w:t>
      </w:r>
      <w:r>
        <w:rPr>
          <w:rFonts w:ascii="Bookman Old Style" w:hAnsi="Bookman Old Style"/>
          <w:sz w:val="22"/>
          <w:szCs w:val="22"/>
        </w:rPr>
        <w:t>Wykonawca obowiązany jest wnieść wadium w wysokości:</w:t>
      </w:r>
    </w:p>
    <w:p w14:paraId="4E07E2DB" w14:textId="77777777" w:rsidR="00A47F26" w:rsidRDefault="00A714ED">
      <w:pPr>
        <w:spacing w:line="360" w:lineRule="auto"/>
        <w:jc w:val="both"/>
        <w:rPr>
          <w:rFonts w:ascii="Bookman Old Style" w:hAnsi="Bookman Old Style"/>
          <w:b/>
          <w:sz w:val="22"/>
          <w:szCs w:val="22"/>
        </w:rPr>
      </w:pPr>
      <w:r>
        <w:rPr>
          <w:rFonts w:ascii="Bookman Old Style" w:hAnsi="Bookman Old Style"/>
          <w:b/>
          <w:sz w:val="22"/>
          <w:szCs w:val="22"/>
        </w:rPr>
        <w:t>Część I:</w:t>
      </w:r>
      <w:r>
        <w:rPr>
          <w:rFonts w:ascii="Bookman Old Style" w:hAnsi="Bookman Old Style"/>
          <w:sz w:val="22"/>
          <w:szCs w:val="22"/>
        </w:rPr>
        <w:t xml:space="preserve"> </w:t>
      </w:r>
      <w:r>
        <w:rPr>
          <w:rFonts w:ascii="Bookman Old Style" w:hAnsi="Bookman Old Style"/>
          <w:b/>
          <w:sz w:val="22"/>
          <w:szCs w:val="22"/>
        </w:rPr>
        <w:t>50 000 zł</w:t>
      </w:r>
      <w:r>
        <w:rPr>
          <w:rFonts w:ascii="Bookman Old Style" w:hAnsi="Bookman Old Style"/>
          <w:sz w:val="22"/>
          <w:szCs w:val="22"/>
        </w:rPr>
        <w:t xml:space="preserve"> (słownie: </w:t>
      </w:r>
      <w:r>
        <w:rPr>
          <w:rFonts w:ascii="Bookman Old Style" w:hAnsi="Bookman Old Style"/>
          <w:b/>
          <w:sz w:val="22"/>
          <w:szCs w:val="22"/>
        </w:rPr>
        <w:t>pięćdziesiąt tysięcy</w:t>
      </w:r>
      <w:r>
        <w:rPr>
          <w:rFonts w:ascii="Bookman Old Style" w:hAnsi="Bookman Old Style"/>
          <w:sz w:val="22"/>
          <w:szCs w:val="22"/>
        </w:rPr>
        <w:t xml:space="preserve"> </w:t>
      </w:r>
      <w:r>
        <w:rPr>
          <w:rFonts w:ascii="Bookman Old Style" w:hAnsi="Bookman Old Style"/>
          <w:b/>
          <w:sz w:val="22"/>
          <w:szCs w:val="22"/>
        </w:rPr>
        <w:t>złotych).</w:t>
      </w:r>
    </w:p>
    <w:p w14:paraId="1F96D3F0" w14:textId="77777777" w:rsidR="00A47F26" w:rsidRDefault="00A714ED">
      <w:pPr>
        <w:spacing w:line="360" w:lineRule="auto"/>
        <w:jc w:val="both"/>
      </w:pPr>
      <w:r>
        <w:rPr>
          <w:rFonts w:ascii="Bookman Old Style" w:hAnsi="Bookman Old Style"/>
          <w:b/>
          <w:sz w:val="22"/>
          <w:szCs w:val="22"/>
        </w:rPr>
        <w:t>Część II: 150 000 zł</w:t>
      </w:r>
      <w:r>
        <w:rPr>
          <w:rFonts w:ascii="Bookman Old Style" w:hAnsi="Bookman Old Style"/>
          <w:sz w:val="22"/>
          <w:szCs w:val="22"/>
        </w:rPr>
        <w:t xml:space="preserve"> (słownie: </w:t>
      </w:r>
      <w:r>
        <w:rPr>
          <w:rFonts w:ascii="Bookman Old Style" w:hAnsi="Bookman Old Style"/>
          <w:b/>
          <w:sz w:val="22"/>
          <w:szCs w:val="22"/>
        </w:rPr>
        <w:t>sto</w:t>
      </w:r>
      <w:r>
        <w:rPr>
          <w:rFonts w:ascii="Bookman Old Style" w:hAnsi="Bookman Old Style"/>
          <w:sz w:val="22"/>
          <w:szCs w:val="22"/>
        </w:rPr>
        <w:t xml:space="preserve"> </w:t>
      </w:r>
      <w:r>
        <w:rPr>
          <w:rFonts w:ascii="Bookman Old Style" w:hAnsi="Bookman Old Style"/>
          <w:b/>
          <w:sz w:val="22"/>
          <w:szCs w:val="22"/>
        </w:rPr>
        <w:t>pięćdziesiąt tysięcy</w:t>
      </w:r>
      <w:r>
        <w:rPr>
          <w:rFonts w:ascii="Bookman Old Style" w:hAnsi="Bookman Old Style"/>
          <w:sz w:val="22"/>
          <w:szCs w:val="22"/>
        </w:rPr>
        <w:t xml:space="preserve"> </w:t>
      </w:r>
      <w:r>
        <w:rPr>
          <w:rFonts w:ascii="Bookman Old Style" w:hAnsi="Bookman Old Style"/>
          <w:b/>
          <w:sz w:val="22"/>
          <w:szCs w:val="22"/>
        </w:rPr>
        <w:t>złotych).</w:t>
      </w:r>
    </w:p>
    <w:p w14:paraId="784D52A2"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 xml:space="preserve">Wadium należy złożyć przed upływem terminu składania ofert w sposób stosowny do jego formy. Wadium może być wniesione w: </w:t>
      </w:r>
    </w:p>
    <w:p w14:paraId="496816C0"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t>pieniądzu;</w:t>
      </w:r>
    </w:p>
    <w:p w14:paraId="393D8E01"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lastRenderedPageBreak/>
        <w:t>poręczeniach bankowych lub poręczeniach spółdzielczej kasy oszczędnościowo-kredytowej, z tym że poręczenie kasy jest zawsze poręczeniem pieniężnym;</w:t>
      </w:r>
    </w:p>
    <w:p w14:paraId="097D966E"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t>gwarancjach bankowych;</w:t>
      </w:r>
    </w:p>
    <w:p w14:paraId="3200BA2D"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t>gwarancjach ubezpieczeniowych;</w:t>
      </w:r>
    </w:p>
    <w:p w14:paraId="60F31D5F" w14:textId="77777777" w:rsidR="00A47F26" w:rsidRDefault="00A714ED">
      <w:pPr>
        <w:numPr>
          <w:ilvl w:val="0"/>
          <w:numId w:val="8"/>
        </w:numPr>
        <w:spacing w:line="360" w:lineRule="auto"/>
        <w:ind w:left="397" w:hanging="397"/>
        <w:jc w:val="both"/>
        <w:rPr>
          <w:rFonts w:ascii="Bookman Old Style" w:hAnsi="Bookman Old Style"/>
          <w:sz w:val="22"/>
          <w:szCs w:val="22"/>
        </w:rPr>
      </w:pPr>
      <w:r>
        <w:rPr>
          <w:rFonts w:ascii="Bookman Old Style" w:hAnsi="Bookman Old Style"/>
          <w:sz w:val="22"/>
          <w:szCs w:val="22"/>
        </w:rPr>
        <w:t>poręczeniach udzielanych przez podmioty, o których mowa w art. 6b ust. 5 pkt 2 ustawy z dnia 9 listopada 2000r. o utworzeniu Polskiej Agencji Rozwoju Przedsiębiorczości (Dz. U. Nr 109, poz. 1158, z późn. zm.).</w:t>
      </w:r>
    </w:p>
    <w:p w14:paraId="69BABB39" w14:textId="77777777" w:rsidR="00A47F26" w:rsidRDefault="00A47F26">
      <w:pPr>
        <w:tabs>
          <w:tab w:val="left" w:pos="56"/>
        </w:tabs>
        <w:spacing w:line="360" w:lineRule="auto"/>
        <w:jc w:val="both"/>
        <w:rPr>
          <w:rFonts w:ascii="Bookman Old Style" w:hAnsi="Bookman Old Style"/>
          <w:sz w:val="22"/>
          <w:szCs w:val="22"/>
        </w:rPr>
      </w:pPr>
    </w:p>
    <w:p w14:paraId="3BAD6142" w14:textId="77777777" w:rsidR="00A47F26" w:rsidRDefault="00A714ED">
      <w:pPr>
        <w:tabs>
          <w:tab w:val="left" w:pos="56"/>
        </w:tabs>
        <w:spacing w:line="360" w:lineRule="auto"/>
        <w:jc w:val="both"/>
        <w:rPr>
          <w:rFonts w:ascii="Bookman Old Style" w:hAnsi="Bookman Old Style"/>
          <w:sz w:val="22"/>
          <w:szCs w:val="22"/>
        </w:rPr>
      </w:pPr>
      <w:r>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0578FBDE" w14:textId="77777777" w:rsidR="00A47F26" w:rsidRDefault="00A714ED">
      <w:pPr>
        <w:tabs>
          <w:tab w:val="left" w:pos="56"/>
        </w:tabs>
        <w:spacing w:line="360" w:lineRule="auto"/>
        <w:jc w:val="both"/>
      </w:pPr>
      <w:r>
        <w:rPr>
          <w:rFonts w:ascii="Bookman Old Style" w:hAnsi="Bookman Old Style"/>
          <w:sz w:val="22"/>
          <w:szCs w:val="22"/>
        </w:rPr>
        <w:t>UWAGA: p</w:t>
      </w:r>
      <w:r>
        <w:rPr>
          <w:rFonts w:ascii="Bookman Old Style" w:hAnsi="Bookman Old Style" w:cs="Bookman Old Style"/>
          <w:sz w:val="22"/>
          <w:szCs w:val="22"/>
        </w:rPr>
        <w:t xml:space="preserve">osłużenie się przez ustawodawcę sformułowaniem </w:t>
      </w:r>
      <w:r>
        <w:rPr>
          <w:rFonts w:ascii="Bookman Old Style" w:hAnsi="Bookman Old Style" w:cs="Bookman Old Style"/>
          <w:b/>
          <w:sz w:val="22"/>
          <w:szCs w:val="22"/>
        </w:rPr>
        <w:t xml:space="preserve">„wpłacać przelewem” jest równoznaczne z koniecznością zaksięgowania środków pieniężnych na wyżej wskazanym rachunku przed upływem terminu składania ofert. </w:t>
      </w:r>
    </w:p>
    <w:p w14:paraId="0D6333CA" w14:textId="77777777" w:rsidR="00A47F26" w:rsidRDefault="00A47F26">
      <w:pPr>
        <w:tabs>
          <w:tab w:val="left" w:pos="56"/>
        </w:tabs>
        <w:spacing w:line="360" w:lineRule="auto"/>
        <w:jc w:val="both"/>
        <w:rPr>
          <w:rFonts w:ascii="Bookman Old Style" w:hAnsi="Bookman Old Style"/>
          <w:sz w:val="22"/>
          <w:szCs w:val="22"/>
        </w:rPr>
      </w:pPr>
    </w:p>
    <w:p w14:paraId="31C69271" w14:textId="77777777" w:rsidR="00A47F26" w:rsidRDefault="00A714ED">
      <w:pPr>
        <w:spacing w:line="360" w:lineRule="auto"/>
        <w:ind w:firstLine="426"/>
        <w:jc w:val="both"/>
      </w:pPr>
      <w:r>
        <w:rPr>
          <w:rFonts w:ascii="Bookman Old Style" w:hAnsi="Bookman Old Style"/>
          <w:b/>
          <w:sz w:val="22"/>
          <w:szCs w:val="22"/>
        </w:rPr>
        <w:t>Zaleca się, by wadium w formie poręczeń lub gwarancji składać w oryginale (</w:t>
      </w:r>
      <w:r>
        <w:rPr>
          <w:rFonts w:ascii="Bookman Old Style" w:hAnsi="Bookman Old Style"/>
          <w:b/>
          <w:sz w:val="22"/>
          <w:szCs w:val="22"/>
          <w:u w:val="single"/>
        </w:rPr>
        <w:t>nie dotyczy</w:t>
      </w:r>
      <w:r>
        <w:rPr>
          <w:rFonts w:ascii="Bookman Old Style" w:hAnsi="Bookman Old Style"/>
          <w:b/>
          <w:sz w:val="22"/>
          <w:szCs w:val="22"/>
        </w:rPr>
        <w:t xml:space="preserve"> potwierdzenia dokonania przelewu). </w:t>
      </w:r>
      <w:r>
        <w:rPr>
          <w:rFonts w:ascii="Bookman Old Style" w:hAnsi="Bookman Old Style"/>
          <w:sz w:val="22"/>
          <w:szCs w:val="22"/>
        </w:rPr>
        <w:t xml:space="preserve">Oryginał dokumentu wadialnego należy złożyć w pokoju nr </w:t>
      </w:r>
      <w:r>
        <w:rPr>
          <w:rFonts w:ascii="Bookman Old Style" w:hAnsi="Bookman Old Style"/>
          <w:b/>
          <w:sz w:val="22"/>
          <w:szCs w:val="22"/>
        </w:rPr>
        <w:t>219</w:t>
      </w:r>
      <w:r>
        <w:rPr>
          <w:rFonts w:ascii="Bookman Old Style" w:hAnsi="Bookman Old Style"/>
          <w:sz w:val="22"/>
          <w:szCs w:val="22"/>
        </w:rPr>
        <w:t xml:space="preserve"> przy ul. Lwowskiej 28a, natomiast jego kopię należy dołączyć do oferty. Nie jest wskazane trwałe wpinanie oryginału dokumentu wadialnego do oferty</w:t>
      </w:r>
      <w:r>
        <w:rPr>
          <w:rFonts w:ascii="Bookman Old Style" w:hAnsi="Bookman Old Style" w:cs="Tahoma"/>
          <w:sz w:val="22"/>
          <w:szCs w:val="22"/>
        </w:rPr>
        <w:t xml:space="preserve"> w przypadku woli jego zwrócenia w sytuacjach określonych ustawą.</w:t>
      </w:r>
    </w:p>
    <w:p w14:paraId="29ECCC86" w14:textId="77777777" w:rsidR="00A47F26" w:rsidRDefault="00A714ED">
      <w:pPr>
        <w:spacing w:line="360" w:lineRule="auto"/>
        <w:jc w:val="both"/>
        <w:rPr>
          <w:rFonts w:ascii="Bookman Old Style" w:hAnsi="Bookman Old Style" w:cs="Tahoma"/>
          <w:b/>
          <w:sz w:val="22"/>
          <w:szCs w:val="22"/>
        </w:rPr>
      </w:pPr>
      <w:r>
        <w:rPr>
          <w:rFonts w:ascii="Bookman Old Style" w:hAnsi="Bookman Old Style" w:cs="Tahoma"/>
          <w:b/>
          <w:sz w:val="22"/>
          <w:szCs w:val="22"/>
        </w:rPr>
        <w:t>Wadium w zakresie zabezpieczenia zawarcia umowy musi uwzględniać wszystkie okoliczności jego zatrzymania przez Zamawiającego, wymienione w art. 46 ust. 4a i ust. 5 Ustawy i zabezpieczać ofertę przez cały okres związania nią tj. 30 dni. Bieg terminu związania ofertą rozpoczyna się od upływu terminu składania ofert.</w:t>
      </w:r>
    </w:p>
    <w:p w14:paraId="7C6EF17D"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Oferty wykonawców, którzy nie wnieśli wadium odpowiadającego powyższym wymaganiom odrzuca się.</w:t>
      </w:r>
    </w:p>
    <w:p w14:paraId="47334D2F"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1624D8D2"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Wykonawcy, którego oferta została wybrana jako najkorzystniejsza Zamawiający zwraca wadium niezwłocznie po zawarciu umowy w sprawie zamówienia publicznego oraz wniesieniu zabezpieczenia należytego wykonania umowy.</w:t>
      </w:r>
    </w:p>
    <w:p w14:paraId="1E9EB47A"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Zamawiający zwróci niezwłocznie wadium, na wniosek wykonawcy, który wycofał ofertę przed upływem terminu składania ofert.</w:t>
      </w:r>
    </w:p>
    <w:p w14:paraId="497E6B09"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lastRenderedPageBreak/>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1DD1363" w14:textId="77777777" w:rsidR="00A47F26" w:rsidRDefault="00A714ED">
      <w:pPr>
        <w:spacing w:line="360" w:lineRule="auto"/>
        <w:jc w:val="both"/>
        <w:rPr>
          <w:rFonts w:ascii="Bookman Old Style" w:hAnsi="Bookman Old Style"/>
          <w:sz w:val="22"/>
          <w:szCs w:val="22"/>
        </w:rPr>
      </w:pPr>
      <w:r>
        <w:rPr>
          <w:rFonts w:ascii="Bookman Old Style" w:hAnsi="Bookman Old Style"/>
          <w:sz w:val="22"/>
          <w:szCs w:val="22"/>
        </w:rPr>
        <w:t>Wadium wniesione w pieniądzu zostanie zwrócone wraz z odsetkami wynikającymi z umowy rachunku bankowego, na którym było ono przechowywane, pomniejszone o koszty prowadzenia rachunku oraz koszty prowizji bankowej za przelew pieniędzy na rachunek bankowy wskazany przez wykonawcę.</w:t>
      </w:r>
    </w:p>
    <w:p w14:paraId="693D6BA5" w14:textId="77777777" w:rsidR="00A47F26" w:rsidRDefault="00A714ED">
      <w:pPr>
        <w:spacing w:line="360" w:lineRule="auto"/>
        <w:jc w:val="both"/>
        <w:rPr>
          <w:rFonts w:ascii="Bookman Old Style" w:hAnsi="Bookman Old Style"/>
          <w:b/>
          <w:sz w:val="22"/>
          <w:szCs w:val="22"/>
        </w:rPr>
      </w:pPr>
      <w:r>
        <w:rPr>
          <w:rFonts w:ascii="Bookman Old Style" w:hAnsi="Bookman Old Style"/>
          <w:b/>
          <w:sz w:val="22"/>
          <w:szCs w:val="22"/>
        </w:rPr>
        <w:t>17.2. Termin związania ofertą wynosi 30 dni od upływu terminu składania ofert.</w:t>
      </w:r>
    </w:p>
    <w:p w14:paraId="5AC9C998" w14:textId="77777777" w:rsidR="00A47F26" w:rsidRDefault="00A47F26">
      <w:pPr>
        <w:spacing w:line="360" w:lineRule="auto"/>
        <w:jc w:val="both"/>
        <w:rPr>
          <w:rFonts w:ascii="Bookman Old Style" w:hAnsi="Bookman Old Style"/>
          <w:b/>
          <w:sz w:val="22"/>
          <w:szCs w:val="22"/>
        </w:rPr>
      </w:pPr>
    </w:p>
    <w:p w14:paraId="0A47A8E9" w14:textId="77777777" w:rsidR="00A47F26" w:rsidRDefault="00A714ED">
      <w:pPr>
        <w:pStyle w:val="Tekstpodstawowy"/>
        <w:tabs>
          <w:tab w:val="left" w:pos="360"/>
          <w:tab w:val="left" w:pos="720"/>
        </w:tabs>
        <w:spacing w:line="360" w:lineRule="auto"/>
        <w:ind w:left="360" w:hanging="360"/>
        <w:rPr>
          <w:rFonts w:ascii="Bookman Old Style" w:hAnsi="Bookman Old Style" w:cs="Tahoma"/>
          <w:b/>
          <w:bCs/>
          <w:sz w:val="22"/>
          <w:szCs w:val="22"/>
          <w:u w:val="double"/>
        </w:rPr>
      </w:pPr>
      <w:r>
        <w:rPr>
          <w:rFonts w:ascii="Bookman Old Style" w:hAnsi="Bookman Old Style" w:cs="Tahoma"/>
          <w:b/>
          <w:bCs/>
          <w:sz w:val="22"/>
          <w:szCs w:val="22"/>
          <w:u w:val="double"/>
        </w:rPr>
        <w:t>18. Opis sposobu przygotowania ofert (dot. obu części):</w:t>
      </w:r>
    </w:p>
    <w:p w14:paraId="7A279A34"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18.1. Ofertę składa się pod rygorem nieważności </w:t>
      </w:r>
      <w:r>
        <w:rPr>
          <w:rFonts w:ascii="Bookman Old Style" w:hAnsi="Bookman Old Style" w:cs="Tahoma"/>
          <w:b/>
          <w:sz w:val="22"/>
          <w:szCs w:val="22"/>
        </w:rPr>
        <w:t>w formie pisemnej</w:t>
      </w:r>
      <w:r>
        <w:rPr>
          <w:rFonts w:ascii="Bookman Old Style" w:hAnsi="Bookman Old Style" w:cs="Tahoma"/>
          <w:sz w:val="22"/>
          <w:szCs w:val="22"/>
        </w:rPr>
        <w:t>, w języku polskim.</w:t>
      </w:r>
    </w:p>
    <w:p w14:paraId="5C53B97F"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18.2. Treść oferty musi odpowiadać treści SIWZ. Do oferty należy dołączyć wszystkie wymagane w SIWZ dokumenty. </w:t>
      </w:r>
    </w:p>
    <w:p w14:paraId="130019AD"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18.3. Oferty oraz wszelkie oświadczenia i zaświadczenia składane w trakcie tego postępowania są jawne z wyjątkiem informacji stanowiących tajemnicę przedsiębiorstwa w rozumieniu przepisów ustawy z dnia 16 kwietnia 1993r. o zwalczaniu nieuczciwej konkurencji (</w:t>
      </w:r>
      <w:proofErr w:type="spellStart"/>
      <w:r>
        <w:rPr>
          <w:rFonts w:ascii="Bookman Old Style" w:hAnsi="Bookman Old Style" w:cs="Tahoma"/>
          <w:sz w:val="22"/>
          <w:szCs w:val="22"/>
        </w:rPr>
        <w:t>t.j</w:t>
      </w:r>
      <w:proofErr w:type="spellEnd"/>
      <w:r>
        <w:rPr>
          <w:rFonts w:ascii="Bookman Old Style" w:hAnsi="Bookman Old Style" w:cs="Tahoma"/>
          <w:sz w:val="22"/>
          <w:szCs w:val="22"/>
        </w:rPr>
        <w:t>. Dz. U. z 2019r., poz. 1010), które to informacje, na podstawie zastrzeżenia zawartego w ofercie, nie będą udostępnione innym osobom. W związku z tym, wykonawca dokonujący zastrzeżenia o nieujawnianiu zawartych w złożonej ofercie informacji stanowiących tajemnicę przedsiębiorstwa, zapakuje strony oferty z taką zawartością do odrębnej koperty, którą oznaczy sformułowaniem – „tajemnica przedsiębiorstwa”.</w:t>
      </w:r>
    </w:p>
    <w:p w14:paraId="05E5C1D7" w14:textId="77777777" w:rsidR="00A47F26" w:rsidRDefault="00A714ED">
      <w:pPr>
        <w:pStyle w:val="Tekstpodstawowy"/>
        <w:spacing w:line="360" w:lineRule="auto"/>
        <w:ind w:firstLine="567"/>
        <w:rPr>
          <w:rFonts w:ascii="Bookman Old Style" w:hAnsi="Bookman Old Style" w:cs="Tahoma"/>
          <w:b/>
          <w:sz w:val="22"/>
          <w:szCs w:val="22"/>
        </w:rPr>
      </w:pPr>
      <w:r>
        <w:rPr>
          <w:rFonts w:ascii="Bookman Old Style" w:hAnsi="Bookman Old Style" w:cs="Tahoma"/>
          <w:b/>
          <w:sz w:val="22"/>
          <w:szCs w:val="22"/>
          <w:u w:val="single"/>
        </w:rPr>
        <w:t>Wykonawca</w:t>
      </w:r>
      <w:r>
        <w:rPr>
          <w:rFonts w:ascii="Bookman Old Style" w:hAnsi="Bookman Old Style" w:cs="Tahoma"/>
          <w:b/>
          <w:sz w:val="22"/>
          <w:szCs w:val="22"/>
        </w:rPr>
        <w:t xml:space="preserve"> jest obowiązany wykazać, iż zastrzeżone przez niego w ofercie informacje stanowią tajemnicę przedsiębiorstwa.</w:t>
      </w:r>
    </w:p>
    <w:p w14:paraId="5A4A0D3A"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5EA45C8"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Wykonawca nie może zastrzec w szczególności informacji dotyczących ceny, terminu wykonania zamówienia i warunków płatności. </w:t>
      </w:r>
    </w:p>
    <w:p w14:paraId="6783F015"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18.4. Wszystkie strony oferty oraz wszelkie miejsca, w których wykonawca naniósł zmiany powinny być parafowane przez osoby podpisujące ofertę. </w:t>
      </w:r>
    </w:p>
    <w:p w14:paraId="4B9E3B15"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Zaleca się ponumerowanie wszystkich stron oferty, w tym stron zamieszczonych w kopercie zawierającej informacje chronione przez wykonawcę, zachowując ciągłość numeracji.</w:t>
      </w:r>
    </w:p>
    <w:p w14:paraId="104D6C39"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lastRenderedPageBreak/>
        <w:t xml:space="preserve">18.5. Oferta musi zawierać informacje, których zakres Zamawiający określił w załączonym formularzu „Oferty”. Zaleca się zastosowanie formularza oferty przygotowanego przez Zamawiającego oraz pozostałych załączników. </w:t>
      </w:r>
    </w:p>
    <w:p w14:paraId="053D8726" w14:textId="77777777" w:rsidR="00A47F26" w:rsidRDefault="00A714ED">
      <w:pPr>
        <w:tabs>
          <w:tab w:val="left" w:pos="56"/>
        </w:tabs>
        <w:spacing w:line="360" w:lineRule="auto"/>
        <w:jc w:val="both"/>
        <w:rPr>
          <w:rFonts w:ascii="Bookman Old Style" w:hAnsi="Bookman Old Style" w:cs="Tahoma"/>
          <w:sz w:val="22"/>
          <w:szCs w:val="22"/>
        </w:rPr>
      </w:pPr>
      <w:r>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14:paraId="24767860" w14:textId="77777777" w:rsidR="00A47F26" w:rsidRDefault="00A714ED">
      <w:pPr>
        <w:pStyle w:val="Tekstpodstawowy"/>
        <w:tabs>
          <w:tab w:val="left" w:pos="56"/>
        </w:tabs>
        <w:spacing w:line="360" w:lineRule="auto"/>
        <w:rPr>
          <w:rFonts w:ascii="Bookman Old Style" w:hAnsi="Bookman Old Style" w:cs="Tahoma"/>
          <w:sz w:val="22"/>
          <w:szCs w:val="22"/>
        </w:rPr>
      </w:pPr>
      <w:r>
        <w:rPr>
          <w:rFonts w:ascii="Bookman Old Style" w:hAnsi="Bookman Old Style" w:cs="Tahoma"/>
          <w:sz w:val="22"/>
          <w:szCs w:val="22"/>
        </w:rPr>
        <w:t>Koperta zewnętrzna powinna być oznaczona w następujący sposób:</w:t>
      </w:r>
    </w:p>
    <w:p w14:paraId="6FF4BDDC" w14:textId="77777777" w:rsidR="00A47F26" w:rsidRDefault="00A714ED">
      <w:pPr>
        <w:pStyle w:val="Tekstpodstawowy"/>
        <w:spacing w:line="360" w:lineRule="auto"/>
        <w:jc w:val="center"/>
        <w:rPr>
          <w:rFonts w:ascii="Bookman Old Style" w:hAnsi="Bookman Old Style" w:cs="Tahoma"/>
          <w:b/>
          <w:i/>
          <w:sz w:val="22"/>
          <w:szCs w:val="22"/>
        </w:rPr>
      </w:pPr>
      <w:r>
        <w:rPr>
          <w:rFonts w:ascii="Bookman Old Style" w:hAnsi="Bookman Old Style" w:cs="Tahoma"/>
          <w:b/>
          <w:i/>
          <w:sz w:val="22"/>
          <w:szCs w:val="22"/>
        </w:rPr>
        <w:t>Urząd Miasta Krosna</w:t>
      </w:r>
    </w:p>
    <w:p w14:paraId="1B248999" w14:textId="77777777" w:rsidR="00A47F26" w:rsidRDefault="00A714ED">
      <w:pPr>
        <w:pStyle w:val="Tekstpodstawowy"/>
        <w:spacing w:line="360" w:lineRule="auto"/>
        <w:jc w:val="center"/>
        <w:rPr>
          <w:rFonts w:ascii="Bookman Old Style" w:hAnsi="Bookman Old Style" w:cs="Tahoma"/>
          <w:b/>
          <w:i/>
          <w:sz w:val="22"/>
          <w:szCs w:val="22"/>
          <w:u w:val="single"/>
        </w:rPr>
      </w:pPr>
      <w:r>
        <w:rPr>
          <w:rFonts w:ascii="Bookman Old Style" w:hAnsi="Bookman Old Style" w:cs="Tahoma"/>
          <w:b/>
          <w:i/>
          <w:sz w:val="22"/>
          <w:szCs w:val="22"/>
          <w:u w:val="single"/>
        </w:rPr>
        <w:t>Biuro Zamówień Publicznych</w:t>
      </w:r>
    </w:p>
    <w:p w14:paraId="63BF82FA" w14:textId="77777777" w:rsidR="00A47F26" w:rsidRDefault="00A714ED">
      <w:pPr>
        <w:pStyle w:val="Tekstpodstawowy"/>
        <w:spacing w:line="360" w:lineRule="auto"/>
        <w:jc w:val="center"/>
        <w:rPr>
          <w:rFonts w:ascii="Bookman Old Style" w:hAnsi="Bookman Old Style" w:cs="Tahoma"/>
          <w:b/>
          <w:i/>
          <w:sz w:val="22"/>
          <w:szCs w:val="22"/>
        </w:rPr>
      </w:pPr>
      <w:r>
        <w:rPr>
          <w:rFonts w:ascii="Bookman Old Style" w:hAnsi="Bookman Old Style" w:cs="Tahoma"/>
          <w:b/>
          <w:i/>
          <w:sz w:val="22"/>
          <w:szCs w:val="22"/>
        </w:rPr>
        <w:t>ul. Lwowska 28a</w:t>
      </w:r>
    </w:p>
    <w:p w14:paraId="4510AD34" w14:textId="77777777" w:rsidR="00A47F26" w:rsidRDefault="00A714ED">
      <w:pPr>
        <w:pStyle w:val="Tekstpodstawowy"/>
        <w:spacing w:line="360" w:lineRule="auto"/>
        <w:jc w:val="center"/>
        <w:rPr>
          <w:rFonts w:ascii="Bookman Old Style" w:hAnsi="Bookman Old Style" w:cs="Tahoma"/>
          <w:b/>
          <w:i/>
          <w:sz w:val="22"/>
          <w:szCs w:val="22"/>
        </w:rPr>
      </w:pPr>
      <w:r>
        <w:rPr>
          <w:rFonts w:ascii="Bookman Old Style" w:hAnsi="Bookman Old Style" w:cs="Tahoma"/>
          <w:b/>
          <w:i/>
          <w:sz w:val="22"/>
          <w:szCs w:val="22"/>
        </w:rPr>
        <w:t>38-400 Krosno</w:t>
      </w:r>
    </w:p>
    <w:p w14:paraId="2BD16B73"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Oferta na przetarg pn.:</w:t>
      </w:r>
    </w:p>
    <w:p w14:paraId="1C13E02A"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„Poprawa jakości powietrza w Krośnie – wymiana źródeł ciepła”</w:t>
      </w:r>
    </w:p>
    <w:p w14:paraId="418B6660"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 zastosowanie ciepła sieciowego:</w:t>
      </w:r>
    </w:p>
    <w:p w14:paraId="1BE356C8"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Część 1 – Zaprojektowanie i wykonanie przyłączy ciepłowniczych do budynków wielorodzinnych na terenie Miasta Krosna</w:t>
      </w:r>
    </w:p>
    <w:p w14:paraId="7B84EB54"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Część 2 – Zaprojektowanie i wykonanie węzłów cieplnych, wewnętrznych instalacji rozprowadzających c.w.u. i c.o. oraz likwidacji piecyków gazowych</w:t>
      </w:r>
    </w:p>
    <w:p w14:paraId="3544E9F5"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w budynkach wielorodzinnych na terenie Miasta Krosna”</w:t>
      </w:r>
    </w:p>
    <w:p w14:paraId="2FD019F9" w14:textId="37428982" w:rsidR="00A47F26" w:rsidRDefault="003C55E7">
      <w:pPr>
        <w:spacing w:line="360" w:lineRule="auto"/>
        <w:jc w:val="center"/>
        <w:rPr>
          <w:rFonts w:ascii="Bookman Old Style" w:hAnsi="Bookman Old Style"/>
          <w:b/>
          <w:i/>
          <w:sz w:val="22"/>
          <w:szCs w:val="22"/>
        </w:rPr>
      </w:pPr>
      <w:r>
        <w:rPr>
          <w:rFonts w:ascii="Bookman Old Style" w:hAnsi="Bookman Old Style"/>
          <w:b/>
          <w:i/>
          <w:sz w:val="22"/>
          <w:szCs w:val="22"/>
        </w:rPr>
        <w:t>Nie otwierać przed 12</w:t>
      </w:r>
      <w:r w:rsidR="00A714ED">
        <w:rPr>
          <w:rFonts w:ascii="Bookman Old Style" w:hAnsi="Bookman Old Style"/>
          <w:b/>
          <w:i/>
          <w:sz w:val="22"/>
          <w:szCs w:val="22"/>
        </w:rPr>
        <w:t xml:space="preserve"> marca 2020r. przed godziną 11.00.</w:t>
      </w:r>
    </w:p>
    <w:p w14:paraId="5D812140" w14:textId="77777777" w:rsidR="00A47F26" w:rsidRDefault="00A714ED">
      <w:pPr>
        <w:spacing w:line="360" w:lineRule="auto"/>
        <w:jc w:val="center"/>
        <w:rPr>
          <w:rFonts w:ascii="Bookman Old Style" w:hAnsi="Bookman Old Style"/>
          <w:b/>
          <w:i/>
          <w:sz w:val="22"/>
          <w:szCs w:val="22"/>
        </w:rPr>
      </w:pPr>
      <w:r>
        <w:rPr>
          <w:rFonts w:ascii="Bookman Old Style" w:hAnsi="Bookman Old Style"/>
          <w:b/>
          <w:i/>
          <w:sz w:val="22"/>
          <w:szCs w:val="22"/>
        </w:rPr>
        <w:t>Część …..</w:t>
      </w:r>
    </w:p>
    <w:p w14:paraId="3DE56C24" w14:textId="77777777" w:rsidR="00A47F26" w:rsidRDefault="00A714ED">
      <w:pPr>
        <w:widowControl w:val="0"/>
        <w:spacing w:line="360" w:lineRule="auto"/>
        <w:jc w:val="center"/>
        <w:rPr>
          <w:rFonts w:ascii="Bookman Old Style" w:hAnsi="Bookman Old Style"/>
          <w:i/>
          <w:sz w:val="22"/>
          <w:szCs w:val="22"/>
        </w:rPr>
      </w:pPr>
      <w:r>
        <w:rPr>
          <w:rFonts w:ascii="Bookman Old Style" w:hAnsi="Bookman Old Style"/>
          <w:i/>
          <w:sz w:val="22"/>
          <w:szCs w:val="22"/>
        </w:rPr>
        <w:t>(proszę wskazać numer części)</w:t>
      </w:r>
    </w:p>
    <w:p w14:paraId="25727D64" w14:textId="77777777" w:rsidR="00A47F26" w:rsidRDefault="00A47F26">
      <w:pPr>
        <w:widowControl w:val="0"/>
        <w:tabs>
          <w:tab w:val="left" w:pos="56"/>
        </w:tabs>
        <w:spacing w:line="360" w:lineRule="auto"/>
        <w:jc w:val="both"/>
        <w:rPr>
          <w:rFonts w:ascii="Bookman Old Style" w:hAnsi="Bookman Old Style" w:cs="Bookman Old Style"/>
          <w:b/>
          <w:bCs/>
          <w:sz w:val="22"/>
          <w:szCs w:val="22"/>
        </w:rPr>
      </w:pPr>
    </w:p>
    <w:p w14:paraId="344136C7" w14:textId="7C44AA8B" w:rsidR="00A47F26" w:rsidRDefault="00A714ED">
      <w:pPr>
        <w:widowControl w:val="0"/>
        <w:tabs>
          <w:tab w:val="left" w:pos="56"/>
        </w:tabs>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Ofertę należy złożyć w pokoju nr 01 nie później niż do dnia </w:t>
      </w:r>
      <w:r w:rsidR="003C55E7">
        <w:rPr>
          <w:rFonts w:ascii="Bookman Old Style" w:hAnsi="Bookman Old Style"/>
          <w:b/>
          <w:sz w:val="22"/>
          <w:szCs w:val="22"/>
        </w:rPr>
        <w:t>12</w:t>
      </w:r>
      <w:r>
        <w:rPr>
          <w:rFonts w:ascii="Bookman Old Style" w:hAnsi="Bookman Old Style"/>
          <w:b/>
          <w:sz w:val="22"/>
          <w:szCs w:val="22"/>
        </w:rPr>
        <w:t xml:space="preserve"> marca</w:t>
      </w:r>
      <w:r>
        <w:rPr>
          <w:rFonts w:ascii="Bookman Old Style" w:hAnsi="Bookman Old Style"/>
          <w:b/>
          <w:i/>
          <w:sz w:val="22"/>
          <w:szCs w:val="22"/>
        </w:rPr>
        <w:t xml:space="preserve"> </w:t>
      </w:r>
      <w:r>
        <w:rPr>
          <w:rFonts w:ascii="Bookman Old Style" w:hAnsi="Bookman Old Style"/>
          <w:b/>
          <w:sz w:val="22"/>
          <w:szCs w:val="22"/>
        </w:rPr>
        <w:t>2020 r.</w:t>
      </w:r>
      <w:r>
        <w:rPr>
          <w:rFonts w:ascii="Bookman Old Style" w:hAnsi="Bookman Old Style" w:cs="Bookman Old Style"/>
          <w:b/>
          <w:bCs/>
          <w:sz w:val="22"/>
          <w:szCs w:val="22"/>
        </w:rPr>
        <w:t xml:space="preserve"> do godziny 10.00.</w:t>
      </w:r>
    </w:p>
    <w:p w14:paraId="44DF34C7" w14:textId="77777777" w:rsidR="00A47F26" w:rsidRDefault="00A714ED">
      <w:pPr>
        <w:widowControl w:val="0"/>
        <w:tabs>
          <w:tab w:val="left" w:pos="56"/>
        </w:tabs>
        <w:spacing w:line="360" w:lineRule="auto"/>
        <w:jc w:val="both"/>
        <w:rPr>
          <w:rFonts w:ascii="Bookman Old Style" w:hAnsi="Bookman Old Style"/>
          <w:sz w:val="22"/>
          <w:szCs w:val="22"/>
        </w:rPr>
      </w:pPr>
      <w:r>
        <w:rPr>
          <w:rFonts w:ascii="Bookman Old Style" w:hAnsi="Bookman Old Style"/>
          <w:sz w:val="22"/>
          <w:szCs w:val="22"/>
        </w:rPr>
        <w:t>Oferta otrzyma pisemne potwierdzenie jej złożenia (z odnotowaną datą i godziną jej złożenia).</w:t>
      </w:r>
    </w:p>
    <w:p w14:paraId="41F890E2" w14:textId="77777777" w:rsidR="00A47F26" w:rsidRDefault="00A714ED">
      <w:pPr>
        <w:widowControl w:val="0"/>
        <w:tabs>
          <w:tab w:val="left" w:pos="56"/>
        </w:tabs>
        <w:spacing w:line="360" w:lineRule="auto"/>
        <w:jc w:val="both"/>
        <w:rPr>
          <w:rFonts w:ascii="Bookman Old Style" w:hAnsi="Bookman Old Style"/>
          <w:sz w:val="22"/>
          <w:szCs w:val="22"/>
        </w:rPr>
      </w:pPr>
      <w:r>
        <w:rPr>
          <w:rFonts w:ascii="Bookman Old Style" w:hAnsi="Bookman Old Style"/>
          <w:sz w:val="22"/>
          <w:szCs w:val="22"/>
        </w:rPr>
        <w:t>Zaleca się, by koperta wewnętrzna poza oznakowaniem jak wyżej, była opisana nazwą i adresem wykonawcy.</w:t>
      </w:r>
    </w:p>
    <w:p w14:paraId="77DAF8BA" w14:textId="77777777" w:rsidR="00A47F26" w:rsidRDefault="00A714ED">
      <w:pPr>
        <w:widowControl w:val="0"/>
        <w:tabs>
          <w:tab w:val="left" w:pos="0"/>
        </w:tabs>
        <w:spacing w:line="360" w:lineRule="auto"/>
        <w:jc w:val="both"/>
        <w:rPr>
          <w:rFonts w:ascii="Bookman Old Style" w:hAnsi="Bookman Old Style"/>
          <w:sz w:val="22"/>
          <w:szCs w:val="22"/>
        </w:rPr>
      </w:pPr>
      <w:r>
        <w:rPr>
          <w:rFonts w:ascii="Bookman Old Style" w:hAnsi="Bookman Old Style"/>
          <w:sz w:val="22"/>
          <w:szCs w:val="22"/>
        </w:rPr>
        <w:t xml:space="preserve">Konsekwencje złożenia oferty niezgodnie z powyższym opisem ponosi wykonawca. </w:t>
      </w:r>
    </w:p>
    <w:p w14:paraId="2684F47A"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18.6. Oferta musi być podpisana przez osobę/osoby wykonawcy uprawnioną/</w:t>
      </w:r>
      <w:proofErr w:type="spellStart"/>
      <w:r>
        <w:rPr>
          <w:rFonts w:ascii="Bookman Old Style" w:hAnsi="Bookman Old Style" w:cs="Tahoma"/>
          <w:sz w:val="22"/>
          <w:szCs w:val="22"/>
        </w:rPr>
        <w:t>ne</w:t>
      </w:r>
      <w:proofErr w:type="spellEnd"/>
      <w:r>
        <w:rPr>
          <w:rFonts w:ascii="Bookman Old Style" w:hAnsi="Bookman Old Style" w:cs="Tahoma"/>
          <w:sz w:val="22"/>
          <w:szCs w:val="22"/>
        </w:rPr>
        <w:t xml:space="preserve"> do zaciągania zobowiązań w Jego imieniu bądź przez ustanowionego przez nią/nie pełnomocnika/ów. </w:t>
      </w:r>
    </w:p>
    <w:p w14:paraId="55A3BE5E"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Wykonawcy składający ofertę wspólną są zobowiązani do ustanowienia pełnomocnika. </w:t>
      </w:r>
    </w:p>
    <w:p w14:paraId="05CAF205"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b/>
          <w:sz w:val="22"/>
          <w:szCs w:val="22"/>
        </w:rPr>
        <w:t>Pełnomocnictwo</w:t>
      </w:r>
      <w:r>
        <w:rPr>
          <w:rFonts w:ascii="Bookman Old Style" w:hAnsi="Bookman Old Style" w:cs="Tahoma"/>
          <w:sz w:val="22"/>
          <w:szCs w:val="22"/>
        </w:rPr>
        <w:t xml:space="preserve"> może dotyczyć zarówno reprezentowania wszystkich wykonawców składających wspólną ofertę w postępowaniu o udzielenie zamówienia publicznego, </w:t>
      </w:r>
      <w:r>
        <w:rPr>
          <w:rFonts w:ascii="Bookman Old Style" w:hAnsi="Bookman Old Style" w:cs="Tahoma"/>
          <w:sz w:val="22"/>
          <w:szCs w:val="22"/>
        </w:rPr>
        <w:lastRenderedPageBreak/>
        <w:t>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w:t>
      </w:r>
    </w:p>
    <w:p w14:paraId="55B3636F"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5DFA8D50"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700C16CB" w14:textId="77777777" w:rsidR="00A47F26" w:rsidRDefault="00A714ED">
      <w:pPr>
        <w:pStyle w:val="Tekstpodstawowy"/>
        <w:spacing w:line="360" w:lineRule="auto"/>
        <w:rPr>
          <w:rFonts w:ascii="Bookman Old Style" w:hAnsi="Bookman Old Style" w:cs="Tahoma"/>
          <w:b/>
          <w:sz w:val="22"/>
          <w:szCs w:val="22"/>
        </w:rPr>
      </w:pPr>
      <w:r>
        <w:rPr>
          <w:rFonts w:ascii="Bookman Old Style" w:hAnsi="Bookman Old Style" w:cs="Tahoma"/>
          <w:b/>
          <w:sz w:val="22"/>
          <w:szCs w:val="22"/>
        </w:rPr>
        <w:t>Pełnomocnictwo, o którym mowa w niniejszym punkcie musi zostać złożone wraz z ofertą w formie oryginału lub kopii poświadczonej notarialnie.</w:t>
      </w:r>
    </w:p>
    <w:p w14:paraId="1AD356B2"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Korespondencja z Zamawiającym oraz rozliczenia z wykonawcami dokonywane będą przez pełnomocnika wskazanego pełnomocnictwem. </w:t>
      </w:r>
    </w:p>
    <w:p w14:paraId="38B1A256"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18.7.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11AD9583"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18.8. Zasady podpisywania oferty dotyczą wszystkich jej dokumentów (informacji, wykazów, oświadczeń) oraz potwierdzania za zgodność z oryginałem składanych kopii. </w:t>
      </w:r>
    </w:p>
    <w:p w14:paraId="4B4D7504" w14:textId="77777777" w:rsidR="00A47F26" w:rsidRDefault="00A47F26">
      <w:pPr>
        <w:pStyle w:val="Tekstpodstawowy"/>
        <w:widowControl w:val="0"/>
        <w:rPr>
          <w:rFonts w:ascii="Bookman Old Style" w:hAnsi="Bookman Old Style" w:cs="Tahoma"/>
          <w:sz w:val="22"/>
          <w:szCs w:val="22"/>
        </w:rPr>
      </w:pPr>
    </w:p>
    <w:p w14:paraId="758EFDA8" w14:textId="77777777" w:rsidR="00A47F26" w:rsidRDefault="00A714ED">
      <w:pPr>
        <w:pStyle w:val="Tekstpodstawowy"/>
        <w:tabs>
          <w:tab w:val="left" w:pos="360"/>
          <w:tab w:val="left" w:pos="720"/>
        </w:tabs>
        <w:spacing w:line="360" w:lineRule="auto"/>
        <w:ind w:left="360" w:hanging="360"/>
        <w:rPr>
          <w:rFonts w:ascii="Bookman Old Style" w:hAnsi="Bookman Old Style" w:cs="Tahoma"/>
          <w:b/>
          <w:bCs/>
          <w:sz w:val="22"/>
          <w:szCs w:val="22"/>
          <w:u w:val="double"/>
        </w:rPr>
      </w:pPr>
      <w:r>
        <w:rPr>
          <w:rFonts w:ascii="Bookman Old Style" w:hAnsi="Bookman Old Style" w:cs="Tahoma"/>
          <w:b/>
          <w:bCs/>
          <w:sz w:val="22"/>
          <w:szCs w:val="22"/>
          <w:u w:val="double"/>
        </w:rPr>
        <w:t>19. Miejsce i termin składania ofert, otwarcie ofert (dot. obu części):</w:t>
      </w:r>
    </w:p>
    <w:p w14:paraId="09A602C1" w14:textId="12F0DE66" w:rsidR="00A47F26" w:rsidRDefault="00A714ED">
      <w:pPr>
        <w:pStyle w:val="Tekstpodstawowy"/>
        <w:spacing w:line="360" w:lineRule="auto"/>
      </w:pPr>
      <w:r>
        <w:rPr>
          <w:rFonts w:ascii="Bookman Old Style" w:hAnsi="Bookman Old Style" w:cs="Tahoma"/>
          <w:b/>
          <w:sz w:val="22"/>
          <w:szCs w:val="22"/>
        </w:rPr>
        <w:t>19.1</w:t>
      </w:r>
      <w:r>
        <w:rPr>
          <w:rFonts w:ascii="Bookman Old Style" w:hAnsi="Bookman Old Style" w:cs="Tahoma"/>
          <w:sz w:val="22"/>
          <w:szCs w:val="22"/>
        </w:rPr>
        <w:t>. Oferty należy składać w siedzibie Zamawiającego – Krosno, ul. Lwowska 28a, w pokoju nr 01 (Kancelaria Ogólna) w terminie do dnia</w:t>
      </w:r>
      <w:r w:rsidR="003C55E7">
        <w:rPr>
          <w:rFonts w:ascii="Bookman Old Style" w:hAnsi="Bookman Old Style" w:cs="Tahoma"/>
          <w:b/>
          <w:sz w:val="22"/>
          <w:szCs w:val="22"/>
        </w:rPr>
        <w:t xml:space="preserve"> 12</w:t>
      </w:r>
      <w:r>
        <w:rPr>
          <w:rFonts w:ascii="Bookman Old Style" w:hAnsi="Bookman Old Style" w:cs="Tahoma"/>
          <w:b/>
          <w:sz w:val="22"/>
          <w:szCs w:val="22"/>
        </w:rPr>
        <w:t>.03.2020 r. do godz. 10.00.</w:t>
      </w:r>
    </w:p>
    <w:p w14:paraId="40C46F2B" w14:textId="7210FD8E" w:rsidR="00A47F26" w:rsidRDefault="00A714ED">
      <w:pPr>
        <w:pStyle w:val="Tekstpodstawowy"/>
        <w:spacing w:line="360" w:lineRule="auto"/>
      </w:pPr>
      <w:r>
        <w:rPr>
          <w:rFonts w:ascii="Bookman Old Style" w:hAnsi="Bookman Old Style" w:cs="Tahoma"/>
          <w:sz w:val="22"/>
          <w:szCs w:val="22"/>
        </w:rPr>
        <w:t>Oferty zostaną otwarte w siedzibie Zamawiającego – Krosno, ul. Lwowska 28a, w dniu</w:t>
      </w:r>
      <w:r w:rsidR="003C55E7">
        <w:rPr>
          <w:rFonts w:ascii="Bookman Old Style" w:hAnsi="Bookman Old Style" w:cs="Tahoma"/>
          <w:b/>
          <w:sz w:val="22"/>
          <w:szCs w:val="22"/>
        </w:rPr>
        <w:t xml:space="preserve"> 12</w:t>
      </w:r>
      <w:r>
        <w:rPr>
          <w:rFonts w:ascii="Bookman Old Style" w:hAnsi="Bookman Old Style" w:cs="Tahoma"/>
          <w:b/>
          <w:sz w:val="22"/>
          <w:szCs w:val="22"/>
        </w:rPr>
        <w:t>.03.2020 r. o godz. 11.00, w sali nr 313.</w:t>
      </w:r>
    </w:p>
    <w:p w14:paraId="4AE9A248"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19.2. Wykonawca może, przed upływem terminu składania ofert, zmienić lub wycofać swoją ofertę. Skuteczna zmiana lub wycofanie oferty wymaga powiadomienia Zamawiającego, w formie pisemnej, o wprowadzeniu zmian lub wycofaniu oferty przygotowanego i oznaczonego w sposób określony w rozdziale 18 SIWZ, z dodatkowym oznaczeniem koperty określeniem „ZMIANA” lub „WYCOFANIE”. </w:t>
      </w:r>
    </w:p>
    <w:p w14:paraId="00037FF3" w14:textId="77777777" w:rsidR="00A47F26" w:rsidRDefault="00A47F26">
      <w:pPr>
        <w:pStyle w:val="Tekstpodstawowy"/>
        <w:spacing w:line="360" w:lineRule="auto"/>
        <w:rPr>
          <w:rFonts w:ascii="Bookman Old Style" w:hAnsi="Bookman Old Style" w:cs="Tahoma"/>
          <w:b/>
          <w:bCs/>
          <w:sz w:val="22"/>
          <w:szCs w:val="22"/>
          <w:u w:val="double"/>
        </w:rPr>
      </w:pPr>
    </w:p>
    <w:p w14:paraId="21502DF3" w14:textId="77777777" w:rsidR="00A47F26" w:rsidRDefault="00A714ED">
      <w:pPr>
        <w:pStyle w:val="Tekstpodstawowy"/>
        <w:spacing w:line="360" w:lineRule="auto"/>
        <w:rPr>
          <w:rFonts w:ascii="Bookman Old Style" w:hAnsi="Bookman Old Style" w:cs="Tahoma"/>
          <w:b/>
          <w:bCs/>
          <w:sz w:val="22"/>
          <w:szCs w:val="22"/>
          <w:u w:val="double"/>
        </w:rPr>
      </w:pPr>
      <w:r w:rsidRPr="00A34413">
        <w:rPr>
          <w:rFonts w:ascii="Bookman Old Style" w:hAnsi="Bookman Old Style" w:cs="Tahoma"/>
          <w:b/>
          <w:bCs/>
          <w:sz w:val="22"/>
          <w:szCs w:val="22"/>
          <w:u w:val="double"/>
        </w:rPr>
        <w:t>20. Sposób obliczenia ceny (dot. obu części):</w:t>
      </w:r>
    </w:p>
    <w:p w14:paraId="396B25BB" w14:textId="4A6F6FCA" w:rsidR="00A01594" w:rsidRDefault="00A714ED" w:rsidP="00A34413">
      <w:pPr>
        <w:pStyle w:val="Tekstpodstawowywcity"/>
        <w:spacing w:after="0" w:line="360" w:lineRule="auto"/>
        <w:ind w:left="0"/>
        <w:jc w:val="both"/>
        <w:rPr>
          <w:rFonts w:ascii="Bookman Old Style" w:hAnsi="Bookman Old Style" w:cs="Tahoma"/>
          <w:b/>
          <w:sz w:val="22"/>
          <w:szCs w:val="22"/>
        </w:rPr>
      </w:pPr>
      <w:r>
        <w:rPr>
          <w:rFonts w:ascii="Bookman Old Style" w:hAnsi="Bookman Old Style" w:cs="Tahoma"/>
          <w:b/>
          <w:sz w:val="22"/>
          <w:szCs w:val="22"/>
        </w:rPr>
        <w:lastRenderedPageBreak/>
        <w:t>20.1.</w:t>
      </w:r>
      <w:r>
        <w:rPr>
          <w:rFonts w:ascii="Bookman Old Style" w:hAnsi="Bookman Old Style" w:cs="Tahoma"/>
          <w:sz w:val="22"/>
          <w:szCs w:val="22"/>
        </w:rPr>
        <w:t xml:space="preserve"> </w:t>
      </w:r>
      <w:r w:rsidR="00455F55" w:rsidRPr="008D3C7D">
        <w:rPr>
          <w:rFonts w:ascii="Bookman Old Style" w:hAnsi="Bookman Old Style" w:cs="Tahoma"/>
          <w:b/>
          <w:sz w:val="22"/>
          <w:szCs w:val="22"/>
        </w:rPr>
        <w:t>Z</w:t>
      </w:r>
      <w:r w:rsidR="00455F55" w:rsidRPr="00A34413">
        <w:rPr>
          <w:rFonts w:ascii="Bookman Old Style" w:hAnsi="Bookman Old Style" w:cs="Tahoma"/>
          <w:b/>
          <w:sz w:val="22"/>
          <w:szCs w:val="22"/>
        </w:rPr>
        <w:t>amówienie podlega rozliczeniu ryczałtowemu.</w:t>
      </w:r>
      <w:r w:rsidR="00455F55">
        <w:rPr>
          <w:rFonts w:ascii="Bookman Old Style" w:hAnsi="Bookman Old Style" w:cs="Tahoma"/>
          <w:b/>
          <w:sz w:val="22"/>
          <w:szCs w:val="22"/>
        </w:rPr>
        <w:t xml:space="preserve"> </w:t>
      </w:r>
      <w:r w:rsidR="008D3C7D">
        <w:rPr>
          <w:rFonts w:ascii="Bookman Old Style" w:hAnsi="Bookman Old Style" w:cs="Tahoma"/>
          <w:sz w:val="22"/>
          <w:szCs w:val="22"/>
        </w:rPr>
        <w:t>Przy wypełnianiu formularza ofertowego należy uwzględnić</w:t>
      </w:r>
      <w:r w:rsidR="00A01594" w:rsidRPr="00A34413">
        <w:rPr>
          <w:rFonts w:ascii="Bookman Old Style" w:hAnsi="Bookman Old Style" w:cs="Tahoma"/>
          <w:sz w:val="22"/>
          <w:szCs w:val="22"/>
        </w:rPr>
        <w:t xml:space="preserve"> dostarczon</w:t>
      </w:r>
      <w:r w:rsidR="008D3C7D">
        <w:rPr>
          <w:rFonts w:ascii="Bookman Old Style" w:hAnsi="Bookman Old Style" w:cs="Tahoma"/>
          <w:sz w:val="22"/>
          <w:szCs w:val="22"/>
        </w:rPr>
        <w:t>y</w:t>
      </w:r>
      <w:r w:rsidR="00A01594" w:rsidRPr="00A34413">
        <w:rPr>
          <w:rFonts w:ascii="Bookman Old Style" w:hAnsi="Bookman Old Style" w:cs="Tahoma"/>
          <w:sz w:val="22"/>
          <w:szCs w:val="22"/>
        </w:rPr>
        <w:t xml:space="preserve"> przez Zamawiającego OPZ oraz SIWZ</w:t>
      </w:r>
      <w:r w:rsidR="008D3C7D">
        <w:rPr>
          <w:rFonts w:ascii="Bookman Old Style" w:hAnsi="Bookman Old Style" w:cs="Tahoma"/>
          <w:sz w:val="22"/>
          <w:szCs w:val="22"/>
        </w:rPr>
        <w:t xml:space="preserve">. </w:t>
      </w:r>
    </w:p>
    <w:p w14:paraId="339B1CAE" w14:textId="57C8477B" w:rsidR="00A47F26" w:rsidRDefault="00A714ED">
      <w:pPr>
        <w:spacing w:line="360" w:lineRule="auto"/>
        <w:jc w:val="both"/>
      </w:pPr>
      <w:r>
        <w:rPr>
          <w:rFonts w:ascii="Bookman Old Style" w:hAnsi="Bookman Old Style" w:cs="Tahoma"/>
          <w:b/>
          <w:sz w:val="22"/>
          <w:szCs w:val="22"/>
        </w:rPr>
        <w:t>20.2.</w:t>
      </w:r>
      <w:r>
        <w:rPr>
          <w:rFonts w:ascii="Bookman Old Style" w:hAnsi="Bookman Old Style" w:cs="Tahoma"/>
          <w:sz w:val="22"/>
          <w:szCs w:val="22"/>
        </w:rPr>
        <w:t xml:space="preserve"> Kształtując cenę należy mieć na uwadze, że:</w:t>
      </w:r>
    </w:p>
    <w:p w14:paraId="60A7FC9D" w14:textId="77777777" w:rsidR="00A47F26" w:rsidRDefault="00A714ED">
      <w:pPr>
        <w:spacing w:line="360" w:lineRule="auto"/>
        <w:ind w:left="284" w:hanging="284"/>
        <w:jc w:val="both"/>
      </w:pPr>
      <w:r>
        <w:rPr>
          <w:rFonts w:ascii="Bookman Old Style" w:hAnsi="Bookman Old Style" w:cs="Tahoma"/>
          <w:sz w:val="22"/>
          <w:szCs w:val="22"/>
        </w:rPr>
        <w:t>a) zakres prac, który jest podstawą do określenia tej ceny musi być zgodny z niniejszą SIWZ wraz z załącznikami,</w:t>
      </w:r>
    </w:p>
    <w:p w14:paraId="2792FA7A"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b) cena musi zawierać wszystkie koszty związane z realizacją zadania, wynikające ze SIWZ wraz z załącznikami, jak również nie ujęte w niej, a niezbędne do wykonania zadania m.in.:</w:t>
      </w:r>
    </w:p>
    <w:p w14:paraId="4C9FD79C"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2B1F6BD7" w14:textId="77777777" w:rsidR="00A47F26" w:rsidRDefault="00A714ED">
      <w:pPr>
        <w:numPr>
          <w:ilvl w:val="0"/>
          <w:numId w:val="9"/>
        </w:numPr>
        <w:spacing w:line="360" w:lineRule="auto"/>
        <w:ind w:left="284" w:hanging="284"/>
        <w:jc w:val="both"/>
      </w:pPr>
      <w:r>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zabezpieczenie warunków bhp, p.poż., wykonanie niezbędnych zabezpieczeń stanowisk roboczych i miejsc wykonywanych robót (roboty wykonywane będą w bliskim sąsiedztwie wybudowanych już i zamieszkałych budynków mieszkalnych),</w:t>
      </w:r>
    </w:p>
    <w:p w14:paraId="6F78EDB8"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 xml:space="preserve">koszty montażu i demontażu obiektów zaplecza tymczasowego budowy oraz koszty amortyzacji lub zużycia tych obiektów, koszty doprowadzenia i wyposażenia zaplecza tymczasowego w niezbędne media wraz z kosztami ich zużycia oraz uzyskaniem wymaganych warunków technicznych, koszty urządzenia placu budowy, tymczasowe sieci elektryczne, energetyczne, wodociągowe, kanalizacyjne, oświetlenie placu budowy, koszty </w:t>
      </w:r>
      <w:r>
        <w:rPr>
          <w:rFonts w:ascii="Bookman Old Style" w:hAnsi="Bookman Old Style"/>
          <w:sz w:val="22"/>
          <w:szCs w:val="22"/>
        </w:rPr>
        <w:t>wywozu z placu budowy gruzu i utylizacji odpadów, itp.,</w:t>
      </w:r>
    </w:p>
    <w:p w14:paraId="0D44AB26"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koszty</w:t>
      </w:r>
      <w:r>
        <w:rPr>
          <w:rFonts w:ascii="Bookman Old Style" w:hAnsi="Bookman Old Style"/>
          <w:sz w:val="22"/>
          <w:szCs w:val="22"/>
        </w:rPr>
        <w:t xml:space="preserve"> ubezpieczenia wykonywanych robót budowlanych oraz urządzeń/materiałów od wszystkich </w:t>
      </w:r>
      <w:proofErr w:type="spellStart"/>
      <w:r>
        <w:rPr>
          <w:rFonts w:ascii="Bookman Old Style" w:hAnsi="Bookman Old Style"/>
          <w:sz w:val="22"/>
          <w:szCs w:val="22"/>
        </w:rPr>
        <w:t>ryzyk</w:t>
      </w:r>
      <w:proofErr w:type="spellEnd"/>
      <w:r>
        <w:rPr>
          <w:rFonts w:ascii="Bookman Old Style" w:hAnsi="Bookman Old Style"/>
          <w:sz w:val="22"/>
          <w:szCs w:val="22"/>
        </w:rPr>
        <w:t xml:space="preserve">, które mogą wystąpić w czasie realizacji umowy oraz ubezpieczenia odpowiedzialności cywilnej w związku z prowadzeniem prac budowlano-montażowych z tytułu szkód na mieniu lub osobach trzecich, jakie mogą powstać w związku z wykonywaniem prac budowlanych na kwotę nie mniejszą niż cena ofertowa. </w:t>
      </w:r>
      <w:r>
        <w:rPr>
          <w:rFonts w:ascii="Bookman Old Style" w:hAnsi="Bookman Old Style"/>
          <w:b/>
          <w:sz w:val="22"/>
          <w:szCs w:val="22"/>
        </w:rPr>
        <w:t>Dowód ww. ubezpieczenia wykonawca jest zobowiązany dostarczyć przy podpisaniu umowy.</w:t>
      </w:r>
    </w:p>
    <w:p w14:paraId="1E669BA9"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lastRenderedPageBreak/>
        <w:t>koszty wykonania harmonogramu rzeczowo-finansowego robót oraz jego aktualizacji w trakcie realizacji robót,</w:t>
      </w:r>
    </w:p>
    <w:p w14:paraId="616E677A" w14:textId="77777777" w:rsidR="00A47F26" w:rsidRDefault="00A714ED">
      <w:pPr>
        <w:numPr>
          <w:ilvl w:val="0"/>
          <w:numId w:val="9"/>
        </w:numPr>
        <w:spacing w:line="360" w:lineRule="auto"/>
        <w:ind w:left="284" w:hanging="284"/>
        <w:jc w:val="both"/>
      </w:pPr>
      <w:r>
        <w:rPr>
          <w:rFonts w:ascii="Bookman Old Style" w:hAnsi="Bookman Old Style"/>
          <w:sz w:val="22"/>
          <w:szCs w:val="22"/>
        </w:rPr>
        <w:t>koszty czyszczenia kół środków transportowych oraz dróg z zanieczyszczeń spowodowanych transportem ziemi z terenu budowy,</w:t>
      </w:r>
    </w:p>
    <w:p w14:paraId="63849F4A"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wszelkich badań jakości materiałów, robót, prób i rozruchów, odbiorów technicznych wymaganych przepisami, z wyłączeniem badań i prób wykonywanych na dodatkowe żądanie Zamawiającego,</w:t>
      </w:r>
    </w:p>
    <w:p w14:paraId="71DFD044"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 xml:space="preserve">koszty </w:t>
      </w:r>
      <w:r>
        <w:rPr>
          <w:rFonts w:ascii="Bookman Old Style" w:hAnsi="Bookman Old Style"/>
          <w:sz w:val="22"/>
          <w:szCs w:val="22"/>
        </w:rPr>
        <w:t>wykonania i utrzymania w stanie nadającym się do użytku wszystkich robót tymczasowych niezbędnych do realizacji przedmiotu umowy,</w:t>
      </w:r>
    </w:p>
    <w:p w14:paraId="3245C09B"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montażu i demontażu tymczasowych dróg dojazdowych niezbędnych do wykonania robót objętych przedmiotem zamówienia,</w:t>
      </w:r>
    </w:p>
    <w:p w14:paraId="38FAD68C"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zapewnienia stałych i bezpiecznych dojść dla istniejących budynków położonych w bliskim sąsiedztwie wykonywanych robót,</w:t>
      </w:r>
    </w:p>
    <w:p w14:paraId="0A058357" w14:textId="42200BA8"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koszty odbiorów technicznych wymaganych przepisami i wydanymi warunkami oraz koszty nadzoru wykonywanych robót przez poszczególnych gestorów urządzeń, z uwzględnieniem dodatkowych kosztów wynikających ze spełnienia wymagań wynikających z wydanych warunków (m.in. Zakładu Wodociągów </w:t>
      </w:r>
      <w:r w:rsidR="00291810">
        <w:rPr>
          <w:rFonts w:ascii="Bookman Old Style" w:hAnsi="Bookman Old Style" w:cs="Tahoma"/>
          <w:sz w:val="22"/>
          <w:szCs w:val="22"/>
        </w:rPr>
        <w:br/>
      </w:r>
      <w:r>
        <w:rPr>
          <w:rFonts w:ascii="Bookman Old Style" w:hAnsi="Bookman Old Style" w:cs="Tahoma"/>
          <w:sz w:val="22"/>
          <w:szCs w:val="22"/>
        </w:rPr>
        <w:t xml:space="preserve">i Kanalizacji MPGK Krosno Sp. z o.o. w Krośnie, itp.), </w:t>
      </w:r>
    </w:p>
    <w:p w14:paraId="108C6937"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 xml:space="preserve">koszty </w:t>
      </w:r>
      <w:r>
        <w:rPr>
          <w:rFonts w:ascii="Bookman Old Style" w:hAnsi="Bookman Old Style"/>
          <w:sz w:val="22"/>
          <w:szCs w:val="22"/>
        </w:rPr>
        <w:t>wykonania uzupełnienia istniejącego drenażu (ok. 50 m),</w:t>
      </w:r>
    </w:p>
    <w:p w14:paraId="75AD16D4" w14:textId="77777777" w:rsidR="00A47F26" w:rsidRDefault="00A714ED">
      <w:pPr>
        <w:numPr>
          <w:ilvl w:val="0"/>
          <w:numId w:val="9"/>
        </w:numPr>
        <w:spacing w:line="360" w:lineRule="auto"/>
        <w:ind w:left="284" w:hanging="284"/>
        <w:jc w:val="both"/>
      </w:pPr>
      <w:r>
        <w:rPr>
          <w:rFonts w:ascii="Bookman Old Style" w:hAnsi="Bookman Old Style"/>
          <w:sz w:val="22"/>
          <w:szCs w:val="22"/>
        </w:rPr>
        <w:t>koszt dokumentacji powykonawczej oraz projektu zmian w przypadku zmian wprowadzonych z inicjatywy wykonawcy,</w:t>
      </w:r>
    </w:p>
    <w:p w14:paraId="0C51B788" w14:textId="77777777" w:rsidR="00A47F26" w:rsidRDefault="00A714ED">
      <w:pPr>
        <w:numPr>
          <w:ilvl w:val="0"/>
          <w:numId w:val="9"/>
        </w:numPr>
        <w:spacing w:line="360" w:lineRule="auto"/>
        <w:ind w:left="284" w:hanging="284"/>
        <w:jc w:val="both"/>
      </w:pPr>
      <w:r>
        <w:rPr>
          <w:rFonts w:ascii="Bookman Old Style" w:hAnsi="Bookman Old Style"/>
          <w:sz w:val="22"/>
          <w:szCs w:val="22"/>
        </w:rPr>
        <w:t>koszty uzyskania wymaganych zezwoleń oraz opłat za zajęcie niezbędnego na cele budowy terenu,</w:t>
      </w:r>
    </w:p>
    <w:p w14:paraId="35FAA144"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uporządkowania terenu budowy po wykonanych robotach do stanu pierwotnego wraz z naprawą ewentualnych szkód użytkownikowi oraz osobom trzecim,</w:t>
      </w:r>
    </w:p>
    <w:p w14:paraId="6B0984C4"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koszty zabezpieczenia przed uszkodzeniem oraz naprawy i odtworzenia istniejących elementów zagospodarowania terenu uszkodzonych lub zniszczonych przez wykonawcę lub podmioty działające na jego rzecz w trakcie realizacji prac objętych zamówieniem,</w:t>
      </w:r>
    </w:p>
    <w:p w14:paraId="673755F3" w14:textId="77777777" w:rsidR="00A47F26" w:rsidRDefault="00A714ED">
      <w:pPr>
        <w:numPr>
          <w:ilvl w:val="0"/>
          <w:numId w:val="9"/>
        </w:numPr>
        <w:spacing w:line="360" w:lineRule="auto"/>
        <w:ind w:left="284" w:hanging="284"/>
        <w:jc w:val="both"/>
      </w:pPr>
      <w:r>
        <w:rPr>
          <w:rFonts w:ascii="Bookman Old Style" w:hAnsi="Bookman Old Style"/>
          <w:sz w:val="22"/>
          <w:szCs w:val="22"/>
        </w:rPr>
        <w:t>koszty opracowania instrukcji użytkowania i konserwacji obiektów oraz sprzętu i urządzeń dostarczonych i zamontowanych,</w:t>
      </w:r>
    </w:p>
    <w:p w14:paraId="50E94A21" w14:textId="77777777" w:rsidR="00A47F26" w:rsidRDefault="00A714ED">
      <w:pPr>
        <w:numPr>
          <w:ilvl w:val="0"/>
          <w:numId w:val="9"/>
        </w:numPr>
        <w:spacing w:line="360" w:lineRule="auto"/>
        <w:ind w:left="284" w:hanging="284"/>
        <w:jc w:val="both"/>
      </w:pPr>
      <w:r>
        <w:rPr>
          <w:rFonts w:ascii="Bookman Old Style" w:hAnsi="Bookman Old Style" w:cs="Tahoma"/>
          <w:sz w:val="22"/>
          <w:szCs w:val="22"/>
        </w:rPr>
        <w:t xml:space="preserve">koszty </w:t>
      </w:r>
      <w:r>
        <w:rPr>
          <w:rFonts w:ascii="Bookman Old Style" w:hAnsi="Bookman Old Style"/>
          <w:sz w:val="22"/>
          <w:szCs w:val="22"/>
        </w:rPr>
        <w:t>wykonywania w okresie udzielonej gwarancji bezpłatnych wymaganych przeglądów w zakresie zastrzeżonym dla autoryzowanego serwisu,</w:t>
      </w:r>
    </w:p>
    <w:p w14:paraId="20CDC1AF" w14:textId="77777777" w:rsidR="00A47F26" w:rsidRDefault="00A714ED">
      <w:pPr>
        <w:numPr>
          <w:ilvl w:val="0"/>
          <w:numId w:val="9"/>
        </w:num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wszystkie inne, nie wymienione wyżej ogólne koszty budowy, które mogą wystąpić w związku z wykonywaniem robót budowlanych objętych ww. zamówieniem oraz podyktowane przepisami technicznymi i prawnymi,</w:t>
      </w:r>
    </w:p>
    <w:p w14:paraId="108C2D6B"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lastRenderedPageBreak/>
        <w:t>c) niedoszacowanie, pominięcie oraz brak rozpoznania zakresu przedmiotu umowy nie będą podstawą do żądania zmiany wynagrodzenia wskazanego w ofercie,</w:t>
      </w:r>
    </w:p>
    <w:p w14:paraId="49BA4679" w14:textId="04078AEF" w:rsidR="00A47F26" w:rsidRPr="009C06DE" w:rsidRDefault="00A714ED" w:rsidP="009C06DE">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d) cenę obliczoną zgodnie z powyższym opisem wykonawca wpisze w stos</w:t>
      </w:r>
      <w:r w:rsidR="009C06DE">
        <w:rPr>
          <w:rFonts w:ascii="Bookman Old Style" w:hAnsi="Bookman Old Style" w:cs="Tahoma"/>
          <w:sz w:val="22"/>
          <w:szCs w:val="22"/>
        </w:rPr>
        <w:t>ownym punkcie formularza oferty.</w:t>
      </w:r>
    </w:p>
    <w:p w14:paraId="0A2E75A3" w14:textId="77777777" w:rsidR="00A47F26" w:rsidRDefault="00A47F26">
      <w:pPr>
        <w:pStyle w:val="Tekstpodstawowywcity"/>
        <w:spacing w:after="0" w:line="360" w:lineRule="auto"/>
        <w:ind w:left="0"/>
        <w:jc w:val="both"/>
        <w:rPr>
          <w:rFonts w:ascii="Bookman Old Style" w:hAnsi="Bookman Old Style" w:cs="Tahoma"/>
          <w:b/>
          <w:sz w:val="22"/>
          <w:szCs w:val="22"/>
          <w:u w:val="single"/>
        </w:rPr>
      </w:pPr>
    </w:p>
    <w:p w14:paraId="3363B459" w14:textId="77777777" w:rsidR="00A47F26" w:rsidRDefault="00A714ED">
      <w:pPr>
        <w:pStyle w:val="Tekstpodstawowywcity"/>
        <w:spacing w:after="0" w:line="360" w:lineRule="auto"/>
        <w:ind w:left="0"/>
        <w:jc w:val="both"/>
      </w:pPr>
      <w:r>
        <w:rPr>
          <w:rFonts w:ascii="Bookman Old Style" w:hAnsi="Bookman Old Style" w:cs="Bookman Old Style"/>
          <w:sz w:val="22"/>
          <w:szCs w:val="22"/>
        </w:rPr>
        <w:t xml:space="preserve">Charakter przyjętego wynagrodzenia oznacza, że jeżeli rzeczywisty rozmiar lub </w:t>
      </w:r>
      <w:hyperlink r:id="rId15">
        <w:r>
          <w:rPr>
            <w:rFonts w:ascii="Bookman Old Style" w:hAnsi="Bookman Old Style" w:cs="Bookman Old Style"/>
            <w:sz w:val="22"/>
            <w:szCs w:val="22"/>
          </w:rPr>
          <w:t>koszt</w:t>
        </w:r>
      </w:hyperlink>
      <w:r>
        <w:rPr>
          <w:rFonts w:ascii="Bookman Old Style" w:hAnsi="Bookman Old Style" w:cs="Bookman Old Style"/>
          <w:sz w:val="22"/>
          <w:szCs w:val="22"/>
        </w:rPr>
        <w:t xml:space="preserve"> prac koniecznych do wykonania przedmiotu zamówienia przewyższy planowany, wykonawcy nie przysługuje z tego tytułu roszczenie o podwyższenie wynagrodzenia. </w:t>
      </w:r>
    </w:p>
    <w:p w14:paraId="17FA2CA0" w14:textId="77777777" w:rsidR="00A47F26" w:rsidRPr="00030F56" w:rsidRDefault="00A714ED">
      <w:pPr>
        <w:pStyle w:val="Tekstpodstawowywcity"/>
        <w:spacing w:after="0" w:line="360" w:lineRule="auto"/>
        <w:ind w:left="0"/>
        <w:jc w:val="both"/>
        <w:rPr>
          <w:rFonts w:ascii="Bookman Old Style" w:hAnsi="Bookman Old Style" w:cs="Bookman Old Style"/>
          <w:sz w:val="22"/>
          <w:szCs w:val="22"/>
          <w:u w:val="single"/>
        </w:rPr>
      </w:pPr>
      <w:r w:rsidRPr="00030F56">
        <w:rPr>
          <w:rFonts w:ascii="Bookman Old Style" w:hAnsi="Bookman Old Style" w:cs="Bookman Old Style"/>
          <w:sz w:val="22"/>
          <w:szCs w:val="22"/>
          <w:u w:val="single"/>
        </w:rPr>
        <w:t>Przy wynagrodzeniu ryczałtowym wykonawca nie może więc żądać podwyższenia wynagrodzenia, chociażby w czasie zawarcia umowy nie można było przewidzieć rozmiaru lub kosztów prac (art. 632 § 1 K.c.).</w:t>
      </w:r>
    </w:p>
    <w:p w14:paraId="738EAE8B" w14:textId="77777777" w:rsidR="00A47F26" w:rsidRDefault="00A47F26">
      <w:pPr>
        <w:pStyle w:val="Tekstpodstawowywcity"/>
        <w:spacing w:after="0" w:line="360" w:lineRule="auto"/>
        <w:ind w:left="0"/>
        <w:jc w:val="both"/>
        <w:rPr>
          <w:rFonts w:ascii="Bookman Old Style" w:hAnsi="Bookman Old Style" w:cs="Bookman Old Style"/>
          <w:b/>
          <w:sz w:val="22"/>
          <w:szCs w:val="22"/>
        </w:rPr>
      </w:pPr>
    </w:p>
    <w:p w14:paraId="5E1BB592" w14:textId="66E49555" w:rsidR="00A47F26" w:rsidRPr="00030F56" w:rsidRDefault="00B02949">
      <w:pPr>
        <w:tabs>
          <w:tab w:val="left" w:pos="360"/>
          <w:tab w:val="left" w:pos="16544"/>
        </w:tabs>
        <w:spacing w:after="20" w:line="360" w:lineRule="auto"/>
        <w:jc w:val="both"/>
        <w:rPr>
          <w:b/>
        </w:rPr>
      </w:pPr>
      <w:r w:rsidRPr="00030F56">
        <w:rPr>
          <w:rFonts w:ascii="Bookman Old Style" w:hAnsi="Bookman Old Style" w:cs="Tahoma"/>
          <w:b/>
          <w:sz w:val="22"/>
        </w:rPr>
        <w:t>W</w:t>
      </w:r>
      <w:r w:rsidR="00BA705E" w:rsidRPr="00030F56">
        <w:rPr>
          <w:rFonts w:ascii="Bookman Old Style" w:hAnsi="Bookman Old Style" w:cs="Tahoma"/>
          <w:b/>
          <w:sz w:val="22"/>
        </w:rPr>
        <w:t xml:space="preserve"> trakcie realizacji przedmiotu zamówienia </w:t>
      </w:r>
      <w:r w:rsidR="00CD4E15" w:rsidRPr="00030F56">
        <w:rPr>
          <w:rFonts w:ascii="Bookman Old Style" w:hAnsi="Bookman Old Style" w:cs="Tahoma"/>
          <w:b/>
          <w:sz w:val="22"/>
        </w:rPr>
        <w:t>w</w:t>
      </w:r>
      <w:r w:rsidRPr="00030F56">
        <w:rPr>
          <w:rFonts w:ascii="Bookman Old Style" w:hAnsi="Bookman Old Style" w:cs="Tahoma"/>
          <w:b/>
          <w:sz w:val="22"/>
        </w:rPr>
        <w:t>ykonawca</w:t>
      </w:r>
      <w:r w:rsidRPr="00030F56">
        <w:rPr>
          <w:rFonts w:ascii="Bookman Old Style" w:hAnsi="Bookman Old Style" w:cs="Tahoma"/>
          <w:b/>
          <w:sz w:val="22"/>
        </w:rPr>
        <w:t xml:space="preserve"> </w:t>
      </w:r>
      <w:r w:rsidR="00BA705E" w:rsidRPr="00030F56">
        <w:rPr>
          <w:rFonts w:ascii="Bookman Old Style" w:hAnsi="Bookman Old Style" w:cs="Tahoma"/>
          <w:b/>
          <w:sz w:val="22"/>
        </w:rPr>
        <w:t>jest zobowiązany do przedstawienia zestawienia</w:t>
      </w:r>
      <w:r w:rsidR="0015317F" w:rsidRPr="00030F56">
        <w:rPr>
          <w:b/>
        </w:rPr>
        <w:t xml:space="preserve"> </w:t>
      </w:r>
      <w:r w:rsidR="0015317F" w:rsidRPr="00030F56">
        <w:rPr>
          <w:rFonts w:ascii="Bookman Old Style" w:hAnsi="Bookman Old Style" w:cs="Tahoma"/>
          <w:b/>
          <w:sz w:val="22"/>
        </w:rPr>
        <w:t>poszczególnych</w:t>
      </w:r>
      <w:r w:rsidR="00BA705E" w:rsidRPr="00030F56">
        <w:rPr>
          <w:rFonts w:ascii="Bookman Old Style" w:hAnsi="Bookman Old Style" w:cs="Tahoma"/>
          <w:b/>
          <w:sz w:val="22"/>
        </w:rPr>
        <w:t xml:space="preserve"> </w:t>
      </w:r>
      <w:r w:rsidR="000D2327" w:rsidRPr="00030F56">
        <w:rPr>
          <w:rFonts w:ascii="Bookman Old Style" w:hAnsi="Bookman Old Style" w:cs="Tahoma"/>
          <w:b/>
          <w:sz w:val="22"/>
        </w:rPr>
        <w:t>sprz</w:t>
      </w:r>
      <w:r w:rsidR="000D2327" w:rsidRPr="00030F56">
        <w:rPr>
          <w:rFonts w:ascii="Bookman Old Style" w:hAnsi="Bookman Old Style" w:cs="Tahoma" w:hint="eastAsia"/>
          <w:b/>
          <w:sz w:val="22"/>
        </w:rPr>
        <w:t>ę</w:t>
      </w:r>
      <w:r w:rsidR="000D2327" w:rsidRPr="00030F56">
        <w:rPr>
          <w:rFonts w:ascii="Bookman Old Style" w:hAnsi="Bookman Old Style" w:cs="Tahoma"/>
          <w:b/>
          <w:sz w:val="22"/>
        </w:rPr>
        <w:t>tów, urz</w:t>
      </w:r>
      <w:r w:rsidR="000D2327" w:rsidRPr="00030F56">
        <w:rPr>
          <w:rFonts w:ascii="Bookman Old Style" w:hAnsi="Bookman Old Style" w:cs="Tahoma" w:hint="eastAsia"/>
          <w:b/>
          <w:sz w:val="22"/>
        </w:rPr>
        <w:t>ą</w:t>
      </w:r>
      <w:r w:rsidR="000D2327" w:rsidRPr="00030F56">
        <w:rPr>
          <w:rFonts w:ascii="Bookman Old Style" w:hAnsi="Bookman Old Style" w:cs="Tahoma"/>
          <w:b/>
          <w:sz w:val="22"/>
        </w:rPr>
        <w:t>dze</w:t>
      </w:r>
      <w:r w:rsidR="000D2327" w:rsidRPr="00030F56">
        <w:rPr>
          <w:rFonts w:ascii="Bookman Old Style" w:hAnsi="Bookman Old Style" w:cs="Tahoma" w:hint="eastAsia"/>
          <w:b/>
          <w:sz w:val="22"/>
        </w:rPr>
        <w:t>ń</w:t>
      </w:r>
      <w:r w:rsidR="000D2327" w:rsidRPr="00030F56">
        <w:rPr>
          <w:rFonts w:ascii="Bookman Old Style" w:hAnsi="Bookman Old Style" w:cs="Tahoma"/>
          <w:b/>
          <w:sz w:val="22"/>
        </w:rPr>
        <w:t xml:space="preserve"> i robót </w:t>
      </w:r>
      <w:r w:rsidR="005E7ECA" w:rsidRPr="00030F56">
        <w:rPr>
          <w:rFonts w:ascii="Bookman Old Style" w:hAnsi="Bookman Old Style" w:cs="Tahoma"/>
          <w:b/>
          <w:sz w:val="22"/>
        </w:rPr>
        <w:t>potrzebnego do</w:t>
      </w:r>
      <w:r w:rsidR="00A714ED" w:rsidRPr="00030F56">
        <w:rPr>
          <w:rFonts w:ascii="Bookman Old Style" w:hAnsi="Bookman Old Style" w:cs="Tahoma"/>
          <w:b/>
          <w:sz w:val="22"/>
        </w:rPr>
        <w:t xml:space="preserve"> określenia </w:t>
      </w:r>
      <w:r w:rsidR="005E7ECA" w:rsidRPr="00030F56">
        <w:rPr>
          <w:rFonts w:ascii="Bookman Old Style" w:hAnsi="Bookman Old Style" w:cs="Tahoma"/>
          <w:b/>
          <w:sz w:val="22"/>
        </w:rPr>
        <w:t xml:space="preserve">ich </w:t>
      </w:r>
      <w:r w:rsidR="00A714ED" w:rsidRPr="00030F56">
        <w:rPr>
          <w:rFonts w:ascii="Bookman Old Style" w:hAnsi="Bookman Old Style" w:cs="Tahoma"/>
          <w:b/>
          <w:sz w:val="22"/>
        </w:rPr>
        <w:t>wartości w celu wystawienia dowodu przyjęcia środka trwałego OT.</w:t>
      </w:r>
    </w:p>
    <w:p w14:paraId="681188FD" w14:textId="77777777" w:rsidR="00A47F26" w:rsidRDefault="00A47F26">
      <w:pPr>
        <w:tabs>
          <w:tab w:val="left" w:pos="360"/>
          <w:tab w:val="left" w:pos="540"/>
          <w:tab w:val="left" w:pos="16544"/>
        </w:tabs>
        <w:spacing w:line="360" w:lineRule="auto"/>
        <w:ind w:left="357" w:hanging="357"/>
        <w:jc w:val="both"/>
        <w:rPr>
          <w:rFonts w:ascii="Bookman Old Style" w:hAnsi="Bookman Old Style" w:cs="Tahoma"/>
          <w:b/>
          <w:sz w:val="22"/>
          <w:szCs w:val="22"/>
        </w:rPr>
      </w:pPr>
    </w:p>
    <w:p w14:paraId="788734B3" w14:textId="4573F492" w:rsidR="00A47F26" w:rsidRDefault="00A714ED">
      <w:pPr>
        <w:tabs>
          <w:tab w:val="left" w:pos="371"/>
          <w:tab w:val="left" w:pos="15835"/>
        </w:tabs>
        <w:spacing w:after="20" w:line="360" w:lineRule="auto"/>
        <w:jc w:val="both"/>
      </w:pPr>
      <w:r>
        <w:rPr>
          <w:rFonts w:ascii="Bookman Old Style" w:hAnsi="Bookman Old Style" w:cs="Tahoma"/>
          <w:b/>
          <w:sz w:val="22"/>
          <w:szCs w:val="22"/>
        </w:rPr>
        <w:t>20.</w:t>
      </w:r>
      <w:r w:rsidR="00E44691">
        <w:rPr>
          <w:rFonts w:ascii="Bookman Old Style" w:hAnsi="Bookman Old Style" w:cs="Tahoma"/>
          <w:b/>
          <w:sz w:val="22"/>
          <w:szCs w:val="22"/>
        </w:rPr>
        <w:t>3</w:t>
      </w:r>
      <w:r>
        <w:rPr>
          <w:rFonts w:ascii="Bookman Old Style" w:hAnsi="Bookman Old Style" w:cs="Tahoma"/>
          <w:b/>
          <w:sz w:val="22"/>
          <w:szCs w:val="22"/>
        </w:rPr>
        <w:t>.</w:t>
      </w:r>
      <w:r>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t>
      </w:r>
      <w:r w:rsidR="00F460D2">
        <w:rPr>
          <w:rFonts w:ascii="Bookman Old Style" w:hAnsi="Bookman Old Style" w:cs="Tahoma"/>
          <w:sz w:val="22"/>
          <w:szCs w:val="22"/>
        </w:rPr>
        <w:br/>
      </w:r>
      <w:r>
        <w:rPr>
          <w:rFonts w:ascii="Bookman Old Style" w:hAnsi="Bookman Old Style" w:cs="Tahoma"/>
          <w:sz w:val="22"/>
          <w:szCs w:val="22"/>
        </w:rPr>
        <w:t>w treści oferty, oczywistych omyłek rachunkowych w obliczeniu ceny oraz innych omyłek polegających na niezgodności oferty ze SIWZ niepowodujących istotnych zmian w treści oferty.</w:t>
      </w:r>
    </w:p>
    <w:p w14:paraId="75FDA339" w14:textId="77777777" w:rsidR="00A47F26" w:rsidRDefault="00A47F26">
      <w:pPr>
        <w:tabs>
          <w:tab w:val="left" w:pos="720"/>
        </w:tabs>
        <w:spacing w:line="360" w:lineRule="auto"/>
        <w:jc w:val="both"/>
        <w:rPr>
          <w:rFonts w:ascii="Bookman Old Style" w:hAnsi="Bookman Old Style" w:cs="Tahoma"/>
          <w:b/>
          <w:sz w:val="22"/>
          <w:szCs w:val="22"/>
        </w:rPr>
      </w:pPr>
    </w:p>
    <w:p w14:paraId="1E6BA6A3" w14:textId="4BB3C523" w:rsidR="00A47F26" w:rsidRDefault="00A714ED">
      <w:pPr>
        <w:tabs>
          <w:tab w:val="left" w:pos="720"/>
        </w:tabs>
        <w:spacing w:line="360" w:lineRule="auto"/>
        <w:jc w:val="both"/>
      </w:pPr>
      <w:r>
        <w:rPr>
          <w:rFonts w:ascii="Bookman Old Style" w:hAnsi="Bookman Old Style" w:cs="Tahoma"/>
          <w:b/>
          <w:sz w:val="22"/>
          <w:szCs w:val="22"/>
        </w:rPr>
        <w:t>20.</w:t>
      </w:r>
      <w:r w:rsidR="00E44691">
        <w:rPr>
          <w:rFonts w:ascii="Bookman Old Style" w:hAnsi="Bookman Old Style" w:cs="Tahoma"/>
          <w:b/>
          <w:sz w:val="22"/>
          <w:szCs w:val="22"/>
        </w:rPr>
        <w:t>4</w:t>
      </w:r>
      <w:r>
        <w:rPr>
          <w:rFonts w:ascii="Bookman Old Style" w:hAnsi="Bookman Old Style" w:cs="Tahoma"/>
          <w:b/>
          <w:sz w:val="22"/>
          <w:szCs w:val="22"/>
        </w:rPr>
        <w:t>.</w:t>
      </w:r>
      <w:r>
        <w:rPr>
          <w:rFonts w:ascii="Bookman Old Style" w:hAnsi="Bookman Old Style" w:cs="Tahoma"/>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2E48878" w14:textId="77777777" w:rsidR="00A47F26" w:rsidRDefault="00A47F26">
      <w:pPr>
        <w:tabs>
          <w:tab w:val="left" w:pos="720"/>
        </w:tabs>
        <w:spacing w:line="360" w:lineRule="auto"/>
        <w:jc w:val="both"/>
        <w:rPr>
          <w:rFonts w:ascii="Bookman Old Style" w:hAnsi="Bookman Old Style" w:cs="Tahoma"/>
          <w:sz w:val="22"/>
          <w:szCs w:val="22"/>
        </w:rPr>
      </w:pPr>
    </w:p>
    <w:p w14:paraId="3454217C" w14:textId="77777777" w:rsidR="00A47F26" w:rsidRDefault="00A714ED">
      <w:pPr>
        <w:tabs>
          <w:tab w:val="left" w:pos="720"/>
        </w:tabs>
        <w:spacing w:line="360" w:lineRule="auto"/>
        <w:ind w:firstLine="426"/>
        <w:jc w:val="both"/>
      </w:pPr>
      <w:r>
        <w:rPr>
          <w:rFonts w:ascii="Bookman Old Style" w:hAnsi="Bookman Old Style" w:cs="Tahoma"/>
          <w:b/>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Pr>
          <w:rFonts w:ascii="Bookman Old Style" w:hAnsi="Bookman Old Style" w:cs="Tahoma"/>
          <w:sz w:val="22"/>
          <w:szCs w:val="22"/>
        </w:rPr>
        <w:t xml:space="preserve"> – </w:t>
      </w:r>
      <w:r>
        <w:rPr>
          <w:rFonts w:ascii="Bookman Old Style" w:hAnsi="Bookman Old Style" w:cs="Tahoma"/>
          <w:b/>
          <w:sz w:val="22"/>
          <w:szCs w:val="22"/>
        </w:rPr>
        <w:t>informację należy złożyć w druku oferty.</w:t>
      </w:r>
    </w:p>
    <w:p w14:paraId="1A956D3D" w14:textId="77777777" w:rsidR="00A47F26" w:rsidRDefault="00A47F26">
      <w:pPr>
        <w:tabs>
          <w:tab w:val="left" w:pos="371"/>
          <w:tab w:val="left" w:pos="15835"/>
        </w:tabs>
        <w:spacing w:after="20" w:line="360" w:lineRule="auto"/>
        <w:ind w:left="11"/>
        <w:jc w:val="both"/>
        <w:rPr>
          <w:rFonts w:ascii="Bookman Old Style" w:hAnsi="Bookman Old Style" w:cs="Tahoma"/>
          <w:sz w:val="22"/>
          <w:szCs w:val="22"/>
        </w:rPr>
      </w:pPr>
    </w:p>
    <w:p w14:paraId="718C72CE" w14:textId="77777777" w:rsidR="00A47F26" w:rsidRDefault="00A714ED">
      <w:pPr>
        <w:tabs>
          <w:tab w:val="left" w:pos="56"/>
        </w:tabs>
        <w:spacing w:line="360" w:lineRule="auto"/>
        <w:jc w:val="both"/>
      </w:pPr>
      <w:r>
        <w:rPr>
          <w:rFonts w:ascii="Bookman Old Style" w:hAnsi="Bookman Old Style"/>
          <w:b/>
          <w:bCs/>
          <w:sz w:val="22"/>
          <w:szCs w:val="22"/>
          <w:u w:val="double"/>
        </w:rPr>
        <w:lastRenderedPageBreak/>
        <w:t>21. Zamówienia polegające na powtórzeniu podobnych robót</w:t>
      </w:r>
    </w:p>
    <w:p w14:paraId="341D4B23" w14:textId="77777777" w:rsidR="00A47F26" w:rsidRDefault="00A714ED">
      <w:pPr>
        <w:spacing w:line="360" w:lineRule="auto"/>
        <w:jc w:val="both"/>
      </w:pPr>
      <w:r>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62D852C2" w14:textId="77777777" w:rsidR="00A47F26" w:rsidRDefault="00A47F26">
      <w:pPr>
        <w:pStyle w:val="Tekstpodstawowy"/>
        <w:spacing w:line="360" w:lineRule="auto"/>
        <w:rPr>
          <w:rFonts w:ascii="Bookman Old Style" w:hAnsi="Bookman Old Style" w:cs="Tahoma"/>
          <w:b/>
          <w:bCs/>
          <w:sz w:val="22"/>
          <w:szCs w:val="22"/>
        </w:rPr>
      </w:pPr>
    </w:p>
    <w:p w14:paraId="1FEBBC89" w14:textId="77777777" w:rsidR="00A47F26" w:rsidRDefault="00A714ED">
      <w:pPr>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22. Kryteria oceny ofert (dot. obu części):</w:t>
      </w:r>
    </w:p>
    <w:p w14:paraId="31ACA85D" w14:textId="77777777" w:rsidR="00A47F26" w:rsidRDefault="00A714ED">
      <w:pPr>
        <w:spacing w:line="360" w:lineRule="auto"/>
        <w:jc w:val="both"/>
        <w:rPr>
          <w:rFonts w:ascii="Bookman Old Style" w:hAnsi="Bookman Old Style" w:cs="Tahoma"/>
          <w:b/>
          <w:sz w:val="22"/>
          <w:szCs w:val="22"/>
        </w:rPr>
      </w:pPr>
      <w:r>
        <w:rPr>
          <w:rFonts w:ascii="Bookman Old Style" w:hAnsi="Bookman Old Style" w:cs="Tahoma"/>
          <w:b/>
          <w:bCs/>
          <w:sz w:val="22"/>
          <w:szCs w:val="22"/>
        </w:rPr>
        <w:t xml:space="preserve">1) </w:t>
      </w:r>
      <w:r>
        <w:rPr>
          <w:rFonts w:ascii="Bookman Old Style" w:hAnsi="Bookman Old Style" w:cs="Tahoma"/>
          <w:b/>
          <w:sz w:val="22"/>
          <w:szCs w:val="22"/>
        </w:rPr>
        <w:t>cena</w:t>
      </w:r>
      <w:r>
        <w:rPr>
          <w:rFonts w:ascii="Bookman Old Style" w:hAnsi="Bookman Old Style" w:cs="Tahoma"/>
          <w:sz w:val="22"/>
          <w:szCs w:val="22"/>
        </w:rPr>
        <w:t xml:space="preserve"> – </w:t>
      </w:r>
      <w:r>
        <w:rPr>
          <w:rFonts w:ascii="Bookman Old Style" w:hAnsi="Bookman Old Style" w:cs="Tahoma"/>
          <w:b/>
          <w:sz w:val="22"/>
          <w:szCs w:val="22"/>
        </w:rPr>
        <w:t>60 %</w:t>
      </w:r>
    </w:p>
    <w:p w14:paraId="47C3D465" w14:textId="77777777" w:rsidR="00A47F26" w:rsidRDefault="00A714ED">
      <w:pPr>
        <w:widowControl w:val="0"/>
        <w:spacing w:line="360" w:lineRule="auto"/>
        <w:jc w:val="both"/>
        <w:rPr>
          <w:rFonts w:ascii="Bookman Old Style" w:hAnsi="Bookman Old Style" w:cs="Bookman Old Style"/>
          <w:b/>
          <w:bCs/>
          <w:color w:val="000000"/>
          <w:sz w:val="22"/>
          <w:szCs w:val="22"/>
        </w:rPr>
      </w:pPr>
      <w:r>
        <w:rPr>
          <w:rFonts w:ascii="Bookman Old Style" w:hAnsi="Bookman Old Style" w:cs="Bookman Old Style"/>
          <w:color w:val="000000"/>
          <w:sz w:val="22"/>
          <w:szCs w:val="22"/>
        </w:rPr>
        <w:t>W kryterium „cena” zostanie zastosowany wzór:</w:t>
      </w:r>
    </w:p>
    <w:p w14:paraId="3EB81403" w14:textId="77777777" w:rsidR="00A47F26" w:rsidRDefault="00A714ED">
      <w:pPr>
        <w:widowControl w:val="0"/>
        <w:spacing w:line="360" w:lineRule="auto"/>
        <w:ind w:left="851" w:hanging="11"/>
        <w:rPr>
          <w:rFonts w:ascii="Bookman Old Style" w:hAnsi="Bookman Old Style" w:cs="Bookman Old Style"/>
          <w:color w:val="000000"/>
          <w:sz w:val="22"/>
          <w:szCs w:val="22"/>
        </w:rPr>
      </w:pPr>
      <w:r>
        <w:rPr>
          <w:rFonts w:ascii="Bookman Old Style" w:hAnsi="Bookman Old Style" w:cs="Bookman Old Style"/>
          <w:b/>
          <w:bCs/>
          <w:color w:val="000000"/>
          <w:sz w:val="22"/>
          <w:szCs w:val="22"/>
        </w:rPr>
        <w:t>P</w:t>
      </w:r>
      <w:r>
        <w:rPr>
          <w:rFonts w:ascii="Bookman Old Style" w:hAnsi="Bookman Old Style" w:cs="Bookman Old Style"/>
          <w:b/>
          <w:bCs/>
          <w:color w:val="000000"/>
          <w:sz w:val="22"/>
          <w:szCs w:val="22"/>
          <w:vertAlign w:val="subscript"/>
        </w:rPr>
        <w:t xml:space="preserve"> </w:t>
      </w:r>
      <w:r>
        <w:rPr>
          <w:rFonts w:ascii="Bookman Old Style" w:hAnsi="Bookman Old Style" w:cs="Bookman Old Style"/>
          <w:b/>
          <w:bCs/>
          <w:color w:val="000000"/>
          <w:sz w:val="22"/>
          <w:szCs w:val="22"/>
        </w:rPr>
        <w:t xml:space="preserve"> = [</w:t>
      </w:r>
      <w:proofErr w:type="spellStart"/>
      <w:r>
        <w:rPr>
          <w:rFonts w:ascii="Bookman Old Style" w:hAnsi="Bookman Old Style" w:cs="Bookman Old Style"/>
          <w:b/>
          <w:bCs/>
          <w:color w:val="000000"/>
          <w:sz w:val="22"/>
          <w:szCs w:val="22"/>
        </w:rPr>
        <w:t>C</w:t>
      </w:r>
      <w:r>
        <w:rPr>
          <w:rFonts w:ascii="Bookman Old Style" w:hAnsi="Bookman Old Style" w:cs="Bookman Old Style"/>
          <w:b/>
          <w:bCs/>
          <w:color w:val="000000"/>
          <w:sz w:val="22"/>
          <w:szCs w:val="22"/>
          <w:vertAlign w:val="subscript"/>
        </w:rPr>
        <w:t>min</w:t>
      </w:r>
      <w:proofErr w:type="spellEnd"/>
      <w:r>
        <w:rPr>
          <w:rFonts w:ascii="Bookman Old Style" w:hAnsi="Bookman Old Style" w:cs="Bookman Old Style"/>
          <w:b/>
          <w:bCs/>
          <w:color w:val="000000"/>
          <w:sz w:val="22"/>
          <w:szCs w:val="22"/>
        </w:rPr>
        <w:t>: C] x 60</w:t>
      </w:r>
    </w:p>
    <w:p w14:paraId="36E49174" w14:textId="77777777" w:rsidR="00A47F26" w:rsidRDefault="00A714ED">
      <w:pPr>
        <w:widowControl w:val="0"/>
        <w:spacing w:line="360" w:lineRule="auto"/>
        <w:ind w:left="851" w:hanging="11"/>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gdzie:</w:t>
      </w:r>
    </w:p>
    <w:p w14:paraId="79ACEB39" w14:textId="77777777" w:rsidR="00A47F26" w:rsidRDefault="00A714ED">
      <w:pPr>
        <w:widowControl w:val="0"/>
        <w:spacing w:line="360" w:lineRule="auto"/>
        <w:ind w:left="851" w:hanging="11"/>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P – liczba punktów</w:t>
      </w:r>
    </w:p>
    <w:p w14:paraId="79C8F2F9" w14:textId="77777777" w:rsidR="00A47F26" w:rsidRDefault="00A714ED">
      <w:pPr>
        <w:widowControl w:val="0"/>
        <w:spacing w:line="360" w:lineRule="auto"/>
        <w:ind w:left="851" w:hanging="11"/>
        <w:jc w:val="both"/>
        <w:rPr>
          <w:rFonts w:ascii="Bookman Old Style" w:hAnsi="Bookman Old Style" w:cs="Bookman Old Style"/>
          <w:color w:val="000000"/>
          <w:sz w:val="22"/>
          <w:szCs w:val="22"/>
        </w:rPr>
      </w:pPr>
      <w:proofErr w:type="spellStart"/>
      <w:r>
        <w:rPr>
          <w:rFonts w:ascii="Bookman Old Style" w:hAnsi="Bookman Old Style" w:cs="Bookman Old Style"/>
          <w:color w:val="000000"/>
          <w:sz w:val="22"/>
          <w:szCs w:val="22"/>
        </w:rPr>
        <w:t>C</w:t>
      </w:r>
      <w:r>
        <w:rPr>
          <w:rFonts w:ascii="Bookman Old Style" w:hAnsi="Bookman Old Style" w:cs="Bookman Old Style"/>
          <w:color w:val="000000"/>
          <w:sz w:val="22"/>
          <w:szCs w:val="22"/>
          <w:vertAlign w:val="subscript"/>
        </w:rPr>
        <w:t>min</w:t>
      </w:r>
      <w:proofErr w:type="spellEnd"/>
      <w:r>
        <w:rPr>
          <w:rFonts w:ascii="Bookman Old Style" w:hAnsi="Bookman Old Style" w:cs="Bookman Old Style"/>
          <w:color w:val="000000"/>
          <w:sz w:val="22"/>
          <w:szCs w:val="22"/>
        </w:rPr>
        <w:t xml:space="preserve"> – cena najniższa</w:t>
      </w:r>
    </w:p>
    <w:p w14:paraId="2D1E31AB" w14:textId="77777777" w:rsidR="00A47F26" w:rsidRDefault="00A714ED">
      <w:pPr>
        <w:widowControl w:val="0"/>
        <w:spacing w:line="360" w:lineRule="auto"/>
        <w:ind w:left="851" w:hanging="11"/>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C     – cena badana</w:t>
      </w:r>
    </w:p>
    <w:p w14:paraId="7A6446A8" w14:textId="77777777" w:rsidR="00A47F26" w:rsidRDefault="00A47F26">
      <w:pPr>
        <w:spacing w:line="360" w:lineRule="auto"/>
        <w:jc w:val="both"/>
        <w:rPr>
          <w:rFonts w:ascii="Bookman Old Style" w:hAnsi="Bookman Old Style" w:cs="Tahoma"/>
          <w:b/>
          <w:sz w:val="22"/>
          <w:szCs w:val="22"/>
        </w:rPr>
      </w:pPr>
    </w:p>
    <w:p w14:paraId="73F79D8E" w14:textId="77777777" w:rsidR="00A47F26" w:rsidRDefault="00A714ED">
      <w:pPr>
        <w:spacing w:line="360" w:lineRule="auto"/>
        <w:jc w:val="both"/>
        <w:rPr>
          <w:rFonts w:ascii="Bookman Old Style" w:hAnsi="Bookman Old Style" w:cs="Bookman Old Style"/>
          <w:b/>
          <w:sz w:val="22"/>
          <w:szCs w:val="22"/>
        </w:rPr>
      </w:pPr>
      <w:r>
        <w:rPr>
          <w:rFonts w:ascii="Bookman Old Style" w:hAnsi="Bookman Old Style" w:cs="Tahoma"/>
          <w:b/>
          <w:sz w:val="22"/>
          <w:szCs w:val="22"/>
        </w:rPr>
        <w:t>2)</w:t>
      </w:r>
      <w:r>
        <w:rPr>
          <w:rFonts w:ascii="Bookman Old Style" w:hAnsi="Bookman Old Style" w:cs="Tahoma"/>
          <w:sz w:val="22"/>
          <w:szCs w:val="22"/>
        </w:rPr>
        <w:t xml:space="preserve"> </w:t>
      </w:r>
      <w:r>
        <w:rPr>
          <w:rFonts w:ascii="Bookman Old Style" w:hAnsi="Bookman Old Style" w:cs="Bookman Old Style"/>
          <w:b/>
          <w:sz w:val="22"/>
          <w:szCs w:val="22"/>
        </w:rPr>
        <w:t>długość okresu gwarancji</w:t>
      </w:r>
      <w:r>
        <w:rPr>
          <w:rFonts w:ascii="Bookman Old Style" w:hAnsi="Bookman Old Style" w:cs="Bookman Old Style"/>
          <w:sz w:val="22"/>
          <w:szCs w:val="22"/>
        </w:rPr>
        <w:t xml:space="preserve"> </w:t>
      </w:r>
      <w:r>
        <w:rPr>
          <w:rFonts w:ascii="Bookman Old Style" w:hAnsi="Bookman Old Style" w:cs="Bookman Old Style"/>
          <w:b/>
          <w:sz w:val="22"/>
          <w:szCs w:val="22"/>
        </w:rPr>
        <w:t>jakości i rękojmi za wady – 40 %</w:t>
      </w:r>
    </w:p>
    <w:p w14:paraId="7D643A9B"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W kryterium długość okresu gwarancji jakości i rękojmi zostanie zastosowana następująca metoda punktacji:</w:t>
      </w:r>
    </w:p>
    <w:p w14:paraId="09294D6A" w14:textId="77777777" w:rsidR="00A47F26" w:rsidRDefault="00A714ED">
      <w:pPr>
        <w:widowControl w:val="0"/>
        <w:spacing w:line="360" w:lineRule="auto"/>
        <w:ind w:left="284" w:hanging="284"/>
        <w:jc w:val="both"/>
        <w:rPr>
          <w:rFonts w:ascii="Bookman Old Style" w:hAnsi="Bookman Old Style" w:cs="Bookman Old Style"/>
          <w:b/>
          <w:color w:val="000000"/>
          <w:sz w:val="22"/>
          <w:szCs w:val="22"/>
        </w:rPr>
      </w:pPr>
      <w:r>
        <w:rPr>
          <w:rFonts w:ascii="Bookman Old Style" w:hAnsi="Bookman Old Style" w:cs="Bookman Old Style"/>
          <w:b/>
          <w:color w:val="000000"/>
          <w:sz w:val="22"/>
          <w:szCs w:val="22"/>
        </w:rPr>
        <w:t>Część I:</w:t>
      </w:r>
    </w:p>
    <w:p w14:paraId="108B8DCA" w14:textId="77777777" w:rsidR="00A47F26" w:rsidRDefault="00A714ED">
      <w:pPr>
        <w:widowControl w:val="0"/>
        <w:spacing w:line="360" w:lineRule="auto"/>
        <w:ind w:left="284" w:hanging="284"/>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 zaoferowanie gwarancji jakości i rękojmi </w:t>
      </w:r>
      <w:r>
        <w:rPr>
          <w:rFonts w:ascii="Bookman Old Style" w:hAnsi="Bookman Old Style" w:cs="Bookman Old Style"/>
          <w:b/>
          <w:sz w:val="22"/>
          <w:szCs w:val="22"/>
        </w:rPr>
        <w:t xml:space="preserve">za wady na </w:t>
      </w:r>
      <w:r>
        <w:rPr>
          <w:rFonts w:ascii="Bookman Old Style" w:hAnsi="Bookman Old Style" w:cs="Bookman Old Style"/>
          <w:b/>
          <w:color w:val="000000"/>
          <w:sz w:val="22"/>
          <w:szCs w:val="22"/>
        </w:rPr>
        <w:t>roboty budowlane, zastosowane materiały, dostarczone i zamontowane urządzenia:</w:t>
      </w:r>
      <w:r>
        <w:rPr>
          <w:rFonts w:ascii="Bookman Old Style" w:hAnsi="Bookman Old Style"/>
          <w:b/>
          <w:color w:val="000000"/>
          <w:sz w:val="22"/>
          <w:szCs w:val="22"/>
        </w:rPr>
        <w:t xml:space="preserve"> od 61 do 63 miesięcy </w:t>
      </w:r>
      <w:r>
        <w:rPr>
          <w:rFonts w:ascii="Bookman Old Style" w:hAnsi="Bookman Old Style" w:cs="Bookman Old Style"/>
          <w:b/>
          <w:color w:val="000000"/>
          <w:sz w:val="22"/>
          <w:szCs w:val="22"/>
        </w:rPr>
        <w:t>– 10 pkt,</w:t>
      </w:r>
    </w:p>
    <w:p w14:paraId="54CB2D49" w14:textId="77777777" w:rsidR="00A47F26" w:rsidRDefault="00A714ED">
      <w:pPr>
        <w:widowControl w:val="0"/>
        <w:spacing w:line="360" w:lineRule="auto"/>
        <w:ind w:left="284" w:hanging="284"/>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 zaoferowanie gwarancji jakości i rękojmi </w:t>
      </w:r>
      <w:r>
        <w:rPr>
          <w:rFonts w:ascii="Bookman Old Style" w:hAnsi="Bookman Old Style" w:cs="Bookman Old Style"/>
          <w:b/>
          <w:sz w:val="22"/>
          <w:szCs w:val="22"/>
        </w:rPr>
        <w:t xml:space="preserve">za wady na </w:t>
      </w:r>
      <w:r>
        <w:rPr>
          <w:rFonts w:ascii="Bookman Old Style" w:hAnsi="Bookman Old Style" w:cs="Bookman Old Style"/>
          <w:b/>
          <w:color w:val="000000"/>
          <w:sz w:val="22"/>
          <w:szCs w:val="22"/>
        </w:rPr>
        <w:t>roboty budowlane, zastosowane materiały, dostarczone i zamontowane urządzenia:</w:t>
      </w:r>
      <w:r>
        <w:rPr>
          <w:rFonts w:ascii="Bookman Old Style" w:hAnsi="Bookman Old Style" w:cs="Cambria"/>
          <w:b/>
          <w:color w:val="000000"/>
          <w:sz w:val="22"/>
          <w:szCs w:val="22"/>
        </w:rPr>
        <w:t xml:space="preserve"> od 64 do 66 miesięcy </w:t>
      </w:r>
      <w:r>
        <w:rPr>
          <w:rFonts w:ascii="Bookman Old Style" w:hAnsi="Bookman Old Style" w:cs="Bookman Old Style"/>
          <w:b/>
          <w:color w:val="000000"/>
          <w:sz w:val="22"/>
          <w:szCs w:val="22"/>
        </w:rPr>
        <w:t>– 20 pkt,</w:t>
      </w:r>
    </w:p>
    <w:p w14:paraId="11953E7C" w14:textId="77777777" w:rsidR="00A47F26" w:rsidRDefault="00A714ED">
      <w:pPr>
        <w:widowControl w:val="0"/>
        <w:spacing w:line="360" w:lineRule="auto"/>
        <w:ind w:left="284" w:hanging="284"/>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 zaoferowanie gwarancji jakości i rękojmi </w:t>
      </w:r>
      <w:r>
        <w:rPr>
          <w:rFonts w:ascii="Bookman Old Style" w:hAnsi="Bookman Old Style" w:cs="Bookman Old Style"/>
          <w:b/>
          <w:sz w:val="22"/>
          <w:szCs w:val="22"/>
        </w:rPr>
        <w:t xml:space="preserve">za wady na </w:t>
      </w:r>
      <w:r>
        <w:rPr>
          <w:rFonts w:ascii="Bookman Old Style" w:hAnsi="Bookman Old Style" w:cs="Bookman Old Style"/>
          <w:b/>
          <w:color w:val="000000"/>
          <w:sz w:val="22"/>
          <w:szCs w:val="22"/>
        </w:rPr>
        <w:t xml:space="preserve">roboty budowlane, zastosowane materiały, dostarczone i zamontowane urządzenia: od </w:t>
      </w:r>
      <w:r>
        <w:rPr>
          <w:rFonts w:ascii="Bookman Old Style" w:hAnsi="Bookman Old Style" w:cs="Cambria"/>
          <w:b/>
          <w:color w:val="000000"/>
          <w:sz w:val="22"/>
          <w:szCs w:val="22"/>
        </w:rPr>
        <w:t>67 do 69 miesięcy</w:t>
      </w:r>
      <w:r>
        <w:rPr>
          <w:rFonts w:ascii="Bookman Old Style" w:hAnsi="Bookman Old Style" w:cs="Bookman Old Style"/>
          <w:b/>
          <w:color w:val="000000"/>
          <w:sz w:val="22"/>
          <w:szCs w:val="22"/>
        </w:rPr>
        <w:t xml:space="preserve"> – 30 pkt,</w:t>
      </w:r>
    </w:p>
    <w:p w14:paraId="258AE348" w14:textId="77777777" w:rsidR="00A47F26" w:rsidRDefault="00A714ED">
      <w:pPr>
        <w:widowControl w:val="0"/>
        <w:spacing w:line="360" w:lineRule="auto"/>
        <w:ind w:left="284" w:hanging="284"/>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 zaoferowanie gwarancji jakości i rękojmi </w:t>
      </w:r>
      <w:r>
        <w:rPr>
          <w:rFonts w:ascii="Bookman Old Style" w:hAnsi="Bookman Old Style" w:cs="Bookman Old Style"/>
          <w:b/>
          <w:sz w:val="22"/>
          <w:szCs w:val="22"/>
        </w:rPr>
        <w:t xml:space="preserve">za wady na </w:t>
      </w:r>
      <w:r>
        <w:rPr>
          <w:rFonts w:ascii="Bookman Old Style" w:hAnsi="Bookman Old Style" w:cs="Bookman Old Style"/>
          <w:b/>
          <w:color w:val="000000"/>
          <w:sz w:val="22"/>
          <w:szCs w:val="22"/>
        </w:rPr>
        <w:t xml:space="preserve">roboty budowlane, zastosowane materiały, dostarczone i zamontowane urządzenia: od </w:t>
      </w:r>
      <w:r>
        <w:rPr>
          <w:rFonts w:ascii="Bookman Old Style" w:hAnsi="Bookman Old Style" w:cs="Cambria"/>
          <w:b/>
          <w:color w:val="000000"/>
          <w:sz w:val="22"/>
          <w:szCs w:val="22"/>
        </w:rPr>
        <w:t>70 do 72 miesiące</w:t>
      </w:r>
      <w:r>
        <w:rPr>
          <w:rFonts w:ascii="Bookman Old Style" w:hAnsi="Bookman Old Style" w:cs="Bookman Old Style"/>
          <w:b/>
          <w:color w:val="000000"/>
          <w:sz w:val="22"/>
          <w:szCs w:val="22"/>
        </w:rPr>
        <w:t xml:space="preserve"> – 40 pkt;</w:t>
      </w:r>
    </w:p>
    <w:p w14:paraId="5C3DF887" w14:textId="77777777" w:rsidR="00A47F26" w:rsidRDefault="00A47F26">
      <w:pPr>
        <w:spacing w:line="360" w:lineRule="auto"/>
        <w:jc w:val="both"/>
        <w:rPr>
          <w:rFonts w:ascii="Bookman Old Style" w:hAnsi="Bookman Old Style"/>
          <w:color w:val="000000"/>
          <w:sz w:val="22"/>
          <w:szCs w:val="22"/>
        </w:rPr>
      </w:pPr>
    </w:p>
    <w:p w14:paraId="507435CC" w14:textId="7338F4E0" w:rsidR="00A47F26" w:rsidRDefault="00A714ED">
      <w:pPr>
        <w:widowControl w:val="0"/>
        <w:spacing w:line="360" w:lineRule="auto"/>
        <w:jc w:val="both"/>
      </w:pPr>
      <w:r>
        <w:rPr>
          <w:rFonts w:ascii="Bookman Old Style" w:hAnsi="Bookman Old Style" w:cs="Bookman Old Style"/>
          <w:b/>
          <w:color w:val="000000"/>
          <w:sz w:val="22"/>
          <w:szCs w:val="22"/>
        </w:rPr>
        <w:t xml:space="preserve">Uwaga: </w:t>
      </w:r>
      <w:r>
        <w:rPr>
          <w:rFonts w:ascii="Bookman Old Style" w:hAnsi="Bookman Old Style" w:cs="Bookman Old Style"/>
          <w:color w:val="000000"/>
          <w:sz w:val="22"/>
          <w:szCs w:val="22"/>
        </w:rPr>
        <w:t>w</w:t>
      </w:r>
      <w:r>
        <w:rPr>
          <w:rFonts w:ascii="Bookman Old Style" w:hAnsi="Bookman Old Style" w:cs="Bookman Old Style"/>
          <w:sz w:val="22"/>
          <w:szCs w:val="22"/>
        </w:rPr>
        <w:t xml:space="preserve">w. kryterium nie dotyczy rur i kształtek preizolowanych, na które gwarancja wynosi </w:t>
      </w:r>
      <w:r w:rsidR="00A01594" w:rsidRPr="00FF733C">
        <w:rPr>
          <w:rFonts w:ascii="Bookman Old Style" w:hAnsi="Bookman Old Style" w:cs="Bookman Old Style"/>
          <w:sz w:val="22"/>
          <w:szCs w:val="22"/>
          <w:u w:val="single"/>
        </w:rPr>
        <w:t xml:space="preserve">minimum </w:t>
      </w:r>
      <w:r w:rsidRPr="00FF733C">
        <w:rPr>
          <w:rFonts w:ascii="Bookman Old Style" w:hAnsi="Bookman Old Style" w:cs="Bookman Old Style"/>
          <w:sz w:val="22"/>
          <w:szCs w:val="22"/>
          <w:u w:val="single"/>
        </w:rPr>
        <w:t>10 lat</w:t>
      </w:r>
      <w:r>
        <w:rPr>
          <w:rFonts w:ascii="Bookman Old Style" w:hAnsi="Bookman Old Style" w:cs="Bookman Old Style"/>
          <w:sz w:val="22"/>
          <w:szCs w:val="22"/>
        </w:rPr>
        <w:t xml:space="preserve"> - zgodnie z zapisem zawartym w pkt 6.3 SIWZ.</w:t>
      </w:r>
    </w:p>
    <w:p w14:paraId="1540BC63"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Maksymalna długość okresu gwarancji jakości i rękojmi za wady jaka będzie podlegała punktacji wynosi 6 lat. Wykonawca, który zaoferuje okres gwarancji jakości i rękojmi za wady dłuższy niż 6 lat otrzyma maksymalną liczbę punktów.</w:t>
      </w:r>
    </w:p>
    <w:p w14:paraId="6F87DD4E"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lastRenderedPageBreak/>
        <w:t xml:space="preserve">Zamawiający wymaga zaoferowania przez wykonawców minimum 5-letniego okresu gwarancji jakości i rękojmi za wady (niepunktowane). </w:t>
      </w:r>
    </w:p>
    <w:p w14:paraId="4A41F425"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Brak podania okresu gwarancji jakości i rękojmi za wady Zamawiający potraktuje jako zaoferowanie najkrótszego dopuszczalnego okresu gwarancji jakości i rękojmi za wady. </w:t>
      </w:r>
    </w:p>
    <w:p w14:paraId="5F3FFE31" w14:textId="77777777" w:rsidR="00A47F26" w:rsidRDefault="00A47F26">
      <w:pPr>
        <w:widowControl w:val="0"/>
        <w:spacing w:line="360" w:lineRule="auto"/>
        <w:jc w:val="both"/>
        <w:rPr>
          <w:rFonts w:ascii="Bookman Old Style" w:hAnsi="Bookman Old Style" w:cs="Bookman Old Style"/>
          <w:b/>
          <w:color w:val="000000"/>
          <w:sz w:val="22"/>
          <w:szCs w:val="22"/>
        </w:rPr>
      </w:pPr>
    </w:p>
    <w:p w14:paraId="350773F8" w14:textId="77777777" w:rsidR="00A47F26" w:rsidRDefault="00A714ED">
      <w:pPr>
        <w:widowControl w:val="0"/>
        <w:spacing w:line="360" w:lineRule="auto"/>
        <w:jc w:val="both"/>
        <w:rPr>
          <w:rFonts w:ascii="Bookman Old Style" w:hAnsi="Bookman Old Style" w:cs="Bookman Old Style"/>
          <w:b/>
          <w:color w:val="000000"/>
          <w:sz w:val="22"/>
          <w:szCs w:val="22"/>
        </w:rPr>
      </w:pPr>
      <w:r>
        <w:rPr>
          <w:rFonts w:ascii="Bookman Old Style" w:hAnsi="Bookman Old Style" w:cs="Bookman Old Style"/>
          <w:b/>
          <w:color w:val="000000"/>
          <w:sz w:val="22"/>
          <w:szCs w:val="22"/>
        </w:rPr>
        <w:t>Część II:</w:t>
      </w:r>
    </w:p>
    <w:p w14:paraId="79F8C695" w14:textId="77777777" w:rsidR="00A47F26" w:rsidRDefault="00A714ED">
      <w:pPr>
        <w:suppressAutoHyphens w:val="0"/>
        <w:spacing w:line="360" w:lineRule="auto"/>
        <w:contextualSpacing/>
        <w:jc w:val="both"/>
        <w:textAlignment w:val="auto"/>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 zaoferowanie gwarancji jakości i rękojmi </w:t>
      </w:r>
      <w:r>
        <w:rPr>
          <w:rFonts w:ascii="Bookman Old Style" w:hAnsi="Bookman Old Style" w:cs="Bookman Old Style"/>
          <w:b/>
          <w:sz w:val="22"/>
          <w:szCs w:val="22"/>
        </w:rPr>
        <w:t xml:space="preserve">za wady na </w:t>
      </w:r>
      <w:r>
        <w:rPr>
          <w:rFonts w:ascii="Bookman Old Style" w:hAnsi="Bookman Old Style" w:cs="Bookman Old Style"/>
          <w:b/>
          <w:color w:val="000000"/>
          <w:sz w:val="22"/>
          <w:szCs w:val="22"/>
        </w:rPr>
        <w:t xml:space="preserve">roboty budowlane, zastosowane materiały, dostarczone i zamontowane urządzenia i armaturę: </w:t>
      </w:r>
      <w:r>
        <w:rPr>
          <w:rFonts w:ascii="Bookman Old Style" w:hAnsi="Bookman Old Style"/>
          <w:b/>
          <w:color w:val="000000"/>
          <w:sz w:val="22"/>
          <w:szCs w:val="22"/>
        </w:rPr>
        <w:t xml:space="preserve">od 61 do 63 miesięcy </w:t>
      </w:r>
      <w:r>
        <w:rPr>
          <w:rFonts w:ascii="Bookman Old Style" w:hAnsi="Bookman Old Style" w:cs="Bookman Old Style"/>
          <w:b/>
          <w:color w:val="000000"/>
          <w:sz w:val="22"/>
          <w:szCs w:val="22"/>
        </w:rPr>
        <w:t>– 10 pkt,</w:t>
      </w:r>
    </w:p>
    <w:p w14:paraId="57E74BFF" w14:textId="77777777" w:rsidR="00A47F26" w:rsidRDefault="00A714ED">
      <w:pPr>
        <w:suppressAutoHyphens w:val="0"/>
        <w:spacing w:line="360" w:lineRule="auto"/>
        <w:contextualSpacing/>
        <w:jc w:val="both"/>
        <w:textAlignment w:val="auto"/>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 zaoferowanie gwarancji jakości i rękojmi </w:t>
      </w:r>
      <w:r>
        <w:rPr>
          <w:rFonts w:ascii="Bookman Old Style" w:hAnsi="Bookman Old Style" w:cs="Bookman Old Style"/>
          <w:b/>
          <w:sz w:val="22"/>
          <w:szCs w:val="22"/>
        </w:rPr>
        <w:t xml:space="preserve">za wady na </w:t>
      </w:r>
      <w:r>
        <w:rPr>
          <w:rFonts w:ascii="Bookman Old Style" w:hAnsi="Bookman Old Style" w:cs="Bookman Old Style"/>
          <w:b/>
          <w:color w:val="000000"/>
          <w:sz w:val="22"/>
          <w:szCs w:val="22"/>
        </w:rPr>
        <w:t xml:space="preserve">roboty budowlane, zastosowane materiały, dostarczone i zamontowane urządzenia i armaturę: </w:t>
      </w:r>
      <w:r>
        <w:rPr>
          <w:rFonts w:ascii="Bookman Old Style" w:hAnsi="Bookman Old Style" w:cs="Cambria"/>
          <w:b/>
          <w:color w:val="000000"/>
          <w:sz w:val="22"/>
          <w:szCs w:val="22"/>
        </w:rPr>
        <w:t xml:space="preserve">od 64 do 66 miesięcy </w:t>
      </w:r>
      <w:r>
        <w:rPr>
          <w:rFonts w:ascii="Bookman Old Style" w:hAnsi="Bookman Old Style" w:cs="Bookman Old Style"/>
          <w:b/>
          <w:color w:val="000000"/>
          <w:sz w:val="22"/>
          <w:szCs w:val="22"/>
        </w:rPr>
        <w:t>– 20 pkt,</w:t>
      </w:r>
    </w:p>
    <w:p w14:paraId="5F5B57DE" w14:textId="77777777" w:rsidR="00A47F26" w:rsidRDefault="00A714ED">
      <w:pPr>
        <w:suppressAutoHyphens w:val="0"/>
        <w:spacing w:line="360" w:lineRule="auto"/>
        <w:contextualSpacing/>
        <w:jc w:val="both"/>
        <w:textAlignment w:val="auto"/>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 zaoferowanie gwarancji jakości i rękojmi </w:t>
      </w:r>
      <w:r>
        <w:rPr>
          <w:rFonts w:ascii="Bookman Old Style" w:hAnsi="Bookman Old Style" w:cs="Bookman Old Style"/>
          <w:b/>
          <w:sz w:val="22"/>
          <w:szCs w:val="22"/>
        </w:rPr>
        <w:t xml:space="preserve">za wady na </w:t>
      </w:r>
      <w:r>
        <w:rPr>
          <w:rFonts w:ascii="Bookman Old Style" w:hAnsi="Bookman Old Style" w:cs="Bookman Old Style"/>
          <w:b/>
          <w:color w:val="000000"/>
          <w:sz w:val="22"/>
          <w:szCs w:val="22"/>
        </w:rPr>
        <w:t xml:space="preserve">roboty budowlane, zastosowane materiały, dostarczone i zamontowane urządzenia i armaturę: od </w:t>
      </w:r>
      <w:r>
        <w:rPr>
          <w:rFonts w:ascii="Bookman Old Style" w:hAnsi="Bookman Old Style" w:cs="Cambria"/>
          <w:b/>
          <w:color w:val="000000"/>
          <w:sz w:val="22"/>
          <w:szCs w:val="22"/>
        </w:rPr>
        <w:t>67 do 69 miesięcy</w:t>
      </w:r>
      <w:r>
        <w:rPr>
          <w:rFonts w:ascii="Bookman Old Style" w:hAnsi="Bookman Old Style" w:cs="Bookman Old Style"/>
          <w:b/>
          <w:color w:val="000000"/>
          <w:sz w:val="22"/>
          <w:szCs w:val="22"/>
        </w:rPr>
        <w:t xml:space="preserve"> – 30 pkt,</w:t>
      </w:r>
    </w:p>
    <w:p w14:paraId="4E46BE82" w14:textId="77777777" w:rsidR="00A47F26" w:rsidRDefault="00A714ED">
      <w:pPr>
        <w:suppressAutoHyphens w:val="0"/>
        <w:spacing w:line="360" w:lineRule="auto"/>
        <w:contextualSpacing/>
        <w:jc w:val="both"/>
        <w:textAlignment w:val="auto"/>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 zaoferowanie gwarancji jakości i rękojmi </w:t>
      </w:r>
      <w:r>
        <w:rPr>
          <w:rFonts w:ascii="Bookman Old Style" w:hAnsi="Bookman Old Style" w:cs="Bookman Old Style"/>
          <w:b/>
          <w:sz w:val="22"/>
          <w:szCs w:val="22"/>
        </w:rPr>
        <w:t xml:space="preserve">za wady na </w:t>
      </w:r>
      <w:r>
        <w:rPr>
          <w:rFonts w:ascii="Bookman Old Style" w:hAnsi="Bookman Old Style" w:cs="Bookman Old Style"/>
          <w:b/>
          <w:color w:val="000000"/>
          <w:sz w:val="22"/>
          <w:szCs w:val="22"/>
        </w:rPr>
        <w:t xml:space="preserve">roboty budowlane, zastosowane materiały, dostarczone i zamontowane urządzenia i armaturę: od </w:t>
      </w:r>
      <w:r>
        <w:rPr>
          <w:rFonts w:ascii="Bookman Old Style" w:hAnsi="Bookman Old Style" w:cs="Cambria"/>
          <w:b/>
          <w:color w:val="000000"/>
          <w:sz w:val="22"/>
          <w:szCs w:val="22"/>
        </w:rPr>
        <w:t>70 do 72 miesiące</w:t>
      </w:r>
      <w:r>
        <w:rPr>
          <w:rFonts w:ascii="Bookman Old Style" w:hAnsi="Bookman Old Style" w:cs="Bookman Old Style"/>
          <w:b/>
          <w:color w:val="000000"/>
          <w:sz w:val="22"/>
          <w:szCs w:val="22"/>
        </w:rPr>
        <w:t xml:space="preserve"> – 40 pkt;</w:t>
      </w:r>
    </w:p>
    <w:p w14:paraId="0B07596C" w14:textId="77777777" w:rsidR="00A47F26" w:rsidRDefault="00A47F26">
      <w:pPr>
        <w:widowControl w:val="0"/>
        <w:spacing w:line="360" w:lineRule="auto"/>
        <w:jc w:val="both"/>
        <w:rPr>
          <w:rFonts w:ascii="Bookman Old Style" w:hAnsi="Bookman Old Style" w:cs="Bookman Old Style"/>
          <w:color w:val="000000"/>
          <w:sz w:val="22"/>
          <w:szCs w:val="22"/>
        </w:rPr>
      </w:pPr>
    </w:p>
    <w:p w14:paraId="33FE2FB2"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b/>
          <w:color w:val="000000"/>
          <w:sz w:val="22"/>
          <w:szCs w:val="22"/>
        </w:rPr>
        <w:t xml:space="preserve">Uwaga: </w:t>
      </w:r>
      <w:r>
        <w:rPr>
          <w:rFonts w:ascii="Bookman Old Style" w:hAnsi="Bookman Old Style" w:cs="Bookman Old Style"/>
          <w:color w:val="000000"/>
          <w:sz w:val="22"/>
          <w:szCs w:val="22"/>
        </w:rPr>
        <w:t>maksymalna długość okresu gwarancji jakości i rękojmi za wady jaka będzie podlegała punktacji wynosi 6 lat. Wykonawca, który zaoferuje okres gwarancji jakości i rękojmi za wady dłuższy niż 6 lat otrzyma maksymalną liczbę punktów.</w:t>
      </w:r>
    </w:p>
    <w:p w14:paraId="397880A1"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Zamawiający wymaga zaoferowania przez wykonawców minimum 5-letniego okresu gwarancji jakości i rękojmi za wady (niepunktowane). </w:t>
      </w:r>
    </w:p>
    <w:p w14:paraId="5EEB6678"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 xml:space="preserve">Brak podania okresu gwarancji jakości i rękojmi za wady Zamawiający potraktuje jako zaoferowanie najkrótszego dopuszczalnego okresu gwarancji jakości i rękojmi za wady. </w:t>
      </w:r>
    </w:p>
    <w:p w14:paraId="07C6FC76" w14:textId="77777777" w:rsidR="00A47F26" w:rsidRDefault="00A47F26">
      <w:pPr>
        <w:widowControl w:val="0"/>
        <w:spacing w:line="360" w:lineRule="auto"/>
        <w:jc w:val="both"/>
        <w:rPr>
          <w:rFonts w:ascii="Bookman Old Style" w:hAnsi="Bookman Old Style" w:cs="Bookman Old Style"/>
          <w:color w:val="000000"/>
          <w:sz w:val="22"/>
          <w:szCs w:val="22"/>
        </w:rPr>
      </w:pPr>
    </w:p>
    <w:p w14:paraId="77CFFFCC" w14:textId="77777777" w:rsidR="00A47F26" w:rsidRDefault="00A714ED">
      <w:pPr>
        <w:widowControl w:val="0"/>
        <w:spacing w:line="360" w:lineRule="auto"/>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Zamawiający przyzna zamówienie wykonawcy, który spełniając warunki określone w SIWZ uzyska największą liczbę punktów (suma punktów uzyskanych w obu</w:t>
      </w:r>
      <w:r>
        <w:rPr>
          <w:rFonts w:ascii="Bookman Old Style" w:hAnsi="Bookman Old Style" w:cs="Bookman Old Style"/>
          <w:color w:val="FF0000"/>
          <w:sz w:val="22"/>
          <w:szCs w:val="22"/>
        </w:rPr>
        <w:t xml:space="preserve"> </w:t>
      </w:r>
      <w:r>
        <w:rPr>
          <w:rFonts w:ascii="Bookman Old Style" w:hAnsi="Bookman Old Style" w:cs="Bookman Old Style"/>
          <w:color w:val="000000"/>
          <w:sz w:val="22"/>
          <w:szCs w:val="22"/>
        </w:rPr>
        <w:t>ww. kryteriach).</w:t>
      </w:r>
    </w:p>
    <w:p w14:paraId="09169268" w14:textId="77777777" w:rsidR="00650ECD" w:rsidRDefault="00650ECD">
      <w:pPr>
        <w:spacing w:line="360" w:lineRule="auto"/>
        <w:jc w:val="both"/>
        <w:rPr>
          <w:rFonts w:ascii="Bookman Old Style" w:hAnsi="Bookman Old Style" w:cs="Tahoma"/>
          <w:b/>
          <w:bCs/>
          <w:sz w:val="22"/>
          <w:szCs w:val="22"/>
          <w:u w:val="double"/>
        </w:rPr>
      </w:pPr>
    </w:p>
    <w:p w14:paraId="01953983" w14:textId="77777777" w:rsidR="00A47F26" w:rsidRDefault="00A714ED">
      <w:pPr>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 xml:space="preserve">23. Zamawiający poprawia w ofercie: </w:t>
      </w:r>
    </w:p>
    <w:p w14:paraId="54CC0891" w14:textId="77777777" w:rsidR="00A47F26" w:rsidRDefault="00A714ED">
      <w:pPr>
        <w:numPr>
          <w:ilvl w:val="0"/>
          <w:numId w:val="12"/>
        </w:numPr>
        <w:spacing w:line="360" w:lineRule="auto"/>
        <w:rPr>
          <w:rFonts w:ascii="Bookman Old Style" w:hAnsi="Bookman Old Style" w:cs="Tahoma"/>
          <w:sz w:val="22"/>
          <w:szCs w:val="22"/>
        </w:rPr>
      </w:pPr>
      <w:r>
        <w:rPr>
          <w:rFonts w:ascii="Bookman Old Style" w:hAnsi="Bookman Old Style" w:cs="Tahoma"/>
          <w:sz w:val="22"/>
          <w:szCs w:val="22"/>
        </w:rPr>
        <w:t>oczywiste omyłki pisarskie – dotyczące w szczególności:</w:t>
      </w:r>
    </w:p>
    <w:p w14:paraId="32718270" w14:textId="77777777" w:rsidR="00A47F26" w:rsidRDefault="00A714ED">
      <w:pPr>
        <w:numPr>
          <w:ilvl w:val="1"/>
          <w:numId w:val="11"/>
        </w:numPr>
        <w:tabs>
          <w:tab w:val="left" w:pos="709"/>
        </w:tabs>
        <w:spacing w:line="360" w:lineRule="auto"/>
        <w:ind w:left="709" w:hanging="426"/>
        <w:jc w:val="both"/>
        <w:rPr>
          <w:rFonts w:ascii="Bookman Old Style" w:hAnsi="Bookman Old Style" w:cs="Tahoma"/>
          <w:sz w:val="22"/>
          <w:szCs w:val="22"/>
        </w:rPr>
      </w:pPr>
      <w:r>
        <w:rPr>
          <w:rFonts w:ascii="Bookman Old Style" w:hAnsi="Bookman Old Style" w:cs="Tahoma"/>
          <w:sz w:val="22"/>
          <w:szCs w:val="22"/>
        </w:rPr>
        <w:lastRenderedPageBreak/>
        <w:t>przypadkowego przeoczenia lub oczywistego błędu pisarskiego, który dotyczy mylnego użycia wyrazu, jego pisowni albo opuszczenia jakiegoś wyrazu lub jego części – poprzez uzupełnienie bądź poprawienie pisarskiego błędu,</w:t>
      </w:r>
    </w:p>
    <w:p w14:paraId="47A5C6DF" w14:textId="77777777" w:rsidR="00A47F26" w:rsidRDefault="00A714ED">
      <w:pPr>
        <w:numPr>
          <w:ilvl w:val="0"/>
          <w:numId w:val="11"/>
        </w:numPr>
        <w:tabs>
          <w:tab w:val="left" w:pos="-2880"/>
          <w:tab w:val="left" w:pos="-2814"/>
        </w:tabs>
        <w:spacing w:line="360" w:lineRule="auto"/>
        <w:rPr>
          <w:rFonts w:ascii="Bookman Old Style" w:hAnsi="Bookman Old Style" w:cs="Tahoma"/>
          <w:sz w:val="22"/>
          <w:szCs w:val="22"/>
        </w:rPr>
      </w:pPr>
      <w:r>
        <w:rPr>
          <w:rFonts w:ascii="Bookman Old Style" w:hAnsi="Bookman Old Style" w:cs="Tahoma"/>
          <w:sz w:val="22"/>
          <w:szCs w:val="22"/>
        </w:rPr>
        <w:t>oczywiste omyłki rachunkowe,</w:t>
      </w:r>
    </w:p>
    <w:p w14:paraId="3DCB3E17" w14:textId="77777777" w:rsidR="00A47F26" w:rsidRDefault="00A714ED">
      <w:pPr>
        <w:numPr>
          <w:ilvl w:val="0"/>
          <w:numId w:val="11"/>
        </w:numPr>
        <w:spacing w:line="360" w:lineRule="auto"/>
        <w:rPr>
          <w:rFonts w:ascii="Bookman Old Style" w:hAnsi="Bookman Old Style" w:cs="Tahoma"/>
          <w:sz w:val="22"/>
          <w:szCs w:val="22"/>
        </w:rPr>
      </w:pPr>
      <w:r>
        <w:rPr>
          <w:rFonts w:ascii="Bookman Old Style" w:hAnsi="Bookman Old Style" w:cs="Tahoma"/>
          <w:sz w:val="22"/>
          <w:szCs w:val="22"/>
        </w:rPr>
        <w:t>inne omyłki polegające na niezgodności oferty z SIWZ, niepowodujące istotnych zmian w treści oferty.</w:t>
      </w:r>
    </w:p>
    <w:p w14:paraId="3919D378" w14:textId="77777777" w:rsidR="00A47F26" w:rsidRDefault="00A47F26">
      <w:pPr>
        <w:spacing w:line="360" w:lineRule="auto"/>
        <w:jc w:val="both"/>
        <w:rPr>
          <w:rFonts w:ascii="Bookman Old Style" w:hAnsi="Bookman Old Style" w:cs="Tahoma"/>
          <w:b/>
          <w:bCs/>
          <w:sz w:val="22"/>
          <w:szCs w:val="22"/>
          <w:u w:val="double"/>
        </w:rPr>
      </w:pPr>
    </w:p>
    <w:p w14:paraId="2ED277A4" w14:textId="77777777" w:rsidR="00A47F26" w:rsidRDefault="00A714ED">
      <w:pPr>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 xml:space="preserve">24. Zamawiający odrzuci ofertę, jeżeli: </w:t>
      </w:r>
    </w:p>
    <w:p w14:paraId="5B448846"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1) jest niezgodna z ustawą,</w:t>
      </w:r>
    </w:p>
    <w:p w14:paraId="6F2CBA05"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2) jej treść nie odpowiada treści specyfikacji istotnych warunków zamówienia i nie ma możliwości jej poprawy na podst. art. 87 ust. 2 pkt 3) Ustawy,</w:t>
      </w:r>
    </w:p>
    <w:p w14:paraId="21E954CB"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3) jej złożenie stanowi czyn nieuczciwej konkurencji w rozumieniu przepisów o zwalczaniu nieuczciwej konkurencji,</w:t>
      </w:r>
    </w:p>
    <w:p w14:paraId="0F66B6B5"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4) zawiera rażąco niską cenę w stosunku do przedmiotu zamówienia,</w:t>
      </w:r>
    </w:p>
    <w:p w14:paraId="727BF1C0"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5) została złożona przez wykonawcę wykluczonego z udziału w postępowaniu o udzielenie zamówienia,</w:t>
      </w:r>
    </w:p>
    <w:p w14:paraId="17F65534"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6) zawiera błędy w obliczeniu ceny,</w:t>
      </w:r>
    </w:p>
    <w:p w14:paraId="602F6882"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7) wykonawca w terminie 3 dni od dnia doręczenia zawiadomienia nie zgodził się na poprawienie omyłki, o której mowa w art. 87 ust. 2 pkt 3 Ustawy,</w:t>
      </w:r>
    </w:p>
    <w:p w14:paraId="15C91B0C"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8) wykonawca nie wyraził zgody, o której mowa w art. 85 ust. 2 ustawy </w:t>
      </w:r>
      <w:proofErr w:type="spellStart"/>
      <w:r>
        <w:rPr>
          <w:rFonts w:ascii="Bookman Old Style" w:hAnsi="Bookman Old Style" w:cs="Tahoma"/>
          <w:sz w:val="22"/>
          <w:szCs w:val="22"/>
        </w:rPr>
        <w:t>Pzp</w:t>
      </w:r>
      <w:proofErr w:type="spellEnd"/>
      <w:r>
        <w:rPr>
          <w:rFonts w:ascii="Bookman Old Style" w:hAnsi="Bookman Old Style" w:cs="Tahoma"/>
          <w:sz w:val="22"/>
          <w:szCs w:val="22"/>
        </w:rPr>
        <w:t>, na przedłużenie terminu związania ofertą,</w:t>
      </w:r>
    </w:p>
    <w:p w14:paraId="5F1F4A56"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9) wadium nie zostało wniesione lub zostało wniesione w sposób nieprawidłowy, jeżeli Zamawiający żądał wniesienia wadium,</w:t>
      </w:r>
    </w:p>
    <w:p w14:paraId="4E73C12C"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10) jest nieważna na podstawie odrębnych przepisów.</w:t>
      </w:r>
    </w:p>
    <w:p w14:paraId="49C69F75" w14:textId="77777777" w:rsidR="00A47F26" w:rsidRDefault="00A47F26">
      <w:pPr>
        <w:pStyle w:val="Tekstpodstawowy"/>
        <w:tabs>
          <w:tab w:val="left" w:pos="708"/>
        </w:tabs>
        <w:spacing w:line="360" w:lineRule="auto"/>
        <w:rPr>
          <w:rFonts w:ascii="Bookman Old Style" w:hAnsi="Bookman Old Style"/>
          <w:b/>
          <w:sz w:val="22"/>
          <w:szCs w:val="22"/>
        </w:rPr>
      </w:pPr>
    </w:p>
    <w:p w14:paraId="63E0299D" w14:textId="77777777" w:rsidR="00A47F26" w:rsidRDefault="00A714ED">
      <w:pPr>
        <w:pStyle w:val="Tekstpodstawowy"/>
        <w:tabs>
          <w:tab w:val="left" w:pos="708"/>
        </w:tabs>
        <w:spacing w:line="360" w:lineRule="auto"/>
      </w:pPr>
      <w:r>
        <w:rPr>
          <w:rFonts w:ascii="Bookman Old Style" w:hAnsi="Bookman Old Style"/>
          <w:b/>
          <w:sz w:val="22"/>
          <w:szCs w:val="22"/>
          <w:u w:val="double"/>
        </w:rPr>
        <w:t>25.</w:t>
      </w:r>
      <w:r>
        <w:rPr>
          <w:rFonts w:ascii="Bookman Old Style" w:hAnsi="Bookman Old Style"/>
          <w:sz w:val="22"/>
          <w:szCs w:val="22"/>
          <w:u w:val="double"/>
        </w:rPr>
        <w:t xml:space="preserve"> </w:t>
      </w:r>
      <w:r>
        <w:rPr>
          <w:rFonts w:ascii="Bookman Old Style" w:hAnsi="Bookman Old Style" w:cs="Tahoma"/>
          <w:b/>
          <w:bCs/>
          <w:sz w:val="22"/>
          <w:szCs w:val="22"/>
          <w:u w:val="double"/>
        </w:rPr>
        <w:t xml:space="preserve">Zamawiający unieważni postępowanie, jeżeli: </w:t>
      </w:r>
    </w:p>
    <w:p w14:paraId="29A94B45"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1) nie zostanie złożona żadna oferta niepodlegająca odrzuceniu, </w:t>
      </w:r>
    </w:p>
    <w:p w14:paraId="5EB96ABC"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2) cena najkorzystniejszej oferty lub oferta z najniższą ceną przewyższy kwotę, którą Zamawiający zamierza przeznaczyć na sfinansowanie zamówienia, chyba że Zamawiający będzie mógł zwiększyć tę kwotę do ceny oferty najkorzystniejszej,</w:t>
      </w:r>
    </w:p>
    <w:p w14:paraId="0A4091E1"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14:paraId="6A292792" w14:textId="77777777" w:rsidR="00A47F26" w:rsidRDefault="00A714ED">
      <w:pPr>
        <w:spacing w:line="360" w:lineRule="auto"/>
        <w:ind w:left="284" w:hanging="284"/>
        <w:jc w:val="both"/>
        <w:rPr>
          <w:rFonts w:ascii="Bookman Old Style" w:hAnsi="Bookman Old Style" w:cs="Tahoma"/>
          <w:sz w:val="22"/>
          <w:szCs w:val="22"/>
        </w:rPr>
      </w:pPr>
      <w:r>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14:paraId="47E00D24" w14:textId="77777777" w:rsidR="00A47F26" w:rsidRDefault="00A47F26">
      <w:pPr>
        <w:spacing w:line="360" w:lineRule="auto"/>
        <w:jc w:val="both"/>
        <w:rPr>
          <w:rFonts w:ascii="Bookman Old Style" w:hAnsi="Bookman Old Style" w:cs="Tahoma"/>
          <w:sz w:val="22"/>
          <w:szCs w:val="22"/>
        </w:rPr>
      </w:pPr>
    </w:p>
    <w:p w14:paraId="7964F6A4" w14:textId="77777777" w:rsidR="00A47F26" w:rsidRDefault="00A714ED">
      <w:pPr>
        <w:pStyle w:val="WW-Tekstpodstawowy2"/>
        <w:spacing w:line="360" w:lineRule="auto"/>
      </w:pPr>
      <w:r>
        <w:rPr>
          <w:rFonts w:ascii="Bookman Old Style" w:hAnsi="Bookman Old Style"/>
          <w:sz w:val="22"/>
          <w:szCs w:val="22"/>
          <w:u w:val="double"/>
        </w:rPr>
        <w:lastRenderedPageBreak/>
        <w:t>26. Formalności dotyczące podpisania umowy</w:t>
      </w:r>
    </w:p>
    <w:p w14:paraId="3156E63E" w14:textId="77777777" w:rsidR="00A47F26" w:rsidRDefault="00A714ED">
      <w:pPr>
        <w:pStyle w:val="explanatorynotes"/>
        <w:spacing w:after="0" w:line="360" w:lineRule="auto"/>
        <w:rPr>
          <w:lang w:val="pl-PL"/>
        </w:rPr>
      </w:pPr>
      <w:r>
        <w:rPr>
          <w:rFonts w:ascii="Bookman Old Style" w:hAnsi="Bookman Old Style" w:cs="Tahoma"/>
          <w:sz w:val="22"/>
          <w:szCs w:val="22"/>
          <w:lang w:val="pl-PL"/>
        </w:rPr>
        <w:t xml:space="preserve">26.1. Zamawiający zawiera umowę w sprawie zamówienia publicznego w terminie nie krótszym niż 5 dni od dnia przesłania zawiadomienia o wyborze oferty pocztą elektroniczną. </w:t>
      </w:r>
    </w:p>
    <w:p w14:paraId="6DCBAB51" w14:textId="77777777" w:rsidR="00A47F26" w:rsidRDefault="00A714ED">
      <w:pPr>
        <w:pStyle w:val="explanatorynotes"/>
        <w:spacing w:after="0" w:line="360" w:lineRule="auto"/>
        <w:rPr>
          <w:lang w:val="pl-PL"/>
        </w:rPr>
      </w:pPr>
      <w:r>
        <w:rPr>
          <w:rFonts w:ascii="Bookman Old Style" w:hAnsi="Bookman Old Style" w:cs="Tahoma"/>
          <w:sz w:val="22"/>
          <w:szCs w:val="22"/>
          <w:lang w:val="pl-PL"/>
        </w:rPr>
        <w:t xml:space="preserve">26.2. </w:t>
      </w:r>
      <w:r>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wniesienia Izba ogłosiła wyrok lub postanowienie kończące postępowanie odwoławcze. </w:t>
      </w:r>
    </w:p>
    <w:p w14:paraId="3978379D" w14:textId="77777777" w:rsidR="00A47F26" w:rsidRDefault="00A714ED">
      <w:pPr>
        <w:pStyle w:val="explanatorynotes"/>
        <w:spacing w:after="0" w:line="360" w:lineRule="auto"/>
        <w:rPr>
          <w:lang w:val="pl-PL"/>
        </w:rPr>
      </w:pPr>
      <w:r>
        <w:rPr>
          <w:rFonts w:ascii="Bookman Old Style" w:hAnsi="Bookman Old Style"/>
          <w:sz w:val="22"/>
          <w:szCs w:val="22"/>
          <w:lang w:val="pl-PL"/>
        </w:rPr>
        <w:t xml:space="preserve">26.3. Zamawiający może zawrzeć umowę w sprawie zamówienia publicznego w terminie krótszym od powyższego, jeżeli złożono tylko jedną ofertę. </w:t>
      </w:r>
    </w:p>
    <w:p w14:paraId="53FA5F2C" w14:textId="77777777" w:rsidR="00A47F26" w:rsidRDefault="00A714ED">
      <w:pPr>
        <w:pStyle w:val="explanatorynotes"/>
        <w:spacing w:after="0" w:line="360" w:lineRule="auto"/>
        <w:rPr>
          <w:lang w:val="pl-PL"/>
        </w:rPr>
      </w:pPr>
      <w:r>
        <w:rPr>
          <w:rFonts w:ascii="Bookman Old Style" w:hAnsi="Bookman Old Style" w:cs="Tahoma"/>
          <w:sz w:val="22"/>
          <w:szCs w:val="22"/>
          <w:lang w:val="pl-PL"/>
        </w:rPr>
        <w:t>26.4.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4721EC5B" w14:textId="77777777" w:rsidR="00A47F26" w:rsidRDefault="00A714ED">
      <w:pPr>
        <w:pStyle w:val="Stopka"/>
        <w:tabs>
          <w:tab w:val="left" w:pos="708"/>
        </w:tabs>
        <w:spacing w:line="360" w:lineRule="auto"/>
        <w:jc w:val="both"/>
      </w:pPr>
      <w:r>
        <w:rPr>
          <w:rFonts w:ascii="Bookman Old Style" w:hAnsi="Bookman Old Style" w:cs="Tahoma"/>
          <w:sz w:val="22"/>
          <w:szCs w:val="22"/>
        </w:rPr>
        <w:t>26.5.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Ustawy.</w:t>
      </w:r>
    </w:p>
    <w:p w14:paraId="7B7542EF" w14:textId="77777777" w:rsidR="00A47F26" w:rsidRDefault="00A47F26">
      <w:pPr>
        <w:pStyle w:val="Stopka"/>
        <w:tabs>
          <w:tab w:val="left" w:pos="708"/>
        </w:tabs>
        <w:spacing w:line="360" w:lineRule="auto"/>
        <w:jc w:val="both"/>
        <w:rPr>
          <w:rFonts w:ascii="Bookman Old Style" w:hAnsi="Bookman Old Style"/>
          <w:b/>
          <w:bCs/>
          <w:sz w:val="22"/>
          <w:szCs w:val="22"/>
        </w:rPr>
      </w:pPr>
    </w:p>
    <w:p w14:paraId="5C95CFE5" w14:textId="77777777" w:rsidR="00A47F26" w:rsidRDefault="00A714ED">
      <w:pPr>
        <w:pStyle w:val="Stopka"/>
        <w:tabs>
          <w:tab w:val="left" w:pos="708"/>
        </w:tabs>
        <w:spacing w:line="360" w:lineRule="auto"/>
        <w:jc w:val="both"/>
      </w:pPr>
      <w:r>
        <w:rPr>
          <w:rFonts w:ascii="Bookman Old Style" w:hAnsi="Bookman Old Style"/>
          <w:b/>
          <w:sz w:val="22"/>
          <w:szCs w:val="22"/>
          <w:u w:val="double"/>
        </w:rPr>
        <w:t xml:space="preserve">27. Istotne zmiany w umowie </w:t>
      </w:r>
      <w:r>
        <w:rPr>
          <w:rFonts w:ascii="Bookman Old Style" w:hAnsi="Bookman Old Style" w:cs="Tahoma"/>
          <w:b/>
          <w:bCs/>
          <w:sz w:val="22"/>
          <w:szCs w:val="22"/>
          <w:u w:val="double"/>
        </w:rPr>
        <w:t>(dot. obu części):</w:t>
      </w:r>
    </w:p>
    <w:p w14:paraId="7A5574CE" w14:textId="77777777" w:rsidR="00A47F26" w:rsidRDefault="00A714ED">
      <w:pPr>
        <w:pStyle w:val="Akapitzlist"/>
        <w:numPr>
          <w:ilvl w:val="0"/>
          <w:numId w:val="33"/>
        </w:numPr>
        <w:spacing w:line="360" w:lineRule="auto"/>
        <w:ind w:left="357" w:hanging="357"/>
        <w:jc w:val="both"/>
        <w:rPr>
          <w:rFonts w:ascii="Bookman Old Style" w:hAnsi="Bookman Old Style" w:cs="Tahoma"/>
          <w:sz w:val="22"/>
          <w:szCs w:val="22"/>
        </w:rPr>
      </w:pPr>
      <w:r>
        <w:rPr>
          <w:rFonts w:ascii="Bookman Old Style" w:hAnsi="Bookman Old Style" w:cs="Tahoma"/>
          <w:sz w:val="22"/>
          <w:szCs w:val="22"/>
        </w:rPr>
        <w:t>Oprócz przypadków, o których mowa w art. 144 ust. 1 pkt 2-6 ustawy – Prawo zamówień publicznych i innych przypadków wskazanych w niniejszej umowie, Zamawiający dopuszcza możliwość wprowadzania zmiany umowy w stosunku do treści oferty, na podstawie której dokonano wyboru Wykonawcy.</w:t>
      </w:r>
    </w:p>
    <w:p w14:paraId="3B6F0343" w14:textId="77777777" w:rsidR="00A47F26" w:rsidRDefault="00A714ED">
      <w:pPr>
        <w:numPr>
          <w:ilvl w:val="0"/>
          <w:numId w:val="26"/>
        </w:numPr>
        <w:spacing w:line="360" w:lineRule="auto"/>
        <w:ind w:left="714" w:hanging="357"/>
        <w:jc w:val="both"/>
        <w:rPr>
          <w:rFonts w:ascii="Bookman Old Style" w:hAnsi="Bookman Old Style" w:cs="Tahoma"/>
          <w:sz w:val="22"/>
          <w:szCs w:val="22"/>
        </w:rPr>
      </w:pPr>
      <w:r>
        <w:rPr>
          <w:rFonts w:ascii="Bookman Old Style" w:hAnsi="Bookman Old Style" w:cs="Tahoma"/>
          <w:b/>
          <w:sz w:val="22"/>
          <w:szCs w:val="22"/>
        </w:rPr>
        <w:t>Termin realizacji</w:t>
      </w:r>
      <w:r>
        <w:rPr>
          <w:rFonts w:ascii="Bookman Old Style" w:hAnsi="Bookman Old Style" w:cs="Tahoma"/>
          <w:sz w:val="22"/>
          <w:szCs w:val="22"/>
        </w:rPr>
        <w:t xml:space="preserve"> zamówienia może ulec zmianie w następujących sytuacjach:</w:t>
      </w:r>
    </w:p>
    <w:p w14:paraId="2CDD0811" w14:textId="77777777" w:rsidR="00A47F26" w:rsidRDefault="00A714ED">
      <w:pPr>
        <w:numPr>
          <w:ilvl w:val="0"/>
          <w:numId w:val="27"/>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w przypadku wystąpienia problemów z dotrzymaniem terminu wykonania zamówienia na uzasadniony wniosek wykonawcy, pod warunkiem, że zmiana ta wynika z okoliczności, których Wykonawca nie mógł przewidzieć na etapie składania oferty i nie jest przez niego zawiniona,</w:t>
      </w:r>
    </w:p>
    <w:p w14:paraId="368B4F24" w14:textId="77777777" w:rsidR="00A47F26" w:rsidRDefault="00A714ED">
      <w:pPr>
        <w:numPr>
          <w:ilvl w:val="0"/>
          <w:numId w:val="27"/>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w przypadku opóźnienia Zamawiającego w zakresie dokonywania odbiorów,</w:t>
      </w:r>
    </w:p>
    <w:p w14:paraId="1967DF30" w14:textId="77777777" w:rsidR="00A47F26" w:rsidRDefault="00A714ED">
      <w:pPr>
        <w:numPr>
          <w:ilvl w:val="0"/>
          <w:numId w:val="27"/>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lastRenderedPageBreak/>
        <w:t>w przypadku zawieszenia realizacji przedmiotu umowy przez Zamawiającego,</w:t>
      </w:r>
    </w:p>
    <w:p w14:paraId="40E9F660" w14:textId="77777777" w:rsidR="00A47F26" w:rsidRDefault="00A714ED">
      <w:pPr>
        <w:numPr>
          <w:ilvl w:val="0"/>
          <w:numId w:val="27"/>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w przypadku będącym wynikiem wystąpienia okoliczności niezależnej od stron, które było niemożliwe do przewidzenia w momencie zawarcia umowy i któremu nie można było zapobiec mimo dochowania należytej staranności,</w:t>
      </w:r>
    </w:p>
    <w:p w14:paraId="6A9D94B8" w14:textId="77777777" w:rsidR="00A47F26" w:rsidRDefault="00A714ED">
      <w:pPr>
        <w:numPr>
          <w:ilvl w:val="0"/>
          <w:numId w:val="27"/>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w przypadku będącym wynikiem wystąpienia Siły Wyższej, to znaczy niezależnego od stron losowego zdarzenia zewnętrznego, któremu nie można było zapobiec mimo dochowania należytej staranności przez strony,</w:t>
      </w:r>
    </w:p>
    <w:p w14:paraId="3A5F3A80" w14:textId="77777777" w:rsidR="00A47F26" w:rsidRDefault="00A714ED">
      <w:pPr>
        <w:numPr>
          <w:ilvl w:val="0"/>
          <w:numId w:val="27"/>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w przypadku 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72540A4D" w14:textId="76E3709F" w:rsidR="00A47F26" w:rsidRDefault="00A714ED">
      <w:pPr>
        <w:numPr>
          <w:ilvl w:val="0"/>
          <w:numId w:val="26"/>
        </w:numPr>
        <w:spacing w:line="360" w:lineRule="auto"/>
        <w:ind w:left="714" w:hanging="357"/>
        <w:jc w:val="both"/>
        <w:rPr>
          <w:rFonts w:ascii="Bookman Old Style" w:hAnsi="Bookman Old Style" w:cs="Tahoma"/>
          <w:sz w:val="22"/>
          <w:szCs w:val="22"/>
        </w:rPr>
      </w:pPr>
      <w:r>
        <w:rPr>
          <w:rFonts w:ascii="Bookman Old Style" w:hAnsi="Bookman Old Style" w:cs="Tahoma"/>
          <w:b/>
          <w:sz w:val="22"/>
          <w:szCs w:val="22"/>
        </w:rPr>
        <w:t>Wynagrodzenie Wykonawcy</w:t>
      </w:r>
      <w:r>
        <w:rPr>
          <w:rFonts w:ascii="Bookman Old Style" w:hAnsi="Bookman Old Style" w:cs="Tahoma"/>
          <w:sz w:val="22"/>
          <w:szCs w:val="22"/>
        </w:rPr>
        <w:t xml:space="preserve"> określone w umowie może ulec zmianom </w:t>
      </w:r>
      <w:r w:rsidR="00F460D2">
        <w:rPr>
          <w:rFonts w:ascii="Bookman Old Style" w:hAnsi="Bookman Old Style" w:cs="Tahoma"/>
          <w:sz w:val="22"/>
          <w:szCs w:val="22"/>
        </w:rPr>
        <w:br/>
      </w:r>
      <w:r>
        <w:rPr>
          <w:rFonts w:ascii="Bookman Old Style" w:hAnsi="Bookman Old Style" w:cs="Tahoma"/>
          <w:sz w:val="22"/>
          <w:szCs w:val="22"/>
        </w:rPr>
        <w:t>w następujących przypadkach:</w:t>
      </w:r>
    </w:p>
    <w:p w14:paraId="1D1C28F5" w14:textId="77777777" w:rsidR="00A47F26" w:rsidRDefault="00A714ED">
      <w:pPr>
        <w:numPr>
          <w:ilvl w:val="0"/>
          <w:numId w:val="28"/>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 xml:space="preserve">na mocy ustawy art. 142 ust. 5 Prawo zamówień publicznych w przypadku zmiany: </w:t>
      </w:r>
    </w:p>
    <w:p w14:paraId="5C5BF194" w14:textId="2B8CB96F" w:rsidR="00A47F26" w:rsidRDefault="00BF7942" w:rsidP="00BF7942">
      <w:pPr>
        <w:spacing w:line="360" w:lineRule="auto"/>
        <w:ind w:left="1454"/>
        <w:jc w:val="both"/>
        <w:rPr>
          <w:rFonts w:ascii="Bookman Old Style" w:hAnsi="Bookman Old Style" w:cs="Tahoma"/>
          <w:sz w:val="22"/>
          <w:szCs w:val="22"/>
        </w:rPr>
      </w:pPr>
      <w:r>
        <w:rPr>
          <w:rFonts w:ascii="Bookman Old Style" w:hAnsi="Bookman Old Style" w:cs="Tahoma"/>
          <w:sz w:val="22"/>
          <w:szCs w:val="22"/>
        </w:rPr>
        <w:t xml:space="preserve">- </w:t>
      </w:r>
      <w:r w:rsidR="00A714ED">
        <w:rPr>
          <w:rFonts w:ascii="Bookman Old Style" w:hAnsi="Bookman Old Style" w:cs="Tahoma"/>
          <w:sz w:val="22"/>
          <w:szCs w:val="22"/>
        </w:rPr>
        <w:t>stawki podatku od towarów i usług,</w:t>
      </w:r>
    </w:p>
    <w:p w14:paraId="4E4FABE8" w14:textId="725D48C3" w:rsidR="00A47F26" w:rsidRDefault="00BF7942" w:rsidP="00BF7942">
      <w:pPr>
        <w:spacing w:line="360" w:lineRule="auto"/>
        <w:ind w:left="1454"/>
        <w:jc w:val="both"/>
        <w:rPr>
          <w:rFonts w:ascii="Bookman Old Style" w:hAnsi="Bookman Old Style" w:cs="Tahoma"/>
          <w:sz w:val="22"/>
          <w:szCs w:val="22"/>
        </w:rPr>
      </w:pPr>
      <w:r>
        <w:rPr>
          <w:rFonts w:ascii="Bookman Old Style" w:hAnsi="Bookman Old Style" w:cs="Tahoma"/>
          <w:sz w:val="22"/>
          <w:szCs w:val="22"/>
        </w:rPr>
        <w:t xml:space="preserve">- </w:t>
      </w:r>
      <w:r w:rsidR="00A714ED">
        <w:rPr>
          <w:rFonts w:ascii="Bookman Old Style" w:hAnsi="Bookman Old Style" w:cs="Tahoma"/>
          <w:sz w:val="22"/>
          <w:szCs w:val="22"/>
        </w:rPr>
        <w:t>wysokości minimalnego wynagrodzenia za pracę albo wysokości minimalnej stawki godzinowej, ustalonych na podstawie przepisów ustawy z dnia 10 października 2002 r. o minimalnym wynagrodzeniu za pracę,</w:t>
      </w:r>
    </w:p>
    <w:p w14:paraId="6182C7C2" w14:textId="1F605366" w:rsidR="00A47F26" w:rsidRDefault="00BF7942" w:rsidP="00BF7942">
      <w:pPr>
        <w:spacing w:line="360" w:lineRule="auto"/>
        <w:ind w:left="1454"/>
        <w:jc w:val="both"/>
        <w:rPr>
          <w:rFonts w:ascii="Bookman Old Style" w:hAnsi="Bookman Old Style" w:cs="Tahoma"/>
          <w:sz w:val="22"/>
          <w:szCs w:val="22"/>
        </w:rPr>
      </w:pPr>
      <w:r>
        <w:rPr>
          <w:rFonts w:ascii="Bookman Old Style" w:hAnsi="Bookman Old Style" w:cs="Tahoma"/>
          <w:sz w:val="22"/>
          <w:szCs w:val="22"/>
        </w:rPr>
        <w:t xml:space="preserve">- </w:t>
      </w:r>
      <w:r w:rsidR="00A714ED">
        <w:rPr>
          <w:rFonts w:ascii="Bookman Old Style" w:hAnsi="Bookman Old Style" w:cs="Tahoma"/>
          <w:sz w:val="22"/>
          <w:szCs w:val="22"/>
        </w:rPr>
        <w:t>zasad podlegania ubezpieczeniom społecznym lub ubezpieczeniu zdrowotnemu lub wysokości stawki składki na ubezpieczenia społeczne lub zdrowotne,</w:t>
      </w:r>
    </w:p>
    <w:p w14:paraId="71364D91" w14:textId="4998DEB2" w:rsidR="00A47F26" w:rsidRDefault="00BF7942" w:rsidP="00BF7942">
      <w:pPr>
        <w:spacing w:line="360" w:lineRule="auto"/>
        <w:ind w:left="1454"/>
        <w:jc w:val="both"/>
        <w:rPr>
          <w:rFonts w:ascii="Bookman Old Style" w:hAnsi="Bookman Old Style" w:cs="Tahoma"/>
          <w:sz w:val="22"/>
          <w:szCs w:val="22"/>
        </w:rPr>
      </w:pPr>
      <w:r>
        <w:rPr>
          <w:rFonts w:ascii="Bookman Old Style" w:hAnsi="Bookman Old Style" w:cs="Tahoma"/>
          <w:sz w:val="22"/>
          <w:szCs w:val="22"/>
        </w:rPr>
        <w:t xml:space="preserve">- </w:t>
      </w:r>
      <w:r w:rsidR="00A714ED">
        <w:rPr>
          <w:rFonts w:ascii="Bookman Old Style" w:hAnsi="Bookman Old Style" w:cs="Tahoma"/>
          <w:sz w:val="22"/>
          <w:szCs w:val="22"/>
        </w:rPr>
        <w:t>zasad gromadzenia i wysokości wpłat do pracowniczych planów kapitałowych, o których mowa w ustawie z dnia 4 października 2018 r. o pracowniczych planach kapitałowych,</w:t>
      </w:r>
    </w:p>
    <w:p w14:paraId="4B4AA9B0" w14:textId="77777777" w:rsidR="00A47F26" w:rsidRDefault="00A714ED">
      <w:pPr>
        <w:spacing w:line="360" w:lineRule="auto"/>
        <w:ind w:left="720"/>
        <w:jc w:val="both"/>
        <w:rPr>
          <w:rFonts w:ascii="Bookman Old Style" w:hAnsi="Bookman Old Style" w:cs="Tahoma"/>
          <w:sz w:val="22"/>
          <w:szCs w:val="22"/>
        </w:rPr>
      </w:pPr>
      <w:r>
        <w:rPr>
          <w:rFonts w:ascii="Bookman Old Style" w:hAnsi="Bookman Old Style" w:cs="Tahoma"/>
          <w:sz w:val="22"/>
          <w:szCs w:val="22"/>
        </w:rPr>
        <w:t>– jeżeli zmiany te będą miały wpływ na koszty wykonania zamówienia przez wykonawcę;</w:t>
      </w:r>
    </w:p>
    <w:p w14:paraId="0A5CA214" w14:textId="77777777" w:rsidR="00A47F26" w:rsidRDefault="00A714ED">
      <w:pPr>
        <w:numPr>
          <w:ilvl w:val="0"/>
          <w:numId w:val="28"/>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rezygnacji z części zamówienia, jeśli taka rezygnacja będzie niezbędna do prawidłowej realizacji przedmiotu umowy w przypadku zaistnienia okoliczności, których nie można było przewidzieć w chwili zawarcia umowy - o wartość niezrealizowanego zakresu;</w:t>
      </w:r>
    </w:p>
    <w:p w14:paraId="1EC28447" w14:textId="08A4410A" w:rsidR="00A47F26" w:rsidRDefault="00A714ED">
      <w:pPr>
        <w:numPr>
          <w:ilvl w:val="0"/>
          <w:numId w:val="28"/>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lastRenderedPageBreak/>
        <w:t xml:space="preserve">zmniejszenia zakresu przedmiotu zamówienia w przypadku, gdy nie może on być zrealizowany w zakresie pierwotnie określonym, w związku </w:t>
      </w:r>
      <w:r w:rsidR="00BF7942">
        <w:rPr>
          <w:rFonts w:ascii="Bookman Old Style" w:hAnsi="Bookman Old Style" w:cs="Tahoma"/>
          <w:sz w:val="22"/>
          <w:szCs w:val="22"/>
        </w:rPr>
        <w:br/>
      </w:r>
      <w:r>
        <w:rPr>
          <w:rFonts w:ascii="Bookman Old Style" w:hAnsi="Bookman Old Style" w:cs="Tahoma"/>
          <w:sz w:val="22"/>
          <w:szCs w:val="22"/>
        </w:rPr>
        <w:t xml:space="preserve">z rezygnacjami ostatecznych odbiorców z udziału w Projekcie oraz niemożnością pozyskania nowych uczestników Projektu pomimo dochowania przez Strony, tj. Zamawiającego i Wykonawcę </w:t>
      </w:r>
      <w:r w:rsidR="00A34413">
        <w:rPr>
          <w:rFonts w:ascii="Bookman Old Style" w:hAnsi="Bookman Old Style" w:cs="Tahoma"/>
          <w:sz w:val="22"/>
          <w:szCs w:val="22"/>
        </w:rPr>
        <w:t>należytej</w:t>
      </w:r>
      <w:r>
        <w:rPr>
          <w:rFonts w:ascii="Bookman Old Style" w:hAnsi="Bookman Old Style" w:cs="Tahoma"/>
          <w:sz w:val="22"/>
          <w:szCs w:val="22"/>
        </w:rPr>
        <w:t xml:space="preserve"> staranności, wówczas zakres przedmiotu zamówienia oraz wynagrodzenie wykonawcy zostaną pomniejszone o odpowiednią wartość.</w:t>
      </w:r>
    </w:p>
    <w:p w14:paraId="27595550" w14:textId="77777777" w:rsidR="00A47F26" w:rsidRDefault="00A714ED">
      <w:pPr>
        <w:pStyle w:val="Akapitzlist"/>
        <w:numPr>
          <w:ilvl w:val="0"/>
          <w:numId w:val="33"/>
        </w:numPr>
        <w:spacing w:line="360" w:lineRule="auto"/>
        <w:ind w:left="357" w:hanging="357"/>
        <w:jc w:val="both"/>
        <w:rPr>
          <w:rFonts w:ascii="Bookman Old Style" w:hAnsi="Bookman Old Style" w:cs="Tahoma"/>
          <w:b/>
          <w:sz w:val="22"/>
          <w:szCs w:val="22"/>
        </w:rPr>
      </w:pPr>
      <w:r>
        <w:rPr>
          <w:rFonts w:ascii="Bookman Old Style" w:hAnsi="Bookman Old Style" w:cs="Tahoma"/>
          <w:b/>
          <w:sz w:val="22"/>
          <w:szCs w:val="22"/>
        </w:rPr>
        <w:t>Inne zmiany:</w:t>
      </w:r>
    </w:p>
    <w:p w14:paraId="292A9669" w14:textId="407DD408" w:rsidR="00A47F26" w:rsidRDefault="00A714ED">
      <w:pPr>
        <w:numPr>
          <w:ilvl w:val="0"/>
          <w:numId w:val="29"/>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 xml:space="preserve">w przypadku, gdy zaoferowane przez Wykonawcę materiały lub urządzenia zostały wycofane z produkcji lub obrotu albo są niedostępne dla Wykonawcy </w:t>
      </w:r>
      <w:r w:rsidR="00F460D2">
        <w:rPr>
          <w:rFonts w:ascii="Bookman Old Style" w:hAnsi="Bookman Old Style" w:cs="Tahoma"/>
          <w:sz w:val="22"/>
          <w:szCs w:val="22"/>
        </w:rPr>
        <w:br/>
      </w:r>
      <w:r>
        <w:rPr>
          <w:rFonts w:ascii="Bookman Old Style" w:hAnsi="Bookman Old Style" w:cs="Tahoma"/>
          <w:sz w:val="22"/>
          <w:szCs w:val="22"/>
        </w:rPr>
        <w:t>z przyczyn od niego niezależnych strony dopuszczają, po uzgodnieniu, dostarczenie materiałów lub urządzeń o parametrach równoważnych bądź lepszych, jeżeli nie prowadzi to do zwiększenia ceny;</w:t>
      </w:r>
    </w:p>
    <w:p w14:paraId="61D90466" w14:textId="3D0B0E1F" w:rsidR="00A47F26" w:rsidRDefault="00A714ED">
      <w:pPr>
        <w:numPr>
          <w:ilvl w:val="0"/>
          <w:numId w:val="29"/>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zmiana spowodowana Siłą Wyższą uniemożliwiającą wykonanie przedmiotu umowy zgodnie z SIWZ</w:t>
      </w:r>
      <w:r w:rsidR="00BF7942">
        <w:rPr>
          <w:rFonts w:ascii="Bookman Old Style" w:hAnsi="Bookman Old Style" w:cs="Tahoma"/>
          <w:sz w:val="22"/>
          <w:szCs w:val="22"/>
        </w:rPr>
        <w:t xml:space="preserve"> i załącznikami</w:t>
      </w:r>
      <w:r>
        <w:rPr>
          <w:rFonts w:ascii="Bookman Old Style" w:hAnsi="Bookman Old Style" w:cs="Tahoma"/>
          <w:sz w:val="22"/>
          <w:szCs w:val="22"/>
        </w:rPr>
        <w:t>;</w:t>
      </w:r>
    </w:p>
    <w:p w14:paraId="5D8A971E" w14:textId="77777777" w:rsidR="00A47F26" w:rsidRDefault="00A714ED">
      <w:pPr>
        <w:numPr>
          <w:ilvl w:val="0"/>
          <w:numId w:val="29"/>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zmiana osób, przy pomocy których Wykonawca i Zamawiający realizuje przedmiot umowy na inne spełniające warunki określone w SIWZ;</w:t>
      </w:r>
    </w:p>
    <w:p w14:paraId="28D4407A" w14:textId="77777777" w:rsidR="00A47F26" w:rsidRDefault="00A714ED">
      <w:pPr>
        <w:numPr>
          <w:ilvl w:val="0"/>
          <w:numId w:val="29"/>
        </w:numPr>
        <w:spacing w:line="360" w:lineRule="auto"/>
        <w:jc w:val="both"/>
        <w:rPr>
          <w:rFonts w:ascii="Bookman Old Style" w:hAnsi="Bookman Old Style" w:cs="Tahoma"/>
          <w:sz w:val="22"/>
          <w:szCs w:val="22"/>
        </w:rPr>
      </w:pPr>
      <w:r>
        <w:rPr>
          <w:rFonts w:ascii="Bookman Old Style" w:hAnsi="Bookman Old Style" w:cs="Tahoma"/>
          <w:sz w:val="22"/>
          <w:szCs w:val="22"/>
        </w:rPr>
        <w:t>w zakresie personelu Wykonawcy, po udokumentowaniu posiadanych kwalifikacji zawodowych, uprawnień proponowanego kandydata nie niższych niż określone jako wymagane w SIWZ, za uprzednią zgodą Zamawiającego wyrażoną na piśmie, akceptującą kandydata na stanowisko kierownicze;</w:t>
      </w:r>
    </w:p>
    <w:p w14:paraId="71BA5558" w14:textId="77777777" w:rsidR="00A47F26" w:rsidRDefault="00A714ED">
      <w:pPr>
        <w:numPr>
          <w:ilvl w:val="0"/>
          <w:numId w:val="29"/>
        </w:numPr>
        <w:spacing w:line="360" w:lineRule="auto"/>
        <w:jc w:val="both"/>
        <w:rPr>
          <w:rFonts w:ascii="Bookman Old Style" w:hAnsi="Bookman Old Style" w:cs="Tahoma"/>
          <w:sz w:val="22"/>
          <w:szCs w:val="22"/>
        </w:rPr>
      </w:pPr>
      <w:r>
        <w:rPr>
          <w:rFonts w:ascii="Bookman Old Style" w:hAnsi="Bookman Old Style" w:cs="Tahoma"/>
          <w:sz w:val="22"/>
          <w:szCs w:val="22"/>
        </w:rPr>
        <w:t>w zakresie podwykonawstwa za uprzednią zgodą Zamawiającego:</w:t>
      </w:r>
    </w:p>
    <w:p w14:paraId="146906AF" w14:textId="77777777" w:rsidR="00A47F26" w:rsidRDefault="00A714ED">
      <w:pPr>
        <w:numPr>
          <w:ilvl w:val="0"/>
          <w:numId w:val="30"/>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powierzenie podwykonawcom innej części prac niż wskazana w ofercie Wykonawcy,</w:t>
      </w:r>
    </w:p>
    <w:p w14:paraId="1C3228D7" w14:textId="77777777" w:rsidR="00A47F26" w:rsidRDefault="00A714ED">
      <w:pPr>
        <w:numPr>
          <w:ilvl w:val="0"/>
          <w:numId w:val="30"/>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zmiana lub rezygnacja z podwykonawcy na etapie realizacji prac,</w:t>
      </w:r>
    </w:p>
    <w:p w14:paraId="4B557B99" w14:textId="77777777" w:rsidR="00A47F26" w:rsidRDefault="00A714ED">
      <w:pPr>
        <w:numPr>
          <w:ilvl w:val="0"/>
          <w:numId w:val="30"/>
        </w:numPr>
        <w:spacing w:line="360" w:lineRule="auto"/>
        <w:ind w:left="1094" w:hanging="357"/>
        <w:jc w:val="both"/>
        <w:rPr>
          <w:rFonts w:ascii="Bookman Old Style" w:hAnsi="Bookman Old Style" w:cs="Tahoma"/>
          <w:sz w:val="22"/>
          <w:szCs w:val="22"/>
        </w:rPr>
      </w:pPr>
      <w:r>
        <w:rPr>
          <w:rFonts w:ascii="Bookman Old Style" w:hAnsi="Bookman Old Style" w:cs="Tahoma"/>
          <w:sz w:val="22"/>
          <w:szCs w:val="22"/>
        </w:rPr>
        <w:t>powierzenie części zamówienia podwykonawcom w trakcie realizacji zamówienia, pomimo niewskazania w postępowaniu żadnej części zamówienia przeznaczonej do wykonania w ramach podwykonawstwa,</w:t>
      </w:r>
    </w:p>
    <w:p w14:paraId="29737EF7" w14:textId="77777777" w:rsidR="00A47F26" w:rsidRDefault="00A714ED">
      <w:pPr>
        <w:spacing w:line="360" w:lineRule="auto"/>
        <w:jc w:val="both"/>
        <w:rPr>
          <w:rFonts w:ascii="Bookman Old Style" w:hAnsi="Bookman Old Style" w:cs="Tahoma"/>
          <w:sz w:val="22"/>
          <w:szCs w:val="22"/>
        </w:rPr>
      </w:pPr>
      <w:r>
        <w:rPr>
          <w:rFonts w:ascii="Bookman Old Style" w:hAnsi="Bookman Old Style" w:cs="Tahoma"/>
          <w:sz w:val="22"/>
          <w:szCs w:val="22"/>
        </w:rPr>
        <w:t xml:space="preserve"> </w:t>
      </w:r>
      <w:r>
        <w:rPr>
          <w:rFonts w:ascii="Bookman Old Style" w:hAnsi="Bookman Old Style" w:cs="Tahoma"/>
          <w:sz w:val="22"/>
          <w:szCs w:val="22"/>
        </w:rPr>
        <w:tab/>
        <w:t>- o ile nie sprzeciwia się to postanowieniom SIWZ;</w:t>
      </w:r>
    </w:p>
    <w:p w14:paraId="4EDA902A" w14:textId="0E647F8C" w:rsidR="00A47F26" w:rsidRDefault="00A714ED">
      <w:pPr>
        <w:numPr>
          <w:ilvl w:val="0"/>
          <w:numId w:val="29"/>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 xml:space="preserve">zmiana sposobu rozliczenia umowy lub dokonywania płatności na rzecz Wykonawcy na skutek zmian zawartej przez Zamawiającego umowy </w:t>
      </w:r>
      <w:r w:rsidR="00F460D2">
        <w:rPr>
          <w:rFonts w:ascii="Bookman Old Style" w:hAnsi="Bookman Old Style" w:cs="Tahoma"/>
          <w:sz w:val="22"/>
          <w:szCs w:val="22"/>
        </w:rPr>
        <w:br/>
      </w:r>
      <w:r>
        <w:rPr>
          <w:rFonts w:ascii="Bookman Old Style" w:hAnsi="Bookman Old Style" w:cs="Tahoma"/>
          <w:sz w:val="22"/>
          <w:szCs w:val="22"/>
        </w:rPr>
        <w:t>o dofinansowanie projektu lub wytycznych dotyczących realizacji projektu;</w:t>
      </w:r>
    </w:p>
    <w:p w14:paraId="31D96B35" w14:textId="77777777" w:rsidR="00A47F26" w:rsidRDefault="00A714ED">
      <w:pPr>
        <w:numPr>
          <w:ilvl w:val="0"/>
          <w:numId w:val="29"/>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zmiana harmonogramu rzeczowo – finansowego mająca wpływ na postanowienia zawarte w umowie (np. wysokość wynagrodzenia w podziale na lata realizacji);</w:t>
      </w:r>
    </w:p>
    <w:p w14:paraId="7CF2A2D2" w14:textId="77777777" w:rsidR="00A47F26" w:rsidRDefault="00A714ED">
      <w:pPr>
        <w:numPr>
          <w:ilvl w:val="0"/>
          <w:numId w:val="29"/>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w przypadku zmiany terminu wykonania zamówienia mogą ulec zmianie terminy odstąpienia od umowy.</w:t>
      </w:r>
    </w:p>
    <w:p w14:paraId="035D58F0" w14:textId="77777777" w:rsidR="00A47F26" w:rsidRDefault="00A714ED">
      <w:pPr>
        <w:pStyle w:val="Akapitzlist"/>
        <w:numPr>
          <w:ilvl w:val="0"/>
          <w:numId w:val="33"/>
        </w:numPr>
        <w:spacing w:line="360" w:lineRule="auto"/>
        <w:ind w:left="357" w:hanging="357"/>
        <w:jc w:val="both"/>
        <w:rPr>
          <w:rFonts w:ascii="Bookman Old Style" w:hAnsi="Bookman Old Style" w:cs="Tahoma"/>
          <w:b/>
          <w:sz w:val="22"/>
          <w:szCs w:val="22"/>
        </w:rPr>
      </w:pPr>
      <w:r>
        <w:rPr>
          <w:rFonts w:ascii="Bookman Old Style" w:hAnsi="Bookman Old Style" w:cs="Tahoma"/>
          <w:b/>
          <w:sz w:val="22"/>
          <w:szCs w:val="22"/>
        </w:rPr>
        <w:lastRenderedPageBreak/>
        <w:t>Warunki zmian:</w:t>
      </w:r>
    </w:p>
    <w:p w14:paraId="2F29B266" w14:textId="77777777" w:rsidR="00A47F26" w:rsidRDefault="00A714ED">
      <w:pPr>
        <w:numPr>
          <w:ilvl w:val="0"/>
          <w:numId w:val="32"/>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inicjowanie zmian - na wniosek Wykonawcy lub Zamawiającego,</w:t>
      </w:r>
    </w:p>
    <w:p w14:paraId="6DADCA45" w14:textId="14EFB758" w:rsidR="00A47F26" w:rsidRDefault="00A714ED">
      <w:pPr>
        <w:numPr>
          <w:ilvl w:val="0"/>
          <w:numId w:val="32"/>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 xml:space="preserve">uzasadnienie zmian - prawidłowa realizacja przedmiotu umowy, obniżenie kosztów, zapewnienie optymalnych parametrów technicznych i jakościowych </w:t>
      </w:r>
      <w:r w:rsidR="00A34413">
        <w:rPr>
          <w:rFonts w:ascii="Bookman Old Style" w:hAnsi="Bookman Old Style" w:cs="Tahoma"/>
          <w:sz w:val="22"/>
          <w:szCs w:val="22"/>
        </w:rPr>
        <w:t>przedmiotu umowy</w:t>
      </w:r>
      <w:r>
        <w:rPr>
          <w:rFonts w:ascii="Bookman Old Style" w:hAnsi="Bookman Old Style" w:cs="Tahoma"/>
          <w:sz w:val="22"/>
          <w:szCs w:val="22"/>
        </w:rPr>
        <w:t>,</w:t>
      </w:r>
    </w:p>
    <w:p w14:paraId="3F35A364" w14:textId="77777777" w:rsidR="00A47F26" w:rsidRDefault="00A714ED">
      <w:pPr>
        <w:numPr>
          <w:ilvl w:val="0"/>
          <w:numId w:val="32"/>
        </w:numPr>
        <w:spacing w:line="360" w:lineRule="auto"/>
        <w:ind w:left="714" w:hanging="357"/>
        <w:jc w:val="both"/>
        <w:rPr>
          <w:rFonts w:ascii="Bookman Old Style" w:hAnsi="Bookman Old Style" w:cs="Tahoma"/>
          <w:sz w:val="22"/>
          <w:szCs w:val="22"/>
        </w:rPr>
      </w:pPr>
      <w:r>
        <w:rPr>
          <w:rFonts w:ascii="Bookman Old Style" w:hAnsi="Bookman Old Style" w:cs="Tahoma"/>
          <w:sz w:val="22"/>
          <w:szCs w:val="22"/>
        </w:rPr>
        <w:t>forma zmian - aneks do umowy w formie pisemnej pod rygorem nieważności.</w:t>
      </w:r>
    </w:p>
    <w:p w14:paraId="6BF80CD8" w14:textId="77777777" w:rsidR="00A47F26" w:rsidRDefault="00A47F26">
      <w:pPr>
        <w:spacing w:line="360" w:lineRule="auto"/>
        <w:jc w:val="both"/>
        <w:rPr>
          <w:rFonts w:ascii="Bookman Old Style" w:hAnsi="Bookman Old Style" w:cs="Tahoma"/>
          <w:sz w:val="22"/>
          <w:szCs w:val="22"/>
        </w:rPr>
      </w:pPr>
    </w:p>
    <w:p w14:paraId="2611B0A2" w14:textId="77777777" w:rsidR="00A47F26" w:rsidRDefault="00A714ED">
      <w:pPr>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28. Środki ochrony prawnej</w:t>
      </w:r>
    </w:p>
    <w:p w14:paraId="0FB1FB90"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 xml:space="preserve">1. Wobec czynności Zamawiającego dotyczącej: </w:t>
      </w:r>
    </w:p>
    <w:p w14:paraId="3A0C8C71" w14:textId="77777777" w:rsidR="00A47F26" w:rsidRDefault="00A714ED">
      <w:pPr>
        <w:widowControl w:val="0"/>
        <w:numPr>
          <w:ilvl w:val="0"/>
          <w:numId w:val="23"/>
        </w:numPr>
        <w:tabs>
          <w:tab w:val="left" w:pos="0"/>
          <w:tab w:val="left" w:pos="426"/>
        </w:tabs>
        <w:suppressAutoHyphens w:val="0"/>
        <w:spacing w:line="360" w:lineRule="auto"/>
        <w:jc w:val="both"/>
        <w:textAlignment w:val="auto"/>
        <w:rPr>
          <w:sz w:val="22"/>
          <w:szCs w:val="22"/>
        </w:rPr>
      </w:pPr>
      <w:r>
        <w:rPr>
          <w:rFonts w:ascii="Bookman Old Style" w:hAnsi="Bookman Old Style" w:cs="Bookman Old Style"/>
          <w:sz w:val="22"/>
          <w:szCs w:val="22"/>
        </w:rPr>
        <w:t>określenia warunków udziału w postępowaniu,</w:t>
      </w:r>
    </w:p>
    <w:p w14:paraId="0E74AFAF" w14:textId="77777777" w:rsidR="00A47F26" w:rsidRDefault="00A714ED">
      <w:pPr>
        <w:widowControl w:val="0"/>
        <w:numPr>
          <w:ilvl w:val="0"/>
          <w:numId w:val="23"/>
        </w:numPr>
        <w:tabs>
          <w:tab w:val="left" w:pos="360"/>
        </w:tabs>
        <w:suppressAutoHyphens w:val="0"/>
        <w:spacing w:line="360" w:lineRule="auto"/>
        <w:jc w:val="both"/>
        <w:textAlignment w:val="auto"/>
        <w:rPr>
          <w:sz w:val="22"/>
          <w:szCs w:val="22"/>
        </w:rPr>
      </w:pPr>
      <w:r>
        <w:rPr>
          <w:rFonts w:ascii="Bookman Old Style" w:hAnsi="Bookman Old Style" w:cs="Bookman Old Style"/>
          <w:sz w:val="22"/>
          <w:szCs w:val="22"/>
        </w:rPr>
        <w:t>wykluczenia odwołującego z postępowania o udzielenie zamówienia,</w:t>
      </w:r>
    </w:p>
    <w:p w14:paraId="2D847DE1" w14:textId="77777777" w:rsidR="00A47F26" w:rsidRDefault="00A714ED">
      <w:pPr>
        <w:widowControl w:val="0"/>
        <w:numPr>
          <w:ilvl w:val="0"/>
          <w:numId w:val="23"/>
        </w:numPr>
        <w:tabs>
          <w:tab w:val="left" w:pos="360"/>
        </w:tabs>
        <w:suppressAutoHyphens w:val="0"/>
        <w:spacing w:line="360" w:lineRule="auto"/>
        <w:jc w:val="both"/>
        <w:textAlignment w:val="auto"/>
        <w:rPr>
          <w:sz w:val="22"/>
          <w:szCs w:val="22"/>
        </w:rPr>
      </w:pPr>
      <w:r>
        <w:rPr>
          <w:rFonts w:ascii="Bookman Old Style" w:hAnsi="Bookman Old Style" w:cs="Bookman Old Style"/>
          <w:sz w:val="22"/>
          <w:szCs w:val="22"/>
        </w:rPr>
        <w:t>odrzucenia oferty odwołującego,</w:t>
      </w:r>
    </w:p>
    <w:p w14:paraId="4EDDE825" w14:textId="77777777" w:rsidR="00A47F26" w:rsidRDefault="00A714ED">
      <w:pPr>
        <w:widowControl w:val="0"/>
        <w:numPr>
          <w:ilvl w:val="0"/>
          <w:numId w:val="23"/>
        </w:numPr>
        <w:tabs>
          <w:tab w:val="left" w:pos="360"/>
        </w:tabs>
        <w:suppressAutoHyphens w:val="0"/>
        <w:spacing w:line="360" w:lineRule="auto"/>
        <w:jc w:val="both"/>
        <w:textAlignment w:val="auto"/>
        <w:rPr>
          <w:sz w:val="22"/>
          <w:szCs w:val="22"/>
        </w:rPr>
      </w:pPr>
      <w:r>
        <w:rPr>
          <w:rFonts w:ascii="Bookman Old Style" w:hAnsi="Bookman Old Style" w:cs="Bookman Old Style"/>
          <w:sz w:val="22"/>
          <w:szCs w:val="22"/>
        </w:rPr>
        <w:t>opisu przedmiotu zamówienia,</w:t>
      </w:r>
    </w:p>
    <w:p w14:paraId="321FB141" w14:textId="77777777" w:rsidR="00A47F26" w:rsidRDefault="00A714ED">
      <w:pPr>
        <w:widowControl w:val="0"/>
        <w:numPr>
          <w:ilvl w:val="0"/>
          <w:numId w:val="23"/>
        </w:numPr>
        <w:tabs>
          <w:tab w:val="left" w:pos="360"/>
        </w:tabs>
        <w:suppressAutoHyphens w:val="0"/>
        <w:spacing w:line="360" w:lineRule="auto"/>
        <w:jc w:val="both"/>
        <w:textAlignment w:val="auto"/>
        <w:rPr>
          <w:sz w:val="22"/>
          <w:szCs w:val="22"/>
        </w:rPr>
      </w:pPr>
      <w:r>
        <w:rPr>
          <w:rFonts w:ascii="Bookman Old Style" w:hAnsi="Bookman Old Style" w:cs="Bookman Old Style"/>
          <w:sz w:val="22"/>
          <w:szCs w:val="22"/>
        </w:rPr>
        <w:t>wyboru najkorzystniejszej oferty</w:t>
      </w:r>
    </w:p>
    <w:p w14:paraId="04DFCDFA"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przysługuje odwołanie.</w:t>
      </w:r>
    </w:p>
    <w:p w14:paraId="18EDAE9D"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14:paraId="715078C0"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 xml:space="preserve">2. </w:t>
      </w:r>
      <w:r>
        <w:rPr>
          <w:rFonts w:ascii="Bookman Old Style" w:hAnsi="Bookman Old Style"/>
          <w:sz w:val="22"/>
          <w:szCs w:val="22"/>
        </w:rPr>
        <w:t>Odwołanie wnosi się do Prezesa Izby w formie pisemnej w postaci papierowej albo w postaci elektronicznej, opatrzone odpowiednio własnoręcznym podpisem albo kwalifikowanym podpisem elektronicznym.</w:t>
      </w:r>
      <w:r>
        <w:rPr>
          <w:rFonts w:ascii="Bookman Old Style" w:hAnsi="Bookman Old Style" w:cs="Bookman Old Style"/>
          <w:sz w:val="22"/>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7355509"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14:paraId="140C1AB5"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14:paraId="2F693C77"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Na czynności, o których mowa w niniejszym pkt, nie przysługuje odwołanie, z zastrzeżeniem art. 180 ust. 2 Ustawy.</w:t>
      </w:r>
    </w:p>
    <w:p w14:paraId="7341693C" w14:textId="77777777" w:rsidR="00A47F26" w:rsidRDefault="00A714ED">
      <w:pPr>
        <w:widowControl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4. Odwołanie wnosi się </w:t>
      </w:r>
      <w:r>
        <w:rPr>
          <w:rFonts w:ascii="Bookman Old Style" w:hAnsi="Bookman Old Style"/>
          <w:sz w:val="22"/>
          <w:szCs w:val="22"/>
        </w:rPr>
        <w:t xml:space="preserve">w terminie 5 dni od dnia przesłania informacji o czynności </w:t>
      </w:r>
      <w:r>
        <w:rPr>
          <w:rFonts w:ascii="Bookman Old Style" w:hAnsi="Bookman Old Style"/>
          <w:sz w:val="22"/>
          <w:szCs w:val="22"/>
        </w:rPr>
        <w:lastRenderedPageBreak/>
        <w:t>Zamawiającego stanowiącej podstawę jego wniesienia – jeżeli zostały przesłane przy użyciu środków komunikacji elektronicznej.</w:t>
      </w:r>
    </w:p>
    <w:p w14:paraId="2F6F11FE" w14:textId="77777777" w:rsidR="00A47F26" w:rsidRDefault="00A714ED">
      <w:pPr>
        <w:widowControl w:val="0"/>
        <w:spacing w:line="360" w:lineRule="auto"/>
        <w:jc w:val="both"/>
        <w:rPr>
          <w:rFonts w:ascii="Calibri" w:eastAsia="Calibri" w:hAnsi="Calibri" w:cs="Calibri"/>
          <w:sz w:val="22"/>
          <w:szCs w:val="22"/>
        </w:rPr>
      </w:pPr>
      <w:r>
        <w:rPr>
          <w:rFonts w:ascii="Bookman Old Style" w:hAnsi="Bookman Old Style" w:cs="Bookman Old Style"/>
          <w:sz w:val="22"/>
          <w:szCs w:val="22"/>
        </w:rPr>
        <w:t>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14:paraId="53120607" w14:textId="77777777" w:rsidR="00A47F26" w:rsidRDefault="00A714ED">
      <w:pPr>
        <w:widowControl w:val="0"/>
        <w:spacing w:line="360" w:lineRule="auto"/>
        <w:jc w:val="both"/>
        <w:rPr>
          <w:sz w:val="22"/>
          <w:szCs w:val="22"/>
        </w:rPr>
      </w:pPr>
      <w:r>
        <w:rPr>
          <w:rFonts w:ascii="Bookman Old Style" w:hAnsi="Bookman Old Style" w:cs="Bookman Old Style"/>
          <w:sz w:val="22"/>
          <w:szCs w:val="22"/>
        </w:rPr>
        <w:t>5. Jeżeli Zamawiający nie przesłał wykonawcy zawiadomienia o wyborze oferty najkorzystniejszej odwołanie wnosi się nie później niż w terminie:</w:t>
      </w:r>
    </w:p>
    <w:p w14:paraId="757E22B1" w14:textId="77777777" w:rsidR="00A47F26" w:rsidRDefault="00A714ED">
      <w:pPr>
        <w:numPr>
          <w:ilvl w:val="0"/>
          <w:numId w:val="24"/>
        </w:numPr>
        <w:spacing w:line="360" w:lineRule="auto"/>
        <w:ind w:left="426" w:hanging="426"/>
        <w:jc w:val="both"/>
        <w:textAlignment w:val="auto"/>
        <w:rPr>
          <w:rFonts w:ascii="Bookman Old Style" w:hAnsi="Bookman Old Style"/>
          <w:sz w:val="22"/>
          <w:szCs w:val="22"/>
        </w:rPr>
      </w:pPr>
      <w:r>
        <w:rPr>
          <w:rFonts w:ascii="Bookman Old Style" w:hAnsi="Bookman Old Style"/>
          <w:sz w:val="22"/>
          <w:szCs w:val="22"/>
        </w:rPr>
        <w:t>15 dni od dnia zamieszczenia w Biuletynie Zamówień Publicznych ogłoszenia o udzieleniu zamówienia z uzasadnieniem,</w:t>
      </w:r>
    </w:p>
    <w:p w14:paraId="0305CC94" w14:textId="77777777" w:rsidR="00A47F26" w:rsidRDefault="00A714ED">
      <w:pPr>
        <w:numPr>
          <w:ilvl w:val="0"/>
          <w:numId w:val="24"/>
        </w:numPr>
        <w:spacing w:line="360" w:lineRule="auto"/>
        <w:ind w:left="426" w:hanging="426"/>
        <w:jc w:val="both"/>
        <w:textAlignment w:val="auto"/>
        <w:rPr>
          <w:rFonts w:ascii="Bookman Old Style" w:hAnsi="Bookman Old Style"/>
          <w:sz w:val="22"/>
          <w:szCs w:val="22"/>
        </w:rPr>
      </w:pPr>
      <w:r>
        <w:rPr>
          <w:rFonts w:ascii="Bookman Old Style" w:hAnsi="Bookman Old Style"/>
          <w:sz w:val="22"/>
          <w:szCs w:val="22"/>
        </w:rPr>
        <w:t>1 miesiąca od dnia zawarcia umowy, jeżeli Zamawiający nie zamieścił w Biuletynie Zamówień Publicznych ogłoszenia o udzieleniu zamówienia.</w:t>
      </w:r>
    </w:p>
    <w:p w14:paraId="1085E904" w14:textId="77777777" w:rsidR="00A47F26" w:rsidRDefault="00A714ED">
      <w:pPr>
        <w:widowControl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14:paraId="7C48E81D" w14:textId="77777777" w:rsidR="00A47F26" w:rsidRDefault="00A47F26">
      <w:pPr>
        <w:widowControl w:val="0"/>
        <w:spacing w:line="360" w:lineRule="auto"/>
        <w:jc w:val="both"/>
        <w:rPr>
          <w:rFonts w:ascii="Bookman Old Style" w:hAnsi="Bookman Old Style" w:cs="Bookman Old Style"/>
          <w:sz w:val="22"/>
          <w:szCs w:val="22"/>
        </w:rPr>
      </w:pPr>
    </w:p>
    <w:p w14:paraId="13FD9115" w14:textId="77777777" w:rsidR="00A47F26" w:rsidRDefault="00A714ED">
      <w:pPr>
        <w:pStyle w:val="Stopka"/>
        <w:tabs>
          <w:tab w:val="left" w:pos="708"/>
        </w:tabs>
        <w:spacing w:line="360" w:lineRule="auto"/>
        <w:jc w:val="both"/>
        <w:rPr>
          <w:rFonts w:ascii="Bookman Old Style" w:hAnsi="Bookman Old Style" w:cs="Tahoma"/>
          <w:b/>
          <w:bCs/>
          <w:sz w:val="22"/>
          <w:szCs w:val="22"/>
          <w:u w:val="double"/>
        </w:rPr>
      </w:pPr>
      <w:r>
        <w:rPr>
          <w:rFonts w:ascii="Bookman Old Style" w:hAnsi="Bookman Old Style" w:cs="Bookman Old Style"/>
          <w:b/>
          <w:sz w:val="22"/>
          <w:szCs w:val="22"/>
          <w:u w:val="double"/>
        </w:rPr>
        <w:t>29.</w:t>
      </w:r>
      <w:r>
        <w:rPr>
          <w:rFonts w:ascii="Bookman Old Style" w:hAnsi="Bookman Old Style" w:cs="Tahoma"/>
          <w:b/>
          <w:bCs/>
          <w:sz w:val="22"/>
          <w:szCs w:val="22"/>
          <w:u w:val="double"/>
        </w:rPr>
        <w:t xml:space="preserve"> Zabezpieczenie należytego wykonania umowy (dot. obu części):</w:t>
      </w:r>
    </w:p>
    <w:p w14:paraId="01B37F84"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1. W celu zabezpieczenia roszczeń Zamawiającego z tytułu niewykonania lub nienależytego wykonania umowy wykonawca wnosi zabezpieczenie należytego wykonania umowy. Wysokość zabezpieczenia wynosi 10 % ceny całkowitej podanej w ofercie. Zabezpieczenie może być wnoszone w jednej lub w kilku z niżej wymienionych form:</w:t>
      </w:r>
    </w:p>
    <w:p w14:paraId="5E2F96DC"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pieniądzu,</w:t>
      </w:r>
    </w:p>
    <w:p w14:paraId="62BB60B2"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poręczeniach bankowych lub poręczeniach spółdzielczej kasy oszczędnościowo-kredytowej, z tym że zobowiązanie kasy jest zawsze zobowiązaniem pieniężnym,</w:t>
      </w:r>
    </w:p>
    <w:p w14:paraId="49797749"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gwarancjach bankowych,</w:t>
      </w:r>
    </w:p>
    <w:p w14:paraId="53E21791"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gwarancjach ubezpieczeniowych,</w:t>
      </w:r>
    </w:p>
    <w:p w14:paraId="23AEECAB" w14:textId="77777777" w:rsidR="00A47F26" w:rsidRDefault="00A714ED">
      <w:pPr>
        <w:numPr>
          <w:ilvl w:val="0"/>
          <w:numId w:val="25"/>
        </w:numPr>
        <w:spacing w:line="360" w:lineRule="auto"/>
        <w:ind w:left="0" w:firstLine="0"/>
        <w:jc w:val="both"/>
        <w:textAlignment w:val="auto"/>
        <w:rPr>
          <w:rFonts w:ascii="Bookman Old Style" w:hAnsi="Bookman Old Style" w:cs="Tahoma"/>
          <w:sz w:val="22"/>
          <w:szCs w:val="22"/>
        </w:rPr>
      </w:pPr>
      <w:r>
        <w:rPr>
          <w:rFonts w:ascii="Bookman Old Style" w:hAnsi="Bookman Old Style" w:cs="Tahoma"/>
          <w:sz w:val="22"/>
          <w:szCs w:val="22"/>
        </w:rPr>
        <w:t>poręczeniach udzielanych przez podmioty, o których mowa w art. 6b ust. 5 pkt 2 ustawy z dnia 9 listopada 2000r. o utworzeniu Polskiej Agencji Rozwoju Przedsiębiorczości.</w:t>
      </w:r>
    </w:p>
    <w:p w14:paraId="08BA318B" w14:textId="77777777" w:rsidR="00A47F26" w:rsidRDefault="00A714ED">
      <w:pPr>
        <w:pStyle w:val="Tekstpodstawowy"/>
        <w:spacing w:line="360" w:lineRule="auto"/>
        <w:rPr>
          <w:rFonts w:ascii="Bookman Old Style" w:hAnsi="Bookman Old Style" w:cs="Tahoma"/>
          <w:sz w:val="22"/>
          <w:szCs w:val="22"/>
        </w:rPr>
      </w:pPr>
      <w:r>
        <w:rPr>
          <w:rFonts w:ascii="Bookman Old Style" w:hAnsi="Bookman Old Style" w:cs="Tahoma"/>
          <w:sz w:val="22"/>
          <w:szCs w:val="22"/>
        </w:rPr>
        <w:t xml:space="preserve">2.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w:t>
      </w:r>
      <w:r>
        <w:rPr>
          <w:rFonts w:ascii="Bookman Old Style" w:hAnsi="Bookman Old Style" w:cs="Tahoma"/>
          <w:sz w:val="22"/>
          <w:szCs w:val="22"/>
        </w:rPr>
        <w:lastRenderedPageBreak/>
        <w:t>rachunku oraz prowizji bankowej za przelew pieniędzy na rachunek bankowy wykonawcy.</w:t>
      </w:r>
    </w:p>
    <w:p w14:paraId="6A0B57AB" w14:textId="77777777" w:rsidR="00A47F26" w:rsidRDefault="00A714ED">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rPr>
        <w:t xml:space="preserve">3. </w:t>
      </w:r>
      <w:r>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502F2179" w14:textId="77777777" w:rsidR="00A47F26" w:rsidRDefault="00A714ED">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4. Polisa, poręczenie, gwarancja lub inny dokument stanowiący formę zabezpieczenia należytego wykonania umowy winny zawierać stwierdzenie, że </w:t>
      </w:r>
      <w:r>
        <w:rPr>
          <w:rFonts w:ascii="Bookman Old Style" w:hAnsi="Bookman Old Style" w:cs="Tahoma"/>
          <w:b/>
          <w:color w:val="000000"/>
          <w:sz w:val="22"/>
          <w:szCs w:val="22"/>
        </w:rPr>
        <w:t>na pierwsze pisemne żądanie</w:t>
      </w:r>
      <w:r>
        <w:rPr>
          <w:rFonts w:ascii="Bookman Old Style" w:hAnsi="Bookman Old Style" w:cs="Tahoma"/>
          <w:color w:val="000000"/>
          <w:sz w:val="22"/>
          <w:szCs w:val="22"/>
        </w:rPr>
        <w:t xml:space="preserve"> Zamawiającego wzywające do zapłaty kwoty z tytułu nienależytego wykonania umowy, zgodnie z warunkami umowy, następuje jego </w:t>
      </w:r>
      <w:r>
        <w:rPr>
          <w:rFonts w:ascii="Bookman Old Style" w:hAnsi="Bookman Old Style" w:cs="Tahoma"/>
          <w:b/>
          <w:color w:val="000000"/>
          <w:sz w:val="22"/>
          <w:szCs w:val="22"/>
        </w:rPr>
        <w:t>bezwarunkowa wypłata</w:t>
      </w:r>
      <w:r>
        <w:rPr>
          <w:rFonts w:ascii="Bookman Old Style" w:hAnsi="Bookman Old Style" w:cs="Tahoma"/>
          <w:color w:val="000000"/>
          <w:sz w:val="22"/>
          <w:szCs w:val="22"/>
        </w:rPr>
        <w:t xml:space="preserve"> bez jakichkolwiek zastrzeżeń ze strony gwaranta/poręczyciela.</w:t>
      </w:r>
    </w:p>
    <w:p w14:paraId="3B23FD71" w14:textId="77777777" w:rsidR="00A47F26" w:rsidRDefault="00A714ED">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5. W przypadku przekroczenia terminu wykonania umowy wykonawca zobowiązany jest do zaktualizowania zabezpieczenia należytego wykonania umowy wnoszonego w innej formie niż w pieniężna.</w:t>
      </w:r>
    </w:p>
    <w:p w14:paraId="6EBEB3C3" w14:textId="6C2980CB" w:rsidR="00A47F26" w:rsidRDefault="00A714ED">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6. Jeżeli okres</w:t>
      </w:r>
      <w:r w:rsidR="00BF7942">
        <w:rPr>
          <w:rFonts w:ascii="Bookman Old Style" w:hAnsi="Bookman Old Style" w:cs="Tahoma"/>
          <w:color w:val="000000"/>
          <w:sz w:val="22"/>
          <w:szCs w:val="22"/>
        </w:rPr>
        <w:t>,</w:t>
      </w:r>
      <w:r>
        <w:rPr>
          <w:rFonts w:ascii="Bookman Old Style" w:hAnsi="Bookman Old Style" w:cs="Tahoma"/>
          <w:color w:val="000000"/>
          <w:sz w:val="22"/>
          <w:szCs w:val="22"/>
        </w:rPr>
        <w:t xml:space="preserve">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5032645" w14:textId="77777777" w:rsidR="00A47F26" w:rsidRDefault="00A714ED">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4DFE43C" w14:textId="77777777" w:rsidR="00A47F26" w:rsidRDefault="00A47F26">
      <w:pPr>
        <w:spacing w:line="360" w:lineRule="auto"/>
        <w:jc w:val="both"/>
        <w:rPr>
          <w:rFonts w:ascii="Bookman Old Style" w:hAnsi="Bookman Old Style" w:cs="Tahoma"/>
          <w:b/>
          <w:bCs/>
          <w:sz w:val="22"/>
          <w:szCs w:val="22"/>
          <w:u w:val="single"/>
        </w:rPr>
      </w:pPr>
    </w:p>
    <w:p w14:paraId="1C4389FF" w14:textId="77777777" w:rsidR="00A47F26" w:rsidRDefault="00A714ED">
      <w:pPr>
        <w:pStyle w:val="Stopka"/>
        <w:tabs>
          <w:tab w:val="left" w:pos="708"/>
        </w:tabs>
        <w:spacing w:line="360" w:lineRule="auto"/>
        <w:jc w:val="both"/>
        <w:rPr>
          <w:rFonts w:ascii="Bookman Old Style" w:hAnsi="Bookman Old Style" w:cs="Tahoma"/>
          <w:b/>
          <w:bCs/>
          <w:sz w:val="22"/>
          <w:szCs w:val="22"/>
          <w:u w:val="double"/>
        </w:rPr>
      </w:pPr>
      <w:r>
        <w:rPr>
          <w:rFonts w:ascii="Bookman Old Style" w:hAnsi="Bookman Old Style" w:cs="Tahoma"/>
          <w:b/>
          <w:bCs/>
          <w:sz w:val="22"/>
          <w:szCs w:val="22"/>
          <w:u w:val="double"/>
        </w:rPr>
        <w:t xml:space="preserve">30. Klauzula informacyjna dotycząca art. 13 RODO w zakresie danych osobowych </w:t>
      </w:r>
    </w:p>
    <w:p w14:paraId="6611B7F4" w14:textId="77777777" w:rsidR="00A47F26" w:rsidRDefault="00A714ED">
      <w:pPr>
        <w:pStyle w:val="Stopka"/>
        <w:tabs>
          <w:tab w:val="left" w:pos="708"/>
        </w:tabs>
        <w:spacing w:line="360" w:lineRule="auto"/>
        <w:jc w:val="both"/>
        <w:rPr>
          <w:rFonts w:ascii="Bookman Old Style" w:hAnsi="Bookman Old Style" w:cs="Tahoma"/>
          <w:b/>
          <w:bCs/>
          <w:sz w:val="22"/>
          <w:szCs w:val="22"/>
        </w:rPr>
      </w:pPr>
      <w:r>
        <w:rPr>
          <w:rFonts w:ascii="Bookman Old Style" w:hAnsi="Bookman Old Style" w:cs="Tahoma"/>
          <w:b/>
          <w:bCs/>
          <w:sz w:val="22"/>
          <w:szCs w:val="22"/>
        </w:rPr>
        <w:t>Klauzula informacyjna dotyczy danych osobowych:</w:t>
      </w:r>
    </w:p>
    <w:p w14:paraId="50CAEDF2" w14:textId="77777777" w:rsidR="00A47F26" w:rsidRDefault="00A714ED">
      <w:pPr>
        <w:pStyle w:val="Stopka"/>
        <w:tabs>
          <w:tab w:val="left" w:pos="708"/>
        </w:tabs>
        <w:spacing w:line="360" w:lineRule="auto"/>
        <w:jc w:val="both"/>
      </w:pPr>
      <w:r>
        <w:rPr>
          <w:rFonts w:ascii="Bookman Old Style" w:hAnsi="Bookman Old Style" w:cs="Tahoma"/>
          <w:b/>
          <w:bCs/>
          <w:sz w:val="22"/>
          <w:szCs w:val="22"/>
        </w:rPr>
        <w:t xml:space="preserve">- wykonawcy </w:t>
      </w:r>
      <w:r>
        <w:rPr>
          <w:rFonts w:ascii="Bookman Old Style" w:hAnsi="Bookman Old Style" w:cs="Tahoma"/>
          <w:bCs/>
          <w:sz w:val="22"/>
          <w:szCs w:val="22"/>
        </w:rPr>
        <w:t>(będącego osobą fizyczną, będącego osobą fizyczną prowadzącą działalność gospodarczą),</w:t>
      </w:r>
    </w:p>
    <w:p w14:paraId="141742BF" w14:textId="77777777" w:rsidR="00A47F26" w:rsidRDefault="00A714ED">
      <w:pPr>
        <w:pStyle w:val="Stopka"/>
        <w:tabs>
          <w:tab w:val="left" w:pos="708"/>
        </w:tabs>
        <w:spacing w:line="360" w:lineRule="auto"/>
        <w:jc w:val="both"/>
      </w:pPr>
      <w:r>
        <w:rPr>
          <w:rFonts w:ascii="Bookman Old Style" w:hAnsi="Bookman Old Style" w:cs="Tahoma"/>
          <w:bCs/>
          <w:sz w:val="22"/>
          <w:szCs w:val="22"/>
        </w:rPr>
        <w:t xml:space="preserve">- </w:t>
      </w:r>
      <w:r>
        <w:rPr>
          <w:rFonts w:ascii="Bookman Old Style" w:hAnsi="Bookman Old Style" w:cs="Tahoma"/>
          <w:b/>
          <w:bCs/>
          <w:sz w:val="22"/>
          <w:szCs w:val="22"/>
        </w:rPr>
        <w:t xml:space="preserve">pełnomocnika wykonawcy </w:t>
      </w:r>
      <w:r>
        <w:rPr>
          <w:rFonts w:ascii="Bookman Old Style" w:hAnsi="Bookman Old Style" w:cs="Tahoma"/>
          <w:bCs/>
          <w:sz w:val="22"/>
          <w:szCs w:val="22"/>
        </w:rPr>
        <w:t>(osoby fizycznej),</w:t>
      </w:r>
    </w:p>
    <w:p w14:paraId="5B684717" w14:textId="77777777" w:rsidR="00A47F26" w:rsidRDefault="00A714ED">
      <w:pPr>
        <w:pStyle w:val="Stopka"/>
        <w:tabs>
          <w:tab w:val="left" w:pos="708"/>
        </w:tabs>
        <w:spacing w:line="360" w:lineRule="auto"/>
        <w:jc w:val="both"/>
      </w:pPr>
      <w:r>
        <w:rPr>
          <w:rFonts w:ascii="Bookman Old Style" w:hAnsi="Bookman Old Style" w:cs="Tahoma"/>
          <w:bCs/>
          <w:sz w:val="22"/>
          <w:szCs w:val="22"/>
        </w:rPr>
        <w:t xml:space="preserve">- </w:t>
      </w:r>
      <w:r>
        <w:rPr>
          <w:rFonts w:ascii="Bookman Old Style" w:hAnsi="Bookman Old Style" w:cs="Tahoma"/>
          <w:b/>
          <w:bCs/>
          <w:sz w:val="22"/>
          <w:szCs w:val="22"/>
        </w:rPr>
        <w:t>osób,</w:t>
      </w:r>
      <w:r>
        <w:rPr>
          <w:rFonts w:ascii="Bookman Old Style" w:hAnsi="Bookman Old Style" w:cs="Tahoma"/>
          <w:bCs/>
          <w:sz w:val="22"/>
          <w:szCs w:val="22"/>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A7C35EA" w14:textId="77777777" w:rsidR="00A47F26" w:rsidRDefault="00A714ED">
      <w:pPr>
        <w:spacing w:line="360" w:lineRule="auto"/>
        <w:ind w:firstLine="567"/>
        <w:jc w:val="both"/>
        <w:rPr>
          <w:rFonts w:ascii="Bookman Old Style" w:hAnsi="Bookman Old Style" w:cs="Arial"/>
          <w:sz w:val="22"/>
          <w:szCs w:val="22"/>
        </w:rPr>
      </w:pPr>
      <w:r>
        <w:rPr>
          <w:rFonts w:ascii="Bookman Old Style" w:hAnsi="Bookman Old Style" w:cs="Arial"/>
          <w:sz w:val="22"/>
          <w:szCs w:val="22"/>
        </w:rPr>
        <w:t xml:space="preserve">Zgodnie z art. 13 ust. 1 i 2 rozporządzenia Parlamentu Europejskiego i Rady (UE) 2016/679 z dnia 27 kwietnia 2016 r. w sprawie ochrony osób fizycznych </w:t>
      </w:r>
      <w:r>
        <w:rPr>
          <w:rFonts w:ascii="Bookman Old Style" w:hAnsi="Bookman Old Style" w:cs="Arial"/>
          <w:sz w:val="22"/>
          <w:szCs w:val="22"/>
        </w:rPr>
        <w:lastRenderedPageBreak/>
        <w:t xml:space="preserve">w związku z przetwarzaniem danych osobowych i w sprawie swobodnego przepływu takich danych oraz uchylenia dyrektywy 95/46/WE (ogólne rozporządzenie o ochronie danych Dz. Urz. UE L 119 z 04.05.2016, str. 1), dalej „RODO”, Zamawiający informuje, że: </w:t>
      </w:r>
    </w:p>
    <w:p w14:paraId="1A2D35D1" w14:textId="77777777" w:rsidR="00A47F26" w:rsidRDefault="00A714ED">
      <w:pPr>
        <w:pStyle w:val="Akapitzlist"/>
        <w:numPr>
          <w:ilvl w:val="0"/>
          <w:numId w:val="13"/>
        </w:numPr>
        <w:spacing w:line="360" w:lineRule="auto"/>
        <w:ind w:left="426" w:hanging="426"/>
        <w:jc w:val="both"/>
        <w:rPr>
          <w:sz w:val="22"/>
          <w:szCs w:val="22"/>
        </w:rPr>
      </w:pPr>
      <w:r>
        <w:rPr>
          <w:rFonts w:ascii="Bookman Old Style" w:hAnsi="Bookman Old Style"/>
          <w:sz w:val="22"/>
          <w:szCs w:val="22"/>
        </w:rPr>
        <w:t>Administratorem Pani/Pana danych osobowych jest:</w:t>
      </w:r>
    </w:p>
    <w:p w14:paraId="5376444D" w14:textId="77777777" w:rsidR="00A47F26" w:rsidRDefault="00A714ED">
      <w:pPr>
        <w:tabs>
          <w:tab w:val="left" w:pos="360"/>
        </w:tabs>
        <w:spacing w:line="360" w:lineRule="auto"/>
        <w:ind w:left="720"/>
        <w:rPr>
          <w:rFonts w:ascii="Bookman Old Style" w:hAnsi="Bookman Old Style"/>
          <w:sz w:val="22"/>
          <w:szCs w:val="22"/>
        </w:rPr>
      </w:pPr>
      <w:r>
        <w:rPr>
          <w:rFonts w:ascii="Bookman Old Style" w:hAnsi="Bookman Old Style"/>
          <w:sz w:val="22"/>
          <w:szCs w:val="22"/>
        </w:rPr>
        <w:t>GMINA MIASTO KROSNO</w:t>
      </w:r>
    </w:p>
    <w:p w14:paraId="7B2732B5" w14:textId="77777777" w:rsidR="00A47F26" w:rsidRDefault="00A714ED">
      <w:pPr>
        <w:tabs>
          <w:tab w:val="left" w:pos="360"/>
        </w:tabs>
        <w:spacing w:line="360" w:lineRule="auto"/>
        <w:ind w:left="720"/>
        <w:rPr>
          <w:rFonts w:ascii="Bookman Old Style" w:hAnsi="Bookman Old Style"/>
          <w:sz w:val="22"/>
          <w:szCs w:val="22"/>
        </w:rPr>
      </w:pPr>
      <w:r>
        <w:rPr>
          <w:rFonts w:ascii="Bookman Old Style" w:hAnsi="Bookman Old Style"/>
          <w:sz w:val="22"/>
          <w:szCs w:val="22"/>
        </w:rPr>
        <w:t>ul. Lwowska 28 a</w:t>
      </w:r>
    </w:p>
    <w:p w14:paraId="29D149CF" w14:textId="77777777" w:rsidR="00A47F26" w:rsidRDefault="00A714ED">
      <w:pPr>
        <w:tabs>
          <w:tab w:val="left" w:pos="360"/>
        </w:tabs>
        <w:spacing w:line="360" w:lineRule="auto"/>
        <w:ind w:left="720"/>
        <w:rPr>
          <w:rFonts w:ascii="Bookman Old Style" w:hAnsi="Bookman Old Style"/>
          <w:sz w:val="22"/>
          <w:szCs w:val="22"/>
          <w:lang w:val="de-DE"/>
        </w:rPr>
      </w:pPr>
      <w:r>
        <w:rPr>
          <w:rFonts w:ascii="Bookman Old Style" w:hAnsi="Bookman Old Style"/>
          <w:sz w:val="22"/>
          <w:szCs w:val="22"/>
          <w:lang w:val="de-DE"/>
        </w:rPr>
        <w:t xml:space="preserve">38-400 </w:t>
      </w:r>
      <w:proofErr w:type="spellStart"/>
      <w:r>
        <w:rPr>
          <w:rFonts w:ascii="Bookman Old Style" w:hAnsi="Bookman Old Style"/>
          <w:sz w:val="22"/>
          <w:szCs w:val="22"/>
          <w:lang w:val="de-DE"/>
        </w:rPr>
        <w:t>Krosno</w:t>
      </w:r>
      <w:proofErr w:type="spellEnd"/>
    </w:p>
    <w:p w14:paraId="5D094E02"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Kontakt do inspektora ochrony danych osobowych w Gminie Miasto Krosno:</w:t>
      </w:r>
    </w:p>
    <w:p w14:paraId="49028B54" w14:textId="77777777" w:rsidR="00A47F26" w:rsidRDefault="0098212A">
      <w:pPr>
        <w:pStyle w:val="Akapitzlist"/>
        <w:spacing w:line="360" w:lineRule="auto"/>
        <w:ind w:left="426"/>
        <w:jc w:val="both"/>
      </w:pPr>
      <w:hyperlink r:id="rId16">
        <w:r w:rsidR="00A714ED">
          <w:rPr>
            <w:rStyle w:val="czeinternetowe"/>
            <w:rFonts w:ascii="Bookman Old Style" w:hAnsi="Bookman Old Style"/>
            <w:color w:val="auto"/>
            <w:sz w:val="22"/>
            <w:szCs w:val="22"/>
          </w:rPr>
          <w:t>iod@um.krosno.pl</w:t>
        </w:r>
      </w:hyperlink>
    </w:p>
    <w:p w14:paraId="01A7DEE0" w14:textId="77777777" w:rsidR="00A47F26" w:rsidRDefault="00A714ED">
      <w:pPr>
        <w:pStyle w:val="Akapitzlist"/>
        <w:spacing w:line="360" w:lineRule="auto"/>
        <w:ind w:left="426"/>
        <w:jc w:val="both"/>
        <w:rPr>
          <w:rFonts w:ascii="Bookman Old Style" w:hAnsi="Bookman Old Style"/>
          <w:sz w:val="22"/>
          <w:szCs w:val="22"/>
        </w:rPr>
      </w:pPr>
      <w:r>
        <w:rPr>
          <w:rFonts w:ascii="Bookman Old Style" w:hAnsi="Bookman Old Style"/>
          <w:sz w:val="22"/>
          <w:szCs w:val="22"/>
        </w:rPr>
        <w:t>tel.: 013 47 43 317</w:t>
      </w:r>
    </w:p>
    <w:p w14:paraId="201DE42F" w14:textId="77777777" w:rsidR="00A47F26" w:rsidRDefault="00A714ED">
      <w:pPr>
        <w:pStyle w:val="Akapitzlist"/>
        <w:numPr>
          <w:ilvl w:val="0"/>
          <w:numId w:val="14"/>
        </w:numPr>
        <w:spacing w:line="360" w:lineRule="auto"/>
        <w:ind w:left="426" w:hanging="426"/>
        <w:jc w:val="both"/>
        <w:rPr>
          <w:sz w:val="22"/>
          <w:szCs w:val="22"/>
        </w:rPr>
      </w:pPr>
      <w:r>
        <w:rPr>
          <w:rFonts w:ascii="Bookman Old Style" w:hAnsi="Bookman Old Style"/>
          <w:sz w:val="22"/>
          <w:szCs w:val="22"/>
        </w:rPr>
        <w:t>Pani/Pana dane osobowe przetwarzane będą na podstawie art. 6 ust. 1 lit. c</w:t>
      </w:r>
      <w:r>
        <w:rPr>
          <w:rFonts w:ascii="Bookman Old Style" w:hAnsi="Bookman Old Style"/>
          <w:i/>
          <w:sz w:val="22"/>
          <w:szCs w:val="22"/>
        </w:rPr>
        <w:t xml:space="preserve"> </w:t>
      </w:r>
      <w:r>
        <w:rPr>
          <w:rFonts w:ascii="Bookman Old Style" w:hAnsi="Bookman Old Style"/>
          <w:sz w:val="22"/>
          <w:szCs w:val="22"/>
        </w:rPr>
        <w:t xml:space="preserve">RODO w celu związanym z przedmiotowym postępowaniem o udzielenie zamówienia publicznego, </w:t>
      </w:r>
      <w:r>
        <w:rPr>
          <w:rFonts w:ascii="Bookman Old Style" w:hAnsi="Bookman Old Style"/>
          <w:i/>
          <w:sz w:val="22"/>
          <w:szCs w:val="22"/>
        </w:rPr>
        <w:t xml:space="preserve"> </w:t>
      </w:r>
      <w:r>
        <w:rPr>
          <w:rFonts w:ascii="Bookman Old Style" w:hAnsi="Bookman Old Style"/>
          <w:sz w:val="22"/>
          <w:szCs w:val="22"/>
        </w:rPr>
        <w:t xml:space="preserve">prowadzonym w trybie przetargu nieograniczonego. </w:t>
      </w:r>
    </w:p>
    <w:p w14:paraId="35C7AA61"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 xml:space="preserve">odbiorcami Pani/Pana danych osobowych będą osoby lub podmioty, którym udostępniona zostanie dokumentacja niniejszego postępowania w oparciu o art. 8 oraz art. 96 ust. 3 ustawy z dnia 29 stycznia 2004 r. – Prawo zamówień publicznych (Dz. U. z 2019 r. poz. 1843), dalej „ustawa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47E01F45"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 xml:space="preserve">Pani/Pana dane osobowe będą przechowywane, zgodnie z art. 97 ust. 1 ustawy </w:t>
      </w:r>
      <w:proofErr w:type="spellStart"/>
      <w:r>
        <w:rPr>
          <w:rFonts w:ascii="Bookman Old Style" w:hAnsi="Bookman Old Style"/>
          <w:sz w:val="22"/>
          <w:szCs w:val="22"/>
        </w:rPr>
        <w:t>Pzp</w:t>
      </w:r>
      <w:proofErr w:type="spellEnd"/>
      <w:r>
        <w:rPr>
          <w:rFonts w:ascii="Bookman Old Style" w:hAnsi="Bookman Old Style"/>
          <w:sz w:val="22"/>
          <w:szCs w:val="22"/>
        </w:rPr>
        <w:t>, przez okres 5 lat od dnia zakończenia postępowania o udzielenie zamówienia, a jeżeli czas trwania umowy przekracza 5 lat, okres przechowywania obejmuje cały czas trwania umowy;</w:t>
      </w:r>
    </w:p>
    <w:p w14:paraId="7C1C7BEB" w14:textId="77777777" w:rsidR="00A47F26" w:rsidRDefault="00A714ED">
      <w:pPr>
        <w:pStyle w:val="Akapitzlist"/>
        <w:numPr>
          <w:ilvl w:val="0"/>
          <w:numId w:val="14"/>
        </w:numPr>
        <w:spacing w:line="360" w:lineRule="auto"/>
        <w:ind w:left="426" w:hanging="426"/>
        <w:jc w:val="both"/>
        <w:rPr>
          <w:sz w:val="22"/>
          <w:szCs w:val="22"/>
        </w:rPr>
      </w:pPr>
      <w:r>
        <w:rPr>
          <w:rFonts w:ascii="Bookman Old Style" w:hAnsi="Bookman Old Style"/>
          <w:sz w:val="22"/>
          <w:szCs w:val="22"/>
        </w:rPr>
        <w:t xml:space="preserve">obowiązek podania przez Panią/Pana danych osobowych bezpośrednio Pani/Pana dotyczących jest wymogiem ustawowym określonym w przepisach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związanym z udziałem w postępowaniu o udzielenie zamówienia publicznego; konsekwencje niepodania określonych danych wynikają z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BCAEF1D"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w odniesieniu do Pani/Pana danych osobowych decyzje nie będą podejmowane w sposób zautomatyzowany, stosownie do art. 22 RODO;</w:t>
      </w:r>
    </w:p>
    <w:p w14:paraId="63441867" w14:textId="77777777" w:rsidR="00A47F26" w:rsidRDefault="00A714ED">
      <w:pPr>
        <w:pStyle w:val="Akapitzlist"/>
        <w:numPr>
          <w:ilvl w:val="0"/>
          <w:numId w:val="14"/>
        </w:numPr>
        <w:spacing w:line="360" w:lineRule="auto"/>
        <w:ind w:left="426" w:hanging="426"/>
        <w:jc w:val="both"/>
        <w:rPr>
          <w:rFonts w:ascii="Bookman Old Style" w:hAnsi="Bookman Old Style"/>
          <w:sz w:val="22"/>
          <w:szCs w:val="22"/>
        </w:rPr>
      </w:pPr>
      <w:r>
        <w:rPr>
          <w:rFonts w:ascii="Bookman Old Style" w:hAnsi="Bookman Old Style"/>
          <w:sz w:val="22"/>
          <w:szCs w:val="22"/>
        </w:rPr>
        <w:t>posiada Pani/Pan:</w:t>
      </w:r>
    </w:p>
    <w:p w14:paraId="466924C6" w14:textId="77777777" w:rsidR="00A47F26" w:rsidRDefault="00A714ED">
      <w:pPr>
        <w:pStyle w:val="Akapitzlist"/>
        <w:numPr>
          <w:ilvl w:val="0"/>
          <w:numId w:val="15"/>
        </w:numPr>
        <w:spacing w:line="360" w:lineRule="auto"/>
        <w:ind w:left="709" w:hanging="283"/>
        <w:jc w:val="both"/>
        <w:rPr>
          <w:rFonts w:ascii="Bookman Old Style" w:hAnsi="Bookman Old Style"/>
          <w:sz w:val="22"/>
          <w:szCs w:val="22"/>
        </w:rPr>
      </w:pPr>
      <w:r>
        <w:rPr>
          <w:rFonts w:ascii="Bookman Old Style" w:hAnsi="Bookman Old Style"/>
          <w:sz w:val="22"/>
          <w:szCs w:val="22"/>
        </w:rPr>
        <w:t>na podstawie art. 15 RODO prawo dostępu do danych osobowych Pani/Pana dotyczących;</w:t>
      </w:r>
    </w:p>
    <w:p w14:paraId="4AB49559" w14:textId="77777777" w:rsidR="00A47F26" w:rsidRDefault="00A714ED">
      <w:pPr>
        <w:pStyle w:val="Akapitzlist"/>
        <w:numPr>
          <w:ilvl w:val="0"/>
          <w:numId w:val="15"/>
        </w:numPr>
        <w:spacing w:line="360" w:lineRule="auto"/>
        <w:ind w:left="709" w:hanging="283"/>
        <w:jc w:val="both"/>
        <w:rPr>
          <w:sz w:val="22"/>
          <w:szCs w:val="22"/>
        </w:rPr>
      </w:pPr>
      <w:r>
        <w:rPr>
          <w:rFonts w:ascii="Bookman Old Style" w:hAnsi="Bookman Old Style"/>
          <w:sz w:val="22"/>
          <w:szCs w:val="22"/>
        </w:rPr>
        <w:t xml:space="preserve">na podstawie art. 16 RODO prawo do sprostowania Pani/Pana danych osobowych </w:t>
      </w:r>
      <w:r>
        <w:rPr>
          <w:rFonts w:ascii="Bookman Old Style" w:hAnsi="Bookman Old Style"/>
          <w:b/>
          <w:sz w:val="22"/>
          <w:szCs w:val="22"/>
          <w:vertAlign w:val="superscript"/>
        </w:rPr>
        <w:t>*</w:t>
      </w:r>
      <w:r>
        <w:rPr>
          <w:rFonts w:ascii="Bookman Old Style" w:hAnsi="Bookman Old Style"/>
          <w:sz w:val="22"/>
          <w:szCs w:val="22"/>
        </w:rPr>
        <w:t>;</w:t>
      </w:r>
    </w:p>
    <w:p w14:paraId="0CD253DF" w14:textId="77777777" w:rsidR="00A47F26" w:rsidRDefault="00A714ED">
      <w:pPr>
        <w:pStyle w:val="Akapitzlist"/>
        <w:numPr>
          <w:ilvl w:val="0"/>
          <w:numId w:val="15"/>
        </w:numPr>
        <w:spacing w:line="360" w:lineRule="auto"/>
        <w:ind w:left="709" w:hanging="283"/>
        <w:jc w:val="both"/>
        <w:rPr>
          <w:rFonts w:ascii="Bookman Old Style" w:hAnsi="Bookman Old Style"/>
          <w:sz w:val="22"/>
          <w:szCs w:val="22"/>
        </w:rPr>
      </w:pPr>
      <w:r>
        <w:rPr>
          <w:rFonts w:ascii="Bookman Old Style" w:hAnsi="Bookman Old Style"/>
          <w:sz w:val="22"/>
          <w:szCs w:val="22"/>
        </w:rPr>
        <w:t xml:space="preserve">na podstawie art. 18 RODO prawo żądania od administratora ograniczenia przetwarzania danych osobowych z zastrzeżeniem przypadków, o których mowa w art. 18 ust. 2 RODO **;  </w:t>
      </w:r>
    </w:p>
    <w:p w14:paraId="7BE851FF" w14:textId="77777777" w:rsidR="00A47F26" w:rsidRDefault="00A714ED">
      <w:pPr>
        <w:pStyle w:val="Akapitzlist"/>
        <w:numPr>
          <w:ilvl w:val="0"/>
          <w:numId w:val="15"/>
        </w:numPr>
        <w:spacing w:line="360" w:lineRule="auto"/>
        <w:ind w:left="709" w:hanging="283"/>
        <w:jc w:val="both"/>
        <w:rPr>
          <w:sz w:val="22"/>
          <w:szCs w:val="22"/>
        </w:rPr>
      </w:pPr>
      <w:r>
        <w:rPr>
          <w:rFonts w:ascii="Bookman Old Style" w:hAnsi="Bookman Old Style"/>
          <w:sz w:val="22"/>
          <w:szCs w:val="22"/>
        </w:rPr>
        <w:lastRenderedPageBreak/>
        <w:t>prawo do wniesienia skargi do Prezesa Urzędu Ochrony Danych Osobowych, gdy uzna Pani/Pan, że przetwarzanie danych osobowych Pani/Pana dotyczących narusza przepisy RODO;</w:t>
      </w:r>
    </w:p>
    <w:p w14:paraId="1A9EA87D" w14:textId="77777777" w:rsidR="00A47F26" w:rsidRDefault="00A714ED">
      <w:pPr>
        <w:pStyle w:val="Akapitzlist"/>
        <w:numPr>
          <w:ilvl w:val="0"/>
          <w:numId w:val="14"/>
        </w:numPr>
        <w:spacing w:line="360" w:lineRule="auto"/>
        <w:ind w:left="426" w:hanging="426"/>
        <w:jc w:val="both"/>
        <w:rPr>
          <w:sz w:val="22"/>
          <w:szCs w:val="22"/>
        </w:rPr>
      </w:pPr>
      <w:r>
        <w:rPr>
          <w:rFonts w:ascii="Bookman Old Style" w:hAnsi="Bookman Old Style"/>
          <w:sz w:val="22"/>
          <w:szCs w:val="22"/>
        </w:rPr>
        <w:t>nie przysługuje Pani/Panu:</w:t>
      </w:r>
    </w:p>
    <w:p w14:paraId="53B278D5" w14:textId="77777777" w:rsidR="00A47F26" w:rsidRDefault="00A714ED">
      <w:pPr>
        <w:pStyle w:val="Akapitzlist"/>
        <w:numPr>
          <w:ilvl w:val="0"/>
          <w:numId w:val="16"/>
        </w:numPr>
        <w:spacing w:line="360" w:lineRule="auto"/>
        <w:ind w:left="709" w:hanging="283"/>
        <w:jc w:val="both"/>
        <w:rPr>
          <w:sz w:val="22"/>
          <w:szCs w:val="22"/>
        </w:rPr>
      </w:pPr>
      <w:r>
        <w:rPr>
          <w:rFonts w:ascii="Bookman Old Style" w:hAnsi="Bookman Old Style"/>
          <w:sz w:val="22"/>
          <w:szCs w:val="22"/>
        </w:rPr>
        <w:t>w związku z art. 17 ust. 3 lit. b, d lub e RODO prawo do usunięcia danych osobowych;</w:t>
      </w:r>
    </w:p>
    <w:p w14:paraId="00D270C7" w14:textId="77777777" w:rsidR="00A47F26" w:rsidRDefault="00A714ED">
      <w:pPr>
        <w:pStyle w:val="Akapitzlist"/>
        <w:numPr>
          <w:ilvl w:val="0"/>
          <w:numId w:val="16"/>
        </w:numPr>
        <w:spacing w:line="360" w:lineRule="auto"/>
        <w:ind w:left="709" w:hanging="283"/>
        <w:jc w:val="both"/>
        <w:rPr>
          <w:sz w:val="22"/>
          <w:szCs w:val="22"/>
        </w:rPr>
      </w:pPr>
      <w:r>
        <w:rPr>
          <w:rFonts w:ascii="Bookman Old Style" w:hAnsi="Bookman Old Style"/>
          <w:sz w:val="22"/>
          <w:szCs w:val="22"/>
        </w:rPr>
        <w:t>prawo do przenoszenia danych osobowych, o którym mowa w art. 20 RODO;</w:t>
      </w:r>
    </w:p>
    <w:p w14:paraId="243D3D43" w14:textId="77777777" w:rsidR="00A47F26" w:rsidRDefault="00A714ED">
      <w:pPr>
        <w:pStyle w:val="Akapitzlist"/>
        <w:numPr>
          <w:ilvl w:val="0"/>
          <w:numId w:val="16"/>
        </w:numPr>
        <w:spacing w:line="360" w:lineRule="auto"/>
        <w:ind w:left="709" w:hanging="283"/>
        <w:jc w:val="both"/>
        <w:rPr>
          <w:sz w:val="22"/>
          <w:szCs w:val="22"/>
        </w:rPr>
      </w:pPr>
      <w:r>
        <w:rPr>
          <w:rFonts w:ascii="Bookman Old Style" w:hAnsi="Bookman Old Style"/>
          <w:sz w:val="22"/>
          <w:szCs w:val="22"/>
        </w:rPr>
        <w:t xml:space="preserve">na podstawie art. 21 RODO prawo sprzeciwu, wobec przetwarzania danych osobowych, gdyż podstawą prawną przetwarzania Pani/Pana danych osobowych jest art. 6 ust. 1 lit. c RODO. </w:t>
      </w:r>
    </w:p>
    <w:p w14:paraId="5C640B4E" w14:textId="77777777" w:rsidR="00A47F26" w:rsidRDefault="00A714ED">
      <w:pPr>
        <w:spacing w:before="120" w:after="120" w:line="360" w:lineRule="auto"/>
        <w:jc w:val="both"/>
        <w:rPr>
          <w:rFonts w:ascii="Bookman Old Style" w:hAnsi="Bookman Old Style" w:cs="Arial"/>
          <w:sz w:val="22"/>
          <w:szCs w:val="22"/>
        </w:rPr>
      </w:pPr>
      <w:r>
        <w:rPr>
          <w:rFonts w:ascii="Bookman Old Style" w:hAnsi="Bookman Old Style" w:cs="Arial"/>
          <w:sz w:val="22"/>
          <w:szCs w:val="22"/>
        </w:rPr>
        <w:t>____________________</w:t>
      </w:r>
    </w:p>
    <w:p w14:paraId="05129E1F" w14:textId="77777777" w:rsidR="00A47F26" w:rsidRDefault="00A714ED">
      <w:pPr>
        <w:pStyle w:val="Akapitzlist"/>
        <w:spacing w:line="360" w:lineRule="auto"/>
        <w:ind w:left="426"/>
        <w:jc w:val="both"/>
      </w:pPr>
      <w:r>
        <w:rPr>
          <w:rFonts w:ascii="Bookman Old Style" w:hAnsi="Bookman Old Style"/>
          <w:b/>
          <w:i/>
          <w:vertAlign w:val="superscript"/>
        </w:rPr>
        <w:t>*</w:t>
      </w:r>
      <w:r>
        <w:rPr>
          <w:rFonts w:ascii="Bookman Old Style" w:hAnsi="Bookman Old Style"/>
          <w:b/>
          <w:i/>
        </w:rPr>
        <w:t>Wyjaśnienie:</w:t>
      </w:r>
      <w:r>
        <w:rPr>
          <w:rFonts w:ascii="Bookman Old Style" w:hAnsi="Bookman Old Style"/>
          <w:i/>
        </w:rPr>
        <w:t xml:space="preserve"> skorzystanie z prawa do sprostowania nie może skutkować zmianą wyniku postępowania o udzielenie zamówienia publicznego ani zmianą postanowień umowy w zakresie niezgodnym z ustawą </w:t>
      </w:r>
      <w:proofErr w:type="spellStart"/>
      <w:r>
        <w:rPr>
          <w:rFonts w:ascii="Bookman Old Style" w:hAnsi="Bookman Old Style"/>
          <w:i/>
        </w:rPr>
        <w:t>Pzp</w:t>
      </w:r>
      <w:proofErr w:type="spellEnd"/>
      <w:r>
        <w:rPr>
          <w:rFonts w:ascii="Bookman Old Style" w:hAnsi="Bookman Old Style"/>
          <w:i/>
        </w:rPr>
        <w:t xml:space="preserve"> oraz nie może naruszać integralności protokołu oraz jego załączników.</w:t>
      </w:r>
    </w:p>
    <w:p w14:paraId="3648C0E9" w14:textId="77777777" w:rsidR="00A47F26" w:rsidRDefault="00A714ED">
      <w:pPr>
        <w:pStyle w:val="Akapitzlist"/>
        <w:spacing w:line="360" w:lineRule="auto"/>
        <w:ind w:left="426"/>
        <w:jc w:val="both"/>
        <w:rPr>
          <w:rFonts w:ascii="Bookman Old Style" w:hAnsi="Bookman Old Style"/>
          <w:i/>
        </w:rPr>
      </w:pPr>
      <w:r>
        <w:rPr>
          <w:rFonts w:ascii="Bookman Old Style" w:hAnsi="Bookman Old Style"/>
          <w:b/>
          <w:i/>
          <w:vertAlign w:val="superscript"/>
        </w:rPr>
        <w:t>**</w:t>
      </w:r>
      <w:r>
        <w:rPr>
          <w:rFonts w:ascii="Bookman Old Style" w:hAnsi="Bookman Old Style"/>
          <w:b/>
          <w:i/>
        </w:rPr>
        <w:t>Wyjaśnienie:</w:t>
      </w:r>
      <w:r>
        <w:rPr>
          <w:rFonts w:ascii="Bookman Old Style" w:hAnsi="Bookman Old Style"/>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5A147C" w14:textId="77777777" w:rsidR="00A07E9F" w:rsidRDefault="00A714ED" w:rsidP="00A07E9F">
      <w:pPr>
        <w:pStyle w:val="Akapitzlist"/>
        <w:spacing w:line="360" w:lineRule="auto"/>
        <w:ind w:left="426"/>
        <w:jc w:val="both"/>
      </w:pPr>
      <w:r>
        <w:rPr>
          <w:rFonts w:ascii="Bookman Old Style" w:hAnsi="Bookman Old Style"/>
          <w:i/>
        </w:rPr>
        <w:t>.</w:t>
      </w:r>
    </w:p>
    <w:p w14:paraId="5B9160FC" w14:textId="77777777" w:rsidR="00A07E9F" w:rsidRDefault="00A07E9F" w:rsidP="00A07E9F">
      <w:pPr>
        <w:pStyle w:val="Akapitzlist"/>
        <w:spacing w:line="360" w:lineRule="auto"/>
        <w:ind w:left="426"/>
        <w:jc w:val="both"/>
      </w:pPr>
    </w:p>
    <w:p w14:paraId="734287E0" w14:textId="77777777" w:rsidR="00A07E9F" w:rsidRDefault="00A07E9F" w:rsidP="00A07E9F">
      <w:pPr>
        <w:pStyle w:val="Akapitzlist"/>
        <w:spacing w:line="360" w:lineRule="auto"/>
        <w:ind w:left="426"/>
        <w:jc w:val="both"/>
      </w:pPr>
    </w:p>
    <w:p w14:paraId="5A637E88" w14:textId="77777777" w:rsidR="00A07E9F" w:rsidRDefault="00A07E9F" w:rsidP="00A07E9F">
      <w:pPr>
        <w:pStyle w:val="Akapitzlist"/>
        <w:spacing w:line="360" w:lineRule="auto"/>
        <w:ind w:left="426"/>
        <w:jc w:val="both"/>
      </w:pPr>
    </w:p>
    <w:p w14:paraId="391F0598" w14:textId="77777777" w:rsidR="00643C9E" w:rsidRDefault="00643C9E" w:rsidP="00A07E9F">
      <w:pPr>
        <w:pStyle w:val="Akapitzlist"/>
        <w:spacing w:line="360" w:lineRule="auto"/>
        <w:ind w:left="426"/>
        <w:jc w:val="both"/>
      </w:pPr>
    </w:p>
    <w:p w14:paraId="76266E62" w14:textId="77777777" w:rsidR="00643C9E" w:rsidRDefault="00643C9E" w:rsidP="00A07E9F">
      <w:pPr>
        <w:pStyle w:val="Akapitzlist"/>
        <w:spacing w:line="360" w:lineRule="auto"/>
        <w:ind w:left="426"/>
        <w:jc w:val="both"/>
      </w:pPr>
    </w:p>
    <w:p w14:paraId="3B65A175" w14:textId="77777777" w:rsidR="00643C9E" w:rsidRDefault="00643C9E" w:rsidP="00A07E9F">
      <w:pPr>
        <w:pStyle w:val="Akapitzlist"/>
        <w:spacing w:line="360" w:lineRule="auto"/>
        <w:ind w:left="426"/>
        <w:jc w:val="both"/>
      </w:pPr>
    </w:p>
    <w:p w14:paraId="44EFE915" w14:textId="77777777" w:rsidR="00643C9E" w:rsidRDefault="00643C9E" w:rsidP="00A07E9F">
      <w:pPr>
        <w:pStyle w:val="Akapitzlist"/>
        <w:spacing w:line="360" w:lineRule="auto"/>
        <w:ind w:left="426"/>
        <w:jc w:val="both"/>
      </w:pPr>
    </w:p>
    <w:p w14:paraId="42CDB3D4" w14:textId="77777777" w:rsidR="00643C9E" w:rsidRDefault="00643C9E" w:rsidP="00A07E9F">
      <w:pPr>
        <w:pStyle w:val="Akapitzlist"/>
        <w:spacing w:line="360" w:lineRule="auto"/>
        <w:ind w:left="426"/>
        <w:jc w:val="both"/>
      </w:pPr>
    </w:p>
    <w:p w14:paraId="6878A6C0" w14:textId="77777777" w:rsidR="00643C9E" w:rsidRDefault="00643C9E" w:rsidP="00A07E9F">
      <w:pPr>
        <w:pStyle w:val="Akapitzlist"/>
        <w:spacing w:line="360" w:lineRule="auto"/>
        <w:ind w:left="426"/>
        <w:jc w:val="both"/>
      </w:pPr>
    </w:p>
    <w:p w14:paraId="77A212AD" w14:textId="77777777" w:rsidR="00643C9E" w:rsidRDefault="00643C9E" w:rsidP="00A07E9F">
      <w:pPr>
        <w:pStyle w:val="Akapitzlist"/>
        <w:spacing w:line="360" w:lineRule="auto"/>
        <w:ind w:left="426"/>
        <w:jc w:val="both"/>
      </w:pPr>
    </w:p>
    <w:p w14:paraId="1FB36B83" w14:textId="77777777" w:rsidR="00643C9E" w:rsidRDefault="00643C9E" w:rsidP="00A07E9F">
      <w:pPr>
        <w:pStyle w:val="Akapitzlist"/>
        <w:spacing w:line="360" w:lineRule="auto"/>
        <w:ind w:left="426"/>
        <w:jc w:val="both"/>
      </w:pPr>
    </w:p>
    <w:p w14:paraId="41305363" w14:textId="77777777" w:rsidR="00643C9E" w:rsidRDefault="00643C9E" w:rsidP="00A07E9F">
      <w:pPr>
        <w:pStyle w:val="Akapitzlist"/>
        <w:spacing w:line="360" w:lineRule="auto"/>
        <w:ind w:left="426"/>
        <w:jc w:val="both"/>
      </w:pPr>
    </w:p>
    <w:p w14:paraId="75FBCBC9" w14:textId="77777777" w:rsidR="00643C9E" w:rsidRDefault="00643C9E" w:rsidP="00A07E9F">
      <w:pPr>
        <w:pStyle w:val="Akapitzlist"/>
        <w:spacing w:line="360" w:lineRule="auto"/>
        <w:ind w:left="426"/>
        <w:jc w:val="both"/>
      </w:pPr>
    </w:p>
    <w:p w14:paraId="57C5E184" w14:textId="77777777" w:rsidR="00643C9E" w:rsidRDefault="00643C9E" w:rsidP="00A07E9F">
      <w:pPr>
        <w:pStyle w:val="Akapitzlist"/>
        <w:spacing w:line="360" w:lineRule="auto"/>
        <w:ind w:left="426"/>
        <w:jc w:val="both"/>
      </w:pPr>
    </w:p>
    <w:p w14:paraId="5D697CC3" w14:textId="77777777" w:rsidR="00643C9E" w:rsidRDefault="00643C9E" w:rsidP="00A07E9F">
      <w:pPr>
        <w:pStyle w:val="Akapitzlist"/>
        <w:spacing w:line="360" w:lineRule="auto"/>
        <w:ind w:left="426"/>
        <w:jc w:val="both"/>
      </w:pPr>
    </w:p>
    <w:p w14:paraId="32E42FB0" w14:textId="77777777" w:rsidR="00643C9E" w:rsidRDefault="00643C9E" w:rsidP="00A07E9F">
      <w:pPr>
        <w:pStyle w:val="Akapitzlist"/>
        <w:spacing w:line="360" w:lineRule="auto"/>
        <w:ind w:left="426"/>
        <w:jc w:val="both"/>
      </w:pPr>
    </w:p>
    <w:p w14:paraId="77064D86" w14:textId="77777777" w:rsidR="00643C9E" w:rsidRDefault="00643C9E" w:rsidP="00A07E9F">
      <w:pPr>
        <w:pStyle w:val="Akapitzlist"/>
        <w:spacing w:line="360" w:lineRule="auto"/>
        <w:ind w:left="426"/>
        <w:jc w:val="both"/>
      </w:pPr>
    </w:p>
    <w:p w14:paraId="47D8FEAC" w14:textId="77777777" w:rsidR="00643C9E" w:rsidRDefault="00643C9E" w:rsidP="00A07E9F">
      <w:pPr>
        <w:pStyle w:val="Akapitzlist"/>
        <w:spacing w:line="360" w:lineRule="auto"/>
        <w:ind w:left="426"/>
        <w:jc w:val="both"/>
      </w:pPr>
    </w:p>
    <w:p w14:paraId="6AAEE306" w14:textId="77777777" w:rsidR="00643C9E" w:rsidRDefault="00643C9E" w:rsidP="00A07E9F">
      <w:pPr>
        <w:pStyle w:val="Akapitzlist"/>
        <w:spacing w:line="360" w:lineRule="auto"/>
        <w:ind w:left="426"/>
        <w:jc w:val="both"/>
      </w:pPr>
    </w:p>
    <w:p w14:paraId="52485584" w14:textId="77777777" w:rsidR="00643C9E" w:rsidRDefault="00643C9E" w:rsidP="00A07E9F">
      <w:pPr>
        <w:pStyle w:val="Akapitzlist"/>
        <w:spacing w:line="360" w:lineRule="auto"/>
        <w:ind w:left="426"/>
        <w:jc w:val="both"/>
      </w:pPr>
    </w:p>
    <w:p w14:paraId="35F9FF73" w14:textId="77777777" w:rsidR="00A07E9F" w:rsidRDefault="00A07E9F" w:rsidP="00A07E9F">
      <w:pPr>
        <w:pStyle w:val="Akapitzlist"/>
        <w:spacing w:line="360" w:lineRule="auto"/>
        <w:ind w:left="426"/>
        <w:jc w:val="both"/>
      </w:pPr>
    </w:p>
    <w:p w14:paraId="27C0D719" w14:textId="21D09FDB" w:rsidR="00A47F26" w:rsidRPr="00A07E9F" w:rsidRDefault="00A714ED" w:rsidP="00A07E9F">
      <w:pPr>
        <w:pStyle w:val="Akapitzlist"/>
        <w:spacing w:line="360" w:lineRule="auto"/>
        <w:ind w:left="426"/>
        <w:jc w:val="both"/>
      </w:pPr>
      <w:r>
        <w:rPr>
          <w:rFonts w:ascii="Bookman Old Style" w:hAnsi="Bookman Old Style" w:cs="Tahoma"/>
          <w:b/>
          <w:sz w:val="22"/>
          <w:szCs w:val="22"/>
          <w:u w:val="single"/>
        </w:rPr>
        <w:t>Załączniki:</w:t>
      </w:r>
    </w:p>
    <w:p w14:paraId="2C08B32C" w14:textId="77777777" w:rsidR="00A47F26" w:rsidRDefault="00A714ED">
      <w:pPr>
        <w:numPr>
          <w:ilvl w:val="0"/>
          <w:numId w:val="17"/>
        </w:numPr>
        <w:spacing w:line="360" w:lineRule="auto"/>
        <w:ind w:left="357" w:hanging="357"/>
        <w:jc w:val="both"/>
        <w:rPr>
          <w:rFonts w:ascii="Bookman Old Style" w:hAnsi="Bookman Old Style" w:cs="Tahoma"/>
          <w:sz w:val="22"/>
          <w:szCs w:val="22"/>
        </w:rPr>
      </w:pPr>
      <w:r>
        <w:rPr>
          <w:rFonts w:ascii="Bookman Old Style" w:hAnsi="Bookman Old Style" w:cs="Tahoma"/>
          <w:sz w:val="22"/>
          <w:szCs w:val="22"/>
        </w:rPr>
        <w:t>Formularze oferty – cz. 1, cz. 2.</w:t>
      </w:r>
    </w:p>
    <w:p w14:paraId="64CE77B3" w14:textId="77777777" w:rsidR="00A47F26" w:rsidRDefault="00A714ED">
      <w:pPr>
        <w:numPr>
          <w:ilvl w:val="0"/>
          <w:numId w:val="17"/>
        </w:numPr>
        <w:spacing w:line="360" w:lineRule="auto"/>
        <w:ind w:left="357" w:hanging="357"/>
        <w:jc w:val="both"/>
      </w:pPr>
      <w:r>
        <w:rPr>
          <w:rFonts w:ascii="Bookman Old Style" w:hAnsi="Bookman Old Style" w:cs="Tahoma"/>
          <w:sz w:val="22"/>
          <w:szCs w:val="22"/>
        </w:rPr>
        <w:t xml:space="preserve">Oświadczenia wykonawcy - </w:t>
      </w:r>
      <w:r>
        <w:rPr>
          <w:rFonts w:ascii="Bookman Old Style" w:hAnsi="Bookman Old Style" w:cs="Arial"/>
          <w:sz w:val="22"/>
          <w:szCs w:val="22"/>
        </w:rPr>
        <w:t>składane na podstawie art. 25a ust. 1 ustawy z dnia 29 stycznia 2004 r. Prawo zamówień publicznych – dotyczące przesłanek wykluczenia z postępowania.</w:t>
      </w:r>
    </w:p>
    <w:p w14:paraId="5FD2EA43" w14:textId="77777777" w:rsidR="00A47F26" w:rsidRDefault="00A714ED">
      <w:pPr>
        <w:numPr>
          <w:ilvl w:val="0"/>
          <w:numId w:val="17"/>
        </w:numPr>
        <w:spacing w:line="360" w:lineRule="auto"/>
        <w:jc w:val="both"/>
      </w:pPr>
      <w:r>
        <w:rPr>
          <w:rFonts w:ascii="Bookman Old Style" w:hAnsi="Bookman Old Style" w:cs="Tahoma"/>
          <w:sz w:val="22"/>
          <w:szCs w:val="22"/>
        </w:rPr>
        <w:t xml:space="preserve">Oświadczenia wykonawcy - </w:t>
      </w:r>
      <w:r>
        <w:rPr>
          <w:rFonts w:ascii="Bookman Old Style" w:hAnsi="Bookman Old Style" w:cs="Arial"/>
          <w:sz w:val="22"/>
          <w:szCs w:val="22"/>
        </w:rPr>
        <w:t>składane na podstawie art. 25a ust. 1 ustawy z dnia 29 stycznia 2004 r. Prawo zamówień publicznych – dotyczące spełniania warunków udziału w postępowaniu.</w:t>
      </w:r>
    </w:p>
    <w:p w14:paraId="3971FD2F" w14:textId="77777777" w:rsidR="00A47F26" w:rsidRDefault="00A714ED">
      <w:pPr>
        <w:numPr>
          <w:ilvl w:val="0"/>
          <w:numId w:val="17"/>
        </w:numPr>
        <w:spacing w:line="360" w:lineRule="auto"/>
        <w:jc w:val="both"/>
        <w:rPr>
          <w:rFonts w:ascii="Bookman Old Style" w:hAnsi="Bookman Old Style"/>
          <w:sz w:val="22"/>
          <w:szCs w:val="22"/>
        </w:rPr>
      </w:pPr>
      <w:r>
        <w:rPr>
          <w:rFonts w:ascii="Bookman Old Style" w:hAnsi="Bookman Old Style"/>
          <w:sz w:val="22"/>
          <w:szCs w:val="22"/>
        </w:rPr>
        <w:t>Zobowiązanie podmiotu trzeciego.</w:t>
      </w:r>
    </w:p>
    <w:p w14:paraId="650ABCAE" w14:textId="77777777" w:rsidR="00A47F26" w:rsidRDefault="00A714ED">
      <w:pPr>
        <w:numPr>
          <w:ilvl w:val="0"/>
          <w:numId w:val="17"/>
        </w:numPr>
        <w:spacing w:line="360" w:lineRule="auto"/>
        <w:jc w:val="both"/>
      </w:pPr>
      <w:r>
        <w:rPr>
          <w:rFonts w:ascii="Bookman Old Style" w:hAnsi="Bookman Old Style" w:cs="Arial"/>
          <w:sz w:val="22"/>
          <w:szCs w:val="22"/>
        </w:rPr>
        <w:t>Wzór oświadczenia dot. grupy kapitałowej.</w:t>
      </w:r>
    </w:p>
    <w:p w14:paraId="67F5396C" w14:textId="77777777" w:rsidR="00A47F26" w:rsidRDefault="00A714ED">
      <w:pPr>
        <w:pStyle w:val="Akapitzlist"/>
        <w:numPr>
          <w:ilvl w:val="0"/>
          <w:numId w:val="17"/>
        </w:numPr>
        <w:spacing w:line="360" w:lineRule="auto"/>
        <w:jc w:val="both"/>
      </w:pPr>
      <w:r>
        <w:rPr>
          <w:rFonts w:ascii="Bookman Old Style" w:hAnsi="Bookman Old Style"/>
          <w:sz w:val="22"/>
          <w:szCs w:val="22"/>
        </w:rPr>
        <w:t xml:space="preserve">Opis Przedmiotu Zamówienia: Część 1, </w:t>
      </w:r>
      <w:r>
        <w:rPr>
          <w:rFonts w:ascii="Bookman Old Style" w:hAnsi="Bookman Old Style"/>
          <w:kern w:val="0"/>
          <w:sz w:val="22"/>
          <w:szCs w:val="22"/>
          <w:lang w:eastAsia="pl-PL"/>
        </w:rPr>
        <w:t>Część 2.</w:t>
      </w:r>
    </w:p>
    <w:p w14:paraId="45A8D8BF" w14:textId="77777777" w:rsidR="00A47F26" w:rsidRDefault="00A714ED">
      <w:pPr>
        <w:pStyle w:val="Akapitzlist"/>
        <w:numPr>
          <w:ilvl w:val="0"/>
          <w:numId w:val="17"/>
        </w:numPr>
        <w:spacing w:line="360" w:lineRule="auto"/>
        <w:jc w:val="both"/>
        <w:rPr>
          <w:rFonts w:ascii="Bookman Old Style" w:hAnsi="Bookman Old Style"/>
          <w:sz w:val="22"/>
          <w:szCs w:val="22"/>
        </w:rPr>
      </w:pPr>
      <w:r>
        <w:rPr>
          <w:rFonts w:ascii="Bookman Old Style" w:hAnsi="Bookman Old Style"/>
          <w:sz w:val="22"/>
          <w:szCs w:val="22"/>
        </w:rPr>
        <w:t>Wzór umowy.</w:t>
      </w:r>
    </w:p>
    <w:p w14:paraId="79900288" w14:textId="77777777" w:rsidR="00A47F26" w:rsidRDefault="00A714ED">
      <w:pPr>
        <w:spacing w:line="360" w:lineRule="auto"/>
        <w:jc w:val="both"/>
        <w:rPr>
          <w:rFonts w:ascii="Bookman Old Style" w:hAnsi="Bookman Old Style"/>
          <w:sz w:val="22"/>
          <w:szCs w:val="22"/>
        </w:rPr>
      </w:pPr>
      <w:r>
        <w:br w:type="page"/>
      </w:r>
    </w:p>
    <w:p w14:paraId="24BE11DF" w14:textId="77777777" w:rsidR="00A47F26" w:rsidRDefault="00A714ED">
      <w:pPr>
        <w:spacing w:line="360" w:lineRule="auto"/>
        <w:ind w:left="5246" w:firstLine="708"/>
        <w:rPr>
          <w:rFonts w:ascii="Bookman Old Style" w:hAnsi="Bookman Old Style" w:cs="Arial"/>
          <w:b/>
          <w:sz w:val="22"/>
          <w:szCs w:val="22"/>
        </w:rPr>
      </w:pPr>
      <w:bookmarkStart w:id="1" w:name="_GoBack"/>
      <w:bookmarkEnd w:id="1"/>
      <w:r>
        <w:rPr>
          <w:rFonts w:ascii="Bookman Old Style" w:hAnsi="Bookman Old Style" w:cs="Arial"/>
          <w:b/>
          <w:sz w:val="22"/>
          <w:szCs w:val="22"/>
        </w:rPr>
        <w:lastRenderedPageBreak/>
        <w:t>Zamawiający:</w:t>
      </w:r>
    </w:p>
    <w:p w14:paraId="2AC0523C"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Gmina Miasto Krosno</w:t>
      </w:r>
    </w:p>
    <w:p w14:paraId="2F1F8072"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ul. Lwowska 28a</w:t>
      </w:r>
    </w:p>
    <w:p w14:paraId="668F552D" w14:textId="77777777" w:rsidR="00A47F26" w:rsidRDefault="00A714ED">
      <w:pPr>
        <w:spacing w:line="360" w:lineRule="auto"/>
        <w:ind w:left="5954"/>
      </w:pPr>
      <w:r>
        <w:rPr>
          <w:rFonts w:ascii="Bookman Old Style" w:hAnsi="Bookman Old Style" w:cs="Arial"/>
          <w:sz w:val="22"/>
          <w:szCs w:val="22"/>
        </w:rPr>
        <w:t>38-400 Krosno</w:t>
      </w:r>
    </w:p>
    <w:p w14:paraId="23C38F4B" w14:textId="77777777" w:rsidR="00A47F26" w:rsidRDefault="00A714ED">
      <w:pPr>
        <w:spacing w:line="360" w:lineRule="auto"/>
        <w:rPr>
          <w:rFonts w:ascii="Bookman Old Style" w:hAnsi="Bookman Old Style" w:cs="Arial"/>
          <w:b/>
          <w:sz w:val="22"/>
          <w:szCs w:val="22"/>
        </w:rPr>
      </w:pPr>
      <w:r>
        <w:rPr>
          <w:rFonts w:ascii="Bookman Old Style" w:hAnsi="Bookman Old Style" w:cs="Arial"/>
          <w:b/>
          <w:sz w:val="22"/>
          <w:szCs w:val="22"/>
        </w:rPr>
        <w:t>Wykonawca:</w:t>
      </w:r>
    </w:p>
    <w:p w14:paraId="205CF1F6" w14:textId="77777777" w:rsidR="00A47F26" w:rsidRDefault="00A714ED">
      <w:pPr>
        <w:spacing w:line="360" w:lineRule="auto"/>
        <w:ind w:right="5954"/>
        <w:rPr>
          <w:rFonts w:ascii="Bookman Old Style" w:hAnsi="Bookman Old Style" w:cs="Arial"/>
        </w:rPr>
      </w:pPr>
      <w:r>
        <w:rPr>
          <w:rFonts w:ascii="Bookman Old Style" w:hAnsi="Bookman Old Style" w:cs="Arial"/>
        </w:rPr>
        <w:t>………………………………………………………………………………</w:t>
      </w:r>
    </w:p>
    <w:p w14:paraId="28BB294F" w14:textId="77777777" w:rsidR="00A47F26" w:rsidRDefault="00A714ED">
      <w:pPr>
        <w:ind w:right="5953"/>
        <w:rPr>
          <w:rFonts w:ascii="Bookman Old Style" w:hAnsi="Bookman Old Style" w:cs="Arial"/>
          <w:i/>
        </w:rPr>
      </w:pPr>
      <w:r>
        <w:rPr>
          <w:rFonts w:ascii="Bookman Old Style" w:hAnsi="Bookman Old Style" w:cs="Arial"/>
          <w:i/>
        </w:rPr>
        <w:t>(pełna nazwa/firma, adres)</w:t>
      </w:r>
    </w:p>
    <w:p w14:paraId="2F2C855B" w14:textId="77777777" w:rsidR="00A47F26" w:rsidRDefault="00A47F26">
      <w:pPr>
        <w:rPr>
          <w:rFonts w:ascii="Bookman Old Style" w:hAnsi="Bookman Old Style" w:cs="Arial"/>
          <w:u w:val="single"/>
        </w:rPr>
      </w:pPr>
    </w:p>
    <w:p w14:paraId="5A04BCBD" w14:textId="77777777" w:rsidR="00A47F26" w:rsidRDefault="00A714ED">
      <w:pPr>
        <w:rPr>
          <w:rFonts w:ascii="Bookman Old Style" w:hAnsi="Bookman Old Style" w:cs="Arial"/>
          <w:sz w:val="22"/>
          <w:szCs w:val="22"/>
          <w:u w:val="single"/>
        </w:rPr>
      </w:pPr>
      <w:r>
        <w:rPr>
          <w:rFonts w:ascii="Bookman Old Style" w:hAnsi="Bookman Old Style" w:cs="Arial"/>
          <w:sz w:val="22"/>
          <w:szCs w:val="22"/>
          <w:u w:val="single"/>
        </w:rPr>
        <w:t>reprezentowany przez:</w:t>
      </w:r>
    </w:p>
    <w:p w14:paraId="02C97FD9" w14:textId="77777777" w:rsidR="00A47F26" w:rsidRDefault="00A714ED">
      <w:pPr>
        <w:ind w:right="5954"/>
        <w:rPr>
          <w:rFonts w:ascii="Bookman Old Style" w:hAnsi="Bookman Old Style" w:cs="Arial"/>
        </w:rPr>
      </w:pPr>
      <w:r>
        <w:rPr>
          <w:rFonts w:ascii="Bookman Old Style" w:hAnsi="Bookman Old Style" w:cs="Arial"/>
        </w:rPr>
        <w:t>………………………………………………………………………………</w:t>
      </w:r>
    </w:p>
    <w:p w14:paraId="073A4B80" w14:textId="77777777" w:rsidR="00A47F26" w:rsidRDefault="00A714ED">
      <w:pPr>
        <w:ind w:right="5953"/>
        <w:rPr>
          <w:rFonts w:ascii="Bookman Old Style" w:hAnsi="Bookman Old Style" w:cs="Arial"/>
          <w:i/>
        </w:rPr>
      </w:pPr>
      <w:r>
        <w:rPr>
          <w:rFonts w:ascii="Bookman Old Style" w:hAnsi="Bookman Old Style" w:cs="Arial"/>
          <w:i/>
        </w:rPr>
        <w:t xml:space="preserve">(imię, nazwisko, stanowisko/podstawa </w:t>
      </w:r>
    </w:p>
    <w:p w14:paraId="626F32A9" w14:textId="77777777" w:rsidR="00A47F26" w:rsidRDefault="00A714ED">
      <w:pPr>
        <w:ind w:right="5953"/>
        <w:rPr>
          <w:rFonts w:ascii="Bookman Old Style" w:hAnsi="Bookman Old Style" w:cs="Arial"/>
          <w:i/>
        </w:rPr>
      </w:pPr>
      <w:r>
        <w:rPr>
          <w:rFonts w:ascii="Bookman Old Style" w:hAnsi="Bookman Old Style" w:cs="Arial"/>
          <w:i/>
        </w:rPr>
        <w:t>do reprezentacji)</w:t>
      </w:r>
    </w:p>
    <w:p w14:paraId="5EF760F7" w14:textId="77777777" w:rsidR="00A47F26" w:rsidRDefault="00A47F26">
      <w:pPr>
        <w:spacing w:line="360" w:lineRule="auto"/>
        <w:rPr>
          <w:rFonts w:ascii="Bookman Old Style" w:hAnsi="Bookman Old Style" w:cs="Arial"/>
          <w:sz w:val="18"/>
          <w:szCs w:val="18"/>
        </w:rPr>
      </w:pPr>
    </w:p>
    <w:p w14:paraId="534FBDA5" w14:textId="77777777" w:rsidR="00A47F26" w:rsidRDefault="00A714ED">
      <w:pPr>
        <w:spacing w:after="120" w:line="360" w:lineRule="auto"/>
        <w:jc w:val="center"/>
        <w:rPr>
          <w:rFonts w:ascii="Bookman Old Style" w:hAnsi="Bookman Old Style" w:cs="Arial"/>
          <w:b/>
          <w:sz w:val="22"/>
          <w:szCs w:val="22"/>
          <w:u w:val="single"/>
        </w:rPr>
      </w:pPr>
      <w:r>
        <w:rPr>
          <w:rFonts w:ascii="Bookman Old Style" w:hAnsi="Bookman Old Style" w:cs="Arial"/>
          <w:b/>
          <w:sz w:val="22"/>
          <w:szCs w:val="22"/>
          <w:u w:val="single"/>
        </w:rPr>
        <w:t xml:space="preserve">Oświadczenie wykonawcy </w:t>
      </w:r>
    </w:p>
    <w:p w14:paraId="352B3B95" w14:textId="77777777" w:rsidR="00A47F26" w:rsidRDefault="00A714ED">
      <w:pPr>
        <w:spacing w:line="360" w:lineRule="auto"/>
        <w:jc w:val="center"/>
        <w:rPr>
          <w:rFonts w:ascii="Bookman Old Style" w:hAnsi="Bookman Old Style" w:cs="Arial"/>
          <w:b/>
          <w:sz w:val="22"/>
          <w:szCs w:val="22"/>
        </w:rPr>
      </w:pPr>
      <w:r>
        <w:rPr>
          <w:rFonts w:ascii="Bookman Old Style" w:hAnsi="Bookman Old Style" w:cs="Arial"/>
          <w:b/>
          <w:sz w:val="22"/>
          <w:szCs w:val="22"/>
        </w:rPr>
        <w:t xml:space="preserve">składane na podstawie art. 25a ust. 1 ustawy z dnia 29 stycznia 2004 r. </w:t>
      </w:r>
    </w:p>
    <w:p w14:paraId="56999865" w14:textId="77777777" w:rsidR="00A47F26" w:rsidRDefault="00A714ED">
      <w:pPr>
        <w:spacing w:line="360" w:lineRule="auto"/>
        <w:jc w:val="center"/>
        <w:rPr>
          <w:rFonts w:ascii="Bookman Old Style" w:hAnsi="Bookman Old Style" w:cs="Arial"/>
          <w:b/>
          <w:sz w:val="22"/>
          <w:szCs w:val="22"/>
        </w:rPr>
      </w:pPr>
      <w:r>
        <w:rPr>
          <w:rFonts w:ascii="Bookman Old Style" w:hAnsi="Bookman Old Style" w:cs="Arial"/>
          <w:b/>
          <w:sz w:val="22"/>
          <w:szCs w:val="22"/>
        </w:rPr>
        <w:t xml:space="preserve">Prawo zamówień publicznych (dalej jako: ustawa </w:t>
      </w:r>
      <w:proofErr w:type="spellStart"/>
      <w:r>
        <w:rPr>
          <w:rFonts w:ascii="Bookman Old Style" w:hAnsi="Bookman Old Style" w:cs="Arial"/>
          <w:b/>
          <w:sz w:val="22"/>
          <w:szCs w:val="22"/>
        </w:rPr>
        <w:t>Pzp</w:t>
      </w:r>
      <w:proofErr w:type="spellEnd"/>
      <w:r>
        <w:rPr>
          <w:rFonts w:ascii="Bookman Old Style" w:hAnsi="Bookman Old Style" w:cs="Arial"/>
          <w:b/>
          <w:sz w:val="22"/>
          <w:szCs w:val="22"/>
        </w:rPr>
        <w:t xml:space="preserve">), </w:t>
      </w:r>
    </w:p>
    <w:p w14:paraId="5D784FA7" w14:textId="77777777" w:rsidR="00A47F26" w:rsidRDefault="00A714ED">
      <w:pPr>
        <w:spacing w:before="120" w:line="360" w:lineRule="auto"/>
        <w:jc w:val="center"/>
        <w:rPr>
          <w:rFonts w:ascii="Bookman Old Style" w:hAnsi="Bookman Old Style" w:cs="Arial"/>
          <w:b/>
          <w:sz w:val="22"/>
          <w:szCs w:val="22"/>
          <w:u w:val="single"/>
        </w:rPr>
      </w:pPr>
      <w:r>
        <w:rPr>
          <w:rFonts w:ascii="Bookman Old Style" w:hAnsi="Bookman Old Style" w:cs="Arial"/>
          <w:b/>
          <w:sz w:val="22"/>
          <w:szCs w:val="22"/>
          <w:u w:val="single"/>
        </w:rPr>
        <w:t>DOTYCZĄCE PRZESŁANEK WYKLUCZENIA Z POSTĘPOWANIA</w:t>
      </w:r>
    </w:p>
    <w:p w14:paraId="6B94A843" w14:textId="77777777" w:rsidR="00A47F26" w:rsidRDefault="00A47F26">
      <w:pPr>
        <w:spacing w:line="360" w:lineRule="auto"/>
        <w:jc w:val="both"/>
        <w:rPr>
          <w:rFonts w:ascii="Bookman Old Style" w:hAnsi="Bookman Old Style" w:cs="Arial"/>
          <w:sz w:val="21"/>
          <w:szCs w:val="21"/>
        </w:rPr>
      </w:pPr>
    </w:p>
    <w:p w14:paraId="4107F013" w14:textId="77777777" w:rsidR="00A47F26" w:rsidRDefault="00A714ED">
      <w:pPr>
        <w:spacing w:line="312" w:lineRule="auto"/>
        <w:jc w:val="center"/>
      </w:pPr>
      <w:r>
        <w:rPr>
          <w:rFonts w:ascii="Bookman Old Style" w:hAnsi="Bookman Old Style" w:cs="Arial"/>
          <w:sz w:val="22"/>
          <w:szCs w:val="22"/>
        </w:rPr>
        <w:t xml:space="preserve">Na potrzeby postępowania o udzielenie zamówienia publicznego </w:t>
      </w:r>
      <w:r>
        <w:rPr>
          <w:rFonts w:ascii="Bookman Old Style" w:hAnsi="Bookman Old Style" w:cs="Arial"/>
          <w:sz w:val="22"/>
          <w:szCs w:val="22"/>
        </w:rPr>
        <w:br/>
        <w:t xml:space="preserve">pn. </w:t>
      </w:r>
      <w:r>
        <w:rPr>
          <w:rFonts w:ascii="Bookman Old Style" w:eastAsia="Lucida Sans Unicode" w:hAnsi="Bookman Old Style"/>
          <w:b/>
          <w:sz w:val="22"/>
          <w:szCs w:val="22"/>
        </w:rPr>
        <w:t xml:space="preserve">„Poprawa jakości powietrza w Krośnie – wymiana źródeł ciepła” </w:t>
      </w:r>
    </w:p>
    <w:p w14:paraId="6891EBBB"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zastosowanie ciepła sieciowego:</w:t>
      </w:r>
    </w:p>
    <w:p w14:paraId="410D552D"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Zaprojektowanie i wykonanie przyłączy ciepłowniczych</w:t>
      </w:r>
    </w:p>
    <w:p w14:paraId="37897CEF"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do budynków wielorodzinnych na terenie Miasta Krosna </w:t>
      </w:r>
    </w:p>
    <w:p w14:paraId="308AB1A5" w14:textId="77777777" w:rsidR="00A47F26" w:rsidRDefault="00A714ED">
      <w:pPr>
        <w:spacing w:line="312"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t>
      </w:r>
    </w:p>
    <w:p w14:paraId="53CDD218" w14:textId="77777777" w:rsidR="00A47F26" w:rsidRDefault="00A714ED">
      <w:pPr>
        <w:spacing w:line="312" w:lineRule="auto"/>
        <w:jc w:val="center"/>
      </w:pPr>
      <w:r>
        <w:rPr>
          <w:rFonts w:ascii="Bookman Old Style" w:eastAsia="Lucida Sans Unicode" w:hAnsi="Bookman Old Style"/>
          <w:b/>
          <w:sz w:val="22"/>
          <w:szCs w:val="22"/>
        </w:rPr>
        <w:t>w budynkach wielorodzinnych na terenie Miasta Krosna”</w:t>
      </w:r>
    </w:p>
    <w:p w14:paraId="1A01C3AE" w14:textId="77777777" w:rsidR="00A47F26" w:rsidRDefault="00A714ED">
      <w:pPr>
        <w:spacing w:line="312" w:lineRule="auto"/>
        <w:jc w:val="center"/>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50BC9F56"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6F3977C3"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0AB465A9" w14:textId="77777777" w:rsidR="00A47F26" w:rsidRDefault="00A47F26">
      <w:pPr>
        <w:tabs>
          <w:tab w:val="left" w:pos="0"/>
          <w:tab w:val="left" w:pos="4680"/>
        </w:tabs>
        <w:spacing w:line="360" w:lineRule="auto"/>
        <w:jc w:val="both"/>
        <w:rPr>
          <w:rFonts w:ascii="Bookman Old Style" w:eastAsia="Lucida Sans Unicode" w:hAnsi="Bookman Old Style" w:cs="Tahoma"/>
          <w:b/>
          <w:bCs/>
          <w:u w:val="single"/>
        </w:rPr>
      </w:pPr>
    </w:p>
    <w:p w14:paraId="45ACB493"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OŚWIADCZENIA DOTYCZĄCE WYKONAWCY:</w:t>
      </w:r>
    </w:p>
    <w:p w14:paraId="0D983D61" w14:textId="77777777" w:rsidR="00A47F26" w:rsidRDefault="00A47F26">
      <w:pPr>
        <w:pStyle w:val="Akapitzlist"/>
        <w:spacing w:line="360" w:lineRule="auto"/>
        <w:jc w:val="both"/>
        <w:rPr>
          <w:rFonts w:ascii="Bookman Old Style" w:hAnsi="Bookman Old Style"/>
        </w:rPr>
      </w:pPr>
    </w:p>
    <w:p w14:paraId="24775AC7" w14:textId="77777777" w:rsidR="00A47F26" w:rsidRDefault="00A714ED">
      <w:pPr>
        <w:pStyle w:val="Akapitzlist"/>
        <w:numPr>
          <w:ilvl w:val="0"/>
          <w:numId w:val="18"/>
        </w:numPr>
        <w:spacing w:line="360" w:lineRule="auto"/>
        <w:jc w:val="both"/>
        <w:rPr>
          <w:rFonts w:ascii="Bookman Old Style" w:hAnsi="Bookman Old Style"/>
          <w:sz w:val="21"/>
          <w:szCs w:val="21"/>
        </w:rPr>
      </w:pPr>
      <w:r>
        <w:rPr>
          <w:rFonts w:ascii="Bookman Old Style" w:hAnsi="Bookman Old Style"/>
          <w:sz w:val="21"/>
          <w:szCs w:val="21"/>
        </w:rPr>
        <w:t xml:space="preserve">Oświadczam, że nie podlegam wykluczeniu z postępowania na podstawie </w:t>
      </w:r>
      <w:r>
        <w:rPr>
          <w:rFonts w:ascii="Bookman Old Style" w:hAnsi="Bookman Old Style"/>
          <w:sz w:val="21"/>
          <w:szCs w:val="21"/>
        </w:rPr>
        <w:br/>
        <w:t xml:space="preserve">art. 24 ust 1 pkt 12-23 ustawy </w:t>
      </w:r>
      <w:proofErr w:type="spellStart"/>
      <w:r>
        <w:rPr>
          <w:rFonts w:ascii="Bookman Old Style" w:hAnsi="Bookman Old Style"/>
          <w:sz w:val="21"/>
          <w:szCs w:val="21"/>
        </w:rPr>
        <w:t>Pzp</w:t>
      </w:r>
      <w:proofErr w:type="spellEnd"/>
      <w:r>
        <w:rPr>
          <w:rFonts w:ascii="Bookman Old Style" w:hAnsi="Bookman Old Style"/>
          <w:sz w:val="21"/>
          <w:szCs w:val="21"/>
        </w:rPr>
        <w:t>.</w:t>
      </w:r>
    </w:p>
    <w:p w14:paraId="11E24209" w14:textId="77777777" w:rsidR="00A47F26" w:rsidRDefault="00A47F26">
      <w:pPr>
        <w:spacing w:line="360" w:lineRule="auto"/>
        <w:jc w:val="both"/>
        <w:rPr>
          <w:rFonts w:ascii="Bookman Old Style" w:hAnsi="Bookman Old Style" w:cs="Arial"/>
          <w:i/>
        </w:rPr>
      </w:pPr>
    </w:p>
    <w:p w14:paraId="300C2086"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5C487292" w14:textId="77777777" w:rsidR="00A47F26" w:rsidRDefault="00A47F26">
      <w:pPr>
        <w:spacing w:line="360" w:lineRule="auto"/>
        <w:jc w:val="both"/>
        <w:rPr>
          <w:rFonts w:ascii="Bookman Old Style" w:hAnsi="Bookman Old Style" w:cs="Arial"/>
        </w:rPr>
      </w:pPr>
    </w:p>
    <w:p w14:paraId="6260263A" w14:textId="77777777" w:rsidR="00A47F26" w:rsidRDefault="00A714ED">
      <w:pPr>
        <w:spacing w:line="360" w:lineRule="auto"/>
        <w:jc w:val="both"/>
      </w:pP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color w:val="FF0000"/>
        </w:rPr>
        <w:tab/>
      </w:r>
      <w:r>
        <w:rPr>
          <w:rFonts w:ascii="Bookman Old Style" w:hAnsi="Bookman Old Style" w:cs="Arial"/>
        </w:rPr>
        <w:t>…………………………………………</w:t>
      </w:r>
    </w:p>
    <w:p w14:paraId="1DA75B16"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385E1091" w14:textId="77777777" w:rsidR="00A47F26" w:rsidRDefault="00A714ED">
      <w:pPr>
        <w:spacing w:line="360" w:lineRule="auto"/>
        <w:jc w:val="both"/>
      </w:pPr>
      <w:r>
        <w:rPr>
          <w:rFonts w:ascii="Bookman Old Style" w:hAnsi="Bookman Old Style" w:cs="Arial"/>
          <w:sz w:val="21"/>
          <w:szCs w:val="21"/>
        </w:rPr>
        <w:lastRenderedPageBreak/>
        <w:t xml:space="preserve">Oświadczam, że zachodzą w stosunku do mnie podstawy wykluczenia z postępowania na podstawie art. …………. ustawy </w:t>
      </w:r>
      <w:proofErr w:type="spellStart"/>
      <w:r>
        <w:rPr>
          <w:rFonts w:ascii="Bookman Old Style" w:hAnsi="Bookman Old Style" w:cs="Arial"/>
          <w:sz w:val="21"/>
          <w:szCs w:val="21"/>
        </w:rPr>
        <w:t>Pzp</w:t>
      </w:r>
      <w:proofErr w:type="spellEnd"/>
      <w:r>
        <w:rPr>
          <w:rFonts w:ascii="Bookman Old Style" w:hAnsi="Bookman Old Style" w:cs="Arial"/>
        </w:rPr>
        <w:t xml:space="preserve"> </w:t>
      </w:r>
      <w:r>
        <w:rPr>
          <w:rFonts w:ascii="Bookman Old Style" w:hAnsi="Bookman Old Style" w:cs="Arial"/>
          <w:i/>
        </w:rPr>
        <w:t>(podać mającą zastosowanie podstawę wykluczenia spośród wymienionych w art. 24 ust. 1 pkt 13-14, 16-20).</w:t>
      </w:r>
      <w:r>
        <w:rPr>
          <w:rFonts w:ascii="Bookman Old Style" w:hAnsi="Bookman Old Style" w:cs="Arial"/>
        </w:rPr>
        <w:t xml:space="preserve"> </w:t>
      </w:r>
      <w:r>
        <w:rPr>
          <w:rFonts w:ascii="Bookman Old Style" w:hAnsi="Bookman Old Style" w:cs="Arial"/>
          <w:sz w:val="21"/>
          <w:szCs w:val="21"/>
        </w:rPr>
        <w:t xml:space="preserve">Jednocześnie oświadczam, że w związku z ww. okolicznością, na podstawie art. 24 ust. 8 ustawy </w:t>
      </w:r>
      <w:proofErr w:type="spellStart"/>
      <w:r>
        <w:rPr>
          <w:rFonts w:ascii="Bookman Old Style" w:hAnsi="Bookman Old Style" w:cs="Arial"/>
          <w:sz w:val="21"/>
          <w:szCs w:val="21"/>
        </w:rPr>
        <w:t>Pzp</w:t>
      </w:r>
      <w:proofErr w:type="spellEnd"/>
      <w:r>
        <w:rPr>
          <w:rFonts w:ascii="Bookman Old Style" w:hAnsi="Bookman Old Style" w:cs="Arial"/>
          <w:sz w:val="21"/>
          <w:szCs w:val="21"/>
        </w:rPr>
        <w:t xml:space="preserve"> podjąłem następujące środki naprawcze:</w:t>
      </w:r>
    </w:p>
    <w:p w14:paraId="0BAE5FA6" w14:textId="77777777" w:rsidR="00A47F26" w:rsidRDefault="00A714ED">
      <w:pPr>
        <w:spacing w:line="360" w:lineRule="auto"/>
        <w:jc w:val="both"/>
        <w:rPr>
          <w:rFonts w:ascii="Bookman Old Style" w:hAnsi="Bookman Old Style" w:cs="Arial"/>
          <w:sz w:val="21"/>
          <w:szCs w:val="21"/>
        </w:rPr>
      </w:pPr>
      <w:r>
        <w:rPr>
          <w:rFonts w:ascii="Bookman Old Style" w:hAnsi="Bookman Old Style" w:cs="Arial"/>
          <w:sz w:val="21"/>
          <w:szCs w:val="21"/>
        </w:rPr>
        <w:t>………………………………………………………………………………………………………………..</w:t>
      </w:r>
    </w:p>
    <w:p w14:paraId="3B981608" w14:textId="77777777" w:rsidR="00A47F26" w:rsidRDefault="00A714ED">
      <w:pPr>
        <w:spacing w:line="360" w:lineRule="auto"/>
        <w:jc w:val="both"/>
      </w:pPr>
      <w:r>
        <w:rPr>
          <w:rFonts w:ascii="Bookman Old Style" w:hAnsi="Bookman Old Style" w:cs="Arial"/>
        </w:rPr>
        <w:t>…………………………………………………………………………………………..…………………...........………………………………………………………………………………………………………………………………………………………………………………………………………………………………………………</w:t>
      </w:r>
    </w:p>
    <w:p w14:paraId="5492099F" w14:textId="77777777" w:rsidR="00A47F26" w:rsidRDefault="00A47F26">
      <w:pPr>
        <w:spacing w:line="360" w:lineRule="auto"/>
        <w:jc w:val="both"/>
        <w:rPr>
          <w:rFonts w:ascii="Bookman Old Style" w:hAnsi="Bookman Old Style" w:cs="Arial"/>
        </w:rPr>
      </w:pPr>
    </w:p>
    <w:p w14:paraId="0187F501" w14:textId="77777777" w:rsidR="00A47F26" w:rsidRDefault="00A47F26">
      <w:pPr>
        <w:spacing w:line="360" w:lineRule="auto"/>
        <w:jc w:val="both"/>
        <w:rPr>
          <w:rFonts w:ascii="Bookman Old Style" w:hAnsi="Bookman Old Style" w:cs="Arial"/>
        </w:rPr>
      </w:pPr>
    </w:p>
    <w:p w14:paraId="57CECB7A"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3360F64B" w14:textId="77777777" w:rsidR="00A47F26" w:rsidRDefault="00A47F26">
      <w:pPr>
        <w:spacing w:line="360" w:lineRule="auto"/>
        <w:jc w:val="both"/>
        <w:rPr>
          <w:rFonts w:ascii="Bookman Old Style" w:hAnsi="Bookman Old Style" w:cs="Arial"/>
        </w:rPr>
      </w:pPr>
    </w:p>
    <w:p w14:paraId="29D55A90" w14:textId="77777777" w:rsidR="00A47F26" w:rsidRDefault="00A47F26">
      <w:pPr>
        <w:spacing w:line="360" w:lineRule="auto"/>
        <w:jc w:val="both"/>
        <w:rPr>
          <w:rFonts w:ascii="Bookman Old Style" w:hAnsi="Bookman Old Style" w:cs="Arial"/>
        </w:rPr>
      </w:pPr>
    </w:p>
    <w:p w14:paraId="79000C71"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11EA4BDB"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646CCD53" w14:textId="77777777" w:rsidR="00A47F26" w:rsidRDefault="00A47F26">
      <w:pPr>
        <w:suppressAutoHyphens w:val="0"/>
        <w:spacing w:after="200" w:line="276" w:lineRule="auto"/>
      </w:pPr>
    </w:p>
    <w:p w14:paraId="3D0DCEE8" w14:textId="77777777" w:rsidR="00A47F26" w:rsidRDefault="00A47F26">
      <w:pPr>
        <w:suppressAutoHyphens w:val="0"/>
        <w:spacing w:after="200" w:line="276" w:lineRule="auto"/>
      </w:pPr>
    </w:p>
    <w:p w14:paraId="55C76762" w14:textId="77777777" w:rsidR="00A47F26" w:rsidRDefault="00A47F26">
      <w:pPr>
        <w:suppressAutoHyphens w:val="0"/>
        <w:spacing w:after="200" w:line="276" w:lineRule="auto"/>
      </w:pPr>
    </w:p>
    <w:p w14:paraId="5DD5F0EB" w14:textId="77777777" w:rsidR="00A47F26" w:rsidRDefault="00A47F26">
      <w:pPr>
        <w:suppressAutoHyphens w:val="0"/>
        <w:spacing w:after="200" w:line="276" w:lineRule="auto"/>
      </w:pPr>
    </w:p>
    <w:p w14:paraId="73884ACC" w14:textId="77777777" w:rsidR="00A47F26" w:rsidRDefault="00A47F26">
      <w:pPr>
        <w:suppressAutoHyphens w:val="0"/>
        <w:spacing w:after="200" w:line="276" w:lineRule="auto"/>
      </w:pPr>
    </w:p>
    <w:p w14:paraId="4EAA75BC" w14:textId="77777777" w:rsidR="00A47F26" w:rsidRDefault="00A714ED">
      <w:pPr>
        <w:suppressAutoHyphens w:val="0"/>
        <w:spacing w:after="200" w:line="276" w:lineRule="auto"/>
        <w:rPr>
          <w:rFonts w:ascii="Bookman Old Style" w:hAnsi="Bookman Old Style" w:cs="Arial"/>
          <w:i/>
        </w:rPr>
      </w:pPr>
      <w:r>
        <w:br w:type="page"/>
      </w:r>
    </w:p>
    <w:p w14:paraId="7C73906C"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lastRenderedPageBreak/>
        <w:t xml:space="preserve">OŚWIADCZENIE DOTYCZĄCE PODMIOTU, </w:t>
      </w:r>
    </w:p>
    <w:p w14:paraId="78788B59"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NA KTÓREGO ZASOBY POWOŁUJE SIĘ WYKONAWCA:</w:t>
      </w:r>
    </w:p>
    <w:p w14:paraId="4386C8F2" w14:textId="77777777" w:rsidR="00A47F26" w:rsidRDefault="00A47F26">
      <w:pPr>
        <w:spacing w:line="360" w:lineRule="auto"/>
        <w:jc w:val="both"/>
        <w:rPr>
          <w:rFonts w:ascii="Bookman Old Style" w:hAnsi="Bookman Old Style" w:cs="Arial"/>
          <w:b/>
        </w:rPr>
      </w:pPr>
    </w:p>
    <w:p w14:paraId="24D7D03F" w14:textId="77777777" w:rsidR="00A47F26" w:rsidRDefault="00A714ED">
      <w:pPr>
        <w:spacing w:line="360" w:lineRule="auto"/>
        <w:jc w:val="both"/>
        <w:rPr>
          <w:rFonts w:ascii="Bookman Old Style" w:hAnsi="Bookman Old Style" w:cs="Arial"/>
          <w:sz w:val="21"/>
          <w:szCs w:val="21"/>
        </w:rPr>
      </w:pPr>
      <w:r>
        <w:rPr>
          <w:rFonts w:ascii="Bookman Old Style" w:hAnsi="Bookman Old Style" w:cs="Arial"/>
          <w:sz w:val="21"/>
          <w:szCs w:val="21"/>
        </w:rPr>
        <w:t>Oświadczam, że w stosunku do następującego/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podmiotu/</w:t>
      </w:r>
      <w:proofErr w:type="spellStart"/>
      <w:r>
        <w:rPr>
          <w:rFonts w:ascii="Bookman Old Style" w:hAnsi="Bookman Old Style" w:cs="Arial"/>
          <w:sz w:val="21"/>
          <w:szCs w:val="21"/>
        </w:rPr>
        <w:t>tów</w:t>
      </w:r>
      <w:proofErr w:type="spellEnd"/>
      <w:r>
        <w:rPr>
          <w:rFonts w:ascii="Bookman Old Style" w:hAnsi="Bookman Old Style" w:cs="Arial"/>
          <w:sz w:val="21"/>
          <w:szCs w:val="21"/>
        </w:rPr>
        <w:t>, na którego/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zasoby powołuję się w niniejszym postępowaniu, tj.: …………………………………………..</w:t>
      </w:r>
    </w:p>
    <w:p w14:paraId="065CBCAF" w14:textId="77777777" w:rsidR="00A47F26" w:rsidRDefault="00A714ED">
      <w:pPr>
        <w:spacing w:line="360" w:lineRule="auto"/>
        <w:jc w:val="both"/>
      </w:pPr>
      <w:r>
        <w:rPr>
          <w:rFonts w:ascii="Bookman Old Style" w:hAnsi="Bookman Old Style" w:cs="Arial"/>
          <w:sz w:val="21"/>
          <w:szCs w:val="21"/>
        </w:rPr>
        <w:t>………………………………………………………………………………………………………………………………………………………………………………………………………………………………..…</w:t>
      </w:r>
      <w:r>
        <w:rPr>
          <w:rFonts w:ascii="Bookman Old Style" w:hAnsi="Bookman Old Style" w:cs="Arial"/>
        </w:rPr>
        <w:t xml:space="preserve"> </w:t>
      </w:r>
      <w:r>
        <w:rPr>
          <w:rFonts w:ascii="Bookman Old Style" w:hAnsi="Bookman Old Style" w:cs="Arial"/>
          <w:i/>
        </w:rPr>
        <w:t>(podać pełną nazwę/firmę, adres)</w:t>
      </w:r>
      <w:r>
        <w:rPr>
          <w:rFonts w:ascii="Bookman Old Style" w:hAnsi="Bookman Old Style" w:cs="Arial"/>
          <w:i/>
          <w:sz w:val="18"/>
          <w:szCs w:val="18"/>
        </w:rPr>
        <w:t xml:space="preserve"> </w:t>
      </w:r>
      <w:r>
        <w:rPr>
          <w:rFonts w:ascii="Bookman Old Style" w:hAnsi="Bookman Old Style" w:cs="Arial"/>
          <w:sz w:val="21"/>
          <w:szCs w:val="21"/>
        </w:rPr>
        <w:t>nie zachodzą podstawy wykluczenia z postępowania o udzielenie zamówienia.</w:t>
      </w:r>
    </w:p>
    <w:p w14:paraId="2EBF371A" w14:textId="77777777" w:rsidR="00A47F26" w:rsidRDefault="00A47F26">
      <w:pPr>
        <w:spacing w:line="360" w:lineRule="auto"/>
        <w:jc w:val="both"/>
        <w:rPr>
          <w:rFonts w:ascii="Bookman Old Style" w:hAnsi="Bookman Old Style" w:cs="Arial"/>
        </w:rPr>
      </w:pPr>
    </w:p>
    <w:p w14:paraId="78B1BCC1" w14:textId="77777777" w:rsidR="00A47F26" w:rsidRDefault="00A47F26">
      <w:pPr>
        <w:spacing w:line="360" w:lineRule="auto"/>
        <w:jc w:val="both"/>
        <w:rPr>
          <w:rFonts w:ascii="Bookman Old Style" w:hAnsi="Bookman Old Style" w:cs="Arial"/>
        </w:rPr>
      </w:pPr>
    </w:p>
    <w:p w14:paraId="55A32FEC" w14:textId="77777777" w:rsidR="00A47F26" w:rsidRDefault="00A47F26">
      <w:pPr>
        <w:spacing w:line="360" w:lineRule="auto"/>
        <w:jc w:val="both"/>
        <w:rPr>
          <w:rFonts w:ascii="Bookman Old Style" w:hAnsi="Bookman Old Style" w:cs="Arial"/>
        </w:rPr>
      </w:pPr>
    </w:p>
    <w:p w14:paraId="70725BA8" w14:textId="77777777" w:rsidR="00A47F26" w:rsidRDefault="00A47F26">
      <w:pPr>
        <w:spacing w:line="360" w:lineRule="auto"/>
        <w:jc w:val="both"/>
        <w:rPr>
          <w:rFonts w:ascii="Bookman Old Style" w:hAnsi="Bookman Old Style" w:cs="Arial"/>
        </w:rPr>
      </w:pPr>
    </w:p>
    <w:p w14:paraId="6E331D96"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3A02F083" w14:textId="77777777" w:rsidR="00A47F26" w:rsidRDefault="00A47F26">
      <w:pPr>
        <w:spacing w:line="360" w:lineRule="auto"/>
        <w:jc w:val="both"/>
        <w:rPr>
          <w:rFonts w:ascii="Bookman Old Style" w:hAnsi="Bookman Old Style" w:cs="Arial"/>
        </w:rPr>
      </w:pPr>
    </w:p>
    <w:p w14:paraId="1DD1B685"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1153D97F"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58CB940F" w14:textId="77777777" w:rsidR="00A47F26" w:rsidRDefault="00A47F26">
      <w:pPr>
        <w:spacing w:line="360" w:lineRule="auto"/>
        <w:jc w:val="both"/>
        <w:rPr>
          <w:rFonts w:ascii="Bookman Old Style" w:hAnsi="Bookman Old Style" w:cs="Arial"/>
          <w:b/>
        </w:rPr>
      </w:pPr>
    </w:p>
    <w:p w14:paraId="14FBE2C3" w14:textId="77777777" w:rsidR="00A47F26" w:rsidRDefault="00A47F26">
      <w:pPr>
        <w:spacing w:line="360" w:lineRule="auto"/>
        <w:jc w:val="both"/>
        <w:rPr>
          <w:rFonts w:ascii="Bookman Old Style" w:hAnsi="Bookman Old Style" w:cs="Arial"/>
          <w:b/>
        </w:rPr>
      </w:pPr>
    </w:p>
    <w:p w14:paraId="1E37081E" w14:textId="77777777" w:rsidR="00A47F26" w:rsidRDefault="00A47F26">
      <w:pPr>
        <w:spacing w:line="360" w:lineRule="auto"/>
        <w:jc w:val="both"/>
        <w:rPr>
          <w:rFonts w:ascii="Bookman Old Style" w:hAnsi="Bookman Old Style" w:cs="Arial"/>
          <w:b/>
        </w:rPr>
      </w:pPr>
    </w:p>
    <w:p w14:paraId="403F1FFE" w14:textId="77777777" w:rsidR="00A47F26" w:rsidRDefault="00A47F26">
      <w:pPr>
        <w:spacing w:line="360" w:lineRule="auto"/>
        <w:jc w:val="both"/>
        <w:rPr>
          <w:rFonts w:ascii="Bookman Old Style" w:hAnsi="Bookman Old Style" w:cs="Arial"/>
          <w:b/>
        </w:rPr>
      </w:pPr>
    </w:p>
    <w:p w14:paraId="50BB3CD9" w14:textId="77777777" w:rsidR="00A47F26" w:rsidRDefault="00A47F26">
      <w:pPr>
        <w:spacing w:line="360" w:lineRule="auto"/>
        <w:jc w:val="both"/>
        <w:rPr>
          <w:rFonts w:ascii="Bookman Old Style" w:hAnsi="Bookman Old Style" w:cs="Arial"/>
          <w:b/>
        </w:rPr>
      </w:pPr>
    </w:p>
    <w:p w14:paraId="3A1A280D" w14:textId="77777777" w:rsidR="00A47F26" w:rsidRDefault="00A47F26">
      <w:pPr>
        <w:spacing w:line="360" w:lineRule="auto"/>
        <w:jc w:val="both"/>
        <w:rPr>
          <w:rFonts w:ascii="Bookman Old Style" w:hAnsi="Bookman Old Style" w:cs="Arial"/>
          <w:b/>
        </w:rPr>
      </w:pPr>
    </w:p>
    <w:p w14:paraId="187F3EAF" w14:textId="77777777" w:rsidR="00A47F26" w:rsidRDefault="00A714ED">
      <w:pPr>
        <w:shd w:val="clear" w:color="auto" w:fill="BFBFBF"/>
        <w:spacing w:line="360" w:lineRule="auto"/>
        <w:jc w:val="both"/>
      </w:pPr>
      <w:r>
        <w:rPr>
          <w:rFonts w:ascii="Bookman Old Style" w:hAnsi="Bookman Old Style" w:cs="Arial"/>
          <w:i/>
          <w:sz w:val="18"/>
          <w:szCs w:val="18"/>
        </w:rPr>
        <w:t xml:space="preserve"> </w:t>
      </w:r>
      <w:r>
        <w:rPr>
          <w:rFonts w:ascii="Bookman Old Style" w:hAnsi="Bookman Old Style" w:cs="Arial"/>
          <w:b/>
          <w:sz w:val="21"/>
          <w:szCs w:val="21"/>
        </w:rPr>
        <w:t xml:space="preserve">OŚWIADCZENIE DOTYCZĄCE PODWYKONAWCY NIEBĘDĄCEGO PODMIOTEM, </w:t>
      </w:r>
    </w:p>
    <w:p w14:paraId="64948FBF"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NA KTÓREGO ZASOBY POWOŁUJE SIĘ WYKONAWCA:</w:t>
      </w:r>
    </w:p>
    <w:p w14:paraId="325B79DD" w14:textId="77777777" w:rsidR="00A47F26" w:rsidRDefault="00A47F26">
      <w:pPr>
        <w:spacing w:line="360" w:lineRule="auto"/>
        <w:jc w:val="both"/>
        <w:rPr>
          <w:rFonts w:ascii="Bookman Old Style" w:hAnsi="Bookman Old Style" w:cs="Arial"/>
          <w:b/>
        </w:rPr>
      </w:pPr>
    </w:p>
    <w:p w14:paraId="7A5EE734" w14:textId="77777777" w:rsidR="00A47F26" w:rsidRDefault="00A714ED">
      <w:pPr>
        <w:spacing w:line="360" w:lineRule="auto"/>
        <w:jc w:val="both"/>
      </w:pPr>
      <w:r>
        <w:rPr>
          <w:rFonts w:ascii="Bookman Old Style" w:hAnsi="Bookman Old Style" w:cs="Arial"/>
          <w:sz w:val="21"/>
          <w:szCs w:val="21"/>
        </w:rPr>
        <w:t>Oświadczam, że w stosunku do następującego/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podmiotu/</w:t>
      </w:r>
      <w:proofErr w:type="spellStart"/>
      <w:r>
        <w:rPr>
          <w:rFonts w:ascii="Bookman Old Style" w:hAnsi="Bookman Old Style" w:cs="Arial"/>
          <w:sz w:val="21"/>
          <w:szCs w:val="21"/>
        </w:rPr>
        <w:t>tów</w:t>
      </w:r>
      <w:proofErr w:type="spellEnd"/>
      <w:r>
        <w:rPr>
          <w:rFonts w:ascii="Bookman Old Style" w:hAnsi="Bookman Old Style" w:cs="Arial"/>
          <w:sz w:val="21"/>
          <w:szCs w:val="21"/>
        </w:rPr>
        <w:t>, będącego/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podwykonawcą/</w:t>
      </w:r>
      <w:proofErr w:type="spellStart"/>
      <w:r>
        <w:rPr>
          <w:rFonts w:ascii="Bookman Old Style" w:hAnsi="Bookman Old Style" w:cs="Arial"/>
          <w:sz w:val="21"/>
          <w:szCs w:val="21"/>
        </w:rPr>
        <w:t>ami</w:t>
      </w:r>
      <w:proofErr w:type="spellEnd"/>
      <w:r>
        <w:rPr>
          <w:rFonts w:ascii="Bookman Old Style" w:hAnsi="Bookman Old Style" w:cs="Arial"/>
          <w:sz w:val="21"/>
          <w:szCs w:val="21"/>
        </w:rPr>
        <w:t>: …………………………………………………………………………………………………………………………………………………………………………………..…….……………………………..….……</w:t>
      </w:r>
      <w:r>
        <w:rPr>
          <w:rFonts w:ascii="Bookman Old Style" w:hAnsi="Bookman Old Style" w:cs="Arial"/>
        </w:rPr>
        <w:t xml:space="preserve"> </w:t>
      </w:r>
      <w:r>
        <w:rPr>
          <w:rFonts w:ascii="Bookman Old Style" w:hAnsi="Bookman Old Style" w:cs="Arial"/>
          <w:i/>
        </w:rPr>
        <w:t>(podać pełną nazwę/firmę, adres)</w:t>
      </w:r>
      <w:r>
        <w:rPr>
          <w:rFonts w:ascii="Bookman Old Style" w:hAnsi="Bookman Old Style" w:cs="Arial"/>
        </w:rPr>
        <w:t>,</w:t>
      </w:r>
      <w:r>
        <w:rPr>
          <w:rFonts w:ascii="Bookman Old Style" w:hAnsi="Bookman Old Style" w:cs="Arial"/>
          <w:sz w:val="16"/>
          <w:szCs w:val="16"/>
        </w:rPr>
        <w:t xml:space="preserve"> </w:t>
      </w:r>
      <w:r>
        <w:rPr>
          <w:rFonts w:ascii="Bookman Old Style" w:hAnsi="Bookman Old Style" w:cs="Arial"/>
          <w:sz w:val="21"/>
          <w:szCs w:val="21"/>
        </w:rPr>
        <w:t>nie</w:t>
      </w:r>
      <w:r>
        <w:rPr>
          <w:rFonts w:ascii="Bookman Old Style" w:hAnsi="Bookman Old Style" w:cs="Arial"/>
          <w:sz w:val="16"/>
          <w:szCs w:val="16"/>
        </w:rPr>
        <w:t xml:space="preserve"> </w:t>
      </w:r>
      <w:r>
        <w:rPr>
          <w:rFonts w:ascii="Bookman Old Style" w:hAnsi="Bookman Old Style" w:cs="Arial"/>
          <w:sz w:val="21"/>
          <w:szCs w:val="21"/>
        </w:rPr>
        <w:t>zachodzą podstawy wykluczenia z postępowania o udzielenie zamówienia.</w:t>
      </w:r>
    </w:p>
    <w:p w14:paraId="25D8A084" w14:textId="77777777" w:rsidR="00A47F26" w:rsidRDefault="00A47F26">
      <w:pPr>
        <w:spacing w:line="360" w:lineRule="auto"/>
        <w:jc w:val="both"/>
        <w:rPr>
          <w:rFonts w:ascii="Bookman Old Style" w:hAnsi="Bookman Old Style" w:cs="Arial"/>
        </w:rPr>
      </w:pPr>
    </w:p>
    <w:p w14:paraId="0292ADB7" w14:textId="77777777" w:rsidR="00A47F26" w:rsidRDefault="00A47F26">
      <w:pPr>
        <w:spacing w:line="360" w:lineRule="auto"/>
        <w:jc w:val="both"/>
        <w:rPr>
          <w:rFonts w:ascii="Bookman Old Style" w:hAnsi="Bookman Old Style" w:cs="Arial"/>
        </w:rPr>
      </w:pPr>
    </w:p>
    <w:p w14:paraId="501EFD14" w14:textId="77777777" w:rsidR="00A47F26" w:rsidRDefault="00A47F26">
      <w:pPr>
        <w:spacing w:line="360" w:lineRule="auto"/>
        <w:jc w:val="both"/>
        <w:rPr>
          <w:rFonts w:ascii="Bookman Old Style" w:hAnsi="Bookman Old Style" w:cs="Arial"/>
        </w:rPr>
      </w:pPr>
    </w:p>
    <w:p w14:paraId="4FDFB991"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54DEBD3A" w14:textId="77777777" w:rsidR="00A47F26" w:rsidRDefault="00A47F26">
      <w:pPr>
        <w:spacing w:line="360" w:lineRule="auto"/>
        <w:jc w:val="both"/>
        <w:rPr>
          <w:rFonts w:ascii="Bookman Old Style" w:hAnsi="Bookman Old Style" w:cs="Arial"/>
        </w:rPr>
      </w:pPr>
    </w:p>
    <w:p w14:paraId="000E33D7"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3BE76372"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36DEE9ED" w14:textId="77777777" w:rsidR="00A47F26" w:rsidRDefault="00A47F26">
      <w:pPr>
        <w:spacing w:line="360" w:lineRule="auto"/>
        <w:ind w:left="5664" w:firstLine="708"/>
        <w:jc w:val="both"/>
        <w:rPr>
          <w:rFonts w:ascii="Bookman Old Style" w:hAnsi="Bookman Old Style" w:cs="Arial"/>
          <w:i/>
        </w:rPr>
      </w:pPr>
    </w:p>
    <w:p w14:paraId="20C10496"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lastRenderedPageBreak/>
        <w:t>OŚWIADCZENIE DOTYCZĄCE PODANYCH INFORMACJI:</w:t>
      </w:r>
    </w:p>
    <w:p w14:paraId="27D9C004" w14:textId="77777777" w:rsidR="00A47F26" w:rsidRDefault="00A47F26">
      <w:pPr>
        <w:spacing w:line="360" w:lineRule="auto"/>
        <w:jc w:val="center"/>
        <w:rPr>
          <w:rFonts w:ascii="Bookman Old Style" w:hAnsi="Bookman Old Style" w:cs="Arial"/>
          <w:b/>
        </w:rPr>
      </w:pPr>
    </w:p>
    <w:p w14:paraId="67A824E7" w14:textId="77777777" w:rsidR="00A47F26" w:rsidRDefault="00A714ED">
      <w:pPr>
        <w:spacing w:line="360" w:lineRule="auto"/>
        <w:jc w:val="both"/>
        <w:rPr>
          <w:rFonts w:ascii="Bookman Old Style" w:hAnsi="Bookman Old Style" w:cs="Arial"/>
          <w:sz w:val="21"/>
          <w:szCs w:val="21"/>
        </w:rPr>
      </w:pPr>
      <w:r>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89CAEC0" w14:textId="77777777" w:rsidR="00A47F26" w:rsidRDefault="00A47F26">
      <w:pPr>
        <w:spacing w:line="360" w:lineRule="auto"/>
        <w:jc w:val="both"/>
        <w:rPr>
          <w:rFonts w:ascii="Bookman Old Style" w:hAnsi="Bookman Old Style" w:cs="Arial"/>
        </w:rPr>
      </w:pPr>
    </w:p>
    <w:p w14:paraId="6DE8C6C0" w14:textId="77777777" w:rsidR="00A47F26" w:rsidRDefault="00A47F26">
      <w:pPr>
        <w:spacing w:line="360" w:lineRule="auto"/>
        <w:jc w:val="both"/>
        <w:rPr>
          <w:rFonts w:ascii="Bookman Old Style" w:hAnsi="Bookman Old Style" w:cs="Arial"/>
        </w:rPr>
      </w:pPr>
    </w:p>
    <w:p w14:paraId="161DAD23" w14:textId="77777777" w:rsidR="00A47F26" w:rsidRDefault="00A47F26">
      <w:pPr>
        <w:spacing w:line="360" w:lineRule="auto"/>
        <w:jc w:val="both"/>
        <w:rPr>
          <w:rFonts w:ascii="Bookman Old Style" w:hAnsi="Bookman Old Style" w:cs="Arial"/>
        </w:rPr>
      </w:pPr>
    </w:p>
    <w:p w14:paraId="0B87D516" w14:textId="77777777" w:rsidR="00A47F26" w:rsidRDefault="00A47F26">
      <w:pPr>
        <w:spacing w:line="360" w:lineRule="auto"/>
        <w:jc w:val="both"/>
        <w:rPr>
          <w:rFonts w:ascii="Bookman Old Style" w:hAnsi="Bookman Old Style" w:cs="Arial"/>
        </w:rPr>
      </w:pPr>
    </w:p>
    <w:p w14:paraId="75065766" w14:textId="77777777" w:rsidR="00A47F26" w:rsidRDefault="00A47F26">
      <w:pPr>
        <w:spacing w:line="360" w:lineRule="auto"/>
        <w:jc w:val="both"/>
        <w:rPr>
          <w:rFonts w:ascii="Bookman Old Style" w:hAnsi="Bookman Old Style" w:cs="Arial"/>
        </w:rPr>
      </w:pPr>
    </w:p>
    <w:p w14:paraId="0F53DCEB"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1F4ED666" w14:textId="77777777" w:rsidR="00A47F26" w:rsidRDefault="00A47F26">
      <w:pPr>
        <w:spacing w:line="360" w:lineRule="auto"/>
        <w:jc w:val="both"/>
        <w:rPr>
          <w:rFonts w:ascii="Bookman Old Style" w:hAnsi="Bookman Old Style" w:cs="Arial"/>
        </w:rPr>
      </w:pPr>
    </w:p>
    <w:p w14:paraId="2E83D548" w14:textId="77777777" w:rsidR="00A47F26" w:rsidRDefault="00A47F26">
      <w:pPr>
        <w:spacing w:line="360" w:lineRule="auto"/>
        <w:jc w:val="both"/>
        <w:rPr>
          <w:rFonts w:ascii="Bookman Old Style" w:hAnsi="Bookman Old Style" w:cs="Arial"/>
        </w:rPr>
      </w:pPr>
    </w:p>
    <w:p w14:paraId="1299F6E9" w14:textId="77777777" w:rsidR="00A47F26" w:rsidRDefault="00A47F26">
      <w:pPr>
        <w:spacing w:line="360" w:lineRule="auto"/>
        <w:jc w:val="both"/>
        <w:rPr>
          <w:rFonts w:ascii="Bookman Old Style" w:hAnsi="Bookman Old Style" w:cs="Arial"/>
        </w:rPr>
      </w:pPr>
    </w:p>
    <w:p w14:paraId="37A2149F"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5FFDF8A4"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2D38A676" w14:textId="77777777" w:rsidR="00A47F26" w:rsidRDefault="00A47F26">
      <w:pPr>
        <w:spacing w:line="360" w:lineRule="auto"/>
        <w:ind w:left="6180"/>
        <w:jc w:val="right"/>
      </w:pPr>
    </w:p>
    <w:p w14:paraId="7156D282" w14:textId="77777777" w:rsidR="00A47F26" w:rsidRDefault="00A47F26">
      <w:pPr>
        <w:spacing w:line="360" w:lineRule="auto"/>
        <w:ind w:left="6180"/>
        <w:jc w:val="right"/>
        <w:rPr>
          <w:rFonts w:ascii="Bookman Old Style" w:hAnsi="Bookman Old Style"/>
        </w:rPr>
      </w:pPr>
    </w:p>
    <w:p w14:paraId="2AD6B6AB" w14:textId="77777777" w:rsidR="00A47F26" w:rsidRDefault="00A47F26">
      <w:pPr>
        <w:spacing w:line="360" w:lineRule="auto"/>
        <w:ind w:left="6180"/>
        <w:jc w:val="right"/>
        <w:rPr>
          <w:rFonts w:ascii="Bookman Old Style" w:hAnsi="Bookman Old Style"/>
        </w:rPr>
      </w:pPr>
    </w:p>
    <w:p w14:paraId="0A2A9843" w14:textId="77777777" w:rsidR="00A47F26" w:rsidRDefault="00A47F26">
      <w:pPr>
        <w:spacing w:line="360" w:lineRule="auto"/>
        <w:ind w:left="6180"/>
        <w:jc w:val="right"/>
        <w:rPr>
          <w:rFonts w:ascii="Bookman Old Style" w:hAnsi="Bookman Old Style"/>
        </w:rPr>
      </w:pPr>
    </w:p>
    <w:p w14:paraId="1F200986" w14:textId="77777777" w:rsidR="00A47F26" w:rsidRDefault="00A47F26">
      <w:pPr>
        <w:spacing w:line="360" w:lineRule="auto"/>
        <w:ind w:left="6180"/>
        <w:jc w:val="right"/>
        <w:rPr>
          <w:rFonts w:ascii="Bookman Old Style" w:hAnsi="Bookman Old Style"/>
        </w:rPr>
      </w:pPr>
    </w:p>
    <w:p w14:paraId="2B1A2296" w14:textId="77777777" w:rsidR="00A47F26" w:rsidRDefault="00A47F26">
      <w:pPr>
        <w:spacing w:line="360" w:lineRule="auto"/>
        <w:ind w:left="6180"/>
        <w:jc w:val="right"/>
        <w:rPr>
          <w:rFonts w:ascii="Bookman Old Style" w:hAnsi="Bookman Old Style"/>
        </w:rPr>
      </w:pPr>
    </w:p>
    <w:p w14:paraId="24ADA438" w14:textId="77777777" w:rsidR="00A47F26" w:rsidRDefault="00A47F26">
      <w:pPr>
        <w:spacing w:line="360" w:lineRule="auto"/>
        <w:ind w:left="6180"/>
        <w:jc w:val="right"/>
        <w:rPr>
          <w:rFonts w:ascii="Bookman Old Style" w:hAnsi="Bookman Old Style"/>
        </w:rPr>
      </w:pPr>
    </w:p>
    <w:p w14:paraId="3481B603" w14:textId="77777777" w:rsidR="00A47F26" w:rsidRDefault="00A47F26">
      <w:pPr>
        <w:spacing w:line="360" w:lineRule="auto"/>
        <w:ind w:left="6180"/>
        <w:jc w:val="right"/>
        <w:rPr>
          <w:rFonts w:ascii="Bookman Old Style" w:hAnsi="Bookman Old Style"/>
        </w:rPr>
      </w:pPr>
    </w:p>
    <w:p w14:paraId="6F30575F" w14:textId="77777777" w:rsidR="00A47F26" w:rsidRDefault="00A47F26">
      <w:pPr>
        <w:spacing w:line="360" w:lineRule="auto"/>
        <w:ind w:left="6180"/>
        <w:jc w:val="right"/>
        <w:rPr>
          <w:rFonts w:ascii="Bookman Old Style" w:hAnsi="Bookman Old Style"/>
        </w:rPr>
      </w:pPr>
    </w:p>
    <w:p w14:paraId="2C94BFE3" w14:textId="77777777" w:rsidR="00A47F26" w:rsidRDefault="00A47F26">
      <w:pPr>
        <w:spacing w:line="360" w:lineRule="auto"/>
        <w:ind w:left="6180"/>
        <w:jc w:val="right"/>
        <w:rPr>
          <w:rFonts w:ascii="Bookman Old Style" w:hAnsi="Bookman Old Style"/>
        </w:rPr>
      </w:pPr>
    </w:p>
    <w:p w14:paraId="6192425A" w14:textId="77777777" w:rsidR="00A47F26" w:rsidRDefault="00A47F26">
      <w:pPr>
        <w:spacing w:line="360" w:lineRule="auto"/>
        <w:ind w:left="6180"/>
        <w:jc w:val="right"/>
        <w:rPr>
          <w:rFonts w:ascii="Bookman Old Style" w:hAnsi="Bookman Old Style"/>
        </w:rPr>
      </w:pPr>
    </w:p>
    <w:p w14:paraId="43085D33" w14:textId="77777777" w:rsidR="00A47F26" w:rsidRDefault="00A47F26">
      <w:pPr>
        <w:spacing w:line="360" w:lineRule="auto"/>
        <w:ind w:left="6180"/>
        <w:jc w:val="right"/>
        <w:rPr>
          <w:rFonts w:ascii="Bookman Old Style" w:hAnsi="Bookman Old Style"/>
        </w:rPr>
      </w:pPr>
    </w:p>
    <w:p w14:paraId="32EC3396" w14:textId="77777777" w:rsidR="00A47F26" w:rsidRDefault="00A47F26">
      <w:pPr>
        <w:spacing w:line="360" w:lineRule="auto"/>
        <w:ind w:left="6180"/>
        <w:jc w:val="right"/>
        <w:rPr>
          <w:rFonts w:ascii="Bookman Old Style" w:hAnsi="Bookman Old Style"/>
        </w:rPr>
      </w:pPr>
    </w:p>
    <w:p w14:paraId="2A83D4F7" w14:textId="77777777" w:rsidR="00A47F26" w:rsidRDefault="00A47F26">
      <w:pPr>
        <w:spacing w:line="360" w:lineRule="auto"/>
        <w:ind w:left="6180"/>
        <w:jc w:val="right"/>
        <w:rPr>
          <w:rFonts w:ascii="Bookman Old Style" w:hAnsi="Bookman Old Style"/>
        </w:rPr>
      </w:pPr>
    </w:p>
    <w:p w14:paraId="1E8DC88C" w14:textId="77777777" w:rsidR="00A47F26" w:rsidRDefault="00A47F26">
      <w:pPr>
        <w:spacing w:line="360" w:lineRule="auto"/>
        <w:ind w:left="6180"/>
        <w:jc w:val="right"/>
        <w:rPr>
          <w:rFonts w:ascii="Bookman Old Style" w:hAnsi="Bookman Old Style"/>
        </w:rPr>
      </w:pPr>
    </w:p>
    <w:p w14:paraId="40535AE8" w14:textId="77777777" w:rsidR="00A47F26" w:rsidRDefault="00A47F26">
      <w:pPr>
        <w:spacing w:line="360" w:lineRule="auto"/>
        <w:ind w:left="6180"/>
        <w:jc w:val="right"/>
        <w:rPr>
          <w:rFonts w:ascii="Bookman Old Style" w:hAnsi="Bookman Old Style"/>
        </w:rPr>
      </w:pPr>
    </w:p>
    <w:p w14:paraId="58D34B06" w14:textId="77777777" w:rsidR="00A47F26" w:rsidRDefault="00A47F26">
      <w:pPr>
        <w:spacing w:line="360" w:lineRule="auto"/>
        <w:ind w:left="6180"/>
        <w:jc w:val="right"/>
        <w:rPr>
          <w:rFonts w:ascii="Bookman Old Style" w:hAnsi="Bookman Old Style"/>
        </w:rPr>
      </w:pPr>
    </w:p>
    <w:p w14:paraId="3CF20FBA" w14:textId="77777777" w:rsidR="00A47F26" w:rsidRDefault="00A47F26">
      <w:pPr>
        <w:spacing w:line="360" w:lineRule="auto"/>
        <w:ind w:left="6180"/>
        <w:jc w:val="right"/>
        <w:rPr>
          <w:rFonts w:ascii="Bookman Old Style" w:hAnsi="Bookman Old Style"/>
        </w:rPr>
      </w:pPr>
    </w:p>
    <w:p w14:paraId="2D5237A6" w14:textId="77777777" w:rsidR="00A47F26" w:rsidRDefault="00A47F26">
      <w:pPr>
        <w:spacing w:line="360" w:lineRule="auto"/>
        <w:ind w:left="6180"/>
        <w:jc w:val="right"/>
        <w:rPr>
          <w:rFonts w:ascii="Bookman Old Style" w:hAnsi="Bookman Old Style"/>
        </w:rPr>
      </w:pPr>
    </w:p>
    <w:p w14:paraId="462DB66B" w14:textId="77777777" w:rsidR="00A47F26" w:rsidRDefault="00A47F26">
      <w:pPr>
        <w:spacing w:line="360" w:lineRule="auto"/>
        <w:ind w:left="6180"/>
        <w:jc w:val="right"/>
        <w:rPr>
          <w:rFonts w:ascii="Bookman Old Style" w:hAnsi="Bookman Old Style"/>
        </w:rPr>
      </w:pPr>
    </w:p>
    <w:p w14:paraId="62BBFBEA" w14:textId="77777777" w:rsidR="00A47F26" w:rsidRDefault="00A47F26">
      <w:pPr>
        <w:spacing w:line="360" w:lineRule="auto"/>
        <w:ind w:left="6180"/>
        <w:jc w:val="right"/>
        <w:rPr>
          <w:rFonts w:ascii="Bookman Old Style" w:hAnsi="Bookman Old Style"/>
        </w:rPr>
      </w:pPr>
    </w:p>
    <w:p w14:paraId="60BC2010" w14:textId="77777777" w:rsidR="00A47F26" w:rsidRDefault="00A47F26">
      <w:pPr>
        <w:spacing w:line="360" w:lineRule="auto"/>
        <w:ind w:left="6180"/>
        <w:jc w:val="right"/>
        <w:rPr>
          <w:rFonts w:ascii="Bookman Old Style" w:hAnsi="Bookman Old Style"/>
        </w:rPr>
      </w:pPr>
    </w:p>
    <w:p w14:paraId="2C2700C5" w14:textId="77777777" w:rsidR="00A47F26" w:rsidRDefault="00A47F26">
      <w:pPr>
        <w:spacing w:line="360" w:lineRule="auto"/>
        <w:ind w:left="6180"/>
        <w:jc w:val="right"/>
        <w:rPr>
          <w:rFonts w:ascii="Bookman Old Style" w:hAnsi="Bookman Old Style"/>
        </w:rPr>
      </w:pPr>
    </w:p>
    <w:p w14:paraId="6F55622D" w14:textId="77777777" w:rsidR="00A47F26" w:rsidRDefault="00A47F26">
      <w:pPr>
        <w:spacing w:line="360" w:lineRule="auto"/>
        <w:ind w:left="6180"/>
        <w:jc w:val="right"/>
        <w:rPr>
          <w:rFonts w:ascii="Bookman Old Style" w:hAnsi="Bookman Old Style"/>
        </w:rPr>
      </w:pPr>
    </w:p>
    <w:p w14:paraId="39A445AB" w14:textId="77777777" w:rsidR="00A47F26" w:rsidRDefault="00A47F26">
      <w:pPr>
        <w:spacing w:line="360" w:lineRule="auto"/>
        <w:ind w:left="6180"/>
        <w:jc w:val="right"/>
        <w:rPr>
          <w:rFonts w:ascii="Bookman Old Style" w:hAnsi="Bookman Old Style"/>
        </w:rPr>
      </w:pPr>
    </w:p>
    <w:p w14:paraId="6E118B8F" w14:textId="77777777" w:rsidR="00A47F26" w:rsidRDefault="00A714ED">
      <w:pPr>
        <w:spacing w:line="360" w:lineRule="auto"/>
        <w:ind w:left="5246" w:firstLine="708"/>
        <w:rPr>
          <w:rFonts w:ascii="Bookman Old Style" w:hAnsi="Bookman Old Style" w:cs="Arial"/>
          <w:b/>
          <w:sz w:val="22"/>
          <w:szCs w:val="22"/>
        </w:rPr>
      </w:pPr>
      <w:r>
        <w:rPr>
          <w:rFonts w:ascii="Bookman Old Style" w:hAnsi="Bookman Old Style" w:cs="Arial"/>
          <w:b/>
          <w:sz w:val="22"/>
          <w:szCs w:val="22"/>
        </w:rPr>
        <w:lastRenderedPageBreak/>
        <w:t>Zamawiający:</w:t>
      </w:r>
    </w:p>
    <w:p w14:paraId="3223D001"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Gmina Miasto Krosno</w:t>
      </w:r>
    </w:p>
    <w:p w14:paraId="22EF954D"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ul. Lwowska 28a</w:t>
      </w:r>
    </w:p>
    <w:p w14:paraId="5C3F63C4"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38-400 Krosno</w:t>
      </w:r>
    </w:p>
    <w:p w14:paraId="06E34A45" w14:textId="77777777" w:rsidR="00A47F26" w:rsidRDefault="00A714ED">
      <w:pPr>
        <w:spacing w:line="360" w:lineRule="auto"/>
        <w:rPr>
          <w:rFonts w:ascii="Bookman Old Style" w:hAnsi="Bookman Old Style" w:cs="Arial"/>
          <w:b/>
          <w:sz w:val="22"/>
          <w:szCs w:val="22"/>
        </w:rPr>
      </w:pPr>
      <w:r>
        <w:rPr>
          <w:rFonts w:ascii="Bookman Old Style" w:hAnsi="Bookman Old Style" w:cs="Arial"/>
          <w:b/>
          <w:sz w:val="22"/>
          <w:szCs w:val="22"/>
        </w:rPr>
        <w:t>Wykonawca:</w:t>
      </w:r>
    </w:p>
    <w:p w14:paraId="58A4FA67" w14:textId="77777777" w:rsidR="00A47F26" w:rsidRDefault="00A714ED">
      <w:pPr>
        <w:spacing w:line="360" w:lineRule="auto"/>
        <w:ind w:right="5954"/>
        <w:rPr>
          <w:rFonts w:ascii="Bookman Old Style" w:hAnsi="Bookman Old Style" w:cs="Arial"/>
          <w:sz w:val="22"/>
          <w:szCs w:val="22"/>
        </w:rPr>
      </w:pPr>
      <w:r>
        <w:rPr>
          <w:rFonts w:ascii="Bookman Old Style" w:hAnsi="Bookman Old Style" w:cs="Arial"/>
          <w:sz w:val="22"/>
          <w:szCs w:val="22"/>
        </w:rPr>
        <w:t>…………………………………………………………………………</w:t>
      </w:r>
    </w:p>
    <w:p w14:paraId="4C272A3E" w14:textId="77777777" w:rsidR="00A47F26" w:rsidRDefault="00A714ED">
      <w:pPr>
        <w:spacing w:line="360" w:lineRule="auto"/>
        <w:ind w:right="5953"/>
        <w:rPr>
          <w:rFonts w:ascii="Bookman Old Style" w:hAnsi="Bookman Old Style" w:cs="Arial"/>
          <w:i/>
        </w:rPr>
      </w:pPr>
      <w:r>
        <w:rPr>
          <w:rFonts w:ascii="Bookman Old Style" w:hAnsi="Bookman Old Style" w:cs="Arial"/>
          <w:i/>
        </w:rPr>
        <w:t>(pełna nazwa/firma, adres)</w:t>
      </w:r>
    </w:p>
    <w:p w14:paraId="158C6AC9" w14:textId="77777777" w:rsidR="00A47F26" w:rsidRDefault="00A714ED">
      <w:pPr>
        <w:spacing w:line="360" w:lineRule="auto"/>
        <w:rPr>
          <w:rFonts w:ascii="Bookman Old Style" w:hAnsi="Bookman Old Style" w:cs="Arial"/>
          <w:sz w:val="21"/>
          <w:szCs w:val="21"/>
          <w:u w:val="single"/>
        </w:rPr>
      </w:pPr>
      <w:r>
        <w:rPr>
          <w:rFonts w:ascii="Bookman Old Style" w:hAnsi="Bookman Old Style" w:cs="Arial"/>
          <w:sz w:val="21"/>
          <w:szCs w:val="21"/>
          <w:u w:val="single"/>
        </w:rPr>
        <w:t>reprezentowany przez:</w:t>
      </w:r>
    </w:p>
    <w:p w14:paraId="46E967D4" w14:textId="77777777" w:rsidR="00A47F26" w:rsidRDefault="00A714ED">
      <w:pPr>
        <w:spacing w:line="360" w:lineRule="auto"/>
        <w:ind w:right="5954"/>
        <w:rPr>
          <w:rFonts w:ascii="Bookman Old Style" w:hAnsi="Bookman Old Style" w:cs="Arial"/>
          <w:sz w:val="21"/>
          <w:szCs w:val="21"/>
        </w:rPr>
      </w:pPr>
      <w:r>
        <w:rPr>
          <w:rFonts w:ascii="Bookman Old Style" w:hAnsi="Bookman Old Style" w:cs="Arial"/>
          <w:sz w:val="21"/>
          <w:szCs w:val="21"/>
        </w:rPr>
        <w:t>…………………………………………………………………………</w:t>
      </w:r>
    </w:p>
    <w:p w14:paraId="0340FC72" w14:textId="77777777" w:rsidR="00A47F26" w:rsidRDefault="00A714ED">
      <w:pPr>
        <w:ind w:right="5954"/>
        <w:rPr>
          <w:rFonts w:ascii="Bookman Old Style" w:hAnsi="Bookman Old Style" w:cs="Arial"/>
          <w:i/>
        </w:rPr>
      </w:pPr>
      <w:r>
        <w:rPr>
          <w:rFonts w:ascii="Bookman Old Style" w:hAnsi="Bookman Old Style" w:cs="Arial"/>
          <w:i/>
        </w:rPr>
        <w:t>(imię, nazwisko, stanowisko/podstawa do reprezentacji)</w:t>
      </w:r>
    </w:p>
    <w:p w14:paraId="6F215F61" w14:textId="77777777" w:rsidR="00A47F26" w:rsidRDefault="00A47F26">
      <w:pPr>
        <w:spacing w:line="360" w:lineRule="auto"/>
        <w:rPr>
          <w:rFonts w:ascii="Bookman Old Style" w:hAnsi="Bookman Old Style" w:cs="Arial"/>
          <w:sz w:val="21"/>
          <w:szCs w:val="21"/>
        </w:rPr>
      </w:pPr>
    </w:p>
    <w:p w14:paraId="6E54EE65" w14:textId="77777777" w:rsidR="00A47F26" w:rsidRDefault="00A714ED">
      <w:pPr>
        <w:spacing w:after="120" w:line="360" w:lineRule="auto"/>
        <w:jc w:val="center"/>
        <w:rPr>
          <w:rFonts w:ascii="Bookman Old Style" w:hAnsi="Bookman Old Style" w:cs="Arial"/>
          <w:b/>
          <w:sz w:val="22"/>
          <w:szCs w:val="22"/>
          <w:u w:val="single"/>
        </w:rPr>
      </w:pPr>
      <w:r>
        <w:rPr>
          <w:rFonts w:ascii="Bookman Old Style" w:hAnsi="Bookman Old Style" w:cs="Arial"/>
          <w:b/>
          <w:sz w:val="22"/>
          <w:szCs w:val="22"/>
          <w:u w:val="single"/>
        </w:rPr>
        <w:t xml:space="preserve">Oświadczenie wykonawcy </w:t>
      </w:r>
    </w:p>
    <w:p w14:paraId="4B4A87A9" w14:textId="77777777" w:rsidR="00A47F26" w:rsidRDefault="00A714ED">
      <w:pPr>
        <w:spacing w:line="360" w:lineRule="auto"/>
        <w:jc w:val="center"/>
        <w:rPr>
          <w:rFonts w:ascii="Bookman Old Style" w:hAnsi="Bookman Old Style" w:cs="Arial"/>
          <w:b/>
          <w:sz w:val="22"/>
          <w:szCs w:val="22"/>
        </w:rPr>
      </w:pPr>
      <w:r>
        <w:rPr>
          <w:rFonts w:ascii="Bookman Old Style" w:hAnsi="Bookman Old Style" w:cs="Arial"/>
          <w:b/>
          <w:sz w:val="22"/>
          <w:szCs w:val="22"/>
        </w:rPr>
        <w:t xml:space="preserve">składane na podstawie art. 25a ust. 1 ustawy z dnia 29 stycznia 2004 r. </w:t>
      </w:r>
    </w:p>
    <w:p w14:paraId="054338B0" w14:textId="77777777" w:rsidR="00A47F26" w:rsidRDefault="00A714ED">
      <w:pPr>
        <w:spacing w:line="360" w:lineRule="auto"/>
        <w:jc w:val="center"/>
        <w:rPr>
          <w:rFonts w:ascii="Bookman Old Style" w:hAnsi="Bookman Old Style" w:cs="Arial"/>
          <w:b/>
          <w:sz w:val="22"/>
          <w:szCs w:val="22"/>
        </w:rPr>
      </w:pPr>
      <w:r>
        <w:rPr>
          <w:rFonts w:ascii="Bookman Old Style" w:hAnsi="Bookman Old Style" w:cs="Arial"/>
          <w:b/>
          <w:sz w:val="22"/>
          <w:szCs w:val="22"/>
        </w:rPr>
        <w:t xml:space="preserve">Prawo zamówień publicznych (dalej jako: ustawa </w:t>
      </w:r>
      <w:proofErr w:type="spellStart"/>
      <w:r>
        <w:rPr>
          <w:rFonts w:ascii="Bookman Old Style" w:hAnsi="Bookman Old Style" w:cs="Arial"/>
          <w:b/>
          <w:sz w:val="22"/>
          <w:szCs w:val="22"/>
        </w:rPr>
        <w:t>Pzp</w:t>
      </w:r>
      <w:proofErr w:type="spellEnd"/>
      <w:r>
        <w:rPr>
          <w:rFonts w:ascii="Bookman Old Style" w:hAnsi="Bookman Old Style" w:cs="Arial"/>
          <w:b/>
          <w:sz w:val="22"/>
          <w:szCs w:val="22"/>
        </w:rPr>
        <w:t xml:space="preserve">), </w:t>
      </w:r>
    </w:p>
    <w:p w14:paraId="7EE266B0" w14:textId="77777777" w:rsidR="00A47F26" w:rsidRDefault="00A714ED">
      <w:pPr>
        <w:spacing w:before="120" w:line="360" w:lineRule="auto"/>
        <w:jc w:val="center"/>
      </w:pPr>
      <w:r>
        <w:rPr>
          <w:rFonts w:ascii="Bookman Old Style" w:hAnsi="Bookman Old Style" w:cs="Arial"/>
          <w:b/>
          <w:sz w:val="22"/>
          <w:szCs w:val="22"/>
          <w:u w:val="single"/>
        </w:rPr>
        <w:t xml:space="preserve">DOTYCZĄCE SPEŁNIANIA WARUNKÓW UDZIAŁU W POSTĘPOWANIU </w:t>
      </w:r>
    </w:p>
    <w:p w14:paraId="4E8A7B54" w14:textId="77777777" w:rsidR="00A47F26" w:rsidRDefault="00A714ED">
      <w:pPr>
        <w:spacing w:line="312" w:lineRule="auto"/>
        <w:jc w:val="center"/>
      </w:pPr>
      <w:r>
        <w:rPr>
          <w:rFonts w:ascii="Bookman Old Style" w:hAnsi="Bookman Old Style" w:cs="Arial"/>
          <w:sz w:val="22"/>
          <w:szCs w:val="22"/>
        </w:rPr>
        <w:t>Na potrzeby postępowania o udzielenie zamówienia publicznego</w:t>
      </w:r>
      <w:r>
        <w:rPr>
          <w:rFonts w:ascii="Bookman Old Style" w:hAnsi="Bookman Old Style" w:cs="Arial"/>
          <w:sz w:val="22"/>
          <w:szCs w:val="22"/>
        </w:rPr>
        <w:br/>
        <w:t xml:space="preserve">pn. </w:t>
      </w:r>
      <w:r>
        <w:rPr>
          <w:rFonts w:ascii="Bookman Old Style" w:eastAsia="Lucida Sans Unicode" w:hAnsi="Bookman Old Style"/>
          <w:b/>
          <w:sz w:val="22"/>
          <w:szCs w:val="22"/>
        </w:rPr>
        <w:t xml:space="preserve">„Poprawa jakości powietrza w Krośnie – wymiana źródeł ciepła” </w:t>
      </w:r>
    </w:p>
    <w:p w14:paraId="31AA1611"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zastosowanie ciepła sieciowego:</w:t>
      </w:r>
    </w:p>
    <w:p w14:paraId="651D47C4"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Zaprojektowanie i wykonanie przyłączy ciepłowniczych</w:t>
      </w:r>
    </w:p>
    <w:p w14:paraId="2F570FE2"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do budynków wielorodzinnych na terenie Miasta Krosna </w:t>
      </w:r>
    </w:p>
    <w:p w14:paraId="3A09173C" w14:textId="77777777" w:rsidR="00A47F26" w:rsidRDefault="00A714ED">
      <w:pPr>
        <w:spacing w:line="312"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t>
      </w:r>
    </w:p>
    <w:p w14:paraId="09CD333D" w14:textId="77777777" w:rsidR="00A47F26" w:rsidRDefault="00A714ED">
      <w:pPr>
        <w:spacing w:line="312" w:lineRule="auto"/>
        <w:jc w:val="center"/>
      </w:pPr>
      <w:r>
        <w:rPr>
          <w:rFonts w:ascii="Bookman Old Style" w:eastAsia="Lucida Sans Unicode" w:hAnsi="Bookman Old Style"/>
          <w:b/>
          <w:sz w:val="22"/>
          <w:szCs w:val="22"/>
        </w:rPr>
        <w:t>w budynkach wielorodzinnych na terenie Miasta Krosna”</w:t>
      </w:r>
    </w:p>
    <w:p w14:paraId="203367DB" w14:textId="77777777" w:rsidR="00A47F26" w:rsidRDefault="00A714ED">
      <w:pPr>
        <w:spacing w:line="312" w:lineRule="auto"/>
        <w:jc w:val="center"/>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6F23F4FA"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517A1268"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5320F5B9" w14:textId="77777777" w:rsidR="00A47F26" w:rsidRDefault="00A47F26">
      <w:pPr>
        <w:spacing w:line="360" w:lineRule="auto"/>
        <w:jc w:val="center"/>
      </w:pPr>
    </w:p>
    <w:p w14:paraId="327FA129"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INFORMACJA DOTYCZĄCA WYKONAWCY:</w:t>
      </w:r>
    </w:p>
    <w:p w14:paraId="65566B66" w14:textId="77777777" w:rsidR="00A47F26" w:rsidRDefault="00A47F26">
      <w:pPr>
        <w:spacing w:line="360" w:lineRule="auto"/>
        <w:jc w:val="both"/>
        <w:rPr>
          <w:rFonts w:ascii="Bookman Old Style" w:hAnsi="Bookman Old Style" w:cs="Arial"/>
          <w:sz w:val="21"/>
          <w:szCs w:val="21"/>
        </w:rPr>
      </w:pPr>
    </w:p>
    <w:p w14:paraId="3F63092A" w14:textId="77777777" w:rsidR="00A47F26" w:rsidRDefault="00A714ED">
      <w:pPr>
        <w:spacing w:line="360" w:lineRule="auto"/>
        <w:jc w:val="both"/>
      </w:pPr>
      <w:r>
        <w:rPr>
          <w:rFonts w:ascii="Bookman Old Style" w:hAnsi="Bookman Old Style" w:cs="Arial"/>
          <w:sz w:val="21"/>
          <w:szCs w:val="21"/>
        </w:rPr>
        <w:t>Oświadczam, że spełniam warunki udziału w postępowaniu określone przez Zamawiającego w SIWZ</w:t>
      </w:r>
      <w:r>
        <w:rPr>
          <w:rFonts w:ascii="Bookman Old Style" w:hAnsi="Bookman Old Style" w:cs="Arial"/>
        </w:rPr>
        <w:t>.</w:t>
      </w:r>
    </w:p>
    <w:p w14:paraId="55635351" w14:textId="77777777" w:rsidR="00A47F26" w:rsidRDefault="00A47F26">
      <w:pPr>
        <w:spacing w:line="360" w:lineRule="auto"/>
        <w:jc w:val="both"/>
        <w:rPr>
          <w:rFonts w:ascii="Bookman Old Style" w:hAnsi="Bookman Old Style" w:cs="Arial"/>
        </w:rPr>
      </w:pPr>
    </w:p>
    <w:p w14:paraId="5E803A11"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784090BD" w14:textId="77777777" w:rsidR="00A47F26" w:rsidRDefault="00A47F26">
      <w:pPr>
        <w:spacing w:line="360" w:lineRule="auto"/>
        <w:jc w:val="both"/>
        <w:rPr>
          <w:rFonts w:ascii="Bookman Old Style" w:hAnsi="Bookman Old Style" w:cs="Arial"/>
        </w:rPr>
      </w:pPr>
    </w:p>
    <w:p w14:paraId="5FFD9872"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1ECE3BF0"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68DE1697" w14:textId="77777777" w:rsidR="00A47F26" w:rsidRDefault="00A47F26">
      <w:pPr>
        <w:spacing w:line="360" w:lineRule="auto"/>
        <w:ind w:left="5664" w:firstLine="708"/>
        <w:jc w:val="both"/>
        <w:rPr>
          <w:rFonts w:ascii="Bookman Old Style" w:hAnsi="Bookman Old Style" w:cs="Arial"/>
          <w:i/>
        </w:rPr>
      </w:pPr>
    </w:p>
    <w:p w14:paraId="2B1585BC" w14:textId="77777777" w:rsidR="00A47F26" w:rsidRDefault="00A714ED">
      <w:pPr>
        <w:shd w:val="clear" w:color="auto" w:fill="BFBFBF"/>
        <w:spacing w:line="360" w:lineRule="auto"/>
        <w:jc w:val="both"/>
        <w:rPr>
          <w:rFonts w:ascii="Bookman Old Style" w:hAnsi="Bookman Old Style" w:cs="Arial"/>
          <w:sz w:val="21"/>
          <w:szCs w:val="21"/>
        </w:rPr>
      </w:pPr>
      <w:r>
        <w:rPr>
          <w:rFonts w:ascii="Bookman Old Style" w:hAnsi="Bookman Old Style" w:cs="Arial"/>
          <w:b/>
          <w:sz w:val="21"/>
          <w:szCs w:val="21"/>
        </w:rPr>
        <w:t>INFORMACJA W ZWIĄZKU Z POLEGANIEM NA ZASOBACH INNYCH PODMIOTÓW</w:t>
      </w:r>
      <w:r>
        <w:rPr>
          <w:rFonts w:ascii="Bookman Old Style" w:hAnsi="Bookman Old Style" w:cs="Arial"/>
          <w:sz w:val="21"/>
          <w:szCs w:val="21"/>
        </w:rPr>
        <w:t xml:space="preserve">: </w:t>
      </w:r>
    </w:p>
    <w:p w14:paraId="73B83FD5" w14:textId="77777777" w:rsidR="00A47F26" w:rsidRDefault="00A714ED">
      <w:pPr>
        <w:spacing w:line="360" w:lineRule="auto"/>
        <w:ind w:firstLine="426"/>
        <w:jc w:val="both"/>
      </w:pPr>
      <w:r>
        <w:rPr>
          <w:rFonts w:ascii="Bookman Old Style" w:hAnsi="Bookman Old Style" w:cs="Arial"/>
          <w:sz w:val="21"/>
          <w:szCs w:val="21"/>
        </w:rPr>
        <w:t>Oświadczam, że w celu wykazania spełniania warunków udziału w postępowaniu, określonych przez Zamawiającego w SIWZ</w:t>
      </w:r>
      <w:r>
        <w:rPr>
          <w:rFonts w:ascii="Bookman Old Style" w:hAnsi="Bookman Old Style" w:cs="Arial"/>
          <w:i/>
        </w:rPr>
        <w:t>,</w:t>
      </w:r>
      <w:r>
        <w:rPr>
          <w:rFonts w:ascii="Bookman Old Style" w:hAnsi="Bookman Old Style" w:cs="Arial"/>
        </w:rPr>
        <w:t xml:space="preserve"> </w:t>
      </w:r>
      <w:r>
        <w:rPr>
          <w:rFonts w:ascii="Bookman Old Style" w:hAnsi="Bookman Old Style" w:cs="Arial"/>
          <w:sz w:val="21"/>
          <w:szCs w:val="21"/>
        </w:rPr>
        <w:t>polegam na zasobach następującego/</w:t>
      </w:r>
      <w:proofErr w:type="spellStart"/>
      <w:r>
        <w:rPr>
          <w:rFonts w:ascii="Bookman Old Style" w:hAnsi="Bookman Old Style" w:cs="Arial"/>
          <w:sz w:val="21"/>
          <w:szCs w:val="21"/>
        </w:rPr>
        <w:t>ych</w:t>
      </w:r>
      <w:proofErr w:type="spellEnd"/>
      <w:r>
        <w:rPr>
          <w:rFonts w:ascii="Bookman Old Style" w:hAnsi="Bookman Old Style" w:cs="Arial"/>
          <w:sz w:val="21"/>
          <w:szCs w:val="21"/>
        </w:rPr>
        <w:t xml:space="preserve"> podmiotu/ów: ………………………………………………………………………...……………………………………………………………………………………………………………….…………………………………….., w następującym zakresie: …………………………………………………………… </w:t>
      </w:r>
      <w:r>
        <w:rPr>
          <w:rFonts w:ascii="Bookman Old Style" w:hAnsi="Bookman Old Style" w:cs="Arial"/>
          <w:i/>
        </w:rPr>
        <w:t xml:space="preserve">(wskazać podmiot i określić odpowiedni zakres dla wskazanego podmiotu). </w:t>
      </w:r>
    </w:p>
    <w:p w14:paraId="7E75B39B" w14:textId="77777777" w:rsidR="00A47F26" w:rsidRDefault="00A47F26">
      <w:pPr>
        <w:spacing w:line="360" w:lineRule="auto"/>
        <w:jc w:val="both"/>
        <w:rPr>
          <w:rFonts w:ascii="Bookman Old Style" w:hAnsi="Bookman Old Style" w:cs="Arial"/>
          <w:sz w:val="18"/>
          <w:szCs w:val="18"/>
        </w:rPr>
      </w:pPr>
    </w:p>
    <w:p w14:paraId="04782A70" w14:textId="77777777" w:rsidR="00A47F26" w:rsidRDefault="00A47F26">
      <w:pPr>
        <w:spacing w:line="360" w:lineRule="auto"/>
        <w:jc w:val="both"/>
        <w:rPr>
          <w:rFonts w:ascii="Bookman Old Style" w:hAnsi="Bookman Old Style" w:cs="Arial"/>
          <w:sz w:val="18"/>
          <w:szCs w:val="18"/>
        </w:rPr>
      </w:pPr>
    </w:p>
    <w:p w14:paraId="1100B82C"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63A62D46" w14:textId="77777777" w:rsidR="00A47F26" w:rsidRDefault="00A47F26">
      <w:pPr>
        <w:spacing w:line="360" w:lineRule="auto"/>
        <w:jc w:val="both"/>
        <w:rPr>
          <w:rFonts w:ascii="Bookman Old Style" w:hAnsi="Bookman Old Style" w:cs="Arial"/>
        </w:rPr>
      </w:pPr>
    </w:p>
    <w:p w14:paraId="7923C698"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6C86B232"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066F2779" w14:textId="77777777" w:rsidR="00A47F26" w:rsidRDefault="00A47F26">
      <w:pPr>
        <w:spacing w:line="360" w:lineRule="auto"/>
        <w:jc w:val="both"/>
        <w:rPr>
          <w:rFonts w:ascii="Bookman Old Style" w:hAnsi="Bookman Old Style" w:cs="Arial"/>
          <w:sz w:val="21"/>
          <w:szCs w:val="21"/>
        </w:rPr>
      </w:pPr>
    </w:p>
    <w:p w14:paraId="7149F172" w14:textId="77777777" w:rsidR="00A47F26" w:rsidRDefault="00A47F26">
      <w:pPr>
        <w:spacing w:line="360" w:lineRule="auto"/>
        <w:ind w:left="5664" w:firstLine="708"/>
        <w:jc w:val="both"/>
        <w:rPr>
          <w:rFonts w:ascii="Bookman Old Style" w:hAnsi="Bookman Old Style" w:cs="Arial"/>
          <w:i/>
          <w:sz w:val="16"/>
          <w:szCs w:val="16"/>
        </w:rPr>
      </w:pPr>
    </w:p>
    <w:p w14:paraId="3CC08DDD" w14:textId="77777777" w:rsidR="00A47F26" w:rsidRDefault="00A47F26">
      <w:pPr>
        <w:spacing w:line="360" w:lineRule="auto"/>
        <w:ind w:left="5664" w:firstLine="708"/>
        <w:jc w:val="both"/>
        <w:rPr>
          <w:rFonts w:ascii="Bookman Old Style" w:hAnsi="Bookman Old Style" w:cs="Arial"/>
          <w:i/>
          <w:sz w:val="16"/>
          <w:szCs w:val="16"/>
        </w:rPr>
      </w:pPr>
    </w:p>
    <w:p w14:paraId="420F1D0B"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OŚWIADCZENIE DOTYCZĄCE PODANYCH INFORMACJI:</w:t>
      </w:r>
    </w:p>
    <w:p w14:paraId="58DA0CF4" w14:textId="77777777" w:rsidR="00A47F26" w:rsidRDefault="00A47F26">
      <w:pPr>
        <w:spacing w:line="360" w:lineRule="auto"/>
        <w:jc w:val="both"/>
        <w:rPr>
          <w:rFonts w:ascii="Bookman Old Style" w:hAnsi="Bookman Old Style" w:cs="Arial"/>
          <w:sz w:val="21"/>
          <w:szCs w:val="21"/>
        </w:rPr>
      </w:pPr>
    </w:p>
    <w:p w14:paraId="402FE44D" w14:textId="77777777" w:rsidR="00A47F26" w:rsidRDefault="00A714ED">
      <w:pPr>
        <w:spacing w:line="360" w:lineRule="auto"/>
        <w:jc w:val="both"/>
        <w:rPr>
          <w:rFonts w:ascii="Bookman Old Style" w:hAnsi="Bookman Old Style" w:cs="Arial"/>
          <w:sz w:val="21"/>
          <w:szCs w:val="21"/>
        </w:rPr>
      </w:pPr>
      <w:r>
        <w:rPr>
          <w:rFonts w:ascii="Bookman Old Style" w:hAnsi="Bookman Old Style" w:cs="Arial"/>
          <w:sz w:val="21"/>
          <w:szCs w:val="21"/>
        </w:rPr>
        <w:t xml:space="preserve">Oświadczam, że wszystkie informacje podane w powyższych oświadczeniach są aktualne </w:t>
      </w:r>
      <w:r>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08563AE3" w14:textId="77777777" w:rsidR="00A47F26" w:rsidRDefault="00A47F26">
      <w:pPr>
        <w:spacing w:line="360" w:lineRule="auto"/>
        <w:jc w:val="both"/>
        <w:rPr>
          <w:rFonts w:ascii="Bookman Old Style" w:hAnsi="Bookman Old Style" w:cs="Arial"/>
        </w:rPr>
      </w:pPr>
    </w:p>
    <w:p w14:paraId="6F1DD2EE"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6631E4B4" w14:textId="77777777" w:rsidR="00A47F26" w:rsidRDefault="00A47F26">
      <w:pPr>
        <w:spacing w:line="360" w:lineRule="auto"/>
        <w:jc w:val="both"/>
        <w:rPr>
          <w:rFonts w:ascii="Bookman Old Style" w:hAnsi="Bookman Old Style" w:cs="Arial"/>
        </w:rPr>
      </w:pPr>
    </w:p>
    <w:p w14:paraId="231FAB21"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10F4CD62"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1A77EB84" w14:textId="77777777" w:rsidR="00A47F26" w:rsidRDefault="00A714ED">
      <w:pPr>
        <w:spacing w:line="360" w:lineRule="auto"/>
        <w:jc w:val="both"/>
        <w:rPr>
          <w:rFonts w:ascii="Bookman Old Style" w:hAnsi="Bookman Old Style" w:cs="Arial"/>
          <w:color w:val="FF0000"/>
          <w:sz w:val="21"/>
          <w:szCs w:val="21"/>
        </w:rPr>
      </w:pPr>
      <w:r>
        <w:br w:type="page"/>
      </w:r>
    </w:p>
    <w:p w14:paraId="0592E24D" w14:textId="77777777" w:rsidR="00A47F26" w:rsidRDefault="00A714ED">
      <w:pPr>
        <w:shd w:val="clear" w:color="auto" w:fill="BFBFBF"/>
        <w:spacing w:line="360" w:lineRule="auto"/>
        <w:jc w:val="center"/>
        <w:rPr>
          <w:rFonts w:ascii="Bookman Old Style" w:hAnsi="Bookman Old Style" w:cs="Arial"/>
          <w:b/>
          <w:sz w:val="22"/>
          <w:szCs w:val="22"/>
        </w:rPr>
      </w:pPr>
      <w:r>
        <w:rPr>
          <w:rFonts w:ascii="Bookman Old Style" w:hAnsi="Bookman Old Style" w:cs="Arial"/>
          <w:b/>
          <w:sz w:val="22"/>
          <w:szCs w:val="22"/>
        </w:rPr>
        <w:lastRenderedPageBreak/>
        <w:t xml:space="preserve">Zobowiązanie podmiotu trzeciego do oddania do dyspozycji wykonawcy niezbędnych zasobów na okres korzystania z nich </w:t>
      </w:r>
    </w:p>
    <w:p w14:paraId="6F00520D" w14:textId="77777777" w:rsidR="00A47F26" w:rsidRDefault="00A714ED">
      <w:pPr>
        <w:shd w:val="clear" w:color="auto" w:fill="BFBFBF"/>
        <w:spacing w:line="360" w:lineRule="auto"/>
        <w:jc w:val="center"/>
      </w:pPr>
      <w:r>
        <w:rPr>
          <w:rFonts w:ascii="Bookman Old Style" w:hAnsi="Bookman Old Style" w:cs="Arial"/>
          <w:b/>
          <w:sz w:val="22"/>
          <w:szCs w:val="22"/>
        </w:rPr>
        <w:t>przy wykonywaniu zamówienia</w:t>
      </w:r>
    </w:p>
    <w:p w14:paraId="7A58B1C2" w14:textId="77777777" w:rsidR="00A47F26" w:rsidRDefault="00A47F26">
      <w:pPr>
        <w:tabs>
          <w:tab w:val="left" w:pos="3255"/>
        </w:tabs>
        <w:spacing w:line="360" w:lineRule="auto"/>
        <w:jc w:val="center"/>
        <w:rPr>
          <w:rFonts w:ascii="Bookman Old Style" w:hAnsi="Bookman Old Style" w:cs="Tahoma"/>
          <w:b/>
          <w:sz w:val="22"/>
          <w:szCs w:val="22"/>
          <w:u w:val="single"/>
        </w:rPr>
      </w:pPr>
    </w:p>
    <w:p w14:paraId="37A85531" w14:textId="77777777" w:rsidR="00A47F26" w:rsidRDefault="00A714ED">
      <w:pPr>
        <w:spacing w:line="360" w:lineRule="auto"/>
        <w:jc w:val="both"/>
        <w:rPr>
          <w:rFonts w:ascii="Bookman Old Style" w:eastAsia="Lucida Sans Unicode" w:hAnsi="Bookman Old Style"/>
          <w:b/>
          <w:sz w:val="22"/>
          <w:szCs w:val="22"/>
        </w:rPr>
      </w:pPr>
      <w:r>
        <w:rPr>
          <w:rFonts w:ascii="Bookman Old Style" w:hAnsi="Bookman Old Style"/>
          <w:sz w:val="22"/>
          <w:szCs w:val="22"/>
        </w:rPr>
        <w:t xml:space="preserve">Po zapoznaniu się ze Specyfikacją Istotnych Warunków Zamówienia </w:t>
      </w:r>
      <w:r>
        <w:rPr>
          <w:rFonts w:ascii="Bookman Old Style" w:hAnsi="Bookman Old Style"/>
          <w:sz w:val="22"/>
          <w:szCs w:val="22"/>
        </w:rPr>
        <w:br/>
        <w:t xml:space="preserve">oraz wymaganiami opisanymi w SIWZ, my niżej podpisani zobowiązujemy się </w:t>
      </w:r>
      <w:r>
        <w:rPr>
          <w:rFonts w:ascii="Bookman Old Style" w:hAnsi="Bookman Old Style"/>
          <w:sz w:val="22"/>
          <w:szCs w:val="22"/>
        </w:rPr>
        <w:br/>
        <w:t xml:space="preserve">do oddania do dyspozycji wykonawcy </w:t>
      </w:r>
      <w:r>
        <w:rPr>
          <w:rFonts w:ascii="Bookman Old Style" w:hAnsi="Bookman Old Style"/>
          <w:b/>
          <w:sz w:val="22"/>
          <w:szCs w:val="22"/>
          <w:u w:val="single"/>
        </w:rPr>
        <w:t>osoby/osób</w:t>
      </w:r>
      <w:r>
        <w:rPr>
          <w:rFonts w:ascii="Bookman Old Style" w:hAnsi="Bookman Old Style"/>
          <w:sz w:val="22"/>
          <w:szCs w:val="22"/>
        </w:rPr>
        <w:t xml:space="preserve">, która/re będą uczestniczyć w wykonywaniu zamówienia na zadaniu pn.: </w:t>
      </w:r>
      <w:r>
        <w:rPr>
          <w:rFonts w:ascii="Bookman Old Style" w:eastAsia="Lucida Sans Unicode" w:hAnsi="Bookman Old Style"/>
          <w:b/>
          <w:sz w:val="22"/>
          <w:szCs w:val="22"/>
        </w:rPr>
        <w:t>„Poprawa jakości powietrza w Krośnie – wymiana źródeł ciepła” – zastosowanie ciepła sieciowego:</w:t>
      </w:r>
    </w:p>
    <w:p w14:paraId="4FD8FA10" w14:textId="77777777" w:rsidR="00A47F26" w:rsidRDefault="00A714ED">
      <w:pPr>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xml:space="preserve">– Zaprojektowanie i wykonanie przyłączy ciepłowniczych do budynków wielorodzinnych na terenie Miasta Krosna </w:t>
      </w:r>
    </w:p>
    <w:p w14:paraId="51FE19AB" w14:textId="77777777" w:rsidR="00A47F26" w:rsidRDefault="00A714ED">
      <w:pPr>
        <w:spacing w:line="360" w:lineRule="auto"/>
        <w:jc w:val="both"/>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 budynkach wielorodzinnych na terenie Miasta Krosna”</w:t>
      </w:r>
    </w:p>
    <w:p w14:paraId="1C2B9781" w14:textId="77777777" w:rsidR="00A47F26" w:rsidRDefault="00A714ED">
      <w:pPr>
        <w:spacing w:line="360" w:lineRule="auto"/>
        <w:jc w:val="both"/>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4F5FF64C"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2F78918F"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F74ED85" w14:textId="77777777" w:rsidR="00A47F26" w:rsidRDefault="00A47F26">
      <w:pPr>
        <w:spacing w:line="360" w:lineRule="auto"/>
        <w:jc w:val="both"/>
      </w:pPr>
    </w:p>
    <w:p w14:paraId="03C8E79A" w14:textId="77777777" w:rsidR="00A47F26" w:rsidRDefault="00A47F26">
      <w:pPr>
        <w:spacing w:line="360" w:lineRule="auto"/>
        <w:jc w:val="center"/>
        <w:rPr>
          <w:rFonts w:ascii="Bookman Old Style" w:hAnsi="Bookman Old Style"/>
          <w:b/>
          <w:sz w:val="22"/>
          <w:szCs w:val="22"/>
        </w:rPr>
      </w:pPr>
    </w:p>
    <w:p w14:paraId="4D69C215" w14:textId="77777777" w:rsidR="00A47F26" w:rsidRDefault="00A714ED">
      <w:pPr>
        <w:numPr>
          <w:ilvl w:val="0"/>
          <w:numId w:val="20"/>
        </w:numPr>
        <w:spacing w:before="120" w:line="360" w:lineRule="auto"/>
        <w:jc w:val="both"/>
        <w:rPr>
          <w:rFonts w:ascii="Bookman Old Style" w:hAnsi="Bookman Old Style"/>
          <w:sz w:val="22"/>
          <w:szCs w:val="22"/>
        </w:rPr>
      </w:pPr>
      <w:r>
        <w:rPr>
          <w:rFonts w:ascii="Bookman Old Style" w:hAnsi="Bookman Old Style"/>
          <w:sz w:val="22"/>
          <w:szCs w:val="22"/>
        </w:rPr>
        <w:t>……………………………………………….</w:t>
      </w:r>
    </w:p>
    <w:p w14:paraId="6D476FE0" w14:textId="77777777" w:rsidR="00A47F26" w:rsidRDefault="00A714ED">
      <w:pPr>
        <w:spacing w:before="120" w:line="360" w:lineRule="auto"/>
        <w:ind w:left="360"/>
        <w:jc w:val="both"/>
      </w:pPr>
      <w:r>
        <w:rPr>
          <w:rFonts w:ascii="Bookman Old Style" w:hAnsi="Bookman Old Style"/>
          <w:sz w:val="22"/>
          <w:szCs w:val="22"/>
        </w:rPr>
        <w:t xml:space="preserve">(imię i nazwisko, uprawnienia, </w:t>
      </w:r>
      <w:r>
        <w:rPr>
          <w:rFonts w:ascii="Bookman Old Style" w:hAnsi="Bookman Old Style" w:cs="Tahoma"/>
          <w:sz w:val="22"/>
          <w:szCs w:val="22"/>
        </w:rPr>
        <w:t xml:space="preserve">zakres powierzonych czynności) </w:t>
      </w:r>
    </w:p>
    <w:p w14:paraId="689BD2D1" w14:textId="77777777" w:rsidR="00A47F26" w:rsidRDefault="00A714ED">
      <w:pPr>
        <w:numPr>
          <w:ilvl w:val="0"/>
          <w:numId w:val="19"/>
        </w:numPr>
        <w:spacing w:before="120" w:line="360" w:lineRule="auto"/>
        <w:jc w:val="both"/>
      </w:pPr>
      <w:r>
        <w:rPr>
          <w:rFonts w:ascii="Bookman Old Style" w:hAnsi="Bookman Old Style"/>
          <w:sz w:val="22"/>
          <w:szCs w:val="22"/>
        </w:rPr>
        <w:t>……………………………………………….</w:t>
      </w:r>
    </w:p>
    <w:p w14:paraId="3CF3923D" w14:textId="77777777" w:rsidR="00A47F26" w:rsidRDefault="00A714ED">
      <w:pPr>
        <w:numPr>
          <w:ilvl w:val="0"/>
          <w:numId w:val="19"/>
        </w:numPr>
        <w:spacing w:before="120" w:line="360" w:lineRule="auto"/>
        <w:jc w:val="both"/>
      </w:pPr>
      <w:r>
        <w:rPr>
          <w:rFonts w:ascii="Bookman Old Style" w:hAnsi="Bookman Old Style"/>
          <w:sz w:val="22"/>
          <w:szCs w:val="22"/>
        </w:rPr>
        <w:t>……………………………………………….</w:t>
      </w:r>
    </w:p>
    <w:p w14:paraId="673E00BB" w14:textId="77777777" w:rsidR="00A47F26" w:rsidRDefault="00A47F26">
      <w:pPr>
        <w:spacing w:before="120" w:line="360" w:lineRule="auto"/>
        <w:ind w:left="360"/>
        <w:jc w:val="both"/>
        <w:rPr>
          <w:rFonts w:ascii="Bookman Old Style" w:hAnsi="Bookman Old Style" w:cs="Tahoma"/>
          <w:sz w:val="22"/>
          <w:szCs w:val="22"/>
          <w:u w:val="single"/>
        </w:rPr>
      </w:pPr>
    </w:p>
    <w:p w14:paraId="50AEE637" w14:textId="77777777" w:rsidR="00A47F26" w:rsidRDefault="00A714ED">
      <w:pPr>
        <w:spacing w:before="120" w:line="360" w:lineRule="auto"/>
        <w:jc w:val="both"/>
      </w:pPr>
      <w:r>
        <w:rPr>
          <w:rFonts w:ascii="Bookman Old Style" w:hAnsi="Bookman Old Style"/>
          <w:i/>
        </w:rPr>
        <w:t xml:space="preserve">UWAGA: zgodnie z treścią art. 22a ust. 4 ustawy </w:t>
      </w:r>
      <w:proofErr w:type="spellStart"/>
      <w:r>
        <w:rPr>
          <w:rFonts w:ascii="Bookman Old Style" w:hAnsi="Bookman Old Style"/>
          <w:i/>
        </w:rPr>
        <w:t>Pzp</w:t>
      </w:r>
      <w:proofErr w:type="spellEnd"/>
      <w:r>
        <w:rPr>
          <w:rFonts w:ascii="Bookman Old Style" w:hAnsi="Bookman Old Style"/>
          <w:i/>
        </w:rPr>
        <w:t xml:space="preserve"> „</w:t>
      </w:r>
      <w:r>
        <w:rPr>
          <w:rFonts w:ascii="Bookman Old Style" w:hAnsi="Bookman Old Style" w:cs="Tahoma"/>
          <w:i/>
        </w:rPr>
        <w:t>W odniesieniu do warunków dotyczących wykształcenia, kwalifikacji zawodowych lub doświadczenia, wykonawcy mogą polegać na zdolnościach innych podmiotów</w:t>
      </w:r>
      <w:r>
        <w:rPr>
          <w:rFonts w:ascii="Bookman Old Style" w:hAnsi="Bookman Old Style" w:cs="Tahoma"/>
          <w:b/>
          <w:i/>
        </w:rPr>
        <w:t>, jeśli podmioty te zrealizują roboty budowlane lub usługi, do realizacji których te zdolności są wymagane</w:t>
      </w:r>
      <w:r>
        <w:rPr>
          <w:rFonts w:ascii="Bookman Old Style" w:hAnsi="Bookman Old Style" w:cs="Tahoma"/>
          <w:i/>
        </w:rPr>
        <w:t xml:space="preserve">”. </w:t>
      </w:r>
    </w:p>
    <w:p w14:paraId="60C2B57A" w14:textId="77777777" w:rsidR="00A47F26" w:rsidRDefault="00A714ED">
      <w:pPr>
        <w:spacing w:before="120" w:line="360" w:lineRule="auto"/>
        <w:rPr>
          <w:rFonts w:ascii="Bookman Old Style" w:hAnsi="Bookman Old Style"/>
          <w:sz w:val="22"/>
          <w:szCs w:val="22"/>
        </w:rPr>
      </w:pPr>
      <w:r>
        <w:rPr>
          <w:rFonts w:ascii="Bookman Old Style" w:hAnsi="Bookman Old Style"/>
          <w:sz w:val="22"/>
          <w:szCs w:val="22"/>
        </w:rPr>
        <w:t xml:space="preserve">Nazwa Podmiotu, adres: </w:t>
      </w:r>
    </w:p>
    <w:p w14:paraId="28B8FFEF" w14:textId="77777777" w:rsidR="00A47F26" w:rsidRDefault="00A714ED">
      <w:pPr>
        <w:spacing w:before="120" w:line="360" w:lineRule="auto"/>
        <w:rPr>
          <w:rFonts w:ascii="Bookman Old Style" w:hAnsi="Bookman Old Style"/>
          <w:sz w:val="22"/>
          <w:szCs w:val="22"/>
        </w:rPr>
      </w:pPr>
      <w:r>
        <w:rPr>
          <w:rFonts w:ascii="Bookman Old Style" w:hAnsi="Bookman Old Style"/>
          <w:sz w:val="22"/>
          <w:szCs w:val="22"/>
        </w:rPr>
        <w:t>……………………………………………………………………</w:t>
      </w:r>
    </w:p>
    <w:p w14:paraId="5C3F3BE7" w14:textId="77777777" w:rsidR="00A47F26" w:rsidRDefault="00A714ED">
      <w:pPr>
        <w:spacing w:line="360" w:lineRule="auto"/>
        <w:rPr>
          <w:rFonts w:ascii="Bookman Old Style" w:hAnsi="Bookman Old Style"/>
          <w:sz w:val="22"/>
          <w:szCs w:val="22"/>
        </w:rPr>
      </w:pPr>
      <w:r>
        <w:rPr>
          <w:rFonts w:ascii="Bookman Old Style" w:hAnsi="Bookman Old Style"/>
          <w:sz w:val="22"/>
          <w:szCs w:val="22"/>
        </w:rPr>
        <w:t>……………………………………………………………………..</w:t>
      </w:r>
    </w:p>
    <w:p w14:paraId="00EA0316" w14:textId="77777777" w:rsidR="00A47F26" w:rsidRDefault="00A714ED">
      <w:pPr>
        <w:tabs>
          <w:tab w:val="left" w:pos="-5275"/>
          <w:tab w:val="left" w:pos="-5134"/>
        </w:tabs>
        <w:spacing w:before="120" w:line="360" w:lineRule="auto"/>
        <w:jc w:val="both"/>
        <w:rPr>
          <w:rFonts w:ascii="Bookman Old Style" w:hAnsi="Bookman Old Style"/>
          <w:sz w:val="22"/>
          <w:szCs w:val="22"/>
        </w:rPr>
      </w:pPr>
      <w:r>
        <w:rPr>
          <w:rFonts w:ascii="Bookman Old Style" w:hAnsi="Bookman Old Style"/>
          <w:sz w:val="22"/>
          <w:szCs w:val="22"/>
        </w:rPr>
        <w:t>Podpis, imię i nazwisko, pieczęć osoby (osób)</w:t>
      </w:r>
    </w:p>
    <w:p w14:paraId="2C850144" w14:textId="77777777" w:rsidR="00A47F26" w:rsidRDefault="00A714ED">
      <w:pPr>
        <w:tabs>
          <w:tab w:val="left" w:pos="-5275"/>
          <w:tab w:val="left" w:pos="-5134"/>
        </w:tabs>
        <w:spacing w:before="120" w:line="360" w:lineRule="auto"/>
        <w:jc w:val="both"/>
      </w:pPr>
      <w:r>
        <w:rPr>
          <w:rFonts w:ascii="Bookman Old Style" w:hAnsi="Bookman Old Style"/>
          <w:sz w:val="22"/>
          <w:szCs w:val="22"/>
        </w:rPr>
        <w:t>uprawnionej/</w:t>
      </w:r>
      <w:proofErr w:type="spellStart"/>
      <w:r>
        <w:rPr>
          <w:rFonts w:ascii="Bookman Old Style" w:hAnsi="Bookman Old Style"/>
          <w:sz w:val="22"/>
          <w:szCs w:val="22"/>
        </w:rPr>
        <w:t>nych</w:t>
      </w:r>
      <w:proofErr w:type="spellEnd"/>
      <w:r>
        <w:rPr>
          <w:rFonts w:ascii="Bookman Old Style" w:hAnsi="Bookman Old Style"/>
          <w:sz w:val="22"/>
          <w:szCs w:val="22"/>
        </w:rPr>
        <w:t xml:space="preserve"> do reprezentowania Podmiotu.</w:t>
      </w:r>
    </w:p>
    <w:p w14:paraId="058E4FDF" w14:textId="77777777" w:rsidR="00A47F26" w:rsidRDefault="00A714ED">
      <w:pPr>
        <w:spacing w:before="120" w:line="360" w:lineRule="auto"/>
        <w:rPr>
          <w:rFonts w:ascii="Bookman Old Style" w:hAnsi="Bookman Old Style"/>
          <w:sz w:val="22"/>
          <w:szCs w:val="22"/>
        </w:rPr>
      </w:pPr>
      <w:r>
        <w:rPr>
          <w:rFonts w:ascii="Bookman Old Style" w:hAnsi="Bookman Old Style"/>
          <w:sz w:val="22"/>
          <w:szCs w:val="22"/>
        </w:rPr>
        <w:t>Data: …………………………………………</w:t>
      </w:r>
      <w:r>
        <w:br w:type="page"/>
      </w:r>
    </w:p>
    <w:p w14:paraId="3F9AC589" w14:textId="77777777" w:rsidR="00A47F26" w:rsidRDefault="00A47F26">
      <w:pPr>
        <w:tabs>
          <w:tab w:val="left" w:pos="56"/>
        </w:tabs>
        <w:spacing w:line="360" w:lineRule="auto"/>
        <w:ind w:left="7024" w:firstLine="56"/>
        <w:jc w:val="center"/>
      </w:pPr>
    </w:p>
    <w:p w14:paraId="2F98FEB6" w14:textId="77777777" w:rsidR="00A47F26" w:rsidRDefault="00A714ED">
      <w:pPr>
        <w:shd w:val="clear" w:color="auto" w:fill="BFBFBF"/>
        <w:spacing w:line="360" w:lineRule="auto"/>
        <w:jc w:val="center"/>
        <w:rPr>
          <w:rFonts w:ascii="Bookman Old Style" w:hAnsi="Bookman Old Style" w:cs="Arial"/>
          <w:b/>
          <w:sz w:val="22"/>
          <w:szCs w:val="22"/>
        </w:rPr>
      </w:pPr>
      <w:r>
        <w:rPr>
          <w:rFonts w:ascii="Bookman Old Style" w:hAnsi="Bookman Old Style" w:cs="Arial"/>
          <w:b/>
          <w:sz w:val="22"/>
          <w:szCs w:val="22"/>
        </w:rPr>
        <w:t xml:space="preserve">Zobowiązanie podmiotu trzeciego do oddania do dyspozycji wykonawcy niezbędnych zasobów na okres korzystania z nich </w:t>
      </w:r>
    </w:p>
    <w:p w14:paraId="1B70577F" w14:textId="77777777" w:rsidR="00A47F26" w:rsidRDefault="00A714ED">
      <w:pPr>
        <w:shd w:val="clear" w:color="auto" w:fill="BFBFBF"/>
        <w:spacing w:line="360" w:lineRule="auto"/>
        <w:jc w:val="center"/>
      </w:pPr>
      <w:r>
        <w:rPr>
          <w:rFonts w:ascii="Bookman Old Style" w:hAnsi="Bookman Old Style" w:cs="Arial"/>
          <w:b/>
          <w:sz w:val="22"/>
          <w:szCs w:val="22"/>
        </w:rPr>
        <w:t>przy wykonywaniu zamówienia</w:t>
      </w:r>
    </w:p>
    <w:p w14:paraId="3FD972A3" w14:textId="77777777" w:rsidR="00A47F26" w:rsidRDefault="00A47F26">
      <w:pPr>
        <w:tabs>
          <w:tab w:val="left" w:pos="3255"/>
        </w:tabs>
        <w:spacing w:line="360" w:lineRule="auto"/>
        <w:jc w:val="both"/>
        <w:rPr>
          <w:rFonts w:ascii="Bookman Old Style" w:hAnsi="Bookman Old Style" w:cs="Tahoma"/>
          <w:b/>
          <w:sz w:val="22"/>
          <w:szCs w:val="22"/>
          <w:u w:val="single"/>
        </w:rPr>
      </w:pPr>
    </w:p>
    <w:p w14:paraId="140FA658" w14:textId="77777777" w:rsidR="00A47F26" w:rsidRDefault="00A714ED">
      <w:pPr>
        <w:spacing w:line="360" w:lineRule="auto"/>
        <w:jc w:val="both"/>
        <w:rPr>
          <w:rFonts w:ascii="Bookman Old Style" w:eastAsia="Lucida Sans Unicode" w:hAnsi="Bookman Old Style"/>
          <w:b/>
          <w:sz w:val="22"/>
          <w:szCs w:val="22"/>
        </w:rPr>
      </w:pPr>
      <w:r>
        <w:rPr>
          <w:rFonts w:ascii="Bookman Old Style" w:hAnsi="Bookman Old Style"/>
          <w:sz w:val="22"/>
          <w:szCs w:val="22"/>
        </w:rPr>
        <w:t xml:space="preserve">Po zapoznaniu się ze Specyfikacją Istotnych Warunków Zamówienia oraz wymaganiami opisanymi w SIWZ, my niżej podpisani zobowiązujemy się do udostępnienia wykonawcy </w:t>
      </w:r>
      <w:r>
        <w:rPr>
          <w:rFonts w:ascii="Bookman Old Style" w:hAnsi="Bookman Old Style"/>
          <w:b/>
          <w:sz w:val="22"/>
          <w:szCs w:val="22"/>
          <w:u w:val="single"/>
        </w:rPr>
        <w:t>wiedzy i doświadczenia</w:t>
      </w:r>
      <w:r>
        <w:rPr>
          <w:rFonts w:ascii="Bookman Old Style" w:hAnsi="Bookman Old Style"/>
          <w:sz w:val="22"/>
          <w:szCs w:val="22"/>
        </w:rPr>
        <w:t xml:space="preserve"> na zadaniu pn.: </w:t>
      </w:r>
      <w:r>
        <w:rPr>
          <w:rFonts w:ascii="Bookman Old Style" w:hAnsi="Bookman Old Style"/>
          <w:b/>
          <w:sz w:val="22"/>
          <w:szCs w:val="22"/>
        </w:rPr>
        <w:t>„</w:t>
      </w:r>
      <w:r>
        <w:rPr>
          <w:rFonts w:ascii="Bookman Old Style" w:eastAsia="Lucida Sans Unicode" w:hAnsi="Bookman Old Style"/>
          <w:b/>
          <w:sz w:val="22"/>
          <w:szCs w:val="22"/>
        </w:rPr>
        <w:t>Poprawa jakości powietrza w Krośnie – wymiana źródeł ciepła” – zastosowanie ciepła sieciowego:</w:t>
      </w:r>
    </w:p>
    <w:p w14:paraId="376D2A41" w14:textId="77777777" w:rsidR="00A47F26" w:rsidRDefault="00A714ED">
      <w:pPr>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xml:space="preserve">– Zaprojektowanie i wykonanie przyłączy ciepłowniczych do budynków wielorodzinnych na terenie Miasta Krosna </w:t>
      </w:r>
    </w:p>
    <w:p w14:paraId="71FAC080" w14:textId="77777777" w:rsidR="00A47F26" w:rsidRDefault="00A714ED">
      <w:pPr>
        <w:spacing w:line="360" w:lineRule="auto"/>
        <w:jc w:val="both"/>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 budynkach wielorodzinnych na terenie Miasta Krosna”</w:t>
      </w:r>
    </w:p>
    <w:p w14:paraId="3BB7D3E1" w14:textId="77777777" w:rsidR="00A47F26" w:rsidRDefault="00A714ED">
      <w:pPr>
        <w:spacing w:line="360" w:lineRule="auto"/>
        <w:jc w:val="both"/>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16482F70"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6A50A737"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32BC66B" w14:textId="77777777" w:rsidR="00A47F26" w:rsidRDefault="00A47F26">
      <w:pPr>
        <w:spacing w:line="360" w:lineRule="auto"/>
        <w:jc w:val="both"/>
        <w:rPr>
          <w:rFonts w:ascii="Bookman Old Style" w:hAnsi="Bookman Old Style" w:cs="Tahoma"/>
          <w:sz w:val="22"/>
          <w:szCs w:val="22"/>
        </w:rPr>
      </w:pPr>
    </w:p>
    <w:p w14:paraId="3167BDC1" w14:textId="77777777" w:rsidR="00A47F26" w:rsidRDefault="00A714ED">
      <w:pPr>
        <w:spacing w:before="120" w:line="360" w:lineRule="auto"/>
        <w:ind w:firstLine="284"/>
        <w:jc w:val="both"/>
        <w:rPr>
          <w:rFonts w:ascii="Bookman Old Style" w:hAnsi="Bookman Old Style" w:cs="Tahoma"/>
          <w:sz w:val="22"/>
          <w:szCs w:val="22"/>
        </w:rPr>
      </w:pPr>
      <w:r>
        <w:rPr>
          <w:rFonts w:ascii="Bookman Old Style" w:hAnsi="Bookman Old Style" w:cs="Tahoma"/>
          <w:sz w:val="22"/>
          <w:szCs w:val="22"/>
        </w:rPr>
        <w:t>Udostępnienie posiadanej przez nas wiedzy i doświadczenia gwarantuje rzeczywisty dostęp do ich zasobów. Poniżej wskazujemy:</w:t>
      </w:r>
    </w:p>
    <w:p w14:paraId="73E76881" w14:textId="77777777" w:rsidR="00A47F26" w:rsidRDefault="00A714ED">
      <w:pPr>
        <w:numPr>
          <w:ilvl w:val="0"/>
          <w:numId w:val="21"/>
        </w:numPr>
        <w:spacing w:before="120" w:line="360" w:lineRule="auto"/>
        <w:jc w:val="both"/>
        <w:rPr>
          <w:rFonts w:ascii="Bookman Old Style" w:hAnsi="Bookman Old Style" w:cs="Tahoma"/>
          <w:sz w:val="22"/>
          <w:szCs w:val="22"/>
        </w:rPr>
      </w:pPr>
      <w:r>
        <w:rPr>
          <w:rFonts w:ascii="Bookman Old Style" w:hAnsi="Bookman Old Style" w:cs="Tahoma"/>
          <w:sz w:val="22"/>
          <w:szCs w:val="22"/>
        </w:rPr>
        <w:t>Zakres dostępnych wykonawcy zasobów innego podmiotu:</w:t>
      </w:r>
    </w:p>
    <w:p w14:paraId="0FA12370" w14:textId="77777777" w:rsidR="00A47F26" w:rsidRDefault="00A714ED">
      <w:pPr>
        <w:spacing w:before="120" w:line="360" w:lineRule="auto"/>
        <w:ind w:left="644"/>
        <w:jc w:val="both"/>
        <w:rPr>
          <w:rFonts w:ascii="Bookman Old Style" w:hAnsi="Bookman Old Style" w:cs="Tahoma"/>
          <w:sz w:val="22"/>
          <w:szCs w:val="22"/>
        </w:rPr>
      </w:pPr>
      <w:r>
        <w:rPr>
          <w:rFonts w:ascii="Bookman Old Style" w:hAnsi="Bookman Old Style" w:cs="Tahoma"/>
          <w:sz w:val="22"/>
          <w:szCs w:val="22"/>
        </w:rPr>
        <w:t>…………………………………………………………………………………………………………………………………………………………………………………………………………</w:t>
      </w:r>
    </w:p>
    <w:p w14:paraId="33D93BDB" w14:textId="77777777" w:rsidR="00A47F26" w:rsidRDefault="00A714ED">
      <w:pPr>
        <w:pStyle w:val="Akapitzlist"/>
        <w:numPr>
          <w:ilvl w:val="0"/>
          <w:numId w:val="21"/>
        </w:numPr>
        <w:spacing w:before="120" w:line="360" w:lineRule="auto"/>
        <w:jc w:val="both"/>
        <w:rPr>
          <w:rFonts w:ascii="Bookman Old Style" w:hAnsi="Bookman Old Style" w:cs="Tahoma"/>
          <w:sz w:val="22"/>
          <w:szCs w:val="22"/>
        </w:rPr>
      </w:pPr>
      <w:r>
        <w:rPr>
          <w:rFonts w:ascii="Bookman Old Style" w:hAnsi="Bookman Old Style" w:cs="Tahoma"/>
          <w:sz w:val="22"/>
          <w:szCs w:val="22"/>
        </w:rPr>
        <w:t>Sposób wykorzystania zasobów innego podmiotu przez wykonawcę przy wykonywaniu zamówienia publicznego:</w:t>
      </w:r>
    </w:p>
    <w:p w14:paraId="2FDA14EE" w14:textId="77777777" w:rsidR="00A47F26" w:rsidRDefault="00A714ED">
      <w:pPr>
        <w:spacing w:before="120" w:line="360" w:lineRule="auto"/>
        <w:ind w:left="644"/>
        <w:jc w:val="both"/>
        <w:rPr>
          <w:rFonts w:ascii="Bookman Old Style" w:hAnsi="Bookman Old Style" w:cs="Tahoma"/>
          <w:sz w:val="22"/>
          <w:szCs w:val="22"/>
        </w:rPr>
      </w:pPr>
      <w:r>
        <w:rPr>
          <w:rFonts w:ascii="Bookman Old Style" w:hAnsi="Bookman Old Style" w:cs="Tahoma"/>
          <w:sz w:val="22"/>
          <w:szCs w:val="22"/>
        </w:rPr>
        <w:t>………………………………………………………………………………………………………………………………………………………………………………………………………..</w:t>
      </w:r>
    </w:p>
    <w:p w14:paraId="5C61B62A" w14:textId="77777777" w:rsidR="00A47F26" w:rsidRDefault="00A714ED">
      <w:pPr>
        <w:numPr>
          <w:ilvl w:val="0"/>
          <w:numId w:val="21"/>
        </w:numPr>
        <w:spacing w:before="120" w:line="360" w:lineRule="auto"/>
        <w:jc w:val="both"/>
        <w:rPr>
          <w:rFonts w:ascii="Bookman Old Style" w:hAnsi="Bookman Old Style" w:cs="Tahoma"/>
          <w:sz w:val="22"/>
          <w:szCs w:val="22"/>
        </w:rPr>
      </w:pPr>
      <w:r>
        <w:rPr>
          <w:rFonts w:ascii="Bookman Old Style" w:hAnsi="Bookman Old Style" w:cs="Tahoma"/>
          <w:sz w:val="22"/>
          <w:szCs w:val="22"/>
        </w:rPr>
        <w:t>Zakres i okres udziału innego podmiotu przy wykonywaniu zamówienia publicznego:</w:t>
      </w:r>
    </w:p>
    <w:p w14:paraId="2B9662F1" w14:textId="77777777" w:rsidR="00A47F26" w:rsidRDefault="00A714ED">
      <w:pPr>
        <w:spacing w:before="120" w:line="360" w:lineRule="auto"/>
        <w:ind w:left="644"/>
        <w:jc w:val="both"/>
        <w:rPr>
          <w:rFonts w:ascii="Bookman Old Style" w:hAnsi="Bookman Old Style" w:cs="Tahoma"/>
          <w:sz w:val="22"/>
          <w:szCs w:val="22"/>
        </w:rPr>
      </w:pPr>
      <w:r>
        <w:rPr>
          <w:rFonts w:ascii="Bookman Old Style" w:hAnsi="Bookman Old Style" w:cs="Tahoma"/>
          <w:sz w:val="22"/>
          <w:szCs w:val="22"/>
        </w:rPr>
        <w:t>………………………………………………………………………………………………………………………………………………………………………………………………………..</w:t>
      </w:r>
    </w:p>
    <w:p w14:paraId="435E90CA" w14:textId="77777777" w:rsidR="00A47F26" w:rsidRDefault="00A714ED">
      <w:pPr>
        <w:numPr>
          <w:ilvl w:val="0"/>
          <w:numId w:val="21"/>
        </w:numPr>
        <w:tabs>
          <w:tab w:val="left" w:pos="-5796"/>
        </w:tabs>
        <w:spacing w:line="360" w:lineRule="auto"/>
        <w:jc w:val="both"/>
      </w:pPr>
      <w:r>
        <w:rPr>
          <w:rFonts w:ascii="Bookman Old Style" w:hAnsi="Bookman Old Style" w:cs="Tahoma"/>
          <w:sz w:val="22"/>
          <w:szCs w:val="22"/>
        </w:rPr>
        <w:t xml:space="preserve">czy podmiot, na zdolnościach którego wykonawca polega w odniesieniu do warunków udziału w postępowaniu dotyczących wykształcenia, kwalifikacji </w:t>
      </w:r>
      <w:r>
        <w:rPr>
          <w:rFonts w:ascii="Bookman Old Style" w:hAnsi="Bookman Old Style" w:cs="Tahoma"/>
          <w:sz w:val="22"/>
          <w:szCs w:val="22"/>
        </w:rPr>
        <w:lastRenderedPageBreak/>
        <w:t xml:space="preserve">zawodowych lub doświadczenia, </w:t>
      </w:r>
      <w:r>
        <w:rPr>
          <w:rFonts w:ascii="Bookman Old Style" w:hAnsi="Bookman Old Style" w:cs="Tahoma"/>
          <w:sz w:val="22"/>
          <w:szCs w:val="22"/>
          <w:u w:val="single"/>
        </w:rPr>
        <w:t>zrealizuje</w:t>
      </w:r>
      <w:r>
        <w:rPr>
          <w:rFonts w:ascii="Bookman Old Style" w:hAnsi="Bookman Old Style" w:cs="Tahoma"/>
          <w:sz w:val="22"/>
          <w:szCs w:val="22"/>
        </w:rPr>
        <w:t xml:space="preserve"> roboty budowlane lub usługi, których wskazane zdolności dotyczą</w:t>
      </w:r>
    </w:p>
    <w:p w14:paraId="1DE57C09" w14:textId="77777777" w:rsidR="00A47F26" w:rsidRDefault="00A714ED">
      <w:pPr>
        <w:pStyle w:val="Akapitzlist"/>
        <w:spacing w:before="120" w:line="360" w:lineRule="auto"/>
        <w:ind w:left="644"/>
        <w:jc w:val="both"/>
        <w:rPr>
          <w:rFonts w:ascii="Bookman Old Style" w:hAnsi="Bookman Old Style" w:cs="Tahoma"/>
        </w:rPr>
      </w:pPr>
      <w:r>
        <w:rPr>
          <w:rFonts w:ascii="Bookman Old Style" w:hAnsi="Bookman Old Style" w:cs="Tahoma"/>
        </w:rPr>
        <w:t>……………………………………………………………………………………………………</w:t>
      </w:r>
    </w:p>
    <w:p w14:paraId="07D43945" w14:textId="77777777" w:rsidR="00A47F26" w:rsidRDefault="00A47F26">
      <w:pPr>
        <w:pStyle w:val="Akapitzlist"/>
        <w:spacing w:before="120" w:line="360" w:lineRule="auto"/>
        <w:ind w:left="644"/>
        <w:jc w:val="both"/>
        <w:rPr>
          <w:rFonts w:ascii="Bookman Old Style" w:hAnsi="Bookman Old Style" w:cs="Tahoma"/>
        </w:rPr>
      </w:pPr>
    </w:p>
    <w:p w14:paraId="73A5B0EE" w14:textId="77777777" w:rsidR="00A47F26" w:rsidRDefault="00A714ED">
      <w:pPr>
        <w:spacing w:before="120" w:line="360" w:lineRule="auto"/>
        <w:jc w:val="both"/>
      </w:pPr>
      <w:r>
        <w:rPr>
          <w:rFonts w:ascii="Bookman Old Style" w:hAnsi="Bookman Old Style"/>
          <w:i/>
        </w:rPr>
        <w:t xml:space="preserve">UWAGA: zgodnie z treścią art. 22a ust. 4 ustawy </w:t>
      </w:r>
      <w:proofErr w:type="spellStart"/>
      <w:r>
        <w:rPr>
          <w:rFonts w:ascii="Bookman Old Style" w:hAnsi="Bookman Old Style"/>
          <w:i/>
        </w:rPr>
        <w:t>Pzp</w:t>
      </w:r>
      <w:proofErr w:type="spellEnd"/>
      <w:r>
        <w:rPr>
          <w:rFonts w:ascii="Bookman Old Style" w:hAnsi="Bookman Old Style"/>
          <w:i/>
        </w:rPr>
        <w:t xml:space="preserve"> „</w:t>
      </w:r>
      <w:r>
        <w:rPr>
          <w:rFonts w:ascii="Bookman Old Style" w:hAnsi="Bookman Old Style" w:cs="Tahoma"/>
          <w:i/>
        </w:rPr>
        <w:t>W odniesieniu do warunków dotyczących wykształcenia, kwalifikacji zawodowych lub doświadczenia, wykonawcy mogą polegać na zdolnościach innych podmiotów</w:t>
      </w:r>
      <w:r>
        <w:rPr>
          <w:rFonts w:ascii="Bookman Old Style" w:hAnsi="Bookman Old Style" w:cs="Tahoma"/>
          <w:b/>
          <w:i/>
        </w:rPr>
        <w:t>, jeśli podmioty te zrealizują roboty budowlane lub usługi, do realizacji których te zdolności są wymagane</w:t>
      </w:r>
      <w:r>
        <w:rPr>
          <w:rFonts w:ascii="Bookman Old Style" w:hAnsi="Bookman Old Style" w:cs="Tahoma"/>
          <w:i/>
        </w:rPr>
        <w:t xml:space="preserve">”. </w:t>
      </w:r>
    </w:p>
    <w:p w14:paraId="36818263" w14:textId="77777777" w:rsidR="00A47F26" w:rsidRDefault="00A47F26">
      <w:pPr>
        <w:spacing w:before="120" w:line="360" w:lineRule="auto"/>
        <w:rPr>
          <w:rFonts w:ascii="Bookman Old Style" w:hAnsi="Bookman Old Style" w:cs="Tahoma"/>
          <w:sz w:val="22"/>
          <w:szCs w:val="22"/>
        </w:rPr>
      </w:pPr>
    </w:p>
    <w:p w14:paraId="2173E769" w14:textId="77777777" w:rsidR="00A47F26" w:rsidRDefault="00A47F26">
      <w:pPr>
        <w:spacing w:before="120" w:line="360" w:lineRule="auto"/>
        <w:rPr>
          <w:rFonts w:ascii="Bookman Old Style" w:hAnsi="Bookman Old Style" w:cs="Tahoma"/>
          <w:sz w:val="22"/>
          <w:szCs w:val="22"/>
        </w:rPr>
      </w:pPr>
    </w:p>
    <w:p w14:paraId="768159A5" w14:textId="77777777" w:rsidR="00A47F26" w:rsidRDefault="00A47F26">
      <w:pPr>
        <w:spacing w:before="120" w:line="360" w:lineRule="auto"/>
        <w:rPr>
          <w:rFonts w:ascii="Bookman Old Style" w:hAnsi="Bookman Old Style" w:cs="Tahoma"/>
          <w:sz w:val="22"/>
          <w:szCs w:val="22"/>
        </w:rPr>
      </w:pPr>
    </w:p>
    <w:p w14:paraId="5B58F91D" w14:textId="77777777" w:rsidR="00A47F26" w:rsidRDefault="00A47F26">
      <w:pPr>
        <w:spacing w:before="120" w:line="360" w:lineRule="auto"/>
        <w:rPr>
          <w:rFonts w:ascii="Bookman Old Style" w:hAnsi="Bookman Old Style"/>
          <w:sz w:val="22"/>
          <w:szCs w:val="22"/>
        </w:rPr>
      </w:pPr>
    </w:p>
    <w:p w14:paraId="7F59B635" w14:textId="77777777" w:rsidR="00A47F26" w:rsidRDefault="00A714ED">
      <w:pPr>
        <w:spacing w:line="360" w:lineRule="auto"/>
        <w:rPr>
          <w:rFonts w:ascii="Bookman Old Style" w:hAnsi="Bookman Old Style"/>
          <w:sz w:val="22"/>
          <w:szCs w:val="22"/>
        </w:rPr>
      </w:pPr>
      <w:r>
        <w:rPr>
          <w:rFonts w:ascii="Bookman Old Style" w:hAnsi="Bookman Old Style"/>
          <w:sz w:val="22"/>
          <w:szCs w:val="22"/>
        </w:rPr>
        <w:t>……………………………………………………………………..</w:t>
      </w:r>
    </w:p>
    <w:p w14:paraId="2FB005F1" w14:textId="77777777" w:rsidR="00A47F26" w:rsidRDefault="00A714ED">
      <w:pPr>
        <w:tabs>
          <w:tab w:val="left" w:pos="-5275"/>
          <w:tab w:val="left" w:pos="-5134"/>
        </w:tabs>
        <w:spacing w:before="120" w:line="360" w:lineRule="auto"/>
        <w:jc w:val="both"/>
        <w:rPr>
          <w:rFonts w:ascii="Bookman Old Style" w:hAnsi="Bookman Old Style"/>
          <w:sz w:val="22"/>
          <w:szCs w:val="22"/>
        </w:rPr>
      </w:pPr>
      <w:r>
        <w:rPr>
          <w:rFonts w:ascii="Bookman Old Style" w:hAnsi="Bookman Old Style"/>
          <w:sz w:val="22"/>
          <w:szCs w:val="22"/>
        </w:rPr>
        <w:t>Podpis, imię i nazwisko, pieczęć osoby (osób)</w:t>
      </w:r>
    </w:p>
    <w:p w14:paraId="0EE0BD9A" w14:textId="77777777" w:rsidR="00A47F26" w:rsidRDefault="00A714ED">
      <w:pPr>
        <w:tabs>
          <w:tab w:val="left" w:pos="-5275"/>
          <w:tab w:val="left" w:pos="-5134"/>
        </w:tabs>
        <w:spacing w:before="120" w:line="360" w:lineRule="auto"/>
        <w:jc w:val="both"/>
      </w:pPr>
      <w:r>
        <w:rPr>
          <w:rFonts w:ascii="Bookman Old Style" w:hAnsi="Bookman Old Style"/>
          <w:sz w:val="22"/>
          <w:szCs w:val="22"/>
        </w:rPr>
        <w:t>uprawnionej/</w:t>
      </w:r>
      <w:proofErr w:type="spellStart"/>
      <w:r>
        <w:rPr>
          <w:rFonts w:ascii="Bookman Old Style" w:hAnsi="Bookman Old Style"/>
          <w:sz w:val="22"/>
          <w:szCs w:val="22"/>
        </w:rPr>
        <w:t>nych</w:t>
      </w:r>
      <w:proofErr w:type="spellEnd"/>
      <w:r>
        <w:rPr>
          <w:rFonts w:ascii="Bookman Old Style" w:hAnsi="Bookman Old Style"/>
          <w:sz w:val="22"/>
          <w:szCs w:val="22"/>
        </w:rPr>
        <w:t xml:space="preserve"> do reprezentowania Podmiotu.</w:t>
      </w:r>
    </w:p>
    <w:p w14:paraId="5ED6889F" w14:textId="77777777" w:rsidR="00A47F26" w:rsidRDefault="00A47F26">
      <w:pPr>
        <w:spacing w:before="120" w:line="360" w:lineRule="auto"/>
        <w:rPr>
          <w:rFonts w:ascii="Bookman Old Style" w:hAnsi="Bookman Old Style"/>
          <w:sz w:val="22"/>
          <w:szCs w:val="22"/>
        </w:rPr>
      </w:pPr>
    </w:p>
    <w:p w14:paraId="67442722" w14:textId="77777777" w:rsidR="00A47F26" w:rsidRDefault="00A714ED">
      <w:pPr>
        <w:spacing w:before="120" w:line="360" w:lineRule="auto"/>
        <w:rPr>
          <w:rFonts w:ascii="Bookman Old Style" w:hAnsi="Bookman Old Style"/>
          <w:sz w:val="22"/>
          <w:szCs w:val="22"/>
        </w:rPr>
      </w:pPr>
      <w:r>
        <w:rPr>
          <w:rFonts w:ascii="Bookman Old Style" w:hAnsi="Bookman Old Style"/>
          <w:sz w:val="22"/>
          <w:szCs w:val="22"/>
        </w:rPr>
        <w:t>Data: …………………………………………</w:t>
      </w:r>
    </w:p>
    <w:p w14:paraId="3C9E285B" w14:textId="77777777" w:rsidR="00A47F26" w:rsidRDefault="00A47F26">
      <w:pPr>
        <w:spacing w:before="120" w:line="360" w:lineRule="auto"/>
        <w:rPr>
          <w:rFonts w:ascii="Bookman Old Style" w:hAnsi="Bookman Old Style"/>
          <w:sz w:val="22"/>
          <w:szCs w:val="22"/>
        </w:rPr>
      </w:pPr>
    </w:p>
    <w:p w14:paraId="1A7EFF35" w14:textId="77777777" w:rsidR="00A47F26" w:rsidRDefault="00A47F26">
      <w:pPr>
        <w:spacing w:line="360" w:lineRule="auto"/>
        <w:rPr>
          <w:rFonts w:ascii="Bookman Old Style" w:hAnsi="Bookman Old Style"/>
        </w:rPr>
      </w:pPr>
    </w:p>
    <w:p w14:paraId="1511470F" w14:textId="77777777" w:rsidR="00A47F26" w:rsidRDefault="00A47F26">
      <w:pPr>
        <w:spacing w:line="360" w:lineRule="auto"/>
        <w:ind w:left="5246" w:firstLine="708"/>
        <w:rPr>
          <w:rFonts w:ascii="Bookman Old Style" w:hAnsi="Bookman Old Style" w:cs="Arial"/>
          <w:sz w:val="21"/>
          <w:szCs w:val="21"/>
        </w:rPr>
      </w:pPr>
    </w:p>
    <w:p w14:paraId="52DFC3C5" w14:textId="77777777" w:rsidR="00A47F26" w:rsidRDefault="00A47F26">
      <w:pPr>
        <w:spacing w:line="360" w:lineRule="auto"/>
        <w:ind w:left="6180"/>
        <w:jc w:val="right"/>
        <w:rPr>
          <w:rFonts w:ascii="Bookman Old Style" w:hAnsi="Bookman Old Style"/>
        </w:rPr>
      </w:pPr>
    </w:p>
    <w:p w14:paraId="6D6634AE" w14:textId="77777777" w:rsidR="00A47F26" w:rsidRDefault="00A47F26">
      <w:pPr>
        <w:spacing w:line="360" w:lineRule="auto"/>
        <w:ind w:left="6180"/>
        <w:jc w:val="right"/>
        <w:rPr>
          <w:rFonts w:ascii="Bookman Old Style" w:hAnsi="Bookman Old Style"/>
        </w:rPr>
      </w:pPr>
    </w:p>
    <w:p w14:paraId="04FFE86E" w14:textId="77777777" w:rsidR="00A47F26" w:rsidRDefault="00A47F26">
      <w:pPr>
        <w:spacing w:line="360" w:lineRule="auto"/>
        <w:ind w:left="6180"/>
        <w:jc w:val="right"/>
        <w:rPr>
          <w:rFonts w:ascii="Bookman Old Style" w:hAnsi="Bookman Old Style"/>
        </w:rPr>
      </w:pPr>
    </w:p>
    <w:p w14:paraId="6884891E" w14:textId="77777777" w:rsidR="00A47F26" w:rsidRDefault="00A47F26">
      <w:pPr>
        <w:spacing w:line="360" w:lineRule="auto"/>
        <w:ind w:left="6180"/>
        <w:jc w:val="right"/>
        <w:rPr>
          <w:rFonts w:ascii="Bookman Old Style" w:hAnsi="Bookman Old Style"/>
        </w:rPr>
      </w:pPr>
    </w:p>
    <w:p w14:paraId="3F8D36D7" w14:textId="77777777" w:rsidR="00A47F26" w:rsidRDefault="00A47F26">
      <w:pPr>
        <w:spacing w:line="360" w:lineRule="auto"/>
        <w:ind w:left="6180"/>
        <w:jc w:val="right"/>
        <w:rPr>
          <w:rFonts w:ascii="Bookman Old Style" w:hAnsi="Bookman Old Style"/>
        </w:rPr>
      </w:pPr>
    </w:p>
    <w:p w14:paraId="277DA202" w14:textId="77777777" w:rsidR="00A47F26" w:rsidRDefault="00A47F26">
      <w:pPr>
        <w:spacing w:line="360" w:lineRule="auto"/>
        <w:ind w:left="6180"/>
        <w:jc w:val="right"/>
        <w:rPr>
          <w:rFonts w:ascii="Bookman Old Style" w:hAnsi="Bookman Old Style"/>
        </w:rPr>
      </w:pPr>
    </w:p>
    <w:p w14:paraId="19BD00A5" w14:textId="77777777" w:rsidR="00A47F26" w:rsidRDefault="00A47F26">
      <w:pPr>
        <w:spacing w:line="360" w:lineRule="auto"/>
        <w:ind w:left="6180"/>
        <w:jc w:val="right"/>
        <w:rPr>
          <w:rFonts w:ascii="Bookman Old Style" w:hAnsi="Bookman Old Style"/>
        </w:rPr>
      </w:pPr>
    </w:p>
    <w:p w14:paraId="02CE6C39" w14:textId="77777777" w:rsidR="00A47F26" w:rsidRDefault="00A47F26">
      <w:pPr>
        <w:spacing w:line="360" w:lineRule="auto"/>
        <w:ind w:left="6180"/>
        <w:jc w:val="right"/>
        <w:rPr>
          <w:rFonts w:ascii="Bookman Old Style" w:hAnsi="Bookman Old Style"/>
        </w:rPr>
      </w:pPr>
    </w:p>
    <w:p w14:paraId="441A759D" w14:textId="77777777" w:rsidR="00A47F26" w:rsidRDefault="00A47F26">
      <w:pPr>
        <w:spacing w:line="360" w:lineRule="auto"/>
        <w:ind w:left="6180"/>
        <w:jc w:val="right"/>
        <w:rPr>
          <w:rFonts w:ascii="Bookman Old Style" w:hAnsi="Bookman Old Style"/>
        </w:rPr>
      </w:pPr>
    </w:p>
    <w:p w14:paraId="461ED6A3" w14:textId="77777777" w:rsidR="00A47F26" w:rsidRDefault="00A47F26">
      <w:pPr>
        <w:spacing w:line="360" w:lineRule="auto"/>
        <w:ind w:left="6180"/>
        <w:jc w:val="right"/>
        <w:rPr>
          <w:rFonts w:ascii="Bookman Old Style" w:hAnsi="Bookman Old Style"/>
        </w:rPr>
      </w:pPr>
    </w:p>
    <w:p w14:paraId="281D0A73" w14:textId="77777777" w:rsidR="00A47F26" w:rsidRDefault="00A47F26">
      <w:pPr>
        <w:spacing w:line="360" w:lineRule="auto"/>
        <w:ind w:left="6180"/>
        <w:jc w:val="right"/>
        <w:rPr>
          <w:rFonts w:ascii="Bookman Old Style" w:hAnsi="Bookman Old Style"/>
        </w:rPr>
      </w:pPr>
    </w:p>
    <w:p w14:paraId="7D26B271" w14:textId="77777777" w:rsidR="00A47F26" w:rsidRDefault="00A47F26">
      <w:pPr>
        <w:spacing w:line="360" w:lineRule="auto"/>
        <w:ind w:left="6180"/>
        <w:jc w:val="right"/>
        <w:rPr>
          <w:rFonts w:ascii="Bookman Old Style" w:hAnsi="Bookman Old Style"/>
        </w:rPr>
      </w:pPr>
    </w:p>
    <w:p w14:paraId="5098A2FE" w14:textId="77777777" w:rsidR="00A47F26" w:rsidRDefault="00A47F26">
      <w:pPr>
        <w:spacing w:line="360" w:lineRule="auto"/>
        <w:ind w:left="6180"/>
        <w:jc w:val="right"/>
        <w:rPr>
          <w:rFonts w:ascii="Bookman Old Style" w:hAnsi="Bookman Old Style"/>
        </w:rPr>
      </w:pPr>
    </w:p>
    <w:p w14:paraId="0AB1D38D" w14:textId="77777777" w:rsidR="00A47F26" w:rsidRDefault="00A47F26">
      <w:pPr>
        <w:spacing w:line="360" w:lineRule="auto"/>
        <w:ind w:left="6180"/>
        <w:jc w:val="right"/>
        <w:rPr>
          <w:rFonts w:ascii="Bookman Old Style" w:hAnsi="Bookman Old Style"/>
        </w:rPr>
      </w:pPr>
    </w:p>
    <w:p w14:paraId="630D8390" w14:textId="77777777" w:rsidR="00A47F26" w:rsidRDefault="00A47F26">
      <w:pPr>
        <w:spacing w:line="360" w:lineRule="auto"/>
        <w:ind w:left="6180"/>
        <w:jc w:val="right"/>
        <w:rPr>
          <w:rFonts w:ascii="Bookman Old Style" w:hAnsi="Bookman Old Style"/>
        </w:rPr>
      </w:pPr>
    </w:p>
    <w:p w14:paraId="187D261F" w14:textId="77777777" w:rsidR="00A47F26" w:rsidRDefault="00A47F26">
      <w:pPr>
        <w:spacing w:line="360" w:lineRule="auto"/>
        <w:ind w:left="6180"/>
        <w:jc w:val="right"/>
        <w:rPr>
          <w:rFonts w:ascii="Bookman Old Style" w:hAnsi="Bookman Old Style"/>
        </w:rPr>
      </w:pPr>
    </w:p>
    <w:p w14:paraId="142C41F0" w14:textId="77777777" w:rsidR="00A47F26" w:rsidRDefault="00A47F26">
      <w:pPr>
        <w:spacing w:line="360" w:lineRule="auto"/>
        <w:ind w:left="6180"/>
        <w:jc w:val="right"/>
        <w:rPr>
          <w:rFonts w:ascii="Bookman Old Style" w:hAnsi="Bookman Old Style"/>
        </w:rPr>
      </w:pPr>
    </w:p>
    <w:p w14:paraId="00EA6364" w14:textId="77777777" w:rsidR="00A47F26" w:rsidRDefault="00A714ED">
      <w:pPr>
        <w:spacing w:line="360" w:lineRule="auto"/>
        <w:ind w:left="5246" w:firstLine="708"/>
        <w:rPr>
          <w:rFonts w:ascii="Bookman Old Style" w:hAnsi="Bookman Old Style" w:cs="Arial"/>
          <w:b/>
          <w:sz w:val="22"/>
          <w:szCs w:val="22"/>
        </w:rPr>
      </w:pPr>
      <w:r>
        <w:rPr>
          <w:rFonts w:ascii="Bookman Old Style" w:hAnsi="Bookman Old Style" w:cs="Arial"/>
          <w:b/>
          <w:sz w:val="22"/>
          <w:szCs w:val="22"/>
        </w:rPr>
        <w:t>Zamawiający:</w:t>
      </w:r>
    </w:p>
    <w:p w14:paraId="3AF3A694"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Gmina Miasto Krosno</w:t>
      </w:r>
    </w:p>
    <w:p w14:paraId="304A5EE6"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ul. Lwowska 28a</w:t>
      </w:r>
    </w:p>
    <w:p w14:paraId="30276869" w14:textId="77777777" w:rsidR="00A47F26" w:rsidRDefault="00A714ED">
      <w:pPr>
        <w:spacing w:line="360" w:lineRule="auto"/>
        <w:ind w:left="5954"/>
        <w:rPr>
          <w:rFonts w:ascii="Bookman Old Style" w:hAnsi="Bookman Old Style" w:cs="Arial"/>
          <w:sz w:val="22"/>
          <w:szCs w:val="22"/>
        </w:rPr>
      </w:pPr>
      <w:r>
        <w:rPr>
          <w:rFonts w:ascii="Bookman Old Style" w:hAnsi="Bookman Old Style" w:cs="Arial"/>
          <w:sz w:val="22"/>
          <w:szCs w:val="22"/>
        </w:rPr>
        <w:t>38-400 Krosno</w:t>
      </w:r>
    </w:p>
    <w:p w14:paraId="72DD493A" w14:textId="77777777" w:rsidR="00A47F26" w:rsidRDefault="00A47F26">
      <w:pPr>
        <w:spacing w:line="360" w:lineRule="auto"/>
        <w:ind w:left="5954"/>
        <w:rPr>
          <w:rFonts w:ascii="Bookman Old Style" w:hAnsi="Bookman Old Style" w:cs="Arial"/>
          <w:sz w:val="22"/>
          <w:szCs w:val="22"/>
        </w:rPr>
      </w:pPr>
    </w:p>
    <w:p w14:paraId="2E4F220B" w14:textId="77777777" w:rsidR="00A47F26" w:rsidRDefault="00A714ED">
      <w:pPr>
        <w:spacing w:line="360" w:lineRule="auto"/>
        <w:rPr>
          <w:rFonts w:ascii="Bookman Old Style" w:hAnsi="Bookman Old Style" w:cs="Arial"/>
          <w:b/>
          <w:sz w:val="22"/>
          <w:szCs w:val="22"/>
        </w:rPr>
      </w:pPr>
      <w:r>
        <w:rPr>
          <w:rFonts w:ascii="Bookman Old Style" w:hAnsi="Bookman Old Style" w:cs="Arial"/>
          <w:b/>
          <w:sz w:val="22"/>
          <w:szCs w:val="22"/>
        </w:rPr>
        <w:t>Wykonawca:</w:t>
      </w:r>
    </w:p>
    <w:p w14:paraId="2CD9D019" w14:textId="77777777" w:rsidR="00A47F26" w:rsidRDefault="00A714ED">
      <w:pPr>
        <w:spacing w:line="360" w:lineRule="auto"/>
        <w:ind w:right="5954"/>
        <w:rPr>
          <w:rFonts w:ascii="Bookman Old Style" w:hAnsi="Bookman Old Style" w:cs="Arial"/>
        </w:rPr>
      </w:pPr>
      <w:r>
        <w:rPr>
          <w:rFonts w:ascii="Bookman Old Style" w:hAnsi="Bookman Old Style" w:cs="Arial"/>
        </w:rPr>
        <w:t>………………………………………………………………………………</w:t>
      </w:r>
    </w:p>
    <w:p w14:paraId="3B11093A" w14:textId="77777777" w:rsidR="00A47F26" w:rsidRDefault="00A714ED">
      <w:pPr>
        <w:spacing w:line="360" w:lineRule="auto"/>
        <w:ind w:right="5953"/>
        <w:rPr>
          <w:rFonts w:ascii="Bookman Old Style" w:hAnsi="Bookman Old Style" w:cs="Arial"/>
          <w:i/>
        </w:rPr>
      </w:pPr>
      <w:r>
        <w:rPr>
          <w:rFonts w:ascii="Bookman Old Style" w:hAnsi="Bookman Old Style" w:cs="Arial"/>
          <w:i/>
        </w:rPr>
        <w:t>(pełna nazwa/firma, adres)</w:t>
      </w:r>
    </w:p>
    <w:p w14:paraId="179BCE1D" w14:textId="77777777" w:rsidR="00A47F26" w:rsidRDefault="00A714ED">
      <w:pPr>
        <w:spacing w:line="360" w:lineRule="auto"/>
        <w:rPr>
          <w:rFonts w:ascii="Bookman Old Style" w:hAnsi="Bookman Old Style" w:cs="Arial"/>
          <w:u w:val="single"/>
        </w:rPr>
      </w:pPr>
      <w:r>
        <w:rPr>
          <w:rFonts w:ascii="Bookman Old Style" w:hAnsi="Bookman Old Style" w:cs="Arial"/>
          <w:u w:val="single"/>
        </w:rPr>
        <w:t>reprezentowany przez:</w:t>
      </w:r>
    </w:p>
    <w:p w14:paraId="4F3EF26B" w14:textId="77777777" w:rsidR="00A47F26" w:rsidRDefault="00A714ED">
      <w:pPr>
        <w:spacing w:line="360" w:lineRule="auto"/>
        <w:ind w:right="5954"/>
        <w:rPr>
          <w:rFonts w:ascii="Bookman Old Style" w:hAnsi="Bookman Old Style" w:cs="Arial"/>
        </w:rPr>
      </w:pPr>
      <w:r>
        <w:rPr>
          <w:rFonts w:ascii="Bookman Old Style" w:hAnsi="Bookman Old Style" w:cs="Arial"/>
        </w:rPr>
        <w:t>………………………………………………………………………………</w:t>
      </w:r>
    </w:p>
    <w:p w14:paraId="3CE6E271" w14:textId="77777777" w:rsidR="00A47F26" w:rsidRDefault="00A714ED">
      <w:pPr>
        <w:ind w:right="5954"/>
        <w:rPr>
          <w:rFonts w:ascii="Bookman Old Style" w:hAnsi="Bookman Old Style" w:cs="Arial"/>
          <w:i/>
        </w:rPr>
      </w:pPr>
      <w:r>
        <w:rPr>
          <w:rFonts w:ascii="Bookman Old Style" w:hAnsi="Bookman Old Style" w:cs="Arial"/>
          <w:i/>
        </w:rPr>
        <w:t xml:space="preserve">(imię, nazwisko, stanowisko/podstawa </w:t>
      </w:r>
    </w:p>
    <w:p w14:paraId="0089CE4A" w14:textId="77777777" w:rsidR="00A47F26" w:rsidRDefault="00A714ED">
      <w:pPr>
        <w:ind w:right="5954"/>
        <w:rPr>
          <w:rFonts w:ascii="Bookman Old Style" w:hAnsi="Bookman Old Style" w:cs="Arial"/>
          <w:i/>
        </w:rPr>
      </w:pPr>
      <w:r>
        <w:rPr>
          <w:rFonts w:ascii="Bookman Old Style" w:hAnsi="Bookman Old Style" w:cs="Arial"/>
          <w:i/>
        </w:rPr>
        <w:t>do reprezentacji)</w:t>
      </w:r>
    </w:p>
    <w:p w14:paraId="41BB9A11" w14:textId="77777777" w:rsidR="00A47F26" w:rsidRDefault="00A47F26">
      <w:pPr>
        <w:spacing w:after="120" w:line="360" w:lineRule="auto"/>
        <w:jc w:val="center"/>
        <w:rPr>
          <w:rFonts w:ascii="Bookman Old Style" w:hAnsi="Bookman Old Style" w:cs="Arial"/>
          <w:b/>
          <w:sz w:val="22"/>
          <w:szCs w:val="22"/>
          <w:u w:val="single"/>
        </w:rPr>
      </w:pPr>
    </w:p>
    <w:p w14:paraId="551245F5" w14:textId="77777777" w:rsidR="00A47F26" w:rsidRDefault="00A714ED">
      <w:pPr>
        <w:spacing w:after="120" w:line="360" w:lineRule="auto"/>
        <w:jc w:val="center"/>
        <w:rPr>
          <w:rFonts w:ascii="Bookman Old Style" w:hAnsi="Bookman Old Style" w:cs="Arial"/>
          <w:b/>
          <w:sz w:val="22"/>
          <w:szCs w:val="22"/>
          <w:u w:val="single"/>
        </w:rPr>
      </w:pPr>
      <w:r>
        <w:rPr>
          <w:rFonts w:ascii="Bookman Old Style" w:hAnsi="Bookman Old Style" w:cs="Arial"/>
          <w:b/>
          <w:sz w:val="22"/>
          <w:szCs w:val="22"/>
          <w:u w:val="single"/>
        </w:rPr>
        <w:t xml:space="preserve">Oświadczenie wykonawcy </w:t>
      </w:r>
    </w:p>
    <w:p w14:paraId="3912ADC2" w14:textId="77777777" w:rsidR="00A47F26" w:rsidRDefault="00A714ED">
      <w:pPr>
        <w:spacing w:before="120" w:line="360" w:lineRule="auto"/>
        <w:jc w:val="center"/>
        <w:rPr>
          <w:rFonts w:ascii="Bookman Old Style" w:hAnsi="Bookman Old Style" w:cs="Arial"/>
          <w:b/>
          <w:sz w:val="22"/>
          <w:szCs w:val="22"/>
        </w:rPr>
      </w:pPr>
      <w:r>
        <w:rPr>
          <w:rFonts w:ascii="Bookman Old Style" w:hAnsi="Bookman Old Style" w:cs="Arial"/>
          <w:b/>
          <w:sz w:val="22"/>
          <w:szCs w:val="22"/>
        </w:rPr>
        <w:t>o przynależności albo braku przynależności do tej samej grupy kapitałowej</w:t>
      </w:r>
    </w:p>
    <w:p w14:paraId="1CA0B895" w14:textId="77777777" w:rsidR="00A47F26" w:rsidRDefault="00A714ED">
      <w:pPr>
        <w:spacing w:line="312" w:lineRule="auto"/>
        <w:jc w:val="center"/>
        <w:rPr>
          <w:rFonts w:ascii="Bookman Old Style" w:eastAsia="Lucida Sans Unicode" w:hAnsi="Bookman Old Style"/>
          <w:b/>
          <w:sz w:val="22"/>
          <w:szCs w:val="22"/>
        </w:rPr>
      </w:pPr>
      <w:r>
        <w:rPr>
          <w:rFonts w:ascii="Bookman Old Style" w:hAnsi="Bookman Old Style"/>
          <w:b/>
          <w:sz w:val="22"/>
          <w:szCs w:val="22"/>
        </w:rPr>
        <w:t xml:space="preserve">w postępowaniu pn.: </w:t>
      </w:r>
      <w:r>
        <w:rPr>
          <w:rFonts w:ascii="Bookman Old Style" w:eastAsia="Lucida Sans Unicode" w:hAnsi="Bookman Old Style"/>
          <w:b/>
          <w:sz w:val="22"/>
          <w:szCs w:val="22"/>
        </w:rPr>
        <w:t>„Poprawa jakości powietrza w Krośnie – wymiana źródeł ciepła” – zastosowanie ciepła sieciowego:</w:t>
      </w:r>
    </w:p>
    <w:p w14:paraId="5CD5DC15"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Część 1</w:t>
      </w:r>
      <w:r>
        <w:rPr>
          <w:rFonts w:ascii="Bookman Old Style" w:eastAsia="Lucida Sans Unicode" w:hAnsi="Bookman Old Style"/>
          <w:sz w:val="22"/>
          <w:szCs w:val="22"/>
        </w:rPr>
        <w:t xml:space="preserve">* </w:t>
      </w:r>
      <w:r>
        <w:rPr>
          <w:rFonts w:ascii="Bookman Old Style" w:eastAsia="Lucida Sans Unicode" w:hAnsi="Bookman Old Style"/>
          <w:b/>
          <w:sz w:val="22"/>
          <w:szCs w:val="22"/>
        </w:rPr>
        <w:t>– Zaprojektowanie i wykonanie przyłączy ciepłowniczych</w:t>
      </w:r>
    </w:p>
    <w:p w14:paraId="1368F510" w14:textId="77777777" w:rsidR="00A47F26" w:rsidRDefault="00A714ED">
      <w:pPr>
        <w:spacing w:line="312"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 xml:space="preserve">do budynków wielorodzinnych na terenie Miasta Krosna </w:t>
      </w:r>
    </w:p>
    <w:p w14:paraId="3C8E1BB6" w14:textId="77777777" w:rsidR="00A47F26" w:rsidRDefault="00A714ED">
      <w:pPr>
        <w:spacing w:line="312"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Część 2</w:t>
      </w:r>
      <w:r>
        <w:rPr>
          <w:rFonts w:ascii="Bookman Old Style" w:eastAsia="Lucida Sans Unicode" w:hAnsi="Bookman Old Style"/>
          <w:sz w:val="22"/>
          <w:szCs w:val="22"/>
        </w:rPr>
        <w:t>*</w:t>
      </w:r>
      <w:r>
        <w:rPr>
          <w:rFonts w:ascii="Bookman Old Style" w:eastAsia="Lucida Sans Unicode" w:hAnsi="Bookman Old Style"/>
          <w:b/>
          <w:sz w:val="22"/>
          <w:szCs w:val="22"/>
        </w:rPr>
        <w:t xml:space="preserve"> – Zaprojektowanie i wykonanie węzłów cieplnych, wewnętrznych instalacji rozprowadzających c.w.u. i c.o. oraz likwidacji piecyków gazowych </w:t>
      </w:r>
    </w:p>
    <w:p w14:paraId="32C9F819" w14:textId="77777777" w:rsidR="00A47F26" w:rsidRDefault="00A714ED">
      <w:pPr>
        <w:spacing w:line="312" w:lineRule="auto"/>
        <w:jc w:val="center"/>
      </w:pPr>
      <w:r>
        <w:rPr>
          <w:rFonts w:ascii="Bookman Old Style" w:eastAsia="Lucida Sans Unicode" w:hAnsi="Bookman Old Style"/>
          <w:b/>
          <w:sz w:val="22"/>
          <w:szCs w:val="22"/>
        </w:rPr>
        <w:t>w budynkach wielorodzinnych na terenie Miasta Krosna”</w:t>
      </w:r>
    </w:p>
    <w:p w14:paraId="093FAEE7" w14:textId="77777777" w:rsidR="00A47F26" w:rsidRDefault="00A714ED">
      <w:pPr>
        <w:spacing w:line="312" w:lineRule="auto"/>
        <w:jc w:val="center"/>
      </w:pPr>
      <w:r>
        <w:rPr>
          <w:rFonts w:ascii="Bookman Old Style" w:hAnsi="Bookman Old Style" w:cs="Arial"/>
          <w:sz w:val="22"/>
          <w:szCs w:val="22"/>
        </w:rPr>
        <w:t>prowadzonego przez Gminę Miasto Krosno</w:t>
      </w:r>
      <w:r>
        <w:rPr>
          <w:rFonts w:ascii="Bookman Old Style" w:hAnsi="Bookman Old Style" w:cs="Arial"/>
          <w:i/>
          <w:sz w:val="22"/>
          <w:szCs w:val="22"/>
        </w:rPr>
        <w:t xml:space="preserve"> </w:t>
      </w:r>
      <w:r>
        <w:rPr>
          <w:rFonts w:ascii="Bookman Old Style" w:hAnsi="Bookman Old Style" w:cs="Arial"/>
          <w:sz w:val="22"/>
          <w:szCs w:val="22"/>
        </w:rPr>
        <w:t>oświadczam, co następuje:</w:t>
      </w:r>
    </w:p>
    <w:p w14:paraId="6B2582E5" w14:textId="77777777" w:rsidR="00A47F26" w:rsidRDefault="00A47F26">
      <w:pPr>
        <w:tabs>
          <w:tab w:val="left" w:pos="0"/>
          <w:tab w:val="left" w:pos="4680"/>
        </w:tabs>
        <w:spacing w:line="360" w:lineRule="auto"/>
        <w:jc w:val="both"/>
        <w:rPr>
          <w:rFonts w:ascii="Bookman Old Style" w:eastAsia="Lucida Sans Unicode" w:hAnsi="Bookman Old Style" w:cs="Tahoma"/>
          <w:b/>
          <w:bCs/>
        </w:rPr>
      </w:pPr>
    </w:p>
    <w:p w14:paraId="191B8720" w14:textId="77777777" w:rsidR="00A47F26" w:rsidRDefault="00A714ED">
      <w:pPr>
        <w:tabs>
          <w:tab w:val="left" w:pos="0"/>
          <w:tab w:val="left" w:pos="4680"/>
        </w:tabs>
        <w:spacing w:line="360" w:lineRule="auto"/>
        <w:jc w:val="both"/>
        <w:rPr>
          <w:rFonts w:ascii="Bookman Old Style" w:eastAsia="Lucida Sans Unicode" w:hAnsi="Bookman Old Style" w:cs="Tahoma"/>
          <w:b/>
          <w:bCs/>
          <w:u w:val="single"/>
        </w:rPr>
      </w:pPr>
      <w:r>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501B9AE2" w14:textId="77777777" w:rsidR="00A47F26" w:rsidRDefault="00A47F26">
      <w:pPr>
        <w:spacing w:line="360" w:lineRule="auto"/>
        <w:jc w:val="center"/>
        <w:rPr>
          <w:rFonts w:ascii="Bookman Old Style" w:hAnsi="Bookman Old Style"/>
          <w:b/>
          <w:sz w:val="22"/>
          <w:szCs w:val="22"/>
        </w:rPr>
      </w:pPr>
    </w:p>
    <w:p w14:paraId="4E11BC26" w14:textId="77777777" w:rsidR="00A47F26" w:rsidRDefault="00A714ED">
      <w:pPr>
        <w:shd w:val="clear" w:color="auto" w:fill="BFBFBF"/>
        <w:spacing w:line="360" w:lineRule="auto"/>
        <w:jc w:val="center"/>
        <w:rPr>
          <w:rFonts w:ascii="Bookman Old Style" w:hAnsi="Bookman Old Style" w:cs="Arial"/>
          <w:b/>
          <w:sz w:val="21"/>
          <w:szCs w:val="21"/>
        </w:rPr>
      </w:pPr>
      <w:r>
        <w:rPr>
          <w:rFonts w:ascii="Bookman Old Style" w:hAnsi="Bookman Old Style" w:cs="Arial"/>
          <w:b/>
          <w:sz w:val="21"/>
          <w:szCs w:val="21"/>
        </w:rPr>
        <w:t>OŚWIADCZENIE DOTYCZĄCE WYKONAWCY:</w:t>
      </w:r>
    </w:p>
    <w:p w14:paraId="196BD4CD" w14:textId="77777777" w:rsidR="00A47F26" w:rsidRDefault="00A714ED">
      <w:pPr>
        <w:spacing w:line="360" w:lineRule="auto"/>
        <w:jc w:val="both"/>
      </w:pPr>
      <w:r>
        <w:rPr>
          <w:rFonts w:ascii="Bookman Old Style" w:eastAsia="Lucida Sans Unicode" w:hAnsi="Bookman Old Style"/>
          <w:b/>
          <w:sz w:val="22"/>
          <w:szCs w:val="22"/>
        </w:rPr>
        <w:t>*Wykonawca nie należy do grupy kapitałowej</w:t>
      </w:r>
      <w:r>
        <w:rPr>
          <w:rFonts w:ascii="Bookman Old Style" w:eastAsia="Lucida Sans Unicode" w:hAnsi="Bookman Old Style"/>
          <w:sz w:val="22"/>
          <w:szCs w:val="22"/>
        </w:rPr>
        <w:t xml:space="preserve"> w rozumieniu ustawy z 16 lutego 2007r. o ochronie konkurencji i konsumentów/</w:t>
      </w:r>
      <w:r>
        <w:rPr>
          <w:rFonts w:ascii="Bookman Old Style" w:eastAsia="Lucida Sans Unicode" w:hAnsi="Bookman Old Style"/>
          <w:b/>
          <w:sz w:val="22"/>
          <w:szCs w:val="22"/>
        </w:rPr>
        <w:t>wykonawca należy do grupy kapitałowej</w:t>
      </w:r>
      <w:r>
        <w:rPr>
          <w:rFonts w:ascii="Bookman Old Style" w:eastAsia="Lucida Sans Unicode" w:hAnsi="Bookman Old Style"/>
          <w:sz w:val="22"/>
          <w:szCs w:val="22"/>
        </w:rPr>
        <w:t>, którą tworzą następujący przedsiębiorcy:</w:t>
      </w:r>
    </w:p>
    <w:tbl>
      <w:tblPr>
        <w:tblW w:w="9062" w:type="dxa"/>
        <w:tblInd w:w="98" w:type="dxa"/>
        <w:tblLook w:val="04A0" w:firstRow="1" w:lastRow="0" w:firstColumn="1" w:lastColumn="0" w:noHBand="0" w:noVBand="1"/>
      </w:tblPr>
      <w:tblGrid>
        <w:gridCol w:w="1555"/>
        <w:gridCol w:w="7507"/>
      </w:tblGrid>
      <w:tr w:rsidR="00A47F26" w14:paraId="116C721F"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8CF6B87"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Lp.</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285CF695" w14:textId="77777777" w:rsidR="00A47F26" w:rsidRDefault="00A714ED">
            <w:pPr>
              <w:spacing w:line="360" w:lineRule="auto"/>
              <w:jc w:val="center"/>
              <w:rPr>
                <w:rFonts w:ascii="Bookman Old Style" w:eastAsia="Lucida Sans Unicode" w:hAnsi="Bookman Old Style"/>
                <w:b/>
                <w:sz w:val="22"/>
                <w:szCs w:val="22"/>
              </w:rPr>
            </w:pPr>
            <w:r>
              <w:rPr>
                <w:rFonts w:ascii="Bookman Old Style" w:eastAsia="Lucida Sans Unicode" w:hAnsi="Bookman Old Style"/>
                <w:b/>
                <w:sz w:val="22"/>
                <w:szCs w:val="22"/>
              </w:rPr>
              <w:t>Nazwa podmiotu i siedziba</w:t>
            </w:r>
          </w:p>
        </w:tc>
      </w:tr>
      <w:tr w:rsidR="00A47F26" w14:paraId="0635A17E"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0862C763" w14:textId="77777777" w:rsidR="00A47F26" w:rsidRDefault="00A47F26">
            <w:pPr>
              <w:spacing w:line="360" w:lineRule="auto"/>
              <w:jc w:val="both"/>
              <w:rPr>
                <w:rFonts w:ascii="Bookman Old Style" w:eastAsia="Lucida Sans Unicode" w:hAnsi="Bookman Old Style"/>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5087D650" w14:textId="77777777" w:rsidR="00A47F26" w:rsidRDefault="00A47F26">
            <w:pPr>
              <w:spacing w:line="360" w:lineRule="auto"/>
              <w:jc w:val="both"/>
              <w:rPr>
                <w:rFonts w:ascii="Bookman Old Style" w:eastAsia="Lucida Sans Unicode" w:hAnsi="Bookman Old Style"/>
                <w:sz w:val="22"/>
                <w:szCs w:val="22"/>
              </w:rPr>
            </w:pPr>
          </w:p>
        </w:tc>
      </w:tr>
      <w:tr w:rsidR="00A47F26" w14:paraId="0A073E2E"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2811DDD" w14:textId="77777777" w:rsidR="00A47F26" w:rsidRDefault="00A47F26">
            <w:pPr>
              <w:spacing w:line="360" w:lineRule="auto"/>
              <w:jc w:val="both"/>
              <w:rPr>
                <w:rFonts w:ascii="Bookman Old Style" w:eastAsia="Lucida Sans Unicode" w:hAnsi="Bookman Old Style"/>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14:paraId="3E637EE0" w14:textId="77777777" w:rsidR="00A47F26" w:rsidRDefault="00A47F26">
            <w:pPr>
              <w:spacing w:line="360" w:lineRule="auto"/>
              <w:jc w:val="both"/>
              <w:rPr>
                <w:rFonts w:ascii="Bookman Old Style" w:eastAsia="Lucida Sans Unicode" w:hAnsi="Bookman Old Style"/>
                <w:sz w:val="22"/>
                <w:szCs w:val="22"/>
              </w:rPr>
            </w:pPr>
          </w:p>
        </w:tc>
      </w:tr>
    </w:tbl>
    <w:p w14:paraId="52E92647" w14:textId="77777777" w:rsidR="00A47F26" w:rsidRDefault="00A714ED">
      <w:pPr>
        <w:spacing w:line="360" w:lineRule="auto"/>
        <w:jc w:val="both"/>
        <w:rPr>
          <w:rFonts w:ascii="Bookman Old Style" w:hAnsi="Bookman Old Style" w:cs="Arial"/>
          <w:u w:val="single"/>
        </w:rPr>
      </w:pPr>
      <w:r>
        <w:rPr>
          <w:rFonts w:ascii="Bookman Old Style" w:hAnsi="Bookman Old Style" w:cs="Arial"/>
          <w:u w:val="single"/>
        </w:rPr>
        <w:t>*niepotrzebne skreślić</w:t>
      </w:r>
    </w:p>
    <w:p w14:paraId="556E5B24" w14:textId="77777777" w:rsidR="00A47F26" w:rsidRDefault="00A714ED">
      <w:pPr>
        <w:spacing w:line="360" w:lineRule="auto"/>
        <w:jc w:val="both"/>
        <w:rPr>
          <w:rFonts w:ascii="Bookman Old Style" w:hAnsi="Bookman Old Style" w:cs="Arial"/>
          <w:sz w:val="22"/>
          <w:szCs w:val="22"/>
        </w:rPr>
      </w:pPr>
      <w:r>
        <w:rPr>
          <w:rFonts w:ascii="Bookman Old Style" w:hAnsi="Bookman Old Style" w:cs="Arial"/>
          <w:sz w:val="22"/>
          <w:szCs w:val="22"/>
        </w:rPr>
        <w:lastRenderedPageBreak/>
        <w:t>W załączeniu przekazuję następujące dokumenty/informacje potwierdzające, że powiązania pomiędzy mną a ww. wykonawcą/wykonawcami nie prowadzą do zakłócenia konkurencji w niniejszym postępowaniu:</w:t>
      </w:r>
    </w:p>
    <w:p w14:paraId="05AB5CC2" w14:textId="77777777" w:rsidR="00A47F26" w:rsidRDefault="00A714ED">
      <w:pPr>
        <w:spacing w:line="360" w:lineRule="auto"/>
        <w:jc w:val="both"/>
        <w:rPr>
          <w:rFonts w:ascii="Bookman Old Style" w:hAnsi="Bookman Old Style" w:cs="Arial"/>
          <w:sz w:val="22"/>
          <w:szCs w:val="22"/>
        </w:rPr>
      </w:pPr>
      <w:r>
        <w:rPr>
          <w:rFonts w:ascii="Bookman Old Style" w:hAnsi="Bookman Old Style" w:cs="Arial"/>
          <w:sz w:val="22"/>
          <w:szCs w:val="22"/>
        </w:rPr>
        <w:t>……………………………………………………………………………………………………………</w:t>
      </w:r>
    </w:p>
    <w:p w14:paraId="1A122870" w14:textId="77777777" w:rsidR="00A47F26" w:rsidRDefault="00A714ED">
      <w:pPr>
        <w:spacing w:line="360" w:lineRule="auto"/>
        <w:jc w:val="both"/>
      </w:pPr>
      <w:r>
        <w:rPr>
          <w:rFonts w:ascii="Bookman Old Style" w:hAnsi="Bookman Old Style" w:cs="Arial"/>
        </w:rPr>
        <w:t xml:space="preserve">…………….……. </w:t>
      </w:r>
      <w:r>
        <w:rPr>
          <w:rFonts w:ascii="Bookman Old Style" w:hAnsi="Bookman Old Style" w:cs="Arial"/>
          <w:i/>
        </w:rPr>
        <w:t xml:space="preserve">(miejscowość), </w:t>
      </w:r>
      <w:r>
        <w:rPr>
          <w:rFonts w:ascii="Bookman Old Style" w:hAnsi="Bookman Old Style" w:cs="Arial"/>
          <w:sz w:val="22"/>
          <w:szCs w:val="22"/>
        </w:rPr>
        <w:t>dnia ………….……. r.</w:t>
      </w:r>
      <w:r>
        <w:rPr>
          <w:rFonts w:ascii="Bookman Old Style" w:hAnsi="Bookman Old Style" w:cs="Arial"/>
        </w:rPr>
        <w:t xml:space="preserve"> </w:t>
      </w:r>
    </w:p>
    <w:p w14:paraId="45A61FBD" w14:textId="77777777" w:rsidR="00A47F26" w:rsidRDefault="00A47F26">
      <w:pPr>
        <w:spacing w:line="360" w:lineRule="auto"/>
        <w:jc w:val="both"/>
        <w:rPr>
          <w:rFonts w:ascii="Bookman Old Style" w:hAnsi="Bookman Old Style" w:cs="Arial"/>
        </w:rPr>
      </w:pPr>
    </w:p>
    <w:p w14:paraId="111C6157" w14:textId="77777777" w:rsidR="00A47F26" w:rsidRDefault="00A714ED">
      <w:pPr>
        <w:spacing w:line="36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w:t>
      </w:r>
    </w:p>
    <w:p w14:paraId="08CF0B9E" w14:textId="77777777" w:rsidR="00A47F26" w:rsidRDefault="00A714ED">
      <w:pPr>
        <w:spacing w:line="360" w:lineRule="auto"/>
        <w:ind w:left="5664" w:firstLine="708"/>
        <w:jc w:val="both"/>
        <w:rPr>
          <w:rFonts w:ascii="Bookman Old Style" w:hAnsi="Bookman Old Style" w:cs="Arial"/>
          <w:i/>
        </w:rPr>
      </w:pPr>
      <w:r>
        <w:rPr>
          <w:rFonts w:ascii="Bookman Old Style" w:hAnsi="Bookman Old Style" w:cs="Arial"/>
          <w:i/>
        </w:rPr>
        <w:t>(podpis)</w:t>
      </w:r>
    </w:p>
    <w:p w14:paraId="09FD6B0B" w14:textId="77777777" w:rsidR="00A47F26" w:rsidRDefault="00A47F26">
      <w:pPr>
        <w:spacing w:line="360" w:lineRule="auto"/>
        <w:rPr>
          <w:rFonts w:ascii="Bookman Old Style" w:hAnsi="Bookman Old Style"/>
        </w:rPr>
      </w:pPr>
    </w:p>
    <w:p w14:paraId="5A0032C7" w14:textId="77777777" w:rsidR="00A47F26" w:rsidRDefault="00A47F26">
      <w:pPr>
        <w:spacing w:line="360" w:lineRule="auto"/>
        <w:rPr>
          <w:rFonts w:ascii="Bookman Old Style" w:hAnsi="Bookman Old Style"/>
        </w:rPr>
      </w:pPr>
    </w:p>
    <w:p w14:paraId="54A8D575" w14:textId="77777777" w:rsidR="00A47F26" w:rsidRDefault="00A714ED">
      <w:pPr>
        <w:spacing w:line="360" w:lineRule="auto"/>
        <w:rPr>
          <w:rFonts w:ascii="Bookman Old Style" w:hAnsi="Bookman Old Style"/>
        </w:rPr>
      </w:pPr>
      <w:r>
        <w:rPr>
          <w:rFonts w:ascii="Bookman Old Style" w:hAnsi="Bookman Old Style"/>
        </w:rPr>
        <w:t>_________________________</w:t>
      </w:r>
    </w:p>
    <w:p w14:paraId="6C11C92F" w14:textId="77777777" w:rsidR="00A47F26" w:rsidRDefault="00A714ED">
      <w:pPr>
        <w:spacing w:line="360" w:lineRule="auto"/>
        <w:jc w:val="both"/>
      </w:pPr>
      <w:r>
        <w:rPr>
          <w:rFonts w:ascii="Bookman Old Style" w:hAnsi="Bookman Old Style" w:cs="Bookman Old Style"/>
        </w:rPr>
        <w:t xml:space="preserve">Zgodnie z treścią art. 24 ust. 11 ustawy </w:t>
      </w:r>
      <w:proofErr w:type="spellStart"/>
      <w:r>
        <w:rPr>
          <w:rFonts w:ascii="Bookman Old Style" w:hAnsi="Bookman Old Style" w:cs="Bookman Old Style"/>
        </w:rPr>
        <w:t>Pzp</w:t>
      </w:r>
      <w:proofErr w:type="spellEnd"/>
      <w:r>
        <w:rPr>
          <w:rFonts w:ascii="Bookman Old Style" w:hAnsi="Bookman Old Style" w:cs="Bookman Old Style"/>
        </w:rPr>
        <w:t xml:space="preserve"> </w:t>
      </w:r>
      <w:r>
        <w:rPr>
          <w:rFonts w:ascii="Bookman Old Style" w:hAnsi="Bookman Old Style" w:cs="Bookman Old Style"/>
          <w:b/>
        </w:rPr>
        <w:t xml:space="preserve">wykonawca w terminie 3 dni od zamieszczenia przez Zamawiającego na stronie internetowej informacji, o której mowa w art. 86 ust. 5 ustawy </w:t>
      </w:r>
      <w:proofErr w:type="spellStart"/>
      <w:r>
        <w:rPr>
          <w:rFonts w:ascii="Bookman Old Style" w:hAnsi="Bookman Old Style" w:cs="Bookman Old Style"/>
          <w:b/>
        </w:rPr>
        <w:t>Pzp</w:t>
      </w:r>
      <w:proofErr w:type="spellEnd"/>
      <w:r>
        <w:rPr>
          <w:rFonts w:ascii="Bookman Old Style" w:hAnsi="Bookman Old Style" w:cs="Bookman Old Style"/>
        </w:rPr>
        <w:t xml:space="preserve">, </w:t>
      </w:r>
      <w:r>
        <w:rPr>
          <w:rFonts w:ascii="Bookman Old Style" w:hAnsi="Bookman Old Style" w:cs="Bookman Old Style"/>
          <w:b/>
        </w:rPr>
        <w:t>przekazuje Zamawiającemu</w:t>
      </w:r>
      <w:r>
        <w:rPr>
          <w:rFonts w:ascii="Bookman Old Style" w:hAnsi="Bookman Old Style" w:cs="Bookman Old Style"/>
        </w:rPr>
        <w:t xml:space="preserve"> oświadczenie o przynależności lub braku przynależności do tej samej grupy kapitałowej, o której mowa w art. 24 ust. 1 pkt 23 ustawy </w:t>
      </w:r>
      <w:proofErr w:type="spellStart"/>
      <w:r>
        <w:rPr>
          <w:rFonts w:ascii="Bookman Old Style" w:hAnsi="Bookman Old Style" w:cs="Bookman Old Style"/>
        </w:rPr>
        <w:t>Pzp</w:t>
      </w:r>
      <w:proofErr w:type="spellEnd"/>
      <w:r>
        <w:rPr>
          <w:rFonts w:ascii="Bookman Old Style" w:hAnsi="Bookman Old Style" w:cs="Bookman Old Style"/>
        </w:rPr>
        <w:t xml:space="preserve">. </w:t>
      </w:r>
    </w:p>
    <w:p w14:paraId="01600E8F" w14:textId="77777777" w:rsidR="00A47F26" w:rsidRDefault="00A47F26">
      <w:pPr>
        <w:spacing w:line="360" w:lineRule="auto"/>
        <w:jc w:val="both"/>
        <w:rPr>
          <w:rFonts w:ascii="Bookman Old Style" w:hAnsi="Bookman Old Style" w:cs="Bookman Old Style"/>
        </w:rPr>
      </w:pPr>
    </w:p>
    <w:p w14:paraId="5D1B2870" w14:textId="77777777" w:rsidR="00A47F26" w:rsidRDefault="00A714ED">
      <w:pPr>
        <w:spacing w:line="360" w:lineRule="auto"/>
        <w:jc w:val="both"/>
      </w:pPr>
      <w:r>
        <w:rPr>
          <w:rFonts w:ascii="Bookman Old Style" w:hAnsi="Bookman Old Style"/>
          <w:vertAlign w:val="superscript"/>
        </w:rPr>
        <w:t xml:space="preserve">1 </w:t>
      </w:r>
      <w:r>
        <w:rPr>
          <w:rFonts w:ascii="Bookman Old Style" w:hAnsi="Bookman Old Style"/>
        </w:rPr>
        <w:t xml:space="preserve">Zgodnie z art. 24 ust. 1 pkt 23 ustawy </w:t>
      </w:r>
      <w:proofErr w:type="spellStart"/>
      <w:r>
        <w:rPr>
          <w:rFonts w:ascii="Bookman Old Style" w:hAnsi="Bookman Old Style"/>
        </w:rPr>
        <w:t>Pzp</w:t>
      </w:r>
      <w:proofErr w:type="spellEnd"/>
      <w:r>
        <w:rPr>
          <w:rFonts w:ascii="Bookman Old Style" w:hAnsi="Bookman Old Style"/>
        </w:rPr>
        <w:t xml:space="preserve"> z postępowania o udzielenie zamówienia wyklucza się wykonawców, </w:t>
      </w:r>
      <w:r>
        <w:rPr>
          <w:rFonts w:ascii="Bookman Old Style" w:hAnsi="Bookman Old Style"/>
          <w:b/>
        </w:rPr>
        <w:t>którzy należąc do tej samy grupy kapitałowej</w:t>
      </w:r>
      <w:r>
        <w:rPr>
          <w:rFonts w:ascii="Bookman Old Style" w:hAnsi="Bookman Old Style"/>
        </w:rPr>
        <w:t>, w rozumieniu ustawy z dnia 16 lutego 2007r. o ochronie konkurencji i konsumentów (</w:t>
      </w:r>
      <w:proofErr w:type="spellStart"/>
      <w:r>
        <w:rPr>
          <w:rFonts w:ascii="Bookman Old Style" w:hAnsi="Bookman Old Style"/>
        </w:rPr>
        <w:t>t.j</w:t>
      </w:r>
      <w:proofErr w:type="spellEnd"/>
      <w:r>
        <w:rPr>
          <w:rFonts w:ascii="Bookman Old Style" w:hAnsi="Bookman Old Style"/>
        </w:rPr>
        <w:t xml:space="preserve">. Dz.U. z 2019r. poz. 369), </w:t>
      </w:r>
      <w:r>
        <w:rPr>
          <w:rFonts w:ascii="Bookman Old Style" w:hAnsi="Bookman Old Style"/>
          <w:b/>
        </w:rPr>
        <w:t>złożyli odrębne oferty</w:t>
      </w:r>
      <w:r>
        <w:rPr>
          <w:rFonts w:ascii="Bookman Old Style" w:hAnsi="Bookman Old Style"/>
        </w:rPr>
        <w:t>, oferty częściowe lub wnioski o dopuszczenie do udziału w postępowaniu, chyba że wykażą, że istnieje między nimi powiązania nie prowadzą do zakłócenia konkurencji w postępowaniu o udzieleniu zamówienia.</w:t>
      </w:r>
    </w:p>
    <w:sectPr w:rsidR="00A47F26">
      <w:footerReference w:type="default" r:id="rId17"/>
      <w:pgSz w:w="11906" w:h="16838"/>
      <w:pgMar w:top="1134" w:right="1418" w:bottom="1134" w:left="1418" w:header="0" w:footer="709"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BDE34" w14:textId="77777777" w:rsidR="0098212A" w:rsidRDefault="0098212A">
      <w:r>
        <w:separator/>
      </w:r>
    </w:p>
  </w:endnote>
  <w:endnote w:type="continuationSeparator" w:id="0">
    <w:p w14:paraId="002A741F" w14:textId="77777777" w:rsidR="0098212A" w:rsidRDefault="0098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Tahoma-Bold">
    <w:charset w:val="00"/>
    <w:family w:val="auto"/>
    <w:pitch w:val="default"/>
  </w:font>
  <w:font w:name="TimesNewRomanPSMT">
    <w:charset w:val="00"/>
    <w:family w:val="roman"/>
    <w:pitch w:val="default"/>
  </w:font>
  <w:font w:name="TimesNewRomanPS-BoldMT">
    <w:charset w:val="00"/>
    <w:family w:val="roman"/>
    <w:pitch w:val="default"/>
  </w:font>
  <w:font w:name="Liberation Sans">
    <w:altName w:val="Arial"/>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0029" w14:textId="77777777" w:rsidR="00463DB1" w:rsidRDefault="00463DB1">
    <w:pPr>
      <w:pStyle w:val="Stopka"/>
      <w:jc w:val="right"/>
    </w:pPr>
    <w:r>
      <w:rPr>
        <w:rFonts w:ascii="Bookman Old Style" w:hAnsi="Bookman Old Style"/>
      </w:rPr>
      <w:fldChar w:fldCharType="begin"/>
    </w:r>
    <w:r>
      <w:rPr>
        <w:rFonts w:ascii="Bookman Old Style" w:hAnsi="Bookman Old Style"/>
      </w:rPr>
      <w:instrText>PAGE</w:instrText>
    </w:r>
    <w:r>
      <w:rPr>
        <w:rFonts w:ascii="Bookman Old Style" w:hAnsi="Bookman Old Style"/>
      </w:rPr>
      <w:fldChar w:fldCharType="separate"/>
    </w:r>
    <w:r w:rsidR="00643C9E">
      <w:rPr>
        <w:rFonts w:ascii="Bookman Old Style" w:hAnsi="Bookman Old Style"/>
        <w:noProof/>
      </w:rPr>
      <w:t>46</w:t>
    </w:r>
    <w:r>
      <w:rPr>
        <w:rFonts w:ascii="Bookman Old Style" w:hAnsi="Bookman Old Style"/>
      </w:rPr>
      <w:fldChar w:fldCharType="end"/>
    </w:r>
  </w:p>
  <w:p w14:paraId="751DE508" w14:textId="77777777" w:rsidR="00463DB1" w:rsidRDefault="00463DB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32786" w14:textId="77777777" w:rsidR="0098212A" w:rsidRDefault="0098212A">
      <w:r>
        <w:separator/>
      </w:r>
    </w:p>
  </w:footnote>
  <w:footnote w:type="continuationSeparator" w:id="0">
    <w:p w14:paraId="7C753F9B" w14:textId="77777777" w:rsidR="0098212A" w:rsidRDefault="0098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E0"/>
    <w:multiLevelType w:val="multilevel"/>
    <w:tmpl w:val="D8AE48E0"/>
    <w:lvl w:ilvl="0">
      <w:start w:val="1"/>
      <w:numFmt w:val="decimal"/>
      <w:lvlText w:val="%1)"/>
      <w:lvlJc w:val="left"/>
      <w:pPr>
        <w:ind w:left="0" w:firstLine="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6283B"/>
    <w:multiLevelType w:val="multilevel"/>
    <w:tmpl w:val="2C0041D0"/>
    <w:lvl w:ilvl="0">
      <w:start w:val="1"/>
      <w:numFmt w:val="decimal"/>
      <w:lvlText w:val="%1."/>
      <w:lvlJc w:val="left"/>
      <w:pPr>
        <w:ind w:left="720" w:hanging="360"/>
      </w:pPr>
      <w:rPr>
        <w:rFonts w:ascii="Bookman Old Style" w:hAnsi="Bookman Old Style"/>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E6B65"/>
    <w:multiLevelType w:val="multilevel"/>
    <w:tmpl w:val="AA4A5A36"/>
    <w:lvl w:ilvl="0">
      <w:start w:val="1"/>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B376A56"/>
    <w:multiLevelType w:val="multilevel"/>
    <w:tmpl w:val="54F6CD38"/>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4">
    <w:nsid w:val="0E98030C"/>
    <w:multiLevelType w:val="multilevel"/>
    <w:tmpl w:val="3CBC60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F1E11B4"/>
    <w:multiLevelType w:val="multilevel"/>
    <w:tmpl w:val="8D86B0D2"/>
    <w:lvl w:ilvl="0">
      <w:start w:val="1"/>
      <w:numFmt w:val="decimal"/>
      <w:lvlText w:val="%1)"/>
      <w:lvlJc w:val="left"/>
      <w:pPr>
        <w:ind w:left="360" w:hanging="360"/>
      </w:pPr>
      <w:rPr>
        <w:rFonts w:ascii="Bookman Old Style" w:hAnsi="Bookman Old Style"/>
        <w:b/>
        <w:sz w:val="22"/>
      </w:rPr>
    </w:lvl>
    <w:lvl w:ilvl="1">
      <w:start w:val="1"/>
      <w:numFmt w:val="lowerLetter"/>
      <w:lvlText w:val="%2)"/>
      <w:lvlJc w:val="left"/>
      <w:pPr>
        <w:ind w:left="1080" w:hanging="360"/>
      </w:pPr>
      <w:rPr>
        <w:rFonts w:ascii="Bookman Old Style" w:hAnsi="Bookman Old Style"/>
        <w:b/>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09C6B5F"/>
    <w:multiLevelType w:val="multilevel"/>
    <w:tmpl w:val="E20463DA"/>
    <w:lvl w:ilvl="0">
      <w:start w:val="1"/>
      <w:numFmt w:val="decimal"/>
      <w:lvlText w:val="%1)"/>
      <w:lvlJc w:val="left"/>
      <w:pPr>
        <w:ind w:left="1077" w:hanging="360"/>
      </w:pPr>
      <w:rPr>
        <w:rFonts w:ascii="Bookman Old Style" w:hAnsi="Bookman Old Style"/>
        <w:b/>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nsid w:val="11214D38"/>
    <w:multiLevelType w:val="multilevel"/>
    <w:tmpl w:val="2CA872A0"/>
    <w:lvl w:ilvl="0">
      <w:start w:val="1"/>
      <w:numFmt w:val="lowerLetter"/>
      <w:lvlText w:val="%1)"/>
      <w:lvlJc w:val="left"/>
      <w:pPr>
        <w:ind w:left="720" w:hanging="360"/>
      </w:pPr>
      <w:rPr>
        <w:rFonts w:ascii="Bookman Old Style" w:eastAsia="Times New Roman" w:hAnsi="Bookman Old Style" w:cs="Tahoma"/>
        <w:color w:val="00206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491BED"/>
    <w:multiLevelType w:val="multilevel"/>
    <w:tmpl w:val="1CA07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8C86730"/>
    <w:multiLevelType w:val="multilevel"/>
    <w:tmpl w:val="BAC47662"/>
    <w:lvl w:ilvl="0">
      <w:start w:val="1"/>
      <w:numFmt w:val="lowerLetter"/>
      <w:lvlText w:val="%1)"/>
      <w:lvlJc w:val="left"/>
      <w:pPr>
        <w:ind w:left="1080" w:hanging="360"/>
      </w:pPr>
      <w:rPr>
        <w:rFonts w:ascii="Bookman Old Style" w:hAnsi="Bookman Old Style"/>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95171D1"/>
    <w:multiLevelType w:val="multilevel"/>
    <w:tmpl w:val="3B0491AE"/>
    <w:lvl w:ilvl="0">
      <w:start w:val="1"/>
      <w:numFmt w:val="lowerLetter"/>
      <w:lvlText w:val="%1)"/>
      <w:lvlJc w:val="left"/>
      <w:pPr>
        <w:ind w:left="1069" w:hanging="360"/>
      </w:pPr>
      <w:rPr>
        <w:rFonts w:ascii="Bookman Old Style" w:hAnsi="Bookman Old Style"/>
        <w:sz w:val="22"/>
        <w:szCs w:val="22"/>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CDD096B"/>
    <w:multiLevelType w:val="multilevel"/>
    <w:tmpl w:val="1332C18A"/>
    <w:lvl w:ilvl="0">
      <w:start w:val="1"/>
      <w:numFmt w:val="lowerLetter"/>
      <w:lvlText w:val="%1)"/>
      <w:lvlJc w:val="left"/>
      <w:pPr>
        <w:ind w:left="1494" w:hanging="360"/>
      </w:pPr>
      <w:rPr>
        <w:rFonts w:ascii="Bookman Old Style" w:hAnsi="Bookman Old Style"/>
        <w:sz w:val="22"/>
        <w:szCs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nsid w:val="1F220D4C"/>
    <w:multiLevelType w:val="multilevel"/>
    <w:tmpl w:val="BFA48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562970"/>
    <w:multiLevelType w:val="multilevel"/>
    <w:tmpl w:val="B68A6C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F57EAD"/>
    <w:multiLevelType w:val="multilevel"/>
    <w:tmpl w:val="225EEA4C"/>
    <w:lvl w:ilvl="0">
      <w:start w:val="1"/>
      <w:numFmt w:val="lowerRoman"/>
      <w:lvlText w:val="%1."/>
      <w:lvlJc w:val="right"/>
      <w:pPr>
        <w:ind w:left="1814" w:hanging="360"/>
      </w:pPr>
    </w:lvl>
    <w:lvl w:ilvl="1">
      <w:start w:val="1"/>
      <w:numFmt w:val="lowerLetter"/>
      <w:lvlText w:val="%2."/>
      <w:lvlJc w:val="left"/>
      <w:pPr>
        <w:ind w:left="2534" w:hanging="360"/>
      </w:pPr>
    </w:lvl>
    <w:lvl w:ilvl="2">
      <w:start w:val="1"/>
      <w:numFmt w:val="lowerRoman"/>
      <w:lvlText w:val="%3."/>
      <w:lvlJc w:val="right"/>
      <w:pPr>
        <w:ind w:left="3254" w:hanging="180"/>
      </w:pPr>
    </w:lvl>
    <w:lvl w:ilvl="3">
      <w:start w:val="1"/>
      <w:numFmt w:val="decimal"/>
      <w:lvlText w:val="%4."/>
      <w:lvlJc w:val="left"/>
      <w:pPr>
        <w:ind w:left="3974" w:hanging="360"/>
      </w:pPr>
    </w:lvl>
    <w:lvl w:ilvl="4">
      <w:start w:val="1"/>
      <w:numFmt w:val="lowerLetter"/>
      <w:lvlText w:val="%5."/>
      <w:lvlJc w:val="left"/>
      <w:pPr>
        <w:ind w:left="4694" w:hanging="360"/>
      </w:pPr>
    </w:lvl>
    <w:lvl w:ilvl="5">
      <w:start w:val="1"/>
      <w:numFmt w:val="lowerRoman"/>
      <w:lvlText w:val="%6."/>
      <w:lvlJc w:val="right"/>
      <w:pPr>
        <w:ind w:left="5414" w:hanging="180"/>
      </w:pPr>
    </w:lvl>
    <w:lvl w:ilvl="6">
      <w:start w:val="1"/>
      <w:numFmt w:val="decimal"/>
      <w:lvlText w:val="%7."/>
      <w:lvlJc w:val="left"/>
      <w:pPr>
        <w:ind w:left="6134" w:hanging="360"/>
      </w:pPr>
    </w:lvl>
    <w:lvl w:ilvl="7">
      <w:start w:val="1"/>
      <w:numFmt w:val="lowerLetter"/>
      <w:lvlText w:val="%8."/>
      <w:lvlJc w:val="left"/>
      <w:pPr>
        <w:ind w:left="6854" w:hanging="360"/>
      </w:pPr>
    </w:lvl>
    <w:lvl w:ilvl="8">
      <w:start w:val="1"/>
      <w:numFmt w:val="lowerRoman"/>
      <w:lvlText w:val="%9."/>
      <w:lvlJc w:val="right"/>
      <w:pPr>
        <w:ind w:left="7574" w:hanging="180"/>
      </w:pPr>
    </w:lvl>
  </w:abstractNum>
  <w:abstractNum w:abstractNumId="15">
    <w:nsid w:val="25E15A70"/>
    <w:multiLevelType w:val="multilevel"/>
    <w:tmpl w:val="932C7EAC"/>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
    <w:nsid w:val="2B1A3243"/>
    <w:multiLevelType w:val="multilevel"/>
    <w:tmpl w:val="D766FC8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30BE361D"/>
    <w:multiLevelType w:val="multilevel"/>
    <w:tmpl w:val="8D1E5F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28553A6"/>
    <w:multiLevelType w:val="multilevel"/>
    <w:tmpl w:val="83A282F6"/>
    <w:lvl w:ilvl="0">
      <w:start w:val="1"/>
      <w:numFmt w:val="lowerLetter"/>
      <w:lvlText w:val="%1)"/>
      <w:lvlJc w:val="left"/>
      <w:pPr>
        <w:ind w:left="1494" w:hanging="360"/>
      </w:pPr>
      <w:rPr>
        <w:rFonts w:ascii="Bookman Old Style" w:hAnsi="Bookman Old Style"/>
        <w:sz w:val="22"/>
        <w:szCs w:val="22"/>
      </w:rPr>
    </w:lvl>
    <w:lvl w:ilvl="1">
      <w:start w:val="1"/>
      <w:numFmt w:val="lowerLetter"/>
      <w:lvlText w:val="%2."/>
      <w:lvlJc w:val="left"/>
      <w:pPr>
        <w:ind w:left="1857" w:hanging="360"/>
      </w:pPr>
    </w:lvl>
    <w:lvl w:ilvl="2">
      <w:start w:val="1"/>
      <w:numFmt w:val="lowerRoman"/>
      <w:lvlText w:val="%3."/>
      <w:lvlJc w:val="right"/>
      <w:pPr>
        <w:ind w:left="2577" w:hanging="180"/>
      </w:pPr>
    </w:lvl>
    <w:lvl w:ilvl="3">
      <w:start w:val="1"/>
      <w:numFmt w:val="decimal"/>
      <w:lvlText w:val="%4."/>
      <w:lvlJc w:val="left"/>
      <w:pPr>
        <w:ind w:left="3297" w:hanging="360"/>
      </w:pPr>
    </w:lvl>
    <w:lvl w:ilvl="4">
      <w:start w:val="1"/>
      <w:numFmt w:val="lowerLetter"/>
      <w:lvlText w:val="%5."/>
      <w:lvlJc w:val="left"/>
      <w:pPr>
        <w:ind w:left="4017" w:hanging="360"/>
      </w:pPr>
    </w:lvl>
    <w:lvl w:ilvl="5">
      <w:start w:val="1"/>
      <w:numFmt w:val="lowerRoman"/>
      <w:lvlText w:val="%6."/>
      <w:lvlJc w:val="right"/>
      <w:pPr>
        <w:ind w:left="4737" w:hanging="180"/>
      </w:pPr>
    </w:lvl>
    <w:lvl w:ilvl="6">
      <w:start w:val="1"/>
      <w:numFmt w:val="decimal"/>
      <w:lvlText w:val="%7."/>
      <w:lvlJc w:val="left"/>
      <w:pPr>
        <w:ind w:left="5457" w:hanging="360"/>
      </w:pPr>
    </w:lvl>
    <w:lvl w:ilvl="7">
      <w:start w:val="1"/>
      <w:numFmt w:val="lowerLetter"/>
      <w:lvlText w:val="%8."/>
      <w:lvlJc w:val="left"/>
      <w:pPr>
        <w:ind w:left="6177" w:hanging="360"/>
      </w:pPr>
    </w:lvl>
    <w:lvl w:ilvl="8">
      <w:start w:val="1"/>
      <w:numFmt w:val="lowerRoman"/>
      <w:lvlText w:val="%9."/>
      <w:lvlJc w:val="right"/>
      <w:pPr>
        <w:ind w:left="6897" w:hanging="180"/>
      </w:pPr>
    </w:lvl>
  </w:abstractNum>
  <w:abstractNum w:abstractNumId="19">
    <w:nsid w:val="3ACA2496"/>
    <w:multiLevelType w:val="multilevel"/>
    <w:tmpl w:val="79C4E580"/>
    <w:lvl w:ilvl="0">
      <w:start w:val="1"/>
      <w:numFmt w:val="decimal"/>
      <w:lvlText w:val="%1)"/>
      <w:lvlJc w:val="left"/>
      <w:pPr>
        <w:ind w:left="416"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0456596"/>
    <w:multiLevelType w:val="multilevel"/>
    <w:tmpl w:val="056078C0"/>
    <w:lvl w:ilvl="0">
      <w:start w:val="1"/>
      <w:numFmt w:val="bullet"/>
      <w:lvlText w:val="−"/>
      <w:lvlJc w:val="left"/>
      <w:pPr>
        <w:ind w:left="1080" w:hanging="360"/>
      </w:pPr>
      <w:rPr>
        <w:rFonts w:ascii="Times New Roman" w:hAnsi="Times New Roman" w:cs="Times New Roman" w:hint="default"/>
        <w:color w:val="auto"/>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405E1218"/>
    <w:multiLevelType w:val="multilevel"/>
    <w:tmpl w:val="B44E9F26"/>
    <w:lvl w:ilvl="0">
      <w:start w:val="1"/>
      <w:numFmt w:val="lowerLetter"/>
      <w:lvlText w:val="%1)"/>
      <w:lvlJc w:val="left"/>
      <w:pPr>
        <w:ind w:left="720" w:hanging="360"/>
      </w:pPr>
      <w:rPr>
        <w:rFonts w:ascii="Bookman Old Style" w:hAnsi="Bookman Old Style"/>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262F9B"/>
    <w:multiLevelType w:val="multilevel"/>
    <w:tmpl w:val="1F6E3AB8"/>
    <w:lvl w:ilvl="0">
      <w:start w:val="1"/>
      <w:numFmt w:val="decimal"/>
      <w:lvlText w:val="%1)"/>
      <w:lvlJc w:val="left"/>
      <w:pPr>
        <w:ind w:left="720" w:hanging="360"/>
      </w:pPr>
      <w:rPr>
        <w:rFonts w:ascii="Bookman Old Style" w:hAnsi="Bookman Old Style"/>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nsid w:val="58534089"/>
    <w:multiLevelType w:val="multilevel"/>
    <w:tmpl w:val="FF34F7A4"/>
    <w:lvl w:ilvl="0">
      <w:start w:val="1"/>
      <w:numFmt w:val="bullet"/>
      <w:lvlText w:val=""/>
      <w:lvlJc w:val="left"/>
      <w:pPr>
        <w:ind w:left="720" w:hanging="360"/>
      </w:pPr>
      <w:rPr>
        <w:rFonts w:ascii="Wingdings" w:hAnsi="Wingdings" w:cs="Wingdings"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A54156E"/>
    <w:multiLevelType w:val="multilevel"/>
    <w:tmpl w:val="BBE038FE"/>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19086D"/>
    <w:multiLevelType w:val="multilevel"/>
    <w:tmpl w:val="D570BCB2"/>
    <w:lvl w:ilvl="0">
      <w:start w:val="1"/>
      <w:numFmt w:val="lowerLetter"/>
      <w:lvlText w:val="%1)"/>
      <w:lvlJc w:val="left"/>
      <w:pPr>
        <w:ind w:left="644" w:hanging="360"/>
      </w:pPr>
      <w:rPr>
        <w:rFonts w:ascii="Bookman Old Style" w:hAnsi="Bookman Old Style"/>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64FA218D"/>
    <w:multiLevelType w:val="multilevel"/>
    <w:tmpl w:val="8B469F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E81B6E"/>
    <w:multiLevelType w:val="multilevel"/>
    <w:tmpl w:val="9648EF9A"/>
    <w:lvl w:ilvl="0">
      <w:start w:val="1"/>
      <w:numFmt w:val="lowerLetter"/>
      <w:lvlText w:val="%1)"/>
      <w:lvlJc w:val="left"/>
      <w:pPr>
        <w:ind w:left="776" w:hanging="360"/>
      </w:pPr>
      <w:rPr>
        <w:rFonts w:ascii="Bookman Old Style" w:eastAsia="Times New Roman" w:hAnsi="Bookman Old Style" w:cs="Times New Roman" w:hint="default"/>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B5F7125"/>
    <w:multiLevelType w:val="multilevel"/>
    <w:tmpl w:val="D9727008"/>
    <w:lvl w:ilvl="0">
      <w:start w:val="1"/>
      <w:numFmt w:val="decimal"/>
      <w:lvlText w:val="%1."/>
      <w:lvlJc w:val="left"/>
      <w:pPr>
        <w:ind w:left="720" w:hanging="360"/>
      </w:pPr>
      <w:rPr>
        <w:rFonts w:ascii="Bookman Old Style" w:hAnsi="Bookman Old Style"/>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411E49"/>
    <w:multiLevelType w:val="multilevel"/>
    <w:tmpl w:val="00762118"/>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nsid w:val="76073C76"/>
    <w:multiLevelType w:val="multilevel"/>
    <w:tmpl w:val="8D9C22E4"/>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nsid w:val="7C080453"/>
    <w:multiLevelType w:val="multilevel"/>
    <w:tmpl w:val="40963B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7C081C6A"/>
    <w:multiLevelType w:val="multilevel"/>
    <w:tmpl w:val="8E76D4B4"/>
    <w:lvl w:ilvl="0">
      <w:start w:val="1"/>
      <w:numFmt w:val="decimal"/>
      <w:lvlText w:val="%1)"/>
      <w:lvlJc w:val="left"/>
      <w:pPr>
        <w:ind w:left="360" w:hanging="360"/>
      </w:pPr>
      <w:rPr>
        <w:rFonts w:ascii="Bookman Old Style" w:hAnsi="Bookman Old Style"/>
        <w:b/>
        <w:sz w:val="22"/>
      </w:rPr>
    </w:lvl>
    <w:lvl w:ilvl="1">
      <w:start w:val="1"/>
      <w:numFmt w:val="lowerLetter"/>
      <w:lvlText w:val="%2)"/>
      <w:lvlJc w:val="left"/>
      <w:pPr>
        <w:ind w:left="108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CEA0295"/>
    <w:multiLevelType w:val="multilevel"/>
    <w:tmpl w:val="86803D66"/>
    <w:lvl w:ilvl="0">
      <w:start w:val="1"/>
      <w:numFmt w:val="decimal"/>
      <w:lvlText w:val="%1."/>
      <w:lvlJc w:val="left"/>
      <w:pPr>
        <w:ind w:left="360" w:hanging="360"/>
      </w:pPr>
      <w:rPr>
        <w:rFonts w:ascii="Bookman Old Style" w:hAnsi="Bookman Old Style"/>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27"/>
  </w:num>
  <w:num w:numId="3">
    <w:abstractNumId w:val="16"/>
  </w:num>
  <w:num w:numId="4">
    <w:abstractNumId w:val="15"/>
  </w:num>
  <w:num w:numId="5">
    <w:abstractNumId w:val="9"/>
  </w:num>
  <w:num w:numId="6">
    <w:abstractNumId w:val="3"/>
  </w:num>
  <w:num w:numId="7">
    <w:abstractNumId w:val="19"/>
  </w:num>
  <w:num w:numId="8">
    <w:abstractNumId w:val="31"/>
  </w:num>
  <w:num w:numId="9">
    <w:abstractNumId w:val="2"/>
  </w:num>
  <w:num w:numId="10">
    <w:abstractNumId w:val="17"/>
  </w:num>
  <w:num w:numId="11">
    <w:abstractNumId w:val="5"/>
  </w:num>
  <w:num w:numId="12">
    <w:abstractNumId w:val="32"/>
  </w:num>
  <w:num w:numId="13">
    <w:abstractNumId w:val="24"/>
  </w:num>
  <w:num w:numId="14">
    <w:abstractNumId w:val="23"/>
  </w:num>
  <w:num w:numId="15">
    <w:abstractNumId w:val="30"/>
  </w:num>
  <w:num w:numId="16">
    <w:abstractNumId w:val="29"/>
  </w:num>
  <w:num w:numId="17">
    <w:abstractNumId w:val="33"/>
  </w:num>
  <w:num w:numId="18">
    <w:abstractNumId w:val="28"/>
  </w:num>
  <w:num w:numId="19">
    <w:abstractNumId w:val="13"/>
  </w:num>
  <w:num w:numId="20">
    <w:abstractNumId w:val="12"/>
  </w:num>
  <w:num w:numId="21">
    <w:abstractNumId w:val="25"/>
  </w:num>
  <w:num w:numId="22">
    <w:abstractNumId w:val="21"/>
  </w:num>
  <w:num w:numId="23">
    <w:abstractNumId w:val="0"/>
  </w:num>
  <w:num w:numId="24">
    <w:abstractNumId w:val="7"/>
  </w:num>
  <w:num w:numId="25">
    <w:abstractNumId w:val="26"/>
  </w:num>
  <w:num w:numId="26">
    <w:abstractNumId w:val="6"/>
  </w:num>
  <w:num w:numId="27">
    <w:abstractNumId w:val="11"/>
  </w:num>
  <w:num w:numId="28">
    <w:abstractNumId w:val="18"/>
  </w:num>
  <w:num w:numId="29">
    <w:abstractNumId w:val="22"/>
  </w:num>
  <w:num w:numId="30">
    <w:abstractNumId w:val="10"/>
  </w:num>
  <w:num w:numId="31">
    <w:abstractNumId w:val="14"/>
  </w:num>
  <w:num w:numId="32">
    <w:abstractNumId w:val="4"/>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6"/>
    <w:rsid w:val="0002540F"/>
    <w:rsid w:val="000305E9"/>
    <w:rsid w:val="00030F56"/>
    <w:rsid w:val="00057B40"/>
    <w:rsid w:val="000B3185"/>
    <w:rsid w:val="000D2327"/>
    <w:rsid w:val="000D4546"/>
    <w:rsid w:val="000E2FE6"/>
    <w:rsid w:val="00103BBF"/>
    <w:rsid w:val="00110256"/>
    <w:rsid w:val="00113E53"/>
    <w:rsid w:val="0015317F"/>
    <w:rsid w:val="00157CBE"/>
    <w:rsid w:val="001B632A"/>
    <w:rsid w:val="001E30CE"/>
    <w:rsid w:val="001F07FE"/>
    <w:rsid w:val="00206223"/>
    <w:rsid w:val="00221884"/>
    <w:rsid w:val="00291810"/>
    <w:rsid w:val="002E15C1"/>
    <w:rsid w:val="002F11F2"/>
    <w:rsid w:val="002F231E"/>
    <w:rsid w:val="003014EA"/>
    <w:rsid w:val="0030678B"/>
    <w:rsid w:val="00363D62"/>
    <w:rsid w:val="003815E2"/>
    <w:rsid w:val="003C55E7"/>
    <w:rsid w:val="003D6DFA"/>
    <w:rsid w:val="00425655"/>
    <w:rsid w:val="004363DB"/>
    <w:rsid w:val="00455F55"/>
    <w:rsid w:val="00463DB1"/>
    <w:rsid w:val="00482D53"/>
    <w:rsid w:val="004C0CB1"/>
    <w:rsid w:val="004E11EA"/>
    <w:rsid w:val="005602CB"/>
    <w:rsid w:val="005A4D5E"/>
    <w:rsid w:val="005A6ED1"/>
    <w:rsid w:val="005E7ECA"/>
    <w:rsid w:val="00643C9E"/>
    <w:rsid w:val="00650ECD"/>
    <w:rsid w:val="00663FFC"/>
    <w:rsid w:val="00664ACD"/>
    <w:rsid w:val="006A0631"/>
    <w:rsid w:val="006D212D"/>
    <w:rsid w:val="007214A8"/>
    <w:rsid w:val="00752E03"/>
    <w:rsid w:val="00783EAA"/>
    <w:rsid w:val="007F457E"/>
    <w:rsid w:val="00850D8C"/>
    <w:rsid w:val="0087221D"/>
    <w:rsid w:val="00876921"/>
    <w:rsid w:val="0089011C"/>
    <w:rsid w:val="008B5CA4"/>
    <w:rsid w:val="008D3C7D"/>
    <w:rsid w:val="008D6433"/>
    <w:rsid w:val="00906FF6"/>
    <w:rsid w:val="00960C11"/>
    <w:rsid w:val="0098212A"/>
    <w:rsid w:val="009831B9"/>
    <w:rsid w:val="009A37A4"/>
    <w:rsid w:val="009B2BD6"/>
    <w:rsid w:val="009C06DE"/>
    <w:rsid w:val="009C76A6"/>
    <w:rsid w:val="009E06C5"/>
    <w:rsid w:val="009E13F2"/>
    <w:rsid w:val="00A01594"/>
    <w:rsid w:val="00A06F6E"/>
    <w:rsid w:val="00A07E9F"/>
    <w:rsid w:val="00A13C56"/>
    <w:rsid w:val="00A34413"/>
    <w:rsid w:val="00A43118"/>
    <w:rsid w:val="00A47F26"/>
    <w:rsid w:val="00A714ED"/>
    <w:rsid w:val="00AA372E"/>
    <w:rsid w:val="00AB0ECE"/>
    <w:rsid w:val="00AD3615"/>
    <w:rsid w:val="00AF4AEE"/>
    <w:rsid w:val="00B02949"/>
    <w:rsid w:val="00B3167B"/>
    <w:rsid w:val="00B76805"/>
    <w:rsid w:val="00BA705E"/>
    <w:rsid w:val="00BC6073"/>
    <w:rsid w:val="00BD03D0"/>
    <w:rsid w:val="00BD2952"/>
    <w:rsid w:val="00BE3223"/>
    <w:rsid w:val="00BF7942"/>
    <w:rsid w:val="00C607A1"/>
    <w:rsid w:val="00C74F50"/>
    <w:rsid w:val="00CC52C6"/>
    <w:rsid w:val="00CD4E15"/>
    <w:rsid w:val="00CD6E28"/>
    <w:rsid w:val="00DA324E"/>
    <w:rsid w:val="00DB50BC"/>
    <w:rsid w:val="00E37811"/>
    <w:rsid w:val="00E44691"/>
    <w:rsid w:val="00E50746"/>
    <w:rsid w:val="00E976F7"/>
    <w:rsid w:val="00EA64EF"/>
    <w:rsid w:val="00EF7859"/>
    <w:rsid w:val="00F460D2"/>
    <w:rsid w:val="00F47E7B"/>
    <w:rsid w:val="00FA25CB"/>
    <w:rsid w:val="00FA78B3"/>
    <w:rsid w:val="00FB304D"/>
    <w:rsid w:val="00FD4152"/>
    <w:rsid w:val="00FE31AF"/>
    <w:rsid w:val="00FE654B"/>
    <w:rsid w:val="00FF73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4C2"/>
    <w:pPr>
      <w:suppressAutoHyphens/>
      <w:textAlignment w:val="baseline"/>
    </w:pPr>
    <w:rPr>
      <w:rFonts w:ascii="Tms Rmn" w:eastAsia="Times New Roman" w:hAnsi="Tms Rmn" w:cs="Times New Roman"/>
      <w:szCs w:val="20"/>
      <w:lang w:val="pl-PL" w:eastAsia="pl-PL"/>
    </w:rPr>
  </w:style>
  <w:style w:type="paragraph" w:styleId="Nagwek1">
    <w:name w:val="heading 1"/>
    <w:basedOn w:val="Normalny"/>
    <w:next w:val="Normalny"/>
    <w:link w:val="Nagwek1Znak"/>
    <w:uiPriority w:val="9"/>
    <w:qFormat/>
    <w:rsid w:val="005074C2"/>
    <w:pPr>
      <w:keepNext/>
      <w:tabs>
        <w:tab w:val="left" w:pos="0"/>
      </w:tabs>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074C2"/>
    <w:rPr>
      <w:rFonts w:ascii="Bookman Old Style" w:eastAsia="Lucida Sans Unicode" w:hAnsi="Bookman Old Style" w:cs="Tahoma"/>
      <w:b/>
      <w:lang w:val="pl-PL" w:eastAsia="pl-PL"/>
    </w:rPr>
  </w:style>
  <w:style w:type="character" w:customStyle="1" w:styleId="czeinternetowe">
    <w:name w:val="Łącze internetowe"/>
    <w:semiHidden/>
    <w:rsid w:val="00B06002"/>
    <w:rPr>
      <w:color w:val="0000FF"/>
      <w:u w:val="single"/>
    </w:rPr>
  </w:style>
  <w:style w:type="character" w:customStyle="1" w:styleId="TekstprzypisudolnegoZnak">
    <w:name w:val="Tekst przypisu dolnego Znak"/>
    <w:basedOn w:val="Domylnaczcionkaakapitu"/>
    <w:link w:val="Tekstprzypisudolnego"/>
    <w:uiPriority w:val="99"/>
    <w:qFormat/>
    <w:rsid w:val="005074C2"/>
    <w:rPr>
      <w:rFonts w:ascii="Times New Roman" w:eastAsia="Times New Roman" w:hAnsi="Times New Roman" w:cs="Times New Roman"/>
      <w:sz w:val="20"/>
      <w:szCs w:val="20"/>
      <w:lang w:val="fr-FR" w:eastAsia="pl-PL"/>
    </w:rPr>
  </w:style>
  <w:style w:type="character" w:customStyle="1" w:styleId="StopkaZnak">
    <w:name w:val="Stopka Znak"/>
    <w:basedOn w:val="Domylnaczcionkaakapitu"/>
    <w:link w:val="Stopka"/>
    <w:uiPriority w:val="99"/>
    <w:qFormat/>
    <w:rsid w:val="005074C2"/>
    <w:rPr>
      <w:rFonts w:ascii="Tms Rmn" w:eastAsia="Times New Roman" w:hAnsi="Tms Rmn" w:cs="Times New Roman"/>
      <w:sz w:val="20"/>
      <w:szCs w:val="20"/>
      <w:lang w:val="pl-PL" w:eastAsia="pl-PL"/>
    </w:rPr>
  </w:style>
  <w:style w:type="character" w:customStyle="1" w:styleId="TytuZnak">
    <w:name w:val="Tytuł Znak"/>
    <w:basedOn w:val="Domylnaczcionkaakapitu"/>
    <w:link w:val="Tytu"/>
    <w:uiPriority w:val="10"/>
    <w:qFormat/>
    <w:rsid w:val="005074C2"/>
    <w:rPr>
      <w:rFonts w:ascii="Times New Roman" w:eastAsia="Times New Roman" w:hAnsi="Times New Roman" w:cs="Times New Roman"/>
      <w:b/>
      <w:bCs/>
      <w:sz w:val="30"/>
      <w:szCs w:val="30"/>
      <w:u w:val="single"/>
      <w:lang w:val="pl-PL" w:eastAsia="pl-PL"/>
    </w:rPr>
  </w:style>
  <w:style w:type="character" w:customStyle="1" w:styleId="TekstpodstawowyZnak">
    <w:name w:val="Tekst podstawowy Znak"/>
    <w:basedOn w:val="Domylnaczcionkaakapitu"/>
    <w:uiPriority w:val="99"/>
    <w:qFormat/>
    <w:rsid w:val="005074C2"/>
    <w:rPr>
      <w:rFonts w:ascii="Tms Rmn" w:eastAsia="Times New Roman" w:hAnsi="Tms Rmn" w:cs="Times New Roman"/>
      <w:sz w:val="20"/>
      <w:szCs w:val="20"/>
      <w:lang w:val="pl-PL" w:eastAsia="pl-PL"/>
    </w:rPr>
  </w:style>
  <w:style w:type="character" w:customStyle="1" w:styleId="TekstpodstawowywcityZnak">
    <w:name w:val="Tekst podstawowy wcięty Znak"/>
    <w:basedOn w:val="Domylnaczcionkaakapitu"/>
    <w:link w:val="Tekstpodstawowywcity"/>
    <w:uiPriority w:val="99"/>
    <w:qFormat/>
    <w:rsid w:val="005074C2"/>
    <w:rPr>
      <w:rFonts w:ascii="Tms Rmn" w:eastAsia="Times New Roman" w:hAnsi="Tms Rmn" w:cs="Times New Roman"/>
      <w:sz w:val="20"/>
      <w:szCs w:val="20"/>
      <w:lang w:val="pl-PL" w:eastAsia="pl-PL"/>
    </w:rPr>
  </w:style>
  <w:style w:type="character" w:customStyle="1" w:styleId="Tekstpodstawowy2Znak">
    <w:name w:val="Tekst podstawowy 2 Znak"/>
    <w:basedOn w:val="Domylnaczcionkaakapitu"/>
    <w:link w:val="Tekstpodstawowy2"/>
    <w:qFormat/>
    <w:rsid w:val="005074C2"/>
    <w:rPr>
      <w:rFonts w:ascii="Tms Rmn" w:eastAsia="Times New Roman" w:hAnsi="Tms Rmn" w:cs="Times New Roman"/>
      <w:sz w:val="20"/>
      <w:szCs w:val="20"/>
      <w:lang w:val="pl-PL" w:eastAsia="pl-PL"/>
    </w:rPr>
  </w:style>
  <w:style w:type="character" w:customStyle="1" w:styleId="Tekstpodstawowywcity2Znak">
    <w:name w:val="Tekst podstawowy wcięty 2 Znak"/>
    <w:basedOn w:val="Domylnaczcionkaakapitu"/>
    <w:link w:val="Tekstpodstawowywcity2"/>
    <w:qFormat/>
    <w:rsid w:val="005074C2"/>
    <w:rPr>
      <w:rFonts w:ascii="Tms Rmn" w:eastAsia="Times New Roman" w:hAnsi="Tms Rmn" w:cs="Times New Roman"/>
      <w:sz w:val="20"/>
      <w:szCs w:val="20"/>
      <w:lang w:val="pl-PL"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5074C2"/>
    <w:rPr>
      <w:vertAlign w:val="superscript"/>
    </w:rPr>
  </w:style>
  <w:style w:type="character" w:customStyle="1" w:styleId="TekstprzypisukocowegoZnak">
    <w:name w:val="Tekst przypisu końcowego Znak"/>
    <w:basedOn w:val="Domylnaczcionkaakapitu"/>
    <w:link w:val="Tekstprzypisukocowego"/>
    <w:qFormat/>
    <w:rsid w:val="005074C2"/>
    <w:rPr>
      <w:rFonts w:ascii="Tms Rmn" w:eastAsia="Times New Roman" w:hAnsi="Tms Rmn" w:cs="Times New Roman"/>
      <w:sz w:val="20"/>
      <w:szCs w:val="20"/>
      <w:lang w:val="pl-PL"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5074C2"/>
    <w:rPr>
      <w:vertAlign w:val="superscript"/>
    </w:rPr>
  </w:style>
  <w:style w:type="character" w:styleId="Numerstrony">
    <w:name w:val="page number"/>
    <w:basedOn w:val="Domylnaczcionkaakapitu"/>
    <w:qFormat/>
    <w:rsid w:val="005074C2"/>
  </w:style>
  <w:style w:type="character" w:customStyle="1" w:styleId="CytatZnak">
    <w:name w:val="Cytat Znak"/>
    <w:basedOn w:val="Domylnaczcionkaakapitu"/>
    <w:link w:val="Cytat"/>
    <w:qFormat/>
    <w:rsid w:val="005074C2"/>
    <w:rPr>
      <w:rFonts w:ascii="Times New Roman" w:eastAsia="Times New Roman" w:hAnsi="Times New Roman" w:cs="Times New Roman"/>
      <w:sz w:val="24"/>
      <w:szCs w:val="24"/>
      <w:lang w:val="pl-PL" w:eastAsia="ar-SA"/>
    </w:rPr>
  </w:style>
  <w:style w:type="character" w:styleId="Pogrubienie">
    <w:name w:val="Strong"/>
    <w:qFormat/>
    <w:rsid w:val="005074C2"/>
    <w:rPr>
      <w:b/>
      <w:bCs/>
    </w:rPr>
  </w:style>
  <w:style w:type="character" w:customStyle="1" w:styleId="TekstdymkaZnak">
    <w:name w:val="Tekst dymka Znak"/>
    <w:basedOn w:val="Domylnaczcionkaakapitu"/>
    <w:link w:val="Tekstdymka"/>
    <w:qFormat/>
    <w:rsid w:val="005074C2"/>
    <w:rPr>
      <w:rFonts w:ascii="Tahoma" w:eastAsia="Times New Roman" w:hAnsi="Tahoma" w:cs="Times New Roman"/>
      <w:sz w:val="16"/>
      <w:szCs w:val="16"/>
      <w:lang w:val="pl-PL" w:eastAsia="pl-PL"/>
    </w:rPr>
  </w:style>
  <w:style w:type="character" w:customStyle="1" w:styleId="ZnakZnak">
    <w:name w:val="Znak Znak"/>
    <w:qFormat/>
    <w:rsid w:val="005074C2"/>
    <w:rPr>
      <w:rFonts w:ascii="Tahoma" w:hAnsi="Tahoma" w:cs="Tahoma"/>
      <w:sz w:val="16"/>
      <w:szCs w:val="16"/>
    </w:rPr>
  </w:style>
  <w:style w:type="character" w:styleId="HTML-staaszeroko">
    <w:name w:val="HTML Typewriter"/>
    <w:qFormat/>
    <w:rsid w:val="005074C2"/>
    <w:rPr>
      <w:rFonts w:ascii="Courier New" w:eastAsia="Times New Roman" w:hAnsi="Courier New" w:cs="Courier New"/>
      <w:sz w:val="20"/>
      <w:szCs w:val="20"/>
    </w:rPr>
  </w:style>
  <w:style w:type="character" w:customStyle="1" w:styleId="Tekstpodstawowy3Znak">
    <w:name w:val="Tekst podstawowy 3 Znak"/>
    <w:basedOn w:val="Domylnaczcionkaakapitu"/>
    <w:link w:val="Tekstpodstawowy3"/>
    <w:qFormat/>
    <w:rsid w:val="005074C2"/>
    <w:rPr>
      <w:rFonts w:ascii="Tms Rmn" w:eastAsia="Times New Roman" w:hAnsi="Tms Rmn" w:cs="Times New Roman"/>
      <w:sz w:val="16"/>
      <w:szCs w:val="16"/>
      <w:lang w:val="pl-PL" w:eastAsia="pl-PL"/>
    </w:rPr>
  </w:style>
  <w:style w:type="character" w:customStyle="1" w:styleId="FontStyle70">
    <w:name w:val="Font Style70"/>
    <w:qFormat/>
    <w:rsid w:val="005074C2"/>
    <w:rPr>
      <w:rFonts w:ascii="Times New Roman" w:hAnsi="Times New Roman" w:cs="Times New Roman"/>
      <w:sz w:val="24"/>
      <w:szCs w:val="24"/>
    </w:rPr>
  </w:style>
  <w:style w:type="character" w:customStyle="1" w:styleId="ZnakZnak2">
    <w:name w:val="Znak Znak2"/>
    <w:qFormat/>
    <w:rsid w:val="005074C2"/>
    <w:rPr>
      <w:sz w:val="24"/>
      <w:szCs w:val="24"/>
      <w:lang w:val="pl-PL" w:eastAsia="pl-PL" w:bidi="ar-SA"/>
    </w:rPr>
  </w:style>
  <w:style w:type="character" w:customStyle="1" w:styleId="ZnakZnak3">
    <w:name w:val="Znak Znak3"/>
    <w:qFormat/>
    <w:rsid w:val="005074C2"/>
    <w:rPr>
      <w:rFonts w:ascii="Tms Rmn" w:hAnsi="Tms Rmn"/>
    </w:rPr>
  </w:style>
  <w:style w:type="character" w:customStyle="1" w:styleId="NagwekZnak">
    <w:name w:val="Nagłówek Znak"/>
    <w:basedOn w:val="Domylnaczcionkaakapitu"/>
    <w:link w:val="Nagwek"/>
    <w:uiPriority w:val="99"/>
    <w:qFormat/>
    <w:rsid w:val="005074C2"/>
    <w:rPr>
      <w:rFonts w:ascii="Tms Rmn" w:eastAsia="Times New Roman" w:hAnsi="Tms Rmn" w:cs="Times New Roman"/>
      <w:sz w:val="20"/>
      <w:szCs w:val="20"/>
      <w:lang w:val="pl-PL" w:eastAsia="pl-PL"/>
    </w:rPr>
  </w:style>
  <w:style w:type="character" w:customStyle="1" w:styleId="ZnakZnak4">
    <w:name w:val="Znak Znak4"/>
    <w:qFormat/>
    <w:rsid w:val="005074C2"/>
    <w:rPr>
      <w:lang w:val="fr-FR"/>
    </w:rPr>
  </w:style>
  <w:style w:type="character" w:customStyle="1" w:styleId="Tekstpodstawowywcity3Znak">
    <w:name w:val="Tekst podstawowy wcięty 3 Znak"/>
    <w:basedOn w:val="Domylnaczcionkaakapitu"/>
    <w:link w:val="Tekstpodstawowywcity3"/>
    <w:qFormat/>
    <w:rsid w:val="005074C2"/>
    <w:rPr>
      <w:rFonts w:ascii="Bookman Old Style" w:eastAsia="Times New Roman" w:hAnsi="Bookman Old Style" w:cs="Times New Roman"/>
      <w:b/>
      <w:lang w:val="pl-PL" w:eastAsia="pl-PL"/>
    </w:rPr>
  </w:style>
  <w:style w:type="character" w:customStyle="1" w:styleId="AkapitzlistZnak">
    <w:name w:val="Akapit z listą Znak"/>
    <w:uiPriority w:val="34"/>
    <w:qFormat/>
    <w:rsid w:val="005074C2"/>
    <w:rPr>
      <w:rFonts w:ascii="Calibri" w:eastAsia="Calibri" w:hAnsi="Calibri" w:cs="Times New Roman"/>
    </w:rPr>
  </w:style>
  <w:style w:type="character" w:customStyle="1" w:styleId="fontstyle01">
    <w:name w:val="fontstyle01"/>
    <w:qFormat/>
    <w:rsid w:val="005074C2"/>
    <w:rPr>
      <w:rFonts w:ascii="Arial" w:hAnsi="Arial" w:cs="Arial"/>
      <w:b/>
      <w:bCs/>
      <w:i w:val="0"/>
      <w:iCs w:val="0"/>
      <w:color w:val="000000"/>
      <w:sz w:val="20"/>
      <w:szCs w:val="20"/>
    </w:rPr>
  </w:style>
  <w:style w:type="character" w:customStyle="1" w:styleId="fontstyle21">
    <w:name w:val="fontstyle21"/>
    <w:qFormat/>
    <w:rsid w:val="005074C2"/>
    <w:rPr>
      <w:rFonts w:ascii="Arial" w:hAnsi="Arial" w:cs="Arial"/>
      <w:b w:val="0"/>
      <w:bCs w:val="0"/>
      <w:i w:val="0"/>
      <w:iCs w:val="0"/>
      <w:color w:val="000000"/>
      <w:sz w:val="20"/>
      <w:szCs w:val="20"/>
    </w:rPr>
  </w:style>
  <w:style w:type="character" w:customStyle="1" w:styleId="object5">
    <w:name w:val="object5"/>
    <w:qFormat/>
    <w:rsid w:val="005074C2"/>
  </w:style>
  <w:style w:type="character" w:customStyle="1" w:styleId="WW8Num5z1">
    <w:name w:val="WW8Num5z1"/>
    <w:qFormat/>
    <w:rsid w:val="005074C2"/>
    <w:rPr>
      <w:rFonts w:ascii="OpenSymbol" w:hAnsi="OpenSymbol" w:cs="OpenSymbol"/>
    </w:rPr>
  </w:style>
  <w:style w:type="character" w:styleId="Odwoaniedokomentarza">
    <w:name w:val="annotation reference"/>
    <w:basedOn w:val="Domylnaczcionkaakapitu"/>
    <w:uiPriority w:val="99"/>
    <w:qFormat/>
    <w:rsid w:val="005074C2"/>
    <w:rPr>
      <w:sz w:val="16"/>
      <w:szCs w:val="16"/>
    </w:rPr>
  </w:style>
  <w:style w:type="character" w:customStyle="1" w:styleId="TekstkomentarzaZnak">
    <w:name w:val="Tekst komentarza Znak"/>
    <w:basedOn w:val="Domylnaczcionkaakapitu"/>
    <w:link w:val="Tekstkomentarza"/>
    <w:qFormat/>
    <w:rsid w:val="005074C2"/>
    <w:rPr>
      <w:rFonts w:ascii="Tms Rmn" w:eastAsia="Times New Roman" w:hAnsi="Tms Rmn" w:cs="Times New Roman"/>
      <w:sz w:val="20"/>
      <w:szCs w:val="20"/>
      <w:lang w:val="pl-PL" w:eastAsia="pl-PL"/>
    </w:rPr>
  </w:style>
  <w:style w:type="character" w:customStyle="1" w:styleId="TematkomentarzaZnak">
    <w:name w:val="Temat komentarza Znak"/>
    <w:basedOn w:val="TekstkomentarzaZnak"/>
    <w:link w:val="Tematkomentarza"/>
    <w:qFormat/>
    <w:rsid w:val="005074C2"/>
    <w:rPr>
      <w:rFonts w:ascii="Tms Rmn" w:eastAsia="Times New Roman" w:hAnsi="Tms Rmn" w:cs="Times New Roman"/>
      <w:b/>
      <w:bCs/>
      <w:sz w:val="20"/>
      <w:szCs w:val="20"/>
      <w:lang w:val="pl-PL" w:eastAsia="pl-PL"/>
    </w:rPr>
  </w:style>
  <w:style w:type="character" w:customStyle="1" w:styleId="TekstpodstawowyZnak1">
    <w:name w:val="Tekst podstawowy Znak1"/>
    <w:link w:val="Tekstpodstawowy"/>
    <w:uiPriority w:val="99"/>
    <w:qFormat/>
    <w:locked/>
    <w:rsid w:val="005074C2"/>
    <w:rPr>
      <w:rFonts w:ascii="Times New Roman" w:eastAsia="Times New Roman" w:hAnsi="Times New Roman" w:cs="Times New Roman"/>
      <w:sz w:val="24"/>
      <w:szCs w:val="24"/>
      <w:lang w:val="pl-PL" w:eastAsia="pl-PL"/>
    </w:rPr>
  </w:style>
  <w:style w:type="character" w:customStyle="1" w:styleId="BezodstpwZnak">
    <w:name w:val="Bez odstępów Znak"/>
    <w:link w:val="Bezodstpw"/>
    <w:uiPriority w:val="99"/>
    <w:qFormat/>
    <w:locked/>
    <w:rsid w:val="005074C2"/>
    <w:rPr>
      <w:rFonts w:ascii="Times New Roman" w:eastAsia="Calibri" w:hAnsi="Times New Roman" w:cs="Times New Roman"/>
      <w:color w:val="000000"/>
      <w:szCs w:val="20"/>
      <w:lang w:val="pl-PL" w:eastAsia="pl-PL"/>
    </w:rPr>
  </w:style>
  <w:style w:type="paragraph" w:styleId="Nagwek">
    <w:name w:val="header"/>
    <w:basedOn w:val="Normalny"/>
    <w:next w:val="Tekstpodstawowy"/>
    <w:link w:val="NagwekZnak"/>
    <w:uiPriority w:val="99"/>
    <w:rsid w:val="005074C2"/>
    <w:pPr>
      <w:tabs>
        <w:tab w:val="center" w:pos="4536"/>
        <w:tab w:val="right" w:pos="9072"/>
      </w:tabs>
    </w:pPr>
  </w:style>
  <w:style w:type="paragraph" w:styleId="Tekstpodstawowy">
    <w:name w:val="Body Text"/>
    <w:basedOn w:val="Normalny"/>
    <w:link w:val="TekstpodstawowyZnak1"/>
    <w:uiPriority w:val="99"/>
    <w:rsid w:val="005074C2"/>
    <w:pPr>
      <w:tabs>
        <w:tab w:val="left" w:pos="0"/>
      </w:tabs>
      <w:jc w:val="both"/>
    </w:pPr>
    <w:rPr>
      <w:rFonts w:ascii="Times New Roman" w:hAnsi="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NormalnyWeb">
    <w:name w:val="Normal (Web)"/>
    <w:basedOn w:val="Normalny"/>
    <w:qFormat/>
    <w:rsid w:val="005074C2"/>
    <w:pPr>
      <w:spacing w:before="100" w:after="100"/>
    </w:pPr>
    <w:rPr>
      <w:rFonts w:ascii="Times New Roman" w:hAnsi="Times New Roman"/>
      <w:sz w:val="24"/>
      <w:szCs w:val="24"/>
    </w:rPr>
  </w:style>
  <w:style w:type="paragraph" w:styleId="Tekstprzypisudolnego">
    <w:name w:val="footnote text"/>
    <w:basedOn w:val="Normalny"/>
    <w:link w:val="TekstprzypisudolnegoZnak"/>
    <w:uiPriority w:val="99"/>
    <w:rsid w:val="005074C2"/>
    <w:pPr>
      <w:snapToGrid w:val="0"/>
    </w:pPr>
    <w:rPr>
      <w:rFonts w:ascii="Times New Roman" w:hAnsi="Times New Roman"/>
      <w:lang w:val="fr-FR"/>
    </w:rPr>
  </w:style>
  <w:style w:type="paragraph" w:styleId="Stopka">
    <w:name w:val="footer"/>
    <w:basedOn w:val="Normalny"/>
    <w:link w:val="StopkaZnak"/>
    <w:uiPriority w:val="99"/>
    <w:rsid w:val="005074C2"/>
    <w:pPr>
      <w:tabs>
        <w:tab w:val="center" w:pos="4536"/>
        <w:tab w:val="right" w:pos="9072"/>
      </w:tabs>
    </w:pPr>
  </w:style>
  <w:style w:type="paragraph" w:styleId="Tytu">
    <w:name w:val="Title"/>
    <w:basedOn w:val="Normalny"/>
    <w:link w:val="TytuZnak"/>
    <w:uiPriority w:val="10"/>
    <w:qFormat/>
    <w:rsid w:val="005074C2"/>
    <w:pPr>
      <w:tabs>
        <w:tab w:val="left" w:pos="56"/>
      </w:tabs>
      <w:jc w:val="center"/>
    </w:pPr>
    <w:rPr>
      <w:rFonts w:ascii="Times New Roman" w:hAnsi="Times New Roman"/>
      <w:b/>
      <w:bCs/>
      <w:sz w:val="30"/>
      <w:szCs w:val="30"/>
      <w:u w:val="single"/>
    </w:rPr>
  </w:style>
  <w:style w:type="paragraph" w:styleId="Tekstpodstawowywcity">
    <w:name w:val="Body Text Indent"/>
    <w:basedOn w:val="Normalny"/>
    <w:link w:val="TekstpodstawowywcityZnak"/>
    <w:uiPriority w:val="99"/>
    <w:rsid w:val="005074C2"/>
    <w:pPr>
      <w:spacing w:after="120"/>
      <w:ind w:left="283"/>
    </w:pPr>
  </w:style>
  <w:style w:type="paragraph" w:styleId="Tekstpodstawowy2">
    <w:name w:val="Body Text 2"/>
    <w:basedOn w:val="Normalny"/>
    <w:link w:val="Tekstpodstawowy2Znak"/>
    <w:qFormat/>
    <w:rsid w:val="005074C2"/>
    <w:pPr>
      <w:spacing w:after="120" w:line="480" w:lineRule="auto"/>
    </w:pPr>
  </w:style>
  <w:style w:type="paragraph" w:styleId="Tekstpodstawowywcity2">
    <w:name w:val="Body Text Indent 2"/>
    <w:basedOn w:val="Normalny"/>
    <w:link w:val="Tekstpodstawowywcity2Znak"/>
    <w:qFormat/>
    <w:rsid w:val="005074C2"/>
    <w:pPr>
      <w:spacing w:after="120" w:line="480" w:lineRule="auto"/>
      <w:ind w:left="283"/>
    </w:pPr>
  </w:style>
  <w:style w:type="paragraph" w:customStyle="1" w:styleId="WW-Tekstpodstawowy2">
    <w:name w:val="WW-Tekst podstawowy 2"/>
    <w:basedOn w:val="Normalny"/>
    <w:qFormat/>
    <w:rsid w:val="005074C2"/>
    <w:pPr>
      <w:jc w:val="both"/>
    </w:pPr>
    <w:rPr>
      <w:rFonts w:ascii="Times New Roman" w:hAnsi="Times New Roman"/>
      <w:b/>
      <w:sz w:val="24"/>
      <w:szCs w:val="24"/>
      <w:lang w:eastAsia="ar-SA"/>
    </w:rPr>
  </w:style>
  <w:style w:type="paragraph" w:customStyle="1" w:styleId="explanatorynotes">
    <w:name w:val="explanatory_notes"/>
    <w:basedOn w:val="Normalny"/>
    <w:qFormat/>
    <w:rsid w:val="005074C2"/>
    <w:pPr>
      <w:spacing w:after="240" w:line="360" w:lineRule="atLeast"/>
      <w:jc w:val="both"/>
    </w:pPr>
    <w:rPr>
      <w:rFonts w:ascii="Arial" w:hAnsi="Arial"/>
      <w:sz w:val="24"/>
      <w:lang w:val="en-US" w:eastAsia="ar-SA"/>
    </w:rPr>
  </w:style>
  <w:style w:type="paragraph" w:customStyle="1" w:styleId="Znak">
    <w:name w:val="Znak"/>
    <w:basedOn w:val="Normalny"/>
    <w:qFormat/>
    <w:rsid w:val="005074C2"/>
    <w:rPr>
      <w:rFonts w:ascii="Times New Roman" w:hAnsi="Times New Roman"/>
      <w:sz w:val="24"/>
      <w:szCs w:val="24"/>
    </w:rPr>
  </w:style>
  <w:style w:type="paragraph" w:styleId="Tekstprzypisukocowego">
    <w:name w:val="endnote text"/>
    <w:basedOn w:val="Normalny"/>
    <w:link w:val="TekstprzypisukocowegoZnak"/>
    <w:rsid w:val="005074C2"/>
  </w:style>
  <w:style w:type="paragraph" w:customStyle="1" w:styleId="ZnakZnak1">
    <w:name w:val="Znak Znak1"/>
    <w:basedOn w:val="Normalny"/>
    <w:qFormat/>
    <w:rsid w:val="005074C2"/>
    <w:rPr>
      <w:rFonts w:ascii="Times New Roman" w:hAnsi="Times New Roman"/>
      <w:sz w:val="24"/>
      <w:szCs w:val="24"/>
    </w:rPr>
  </w:style>
  <w:style w:type="paragraph" w:styleId="Cytat">
    <w:name w:val="Quote"/>
    <w:basedOn w:val="Normalny"/>
    <w:link w:val="CytatZnak"/>
    <w:qFormat/>
    <w:rsid w:val="005074C2"/>
    <w:pPr>
      <w:spacing w:after="283"/>
      <w:ind w:left="567" w:right="567"/>
    </w:pPr>
    <w:rPr>
      <w:rFonts w:ascii="Times New Roman" w:hAnsi="Times New Roman"/>
      <w:sz w:val="24"/>
      <w:szCs w:val="24"/>
      <w:lang w:eastAsia="ar-SA"/>
    </w:rPr>
  </w:style>
  <w:style w:type="paragraph" w:styleId="Tekstdymka">
    <w:name w:val="Balloon Text"/>
    <w:basedOn w:val="Normalny"/>
    <w:link w:val="TekstdymkaZnak"/>
    <w:qFormat/>
    <w:rsid w:val="005074C2"/>
    <w:rPr>
      <w:rFonts w:ascii="Tahoma" w:hAnsi="Tahoma"/>
      <w:sz w:val="16"/>
      <w:szCs w:val="16"/>
    </w:rPr>
  </w:style>
  <w:style w:type="paragraph" w:customStyle="1" w:styleId="ZnakZnakZnak2ZnakZnak">
    <w:name w:val="Znak Znak Znak2 Znak Znak"/>
    <w:basedOn w:val="Normalny"/>
    <w:qFormat/>
    <w:rsid w:val="005074C2"/>
    <w:rPr>
      <w:rFonts w:ascii="Times New Roman" w:hAnsi="Times New Roman"/>
      <w:sz w:val="24"/>
      <w:szCs w:val="24"/>
    </w:rPr>
  </w:style>
  <w:style w:type="paragraph" w:customStyle="1" w:styleId="Tekstpodstawowy31">
    <w:name w:val="Tekst podstawowy 31"/>
    <w:basedOn w:val="Normalny"/>
    <w:qFormat/>
    <w:rsid w:val="005074C2"/>
    <w:pPr>
      <w:jc w:val="both"/>
    </w:pPr>
    <w:rPr>
      <w:rFonts w:ascii="Arial Narrow" w:hAnsi="Arial Narrow" w:cs="Arial Narrow"/>
      <w:sz w:val="24"/>
    </w:rPr>
  </w:style>
  <w:style w:type="paragraph" w:styleId="Tekstpodstawowy3">
    <w:name w:val="Body Text 3"/>
    <w:basedOn w:val="Normalny"/>
    <w:link w:val="Tekstpodstawowy3Znak"/>
    <w:qFormat/>
    <w:rsid w:val="005074C2"/>
    <w:pPr>
      <w:spacing w:after="120"/>
    </w:pPr>
    <w:rPr>
      <w:sz w:val="16"/>
      <w:szCs w:val="16"/>
    </w:rPr>
  </w:style>
  <w:style w:type="paragraph" w:customStyle="1" w:styleId="Style27">
    <w:name w:val="Style27"/>
    <w:basedOn w:val="Normalny"/>
    <w:qFormat/>
    <w:rsid w:val="005074C2"/>
    <w:pPr>
      <w:widowControl w:val="0"/>
      <w:spacing w:line="281" w:lineRule="exact"/>
      <w:ind w:hanging="324"/>
    </w:pPr>
    <w:rPr>
      <w:rFonts w:ascii="Times New Roman" w:hAnsi="Times New Roman"/>
      <w:sz w:val="24"/>
      <w:szCs w:val="24"/>
    </w:rPr>
  </w:style>
  <w:style w:type="paragraph" w:customStyle="1" w:styleId="Style26">
    <w:name w:val="Style26"/>
    <w:basedOn w:val="Normalny"/>
    <w:qFormat/>
    <w:rsid w:val="005074C2"/>
    <w:pPr>
      <w:widowControl w:val="0"/>
      <w:spacing w:line="288" w:lineRule="exact"/>
      <w:ind w:firstLine="698"/>
    </w:pPr>
    <w:rPr>
      <w:rFonts w:ascii="Times New Roman" w:hAnsi="Times New Roman"/>
      <w:sz w:val="24"/>
      <w:szCs w:val="24"/>
    </w:rPr>
  </w:style>
  <w:style w:type="paragraph" w:customStyle="1" w:styleId="Default">
    <w:name w:val="Default"/>
    <w:qFormat/>
    <w:rsid w:val="005074C2"/>
    <w:pPr>
      <w:suppressAutoHyphens/>
      <w:textAlignment w:val="baseline"/>
    </w:pPr>
    <w:rPr>
      <w:rFonts w:ascii="Times New Roman" w:eastAsia="Times New Roman" w:hAnsi="Times New Roman" w:cs="Times New Roman"/>
      <w:color w:val="000000"/>
      <w:sz w:val="24"/>
      <w:szCs w:val="24"/>
      <w:lang w:val="pl-PL" w:eastAsia="pl-PL"/>
    </w:rPr>
  </w:style>
  <w:style w:type="paragraph" w:customStyle="1" w:styleId="tekstost">
    <w:name w:val="tekst ost"/>
    <w:basedOn w:val="Normalny"/>
    <w:qFormat/>
    <w:rsid w:val="005074C2"/>
    <w:pPr>
      <w:jc w:val="both"/>
    </w:pPr>
    <w:rPr>
      <w:rFonts w:ascii="Times New Roman" w:hAnsi="Times New Roman"/>
    </w:rPr>
  </w:style>
  <w:style w:type="paragraph" w:customStyle="1" w:styleId="ZnakZnakZnakZnakZnakZnak">
    <w:name w:val="Znak Znak Znak Znak Znak Znak"/>
    <w:basedOn w:val="Normalny"/>
    <w:qFormat/>
    <w:rsid w:val="005074C2"/>
    <w:rPr>
      <w:rFonts w:ascii="Times New Roman" w:hAnsi="Times New Roman"/>
      <w:sz w:val="24"/>
      <w:szCs w:val="24"/>
    </w:rPr>
  </w:style>
  <w:style w:type="paragraph" w:styleId="Tekstpodstawowywcity3">
    <w:name w:val="Body Text Indent 3"/>
    <w:basedOn w:val="Normalny"/>
    <w:link w:val="Tekstpodstawowywcity3Znak"/>
    <w:qFormat/>
    <w:rsid w:val="005074C2"/>
    <w:pPr>
      <w:spacing w:line="360" w:lineRule="auto"/>
      <w:ind w:firstLine="567"/>
      <w:jc w:val="both"/>
    </w:pPr>
    <w:rPr>
      <w:rFonts w:ascii="Bookman Old Style" w:hAnsi="Bookman Old Style"/>
      <w:b/>
      <w:sz w:val="22"/>
      <w:szCs w:val="22"/>
    </w:rPr>
  </w:style>
  <w:style w:type="paragraph" w:styleId="Akapitzlist">
    <w:name w:val="List Paragraph"/>
    <w:basedOn w:val="Normalny"/>
    <w:uiPriority w:val="34"/>
    <w:qFormat/>
    <w:rsid w:val="005074C2"/>
    <w:pPr>
      <w:ind w:left="720"/>
    </w:pPr>
    <w:rPr>
      <w:rFonts w:ascii="Arial" w:hAnsi="Arial" w:cs="Arial"/>
      <w:kern w:val="2"/>
      <w:lang w:eastAsia="ar-SA"/>
    </w:rPr>
  </w:style>
  <w:style w:type="paragraph" w:customStyle="1" w:styleId="ZnakZnakZnak2">
    <w:name w:val="Znak Znak Znak2"/>
    <w:basedOn w:val="Normalny"/>
    <w:qFormat/>
    <w:rsid w:val="005074C2"/>
    <w:rPr>
      <w:rFonts w:ascii="Times New Roman" w:hAnsi="Times New Roman"/>
      <w:sz w:val="24"/>
      <w:szCs w:val="24"/>
    </w:rPr>
  </w:style>
  <w:style w:type="paragraph" w:customStyle="1" w:styleId="ZnakZnakZnakZnak">
    <w:name w:val="Znak Znak Znak Znak"/>
    <w:basedOn w:val="Normalny"/>
    <w:qFormat/>
    <w:rsid w:val="005074C2"/>
    <w:rPr>
      <w:rFonts w:ascii="Times New Roman" w:hAnsi="Times New Roman"/>
      <w:sz w:val="24"/>
      <w:szCs w:val="24"/>
    </w:rPr>
  </w:style>
  <w:style w:type="paragraph" w:customStyle="1" w:styleId="Lista21">
    <w:name w:val="Lista 21"/>
    <w:basedOn w:val="Normalny"/>
    <w:qFormat/>
    <w:rsid w:val="005074C2"/>
    <w:pPr>
      <w:ind w:left="566" w:hanging="283"/>
    </w:pPr>
    <w:rPr>
      <w:rFonts w:ascii="Times New Roman" w:hAnsi="Times New Roman"/>
      <w:sz w:val="24"/>
      <w:szCs w:val="24"/>
      <w:lang w:eastAsia="ar-SA"/>
    </w:rPr>
  </w:style>
  <w:style w:type="paragraph" w:customStyle="1" w:styleId="Akapitzlist1">
    <w:name w:val="Akapit z listą1"/>
    <w:basedOn w:val="Normalny"/>
    <w:qFormat/>
    <w:rsid w:val="005074C2"/>
    <w:pPr>
      <w:ind w:left="720"/>
    </w:pPr>
    <w:rPr>
      <w:rFonts w:ascii="Arial" w:hAnsi="Arial" w:cs="Arial"/>
      <w:kern w:val="2"/>
      <w:lang w:eastAsia="ar-SA"/>
    </w:rPr>
  </w:style>
  <w:style w:type="paragraph" w:styleId="Tekstkomentarza">
    <w:name w:val="annotation text"/>
    <w:basedOn w:val="Normalny"/>
    <w:link w:val="TekstkomentarzaZnak"/>
    <w:qFormat/>
    <w:rsid w:val="005074C2"/>
  </w:style>
  <w:style w:type="paragraph" w:styleId="Tematkomentarza">
    <w:name w:val="annotation subject"/>
    <w:basedOn w:val="Tekstkomentarza"/>
    <w:next w:val="Tekstkomentarza"/>
    <w:link w:val="TematkomentarzaZnak"/>
    <w:qFormat/>
    <w:rsid w:val="005074C2"/>
    <w:rPr>
      <w:b/>
      <w:bCs/>
    </w:rPr>
  </w:style>
  <w:style w:type="paragraph" w:styleId="Bezodstpw">
    <w:name w:val="No Spacing"/>
    <w:link w:val="BezodstpwZnak"/>
    <w:uiPriority w:val="99"/>
    <w:qFormat/>
    <w:rsid w:val="005074C2"/>
    <w:pPr>
      <w:suppressAutoHyphens/>
      <w:ind w:left="190" w:hanging="10"/>
      <w:jc w:val="both"/>
      <w:textAlignment w:val="baseline"/>
    </w:pPr>
    <w:rPr>
      <w:rFonts w:ascii="Times New Roman" w:eastAsia="Calibri" w:hAnsi="Times New Roman" w:cs="Times New Roman"/>
      <w:color w:val="000000"/>
      <w:szCs w:val="20"/>
      <w:lang w:val="pl-PL" w:eastAsia="pl-PL"/>
    </w:rPr>
  </w:style>
  <w:style w:type="table" w:styleId="Tabela-Siatka">
    <w:name w:val="Table Grid"/>
    <w:basedOn w:val="Standardowy"/>
    <w:uiPriority w:val="59"/>
    <w:rsid w:val="005074C2"/>
    <w:rPr>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4C2"/>
    <w:pPr>
      <w:suppressAutoHyphens/>
      <w:textAlignment w:val="baseline"/>
    </w:pPr>
    <w:rPr>
      <w:rFonts w:ascii="Tms Rmn" w:eastAsia="Times New Roman" w:hAnsi="Tms Rmn" w:cs="Times New Roman"/>
      <w:szCs w:val="20"/>
      <w:lang w:val="pl-PL" w:eastAsia="pl-PL"/>
    </w:rPr>
  </w:style>
  <w:style w:type="paragraph" w:styleId="Nagwek1">
    <w:name w:val="heading 1"/>
    <w:basedOn w:val="Normalny"/>
    <w:next w:val="Normalny"/>
    <w:link w:val="Nagwek1Znak"/>
    <w:uiPriority w:val="9"/>
    <w:qFormat/>
    <w:rsid w:val="005074C2"/>
    <w:pPr>
      <w:keepNext/>
      <w:tabs>
        <w:tab w:val="left" w:pos="0"/>
      </w:tabs>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074C2"/>
    <w:rPr>
      <w:rFonts w:ascii="Bookman Old Style" w:eastAsia="Lucida Sans Unicode" w:hAnsi="Bookman Old Style" w:cs="Tahoma"/>
      <w:b/>
      <w:lang w:val="pl-PL" w:eastAsia="pl-PL"/>
    </w:rPr>
  </w:style>
  <w:style w:type="character" w:customStyle="1" w:styleId="czeinternetowe">
    <w:name w:val="Łącze internetowe"/>
    <w:semiHidden/>
    <w:rsid w:val="00B06002"/>
    <w:rPr>
      <w:color w:val="0000FF"/>
      <w:u w:val="single"/>
    </w:rPr>
  </w:style>
  <w:style w:type="character" w:customStyle="1" w:styleId="TekstprzypisudolnegoZnak">
    <w:name w:val="Tekst przypisu dolnego Znak"/>
    <w:basedOn w:val="Domylnaczcionkaakapitu"/>
    <w:link w:val="Tekstprzypisudolnego"/>
    <w:uiPriority w:val="99"/>
    <w:qFormat/>
    <w:rsid w:val="005074C2"/>
    <w:rPr>
      <w:rFonts w:ascii="Times New Roman" w:eastAsia="Times New Roman" w:hAnsi="Times New Roman" w:cs="Times New Roman"/>
      <w:sz w:val="20"/>
      <w:szCs w:val="20"/>
      <w:lang w:val="fr-FR" w:eastAsia="pl-PL"/>
    </w:rPr>
  </w:style>
  <w:style w:type="character" w:customStyle="1" w:styleId="StopkaZnak">
    <w:name w:val="Stopka Znak"/>
    <w:basedOn w:val="Domylnaczcionkaakapitu"/>
    <w:link w:val="Stopka"/>
    <w:uiPriority w:val="99"/>
    <w:qFormat/>
    <w:rsid w:val="005074C2"/>
    <w:rPr>
      <w:rFonts w:ascii="Tms Rmn" w:eastAsia="Times New Roman" w:hAnsi="Tms Rmn" w:cs="Times New Roman"/>
      <w:sz w:val="20"/>
      <w:szCs w:val="20"/>
      <w:lang w:val="pl-PL" w:eastAsia="pl-PL"/>
    </w:rPr>
  </w:style>
  <w:style w:type="character" w:customStyle="1" w:styleId="TytuZnak">
    <w:name w:val="Tytuł Znak"/>
    <w:basedOn w:val="Domylnaczcionkaakapitu"/>
    <w:link w:val="Tytu"/>
    <w:uiPriority w:val="10"/>
    <w:qFormat/>
    <w:rsid w:val="005074C2"/>
    <w:rPr>
      <w:rFonts w:ascii="Times New Roman" w:eastAsia="Times New Roman" w:hAnsi="Times New Roman" w:cs="Times New Roman"/>
      <w:b/>
      <w:bCs/>
      <w:sz w:val="30"/>
      <w:szCs w:val="30"/>
      <w:u w:val="single"/>
      <w:lang w:val="pl-PL" w:eastAsia="pl-PL"/>
    </w:rPr>
  </w:style>
  <w:style w:type="character" w:customStyle="1" w:styleId="TekstpodstawowyZnak">
    <w:name w:val="Tekst podstawowy Znak"/>
    <w:basedOn w:val="Domylnaczcionkaakapitu"/>
    <w:uiPriority w:val="99"/>
    <w:qFormat/>
    <w:rsid w:val="005074C2"/>
    <w:rPr>
      <w:rFonts w:ascii="Tms Rmn" w:eastAsia="Times New Roman" w:hAnsi="Tms Rmn" w:cs="Times New Roman"/>
      <w:sz w:val="20"/>
      <w:szCs w:val="20"/>
      <w:lang w:val="pl-PL" w:eastAsia="pl-PL"/>
    </w:rPr>
  </w:style>
  <w:style w:type="character" w:customStyle="1" w:styleId="TekstpodstawowywcityZnak">
    <w:name w:val="Tekst podstawowy wcięty Znak"/>
    <w:basedOn w:val="Domylnaczcionkaakapitu"/>
    <w:link w:val="Tekstpodstawowywcity"/>
    <w:uiPriority w:val="99"/>
    <w:qFormat/>
    <w:rsid w:val="005074C2"/>
    <w:rPr>
      <w:rFonts w:ascii="Tms Rmn" w:eastAsia="Times New Roman" w:hAnsi="Tms Rmn" w:cs="Times New Roman"/>
      <w:sz w:val="20"/>
      <w:szCs w:val="20"/>
      <w:lang w:val="pl-PL" w:eastAsia="pl-PL"/>
    </w:rPr>
  </w:style>
  <w:style w:type="character" w:customStyle="1" w:styleId="Tekstpodstawowy2Znak">
    <w:name w:val="Tekst podstawowy 2 Znak"/>
    <w:basedOn w:val="Domylnaczcionkaakapitu"/>
    <w:link w:val="Tekstpodstawowy2"/>
    <w:qFormat/>
    <w:rsid w:val="005074C2"/>
    <w:rPr>
      <w:rFonts w:ascii="Tms Rmn" w:eastAsia="Times New Roman" w:hAnsi="Tms Rmn" w:cs="Times New Roman"/>
      <w:sz w:val="20"/>
      <w:szCs w:val="20"/>
      <w:lang w:val="pl-PL" w:eastAsia="pl-PL"/>
    </w:rPr>
  </w:style>
  <w:style w:type="character" w:customStyle="1" w:styleId="Tekstpodstawowywcity2Znak">
    <w:name w:val="Tekst podstawowy wcięty 2 Znak"/>
    <w:basedOn w:val="Domylnaczcionkaakapitu"/>
    <w:link w:val="Tekstpodstawowywcity2"/>
    <w:qFormat/>
    <w:rsid w:val="005074C2"/>
    <w:rPr>
      <w:rFonts w:ascii="Tms Rmn" w:eastAsia="Times New Roman" w:hAnsi="Tms Rmn" w:cs="Times New Roman"/>
      <w:sz w:val="20"/>
      <w:szCs w:val="20"/>
      <w:lang w:val="pl-PL"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5074C2"/>
    <w:rPr>
      <w:vertAlign w:val="superscript"/>
    </w:rPr>
  </w:style>
  <w:style w:type="character" w:customStyle="1" w:styleId="TekstprzypisukocowegoZnak">
    <w:name w:val="Tekst przypisu końcowego Znak"/>
    <w:basedOn w:val="Domylnaczcionkaakapitu"/>
    <w:link w:val="Tekstprzypisukocowego"/>
    <w:qFormat/>
    <w:rsid w:val="005074C2"/>
    <w:rPr>
      <w:rFonts w:ascii="Tms Rmn" w:eastAsia="Times New Roman" w:hAnsi="Tms Rmn" w:cs="Times New Roman"/>
      <w:sz w:val="20"/>
      <w:szCs w:val="20"/>
      <w:lang w:val="pl-PL"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5074C2"/>
    <w:rPr>
      <w:vertAlign w:val="superscript"/>
    </w:rPr>
  </w:style>
  <w:style w:type="character" w:styleId="Numerstrony">
    <w:name w:val="page number"/>
    <w:basedOn w:val="Domylnaczcionkaakapitu"/>
    <w:qFormat/>
    <w:rsid w:val="005074C2"/>
  </w:style>
  <w:style w:type="character" w:customStyle="1" w:styleId="CytatZnak">
    <w:name w:val="Cytat Znak"/>
    <w:basedOn w:val="Domylnaczcionkaakapitu"/>
    <w:link w:val="Cytat"/>
    <w:qFormat/>
    <w:rsid w:val="005074C2"/>
    <w:rPr>
      <w:rFonts w:ascii="Times New Roman" w:eastAsia="Times New Roman" w:hAnsi="Times New Roman" w:cs="Times New Roman"/>
      <w:sz w:val="24"/>
      <w:szCs w:val="24"/>
      <w:lang w:val="pl-PL" w:eastAsia="ar-SA"/>
    </w:rPr>
  </w:style>
  <w:style w:type="character" w:styleId="Pogrubienie">
    <w:name w:val="Strong"/>
    <w:qFormat/>
    <w:rsid w:val="005074C2"/>
    <w:rPr>
      <w:b/>
      <w:bCs/>
    </w:rPr>
  </w:style>
  <w:style w:type="character" w:customStyle="1" w:styleId="TekstdymkaZnak">
    <w:name w:val="Tekst dymka Znak"/>
    <w:basedOn w:val="Domylnaczcionkaakapitu"/>
    <w:link w:val="Tekstdymka"/>
    <w:qFormat/>
    <w:rsid w:val="005074C2"/>
    <w:rPr>
      <w:rFonts w:ascii="Tahoma" w:eastAsia="Times New Roman" w:hAnsi="Tahoma" w:cs="Times New Roman"/>
      <w:sz w:val="16"/>
      <w:szCs w:val="16"/>
      <w:lang w:val="pl-PL" w:eastAsia="pl-PL"/>
    </w:rPr>
  </w:style>
  <w:style w:type="character" w:customStyle="1" w:styleId="ZnakZnak">
    <w:name w:val="Znak Znak"/>
    <w:qFormat/>
    <w:rsid w:val="005074C2"/>
    <w:rPr>
      <w:rFonts w:ascii="Tahoma" w:hAnsi="Tahoma" w:cs="Tahoma"/>
      <w:sz w:val="16"/>
      <w:szCs w:val="16"/>
    </w:rPr>
  </w:style>
  <w:style w:type="character" w:styleId="HTML-staaszeroko">
    <w:name w:val="HTML Typewriter"/>
    <w:qFormat/>
    <w:rsid w:val="005074C2"/>
    <w:rPr>
      <w:rFonts w:ascii="Courier New" w:eastAsia="Times New Roman" w:hAnsi="Courier New" w:cs="Courier New"/>
      <w:sz w:val="20"/>
      <w:szCs w:val="20"/>
    </w:rPr>
  </w:style>
  <w:style w:type="character" w:customStyle="1" w:styleId="Tekstpodstawowy3Znak">
    <w:name w:val="Tekst podstawowy 3 Znak"/>
    <w:basedOn w:val="Domylnaczcionkaakapitu"/>
    <w:link w:val="Tekstpodstawowy3"/>
    <w:qFormat/>
    <w:rsid w:val="005074C2"/>
    <w:rPr>
      <w:rFonts w:ascii="Tms Rmn" w:eastAsia="Times New Roman" w:hAnsi="Tms Rmn" w:cs="Times New Roman"/>
      <w:sz w:val="16"/>
      <w:szCs w:val="16"/>
      <w:lang w:val="pl-PL" w:eastAsia="pl-PL"/>
    </w:rPr>
  </w:style>
  <w:style w:type="character" w:customStyle="1" w:styleId="FontStyle70">
    <w:name w:val="Font Style70"/>
    <w:qFormat/>
    <w:rsid w:val="005074C2"/>
    <w:rPr>
      <w:rFonts w:ascii="Times New Roman" w:hAnsi="Times New Roman" w:cs="Times New Roman"/>
      <w:sz w:val="24"/>
      <w:szCs w:val="24"/>
    </w:rPr>
  </w:style>
  <w:style w:type="character" w:customStyle="1" w:styleId="ZnakZnak2">
    <w:name w:val="Znak Znak2"/>
    <w:qFormat/>
    <w:rsid w:val="005074C2"/>
    <w:rPr>
      <w:sz w:val="24"/>
      <w:szCs w:val="24"/>
      <w:lang w:val="pl-PL" w:eastAsia="pl-PL" w:bidi="ar-SA"/>
    </w:rPr>
  </w:style>
  <w:style w:type="character" w:customStyle="1" w:styleId="ZnakZnak3">
    <w:name w:val="Znak Znak3"/>
    <w:qFormat/>
    <w:rsid w:val="005074C2"/>
    <w:rPr>
      <w:rFonts w:ascii="Tms Rmn" w:hAnsi="Tms Rmn"/>
    </w:rPr>
  </w:style>
  <w:style w:type="character" w:customStyle="1" w:styleId="NagwekZnak">
    <w:name w:val="Nagłówek Znak"/>
    <w:basedOn w:val="Domylnaczcionkaakapitu"/>
    <w:link w:val="Nagwek"/>
    <w:uiPriority w:val="99"/>
    <w:qFormat/>
    <w:rsid w:val="005074C2"/>
    <w:rPr>
      <w:rFonts w:ascii="Tms Rmn" w:eastAsia="Times New Roman" w:hAnsi="Tms Rmn" w:cs="Times New Roman"/>
      <w:sz w:val="20"/>
      <w:szCs w:val="20"/>
      <w:lang w:val="pl-PL" w:eastAsia="pl-PL"/>
    </w:rPr>
  </w:style>
  <w:style w:type="character" w:customStyle="1" w:styleId="ZnakZnak4">
    <w:name w:val="Znak Znak4"/>
    <w:qFormat/>
    <w:rsid w:val="005074C2"/>
    <w:rPr>
      <w:lang w:val="fr-FR"/>
    </w:rPr>
  </w:style>
  <w:style w:type="character" w:customStyle="1" w:styleId="Tekstpodstawowywcity3Znak">
    <w:name w:val="Tekst podstawowy wcięty 3 Znak"/>
    <w:basedOn w:val="Domylnaczcionkaakapitu"/>
    <w:link w:val="Tekstpodstawowywcity3"/>
    <w:qFormat/>
    <w:rsid w:val="005074C2"/>
    <w:rPr>
      <w:rFonts w:ascii="Bookman Old Style" w:eastAsia="Times New Roman" w:hAnsi="Bookman Old Style" w:cs="Times New Roman"/>
      <w:b/>
      <w:lang w:val="pl-PL" w:eastAsia="pl-PL"/>
    </w:rPr>
  </w:style>
  <w:style w:type="character" w:customStyle="1" w:styleId="AkapitzlistZnak">
    <w:name w:val="Akapit z listą Znak"/>
    <w:uiPriority w:val="34"/>
    <w:qFormat/>
    <w:rsid w:val="005074C2"/>
    <w:rPr>
      <w:rFonts w:ascii="Calibri" w:eastAsia="Calibri" w:hAnsi="Calibri" w:cs="Times New Roman"/>
    </w:rPr>
  </w:style>
  <w:style w:type="character" w:customStyle="1" w:styleId="fontstyle01">
    <w:name w:val="fontstyle01"/>
    <w:qFormat/>
    <w:rsid w:val="005074C2"/>
    <w:rPr>
      <w:rFonts w:ascii="Arial" w:hAnsi="Arial" w:cs="Arial"/>
      <w:b/>
      <w:bCs/>
      <w:i w:val="0"/>
      <w:iCs w:val="0"/>
      <w:color w:val="000000"/>
      <w:sz w:val="20"/>
      <w:szCs w:val="20"/>
    </w:rPr>
  </w:style>
  <w:style w:type="character" w:customStyle="1" w:styleId="fontstyle21">
    <w:name w:val="fontstyle21"/>
    <w:qFormat/>
    <w:rsid w:val="005074C2"/>
    <w:rPr>
      <w:rFonts w:ascii="Arial" w:hAnsi="Arial" w:cs="Arial"/>
      <w:b w:val="0"/>
      <w:bCs w:val="0"/>
      <w:i w:val="0"/>
      <w:iCs w:val="0"/>
      <w:color w:val="000000"/>
      <w:sz w:val="20"/>
      <w:szCs w:val="20"/>
    </w:rPr>
  </w:style>
  <w:style w:type="character" w:customStyle="1" w:styleId="object5">
    <w:name w:val="object5"/>
    <w:qFormat/>
    <w:rsid w:val="005074C2"/>
  </w:style>
  <w:style w:type="character" w:customStyle="1" w:styleId="WW8Num5z1">
    <w:name w:val="WW8Num5z1"/>
    <w:qFormat/>
    <w:rsid w:val="005074C2"/>
    <w:rPr>
      <w:rFonts w:ascii="OpenSymbol" w:hAnsi="OpenSymbol" w:cs="OpenSymbol"/>
    </w:rPr>
  </w:style>
  <w:style w:type="character" w:styleId="Odwoaniedokomentarza">
    <w:name w:val="annotation reference"/>
    <w:basedOn w:val="Domylnaczcionkaakapitu"/>
    <w:uiPriority w:val="99"/>
    <w:qFormat/>
    <w:rsid w:val="005074C2"/>
    <w:rPr>
      <w:sz w:val="16"/>
      <w:szCs w:val="16"/>
    </w:rPr>
  </w:style>
  <w:style w:type="character" w:customStyle="1" w:styleId="TekstkomentarzaZnak">
    <w:name w:val="Tekst komentarza Znak"/>
    <w:basedOn w:val="Domylnaczcionkaakapitu"/>
    <w:link w:val="Tekstkomentarza"/>
    <w:qFormat/>
    <w:rsid w:val="005074C2"/>
    <w:rPr>
      <w:rFonts w:ascii="Tms Rmn" w:eastAsia="Times New Roman" w:hAnsi="Tms Rmn" w:cs="Times New Roman"/>
      <w:sz w:val="20"/>
      <w:szCs w:val="20"/>
      <w:lang w:val="pl-PL" w:eastAsia="pl-PL"/>
    </w:rPr>
  </w:style>
  <w:style w:type="character" w:customStyle="1" w:styleId="TematkomentarzaZnak">
    <w:name w:val="Temat komentarza Znak"/>
    <w:basedOn w:val="TekstkomentarzaZnak"/>
    <w:link w:val="Tematkomentarza"/>
    <w:qFormat/>
    <w:rsid w:val="005074C2"/>
    <w:rPr>
      <w:rFonts w:ascii="Tms Rmn" w:eastAsia="Times New Roman" w:hAnsi="Tms Rmn" w:cs="Times New Roman"/>
      <w:b/>
      <w:bCs/>
      <w:sz w:val="20"/>
      <w:szCs w:val="20"/>
      <w:lang w:val="pl-PL" w:eastAsia="pl-PL"/>
    </w:rPr>
  </w:style>
  <w:style w:type="character" w:customStyle="1" w:styleId="TekstpodstawowyZnak1">
    <w:name w:val="Tekst podstawowy Znak1"/>
    <w:link w:val="Tekstpodstawowy"/>
    <w:uiPriority w:val="99"/>
    <w:qFormat/>
    <w:locked/>
    <w:rsid w:val="005074C2"/>
    <w:rPr>
      <w:rFonts w:ascii="Times New Roman" w:eastAsia="Times New Roman" w:hAnsi="Times New Roman" w:cs="Times New Roman"/>
      <w:sz w:val="24"/>
      <w:szCs w:val="24"/>
      <w:lang w:val="pl-PL" w:eastAsia="pl-PL"/>
    </w:rPr>
  </w:style>
  <w:style w:type="character" w:customStyle="1" w:styleId="BezodstpwZnak">
    <w:name w:val="Bez odstępów Znak"/>
    <w:link w:val="Bezodstpw"/>
    <w:uiPriority w:val="99"/>
    <w:qFormat/>
    <w:locked/>
    <w:rsid w:val="005074C2"/>
    <w:rPr>
      <w:rFonts w:ascii="Times New Roman" w:eastAsia="Calibri" w:hAnsi="Times New Roman" w:cs="Times New Roman"/>
      <w:color w:val="000000"/>
      <w:szCs w:val="20"/>
      <w:lang w:val="pl-PL" w:eastAsia="pl-PL"/>
    </w:rPr>
  </w:style>
  <w:style w:type="paragraph" w:styleId="Nagwek">
    <w:name w:val="header"/>
    <w:basedOn w:val="Normalny"/>
    <w:next w:val="Tekstpodstawowy"/>
    <w:link w:val="NagwekZnak"/>
    <w:uiPriority w:val="99"/>
    <w:rsid w:val="005074C2"/>
    <w:pPr>
      <w:tabs>
        <w:tab w:val="center" w:pos="4536"/>
        <w:tab w:val="right" w:pos="9072"/>
      </w:tabs>
    </w:pPr>
  </w:style>
  <w:style w:type="paragraph" w:styleId="Tekstpodstawowy">
    <w:name w:val="Body Text"/>
    <w:basedOn w:val="Normalny"/>
    <w:link w:val="TekstpodstawowyZnak1"/>
    <w:uiPriority w:val="99"/>
    <w:rsid w:val="005074C2"/>
    <w:pPr>
      <w:tabs>
        <w:tab w:val="left" w:pos="0"/>
      </w:tabs>
      <w:jc w:val="both"/>
    </w:pPr>
    <w:rPr>
      <w:rFonts w:ascii="Times New Roman" w:hAnsi="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NormalnyWeb">
    <w:name w:val="Normal (Web)"/>
    <w:basedOn w:val="Normalny"/>
    <w:qFormat/>
    <w:rsid w:val="005074C2"/>
    <w:pPr>
      <w:spacing w:before="100" w:after="100"/>
    </w:pPr>
    <w:rPr>
      <w:rFonts w:ascii="Times New Roman" w:hAnsi="Times New Roman"/>
      <w:sz w:val="24"/>
      <w:szCs w:val="24"/>
    </w:rPr>
  </w:style>
  <w:style w:type="paragraph" w:styleId="Tekstprzypisudolnego">
    <w:name w:val="footnote text"/>
    <w:basedOn w:val="Normalny"/>
    <w:link w:val="TekstprzypisudolnegoZnak"/>
    <w:uiPriority w:val="99"/>
    <w:rsid w:val="005074C2"/>
    <w:pPr>
      <w:snapToGrid w:val="0"/>
    </w:pPr>
    <w:rPr>
      <w:rFonts w:ascii="Times New Roman" w:hAnsi="Times New Roman"/>
      <w:lang w:val="fr-FR"/>
    </w:rPr>
  </w:style>
  <w:style w:type="paragraph" w:styleId="Stopka">
    <w:name w:val="footer"/>
    <w:basedOn w:val="Normalny"/>
    <w:link w:val="StopkaZnak"/>
    <w:uiPriority w:val="99"/>
    <w:rsid w:val="005074C2"/>
    <w:pPr>
      <w:tabs>
        <w:tab w:val="center" w:pos="4536"/>
        <w:tab w:val="right" w:pos="9072"/>
      </w:tabs>
    </w:pPr>
  </w:style>
  <w:style w:type="paragraph" w:styleId="Tytu">
    <w:name w:val="Title"/>
    <w:basedOn w:val="Normalny"/>
    <w:link w:val="TytuZnak"/>
    <w:uiPriority w:val="10"/>
    <w:qFormat/>
    <w:rsid w:val="005074C2"/>
    <w:pPr>
      <w:tabs>
        <w:tab w:val="left" w:pos="56"/>
      </w:tabs>
      <w:jc w:val="center"/>
    </w:pPr>
    <w:rPr>
      <w:rFonts w:ascii="Times New Roman" w:hAnsi="Times New Roman"/>
      <w:b/>
      <w:bCs/>
      <w:sz w:val="30"/>
      <w:szCs w:val="30"/>
      <w:u w:val="single"/>
    </w:rPr>
  </w:style>
  <w:style w:type="paragraph" w:styleId="Tekstpodstawowywcity">
    <w:name w:val="Body Text Indent"/>
    <w:basedOn w:val="Normalny"/>
    <w:link w:val="TekstpodstawowywcityZnak"/>
    <w:uiPriority w:val="99"/>
    <w:rsid w:val="005074C2"/>
    <w:pPr>
      <w:spacing w:after="120"/>
      <w:ind w:left="283"/>
    </w:pPr>
  </w:style>
  <w:style w:type="paragraph" w:styleId="Tekstpodstawowy2">
    <w:name w:val="Body Text 2"/>
    <w:basedOn w:val="Normalny"/>
    <w:link w:val="Tekstpodstawowy2Znak"/>
    <w:qFormat/>
    <w:rsid w:val="005074C2"/>
    <w:pPr>
      <w:spacing w:after="120" w:line="480" w:lineRule="auto"/>
    </w:pPr>
  </w:style>
  <w:style w:type="paragraph" w:styleId="Tekstpodstawowywcity2">
    <w:name w:val="Body Text Indent 2"/>
    <w:basedOn w:val="Normalny"/>
    <w:link w:val="Tekstpodstawowywcity2Znak"/>
    <w:qFormat/>
    <w:rsid w:val="005074C2"/>
    <w:pPr>
      <w:spacing w:after="120" w:line="480" w:lineRule="auto"/>
      <w:ind w:left="283"/>
    </w:pPr>
  </w:style>
  <w:style w:type="paragraph" w:customStyle="1" w:styleId="WW-Tekstpodstawowy2">
    <w:name w:val="WW-Tekst podstawowy 2"/>
    <w:basedOn w:val="Normalny"/>
    <w:qFormat/>
    <w:rsid w:val="005074C2"/>
    <w:pPr>
      <w:jc w:val="both"/>
    </w:pPr>
    <w:rPr>
      <w:rFonts w:ascii="Times New Roman" w:hAnsi="Times New Roman"/>
      <w:b/>
      <w:sz w:val="24"/>
      <w:szCs w:val="24"/>
      <w:lang w:eastAsia="ar-SA"/>
    </w:rPr>
  </w:style>
  <w:style w:type="paragraph" w:customStyle="1" w:styleId="explanatorynotes">
    <w:name w:val="explanatory_notes"/>
    <w:basedOn w:val="Normalny"/>
    <w:qFormat/>
    <w:rsid w:val="005074C2"/>
    <w:pPr>
      <w:spacing w:after="240" w:line="360" w:lineRule="atLeast"/>
      <w:jc w:val="both"/>
    </w:pPr>
    <w:rPr>
      <w:rFonts w:ascii="Arial" w:hAnsi="Arial"/>
      <w:sz w:val="24"/>
      <w:lang w:val="en-US" w:eastAsia="ar-SA"/>
    </w:rPr>
  </w:style>
  <w:style w:type="paragraph" w:customStyle="1" w:styleId="Znak">
    <w:name w:val="Znak"/>
    <w:basedOn w:val="Normalny"/>
    <w:qFormat/>
    <w:rsid w:val="005074C2"/>
    <w:rPr>
      <w:rFonts w:ascii="Times New Roman" w:hAnsi="Times New Roman"/>
      <w:sz w:val="24"/>
      <w:szCs w:val="24"/>
    </w:rPr>
  </w:style>
  <w:style w:type="paragraph" w:styleId="Tekstprzypisukocowego">
    <w:name w:val="endnote text"/>
    <w:basedOn w:val="Normalny"/>
    <w:link w:val="TekstprzypisukocowegoZnak"/>
    <w:rsid w:val="005074C2"/>
  </w:style>
  <w:style w:type="paragraph" w:customStyle="1" w:styleId="ZnakZnak1">
    <w:name w:val="Znak Znak1"/>
    <w:basedOn w:val="Normalny"/>
    <w:qFormat/>
    <w:rsid w:val="005074C2"/>
    <w:rPr>
      <w:rFonts w:ascii="Times New Roman" w:hAnsi="Times New Roman"/>
      <w:sz w:val="24"/>
      <w:szCs w:val="24"/>
    </w:rPr>
  </w:style>
  <w:style w:type="paragraph" w:styleId="Cytat">
    <w:name w:val="Quote"/>
    <w:basedOn w:val="Normalny"/>
    <w:link w:val="CytatZnak"/>
    <w:qFormat/>
    <w:rsid w:val="005074C2"/>
    <w:pPr>
      <w:spacing w:after="283"/>
      <w:ind w:left="567" w:right="567"/>
    </w:pPr>
    <w:rPr>
      <w:rFonts w:ascii="Times New Roman" w:hAnsi="Times New Roman"/>
      <w:sz w:val="24"/>
      <w:szCs w:val="24"/>
      <w:lang w:eastAsia="ar-SA"/>
    </w:rPr>
  </w:style>
  <w:style w:type="paragraph" w:styleId="Tekstdymka">
    <w:name w:val="Balloon Text"/>
    <w:basedOn w:val="Normalny"/>
    <w:link w:val="TekstdymkaZnak"/>
    <w:qFormat/>
    <w:rsid w:val="005074C2"/>
    <w:rPr>
      <w:rFonts w:ascii="Tahoma" w:hAnsi="Tahoma"/>
      <w:sz w:val="16"/>
      <w:szCs w:val="16"/>
    </w:rPr>
  </w:style>
  <w:style w:type="paragraph" w:customStyle="1" w:styleId="ZnakZnakZnak2ZnakZnak">
    <w:name w:val="Znak Znak Znak2 Znak Znak"/>
    <w:basedOn w:val="Normalny"/>
    <w:qFormat/>
    <w:rsid w:val="005074C2"/>
    <w:rPr>
      <w:rFonts w:ascii="Times New Roman" w:hAnsi="Times New Roman"/>
      <w:sz w:val="24"/>
      <w:szCs w:val="24"/>
    </w:rPr>
  </w:style>
  <w:style w:type="paragraph" w:customStyle="1" w:styleId="Tekstpodstawowy31">
    <w:name w:val="Tekst podstawowy 31"/>
    <w:basedOn w:val="Normalny"/>
    <w:qFormat/>
    <w:rsid w:val="005074C2"/>
    <w:pPr>
      <w:jc w:val="both"/>
    </w:pPr>
    <w:rPr>
      <w:rFonts w:ascii="Arial Narrow" w:hAnsi="Arial Narrow" w:cs="Arial Narrow"/>
      <w:sz w:val="24"/>
    </w:rPr>
  </w:style>
  <w:style w:type="paragraph" w:styleId="Tekstpodstawowy3">
    <w:name w:val="Body Text 3"/>
    <w:basedOn w:val="Normalny"/>
    <w:link w:val="Tekstpodstawowy3Znak"/>
    <w:qFormat/>
    <w:rsid w:val="005074C2"/>
    <w:pPr>
      <w:spacing w:after="120"/>
    </w:pPr>
    <w:rPr>
      <w:sz w:val="16"/>
      <w:szCs w:val="16"/>
    </w:rPr>
  </w:style>
  <w:style w:type="paragraph" w:customStyle="1" w:styleId="Style27">
    <w:name w:val="Style27"/>
    <w:basedOn w:val="Normalny"/>
    <w:qFormat/>
    <w:rsid w:val="005074C2"/>
    <w:pPr>
      <w:widowControl w:val="0"/>
      <w:spacing w:line="281" w:lineRule="exact"/>
      <w:ind w:hanging="324"/>
    </w:pPr>
    <w:rPr>
      <w:rFonts w:ascii="Times New Roman" w:hAnsi="Times New Roman"/>
      <w:sz w:val="24"/>
      <w:szCs w:val="24"/>
    </w:rPr>
  </w:style>
  <w:style w:type="paragraph" w:customStyle="1" w:styleId="Style26">
    <w:name w:val="Style26"/>
    <w:basedOn w:val="Normalny"/>
    <w:qFormat/>
    <w:rsid w:val="005074C2"/>
    <w:pPr>
      <w:widowControl w:val="0"/>
      <w:spacing w:line="288" w:lineRule="exact"/>
      <w:ind w:firstLine="698"/>
    </w:pPr>
    <w:rPr>
      <w:rFonts w:ascii="Times New Roman" w:hAnsi="Times New Roman"/>
      <w:sz w:val="24"/>
      <w:szCs w:val="24"/>
    </w:rPr>
  </w:style>
  <w:style w:type="paragraph" w:customStyle="1" w:styleId="Default">
    <w:name w:val="Default"/>
    <w:qFormat/>
    <w:rsid w:val="005074C2"/>
    <w:pPr>
      <w:suppressAutoHyphens/>
      <w:textAlignment w:val="baseline"/>
    </w:pPr>
    <w:rPr>
      <w:rFonts w:ascii="Times New Roman" w:eastAsia="Times New Roman" w:hAnsi="Times New Roman" w:cs="Times New Roman"/>
      <w:color w:val="000000"/>
      <w:sz w:val="24"/>
      <w:szCs w:val="24"/>
      <w:lang w:val="pl-PL" w:eastAsia="pl-PL"/>
    </w:rPr>
  </w:style>
  <w:style w:type="paragraph" w:customStyle="1" w:styleId="tekstost">
    <w:name w:val="tekst ost"/>
    <w:basedOn w:val="Normalny"/>
    <w:qFormat/>
    <w:rsid w:val="005074C2"/>
    <w:pPr>
      <w:jc w:val="both"/>
    </w:pPr>
    <w:rPr>
      <w:rFonts w:ascii="Times New Roman" w:hAnsi="Times New Roman"/>
    </w:rPr>
  </w:style>
  <w:style w:type="paragraph" w:customStyle="1" w:styleId="ZnakZnakZnakZnakZnakZnak">
    <w:name w:val="Znak Znak Znak Znak Znak Znak"/>
    <w:basedOn w:val="Normalny"/>
    <w:qFormat/>
    <w:rsid w:val="005074C2"/>
    <w:rPr>
      <w:rFonts w:ascii="Times New Roman" w:hAnsi="Times New Roman"/>
      <w:sz w:val="24"/>
      <w:szCs w:val="24"/>
    </w:rPr>
  </w:style>
  <w:style w:type="paragraph" w:styleId="Tekstpodstawowywcity3">
    <w:name w:val="Body Text Indent 3"/>
    <w:basedOn w:val="Normalny"/>
    <w:link w:val="Tekstpodstawowywcity3Znak"/>
    <w:qFormat/>
    <w:rsid w:val="005074C2"/>
    <w:pPr>
      <w:spacing w:line="360" w:lineRule="auto"/>
      <w:ind w:firstLine="567"/>
      <w:jc w:val="both"/>
    </w:pPr>
    <w:rPr>
      <w:rFonts w:ascii="Bookman Old Style" w:hAnsi="Bookman Old Style"/>
      <w:b/>
      <w:sz w:val="22"/>
      <w:szCs w:val="22"/>
    </w:rPr>
  </w:style>
  <w:style w:type="paragraph" w:styleId="Akapitzlist">
    <w:name w:val="List Paragraph"/>
    <w:basedOn w:val="Normalny"/>
    <w:uiPriority w:val="34"/>
    <w:qFormat/>
    <w:rsid w:val="005074C2"/>
    <w:pPr>
      <w:ind w:left="720"/>
    </w:pPr>
    <w:rPr>
      <w:rFonts w:ascii="Arial" w:hAnsi="Arial" w:cs="Arial"/>
      <w:kern w:val="2"/>
      <w:lang w:eastAsia="ar-SA"/>
    </w:rPr>
  </w:style>
  <w:style w:type="paragraph" w:customStyle="1" w:styleId="ZnakZnakZnak2">
    <w:name w:val="Znak Znak Znak2"/>
    <w:basedOn w:val="Normalny"/>
    <w:qFormat/>
    <w:rsid w:val="005074C2"/>
    <w:rPr>
      <w:rFonts w:ascii="Times New Roman" w:hAnsi="Times New Roman"/>
      <w:sz w:val="24"/>
      <w:szCs w:val="24"/>
    </w:rPr>
  </w:style>
  <w:style w:type="paragraph" w:customStyle="1" w:styleId="ZnakZnakZnakZnak">
    <w:name w:val="Znak Znak Znak Znak"/>
    <w:basedOn w:val="Normalny"/>
    <w:qFormat/>
    <w:rsid w:val="005074C2"/>
    <w:rPr>
      <w:rFonts w:ascii="Times New Roman" w:hAnsi="Times New Roman"/>
      <w:sz w:val="24"/>
      <w:szCs w:val="24"/>
    </w:rPr>
  </w:style>
  <w:style w:type="paragraph" w:customStyle="1" w:styleId="Lista21">
    <w:name w:val="Lista 21"/>
    <w:basedOn w:val="Normalny"/>
    <w:qFormat/>
    <w:rsid w:val="005074C2"/>
    <w:pPr>
      <w:ind w:left="566" w:hanging="283"/>
    </w:pPr>
    <w:rPr>
      <w:rFonts w:ascii="Times New Roman" w:hAnsi="Times New Roman"/>
      <w:sz w:val="24"/>
      <w:szCs w:val="24"/>
      <w:lang w:eastAsia="ar-SA"/>
    </w:rPr>
  </w:style>
  <w:style w:type="paragraph" w:customStyle="1" w:styleId="Akapitzlist1">
    <w:name w:val="Akapit z listą1"/>
    <w:basedOn w:val="Normalny"/>
    <w:qFormat/>
    <w:rsid w:val="005074C2"/>
    <w:pPr>
      <w:ind w:left="720"/>
    </w:pPr>
    <w:rPr>
      <w:rFonts w:ascii="Arial" w:hAnsi="Arial" w:cs="Arial"/>
      <w:kern w:val="2"/>
      <w:lang w:eastAsia="ar-SA"/>
    </w:rPr>
  </w:style>
  <w:style w:type="paragraph" w:styleId="Tekstkomentarza">
    <w:name w:val="annotation text"/>
    <w:basedOn w:val="Normalny"/>
    <w:link w:val="TekstkomentarzaZnak"/>
    <w:qFormat/>
    <w:rsid w:val="005074C2"/>
  </w:style>
  <w:style w:type="paragraph" w:styleId="Tematkomentarza">
    <w:name w:val="annotation subject"/>
    <w:basedOn w:val="Tekstkomentarza"/>
    <w:next w:val="Tekstkomentarza"/>
    <w:link w:val="TematkomentarzaZnak"/>
    <w:qFormat/>
    <w:rsid w:val="005074C2"/>
    <w:rPr>
      <w:b/>
      <w:bCs/>
    </w:rPr>
  </w:style>
  <w:style w:type="paragraph" w:styleId="Bezodstpw">
    <w:name w:val="No Spacing"/>
    <w:link w:val="BezodstpwZnak"/>
    <w:uiPriority w:val="99"/>
    <w:qFormat/>
    <w:rsid w:val="005074C2"/>
    <w:pPr>
      <w:suppressAutoHyphens/>
      <w:ind w:left="190" w:hanging="10"/>
      <w:jc w:val="both"/>
      <w:textAlignment w:val="baseline"/>
    </w:pPr>
    <w:rPr>
      <w:rFonts w:ascii="Times New Roman" w:eastAsia="Calibri" w:hAnsi="Times New Roman" w:cs="Times New Roman"/>
      <w:color w:val="000000"/>
      <w:szCs w:val="20"/>
      <w:lang w:val="pl-PL" w:eastAsia="pl-PL"/>
    </w:rPr>
  </w:style>
  <w:style w:type="table" w:styleId="Tabela-Siatka">
    <w:name w:val="Table Grid"/>
    <w:basedOn w:val="Standardowy"/>
    <w:uiPriority w:val="59"/>
    <w:rsid w:val="005074C2"/>
    <w:rPr>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ros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um.krosn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m.krosn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rosno" TargetMode="External"/><Relationship Id="rId5" Type="http://schemas.openxmlformats.org/officeDocument/2006/relationships/settings" Target="settings.xml"/><Relationship Id="rId15" Type="http://schemas.openxmlformats.org/officeDocument/2006/relationships/hyperlink" Target="http://gospodarka.gazeta.pl/firma/0,31455.html" TargetMode="External"/><Relationship Id="rId10" Type="http://schemas.openxmlformats.org/officeDocument/2006/relationships/hyperlink" Target="mailto:zp@um.krosn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B336-B4CD-4EB2-84ED-4AFBC509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55</Pages>
  <Words>14448</Words>
  <Characters>86690</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Krosna</dc:creator>
  <dc:description/>
  <cp:lastModifiedBy>Paulina Hanczyn</cp:lastModifiedBy>
  <cp:revision>120</cp:revision>
  <cp:lastPrinted>2020-02-21T12:22:00Z</cp:lastPrinted>
  <dcterms:created xsi:type="dcterms:W3CDTF">2020-02-24T07:12:00Z</dcterms:created>
  <dcterms:modified xsi:type="dcterms:W3CDTF">2020-02-24T11:18:00Z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