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CB527F0" w:rsidR="00A94481" w:rsidRDefault="00510673" w:rsidP="00A94481">
      <w:pPr>
        <w:spacing w:after="0" w:line="240" w:lineRule="auto"/>
      </w:pPr>
      <w:r>
        <w:t xml:space="preserve"> </w:t>
      </w:r>
      <w:r w:rsidR="00553C17">
        <w:t>ZP.271.</w:t>
      </w:r>
      <w:r w:rsidR="00FD5354">
        <w:t>10</w:t>
      </w:r>
      <w:r w:rsidR="00553C17">
        <w:t>.202</w:t>
      </w:r>
      <w:r w:rsidR="00121AA9">
        <w:t>3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431290C7" w14:textId="77777777" w:rsidR="006B5BAF" w:rsidRPr="00FD5354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/>
          <w:bCs/>
        </w:rPr>
      </w:pPr>
      <w:r w:rsidRPr="00FD5354">
        <w:rPr>
          <w:rFonts w:eastAsiaTheme="minorHAnsi" w:cstheme="minorHAnsi"/>
          <w:b/>
          <w:iCs/>
        </w:rPr>
        <w:t>Gmina Łagiewniki</w:t>
      </w:r>
      <w:r w:rsidRPr="00FD5354">
        <w:rPr>
          <w:rFonts w:eastAsiaTheme="minorHAnsi" w:cstheme="minorHAnsi"/>
          <w:bCs/>
          <w:i/>
          <w:color w:val="7030A0"/>
        </w:rPr>
        <w:t xml:space="preserve"> </w:t>
      </w:r>
      <w:r w:rsidRPr="00FD5354">
        <w:rPr>
          <w:rFonts w:eastAsiaTheme="minorHAnsi" w:cstheme="minorHAnsi"/>
          <w:bCs/>
        </w:rPr>
        <w:t xml:space="preserve"> zwana dalej</w:t>
      </w:r>
      <w:r w:rsidRPr="00FD5354">
        <w:rPr>
          <w:rFonts w:eastAsiaTheme="minorHAnsi" w:cstheme="minorHAnsi"/>
          <w:b/>
          <w:bCs/>
        </w:rPr>
        <w:t xml:space="preserve"> </w:t>
      </w:r>
      <w:r w:rsidRPr="00FD5354">
        <w:rPr>
          <w:rFonts w:eastAsiaTheme="minorHAnsi" w:cstheme="minorHAnsi"/>
          <w:bCs/>
        </w:rPr>
        <w:t>„Zamawiającym”,</w:t>
      </w:r>
    </w:p>
    <w:p w14:paraId="3A48FF0E" w14:textId="77777777" w:rsidR="006B5BAF" w:rsidRPr="00FD5354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D5354">
        <w:rPr>
          <w:rFonts w:eastAsiaTheme="minorHAnsi" w:cstheme="minorHAnsi"/>
          <w:bCs/>
        </w:rPr>
        <w:t xml:space="preserve">ul. Jedności Narodowej 21, 58-210 Łagiewniki </w:t>
      </w:r>
    </w:p>
    <w:p w14:paraId="1D6D90FB" w14:textId="77777777" w:rsidR="006B5BAF" w:rsidRPr="00FD5354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D5354">
        <w:rPr>
          <w:rFonts w:eastAsiaTheme="minorHAnsi" w:cstheme="minorHAnsi"/>
          <w:bCs/>
        </w:rPr>
        <w:t>NIP: 914 000 58 12, REGON: 931934650</w:t>
      </w:r>
    </w:p>
    <w:p w14:paraId="0F5FBF4F" w14:textId="77777777" w:rsidR="006B5BAF" w:rsidRPr="00FD5354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D5354">
        <w:rPr>
          <w:rFonts w:eastAsiaTheme="minorHAnsi" w:cstheme="minorHAnsi"/>
          <w:bCs/>
        </w:rPr>
        <w:t>Nr telefonu: +48 74 66 33 400</w:t>
      </w:r>
    </w:p>
    <w:p w14:paraId="673AF02C" w14:textId="3CE2A33D" w:rsidR="006B5BAF" w:rsidRPr="00FD5354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color w:val="0000FF"/>
          <w:sz w:val="22"/>
          <w:lang w:val="en-US" w:bidi="en-US"/>
        </w:rPr>
      </w:pPr>
      <w:r w:rsidRPr="00FD5354">
        <w:rPr>
          <w:rFonts w:eastAsiaTheme="minorHAnsi" w:cstheme="minorHAnsi"/>
          <w:bCs/>
        </w:rPr>
        <w:t xml:space="preserve">Adres strony internetowej: </w:t>
      </w:r>
      <w:hyperlink r:id="rId5" w:history="1">
        <w:r w:rsidR="00750A87" w:rsidRPr="00FD5354">
          <w:rPr>
            <w:rStyle w:val="Hipercze"/>
            <w:sz w:val="22"/>
            <w:lang w:val="en-US" w:bidi="en-US"/>
          </w:rPr>
          <w:t>www.lagiewniki.pl</w:t>
        </w:r>
      </w:hyperlink>
    </w:p>
    <w:p w14:paraId="009250B2" w14:textId="77777777" w:rsidR="00750A87" w:rsidRPr="00FE458B" w:rsidRDefault="00750A87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0BCAE383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121AA9">
              <w:rPr>
                <w:b/>
                <w:sz w:val="24"/>
              </w:rPr>
              <w:t>2</w:t>
            </w:r>
            <w:r w:rsidRPr="0081018A">
              <w:rPr>
                <w:b/>
                <w:sz w:val="24"/>
              </w:rPr>
              <w:t xml:space="preserve"> r., poz. 1</w:t>
            </w:r>
            <w:r w:rsidR="00121AA9">
              <w:rPr>
                <w:b/>
                <w:sz w:val="24"/>
              </w:rPr>
              <w:t>710</w:t>
            </w:r>
            <w:r w:rsidRPr="0081018A">
              <w:rPr>
                <w:b/>
                <w:sz w:val="24"/>
              </w:rPr>
              <w:t xml:space="preserve">) </w:t>
            </w:r>
            <w:r w:rsidR="00BB1A69">
              <w:rPr>
                <w:b/>
                <w:sz w:val="24"/>
              </w:rPr>
              <w:br/>
            </w:r>
            <w:r w:rsidRPr="0081018A">
              <w:rPr>
                <w:b/>
                <w:sz w:val="24"/>
              </w:rPr>
              <w:t xml:space="preserve">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594BDD94" w14:textId="77777777" w:rsidR="0030038B" w:rsidRDefault="00510673" w:rsidP="00FD5354">
      <w:pPr>
        <w:spacing w:line="276" w:lineRule="auto"/>
        <w:jc w:val="center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</w:t>
      </w:r>
    </w:p>
    <w:p w14:paraId="003A1332" w14:textId="195E7F71" w:rsidR="00FD5354" w:rsidRDefault="00510673" w:rsidP="00FD5354">
      <w:pPr>
        <w:spacing w:line="276" w:lineRule="auto"/>
        <w:jc w:val="center"/>
        <w:rPr>
          <w:rFonts w:ascii="Times New Roman" w:hAnsi="Times New Roman" w:cs="Times New Roman"/>
          <w:sz w:val="22"/>
        </w:rPr>
      </w:pPr>
      <w:r w:rsidRPr="0081018A">
        <w:rPr>
          <w:sz w:val="24"/>
          <w:szCs w:val="24"/>
        </w:rPr>
        <w:t>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</w:t>
      </w:r>
      <w:r w:rsidR="00DC12A2">
        <w:rPr>
          <w:sz w:val="24"/>
          <w:szCs w:val="24"/>
        </w:rPr>
        <w:t>2</w:t>
      </w:r>
      <w:r w:rsidRPr="0081018A">
        <w:rPr>
          <w:sz w:val="24"/>
          <w:szCs w:val="24"/>
        </w:rPr>
        <w:t xml:space="preserve"> r. poz. 1</w:t>
      </w:r>
      <w:r w:rsidR="00DC12A2">
        <w:rPr>
          <w:sz w:val="24"/>
          <w:szCs w:val="24"/>
        </w:rPr>
        <w:t>710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0A41A7">
        <w:rPr>
          <w:sz w:val="24"/>
          <w:szCs w:val="24"/>
        </w:rPr>
        <w:t xml:space="preserve">podstawowego </w:t>
      </w:r>
      <w:r w:rsidRPr="0081018A">
        <w:rPr>
          <w:sz w:val="24"/>
          <w:szCs w:val="24"/>
        </w:rPr>
        <w:t xml:space="preserve">na </w:t>
      </w:r>
      <w:r w:rsidR="0081018A">
        <w:rPr>
          <w:sz w:val="24"/>
          <w:szCs w:val="24"/>
        </w:rPr>
        <w:t>zadani</w:t>
      </w:r>
      <w:r w:rsidR="000A41A7">
        <w:rPr>
          <w:sz w:val="24"/>
          <w:szCs w:val="24"/>
        </w:rPr>
        <w:t>e</w:t>
      </w:r>
      <w:r w:rsidR="0081018A">
        <w:rPr>
          <w:sz w:val="24"/>
          <w:szCs w:val="24"/>
        </w:rPr>
        <w:t xml:space="preserve"> p.n. </w:t>
      </w:r>
      <w:r w:rsidR="00FD5354" w:rsidRPr="00FD5354">
        <w:rPr>
          <w:rFonts w:ascii="Times New Roman" w:hAnsi="Times New Roman" w:cs="Times New Roman"/>
          <w:b/>
          <w:bCs/>
          <w:sz w:val="22"/>
        </w:rPr>
        <w:t>Modernizacja gminnych sal wiejskich</w:t>
      </w:r>
      <w:r w:rsidR="00FD5354">
        <w:rPr>
          <w:rFonts w:ascii="Times New Roman" w:hAnsi="Times New Roman" w:cs="Times New Roman"/>
          <w:sz w:val="22"/>
        </w:rPr>
        <w:t>.</w:t>
      </w:r>
    </w:p>
    <w:p w14:paraId="4EFF1531" w14:textId="7A34D1CD" w:rsidR="00FD5354" w:rsidRPr="00FD46BA" w:rsidRDefault="00FD5354" w:rsidP="00FD5354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bookmarkStart w:id="0" w:name="_Hlk142645894"/>
      <w:bookmarkStart w:id="1" w:name="_Hlk143067525"/>
      <w:r>
        <w:rPr>
          <w:rFonts w:ascii="Times New Roman" w:hAnsi="Times New Roman" w:cs="Times New Roman"/>
          <w:sz w:val="22"/>
        </w:rPr>
        <w:t xml:space="preserve">Część 1: </w:t>
      </w:r>
      <w:r w:rsidRPr="00FD46BA">
        <w:rPr>
          <w:rFonts w:ascii="Times New Roman" w:hAnsi="Times New Roman" w:cs="Times New Roman"/>
          <w:b/>
          <w:bCs/>
          <w:color w:val="auto"/>
        </w:rPr>
        <w:t>Modernizacja sali wiejskiej w m. Ratajno</w:t>
      </w:r>
    </w:p>
    <w:p w14:paraId="2ADCE334" w14:textId="7E348DBA" w:rsidR="00FD5354" w:rsidRPr="00FD46BA" w:rsidRDefault="00FD5354" w:rsidP="00FD5354">
      <w:pPr>
        <w:spacing w:after="0" w:line="276" w:lineRule="auto"/>
        <w:rPr>
          <w:rFonts w:ascii="Times New Roman" w:hAnsi="Times New Roman" w:cs="Times New Roman"/>
          <w:sz w:val="22"/>
        </w:rPr>
      </w:pPr>
      <w:r w:rsidRPr="00FD46BA">
        <w:rPr>
          <w:rFonts w:ascii="Times New Roman" w:hAnsi="Times New Roman" w:cs="Times New Roman"/>
          <w:sz w:val="22"/>
        </w:rPr>
        <w:t>Część 2:</w:t>
      </w:r>
      <w:r w:rsidRPr="00FD46BA">
        <w:rPr>
          <w:rFonts w:ascii="Times New Roman" w:hAnsi="Times New Roman" w:cs="Times New Roman"/>
          <w:b/>
          <w:bCs/>
          <w:color w:val="auto"/>
        </w:rPr>
        <w:t xml:space="preserve"> Modernizacja sali wiejskiej w m. Radzików</w:t>
      </w:r>
    </w:p>
    <w:p w14:paraId="7705010D" w14:textId="49FB13EC" w:rsidR="00FD5354" w:rsidRPr="00FD46BA" w:rsidRDefault="00FD5354" w:rsidP="00FD5354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 w:rsidRPr="00FD46BA">
        <w:rPr>
          <w:rFonts w:ascii="Times New Roman" w:hAnsi="Times New Roman" w:cs="Times New Roman"/>
          <w:sz w:val="22"/>
        </w:rPr>
        <w:t>Część 3:</w:t>
      </w:r>
      <w:r w:rsidRPr="00FD46BA">
        <w:rPr>
          <w:rFonts w:ascii="Times New Roman" w:hAnsi="Times New Roman" w:cs="Times New Roman"/>
          <w:b/>
          <w:bCs/>
          <w:color w:val="auto"/>
        </w:rPr>
        <w:t xml:space="preserve"> Modernizacja sali wiejskiej w m. Młynica</w:t>
      </w:r>
    </w:p>
    <w:p w14:paraId="160654A6" w14:textId="2B637273" w:rsidR="00FD5354" w:rsidRPr="00FD46BA" w:rsidRDefault="00FD5354" w:rsidP="00FD5354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 w:rsidRPr="00FD46BA">
        <w:rPr>
          <w:rFonts w:ascii="Times New Roman" w:hAnsi="Times New Roman" w:cs="Times New Roman"/>
          <w:sz w:val="22"/>
        </w:rPr>
        <w:t>Część 4:</w:t>
      </w:r>
      <w:r w:rsidRPr="00FD46BA">
        <w:rPr>
          <w:rFonts w:ascii="Times New Roman" w:hAnsi="Times New Roman" w:cs="Times New Roman"/>
          <w:b/>
          <w:bCs/>
          <w:color w:val="auto"/>
        </w:rPr>
        <w:t xml:space="preserve"> Modernizacja sali wiejskiej w m. Sienice</w:t>
      </w:r>
    </w:p>
    <w:p w14:paraId="0BEA20C6" w14:textId="289D4617" w:rsidR="00FD5354" w:rsidRPr="00FD46BA" w:rsidRDefault="00FD5354" w:rsidP="00FD5354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 w:rsidRPr="00FD46BA">
        <w:rPr>
          <w:rFonts w:ascii="Times New Roman" w:hAnsi="Times New Roman" w:cs="Times New Roman"/>
          <w:sz w:val="22"/>
        </w:rPr>
        <w:t>Część 5:</w:t>
      </w:r>
      <w:r w:rsidRPr="00FD46BA">
        <w:rPr>
          <w:rFonts w:ascii="Times New Roman" w:hAnsi="Times New Roman" w:cs="Times New Roman"/>
          <w:b/>
          <w:bCs/>
          <w:color w:val="auto"/>
        </w:rPr>
        <w:t xml:space="preserve"> Modernizacja sali wiejskiej w m. Przystronie</w:t>
      </w:r>
    </w:p>
    <w:bookmarkEnd w:id="0"/>
    <w:bookmarkEnd w:id="1"/>
    <w:p w14:paraId="7290C599" w14:textId="2FF815CF" w:rsidR="00121AA9" w:rsidRDefault="00121AA9" w:rsidP="00121AA9">
      <w:pPr>
        <w:spacing w:after="0" w:line="237" w:lineRule="auto"/>
        <w:ind w:left="-5" w:right="34"/>
        <w:jc w:val="both"/>
        <w:rPr>
          <w:b/>
          <w:bCs/>
          <w:sz w:val="24"/>
          <w:szCs w:val="24"/>
        </w:rPr>
      </w:pPr>
    </w:p>
    <w:p w14:paraId="633B4ABA" w14:textId="55106F75" w:rsidR="00FD7AAA" w:rsidRPr="0081018A" w:rsidRDefault="00510673" w:rsidP="00121AA9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</w:t>
      </w:r>
      <w:r w:rsidR="0081018A">
        <w:rPr>
          <w:sz w:val="24"/>
          <w:szCs w:val="24"/>
        </w:rPr>
        <w:t>_</w:t>
      </w:r>
      <w:r w:rsidRPr="0081018A">
        <w:rPr>
          <w:sz w:val="24"/>
          <w:szCs w:val="24"/>
        </w:rPr>
        <w:t xml:space="preserve">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050BBC8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121AA9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3CD3D0C7" w14:textId="77777777" w:rsidR="00750A87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 </w:t>
      </w:r>
    </w:p>
    <w:p w14:paraId="6E715FD6" w14:textId="6E152907" w:rsidR="00FD7AAA" w:rsidRPr="0081018A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podpis </w:t>
      </w:r>
    </w:p>
    <w:p w14:paraId="0E768CDB" w14:textId="77777777" w:rsidR="00FD7AAA" w:rsidRDefault="00510673">
      <w:pPr>
        <w:spacing w:after="102" w:line="259" w:lineRule="auto"/>
        <w:ind w:left="0" w:firstLine="0"/>
      </w:pPr>
      <w:r>
        <w:rPr>
          <w:sz w:val="18"/>
        </w:rPr>
        <w:t xml:space="preserve"> </w:t>
      </w:r>
    </w:p>
    <w:p w14:paraId="25777BA3" w14:textId="77777777" w:rsidR="004234F5" w:rsidRPr="009B7A80" w:rsidRDefault="004234F5" w:rsidP="004234F5">
      <w:pPr>
        <w:spacing w:line="276" w:lineRule="auto"/>
        <w:jc w:val="both"/>
        <w:rPr>
          <w:b/>
          <w:bCs/>
          <w:i/>
          <w:u w:val="single"/>
        </w:rPr>
      </w:pPr>
      <w:r w:rsidRPr="009B7A80">
        <w:rPr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41FAC1F" w14:textId="27849C93" w:rsidR="00FD7AAA" w:rsidRPr="00BB1A69" w:rsidRDefault="00FD7AAA" w:rsidP="004234F5">
      <w:pPr>
        <w:spacing w:after="151" w:line="259" w:lineRule="auto"/>
        <w:ind w:left="0" w:firstLine="0"/>
        <w:rPr>
          <w:sz w:val="16"/>
          <w:szCs w:val="16"/>
        </w:rPr>
      </w:pPr>
    </w:p>
    <w:sectPr w:rsidR="00FD7AAA" w:rsidRPr="00BB1A69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A41A7"/>
    <w:rsid w:val="00121AA9"/>
    <w:rsid w:val="0030038B"/>
    <w:rsid w:val="004234F5"/>
    <w:rsid w:val="00510673"/>
    <w:rsid w:val="00553C17"/>
    <w:rsid w:val="0057153E"/>
    <w:rsid w:val="006B5BAF"/>
    <w:rsid w:val="00750A87"/>
    <w:rsid w:val="007F25EB"/>
    <w:rsid w:val="0081018A"/>
    <w:rsid w:val="00851CAB"/>
    <w:rsid w:val="008D5C19"/>
    <w:rsid w:val="00A32FBB"/>
    <w:rsid w:val="00A94481"/>
    <w:rsid w:val="00AD1753"/>
    <w:rsid w:val="00BB1A69"/>
    <w:rsid w:val="00DC12A2"/>
    <w:rsid w:val="00DE4743"/>
    <w:rsid w:val="00F8727F"/>
    <w:rsid w:val="00FD5354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20</cp:revision>
  <dcterms:created xsi:type="dcterms:W3CDTF">2021-11-09T11:43:00Z</dcterms:created>
  <dcterms:modified xsi:type="dcterms:W3CDTF">2023-08-17T11:51:00Z</dcterms:modified>
</cp:coreProperties>
</file>