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DCB0" w14:textId="77777777" w:rsidR="00895274" w:rsidRDefault="00895274" w:rsidP="00895274">
      <w:pPr>
        <w:pStyle w:val="Akapitzlist"/>
        <w:numPr>
          <w:ilvl w:val="0"/>
          <w:numId w:val="1"/>
        </w:numPr>
        <w:spacing w:line="360" w:lineRule="auto"/>
        <w:jc w:val="both"/>
      </w:pPr>
      <w:r>
        <w:t>Dotyczy FORMULARZ OBLICZANIA CENY</w:t>
      </w:r>
    </w:p>
    <w:p w14:paraId="0BF038E3" w14:textId="77777777" w:rsidR="00895274" w:rsidRDefault="00895274" w:rsidP="00895274">
      <w:pPr>
        <w:pStyle w:val="Akapitzlist"/>
        <w:spacing w:line="360" w:lineRule="auto"/>
        <w:ind w:left="646"/>
      </w:pPr>
      <w:r>
        <w:t>Wykonawca prosi o poprawę formuł w kolumnie Koszt paliwa gazowego dla 24 miesięcy [zł netto] na formułę (kol.E*kol.C)+ (kol.F*kol.D)</w:t>
      </w:r>
    </w:p>
    <w:p w14:paraId="19C313FD" w14:textId="77777777" w:rsidR="00895274" w:rsidRDefault="00895274" w:rsidP="00895274">
      <w:pPr>
        <w:pStyle w:val="Akapitzlist"/>
        <w:spacing w:line="360" w:lineRule="auto"/>
        <w:ind w:left="646"/>
      </w:pPr>
      <w:r>
        <w:t xml:space="preserve"> np.  = ZAOKR((E7*C7)+(F7*D7);2)</w:t>
      </w:r>
    </w:p>
    <w:p w14:paraId="6BE29B3D" w14:textId="43EF1772" w:rsidR="00895274" w:rsidRDefault="00895274" w:rsidP="00895274">
      <w:pPr>
        <w:pStyle w:val="Akapitzlist"/>
        <w:spacing w:line="360" w:lineRule="auto"/>
        <w:ind w:left="646"/>
      </w:pPr>
      <w:r>
        <w:t>oraz poprawę formuł w kolumnie Koszt paliwa gazowego dla 24 miesięcy [ zł brutto] na formułę  kol.G *1,23 np. =G7*1,23</w:t>
      </w:r>
    </w:p>
    <w:p w14:paraId="4663520C" w14:textId="3598BB7E" w:rsidR="00895274" w:rsidRPr="00895274" w:rsidRDefault="00895274" w:rsidP="00895274">
      <w:pPr>
        <w:pStyle w:val="Akapitzlist"/>
        <w:spacing w:line="360" w:lineRule="auto"/>
        <w:ind w:left="646"/>
        <w:rPr>
          <w:b/>
          <w:bCs/>
        </w:rPr>
      </w:pPr>
      <w:r w:rsidRPr="00895274">
        <w:rPr>
          <w:b/>
          <w:bCs/>
        </w:rPr>
        <w:t>Odpowiedź: Poprawiono</w:t>
      </w:r>
    </w:p>
    <w:p w14:paraId="6F6A5431" w14:textId="5898007F" w:rsidR="00895274" w:rsidRDefault="00895274" w:rsidP="00895274">
      <w:pPr>
        <w:pStyle w:val="Akapitzlist"/>
        <w:widowControl/>
        <w:numPr>
          <w:ilvl w:val="0"/>
          <w:numId w:val="1"/>
        </w:numPr>
        <w:autoSpaceDE/>
        <w:adjustRightInd/>
        <w:spacing w:line="360" w:lineRule="auto"/>
        <w:ind w:left="646"/>
        <w:jc w:val="both"/>
      </w:pPr>
      <w:r>
        <w:t>Czy do ceny jednostkowej paliwa gazowego powinna być doliczona stawka podatku akcyzowego zgodnie z obowiązującymi przepisami?</w:t>
      </w:r>
    </w:p>
    <w:p w14:paraId="00A44403" w14:textId="0AA9E437" w:rsidR="002B2948" w:rsidRPr="00895274" w:rsidRDefault="002B2948" w:rsidP="002B2948">
      <w:pPr>
        <w:pStyle w:val="Akapitzlist"/>
        <w:spacing w:line="360" w:lineRule="auto"/>
        <w:ind w:left="644"/>
        <w:rPr>
          <w:b/>
          <w:bCs/>
        </w:rPr>
      </w:pPr>
      <w:r w:rsidRPr="00895274">
        <w:rPr>
          <w:b/>
          <w:bCs/>
        </w:rPr>
        <w:t xml:space="preserve">Odpowiedź: </w:t>
      </w:r>
      <w:r w:rsidR="003A6E98">
        <w:rPr>
          <w:b/>
          <w:bCs/>
        </w:rPr>
        <w:t>Zgodnie z</w:t>
      </w:r>
      <w:r w:rsidR="002E0CAF" w:rsidRPr="002E0CAF">
        <w:t xml:space="preserve"> </w:t>
      </w:r>
      <w:r w:rsidR="002E0CAF" w:rsidRPr="002E0CAF">
        <w:rPr>
          <w:b/>
          <w:bCs/>
        </w:rPr>
        <w:t>Załącznik</w:t>
      </w:r>
      <w:r w:rsidR="002E0CAF">
        <w:rPr>
          <w:b/>
          <w:bCs/>
        </w:rPr>
        <w:t>iem</w:t>
      </w:r>
      <w:r w:rsidR="002E0CAF" w:rsidRPr="002E0CAF">
        <w:rPr>
          <w:b/>
          <w:bCs/>
        </w:rPr>
        <w:t xml:space="preserve"> nr 3 do UMOWY KOMPLEKSOWEJ DOSTARCZANIA PALIWA GAZOWEGO</w:t>
      </w:r>
      <w:r w:rsidR="002E0CAF">
        <w:rPr>
          <w:b/>
          <w:bCs/>
        </w:rPr>
        <w:t>, który znajduje się w pliku Umowa</w:t>
      </w:r>
      <w:r w:rsidR="003A6E98">
        <w:rPr>
          <w:b/>
          <w:bCs/>
        </w:rPr>
        <w:t xml:space="preserve"> </w:t>
      </w:r>
    </w:p>
    <w:p w14:paraId="5D2CBE54" w14:textId="128A50C8" w:rsidR="00895274" w:rsidRDefault="00895274" w:rsidP="00895274">
      <w:pPr>
        <w:pStyle w:val="Akapitzlist"/>
        <w:numPr>
          <w:ilvl w:val="0"/>
          <w:numId w:val="1"/>
        </w:numPr>
        <w:spacing w:line="360" w:lineRule="auto"/>
        <w:ind w:left="646"/>
        <w:jc w:val="both"/>
      </w:pPr>
      <w:r>
        <w:t>Wykonawca prosi o podanie kto jest Operatorem Systemu Dystrybucyjnego.</w:t>
      </w:r>
    </w:p>
    <w:p w14:paraId="5F49BDC8" w14:textId="00E92B8A" w:rsidR="002B2948" w:rsidRDefault="002B2948" w:rsidP="002B2948">
      <w:pPr>
        <w:pStyle w:val="Akapitzlist"/>
        <w:spacing w:line="360" w:lineRule="auto"/>
        <w:ind w:left="646"/>
        <w:jc w:val="both"/>
      </w:pPr>
      <w:r w:rsidRPr="00895274">
        <w:rPr>
          <w:b/>
          <w:bCs/>
        </w:rPr>
        <w:t xml:space="preserve">Odpowiedź: </w:t>
      </w:r>
      <w:r w:rsidRPr="002B2948">
        <w:rPr>
          <w:b/>
          <w:bCs/>
        </w:rPr>
        <w:t>PSG o. Gdańsk</w:t>
      </w:r>
    </w:p>
    <w:p w14:paraId="188E9753" w14:textId="172C28BA" w:rsidR="00895274" w:rsidRDefault="00895274" w:rsidP="00895274">
      <w:pPr>
        <w:pStyle w:val="Akapitzlist"/>
        <w:numPr>
          <w:ilvl w:val="0"/>
          <w:numId w:val="1"/>
        </w:numPr>
        <w:spacing w:line="360" w:lineRule="auto"/>
        <w:ind w:left="646"/>
        <w:jc w:val="both"/>
      </w:pPr>
      <w:r>
        <w:t>Czy Zamawiający wyraża zgodę, aby termin faktury był płatny od daty jej wystawienia?</w:t>
      </w:r>
    </w:p>
    <w:p w14:paraId="0D5208FE" w14:textId="443A1366" w:rsidR="00F04B5C" w:rsidRPr="00F04B5C" w:rsidRDefault="002B2948" w:rsidP="00F04B5C">
      <w:pPr>
        <w:spacing w:after="0" w:line="360" w:lineRule="auto"/>
        <w:ind w:left="284" w:hanging="284"/>
        <w:jc w:val="both"/>
        <w:rPr>
          <w:rFonts w:eastAsia="Times New Roman" w:cstheme="minorHAnsi"/>
          <w:i/>
          <w:iCs/>
          <w:color w:val="000000"/>
          <w:lang w:val="pl-PL" w:eastAsia="pl-PL"/>
        </w:rPr>
      </w:pPr>
      <w:r w:rsidRPr="00F04B5C">
        <w:rPr>
          <w:b/>
          <w:bCs/>
          <w:lang w:val="pl-PL"/>
        </w:rPr>
        <w:t xml:space="preserve">Odpowiedź: </w:t>
      </w:r>
      <w:r w:rsidR="00F04B5C" w:rsidRPr="00F04B5C">
        <w:rPr>
          <w:b/>
          <w:bCs/>
          <w:lang w:val="pl-PL"/>
        </w:rPr>
        <w:t xml:space="preserve">Nie wyraża zgody ale dodaje następujący zapis: </w:t>
      </w:r>
      <w:r w:rsidR="00F04B5C" w:rsidRPr="00F04B5C">
        <w:rPr>
          <w:b/>
          <w:bCs/>
          <w:i/>
          <w:iCs/>
          <w:lang w:val="pl-PL"/>
        </w:rPr>
        <w:t>„</w:t>
      </w:r>
      <w:r w:rsidR="00F04B5C" w:rsidRPr="00F04B5C">
        <w:rPr>
          <w:rFonts w:eastAsia="Times New Roman" w:cstheme="minorHAnsi"/>
          <w:i/>
          <w:iCs/>
          <w:color w:val="000000"/>
          <w:lang w:val="pl-PL" w:eastAsia="pl-PL"/>
        </w:rPr>
        <w:t>9. Termin płatności za fakturę ustala się na 21 dni od daty wpływu na adres płatnika. Przy czym za datę wpływu uważa się datę doręczania do siedziby Płatników lub wpływ na adres e-mail płatnika ustalony w załączniku nr 1 do niniejszej umowy.</w:t>
      </w:r>
    </w:p>
    <w:p w14:paraId="05F332DC" w14:textId="22F3B9A0" w:rsidR="00F04B5C" w:rsidRPr="00F04B5C" w:rsidRDefault="00F04B5C" w:rsidP="00F04B5C">
      <w:pPr>
        <w:spacing w:after="0" w:line="360" w:lineRule="auto"/>
        <w:ind w:left="284"/>
        <w:jc w:val="both"/>
        <w:rPr>
          <w:rFonts w:eastAsia="Times New Roman" w:cstheme="minorHAnsi"/>
          <w:i/>
          <w:iCs/>
          <w:color w:val="000000"/>
          <w:lang w:val="pl-PL" w:eastAsia="pl-PL"/>
        </w:rPr>
      </w:pPr>
      <w:r w:rsidRPr="00F04B5C">
        <w:rPr>
          <w:rFonts w:eastAsia="Times New Roman" w:cstheme="minorHAnsi"/>
          <w:i/>
          <w:iCs/>
          <w:color w:val="000000"/>
          <w:lang w:val="pl-PL" w:eastAsia="pl-PL"/>
        </w:rPr>
        <w:t>11.</w:t>
      </w:r>
      <w:r w:rsidRPr="00F04B5C">
        <w:rPr>
          <w:rFonts w:eastAsia="Times New Roman" w:cstheme="minorHAnsi"/>
          <w:i/>
          <w:iCs/>
          <w:color w:val="000000"/>
          <w:lang w:val="pl-PL" w:eastAsia="pl-PL"/>
        </w:rPr>
        <w:tab/>
        <w:t>Zamawiający wyraża zgodę na przesłanie faktur w formie elektronicznej na adresy e-mail Płatników wskazane w załączniku numer 1 niniejszej umowy.”</w:t>
      </w:r>
    </w:p>
    <w:p w14:paraId="22C0024D" w14:textId="5DF2E68E" w:rsidR="002B2948" w:rsidRPr="00895274" w:rsidRDefault="002B2948" w:rsidP="002B2948">
      <w:pPr>
        <w:pStyle w:val="Akapitzlist"/>
        <w:spacing w:line="360" w:lineRule="auto"/>
        <w:ind w:left="644"/>
        <w:rPr>
          <w:b/>
          <w:bCs/>
        </w:rPr>
      </w:pPr>
    </w:p>
    <w:p w14:paraId="315019D4" w14:textId="1FDB2BEB" w:rsidR="00895274" w:rsidRDefault="00895274" w:rsidP="00895274">
      <w:pPr>
        <w:pStyle w:val="Akapitzlist"/>
        <w:widowControl/>
        <w:numPr>
          <w:ilvl w:val="0"/>
          <w:numId w:val="1"/>
        </w:numPr>
        <w:autoSpaceDE/>
        <w:adjustRightInd/>
        <w:spacing w:line="360" w:lineRule="auto"/>
        <w:ind w:left="646"/>
        <w:jc w:val="both"/>
      </w:pPr>
      <w:r>
        <w:t>Czy Zamawiający wyraża zgodę na otrzymywanie faktur wstępnych w grupie taryfowej W-5 na podstawie prognozowanego zużycia paliwa gazowego oraz fakturę rozliczeniową za pobrane paliwo gazowe wystawioną na koniec okresu rozliczeniowego, której kwota zostanie pomniejszona o kwotę wynikającą w faktur wstępnych?</w:t>
      </w:r>
    </w:p>
    <w:p w14:paraId="03582B24" w14:textId="77777777" w:rsidR="002B2948" w:rsidRPr="00895274" w:rsidRDefault="002B2948" w:rsidP="002B2948">
      <w:pPr>
        <w:pStyle w:val="Akapitzlist"/>
        <w:spacing w:line="360" w:lineRule="auto"/>
        <w:ind w:left="644"/>
        <w:rPr>
          <w:b/>
          <w:bCs/>
        </w:rPr>
      </w:pPr>
      <w:r w:rsidRPr="00895274">
        <w:rPr>
          <w:b/>
          <w:bCs/>
        </w:rPr>
        <w:t xml:space="preserve">Odpowiedź: </w:t>
      </w:r>
      <w:r>
        <w:rPr>
          <w:b/>
          <w:bCs/>
        </w:rPr>
        <w:t>Wyraża zgodę</w:t>
      </w:r>
    </w:p>
    <w:p w14:paraId="68FBA936" w14:textId="7BC1D9A6" w:rsidR="00895274" w:rsidRDefault="00895274" w:rsidP="00895274">
      <w:pPr>
        <w:pStyle w:val="Akapitzlist"/>
        <w:numPr>
          <w:ilvl w:val="0"/>
          <w:numId w:val="1"/>
        </w:numPr>
        <w:spacing w:line="360" w:lineRule="auto"/>
        <w:ind w:left="646"/>
        <w:jc w:val="both"/>
      </w:pPr>
      <w:r>
        <w:t>Wykonawca prosi o informację, czy obecne umowy wymagają wypowiedzenia? Jeśli tak, to kto będzie odpowiedzialny za wypowiedzenie umowy? Jaki jest okres wypowiedzenia umów?</w:t>
      </w:r>
    </w:p>
    <w:p w14:paraId="56C7AB8A" w14:textId="074DBE5B" w:rsidR="002B2948" w:rsidRPr="002B2948" w:rsidRDefault="002B2948" w:rsidP="002B2948">
      <w:pPr>
        <w:pStyle w:val="Akapitzlist"/>
        <w:spacing w:line="360" w:lineRule="auto"/>
        <w:ind w:left="646"/>
        <w:jc w:val="both"/>
        <w:rPr>
          <w:b/>
          <w:bCs/>
        </w:rPr>
      </w:pPr>
      <w:r w:rsidRPr="002B2948">
        <w:rPr>
          <w:b/>
          <w:bCs/>
        </w:rPr>
        <w:t>Odpowiedź: Umowa na czas określony</w:t>
      </w:r>
      <w:r>
        <w:rPr>
          <w:b/>
          <w:bCs/>
        </w:rPr>
        <w:t xml:space="preserve"> do końca 2021 roku</w:t>
      </w:r>
      <w:r w:rsidRPr="002B2948">
        <w:rPr>
          <w:b/>
          <w:bCs/>
        </w:rPr>
        <w:t xml:space="preserve"> z Unimot GAZ Energia</w:t>
      </w:r>
    </w:p>
    <w:p w14:paraId="19977C99" w14:textId="3EA47281" w:rsidR="00895274" w:rsidRDefault="00895274" w:rsidP="00895274">
      <w:pPr>
        <w:pStyle w:val="Akapitzlist"/>
        <w:widowControl/>
        <w:numPr>
          <w:ilvl w:val="0"/>
          <w:numId w:val="1"/>
        </w:numPr>
        <w:autoSpaceDE/>
        <w:adjustRightInd/>
        <w:spacing w:line="360" w:lineRule="auto"/>
        <w:jc w:val="both"/>
      </w:pPr>
      <w:r>
        <w:t>Wykonawca prosi o informację na jaki okres jest zawarta obecnie umowa dostarczania paliwa gazowego?</w:t>
      </w:r>
    </w:p>
    <w:p w14:paraId="61056DCB" w14:textId="77777777" w:rsidR="002B2948" w:rsidRPr="002B2948" w:rsidRDefault="002B2948" w:rsidP="002B2948">
      <w:pPr>
        <w:pStyle w:val="Akapitzlist"/>
        <w:spacing w:line="360" w:lineRule="auto"/>
        <w:ind w:left="644"/>
        <w:jc w:val="both"/>
        <w:rPr>
          <w:b/>
          <w:bCs/>
        </w:rPr>
      </w:pPr>
      <w:r w:rsidRPr="002B2948">
        <w:rPr>
          <w:b/>
          <w:bCs/>
        </w:rPr>
        <w:t>Odpowiedź: Umowa na czas określony</w:t>
      </w:r>
      <w:r>
        <w:rPr>
          <w:b/>
          <w:bCs/>
        </w:rPr>
        <w:t xml:space="preserve"> do końca 2021 roku</w:t>
      </w:r>
      <w:r w:rsidRPr="002B2948">
        <w:rPr>
          <w:b/>
          <w:bCs/>
        </w:rPr>
        <w:t xml:space="preserve"> z Unimot GAZ Energia</w:t>
      </w:r>
    </w:p>
    <w:p w14:paraId="6393B659" w14:textId="77777777" w:rsidR="00895274" w:rsidRDefault="00895274" w:rsidP="00895274">
      <w:pPr>
        <w:pStyle w:val="Akapitzlist"/>
        <w:widowControl/>
        <w:numPr>
          <w:ilvl w:val="0"/>
          <w:numId w:val="1"/>
        </w:numPr>
        <w:autoSpaceDE/>
        <w:adjustRightInd/>
        <w:spacing w:line="360" w:lineRule="auto"/>
        <w:jc w:val="both"/>
      </w:pPr>
      <w:r>
        <w:t>Czy Zamawiający ma zawarte umowy/aneksy w ramach akcji promocyjnych, które uniemożliwiają  zawarcie nowej umowy sprzedażowej w terminach przewidzianych w SWZ?</w:t>
      </w:r>
    </w:p>
    <w:p w14:paraId="34C75A16" w14:textId="574BA041" w:rsidR="00895274" w:rsidRDefault="00895274" w:rsidP="00895274">
      <w:pPr>
        <w:pStyle w:val="Akapitzlist"/>
        <w:spacing w:line="360" w:lineRule="auto"/>
        <w:ind w:left="785"/>
        <w:jc w:val="both"/>
      </w:pPr>
      <w:r>
        <w:t xml:space="preserve">Jeśli tak – jakie są terminy wypowiedzeń umów/aneksów promocyjnych? </w:t>
      </w:r>
    </w:p>
    <w:p w14:paraId="0B4FB894" w14:textId="439AD6B2" w:rsidR="002B2948" w:rsidRPr="002B2948" w:rsidRDefault="002B2948" w:rsidP="00895274">
      <w:pPr>
        <w:pStyle w:val="Akapitzlist"/>
        <w:spacing w:line="360" w:lineRule="auto"/>
        <w:ind w:left="785"/>
        <w:jc w:val="both"/>
        <w:rPr>
          <w:b/>
          <w:bCs/>
        </w:rPr>
      </w:pPr>
      <w:r w:rsidRPr="002B2948">
        <w:rPr>
          <w:b/>
          <w:bCs/>
        </w:rPr>
        <w:t>Odpowiedź: Nie</w:t>
      </w:r>
    </w:p>
    <w:p w14:paraId="5ED7CB18" w14:textId="6506D980" w:rsidR="00895274" w:rsidRDefault="00895274" w:rsidP="00895274">
      <w:pPr>
        <w:pStyle w:val="Akapitzlist"/>
        <w:numPr>
          <w:ilvl w:val="0"/>
          <w:numId w:val="1"/>
        </w:numPr>
        <w:spacing w:line="360" w:lineRule="auto"/>
        <w:jc w:val="both"/>
      </w:pPr>
      <w:r>
        <w:t>Wykonawca prosi o informację kto jest obecnie Sprzedawcą dla wszystkich PPG objętych postępowaniem.</w:t>
      </w:r>
    </w:p>
    <w:p w14:paraId="7F3FDBBD" w14:textId="77777777" w:rsidR="002B2948" w:rsidRPr="002B2948" w:rsidRDefault="002B2948" w:rsidP="002B2948">
      <w:pPr>
        <w:pStyle w:val="Akapitzlist"/>
        <w:spacing w:line="360" w:lineRule="auto"/>
        <w:ind w:left="644"/>
        <w:jc w:val="both"/>
        <w:rPr>
          <w:b/>
          <w:bCs/>
        </w:rPr>
      </w:pPr>
      <w:r w:rsidRPr="002B2948">
        <w:rPr>
          <w:b/>
          <w:bCs/>
        </w:rPr>
        <w:t>Odpowiedź: Umowa na czas określony</w:t>
      </w:r>
      <w:r>
        <w:rPr>
          <w:b/>
          <w:bCs/>
        </w:rPr>
        <w:t xml:space="preserve"> do końca 2021 roku</w:t>
      </w:r>
      <w:r w:rsidRPr="002B2948">
        <w:rPr>
          <w:b/>
          <w:bCs/>
        </w:rPr>
        <w:t xml:space="preserve"> z Unimot GAZ Energia</w:t>
      </w:r>
    </w:p>
    <w:p w14:paraId="17972E0A" w14:textId="77777777" w:rsidR="00895274" w:rsidRPr="0026582A" w:rsidRDefault="00895274" w:rsidP="00895274">
      <w:pPr>
        <w:pStyle w:val="Akapitzlist"/>
        <w:widowControl/>
        <w:numPr>
          <w:ilvl w:val="0"/>
          <w:numId w:val="1"/>
        </w:numPr>
        <w:autoSpaceDE/>
        <w:adjustRightInd/>
        <w:spacing w:line="360" w:lineRule="auto"/>
        <w:jc w:val="both"/>
      </w:pPr>
      <w:r w:rsidRPr="0026582A">
        <w:lastRenderedPageBreak/>
        <w:t>Czy Zamawiający ma wiedzę, na jaki okres (do kiedy) została zgłoszona Operatorowi Systemu Dystrybucji  przez obecnego sprzedawcę (dla punktów poboru Zamawiającego) usługa dystrybucji?</w:t>
      </w:r>
    </w:p>
    <w:p w14:paraId="1DCDF2B4" w14:textId="452BBFF8" w:rsidR="00895274" w:rsidRDefault="00895274" w:rsidP="00895274">
      <w:pPr>
        <w:pStyle w:val="Akapitzlist"/>
        <w:spacing w:line="360" w:lineRule="auto"/>
        <w:ind w:left="604"/>
        <w:jc w:val="both"/>
      </w:pPr>
      <w:r>
        <w:t>W przypadku braku przedmiotowej wiedzy Wykonawca prosi o uzyskanie takowych informacji od obecnego sprzedawcy i przekazanie jej Wykonawcom</w:t>
      </w:r>
    </w:p>
    <w:p w14:paraId="3A705447" w14:textId="025DF0B4" w:rsidR="0026582A" w:rsidRDefault="0026582A" w:rsidP="00895274">
      <w:pPr>
        <w:pStyle w:val="Akapitzlist"/>
        <w:spacing w:line="360" w:lineRule="auto"/>
        <w:ind w:left="604"/>
        <w:jc w:val="both"/>
      </w:pPr>
      <w:r w:rsidRPr="002B2948">
        <w:rPr>
          <w:b/>
          <w:bCs/>
        </w:rPr>
        <w:t>Odpowiedź: Umowa na czas określony</w:t>
      </w:r>
      <w:r>
        <w:rPr>
          <w:b/>
          <w:bCs/>
        </w:rPr>
        <w:t xml:space="preserve"> do końca 2021 roku</w:t>
      </w:r>
    </w:p>
    <w:p w14:paraId="00E4984B" w14:textId="755E1995" w:rsidR="00895274" w:rsidRDefault="00895274" w:rsidP="00895274">
      <w:pPr>
        <w:pStyle w:val="Akapitzlist"/>
        <w:numPr>
          <w:ilvl w:val="0"/>
          <w:numId w:val="1"/>
        </w:numPr>
        <w:spacing w:line="360" w:lineRule="auto"/>
        <w:jc w:val="both"/>
      </w:pPr>
      <w:r>
        <w:t xml:space="preserve">Wykonawca zwraca się z prośbą o udzielenie informacji, czy podane przez Zamawiającego parametry dystrybucyjne – w szczególności moce umowne i grupy taryfowe są zgodne z aktualnymi danymi na fakturach? </w:t>
      </w:r>
    </w:p>
    <w:p w14:paraId="36085D7E" w14:textId="4768B3BF" w:rsidR="002B2948" w:rsidRPr="002B2948" w:rsidRDefault="002B2948" w:rsidP="002B2948">
      <w:pPr>
        <w:pStyle w:val="Akapitzlist"/>
        <w:spacing w:line="360" w:lineRule="auto"/>
        <w:ind w:left="644"/>
        <w:jc w:val="both"/>
        <w:rPr>
          <w:b/>
          <w:bCs/>
        </w:rPr>
      </w:pPr>
      <w:r w:rsidRPr="002B2948">
        <w:rPr>
          <w:b/>
          <w:bCs/>
        </w:rPr>
        <w:t>Odpowiedź: Tak</w:t>
      </w:r>
    </w:p>
    <w:p w14:paraId="5CB331DD" w14:textId="23339EA3" w:rsidR="00895274" w:rsidRDefault="00895274" w:rsidP="00895274">
      <w:pPr>
        <w:pStyle w:val="Akapitzlist"/>
        <w:widowControl/>
        <w:numPr>
          <w:ilvl w:val="0"/>
          <w:numId w:val="1"/>
        </w:numPr>
        <w:autoSpaceDE/>
        <w:adjustRightInd/>
        <w:spacing w:line="360" w:lineRule="auto"/>
        <w:jc w:val="both"/>
      </w:pPr>
      <w:r>
        <w:t>Czy numery identyfikacyjne Punktów wyjścia nadane przez OSD i wskazane przez Zamawiającego w SWZ (Załącznik nr 1 do UMOWY ) są zgodne z numerami Punktów wyjścia umieszczonymi przez obecnego sprzedawcę na dokumentach stanowiących podstawę płatności Odbiorcy (fakturach VAT)? Obowiązek umieszczania przez sprzedawców na fakturach numeru identyfikacyjnego Punktów wyjścia wynika z postanowień pkt 11.10.4 IRIESD</w:t>
      </w:r>
    </w:p>
    <w:p w14:paraId="0E59AB69" w14:textId="4E18634C" w:rsidR="0026582A" w:rsidRPr="0026582A" w:rsidRDefault="0026582A" w:rsidP="0026582A">
      <w:pPr>
        <w:pStyle w:val="Akapitzlist"/>
        <w:widowControl/>
        <w:autoSpaceDE/>
        <w:adjustRightInd/>
        <w:spacing w:line="360" w:lineRule="auto"/>
        <w:ind w:left="644"/>
        <w:jc w:val="both"/>
        <w:rPr>
          <w:b/>
          <w:bCs/>
        </w:rPr>
      </w:pPr>
      <w:r w:rsidRPr="0026582A">
        <w:rPr>
          <w:b/>
          <w:bCs/>
        </w:rPr>
        <w:t>Odpowiedź: Są zgodne</w:t>
      </w:r>
      <w:r w:rsidR="00F04B5C">
        <w:rPr>
          <w:b/>
          <w:bCs/>
        </w:rPr>
        <w:t>; dodano w Załączniku nr 1 nowe kody PPG po renumeracji.</w:t>
      </w:r>
    </w:p>
    <w:p w14:paraId="618CC31A" w14:textId="77777777" w:rsidR="00895274" w:rsidRDefault="00895274" w:rsidP="00895274">
      <w:pPr>
        <w:pStyle w:val="Akapitzlist"/>
        <w:numPr>
          <w:ilvl w:val="0"/>
          <w:numId w:val="1"/>
        </w:numPr>
        <w:spacing w:line="360" w:lineRule="auto"/>
        <w:jc w:val="both"/>
      </w:pPr>
      <w:r>
        <w:t>Czy Zamawiający jest świadom, że na fakturze będą także opłaty za dystrybucję, tj. opłata dystrybucyjna stała oraz opłata dystrybucyjna zmienna?</w:t>
      </w:r>
    </w:p>
    <w:p w14:paraId="70259D40" w14:textId="78789413" w:rsidR="00895274" w:rsidRDefault="00895274" w:rsidP="00895274">
      <w:pPr>
        <w:pStyle w:val="Akapitzlist"/>
        <w:widowControl/>
        <w:autoSpaceDE/>
        <w:adjustRightInd/>
        <w:spacing w:line="360" w:lineRule="auto"/>
        <w:jc w:val="both"/>
      </w:pPr>
      <w:r>
        <w:t>Czy Zamawiający będzie uiszczał te opłaty zgodnie z aktualnie obowiązującą taryfą OSD dla PPG objętych zamówieniem?</w:t>
      </w:r>
    </w:p>
    <w:p w14:paraId="538B5473" w14:textId="77777777" w:rsidR="0026582A" w:rsidRPr="002B2948" w:rsidRDefault="0026582A" w:rsidP="0026582A">
      <w:pPr>
        <w:pStyle w:val="Akapitzlist"/>
        <w:spacing w:line="360" w:lineRule="auto"/>
        <w:ind w:left="644"/>
        <w:jc w:val="both"/>
        <w:rPr>
          <w:b/>
          <w:bCs/>
        </w:rPr>
      </w:pPr>
      <w:r w:rsidRPr="002B2948">
        <w:rPr>
          <w:b/>
          <w:bCs/>
        </w:rPr>
        <w:t>Odpowiedź: Tak</w:t>
      </w:r>
    </w:p>
    <w:p w14:paraId="6E0E9429" w14:textId="77777777" w:rsidR="00895274" w:rsidRDefault="00895274" w:rsidP="00895274">
      <w:pPr>
        <w:pStyle w:val="Akapitzlist"/>
        <w:widowControl/>
        <w:numPr>
          <w:ilvl w:val="0"/>
          <w:numId w:val="1"/>
        </w:numPr>
        <w:autoSpaceDE/>
        <w:adjustRightInd/>
        <w:spacing w:line="360" w:lineRule="auto"/>
        <w:jc w:val="both"/>
      </w:pPr>
      <w:r>
        <w:t>Wykonawca zwraca się z prośbą o zmianę zapisu §5 ust. 12 UMOWA KOMPLEKSOWA DOSTARCZANIA PALIWA GAZOWEGO, na poniższy zapis:</w:t>
      </w:r>
    </w:p>
    <w:p w14:paraId="4056E919" w14:textId="68E7D2C0" w:rsidR="00895274" w:rsidRDefault="00895274" w:rsidP="00895274">
      <w:pPr>
        <w:pStyle w:val="Akapitzlist"/>
        <w:widowControl/>
        <w:autoSpaceDE/>
        <w:adjustRightInd/>
        <w:spacing w:line="360" w:lineRule="auto"/>
        <w:ind w:left="644"/>
        <w:jc w:val="both"/>
      </w:pPr>
      <w:r>
        <w:t>„Za dzień zapłaty uważa się dzień wpływu środków na rachunek bankowy Wykonawcy”.</w:t>
      </w:r>
    </w:p>
    <w:p w14:paraId="208CF3C9" w14:textId="050CADA7" w:rsidR="0026582A" w:rsidRPr="0026582A" w:rsidRDefault="0026582A" w:rsidP="00895274">
      <w:pPr>
        <w:pStyle w:val="Akapitzlist"/>
        <w:widowControl/>
        <w:autoSpaceDE/>
        <w:adjustRightInd/>
        <w:spacing w:line="360" w:lineRule="auto"/>
        <w:ind w:left="644"/>
        <w:jc w:val="both"/>
        <w:rPr>
          <w:b/>
          <w:bCs/>
        </w:rPr>
      </w:pPr>
      <w:r w:rsidRPr="0026582A">
        <w:rPr>
          <w:b/>
          <w:bCs/>
        </w:rPr>
        <w:t>Odpowiedź: Nie wyrażamy zgody</w:t>
      </w:r>
    </w:p>
    <w:p w14:paraId="613935D4" w14:textId="77777777" w:rsidR="00895274" w:rsidRDefault="00895274" w:rsidP="00895274">
      <w:pPr>
        <w:pStyle w:val="Akapitzlist"/>
        <w:widowControl/>
        <w:numPr>
          <w:ilvl w:val="0"/>
          <w:numId w:val="1"/>
        </w:numPr>
        <w:autoSpaceDE/>
        <w:adjustRightInd/>
        <w:spacing w:line="360" w:lineRule="auto"/>
        <w:jc w:val="both"/>
      </w:pPr>
      <w:r>
        <w:t>Dotyczy  §5 ust. 11 UMOWA KOMPLEKSOWA DOSTARCZANIA PALIWA GAZOWEGO</w:t>
      </w:r>
    </w:p>
    <w:p w14:paraId="6AD2E65F" w14:textId="77777777" w:rsidR="00895274" w:rsidRDefault="00895274" w:rsidP="00895274">
      <w:pPr>
        <w:pStyle w:val="Akapitzlist"/>
        <w:widowControl/>
        <w:autoSpaceDE/>
        <w:adjustRightInd/>
        <w:spacing w:line="360" w:lineRule="auto"/>
        <w:ind w:left="644"/>
        <w:jc w:val="both"/>
      </w:pPr>
      <w:r>
        <w:t xml:space="preserve">Wykonawca posiada rachunki bankowe rozliczeniowe ujawnione w wykazie podatników sporządzonych przez Ministerstwo Finansów. Poza rachunkami bankowymi rozliczeniowymi Wykonawca posiada również tzw. rachunki wirtualne, które służą wyłącznie do identyfikacji podmiotu wpłacającego, a które zgodnie z zobowiązującymi przepisami nie podlegają obowiązkowemu zgłoszeniu do Urzędu Skarbowego i nie są zamieszczane w wykazie podatników VAT. Powyższe rachunki są subkontami do bankowych rachunków rozliczeniowych Wykonawcy ujawnionych w wykazie. </w:t>
      </w:r>
    </w:p>
    <w:p w14:paraId="37DCBAFB" w14:textId="77777777" w:rsidR="00895274" w:rsidRDefault="00895274" w:rsidP="00895274">
      <w:pPr>
        <w:pStyle w:val="Akapitzlist"/>
        <w:spacing w:line="360" w:lineRule="auto"/>
        <w:ind w:left="604"/>
        <w:jc w:val="both"/>
      </w:pPr>
      <w:r>
        <w:t>W związku z powyższym rachunek bankowy wskazany na fakturze jest rachunkiem wirtualnym, służącym identyfikacji wpłacającego i nie będzie zamieszczony w wykazie podatników  sporządzonym przez Ministra Finansów. Ponadto z komunikatu Ministerstwa Finansów z dnia 16.09.219r. wynika, iż obecnie trwają prace nad udostępnieniem podatnikom narzędzi umożliwiających weryfikacje czy rachunek wirtualny jest związany z rachunkiem który znajduje się w wykazie MF. Ponadto MF jasno wskazuje, iż wpłata na rachunek nie będzie skutkować negatywnymi konsekwencjami.</w:t>
      </w:r>
    </w:p>
    <w:p w14:paraId="29FDFB63" w14:textId="77777777" w:rsidR="00895274" w:rsidRDefault="00895274" w:rsidP="00895274">
      <w:pPr>
        <w:pStyle w:val="Akapitzlist"/>
        <w:spacing w:line="360" w:lineRule="auto"/>
        <w:ind w:left="604"/>
        <w:jc w:val="both"/>
      </w:pPr>
      <w:r>
        <w:lastRenderedPageBreak/>
        <w:t>W związku z powyższym wnosimy o wykreślenie zapisu.</w:t>
      </w:r>
    </w:p>
    <w:p w14:paraId="0FA1D464" w14:textId="3C65DA3F" w:rsidR="00895274" w:rsidRDefault="00895274" w:rsidP="00895274">
      <w:pPr>
        <w:pStyle w:val="Akapitzlist"/>
        <w:spacing w:line="360" w:lineRule="auto"/>
        <w:ind w:left="604"/>
        <w:jc w:val="both"/>
      </w:pPr>
      <w:r>
        <w:t>W przypadku braku zgody na powyższe Wykonawca prosi o potwierdzenie, że zamawiający zaakceptuje treść komunikatu pojawiającego się na stronie Ministerstwa Finansów podczas weryfikacji numeru rachunku: ”Wyszukiwany numer rachunku jest zgodny ze stosowanym wzorcem i pasuje do jednego z rachunków wyświetlonych na wykazie” i tym samym uzna, że Wykonawca spełnia warunki w powyższym pkt.</w:t>
      </w:r>
    </w:p>
    <w:p w14:paraId="0208A133" w14:textId="77777777" w:rsidR="0026582A" w:rsidRPr="00895274" w:rsidRDefault="0026582A" w:rsidP="0026582A">
      <w:pPr>
        <w:pStyle w:val="Akapitzlist"/>
        <w:spacing w:line="360" w:lineRule="auto"/>
        <w:ind w:left="646"/>
        <w:rPr>
          <w:b/>
          <w:bCs/>
        </w:rPr>
      </w:pPr>
      <w:r w:rsidRPr="00895274">
        <w:rPr>
          <w:b/>
          <w:bCs/>
        </w:rPr>
        <w:t>Odpowiedź: Poprawiono</w:t>
      </w:r>
    </w:p>
    <w:p w14:paraId="4E5DC87C" w14:textId="77777777" w:rsidR="00895274" w:rsidRDefault="00895274" w:rsidP="00895274">
      <w:pPr>
        <w:pStyle w:val="Akapitzlist"/>
        <w:numPr>
          <w:ilvl w:val="0"/>
          <w:numId w:val="1"/>
        </w:numPr>
        <w:spacing w:line="360" w:lineRule="auto"/>
        <w:jc w:val="both"/>
      </w:pPr>
      <w:r>
        <w:t>Dotyczy §7 ust. 5 pkt 2 UMOWA KOMPLEKSOWA DOSTARCZANIA PALIWA GAZOWEGO</w:t>
      </w:r>
    </w:p>
    <w:p w14:paraId="7EE113CF" w14:textId="08F94638" w:rsidR="00895274" w:rsidRDefault="00895274" w:rsidP="00895274">
      <w:pPr>
        <w:pStyle w:val="Akapitzlist"/>
        <w:spacing w:line="360" w:lineRule="auto"/>
        <w:ind w:left="644"/>
        <w:jc w:val="both"/>
      </w:pPr>
      <w:r>
        <w:t>Wykonawca prosi o dodanie zapisu, że zmiana ilości punktów poboru może być zmieniona w zakresie +/- 10% wolumenu podstawowego określonego w SWZ</w:t>
      </w:r>
    </w:p>
    <w:p w14:paraId="5779474D" w14:textId="77777777" w:rsidR="00AE708E" w:rsidRPr="001C2EB7" w:rsidRDefault="00AE708E" w:rsidP="00AE708E">
      <w:pPr>
        <w:pStyle w:val="Akapitzlist"/>
        <w:spacing w:line="360" w:lineRule="auto"/>
        <w:ind w:left="644"/>
        <w:jc w:val="both"/>
        <w:rPr>
          <w:b/>
          <w:bCs/>
        </w:rPr>
      </w:pPr>
      <w:r w:rsidRPr="001C2EB7">
        <w:rPr>
          <w:b/>
          <w:bCs/>
        </w:rPr>
        <w:t>Odpowiedź: Poprawiono</w:t>
      </w:r>
    </w:p>
    <w:p w14:paraId="1BC1F971" w14:textId="0C49E2DF" w:rsidR="00895274" w:rsidRDefault="00895274" w:rsidP="00895274">
      <w:pPr>
        <w:pStyle w:val="Akapitzlist"/>
        <w:widowControl/>
        <w:numPr>
          <w:ilvl w:val="0"/>
          <w:numId w:val="1"/>
        </w:numPr>
        <w:autoSpaceDE/>
        <w:adjustRightInd/>
        <w:spacing w:line="360" w:lineRule="auto"/>
        <w:jc w:val="both"/>
      </w:pPr>
      <w:r>
        <w:t xml:space="preserve">Wykonawca prosi przesunięcie terminu składania ofert na 04.08.2021r. </w:t>
      </w:r>
    </w:p>
    <w:p w14:paraId="09912EFA" w14:textId="3F06372B" w:rsidR="0026582A" w:rsidRDefault="0026582A" w:rsidP="0026582A">
      <w:pPr>
        <w:pStyle w:val="Akapitzlist"/>
        <w:spacing w:line="360" w:lineRule="auto"/>
        <w:ind w:left="644"/>
        <w:jc w:val="both"/>
      </w:pPr>
      <w:r w:rsidRPr="0026582A">
        <w:rPr>
          <w:b/>
          <w:bCs/>
        </w:rPr>
        <w:t>Odpowiedź: Termin przesunięty na 0</w:t>
      </w:r>
      <w:r w:rsidR="00DF201C">
        <w:rPr>
          <w:b/>
          <w:bCs/>
        </w:rPr>
        <w:t>9</w:t>
      </w:r>
      <w:r w:rsidRPr="0026582A">
        <w:rPr>
          <w:b/>
          <w:bCs/>
        </w:rPr>
        <w:t>.08.2021</w:t>
      </w:r>
    </w:p>
    <w:p w14:paraId="7B8B26A9" w14:textId="66704CC8" w:rsidR="00895274" w:rsidRDefault="00895274" w:rsidP="00895274">
      <w:pPr>
        <w:pStyle w:val="Akapitzlist"/>
        <w:numPr>
          <w:ilvl w:val="0"/>
          <w:numId w:val="1"/>
        </w:numPr>
        <w:spacing w:line="360" w:lineRule="auto"/>
        <w:jc w:val="both"/>
      </w:pPr>
      <w:r>
        <w:t>Czy Zamawiający wyraża zgodę na zawarcie umowy w formie korespondencyjnej lub elektronicznej z zastosowaniem kwalifikowanego podpisu elektronicznego?</w:t>
      </w:r>
    </w:p>
    <w:p w14:paraId="63468016" w14:textId="77777777" w:rsidR="00940CAB" w:rsidRPr="00940CAB" w:rsidRDefault="00940CAB" w:rsidP="00940CAB">
      <w:pPr>
        <w:pStyle w:val="Akapitzlist"/>
        <w:spacing w:line="360" w:lineRule="auto"/>
        <w:ind w:left="644"/>
        <w:jc w:val="both"/>
        <w:rPr>
          <w:b/>
          <w:bCs/>
        </w:rPr>
      </w:pPr>
      <w:r w:rsidRPr="00940CAB">
        <w:rPr>
          <w:b/>
          <w:bCs/>
        </w:rPr>
        <w:t>Odpowiedź: Tak wyraża zgodę</w:t>
      </w:r>
    </w:p>
    <w:p w14:paraId="165C5261" w14:textId="77777777" w:rsidR="00940CAB" w:rsidRDefault="00940CAB" w:rsidP="00940CAB">
      <w:pPr>
        <w:pStyle w:val="Akapitzlist"/>
        <w:numPr>
          <w:ilvl w:val="0"/>
          <w:numId w:val="1"/>
        </w:numPr>
        <w:spacing w:line="360" w:lineRule="auto"/>
        <w:jc w:val="both"/>
      </w:pPr>
      <w:r>
        <w:t xml:space="preserve">Dotyczy pkt 4 FORMULARZ OFERTOWY WYKONAWCY </w:t>
      </w:r>
    </w:p>
    <w:p w14:paraId="6ED10CC8" w14:textId="77777777" w:rsidR="00940CAB" w:rsidRDefault="00940CAB" w:rsidP="00940CAB">
      <w:pPr>
        <w:pStyle w:val="Akapitzlist"/>
        <w:spacing w:line="360" w:lineRule="auto"/>
        <w:ind w:left="646"/>
      </w:pPr>
      <w:r>
        <w:t>Wykonawca prosi o zmianę tabeli z opłata abonamentowa, w ten sposób by była możliwość podania różnych cen dla taryfy W-2 i W-3.6</w:t>
      </w:r>
    </w:p>
    <w:p w14:paraId="7B0203F8" w14:textId="17E25BFC" w:rsidR="001C2EB7" w:rsidRPr="001C2EB7" w:rsidRDefault="00D811EE" w:rsidP="001C2EB7">
      <w:pPr>
        <w:pStyle w:val="Akapitzlist"/>
        <w:spacing w:line="360" w:lineRule="auto"/>
        <w:ind w:left="644"/>
        <w:jc w:val="both"/>
        <w:rPr>
          <w:b/>
          <w:bCs/>
        </w:rPr>
      </w:pPr>
      <w:r w:rsidRPr="001C2EB7">
        <w:rPr>
          <w:b/>
          <w:bCs/>
        </w:rPr>
        <w:t>Odpowiedź: Poprawiono</w:t>
      </w:r>
    </w:p>
    <w:p w14:paraId="55F054D3" w14:textId="502DB098" w:rsidR="001C2EB7" w:rsidRPr="001C2EB7" w:rsidRDefault="001C2EB7" w:rsidP="001C2EB7">
      <w:pPr>
        <w:pStyle w:val="Akapitzlist"/>
        <w:widowControl/>
        <w:numPr>
          <w:ilvl w:val="0"/>
          <w:numId w:val="1"/>
        </w:numPr>
        <w:autoSpaceDE/>
        <w:autoSpaceDN/>
        <w:adjustRightInd/>
        <w:contextualSpacing w:val="0"/>
        <w:rPr>
          <w:b/>
          <w:bCs/>
        </w:rPr>
      </w:pPr>
      <w:r>
        <w:rPr>
          <w:b/>
          <w:bCs/>
        </w:rPr>
        <w:t xml:space="preserve"> </w:t>
      </w:r>
      <w:r w:rsidRPr="001C2EB7">
        <w:t>§2 ust. 1 pkt.5 – poprzez zmianę treści na:</w:t>
      </w:r>
      <w:r>
        <w:rPr>
          <w:b/>
          <w:bCs/>
        </w:rPr>
        <w:t xml:space="preserve"> „</w:t>
      </w:r>
      <w:bookmarkStart w:id="0" w:name="_Hlk78531112"/>
      <w:r>
        <w:rPr>
          <w:i/>
          <w:iCs/>
          <w:color w:val="000000"/>
        </w:rPr>
        <w:t>Dokonywania uzgodnień z OSD w zakresie zmian mocy umownej, na podstawie deklaracji złożonej przez Zamawiającego</w:t>
      </w:r>
      <w:bookmarkEnd w:id="0"/>
      <w:r>
        <w:rPr>
          <w:i/>
          <w:iCs/>
          <w:color w:val="000000"/>
        </w:rPr>
        <w:t>”.</w:t>
      </w:r>
    </w:p>
    <w:p w14:paraId="41F1C463" w14:textId="77777777" w:rsidR="001C2EB7" w:rsidRPr="001C2EB7" w:rsidRDefault="001C2EB7" w:rsidP="001C2EB7">
      <w:pPr>
        <w:pStyle w:val="Akapitzlist"/>
        <w:spacing w:line="360" w:lineRule="auto"/>
        <w:ind w:left="644"/>
        <w:jc w:val="both"/>
        <w:rPr>
          <w:b/>
          <w:bCs/>
        </w:rPr>
      </w:pPr>
      <w:r w:rsidRPr="001C2EB7">
        <w:rPr>
          <w:b/>
          <w:bCs/>
        </w:rPr>
        <w:t>Odpowiedź: Poprawiono</w:t>
      </w:r>
    </w:p>
    <w:p w14:paraId="765C5A4F" w14:textId="0E7F213F" w:rsidR="001C2EB7" w:rsidRPr="001C2EB7" w:rsidRDefault="001C2EB7" w:rsidP="001C2EB7">
      <w:pPr>
        <w:pStyle w:val="Akapitzlist"/>
        <w:widowControl/>
        <w:numPr>
          <w:ilvl w:val="0"/>
          <w:numId w:val="1"/>
        </w:numPr>
        <w:autoSpaceDE/>
        <w:autoSpaceDN/>
        <w:adjustRightInd/>
        <w:contextualSpacing w:val="0"/>
        <w:rPr>
          <w:b/>
          <w:bCs/>
        </w:rPr>
      </w:pPr>
      <w:r>
        <w:rPr>
          <w:b/>
          <w:bCs/>
        </w:rPr>
        <w:t xml:space="preserve">§8 ust. 2 - poprzez zmianę treści na: </w:t>
      </w:r>
      <w:r>
        <w:rPr>
          <w:b/>
          <w:bCs/>
          <w:i/>
          <w:iCs/>
        </w:rPr>
        <w:t>„</w:t>
      </w:r>
      <w:r>
        <w:rPr>
          <w:i/>
          <w:iCs/>
        </w:rPr>
        <w:t>Umowa obowiązuje od dnia podpisania z zastrzeżeniem, iż rozpoczęcie dostaw paliwa gazowego rozpocznie się zgodnie z datami wskazanymi w załączniku nr 1, jednak nie wcześniej niż po skutecznym przeprowadzeniu procedury zmiany sprzedawcy”.</w:t>
      </w:r>
    </w:p>
    <w:p w14:paraId="19C82625" w14:textId="625BB840" w:rsidR="001C2EB7" w:rsidRPr="001C2EB7" w:rsidRDefault="001C2EB7" w:rsidP="001C2EB7">
      <w:pPr>
        <w:pStyle w:val="Akapitzlist"/>
        <w:spacing w:line="360" w:lineRule="auto"/>
        <w:ind w:left="644"/>
        <w:jc w:val="both"/>
        <w:rPr>
          <w:b/>
          <w:bCs/>
        </w:rPr>
      </w:pPr>
      <w:r w:rsidRPr="001C2EB7">
        <w:rPr>
          <w:b/>
          <w:bCs/>
        </w:rPr>
        <w:t xml:space="preserve">Odpowiedź: </w:t>
      </w:r>
      <w:r>
        <w:rPr>
          <w:b/>
          <w:bCs/>
        </w:rPr>
        <w:t xml:space="preserve">Dotychczasowa umowa zawarta jest na czas określony do 31.12.2021 roku. Zdaniem Zamawiającego </w:t>
      </w:r>
      <w:r w:rsidR="00EC703F">
        <w:rPr>
          <w:b/>
          <w:bCs/>
        </w:rPr>
        <w:t>nie ma potrzeby dodawania tego zapisu.</w:t>
      </w:r>
      <w:r>
        <w:rPr>
          <w:b/>
          <w:bCs/>
        </w:rPr>
        <w:t xml:space="preserve"> </w:t>
      </w:r>
    </w:p>
    <w:p w14:paraId="500186BA" w14:textId="03737F85" w:rsidR="001C2EB7" w:rsidRPr="00EC703F" w:rsidRDefault="001C2EB7" w:rsidP="001C2EB7">
      <w:pPr>
        <w:pStyle w:val="Akapitzlist"/>
        <w:widowControl/>
        <w:numPr>
          <w:ilvl w:val="0"/>
          <w:numId w:val="1"/>
        </w:numPr>
        <w:autoSpaceDE/>
        <w:autoSpaceDN/>
        <w:adjustRightInd/>
        <w:contextualSpacing w:val="0"/>
        <w:rPr>
          <w:b/>
          <w:bCs/>
        </w:rPr>
      </w:pPr>
      <w:r>
        <w:rPr>
          <w:b/>
          <w:bCs/>
        </w:rPr>
        <w:t xml:space="preserve">§8 ust. 2 - poprzez zmianę treści, </w:t>
      </w:r>
      <w:r>
        <w:t>polegającą na usunięciu postanowień o karach, które mogą zostać nałożone wyłącznie na Wykonawcę.</w:t>
      </w:r>
    </w:p>
    <w:p w14:paraId="00EFB1EA" w14:textId="5384B2D0" w:rsidR="00EC703F" w:rsidRDefault="00EC703F" w:rsidP="00EC703F">
      <w:pPr>
        <w:pStyle w:val="Akapitzlist"/>
        <w:widowControl/>
        <w:autoSpaceDE/>
        <w:adjustRightInd/>
        <w:spacing w:line="360" w:lineRule="auto"/>
        <w:ind w:left="644"/>
        <w:jc w:val="both"/>
        <w:rPr>
          <w:b/>
          <w:bCs/>
        </w:rPr>
      </w:pPr>
      <w:r w:rsidRPr="0026582A">
        <w:rPr>
          <w:b/>
          <w:bCs/>
        </w:rPr>
        <w:t>Odpowiedź: Nie wyrażamy zgody</w:t>
      </w:r>
    </w:p>
    <w:p w14:paraId="659A7B7D" w14:textId="5E86B29F" w:rsidR="001C2EB7" w:rsidRPr="00EC703F" w:rsidRDefault="001C2EB7" w:rsidP="001C2EB7">
      <w:pPr>
        <w:pStyle w:val="Akapitzlist"/>
        <w:widowControl/>
        <w:numPr>
          <w:ilvl w:val="0"/>
          <w:numId w:val="1"/>
        </w:numPr>
        <w:autoSpaceDE/>
        <w:autoSpaceDN/>
        <w:adjustRightInd/>
        <w:contextualSpacing w:val="0"/>
        <w:rPr>
          <w:b/>
          <w:bCs/>
        </w:rPr>
      </w:pPr>
      <w:r>
        <w:rPr>
          <w:b/>
          <w:bCs/>
        </w:rPr>
        <w:t xml:space="preserve">Uzupełninie załączników § 10 ust.5  </w:t>
      </w:r>
      <w:r>
        <w:t>o</w:t>
      </w:r>
      <w:r>
        <w:rPr>
          <w:b/>
          <w:bCs/>
        </w:rPr>
        <w:t xml:space="preserve"> – „</w:t>
      </w:r>
      <w:r>
        <w:t>Oświadczenie Zamawiającego o przeznaczeniu paliwa gazowego”.</w:t>
      </w:r>
    </w:p>
    <w:p w14:paraId="707F5A12" w14:textId="7B2EE7CB" w:rsidR="00EC703F" w:rsidRDefault="00EC703F" w:rsidP="00EC703F">
      <w:pPr>
        <w:pStyle w:val="Akapitzlist"/>
        <w:widowControl/>
        <w:autoSpaceDE/>
        <w:autoSpaceDN/>
        <w:adjustRightInd/>
        <w:ind w:left="644"/>
        <w:contextualSpacing w:val="0"/>
        <w:rPr>
          <w:b/>
          <w:bCs/>
        </w:rPr>
      </w:pPr>
      <w:r w:rsidRPr="00EC703F">
        <w:rPr>
          <w:b/>
          <w:bCs/>
        </w:rPr>
        <w:t>Odpowiedź: Załącznik nr 3 do UMOWY KOMPLEKSOWEJ DOSTARCZANIA PALIWA GAZOWEGO znajduje się w pliku Umowa</w:t>
      </w:r>
    </w:p>
    <w:p w14:paraId="72805627" w14:textId="77777777" w:rsidR="001C2EB7" w:rsidRDefault="001C2EB7" w:rsidP="001C2EB7">
      <w:pPr>
        <w:pStyle w:val="Akapitzlist"/>
        <w:widowControl/>
        <w:numPr>
          <w:ilvl w:val="0"/>
          <w:numId w:val="1"/>
        </w:numPr>
        <w:autoSpaceDE/>
        <w:autoSpaceDN/>
        <w:adjustRightInd/>
        <w:contextualSpacing w:val="0"/>
      </w:pPr>
      <w:r>
        <w:t>Dopuszczenie pełnomocnictwa, zgodnie ze wzorem stosowanym standardowo przez Wykonawcę (Zakres pełnomocnictwa, przedstawiony przez zamawiającego jest zbyt szeroki I odbiega od czynności, jakie są standardowo dokonywane przez Wykonawców, m.in. .pkt. 5)</w:t>
      </w:r>
    </w:p>
    <w:p w14:paraId="78BD5211" w14:textId="77777777" w:rsidR="00EC703F" w:rsidRDefault="00EC703F" w:rsidP="00EC703F">
      <w:pPr>
        <w:pStyle w:val="Akapitzlist"/>
        <w:widowControl/>
        <w:autoSpaceDE/>
        <w:adjustRightInd/>
        <w:spacing w:line="360" w:lineRule="auto"/>
        <w:ind w:left="644"/>
        <w:jc w:val="both"/>
        <w:rPr>
          <w:b/>
          <w:bCs/>
        </w:rPr>
      </w:pPr>
      <w:r w:rsidRPr="0026582A">
        <w:rPr>
          <w:b/>
          <w:bCs/>
        </w:rPr>
        <w:t>Odpowiedź: Nie wyrażamy zgody</w:t>
      </w:r>
    </w:p>
    <w:p w14:paraId="61EF8127" w14:textId="40761E03" w:rsidR="001C2EB7" w:rsidRPr="001C2EB7" w:rsidRDefault="001C2EB7" w:rsidP="001C2EB7">
      <w:pPr>
        <w:pStyle w:val="Akapitzlist"/>
        <w:spacing w:line="360" w:lineRule="auto"/>
        <w:ind w:left="644"/>
        <w:jc w:val="both"/>
        <w:rPr>
          <w:b/>
          <w:bCs/>
        </w:rPr>
      </w:pPr>
    </w:p>
    <w:p w14:paraId="36285255" w14:textId="2FDD22AC" w:rsidR="00940CAB" w:rsidRDefault="00940CAB" w:rsidP="00940CAB">
      <w:pPr>
        <w:pStyle w:val="Akapitzlist"/>
        <w:spacing w:line="360" w:lineRule="auto"/>
        <w:ind w:left="644"/>
        <w:jc w:val="both"/>
      </w:pPr>
    </w:p>
    <w:p w14:paraId="64865267" w14:textId="77777777" w:rsidR="00940CAB" w:rsidRDefault="00940CAB" w:rsidP="00940CAB">
      <w:pPr>
        <w:pStyle w:val="Akapitzlist"/>
        <w:spacing w:line="360" w:lineRule="auto"/>
        <w:ind w:left="644"/>
        <w:jc w:val="both"/>
      </w:pPr>
    </w:p>
    <w:p w14:paraId="561BFF9D" w14:textId="77777777" w:rsidR="0026582A" w:rsidRDefault="0026582A" w:rsidP="0026582A">
      <w:pPr>
        <w:pStyle w:val="Akapitzlist"/>
        <w:spacing w:line="360" w:lineRule="auto"/>
        <w:ind w:left="644"/>
        <w:jc w:val="both"/>
      </w:pPr>
    </w:p>
    <w:p w14:paraId="1021D14C" w14:textId="77777777" w:rsidR="003A6480" w:rsidRPr="00895274" w:rsidRDefault="003A6480">
      <w:pPr>
        <w:rPr>
          <w:lang w:val="pl-PL"/>
        </w:rPr>
      </w:pPr>
    </w:p>
    <w:sectPr w:rsidR="003A6480" w:rsidRPr="00895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4EBD"/>
    <w:multiLevelType w:val="hybridMultilevel"/>
    <w:tmpl w:val="9402B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CAC6F37"/>
    <w:multiLevelType w:val="hybridMultilevel"/>
    <w:tmpl w:val="0F42A86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5C"/>
    <w:rsid w:val="000F0D3E"/>
    <w:rsid w:val="001C2EB7"/>
    <w:rsid w:val="0026582A"/>
    <w:rsid w:val="002B2948"/>
    <w:rsid w:val="002E0CAF"/>
    <w:rsid w:val="00306632"/>
    <w:rsid w:val="003A6480"/>
    <w:rsid w:val="003A6E98"/>
    <w:rsid w:val="0066165C"/>
    <w:rsid w:val="00710C90"/>
    <w:rsid w:val="00895274"/>
    <w:rsid w:val="00940CAB"/>
    <w:rsid w:val="00AE708E"/>
    <w:rsid w:val="00D31C6F"/>
    <w:rsid w:val="00D811EE"/>
    <w:rsid w:val="00DF201C"/>
    <w:rsid w:val="00EC703F"/>
    <w:rsid w:val="00F0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3B2E"/>
  <w15:chartTrackingRefBased/>
  <w15:docId w15:val="{462035BF-BAA2-40D9-BA73-074C0A5B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895274"/>
    <w:rPr>
      <w:rFonts w:ascii="Arial" w:eastAsia="Times New Roman" w:hAnsi="Arial" w:cs="Arial"/>
      <w:sz w:val="20"/>
      <w:szCs w:val="20"/>
      <w:lang w:eastAsia="pl-PL"/>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
    <w:basedOn w:val="Normalny"/>
    <w:link w:val="AkapitzlistZnak"/>
    <w:uiPriority w:val="34"/>
    <w:qFormat/>
    <w:rsid w:val="00895274"/>
    <w:pPr>
      <w:widowControl w:val="0"/>
      <w:autoSpaceDE w:val="0"/>
      <w:autoSpaceDN w:val="0"/>
      <w:adjustRightInd w:val="0"/>
      <w:spacing w:after="0" w:line="240" w:lineRule="auto"/>
      <w:ind w:left="720"/>
      <w:contextualSpacing/>
    </w:pPr>
    <w:rPr>
      <w:rFonts w:ascii="Arial" w:eastAsia="Times New Roman"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684">
      <w:bodyDiv w:val="1"/>
      <w:marLeft w:val="0"/>
      <w:marRight w:val="0"/>
      <w:marTop w:val="0"/>
      <w:marBottom w:val="0"/>
      <w:divBdr>
        <w:top w:val="none" w:sz="0" w:space="0" w:color="auto"/>
        <w:left w:val="none" w:sz="0" w:space="0" w:color="auto"/>
        <w:bottom w:val="none" w:sz="0" w:space="0" w:color="auto"/>
        <w:right w:val="none" w:sz="0" w:space="0" w:color="auto"/>
      </w:divBdr>
    </w:div>
    <w:div w:id="373241507">
      <w:bodyDiv w:val="1"/>
      <w:marLeft w:val="0"/>
      <w:marRight w:val="0"/>
      <w:marTop w:val="0"/>
      <w:marBottom w:val="0"/>
      <w:divBdr>
        <w:top w:val="none" w:sz="0" w:space="0" w:color="auto"/>
        <w:left w:val="none" w:sz="0" w:space="0" w:color="auto"/>
        <w:bottom w:val="none" w:sz="0" w:space="0" w:color="auto"/>
        <w:right w:val="none" w:sz="0" w:space="0" w:color="auto"/>
      </w:divBdr>
    </w:div>
    <w:div w:id="8450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1083</Words>
  <Characters>6499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dc:creator>
  <cp:keywords/>
  <dc:description/>
  <cp:lastModifiedBy>Mroczkowski</cp:lastModifiedBy>
  <cp:revision>8</cp:revision>
  <cp:lastPrinted>2021-08-02T08:03:00Z</cp:lastPrinted>
  <dcterms:created xsi:type="dcterms:W3CDTF">2021-07-30T06:43:00Z</dcterms:created>
  <dcterms:modified xsi:type="dcterms:W3CDTF">2021-08-04T05:37:00Z</dcterms:modified>
</cp:coreProperties>
</file>