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B6AB" w14:textId="197E90F1" w:rsidR="008D7786" w:rsidRPr="00AC037D" w:rsidRDefault="008D7786" w:rsidP="002F5541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  <w:bookmarkStart w:id="0" w:name="_Toc454125518"/>
      <w:bookmarkStart w:id="1" w:name="_Toc454416009"/>
      <w:r w:rsidRPr="00AC037D">
        <w:rPr>
          <w:rFonts w:asciiTheme="minorHAnsi" w:hAnsiTheme="minorHAnsi"/>
          <w:b/>
          <w:bCs/>
        </w:rPr>
        <w:t xml:space="preserve">Załącznik </w:t>
      </w:r>
      <w:r w:rsidR="00B07B80">
        <w:rPr>
          <w:rFonts w:asciiTheme="minorHAnsi" w:hAnsiTheme="minorHAnsi"/>
          <w:b/>
          <w:bCs/>
        </w:rPr>
        <w:t>2</w:t>
      </w:r>
      <w:r w:rsidRPr="00AC037D">
        <w:rPr>
          <w:rFonts w:asciiTheme="minorHAnsi" w:hAnsiTheme="minorHAnsi"/>
          <w:b/>
          <w:bCs/>
        </w:rPr>
        <w:t xml:space="preserve"> do SWZ</w:t>
      </w:r>
    </w:p>
    <w:p w14:paraId="0B2F5862" w14:textId="4CC11D2F" w:rsidR="00F94B89" w:rsidRPr="00AC037D" w:rsidRDefault="000F1D64" w:rsidP="00244901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Opis</w:t>
      </w:r>
      <w:r w:rsidR="00532576" w:rsidRPr="00AC037D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Przedmiotu</w:t>
      </w:r>
      <w:r w:rsidR="00532576" w:rsidRPr="00AC037D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Zamówienia</w:t>
      </w:r>
    </w:p>
    <w:p w14:paraId="6757B144" w14:textId="63082354" w:rsidR="00F94B89" w:rsidRPr="00F94B89" w:rsidRDefault="008D7786" w:rsidP="0024490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highlight w:val="green"/>
        </w:rPr>
      </w:pPr>
      <w:r w:rsidRPr="00AC037D">
        <w:rPr>
          <w:rFonts w:asciiTheme="minorHAnsi" w:hAnsiTheme="minorHAnsi"/>
          <w:b/>
          <w:bCs/>
        </w:rPr>
        <w:t>Usługa w zakresie przeprowadzenia bada</w:t>
      </w:r>
      <w:r w:rsidR="00E4598E" w:rsidRPr="00AC037D">
        <w:rPr>
          <w:rFonts w:asciiTheme="minorHAnsi" w:hAnsiTheme="minorHAnsi"/>
          <w:b/>
          <w:bCs/>
        </w:rPr>
        <w:t>nia pt.</w:t>
      </w:r>
      <w:r w:rsidRPr="00AC037D">
        <w:rPr>
          <w:rFonts w:asciiTheme="minorHAnsi" w:hAnsiTheme="minorHAnsi"/>
          <w:b/>
          <w:bCs/>
        </w:rPr>
        <w:t xml:space="preserve"> </w:t>
      </w:r>
      <w:r w:rsidR="00544133" w:rsidRPr="00A960F8">
        <w:rPr>
          <w:rFonts w:asciiTheme="minorHAnsi" w:hAnsiTheme="minorHAnsi" w:cstheme="minorHAnsi"/>
        </w:rPr>
        <w:t>Efekty</w:t>
      </w:r>
      <w:r w:rsidR="00EC230C" w:rsidRPr="00A960F8">
        <w:rPr>
          <w:rFonts w:asciiTheme="minorHAnsi" w:hAnsiTheme="minorHAnsi" w:cstheme="minorHAnsi"/>
        </w:rPr>
        <w:t xml:space="preserve">wność </w:t>
      </w:r>
      <w:r w:rsidR="00DF3010" w:rsidRPr="00A960F8">
        <w:rPr>
          <w:rFonts w:asciiTheme="minorHAnsi" w:hAnsiTheme="minorHAnsi" w:cstheme="minorHAnsi"/>
        </w:rPr>
        <w:t>wsparcia udzielonego ze środków</w:t>
      </w:r>
      <w:r w:rsidR="00EC230C" w:rsidRPr="00A960F8">
        <w:rPr>
          <w:rFonts w:asciiTheme="minorHAnsi" w:hAnsiTheme="minorHAnsi" w:cstheme="minorHAnsi"/>
        </w:rPr>
        <w:t xml:space="preserve"> KFS w </w:t>
      </w:r>
      <w:r w:rsidR="00544133" w:rsidRPr="00A960F8">
        <w:rPr>
          <w:rFonts w:asciiTheme="minorHAnsi" w:hAnsiTheme="minorHAnsi" w:cstheme="minorHAnsi"/>
        </w:rPr>
        <w:t xml:space="preserve">województwie mazowieckim w </w:t>
      </w:r>
      <w:r w:rsidR="005A03E2">
        <w:rPr>
          <w:rFonts w:asciiTheme="minorHAnsi" w:hAnsiTheme="minorHAnsi" w:cstheme="minorHAnsi"/>
        </w:rPr>
        <w:t>2021</w:t>
      </w:r>
      <w:r w:rsidR="00544133" w:rsidRPr="00A960F8">
        <w:rPr>
          <w:rFonts w:asciiTheme="minorHAnsi" w:hAnsiTheme="minorHAnsi" w:cstheme="minorHAnsi"/>
        </w:rPr>
        <w:t xml:space="preserve"> roku.</w:t>
      </w:r>
    </w:p>
    <w:p w14:paraId="2A38663B" w14:textId="77777777" w:rsidR="00C330EC" w:rsidRPr="0013675E" w:rsidRDefault="00C330EC" w:rsidP="00244901">
      <w:pPr>
        <w:spacing w:before="120" w:after="120"/>
        <w:jc w:val="both"/>
        <w:rPr>
          <w:rFonts w:asciiTheme="minorHAnsi" w:hAnsiTheme="minorHAnsi" w:cstheme="minorHAnsi"/>
          <w:b/>
          <w:caps/>
        </w:rPr>
      </w:pPr>
      <w:r w:rsidRPr="0013675E">
        <w:rPr>
          <w:rFonts w:asciiTheme="minorHAnsi" w:hAnsiTheme="minorHAnsi" w:cstheme="minorHAnsi"/>
          <w:b/>
          <w:caps/>
        </w:rPr>
        <w:t>Wstęp i kontekst badania</w:t>
      </w:r>
    </w:p>
    <w:p w14:paraId="50B6A7D2" w14:textId="260FC2CB" w:rsidR="00A960F8" w:rsidRPr="000105C7" w:rsidRDefault="00C330EC" w:rsidP="00C330EC">
      <w:pPr>
        <w:jc w:val="both"/>
        <w:rPr>
          <w:rFonts w:asciiTheme="minorHAnsi" w:hAnsiTheme="minorHAnsi" w:cs="Times New Roman"/>
          <w:highlight w:val="red"/>
        </w:rPr>
      </w:pPr>
      <w:r w:rsidRPr="00A74C68">
        <w:rPr>
          <w:rFonts w:asciiTheme="minorHAnsi" w:hAnsiTheme="minorHAnsi" w:cs="Times New Roman"/>
        </w:rPr>
        <w:t xml:space="preserve">Krajowy Fundusz Szkoleniowy (KFS) to przewidziany </w:t>
      </w:r>
      <w:r w:rsidRPr="00A74C68">
        <w:rPr>
          <w:rFonts w:asciiTheme="minorHAnsi" w:hAnsiTheme="minorHAnsi" w:cs="Times New Roman"/>
          <w:i/>
        </w:rPr>
        <w:t xml:space="preserve">ustawą o promocji zatrudnienia i instytucjach rynku pracy </w:t>
      </w:r>
      <w:r w:rsidRPr="00A74C68">
        <w:rPr>
          <w:rFonts w:asciiTheme="minorHAnsi" w:hAnsiTheme="minorHAnsi" w:cs="Times New Roman"/>
        </w:rPr>
        <w:t xml:space="preserve">instrument, którego istotą jest wsparcie kształcenia ustawicznego podejmowanego z inicjatywy lub za zgodą pracodawcy. </w:t>
      </w:r>
      <w:r w:rsidRPr="00A74C68">
        <w:t xml:space="preserve">KFS przeznaczony jest na dofinansowanie kształcenia zarówno pracowników, jak i pracodawców. Instrument ten jest odpowiedzią na coraz bardziej widoczne na rynku pracy luki kompetencyjne stające się często barierą rozwoju firm. KFS ma stanowić także wsparcie pracowników w aktualizacji kompetencji zawodowych i utrzymaniu zatrudnienia. Główne cele KFS to </w:t>
      </w:r>
      <w:r w:rsidRPr="00A74C68">
        <w:rPr>
          <w:b/>
        </w:rPr>
        <w:t>zapobieganie utracie zatrudnienia przez osoby pracujące z powodu kompetencji nieadekwatnych do wymagań dynamicznie zmieniającej się gospodarki</w:t>
      </w:r>
      <w:r w:rsidRPr="00A74C68">
        <w:t xml:space="preserve">, a także </w:t>
      </w:r>
      <w:r w:rsidRPr="00A74C68">
        <w:rPr>
          <w:b/>
        </w:rPr>
        <w:t>poprawa pozycji firm i samych pracowników na konkurencyjnym rynku pracy</w:t>
      </w:r>
      <w:r w:rsidRPr="001855C5">
        <w:t>.</w:t>
      </w:r>
      <w:r w:rsidRPr="001855C5">
        <w:rPr>
          <w:rFonts w:asciiTheme="minorHAnsi" w:hAnsiTheme="minorHAnsi" w:cs="Times New Roman"/>
        </w:rPr>
        <w:t xml:space="preserve"> </w:t>
      </w:r>
    </w:p>
    <w:p w14:paraId="0A50FA96" w14:textId="77777777" w:rsidR="00C330EC" w:rsidRPr="00A74C68" w:rsidRDefault="00C330EC" w:rsidP="00C330EC">
      <w:pPr>
        <w:jc w:val="both"/>
        <w:rPr>
          <w:rFonts w:asciiTheme="minorHAnsi" w:hAnsiTheme="minorHAnsi" w:cs="Times New Roman"/>
        </w:rPr>
      </w:pPr>
      <w:r w:rsidRPr="00A74C68">
        <w:rPr>
          <w:rFonts w:asciiTheme="minorHAnsi" w:hAnsiTheme="minorHAnsi" w:cs="Times New Roman"/>
        </w:rPr>
        <w:t>Każdego roku minister właściwy ds. pracy publikuje priorytety wydatkowania środków KFS. W 20</w:t>
      </w:r>
      <w:r w:rsidR="00CA5A51" w:rsidRPr="00A74C68">
        <w:rPr>
          <w:rFonts w:asciiTheme="minorHAnsi" w:hAnsiTheme="minorHAnsi" w:cs="Times New Roman"/>
        </w:rPr>
        <w:t>21</w:t>
      </w:r>
      <w:r w:rsidRPr="00A74C68">
        <w:rPr>
          <w:rFonts w:asciiTheme="minorHAnsi" w:hAnsiTheme="minorHAnsi" w:cs="Times New Roman"/>
        </w:rPr>
        <w:t xml:space="preserve"> r. były one przeznaczane na wsparcie kształcenia ustawicznego osób pracujących według następujących priorytetów (w ramach limitu podstawowego):</w:t>
      </w:r>
    </w:p>
    <w:p w14:paraId="15919881" w14:textId="6DCAF22F" w:rsidR="00CA5A51" w:rsidRPr="0022744E" w:rsidRDefault="00CA5A51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osób zatrudnionych w firmach, które na skutek obostrzeń zapobiegających rozprzestrzenianiu się choroby COVID-19, musiały ograniczyć swoją działalność</w:t>
      </w:r>
      <w:r w:rsidR="00E31B03">
        <w:t>,</w:t>
      </w:r>
    </w:p>
    <w:p w14:paraId="0D8EA319" w14:textId="2EDDB031" w:rsidR="00A3635B" w:rsidRPr="0022744E" w:rsidRDefault="00A3635B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choroby,</w:t>
      </w:r>
    </w:p>
    <w:p w14:paraId="70CA0B37" w14:textId="5FE14141" w:rsidR="00A3635B" w:rsidRPr="0022744E" w:rsidRDefault="00A3635B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w zidentyfikowanych w danym powiecie lub województwie zawodach deficytowych,</w:t>
      </w:r>
    </w:p>
    <w:p w14:paraId="03B04935" w14:textId="1038BDA6" w:rsidR="00A05970" w:rsidRPr="0022744E" w:rsidRDefault="00A3635B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osób po 45 roku życia</w:t>
      </w:r>
      <w:r w:rsidR="00A05970" w:rsidRPr="00A74C68">
        <w:t>,</w:t>
      </w:r>
    </w:p>
    <w:p w14:paraId="027471F3" w14:textId="1FE96B64" w:rsidR="00A05970" w:rsidRPr="0022744E" w:rsidRDefault="00A05970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osób powracających na rynek pracy po przerwie związanej ze sprawowaniem opieki nad dzieckiem,</w:t>
      </w:r>
    </w:p>
    <w:p w14:paraId="788272CC" w14:textId="335E0BFF" w:rsidR="00A70F7C" w:rsidRPr="0022744E" w:rsidRDefault="00A05970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rPr>
          <w:rFonts w:asciiTheme="minorHAnsi" w:hAnsiTheme="minorHAnsi" w:cs="Times New Roman"/>
        </w:rPr>
        <w:t>wsparcie kształcenia ustawicznego w związku z zastosowaniem w firmach nowych technologii i narzędzi pracy, w tym także technologii i narzędzi cyfrowych,</w:t>
      </w:r>
    </w:p>
    <w:p w14:paraId="689C43EF" w14:textId="5A1EF3FE" w:rsidR="00A70F7C" w:rsidRPr="0022744E" w:rsidRDefault="00A70F7C" w:rsidP="0022744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A74C68">
        <w:t>wsparcie kształcenia ustawicznego osób, które nie posiadają świadectwa ukończenia szkoły lub świadectwa dojrzałości,</w:t>
      </w:r>
    </w:p>
    <w:p w14:paraId="387F8294" w14:textId="407C857F" w:rsidR="00A3635B" w:rsidRPr="00AD2FE1" w:rsidRDefault="00A70F7C" w:rsidP="002B33A6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="Times New Roman"/>
        </w:rPr>
      </w:pPr>
      <w:r w:rsidRPr="00A74C68">
        <w:t>wsparcie realizacji szkoleń dla instruktorów praktycznej nauki zawodu bądź osób mających zamiar podjęcia się tego zajęcia, opiekunów praktyk zawodowych i opiekunów stażu uczniowskiego oraz szkoleń branżowych dla nau</w:t>
      </w:r>
      <w:r w:rsidR="00BB138E">
        <w:t>czycieli kształcenia zawodowego.</w:t>
      </w:r>
    </w:p>
    <w:p w14:paraId="0EC12BF4" w14:textId="60FF9999" w:rsidR="00C330EC" w:rsidRPr="00A74C68" w:rsidRDefault="00C330EC" w:rsidP="002B33A6">
      <w:pPr>
        <w:spacing w:before="120" w:after="120"/>
        <w:jc w:val="both"/>
        <w:rPr>
          <w:rFonts w:asciiTheme="minorHAnsi" w:hAnsiTheme="minorHAnsi" w:cs="Times New Roman"/>
          <w:b/>
        </w:rPr>
      </w:pPr>
      <w:r w:rsidRPr="00A74C68">
        <w:rPr>
          <w:rFonts w:asciiTheme="minorHAnsi" w:hAnsiTheme="minorHAnsi" w:cs="Times New Roman"/>
          <w:b/>
        </w:rPr>
        <w:t>Dla środków rezerwy KFS w 20</w:t>
      </w:r>
      <w:r w:rsidR="00CA5A51" w:rsidRPr="00A74C68">
        <w:rPr>
          <w:rFonts w:asciiTheme="minorHAnsi" w:hAnsiTheme="minorHAnsi" w:cs="Times New Roman"/>
          <w:b/>
        </w:rPr>
        <w:t>21</w:t>
      </w:r>
      <w:r w:rsidRPr="00A74C68">
        <w:rPr>
          <w:rFonts w:asciiTheme="minorHAnsi" w:hAnsiTheme="minorHAnsi" w:cs="Times New Roman"/>
          <w:b/>
        </w:rPr>
        <w:t xml:space="preserve"> roku obowiązywały następujące priorytety</w:t>
      </w:r>
      <w:r w:rsidR="001855C5">
        <w:rPr>
          <w:rFonts w:asciiTheme="minorHAnsi" w:hAnsiTheme="minorHAnsi" w:cs="Times New Roman"/>
          <w:b/>
        </w:rPr>
        <w:t xml:space="preserve"> (Rady Rynku Pracy)</w:t>
      </w:r>
      <w:r w:rsidRPr="00A74C68">
        <w:rPr>
          <w:rFonts w:asciiTheme="minorHAnsi" w:hAnsiTheme="minorHAnsi" w:cs="Times New Roman"/>
          <w:b/>
        </w:rPr>
        <w:t>:</w:t>
      </w:r>
    </w:p>
    <w:p w14:paraId="1527F42D" w14:textId="6AA59DDF" w:rsidR="00AC0C15" w:rsidRPr="00A74C68" w:rsidRDefault="00AC0C15" w:rsidP="00AD2FE1">
      <w:pPr>
        <w:pStyle w:val="Akapitzlist"/>
        <w:numPr>
          <w:ilvl w:val="0"/>
          <w:numId w:val="16"/>
        </w:numPr>
        <w:jc w:val="both"/>
      </w:pPr>
      <w:r w:rsidRPr="00A74C68">
        <w:t>wsparcie kształcenia ustawicznego skierowane do pracodawców zatrudniających cudzoziemców,</w:t>
      </w:r>
    </w:p>
    <w:p w14:paraId="38CF1107" w14:textId="77777777" w:rsidR="00AC0C15" w:rsidRPr="00A74C68" w:rsidRDefault="00AC0C15" w:rsidP="00E86156">
      <w:pPr>
        <w:pStyle w:val="Akapitzlist"/>
        <w:numPr>
          <w:ilvl w:val="0"/>
          <w:numId w:val="16"/>
        </w:numPr>
        <w:jc w:val="both"/>
      </w:pPr>
      <w:r w:rsidRPr="00A74C68">
        <w:t xml:space="preserve">wsparcie kształcenia ustawicznego pracowników zatrudnionych w podmiotach posiadających status przedsiębiorstwa społecznego, wskazanych na liście przedsiębiorstw społecznych </w:t>
      </w:r>
      <w:r w:rsidRPr="00A74C68">
        <w:lastRenderedPageBreak/>
        <w:t xml:space="preserve">prowadzonej przez </w:t>
      </w:r>
      <w:proofErr w:type="spellStart"/>
      <w:r w:rsidRPr="00A74C68">
        <w:t>MRiPS</w:t>
      </w:r>
      <w:proofErr w:type="spellEnd"/>
      <w:r w:rsidRPr="00A74C68">
        <w:t>, członków lub pracowników spółdzielni socjalnych lub pracowników Zakładów Aktywności Zawodowej,</w:t>
      </w:r>
    </w:p>
    <w:p w14:paraId="491A73D2" w14:textId="4892F5DD" w:rsidR="00CD68E4" w:rsidRPr="00A74C68" w:rsidRDefault="00CD68E4" w:rsidP="00AD2FE1">
      <w:pPr>
        <w:pStyle w:val="Akapitzlist"/>
        <w:numPr>
          <w:ilvl w:val="0"/>
          <w:numId w:val="16"/>
        </w:numPr>
        <w:jc w:val="both"/>
      </w:pPr>
      <w:r w:rsidRPr="00A74C68">
        <w:t>wsparcie kształcenia ustawicznego osób, które mogą udokumentować wykonywanie przez co najmniej 15 lat prac w szczególnych warunkach lub o szczególnym charakterze, a którym nie przysługuj</w:t>
      </w:r>
      <w:r w:rsidR="00BB138E">
        <w:t>e prawo do emerytury pomostowej,</w:t>
      </w:r>
    </w:p>
    <w:p w14:paraId="4639CD39" w14:textId="6D9A35FB" w:rsidR="00CD68E4" w:rsidRPr="00A74C68" w:rsidRDefault="00CD68E4" w:rsidP="00AD2FE1">
      <w:pPr>
        <w:pStyle w:val="Akapitzlist"/>
        <w:numPr>
          <w:ilvl w:val="0"/>
          <w:numId w:val="16"/>
        </w:numPr>
        <w:jc w:val="both"/>
      </w:pPr>
      <w:r w:rsidRPr="00A74C68">
        <w:t>wsparcie kształcenia ustawicznego pracowników Centrów Integracji Społecznej, Klubów Integracji Społecznej</w:t>
      </w:r>
      <w:r w:rsidR="00BB138E">
        <w:t>, Warsztatów Terapii Zajęciowej,</w:t>
      </w:r>
    </w:p>
    <w:p w14:paraId="61DEB101" w14:textId="2EF95694" w:rsidR="00CD68E4" w:rsidRPr="00A74C68" w:rsidRDefault="00766463" w:rsidP="00AD2FE1">
      <w:pPr>
        <w:pStyle w:val="Akapitzlist"/>
        <w:numPr>
          <w:ilvl w:val="0"/>
          <w:numId w:val="16"/>
        </w:numPr>
        <w:jc w:val="both"/>
      </w:pPr>
      <w:r w:rsidRPr="00A74C68">
        <w:t>wsparcie kształcenia ustawicznego osób z orzeczonym stopniem niepełnosprawności,</w:t>
      </w:r>
    </w:p>
    <w:p w14:paraId="42590557" w14:textId="2E022A5D" w:rsidR="00391E26" w:rsidRPr="00AD2FE1" w:rsidRDefault="00766463" w:rsidP="00244901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jc w:val="both"/>
      </w:pPr>
      <w:r w:rsidRPr="00A74C68">
        <w:t xml:space="preserve">wsparcie kształcenia ustawicznego osób dorosłych w </w:t>
      </w:r>
      <w:r w:rsidR="00BB138E">
        <w:t>nabywaniu kompetencji cyfrowych.</w:t>
      </w:r>
    </w:p>
    <w:p w14:paraId="6C2EB052" w14:textId="28F53593" w:rsidR="00DC0D56" w:rsidRDefault="00DC0D56" w:rsidP="00244901">
      <w:pPr>
        <w:spacing w:before="120" w:after="120"/>
        <w:jc w:val="both"/>
        <w:rPr>
          <w:rFonts w:asciiTheme="minorHAnsi" w:hAnsiTheme="minorHAnsi" w:cstheme="minorHAnsi"/>
          <w:b/>
          <w:caps/>
          <w:szCs w:val="26"/>
        </w:rPr>
      </w:pPr>
      <w:r w:rsidRPr="0013675E">
        <w:rPr>
          <w:rFonts w:asciiTheme="minorHAnsi" w:hAnsiTheme="minorHAnsi" w:cstheme="minorHAnsi"/>
          <w:b/>
          <w:caps/>
          <w:szCs w:val="26"/>
        </w:rPr>
        <w:t>M</w:t>
      </w:r>
      <w:r w:rsidR="00AD2FE1">
        <w:rPr>
          <w:rFonts w:asciiTheme="minorHAnsi" w:hAnsiTheme="minorHAnsi" w:cstheme="minorHAnsi"/>
          <w:b/>
          <w:caps/>
          <w:szCs w:val="26"/>
        </w:rPr>
        <w:t>etodologia</w:t>
      </w:r>
    </w:p>
    <w:p w14:paraId="6BA5A478" w14:textId="3CFFC1C2" w:rsidR="009F3DFD" w:rsidRPr="005C25E0" w:rsidRDefault="005C25E0" w:rsidP="00244901">
      <w:pPr>
        <w:spacing w:after="0"/>
        <w:jc w:val="both"/>
      </w:pPr>
      <w:r>
        <w:t>W</w:t>
      </w:r>
      <w:r w:rsidRPr="00226200">
        <w:t xml:space="preserve">ykonawca przedstawi w ofercie </w:t>
      </w:r>
      <w:r>
        <w:t>szczegółową</w:t>
      </w:r>
      <w:r w:rsidRPr="00226200">
        <w:t xml:space="preserve"> </w:t>
      </w:r>
      <w:r>
        <w:t>koncepcję metodologii</w:t>
      </w:r>
      <w:r w:rsidRPr="00226200">
        <w:t xml:space="preserve"> </w:t>
      </w:r>
      <w:r>
        <w:t>przeprowadzenia badania, zawierającą poniższe minimalne wymagania Zamawiającego.</w:t>
      </w:r>
    </w:p>
    <w:bookmarkEnd w:id="0"/>
    <w:bookmarkEnd w:id="1"/>
    <w:p w14:paraId="4CA3768B" w14:textId="77777777" w:rsidR="00CC3A2E" w:rsidRPr="005D62EB" w:rsidRDefault="008D7786" w:rsidP="00244901">
      <w:pPr>
        <w:pStyle w:val="Akapitzlist"/>
        <w:numPr>
          <w:ilvl w:val="0"/>
          <w:numId w:val="18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5D62EB">
        <w:rPr>
          <w:rFonts w:asciiTheme="minorHAnsi" w:hAnsiTheme="minorHAnsi"/>
          <w:b/>
          <w:bCs/>
        </w:rPr>
        <w:t xml:space="preserve">Cel </w:t>
      </w:r>
      <w:r w:rsidR="00E7412E" w:rsidRPr="005D62EB">
        <w:rPr>
          <w:rFonts w:asciiTheme="minorHAnsi" w:hAnsiTheme="minorHAnsi"/>
          <w:b/>
          <w:bCs/>
        </w:rPr>
        <w:t xml:space="preserve">główny </w:t>
      </w:r>
      <w:r w:rsidRPr="005D62EB">
        <w:rPr>
          <w:rFonts w:asciiTheme="minorHAnsi" w:hAnsiTheme="minorHAnsi"/>
          <w:b/>
          <w:bCs/>
        </w:rPr>
        <w:t>badania</w:t>
      </w:r>
    </w:p>
    <w:p w14:paraId="3607A284" w14:textId="14C8F30A" w:rsidR="00022528" w:rsidRPr="005C25E0" w:rsidRDefault="001702A3" w:rsidP="002F5541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0E0DAE">
        <w:rPr>
          <w:rFonts w:asciiTheme="minorHAnsi" w:hAnsiTheme="minorHAnsi" w:cs="Calibri"/>
          <w:sz w:val="22"/>
          <w:szCs w:val="22"/>
          <w:lang w:eastAsia="en-US"/>
        </w:rPr>
        <w:t>Diagnoza e</w:t>
      </w:r>
      <w:r w:rsidR="006631A6" w:rsidRPr="000E0DAE">
        <w:rPr>
          <w:rFonts w:asciiTheme="minorHAnsi" w:hAnsiTheme="minorHAnsi" w:cs="Calibri"/>
          <w:sz w:val="22"/>
          <w:szCs w:val="22"/>
          <w:lang w:eastAsia="en-US"/>
        </w:rPr>
        <w:t>fektywności wsparcia udzielonego ze środków K</w:t>
      </w:r>
      <w:r w:rsidR="00901222" w:rsidRPr="000E0DAE">
        <w:rPr>
          <w:rFonts w:asciiTheme="minorHAnsi" w:hAnsiTheme="minorHAnsi" w:cs="Calibri"/>
          <w:sz w:val="22"/>
          <w:szCs w:val="22"/>
          <w:lang w:eastAsia="en-US"/>
        </w:rPr>
        <w:t xml:space="preserve">rajowego </w:t>
      </w:r>
      <w:r w:rsidR="006631A6" w:rsidRPr="000E0DAE">
        <w:rPr>
          <w:rFonts w:asciiTheme="minorHAnsi" w:hAnsiTheme="minorHAnsi" w:cs="Calibri"/>
          <w:sz w:val="22"/>
          <w:szCs w:val="22"/>
          <w:lang w:eastAsia="en-US"/>
        </w:rPr>
        <w:t>F</w:t>
      </w:r>
      <w:r w:rsidR="00901222" w:rsidRPr="000E0DAE">
        <w:rPr>
          <w:rFonts w:asciiTheme="minorHAnsi" w:hAnsiTheme="minorHAnsi" w:cs="Calibri"/>
          <w:sz w:val="22"/>
          <w:szCs w:val="22"/>
          <w:lang w:eastAsia="en-US"/>
        </w:rPr>
        <w:t xml:space="preserve">unduszu </w:t>
      </w:r>
      <w:r w:rsidR="006631A6" w:rsidRPr="000E0DAE">
        <w:rPr>
          <w:rFonts w:asciiTheme="minorHAnsi" w:hAnsiTheme="minorHAnsi" w:cs="Calibri"/>
          <w:sz w:val="22"/>
          <w:szCs w:val="22"/>
          <w:lang w:eastAsia="en-US"/>
        </w:rPr>
        <w:t>S</w:t>
      </w:r>
      <w:r w:rsidR="00901222" w:rsidRPr="000E0DAE">
        <w:rPr>
          <w:rFonts w:asciiTheme="minorHAnsi" w:hAnsiTheme="minorHAnsi" w:cs="Calibri"/>
          <w:sz w:val="22"/>
          <w:szCs w:val="22"/>
          <w:lang w:eastAsia="en-US"/>
        </w:rPr>
        <w:t>zkoleniowego w </w:t>
      </w:r>
      <w:r w:rsidR="006631A6" w:rsidRPr="000E0DAE">
        <w:rPr>
          <w:rFonts w:asciiTheme="minorHAnsi" w:hAnsiTheme="minorHAnsi" w:cs="Calibri"/>
          <w:sz w:val="22"/>
          <w:szCs w:val="22"/>
          <w:lang w:eastAsia="en-US"/>
        </w:rPr>
        <w:t>województwie mazowieckim w 20</w:t>
      </w:r>
      <w:r w:rsidR="00CA5A51" w:rsidRPr="000E0DAE">
        <w:rPr>
          <w:rFonts w:asciiTheme="minorHAnsi" w:hAnsiTheme="minorHAnsi" w:cs="Calibri"/>
          <w:sz w:val="22"/>
          <w:szCs w:val="22"/>
          <w:lang w:eastAsia="en-US"/>
        </w:rPr>
        <w:t>21</w:t>
      </w:r>
      <w:r w:rsidR="006631A6" w:rsidRPr="000E0DAE">
        <w:rPr>
          <w:rFonts w:asciiTheme="minorHAnsi" w:hAnsiTheme="minorHAnsi" w:cs="Calibri"/>
          <w:sz w:val="22"/>
          <w:szCs w:val="22"/>
          <w:lang w:eastAsia="en-US"/>
        </w:rPr>
        <w:t xml:space="preserve"> roku</w:t>
      </w:r>
      <w:r w:rsidR="008F5B08" w:rsidRPr="000E0DAE">
        <w:rPr>
          <w:rFonts w:asciiTheme="minorHAnsi" w:hAnsiTheme="minorHAnsi" w:cs="Calibri"/>
          <w:sz w:val="22"/>
          <w:szCs w:val="22"/>
          <w:lang w:eastAsia="en-US"/>
        </w:rPr>
        <w:t xml:space="preserve"> z uwzględnieniem realiów pandemii COVID</w:t>
      </w:r>
      <w:r w:rsidR="002B52C7">
        <w:rPr>
          <w:rFonts w:asciiTheme="minorHAnsi" w:hAnsiTheme="minorHAnsi" w:cs="Calibri"/>
          <w:sz w:val="22"/>
          <w:szCs w:val="22"/>
          <w:lang w:eastAsia="en-US"/>
        </w:rPr>
        <w:t>-</w:t>
      </w:r>
      <w:r w:rsidR="008F5B08" w:rsidRPr="000E0DAE">
        <w:rPr>
          <w:rFonts w:asciiTheme="minorHAnsi" w:hAnsiTheme="minorHAnsi" w:cs="Calibri"/>
          <w:sz w:val="22"/>
          <w:szCs w:val="22"/>
          <w:lang w:eastAsia="en-US"/>
        </w:rPr>
        <w:t>19 i jej wpływu na efektywność KFS.</w:t>
      </w:r>
      <w:r w:rsidR="008F5B08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</w:p>
    <w:p w14:paraId="5DF26AA2" w14:textId="77777777" w:rsidR="00E7412E" w:rsidRPr="00EF687B" w:rsidRDefault="00E7412E" w:rsidP="00244901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F687B">
        <w:rPr>
          <w:rFonts w:asciiTheme="minorHAnsi" w:hAnsiTheme="minorHAnsi" w:cs="Calibri"/>
          <w:b/>
          <w:bCs/>
          <w:sz w:val="22"/>
          <w:szCs w:val="22"/>
        </w:rPr>
        <w:t>Cele szczegółowe badania</w:t>
      </w:r>
    </w:p>
    <w:p w14:paraId="6BFD2B1A" w14:textId="77777777" w:rsidR="002145F2" w:rsidRPr="002145F2" w:rsidRDefault="002145F2" w:rsidP="002145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A74C68">
        <w:rPr>
          <w:rFonts w:asciiTheme="minorHAnsi" w:hAnsiTheme="minorHAnsi" w:cstheme="minorHAnsi"/>
        </w:rPr>
        <w:t>Charakterystyka działań zrealizowanych w ramach KFS w województwie mazowieckim w 2021 roku na podstawie wszystkich dostępnych danych</w:t>
      </w:r>
      <w:r>
        <w:rPr>
          <w:rFonts w:asciiTheme="minorHAnsi" w:hAnsiTheme="minorHAnsi" w:cstheme="minorHAnsi"/>
        </w:rPr>
        <w:t>.</w:t>
      </w:r>
      <w:r w:rsidRPr="00A74C68">
        <w:rPr>
          <w:rFonts w:asciiTheme="minorHAnsi" w:hAnsiTheme="minorHAnsi" w:cstheme="minorHAnsi"/>
        </w:rPr>
        <w:t xml:space="preserve"> </w:t>
      </w:r>
    </w:p>
    <w:p w14:paraId="1DF79722" w14:textId="416FAC53" w:rsidR="002145F2" w:rsidRDefault="002145F2" w:rsidP="002145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A12663">
        <w:t>Charakterystyka pracodawców i ich pracowników, którzy uzyskali wsparcie ze środków</w:t>
      </w:r>
      <w:r w:rsidRPr="0014365D">
        <w:t xml:space="preserve"> K</w:t>
      </w:r>
      <w:r w:rsidR="00FD7935">
        <w:t>FS.</w:t>
      </w:r>
    </w:p>
    <w:p w14:paraId="6E144AF4" w14:textId="7BC0452E" w:rsidR="002145F2" w:rsidRPr="002145F2" w:rsidRDefault="002145F2" w:rsidP="002145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</w:pPr>
      <w:r>
        <w:t>Ocena jakości szkoleń realizowanych z dofinansowania w ramach KFS.</w:t>
      </w:r>
    </w:p>
    <w:p w14:paraId="57FD2BB3" w14:textId="1805FD4D" w:rsidR="00414CF1" w:rsidRPr="002145F2" w:rsidRDefault="005F68DF" w:rsidP="002145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74C68">
        <w:rPr>
          <w:rFonts w:asciiTheme="minorHAnsi" w:hAnsiTheme="minorHAnsi" w:cstheme="minorHAnsi"/>
        </w:rPr>
        <w:t>Określenie efektywności działań zrealizowanych ze środków KFS w 2021 roku z perspektywy pracodawców</w:t>
      </w:r>
      <w:r>
        <w:rPr>
          <w:rFonts w:asciiTheme="minorHAnsi" w:hAnsiTheme="minorHAnsi" w:cstheme="minorHAnsi"/>
        </w:rPr>
        <w:t xml:space="preserve">, pracowników i </w:t>
      </w:r>
      <w:r w:rsidR="002B52C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owiatowych </w:t>
      </w:r>
      <w:r w:rsidR="002B52C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rzędów </w:t>
      </w:r>
      <w:r w:rsidR="002B52C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racy</w:t>
      </w:r>
      <w:r w:rsidR="002B52C7">
        <w:rPr>
          <w:rFonts w:asciiTheme="minorHAnsi" w:hAnsiTheme="minorHAnsi" w:cstheme="minorHAnsi"/>
        </w:rPr>
        <w:t xml:space="preserve"> (dalej PUP)</w:t>
      </w:r>
      <w:r>
        <w:rPr>
          <w:rFonts w:asciiTheme="minorHAnsi" w:hAnsiTheme="minorHAnsi" w:cstheme="minorHAnsi"/>
        </w:rPr>
        <w:t>.</w:t>
      </w:r>
    </w:p>
    <w:p w14:paraId="4766CF73" w14:textId="77777777" w:rsidR="00D9482C" w:rsidRPr="00D9482C" w:rsidRDefault="00BE21F0" w:rsidP="00D9482C">
      <w:pPr>
        <w:pStyle w:val="Akapitzlist"/>
        <w:numPr>
          <w:ilvl w:val="0"/>
          <w:numId w:val="21"/>
        </w:numPr>
        <w:spacing w:after="0"/>
        <w:contextualSpacing w:val="0"/>
        <w:rPr>
          <w:color w:val="000000"/>
        </w:rPr>
      </w:pPr>
      <w:r w:rsidRPr="00576DB4">
        <w:t>Ocena przez pracodawców wsparcia udzielonego ze  środków KFS, w tym dostępnoś</w:t>
      </w:r>
      <w:r w:rsidR="00973E8C">
        <w:t>ci</w:t>
      </w:r>
      <w:r w:rsidRPr="00576DB4">
        <w:t xml:space="preserve"> informacji o KFS, współprac</w:t>
      </w:r>
      <w:r w:rsidR="00973E8C">
        <w:t>y</w:t>
      </w:r>
      <w:r w:rsidRPr="00576DB4">
        <w:t xml:space="preserve"> z PUP, procedur</w:t>
      </w:r>
      <w:r w:rsidR="00973E8C">
        <w:t>y</w:t>
      </w:r>
      <w:r w:rsidRPr="00576DB4">
        <w:t xml:space="preserve"> przyznawania wsparcia, trudności przy ubieganiu się o środki KFS</w:t>
      </w:r>
      <w:r w:rsidR="0032166A">
        <w:t>.</w:t>
      </w:r>
      <w:r w:rsidR="00D9482C" w:rsidRPr="00D9482C">
        <w:rPr>
          <w:rFonts w:asciiTheme="minorHAnsi" w:hAnsiTheme="minorHAnsi" w:cstheme="minorHAnsi"/>
        </w:rPr>
        <w:t xml:space="preserve"> </w:t>
      </w:r>
    </w:p>
    <w:p w14:paraId="26824AAB" w14:textId="468938F3" w:rsidR="00BE21F0" w:rsidRPr="00A476B5" w:rsidRDefault="00D9482C" w:rsidP="00D9482C">
      <w:pPr>
        <w:pStyle w:val="Akapitzlist"/>
        <w:numPr>
          <w:ilvl w:val="0"/>
          <w:numId w:val="21"/>
        </w:numPr>
        <w:spacing w:after="0"/>
        <w:contextualSpacing w:val="0"/>
        <w:rPr>
          <w:color w:val="000000"/>
        </w:rPr>
      </w:pPr>
      <w:r w:rsidRPr="00576DB4">
        <w:rPr>
          <w:rFonts w:asciiTheme="minorHAnsi" w:hAnsiTheme="minorHAnsi" w:cstheme="minorHAnsi"/>
        </w:rPr>
        <w:t xml:space="preserve">Określenie wpływu pandemii COVID-19 na </w:t>
      </w:r>
      <w:r>
        <w:rPr>
          <w:rFonts w:asciiTheme="minorHAnsi" w:hAnsiTheme="minorHAnsi" w:cstheme="minorHAnsi"/>
        </w:rPr>
        <w:t>efektywność KFS w województwie</w:t>
      </w:r>
      <w:r w:rsidRPr="00576DB4">
        <w:rPr>
          <w:rFonts w:asciiTheme="minorHAnsi" w:hAnsiTheme="minorHAnsi" w:cstheme="minorHAnsi"/>
        </w:rPr>
        <w:t xml:space="preserve"> mazowieckim</w:t>
      </w:r>
      <w:r>
        <w:rPr>
          <w:rFonts w:asciiTheme="minorHAnsi" w:hAnsiTheme="minorHAnsi" w:cstheme="minorHAnsi"/>
        </w:rPr>
        <w:t>.</w:t>
      </w:r>
    </w:p>
    <w:p w14:paraId="6F775763" w14:textId="0F58CAE5" w:rsidR="00F065B9" w:rsidRPr="00576DB4" w:rsidRDefault="00314F7B" w:rsidP="00AE591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76DB4">
        <w:t>Ocena</w:t>
      </w:r>
      <w:r w:rsidR="00F47B82" w:rsidRPr="00576DB4">
        <w:t xml:space="preserve"> dotyc</w:t>
      </w:r>
      <w:r w:rsidR="00FD7935">
        <w:t>hczasowych działań promocyjnych KFS</w:t>
      </w:r>
      <w:r w:rsidR="0032166A">
        <w:t>.</w:t>
      </w:r>
    </w:p>
    <w:p w14:paraId="301EE3A4" w14:textId="77777777" w:rsidR="00A476B5" w:rsidRPr="00A476B5" w:rsidRDefault="00BE0E97" w:rsidP="00A476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4365D">
        <w:t xml:space="preserve">Ocena przydatności </w:t>
      </w:r>
      <w:r w:rsidR="00896DE0">
        <w:t>zdobytych kompetencji przez pracowników</w:t>
      </w:r>
      <w:r w:rsidRPr="0014365D">
        <w:t xml:space="preserve"> w ramach udzielonego wsparcia ze środków KFS</w:t>
      </w:r>
      <w:r w:rsidR="0032166A">
        <w:t>.</w:t>
      </w:r>
      <w:r w:rsidR="00A476B5" w:rsidRPr="00A476B5">
        <w:rPr>
          <w:rFonts w:asciiTheme="minorHAnsi" w:hAnsiTheme="minorHAnsi" w:cstheme="minorHAnsi"/>
          <w:b/>
        </w:rPr>
        <w:t xml:space="preserve"> </w:t>
      </w:r>
    </w:p>
    <w:p w14:paraId="70871EA7" w14:textId="1D8CF415" w:rsidR="00BE0E97" w:rsidRPr="00FD7935" w:rsidRDefault="00A476B5" w:rsidP="00A476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D7935">
        <w:rPr>
          <w:rFonts w:asciiTheme="minorHAnsi" w:hAnsiTheme="minorHAnsi" w:cstheme="minorHAnsi"/>
        </w:rPr>
        <w:t>Określenie i wyliczenie wskaźnika efektywności KFS tzw. KPI (</w:t>
      </w:r>
      <w:proofErr w:type="spellStart"/>
      <w:r w:rsidRPr="00FD7935">
        <w:rPr>
          <w:rStyle w:val="Uwydatnienie"/>
        </w:rPr>
        <w:t>key</w:t>
      </w:r>
      <w:proofErr w:type="spellEnd"/>
      <w:r w:rsidRPr="00FD7935">
        <w:rPr>
          <w:rStyle w:val="Uwydatnienie"/>
        </w:rPr>
        <w:t xml:space="preserve"> performance </w:t>
      </w:r>
      <w:proofErr w:type="spellStart"/>
      <w:r w:rsidRPr="00FD7935">
        <w:rPr>
          <w:rStyle w:val="Uwydatnienie"/>
        </w:rPr>
        <w:t>indicator</w:t>
      </w:r>
      <w:proofErr w:type="spellEnd"/>
      <w:r w:rsidRPr="00FD7935">
        <w:rPr>
          <w:rStyle w:val="Uwydatnienie"/>
        </w:rPr>
        <w:t xml:space="preserve">) </w:t>
      </w:r>
      <w:r w:rsidRPr="00FD7935">
        <w:rPr>
          <w:rFonts w:asciiTheme="minorHAnsi" w:hAnsiTheme="minorHAnsi" w:cstheme="minorHAnsi"/>
        </w:rPr>
        <w:t xml:space="preserve">obejmującego wymiary: </w:t>
      </w:r>
      <w:r w:rsidRPr="00FD7935">
        <w:rPr>
          <w:rFonts w:asciiTheme="minorHAnsi" w:hAnsiTheme="minorHAnsi" w:cstheme="minorHAnsi"/>
          <w:i/>
        </w:rPr>
        <w:t>przyjazności dla beneficjenta, jakości szkoleń, dopasowania do potrzeb rynku pracy, dostępności, transparentności.</w:t>
      </w:r>
      <w:r w:rsidRPr="00FD7935">
        <w:rPr>
          <w:rStyle w:val="Odwoanieprzypisukocowego"/>
          <w:rFonts w:asciiTheme="minorHAnsi" w:hAnsiTheme="minorHAnsi" w:cstheme="minorHAnsi"/>
          <w:i/>
        </w:rPr>
        <w:endnoteReference w:id="1"/>
      </w:r>
    </w:p>
    <w:p w14:paraId="705BC42A" w14:textId="6D26C8FC" w:rsidR="000D59BC" w:rsidRDefault="000D59BC" w:rsidP="003216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14365D">
        <w:t>Wypracowanie rekomendacji dla decydentów w zakresie r</w:t>
      </w:r>
      <w:r w:rsidR="0032166A">
        <w:t>ealizacji przyszłych edycji KFS.</w:t>
      </w:r>
    </w:p>
    <w:p w14:paraId="03F95F8A" w14:textId="77777777" w:rsidR="002145F2" w:rsidRPr="0032166A" w:rsidRDefault="002145F2" w:rsidP="00D9482C">
      <w:pPr>
        <w:pStyle w:val="Akapitzlist"/>
        <w:autoSpaceDE w:val="0"/>
        <w:autoSpaceDN w:val="0"/>
        <w:adjustRightInd w:val="0"/>
        <w:spacing w:after="0"/>
        <w:ind w:left="644"/>
      </w:pPr>
    </w:p>
    <w:p w14:paraId="5A08A99B" w14:textId="77777777" w:rsidR="008D7786" w:rsidRPr="00A716BA" w:rsidRDefault="00A0460D" w:rsidP="00244901">
      <w:pPr>
        <w:pStyle w:val="NormalnyWeb"/>
        <w:numPr>
          <w:ilvl w:val="0"/>
          <w:numId w:val="18"/>
        </w:numPr>
        <w:spacing w:before="120" w:beforeAutospacing="0" w:after="120" w:afterAutospacing="0" w:line="276" w:lineRule="auto"/>
        <w:ind w:left="357" w:hanging="35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716BA">
        <w:rPr>
          <w:rFonts w:asciiTheme="minorHAnsi" w:hAnsiTheme="minorHAnsi"/>
          <w:b/>
          <w:sz w:val="22"/>
          <w:szCs w:val="22"/>
        </w:rPr>
        <w:t>M</w:t>
      </w:r>
      <w:r w:rsidR="00F3404D" w:rsidRPr="00A716BA">
        <w:rPr>
          <w:rFonts w:asciiTheme="minorHAnsi" w:hAnsiTheme="minorHAnsi"/>
          <w:b/>
          <w:sz w:val="22"/>
          <w:szCs w:val="22"/>
        </w:rPr>
        <w:t>iejsce</w:t>
      </w:r>
      <w:r w:rsidRPr="00A716BA">
        <w:rPr>
          <w:rFonts w:asciiTheme="minorHAnsi" w:hAnsiTheme="minorHAnsi"/>
          <w:b/>
          <w:sz w:val="22"/>
          <w:szCs w:val="22"/>
        </w:rPr>
        <w:t xml:space="preserve"> </w:t>
      </w:r>
      <w:r w:rsidR="00F3404D" w:rsidRPr="00A716BA">
        <w:rPr>
          <w:rFonts w:asciiTheme="minorHAnsi" w:hAnsiTheme="minorHAnsi"/>
          <w:b/>
          <w:sz w:val="22"/>
          <w:szCs w:val="22"/>
        </w:rPr>
        <w:t>badania</w:t>
      </w:r>
    </w:p>
    <w:p w14:paraId="008C0367" w14:textId="1E412129" w:rsidR="001D393E" w:rsidRPr="008D0BA8" w:rsidRDefault="0055587F" w:rsidP="00AD2FE1">
      <w:pPr>
        <w:pStyle w:val="NormalnyWeb"/>
        <w:spacing w:before="120" w:beforeAutospacing="0" w:after="0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D0BA8">
        <w:rPr>
          <w:rFonts w:asciiTheme="minorHAnsi" w:hAnsiTheme="minorHAnsi"/>
          <w:sz w:val="22"/>
          <w:szCs w:val="22"/>
        </w:rPr>
        <w:t>Badanie zostanie</w:t>
      </w:r>
      <w:r w:rsidR="007F45E4" w:rsidRPr="008D0BA8">
        <w:rPr>
          <w:rFonts w:asciiTheme="minorHAnsi" w:hAnsiTheme="minorHAnsi"/>
          <w:sz w:val="22"/>
          <w:szCs w:val="22"/>
        </w:rPr>
        <w:t xml:space="preserve"> przeprowadzone w </w:t>
      </w:r>
      <w:r w:rsidR="00E30151" w:rsidRPr="008D0BA8">
        <w:rPr>
          <w:rFonts w:asciiTheme="minorHAnsi" w:hAnsiTheme="minorHAnsi"/>
          <w:sz w:val="22"/>
          <w:szCs w:val="22"/>
        </w:rPr>
        <w:t>podregionach</w:t>
      </w:r>
      <w:r w:rsidR="007F45E4" w:rsidRPr="008D0BA8">
        <w:rPr>
          <w:rFonts w:asciiTheme="minorHAnsi" w:hAnsiTheme="minorHAnsi"/>
          <w:sz w:val="22"/>
          <w:szCs w:val="22"/>
        </w:rPr>
        <w:t xml:space="preserve"> </w:t>
      </w:r>
      <w:r w:rsidRPr="008D0BA8">
        <w:rPr>
          <w:rFonts w:asciiTheme="minorHAnsi" w:hAnsiTheme="minorHAnsi"/>
          <w:sz w:val="22"/>
          <w:szCs w:val="22"/>
        </w:rPr>
        <w:t xml:space="preserve">województwa mazowieckiego, wyodrębnionych zgodnie z </w:t>
      </w:r>
      <w:r w:rsidR="00DB5FB8" w:rsidRPr="008D0BA8">
        <w:rPr>
          <w:rFonts w:asciiTheme="minorHAnsi" w:hAnsiTheme="minorHAnsi"/>
          <w:sz w:val="22"/>
          <w:szCs w:val="22"/>
        </w:rPr>
        <w:t xml:space="preserve">obowiązującą </w:t>
      </w:r>
      <w:r w:rsidRPr="008D0BA8">
        <w:rPr>
          <w:rFonts w:asciiTheme="minorHAnsi" w:hAnsiTheme="minorHAnsi"/>
          <w:sz w:val="22"/>
          <w:szCs w:val="22"/>
        </w:rPr>
        <w:t>klasyfikacją Głównego Urzędu Statystycznego.</w:t>
      </w:r>
    </w:p>
    <w:p w14:paraId="27995A65" w14:textId="7B146E04" w:rsidR="00CB5B92" w:rsidRPr="00AD2FE1" w:rsidRDefault="00E50DC2" w:rsidP="00244901">
      <w:pPr>
        <w:pStyle w:val="Akapitzlist"/>
        <w:numPr>
          <w:ilvl w:val="0"/>
          <w:numId w:val="18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Bad</w:t>
      </w:r>
      <w:r w:rsidR="00576DB4">
        <w:rPr>
          <w:rFonts w:asciiTheme="minorHAnsi" w:hAnsiTheme="minorHAnsi"/>
          <w:b/>
        </w:rPr>
        <w:t>a</w:t>
      </w:r>
      <w:r w:rsidR="00022528" w:rsidRPr="0013675E">
        <w:rPr>
          <w:rFonts w:asciiTheme="minorHAnsi" w:hAnsiTheme="minorHAnsi"/>
          <w:b/>
        </w:rPr>
        <w:t>n</w:t>
      </w:r>
      <w:r w:rsidR="00C603FD">
        <w:rPr>
          <w:rFonts w:asciiTheme="minorHAnsi" w:hAnsiTheme="minorHAnsi"/>
          <w:b/>
        </w:rPr>
        <w:t>i</w:t>
      </w:r>
      <w:r w:rsidR="00022528" w:rsidRPr="0013675E">
        <w:rPr>
          <w:rFonts w:asciiTheme="minorHAnsi" w:hAnsiTheme="minorHAnsi"/>
          <w:b/>
        </w:rPr>
        <w:t>e zbiorowości</w:t>
      </w:r>
    </w:p>
    <w:p w14:paraId="412DAD5F" w14:textId="156E1708" w:rsidR="00022528" w:rsidRPr="003F23DD" w:rsidRDefault="00022528" w:rsidP="00E86156">
      <w:pPr>
        <w:pStyle w:val="Akapitzlist"/>
        <w:numPr>
          <w:ilvl w:val="0"/>
          <w:numId w:val="19"/>
        </w:numPr>
        <w:spacing w:before="120" w:after="120"/>
        <w:jc w:val="both"/>
        <w:rPr>
          <w:rFonts w:asciiTheme="minorHAnsi" w:hAnsiTheme="minorHAnsi"/>
        </w:rPr>
      </w:pPr>
      <w:r w:rsidRPr="00AE6C7C">
        <w:rPr>
          <w:rFonts w:asciiTheme="minorHAnsi" w:hAnsiTheme="minorHAnsi"/>
        </w:rPr>
        <w:lastRenderedPageBreak/>
        <w:t>P</w:t>
      </w:r>
      <w:r w:rsidR="0013675E" w:rsidRPr="00AE6C7C">
        <w:rPr>
          <w:rFonts w:asciiTheme="minorHAnsi" w:hAnsiTheme="minorHAnsi"/>
        </w:rPr>
        <w:t xml:space="preserve">racodawcy, którzy </w:t>
      </w:r>
      <w:r w:rsidRPr="00AE6C7C">
        <w:rPr>
          <w:rFonts w:asciiTheme="minorHAnsi" w:hAnsiTheme="minorHAnsi"/>
        </w:rPr>
        <w:t xml:space="preserve">otrzymali środki z </w:t>
      </w:r>
      <w:r w:rsidR="0013675E" w:rsidRPr="00AE6C7C">
        <w:rPr>
          <w:rFonts w:asciiTheme="minorHAnsi" w:hAnsiTheme="minorHAnsi"/>
        </w:rPr>
        <w:t>KFS</w:t>
      </w:r>
      <w:r w:rsidRPr="00AE6C7C">
        <w:rPr>
          <w:rFonts w:asciiTheme="minorHAnsi" w:hAnsiTheme="minorHAnsi"/>
        </w:rPr>
        <w:t xml:space="preserve"> </w:t>
      </w:r>
      <w:r>
        <w:t>na sfinansowanie kształcenia ustawicznego podejmowanego przez siebie lub swoich pracowników</w:t>
      </w:r>
      <w:r w:rsidR="004F4199">
        <w:t xml:space="preserve"> w województwa</w:t>
      </w:r>
      <w:r w:rsidR="0013675E">
        <w:t xml:space="preserve"> </w:t>
      </w:r>
      <w:r w:rsidR="003F23DD">
        <w:t>mazowieckim w 20</w:t>
      </w:r>
      <w:r w:rsidR="00BF4C82">
        <w:t>21</w:t>
      </w:r>
      <w:r w:rsidR="003F23DD">
        <w:t xml:space="preserve"> r.</w:t>
      </w:r>
    </w:p>
    <w:p w14:paraId="6EC19462" w14:textId="077F1625" w:rsidR="005F5307" w:rsidRPr="00AD2FE1" w:rsidRDefault="003F23DD" w:rsidP="00AD2FE1">
      <w:pPr>
        <w:pStyle w:val="Akapitzlist"/>
        <w:spacing w:after="120"/>
        <w:ind w:left="360"/>
        <w:jc w:val="both"/>
        <w:rPr>
          <w:rFonts w:asciiTheme="minorHAnsi" w:hAnsiTheme="minorHAnsi" w:cstheme="minorHAnsi"/>
        </w:rPr>
      </w:pPr>
      <w:r w:rsidRPr="003F23DD">
        <w:rPr>
          <w:rFonts w:asciiTheme="minorHAnsi" w:hAnsiTheme="minorHAnsi" w:cstheme="minorHAnsi"/>
        </w:rPr>
        <w:t xml:space="preserve">W </w:t>
      </w:r>
      <w:r w:rsidRPr="003F23DD">
        <w:rPr>
          <w:rFonts w:asciiTheme="minorHAnsi" w:hAnsiTheme="minorHAnsi" w:cstheme="minorHAnsi"/>
          <w:b/>
        </w:rPr>
        <w:t>20</w:t>
      </w:r>
      <w:r w:rsidR="00BF4C82">
        <w:rPr>
          <w:rFonts w:asciiTheme="minorHAnsi" w:hAnsiTheme="minorHAnsi" w:cstheme="minorHAnsi"/>
          <w:b/>
        </w:rPr>
        <w:t>21</w:t>
      </w:r>
      <w:r w:rsidRPr="003F23DD">
        <w:rPr>
          <w:rFonts w:asciiTheme="minorHAnsi" w:hAnsiTheme="minorHAnsi" w:cstheme="minorHAnsi"/>
        </w:rPr>
        <w:t xml:space="preserve"> roku z dofinansowania skorzystało </w:t>
      </w:r>
      <w:r w:rsidR="00BF4C82">
        <w:rPr>
          <w:rFonts w:asciiTheme="minorHAnsi" w:hAnsiTheme="minorHAnsi" w:cstheme="minorHAnsi"/>
          <w:b/>
        </w:rPr>
        <w:t>2</w:t>
      </w:r>
      <w:r w:rsidR="00ED71F4">
        <w:rPr>
          <w:rFonts w:asciiTheme="minorHAnsi" w:hAnsiTheme="minorHAnsi" w:cstheme="minorHAnsi"/>
          <w:b/>
        </w:rPr>
        <w:t xml:space="preserve"> </w:t>
      </w:r>
      <w:r w:rsidR="00BF4C82">
        <w:rPr>
          <w:rFonts w:asciiTheme="minorHAnsi" w:hAnsiTheme="minorHAnsi" w:cstheme="minorHAnsi"/>
          <w:b/>
        </w:rPr>
        <w:t>730</w:t>
      </w:r>
      <w:r w:rsidRPr="003F23DD">
        <w:rPr>
          <w:rFonts w:asciiTheme="minorHAnsi" w:hAnsiTheme="minorHAnsi" w:cstheme="minorHAnsi"/>
          <w:b/>
        </w:rPr>
        <w:t xml:space="preserve"> </w:t>
      </w:r>
      <w:r w:rsidRPr="00781A2B">
        <w:rPr>
          <w:rFonts w:asciiTheme="minorHAnsi" w:hAnsiTheme="minorHAnsi" w:cstheme="minorHAnsi"/>
        </w:rPr>
        <w:t>pracod</w:t>
      </w:r>
      <w:r w:rsidRPr="003F23DD">
        <w:rPr>
          <w:rFonts w:asciiTheme="minorHAnsi" w:hAnsiTheme="minorHAnsi" w:cstheme="minorHAnsi"/>
        </w:rPr>
        <w:t>awców.</w:t>
      </w:r>
    </w:p>
    <w:p w14:paraId="1366790D" w14:textId="6CFA0BA3" w:rsidR="0013675E" w:rsidRPr="00A47878" w:rsidRDefault="0013675E" w:rsidP="00E8615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/>
        </w:rPr>
      </w:pPr>
      <w:r>
        <w:t>Pracownicy, którzy z inicjatywy pracodawcy lub za jego zgodą</w:t>
      </w:r>
      <w:r w:rsidRPr="0013675E">
        <w:t xml:space="preserve"> </w:t>
      </w:r>
      <w:r>
        <w:t>wzięli udział w kształceniu us</w:t>
      </w:r>
      <w:r w:rsidR="004F4199">
        <w:t xml:space="preserve">tawicznym ze środków KFS w województwie </w:t>
      </w:r>
      <w:r w:rsidRPr="00A47878">
        <w:t>mazowieckim w 20</w:t>
      </w:r>
      <w:r w:rsidR="00A476B5" w:rsidRPr="00A47878">
        <w:t>21</w:t>
      </w:r>
      <w:r w:rsidRPr="00A47878">
        <w:t xml:space="preserve"> r.</w:t>
      </w:r>
    </w:p>
    <w:p w14:paraId="5D3EAE87" w14:textId="508E6A3E" w:rsidR="003F23DD" w:rsidRDefault="003B7037" w:rsidP="003B7037">
      <w:pPr>
        <w:spacing w:after="0"/>
        <w:ind w:firstLine="357"/>
        <w:jc w:val="both"/>
        <w:rPr>
          <w:rFonts w:asciiTheme="minorHAnsi" w:hAnsiTheme="minorHAnsi" w:cstheme="minorHAnsi"/>
        </w:rPr>
      </w:pPr>
      <w:r w:rsidRPr="00912051">
        <w:rPr>
          <w:rFonts w:asciiTheme="minorHAnsi" w:hAnsiTheme="minorHAnsi" w:cstheme="minorHAnsi"/>
        </w:rPr>
        <w:t xml:space="preserve">W </w:t>
      </w:r>
      <w:r w:rsidRPr="00912051">
        <w:rPr>
          <w:rFonts w:asciiTheme="minorHAnsi" w:hAnsiTheme="minorHAnsi" w:cstheme="minorHAnsi"/>
          <w:b/>
        </w:rPr>
        <w:t>20</w:t>
      </w:r>
      <w:r w:rsidR="008F3C72">
        <w:rPr>
          <w:rFonts w:asciiTheme="minorHAnsi" w:hAnsiTheme="minorHAnsi" w:cstheme="minorHAnsi"/>
          <w:b/>
        </w:rPr>
        <w:t>2</w:t>
      </w:r>
      <w:r w:rsidR="00A476B5">
        <w:rPr>
          <w:rFonts w:asciiTheme="minorHAnsi" w:hAnsiTheme="minorHAnsi" w:cstheme="minorHAnsi"/>
          <w:b/>
        </w:rPr>
        <w:t>1</w:t>
      </w:r>
      <w:r w:rsidRPr="00912051">
        <w:rPr>
          <w:rFonts w:asciiTheme="minorHAnsi" w:hAnsiTheme="minorHAnsi" w:cstheme="minorHAnsi"/>
        </w:rPr>
        <w:t xml:space="preserve"> roku z dofinansowania skorzystało </w:t>
      </w:r>
      <w:r w:rsidR="00BF4C82">
        <w:rPr>
          <w:rFonts w:asciiTheme="minorHAnsi" w:hAnsiTheme="minorHAnsi" w:cstheme="minorHAnsi"/>
          <w:b/>
        </w:rPr>
        <w:t>14</w:t>
      </w:r>
      <w:r w:rsidR="00ED71F4">
        <w:rPr>
          <w:rFonts w:asciiTheme="minorHAnsi" w:hAnsiTheme="minorHAnsi" w:cstheme="minorHAnsi"/>
          <w:b/>
        </w:rPr>
        <w:t xml:space="preserve"> </w:t>
      </w:r>
      <w:r w:rsidR="00BF4C82">
        <w:rPr>
          <w:rFonts w:asciiTheme="minorHAnsi" w:hAnsiTheme="minorHAnsi" w:cstheme="minorHAnsi"/>
          <w:b/>
        </w:rPr>
        <w:t>692</w:t>
      </w:r>
      <w:r w:rsidRPr="00912051">
        <w:rPr>
          <w:rFonts w:asciiTheme="minorHAnsi" w:hAnsiTheme="minorHAnsi" w:cstheme="minorHAnsi"/>
          <w:b/>
        </w:rPr>
        <w:t xml:space="preserve"> </w:t>
      </w:r>
      <w:r w:rsidRPr="00BF4C82">
        <w:rPr>
          <w:rFonts w:asciiTheme="minorHAnsi" w:hAnsiTheme="minorHAnsi" w:cstheme="minorHAnsi"/>
        </w:rPr>
        <w:t>p</w:t>
      </w:r>
      <w:r w:rsidRPr="00912051">
        <w:rPr>
          <w:rFonts w:asciiTheme="minorHAnsi" w:hAnsiTheme="minorHAnsi" w:cstheme="minorHAnsi"/>
        </w:rPr>
        <w:t>racowników.</w:t>
      </w:r>
    </w:p>
    <w:p w14:paraId="3194C6B6" w14:textId="049483C5" w:rsidR="00F37AF5" w:rsidRPr="0000714A" w:rsidRDefault="000135B5" w:rsidP="00E86156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b/>
          <w:bCs/>
        </w:rPr>
      </w:pPr>
      <w:r w:rsidRPr="0000714A">
        <w:rPr>
          <w:rFonts w:asciiTheme="minorHAnsi" w:hAnsiTheme="minorHAnsi"/>
          <w:b/>
        </w:rPr>
        <w:t>M</w:t>
      </w:r>
      <w:r w:rsidR="00F3404D" w:rsidRPr="0000714A">
        <w:rPr>
          <w:rFonts w:asciiTheme="minorHAnsi" w:hAnsiTheme="minorHAnsi"/>
          <w:b/>
          <w:bCs/>
        </w:rPr>
        <w:t>etody</w:t>
      </w:r>
      <w:r w:rsidR="00F37AF5" w:rsidRPr="0000714A">
        <w:rPr>
          <w:rFonts w:asciiTheme="minorHAnsi" w:hAnsiTheme="minorHAnsi"/>
          <w:b/>
          <w:bCs/>
        </w:rPr>
        <w:t xml:space="preserve"> </w:t>
      </w:r>
      <w:r w:rsidR="00F3404D" w:rsidRPr="0000714A">
        <w:rPr>
          <w:rFonts w:asciiTheme="minorHAnsi" w:hAnsiTheme="minorHAnsi"/>
          <w:b/>
          <w:bCs/>
        </w:rPr>
        <w:t>i techniki badawcze</w:t>
      </w:r>
    </w:p>
    <w:p w14:paraId="66DB9589" w14:textId="04A280F9" w:rsidR="00CF7BE0" w:rsidRPr="0000714A" w:rsidRDefault="00BF3DB5" w:rsidP="0085259A">
      <w:pPr>
        <w:spacing w:before="120" w:after="120"/>
        <w:jc w:val="center"/>
        <w:rPr>
          <w:rFonts w:asciiTheme="minorHAnsi" w:hAnsiTheme="minorHAnsi"/>
          <w:b/>
          <w:bCs/>
        </w:rPr>
      </w:pPr>
      <w:r w:rsidRPr="0000714A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86F819" wp14:editId="107A0AC9">
                <wp:simplePos x="0" y="0"/>
                <wp:positionH relativeFrom="column">
                  <wp:posOffset>2149475</wp:posOffset>
                </wp:positionH>
                <wp:positionV relativeFrom="paragraph">
                  <wp:posOffset>247015</wp:posOffset>
                </wp:positionV>
                <wp:extent cx="1538654" cy="580293"/>
                <wp:effectExtent l="0" t="0" r="2349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54" cy="5802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01F7" w14:textId="77777777" w:rsidR="00CF7BE0" w:rsidRDefault="00CF7BE0" w:rsidP="00CF7BE0">
                            <w:pPr>
                              <w:jc w:val="center"/>
                            </w:pPr>
                            <w:r w:rsidRPr="0000714A">
                              <w:t>Analiza danych zastanych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086F819" id="Prostokąt zaokrąglony 6" o:spid="_x0000_s1026" style="position:absolute;left:0;text-align:left;margin-left:169.25pt;margin-top:19.45pt;width:121.15pt;height:45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" fillcolor="white [3201]" strokecolor="#8064a2 [3207]" strokeweight="2pt">
                <v:textbox>
                  <w:txbxContent>
                    <w:p w14:paraId="72E201F7" w14:textId="77777777" w:rsidR="00CF7BE0" w:rsidRDefault="00CF7BE0" w:rsidP="00CF7BE0">
                      <w:pPr>
                        <w:jc w:val="center"/>
                      </w:pPr>
                      <w:r w:rsidRPr="0000714A">
                        <w:t>Analiza danych zastanych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F7BE0" w:rsidRPr="0000714A">
        <w:rPr>
          <w:rFonts w:asciiTheme="minorHAnsi" w:hAnsiTheme="minorHAnsi"/>
          <w:b/>
          <w:bCs/>
        </w:rPr>
        <w:t>Schemat badania</w:t>
      </w:r>
    </w:p>
    <w:p w14:paraId="11048516" w14:textId="2BB20079" w:rsidR="00CF7BE0" w:rsidRPr="0000714A" w:rsidRDefault="00CF7BE0" w:rsidP="00CF7BE0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75724813" w14:textId="0737D993" w:rsidR="00CF7BE0" w:rsidRPr="0000714A" w:rsidRDefault="00CF7BE0" w:rsidP="00CF7BE0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20C333FC" w14:textId="4028709A" w:rsidR="00BE5CC6" w:rsidRDefault="00BF3DB5" w:rsidP="00CF7BE0">
      <w:pPr>
        <w:spacing w:before="120" w:after="120"/>
        <w:jc w:val="both"/>
        <w:rPr>
          <w:rFonts w:asciiTheme="minorHAnsi" w:hAnsiTheme="minorHAnsi"/>
          <w:b/>
          <w:bCs/>
        </w:rPr>
      </w:pPr>
      <w:r w:rsidRPr="0000714A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355FB" wp14:editId="72F41E05">
                <wp:simplePos x="0" y="0"/>
                <wp:positionH relativeFrom="column">
                  <wp:posOffset>2030730</wp:posOffset>
                </wp:positionH>
                <wp:positionV relativeFrom="paragraph">
                  <wp:posOffset>160020</wp:posOffset>
                </wp:positionV>
                <wp:extent cx="1849120" cy="579755"/>
                <wp:effectExtent l="0" t="0" r="17780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99BD2" w14:textId="714A4EA0" w:rsidR="001708AF" w:rsidRDefault="001708AF" w:rsidP="001708AF">
                            <w:pPr>
                              <w:jc w:val="center"/>
                            </w:pPr>
                            <w:r w:rsidRPr="00A47878">
                              <w:t xml:space="preserve">Badanie </w:t>
                            </w:r>
                            <w:r w:rsidR="0097192F" w:rsidRPr="00A47878">
                              <w:t>(</w:t>
                            </w:r>
                            <w:r w:rsidRPr="00A47878">
                              <w:t>C</w:t>
                            </w:r>
                            <w:r w:rsidR="001D1172">
                              <w:t>ATI</w:t>
                            </w:r>
                            <w:r w:rsidR="0097192F" w:rsidRPr="00A47878">
                              <w:t xml:space="preserve">) </w:t>
                            </w:r>
                            <w:r w:rsidRPr="00A47878">
                              <w:t>pracowników PUP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5355FB" id="Prostokąt zaokrąglony 12" o:spid="_x0000_s1027" style="position:absolute;left:0;text-align:left;margin-left:159.9pt;margin-top:12.6pt;width:145.6pt;height:45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" fillcolor="window" strokecolor="#8064a2" strokeweight="2pt">
                <v:textbox>
                  <w:txbxContent>
                    <w:p w14:paraId="0F399BD2" w14:textId="714A4EA0" w:rsidR="001708AF" w:rsidRDefault="001708AF" w:rsidP="001708AF">
                      <w:pPr>
                        <w:jc w:val="center"/>
                      </w:pPr>
                      <w:r w:rsidRPr="00A47878">
                        <w:t xml:space="preserve">Badanie </w:t>
                      </w:r>
                      <w:r w:rsidR="0097192F" w:rsidRPr="00A47878">
                        <w:t>(</w:t>
                      </w:r>
                      <w:r w:rsidRPr="00A47878">
                        <w:t>C</w:t>
                      </w:r>
                      <w:r w:rsidR="001D1172">
                        <w:t>ATI</w:t>
                      </w:r>
                      <w:r w:rsidR="0097192F" w:rsidRPr="00A47878">
                        <w:t xml:space="preserve">) </w:t>
                      </w:r>
                      <w:r w:rsidRPr="00A47878">
                        <w:t>pracowników PUP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E9E629" w14:textId="3D1F1601" w:rsidR="00BE5CC6" w:rsidRDefault="00BE5CC6" w:rsidP="00CF7BE0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31E778D6" w14:textId="25FB29DE" w:rsidR="00BE5CC6" w:rsidRDefault="00BE5CC6" w:rsidP="00CF7BE0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140F9D65" w14:textId="428A28EF" w:rsidR="00BE5CC6" w:rsidRDefault="002B3480" w:rsidP="00CF7BE0">
      <w:pPr>
        <w:spacing w:before="120" w:after="120"/>
        <w:jc w:val="both"/>
        <w:rPr>
          <w:rFonts w:asciiTheme="minorHAnsi" w:hAnsiTheme="minorHAnsi"/>
          <w:b/>
          <w:bCs/>
        </w:rPr>
      </w:pPr>
      <w:r w:rsidRPr="00E66B9A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BA0B1F" wp14:editId="4C279DE6">
                <wp:simplePos x="0" y="0"/>
                <wp:positionH relativeFrom="column">
                  <wp:posOffset>608330</wp:posOffset>
                </wp:positionH>
                <wp:positionV relativeFrom="page">
                  <wp:posOffset>4139565</wp:posOffset>
                </wp:positionV>
                <wp:extent cx="2215515" cy="579755"/>
                <wp:effectExtent l="0" t="0" r="13335" b="10795"/>
                <wp:wrapTight wrapText="bothSides">
                  <wp:wrapPolygon edited="0">
                    <wp:start x="186" y="0"/>
                    <wp:lineTo x="0" y="710"/>
                    <wp:lineTo x="0" y="21292"/>
                    <wp:lineTo x="21544" y="21292"/>
                    <wp:lineTo x="21544" y="710"/>
                    <wp:lineTo x="21359" y="0"/>
                    <wp:lineTo x="186" y="0"/>
                  </wp:wrapPolygon>
                </wp:wrapTight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5CC32" w14:textId="28DBBD0E" w:rsidR="00E66B9A" w:rsidRDefault="00E66B9A" w:rsidP="00E66B9A">
                            <w:pPr>
                              <w:spacing w:after="0"/>
                              <w:jc w:val="center"/>
                            </w:pPr>
                            <w:r w:rsidRPr="00A47878">
                              <w:t>B</w:t>
                            </w:r>
                            <w:r w:rsidR="0085259A" w:rsidRPr="00A47878">
                              <w:t>adanie ilościowe praco</w:t>
                            </w:r>
                            <w:r w:rsidRPr="00A47878">
                              <w:t>wnikó</w:t>
                            </w:r>
                            <w:r w:rsidR="0085259A" w:rsidRPr="00A47878">
                              <w:t>w</w:t>
                            </w:r>
                            <w:r w:rsidRPr="00A47878">
                              <w:t xml:space="preserve"> (C</w:t>
                            </w:r>
                            <w:r w:rsidR="001D1172">
                              <w:t>ATI</w:t>
                            </w:r>
                            <w:r w:rsidRPr="00A4787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A0B1F" id="Prostokąt zaokrąglony 10" o:spid="_x0000_s1028" style="position:absolute;left:0;text-align:left;margin-left:47.9pt;margin-top:325.95pt;width:174.45pt;height:45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" fillcolor="white [3201]" strokecolor="#8064a2 [3207]" strokeweight="2pt">
                <v:textbox>
                  <w:txbxContent>
                    <w:p w14:paraId="28F5CC32" w14:textId="28DBBD0E" w:rsidR="00E66B9A" w:rsidRDefault="00E66B9A" w:rsidP="00E66B9A">
                      <w:pPr>
                        <w:spacing w:after="0"/>
                        <w:jc w:val="center"/>
                      </w:pPr>
                      <w:r w:rsidRPr="00A47878">
                        <w:t>B</w:t>
                      </w:r>
                      <w:r w:rsidR="0085259A" w:rsidRPr="00A47878">
                        <w:t>adanie ilościowe praco</w:t>
                      </w:r>
                      <w:r w:rsidRPr="00A47878">
                        <w:t>wnikó</w:t>
                      </w:r>
                      <w:r w:rsidR="0085259A" w:rsidRPr="00A47878">
                        <w:t>w</w:t>
                      </w:r>
                      <w:r w:rsidRPr="00A47878">
                        <w:t xml:space="preserve"> (C</w:t>
                      </w:r>
                      <w:r w:rsidR="001D1172">
                        <w:t>ATI</w:t>
                      </w:r>
                      <w:r w:rsidRPr="00A47878">
                        <w:t>)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BF3DB5" w:rsidRPr="00E66B9A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AC3EC" wp14:editId="7841B9F0">
                <wp:simplePos x="0" y="0"/>
                <wp:positionH relativeFrom="column">
                  <wp:posOffset>3159125</wp:posOffset>
                </wp:positionH>
                <wp:positionV relativeFrom="page">
                  <wp:posOffset>4133215</wp:posOffset>
                </wp:positionV>
                <wp:extent cx="2176145" cy="584835"/>
                <wp:effectExtent l="0" t="0" r="14605" b="24765"/>
                <wp:wrapSquare wrapText="bothSides"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584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ACE7" w14:textId="14423B83" w:rsidR="00E66B9A" w:rsidRDefault="00E66B9A" w:rsidP="00E66B9A">
                            <w:pPr>
                              <w:spacing w:after="0"/>
                              <w:jc w:val="center"/>
                            </w:pPr>
                            <w:r w:rsidRPr="00A47878">
                              <w:t>Badanie ilościowe pracodawców (C</w:t>
                            </w:r>
                            <w:r w:rsidR="001D1172">
                              <w:t>ATI</w:t>
                            </w:r>
                            <w:r w:rsidRPr="00A4787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AC3EC" id="Prostokąt zaokrąglony 8" o:spid="_x0000_s1029" style="position:absolute;left:0;text-align:left;margin-left:248.75pt;margin-top:325.45pt;width:171.3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" fillcolor="white [3201]" strokecolor="#8064a2 [3207]" strokeweight="2pt">
                <v:textbox>
                  <w:txbxContent>
                    <w:p w14:paraId="0400ACE7" w14:textId="14423B83" w:rsidR="00E66B9A" w:rsidRDefault="00E66B9A" w:rsidP="00E66B9A">
                      <w:pPr>
                        <w:spacing w:after="0"/>
                        <w:jc w:val="center"/>
                      </w:pPr>
                      <w:r w:rsidRPr="00A47878">
                        <w:t>Badanie ilościowe pracodawców (C</w:t>
                      </w:r>
                      <w:r w:rsidR="001D1172">
                        <w:t>ATI</w:t>
                      </w:r>
                      <w:r w:rsidRPr="00A47878">
                        <w:t>)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14:paraId="40579B7A" w14:textId="2C90F365" w:rsidR="00BE5CC6" w:rsidRDefault="00BE5CC6" w:rsidP="00CF7BE0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71FECCBC" w14:textId="35B0C2C0" w:rsidR="00E66B9A" w:rsidRDefault="00BF3DB5" w:rsidP="00811ECE">
      <w:pPr>
        <w:spacing w:before="120" w:after="120"/>
        <w:jc w:val="both"/>
        <w:rPr>
          <w:rFonts w:asciiTheme="minorHAnsi" w:hAnsiTheme="minorHAnsi"/>
          <w:b/>
          <w:bCs/>
        </w:rPr>
      </w:pPr>
      <w:r w:rsidRPr="0000714A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CEED" wp14:editId="5160F144">
                <wp:simplePos x="0" y="0"/>
                <wp:positionH relativeFrom="column">
                  <wp:posOffset>2026285</wp:posOffset>
                </wp:positionH>
                <wp:positionV relativeFrom="paragraph">
                  <wp:posOffset>220980</wp:posOffset>
                </wp:positionV>
                <wp:extent cx="1849120" cy="340995"/>
                <wp:effectExtent l="0" t="0" r="17780" b="2095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340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FB202" w14:textId="389D4146" w:rsidR="00813F98" w:rsidRDefault="008950B1" w:rsidP="00813F98">
                            <w:pPr>
                              <w:jc w:val="center"/>
                            </w:pPr>
                            <w:r>
                              <w:t>Analiza i raport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757CEED" id="Prostokąt zaokrąglony 13" o:spid="_x0000_s1030" style="position:absolute;left:0;text-align:left;margin-left:159.55pt;margin-top:17.4pt;width:145.6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" fillcolor="window" strokecolor="#8064a2" strokeweight="2pt">
                <v:textbox>
                  <w:txbxContent>
                    <w:p w14:paraId="317FB202" w14:textId="389D4146" w:rsidR="00813F98" w:rsidRDefault="008950B1" w:rsidP="00813F98">
                      <w:pPr>
                        <w:jc w:val="center"/>
                      </w:pPr>
                      <w:r>
                        <w:t>Analiza i raport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214AE5" w14:textId="5C189248" w:rsidR="00E66B9A" w:rsidRDefault="00E66B9A" w:rsidP="00811ECE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2F613784" w14:textId="2ADA19E9" w:rsidR="00E66B9A" w:rsidRDefault="00E66B9A" w:rsidP="00811ECE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23529109" w14:textId="3BE3CFE5" w:rsidR="00210B58" w:rsidRPr="00811ECE" w:rsidRDefault="00210B58" w:rsidP="00811ECE">
      <w:pPr>
        <w:spacing w:before="120" w:after="120"/>
        <w:jc w:val="both"/>
        <w:rPr>
          <w:rFonts w:asciiTheme="minorHAnsi" w:hAnsiTheme="minorHAnsi"/>
          <w:b/>
          <w:bCs/>
        </w:rPr>
      </w:pPr>
    </w:p>
    <w:p w14:paraId="7FD23A12" w14:textId="5E766140" w:rsidR="0013675E" w:rsidRPr="00AE6C7C" w:rsidRDefault="0013675E" w:rsidP="00E86156">
      <w:pPr>
        <w:pStyle w:val="Akapitzlist"/>
        <w:numPr>
          <w:ilvl w:val="0"/>
          <w:numId w:val="10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AC037D">
        <w:rPr>
          <w:rFonts w:asciiTheme="minorHAnsi" w:hAnsiTheme="minorHAnsi"/>
          <w:b/>
        </w:rPr>
        <w:t>Analiza danych zastanych</w:t>
      </w:r>
    </w:p>
    <w:p w14:paraId="3F0ACEDB" w14:textId="4BBA9147" w:rsidR="00AE6C7C" w:rsidRPr="00D54122" w:rsidRDefault="00AE6C7C" w:rsidP="00AE6C7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90330A">
        <w:rPr>
          <w:rFonts w:asciiTheme="minorHAnsi" w:hAnsiTheme="minorHAnsi" w:cstheme="minorHAnsi"/>
        </w:rPr>
        <w:t xml:space="preserve">Analiza </w:t>
      </w:r>
      <w:r>
        <w:rPr>
          <w:rFonts w:asciiTheme="minorHAnsi" w:hAnsiTheme="minorHAnsi" w:cstheme="minorHAnsi"/>
        </w:rPr>
        <w:t>danych zastanych</w:t>
      </w:r>
      <w:r w:rsidRPr="0090330A">
        <w:rPr>
          <w:rFonts w:asciiTheme="minorHAnsi" w:hAnsiTheme="minorHAnsi" w:cstheme="minorHAnsi"/>
        </w:rPr>
        <w:t xml:space="preserve"> w podregionach województwa mazowieckiego w 20</w:t>
      </w:r>
      <w:r w:rsidR="006254B2">
        <w:rPr>
          <w:rFonts w:asciiTheme="minorHAnsi" w:hAnsiTheme="minorHAnsi" w:cstheme="minorHAnsi"/>
        </w:rPr>
        <w:t>21</w:t>
      </w:r>
      <w:r w:rsidRPr="0090330A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</w:rPr>
        <w:t xml:space="preserve">zostanie </w:t>
      </w:r>
      <w:r w:rsidRPr="0090330A">
        <w:rPr>
          <w:rFonts w:asciiTheme="minorHAnsi" w:hAnsiTheme="minorHAnsi" w:cstheme="minorHAnsi"/>
        </w:rPr>
        <w:t>przeprowadzona na podstawie dostępnych danych statystyki publicznej oraz innych dostępnych źródeł danych</w:t>
      </w:r>
      <w:r>
        <w:rPr>
          <w:rFonts w:asciiTheme="minorHAnsi" w:hAnsiTheme="minorHAnsi" w:cstheme="minorHAnsi"/>
        </w:rPr>
        <w:t xml:space="preserve"> (</w:t>
      </w:r>
      <w:r w:rsidRPr="0090330A">
        <w:rPr>
          <w:rFonts w:asciiTheme="minorHAnsi" w:hAnsiTheme="minorHAnsi" w:cstheme="minorHAnsi"/>
        </w:rPr>
        <w:t>w tym internetowych</w:t>
      </w:r>
      <w:r>
        <w:rPr>
          <w:rFonts w:asciiTheme="minorHAnsi" w:hAnsiTheme="minorHAnsi" w:cstheme="minorHAnsi"/>
        </w:rPr>
        <w:t>)</w:t>
      </w:r>
      <w:r w:rsidRPr="0090330A">
        <w:rPr>
          <w:rFonts w:asciiTheme="minorHAnsi" w:hAnsiTheme="minorHAnsi" w:cstheme="minorHAnsi"/>
        </w:rPr>
        <w:t>. Celem analizy będzie uzyskanie możliwie najpełniejszej informacji na temat funkcjonowania KFS na Mazowszu ze szczególnym uwzględnieniem:</w:t>
      </w:r>
    </w:p>
    <w:p w14:paraId="1CAE8D63" w14:textId="77777777" w:rsidR="00AE6C7C" w:rsidRPr="00D54122" w:rsidRDefault="00AE6C7C" w:rsidP="00E861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E6C7C">
        <w:rPr>
          <w:rFonts w:asciiTheme="minorHAnsi" w:hAnsiTheme="minorHAnsi" w:cstheme="minorHAnsi"/>
        </w:rPr>
        <w:t>charakterystyki</w:t>
      </w:r>
      <w:r w:rsidRPr="00D54122">
        <w:rPr>
          <w:rFonts w:asciiTheme="minorHAnsi" w:hAnsiTheme="minorHAnsi" w:cstheme="minorHAnsi"/>
        </w:rPr>
        <w:t xml:space="preserve"> środków będących w dyspozycji województwa i poszczególnych </w:t>
      </w:r>
      <w:r>
        <w:rPr>
          <w:rFonts w:asciiTheme="minorHAnsi" w:hAnsiTheme="minorHAnsi" w:cstheme="minorHAnsi"/>
        </w:rPr>
        <w:t>PUP</w:t>
      </w:r>
      <w:r w:rsidRPr="00D54122">
        <w:rPr>
          <w:rFonts w:asciiTheme="minorHAnsi" w:hAnsiTheme="minorHAnsi" w:cstheme="minorHAnsi"/>
        </w:rPr>
        <w:t xml:space="preserve"> (w tym: środki przyznane, wydatkowane i niewykorzystane), z uwzględnieni</w:t>
      </w:r>
      <w:r>
        <w:rPr>
          <w:rFonts w:asciiTheme="minorHAnsi" w:hAnsiTheme="minorHAnsi" w:cstheme="minorHAnsi"/>
        </w:rPr>
        <w:t>em priorytetów wydatkowania KFS;</w:t>
      </w:r>
    </w:p>
    <w:p w14:paraId="6F72E308" w14:textId="77777777" w:rsidR="00AE6C7C" w:rsidRPr="00D54122" w:rsidRDefault="00AE6C7C" w:rsidP="00E861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E6C7C">
        <w:rPr>
          <w:rFonts w:asciiTheme="minorHAnsi" w:hAnsiTheme="minorHAnsi" w:cstheme="minorHAnsi"/>
        </w:rPr>
        <w:t>szczegółowej</w:t>
      </w:r>
      <w:r w:rsidRPr="00D54122">
        <w:rPr>
          <w:rFonts w:asciiTheme="minorHAnsi" w:hAnsiTheme="minorHAnsi" w:cstheme="minorHAnsi"/>
        </w:rPr>
        <w:t xml:space="preserve"> charakterystyki pracodawców korzystających z KFS (m.in.</w:t>
      </w:r>
      <w:r>
        <w:rPr>
          <w:rFonts w:asciiTheme="minorHAnsi" w:hAnsiTheme="minorHAnsi" w:cstheme="minorHAnsi"/>
        </w:rPr>
        <w:t>:</w:t>
      </w:r>
      <w:r w:rsidRPr="00D54122">
        <w:rPr>
          <w:rFonts w:asciiTheme="minorHAnsi" w:hAnsiTheme="minorHAnsi" w:cstheme="minorHAnsi"/>
        </w:rPr>
        <w:t xml:space="preserve"> wielkość, sekcja PKD</w:t>
      </w:r>
      <w:r>
        <w:rPr>
          <w:rFonts w:asciiTheme="minorHAnsi" w:hAnsiTheme="minorHAnsi" w:cstheme="minorHAnsi"/>
        </w:rPr>
        <w:t>, lokalizacja);</w:t>
      </w:r>
    </w:p>
    <w:p w14:paraId="257CA278" w14:textId="73F90226" w:rsidR="00AE6C7C" w:rsidRPr="00D54122" w:rsidRDefault="00AE6C7C" w:rsidP="000306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E6C7C">
        <w:rPr>
          <w:rFonts w:asciiTheme="minorHAnsi" w:hAnsiTheme="minorHAnsi" w:cstheme="minorHAnsi"/>
        </w:rPr>
        <w:t>charakterystyki</w:t>
      </w:r>
      <w:r w:rsidRPr="00D54122">
        <w:rPr>
          <w:rFonts w:asciiTheme="minorHAnsi" w:hAnsiTheme="minorHAnsi" w:cstheme="minorHAnsi"/>
        </w:rPr>
        <w:t xml:space="preserve"> uczestników kształcenia (</w:t>
      </w:r>
      <w:r>
        <w:rPr>
          <w:rFonts w:asciiTheme="minorHAnsi" w:hAnsiTheme="minorHAnsi" w:cstheme="minorHAnsi"/>
        </w:rPr>
        <w:t xml:space="preserve">m.in.: </w:t>
      </w:r>
      <w:r w:rsidRPr="00D54122">
        <w:rPr>
          <w:rFonts w:asciiTheme="minorHAnsi" w:hAnsiTheme="minorHAnsi" w:cstheme="minorHAnsi"/>
        </w:rPr>
        <w:t>płeć, wiek, wykształcenie</w:t>
      </w:r>
      <w:r>
        <w:rPr>
          <w:rFonts w:asciiTheme="minorHAnsi" w:hAnsiTheme="minorHAnsi" w:cstheme="minorHAnsi"/>
        </w:rPr>
        <w:t>, stanowisko);</w:t>
      </w:r>
    </w:p>
    <w:p w14:paraId="3971931C" w14:textId="77777777" w:rsidR="00AE6C7C" w:rsidRPr="00D54122" w:rsidRDefault="00AE6C7C" w:rsidP="000306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E6C7C">
        <w:rPr>
          <w:rFonts w:asciiTheme="minorHAnsi" w:hAnsiTheme="minorHAnsi" w:cstheme="minorHAnsi"/>
        </w:rPr>
        <w:t>charakterystyki</w:t>
      </w:r>
      <w:r w:rsidRPr="00D54122">
        <w:rPr>
          <w:rFonts w:asciiTheme="minorHAnsi" w:hAnsiTheme="minorHAnsi" w:cstheme="minorHAnsi"/>
          <w:b/>
        </w:rPr>
        <w:t xml:space="preserve"> </w:t>
      </w:r>
      <w:r w:rsidRPr="00D54122">
        <w:rPr>
          <w:rFonts w:asciiTheme="minorHAnsi" w:hAnsiTheme="minorHAnsi" w:cstheme="minorHAnsi"/>
        </w:rPr>
        <w:t>działań finansowanych z KFS (ro</w:t>
      </w:r>
      <w:r>
        <w:rPr>
          <w:rFonts w:asciiTheme="minorHAnsi" w:hAnsiTheme="minorHAnsi" w:cstheme="minorHAnsi"/>
        </w:rPr>
        <w:t>dzaje działań, przyznane kwoty);</w:t>
      </w:r>
    </w:p>
    <w:p w14:paraId="552577E1" w14:textId="463961F7" w:rsidR="00AE6C7C" w:rsidRDefault="00AE6C7C" w:rsidP="00E861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E6C7C">
        <w:rPr>
          <w:rFonts w:asciiTheme="minorHAnsi" w:hAnsiTheme="minorHAnsi" w:cstheme="minorHAnsi"/>
        </w:rPr>
        <w:t>analizy powodów</w:t>
      </w:r>
      <w:r w:rsidRPr="00D54122">
        <w:rPr>
          <w:rFonts w:asciiTheme="minorHAnsi" w:hAnsiTheme="minorHAnsi" w:cstheme="minorHAnsi"/>
          <w:b/>
        </w:rPr>
        <w:t xml:space="preserve"> </w:t>
      </w:r>
      <w:r w:rsidRPr="00D54122">
        <w:rPr>
          <w:rFonts w:asciiTheme="minorHAnsi" w:hAnsiTheme="minorHAnsi" w:cstheme="minorHAnsi"/>
        </w:rPr>
        <w:t>odrzucenia wniosków o przyznanie KFS</w:t>
      </w:r>
      <w:r>
        <w:rPr>
          <w:rFonts w:asciiTheme="minorHAnsi" w:hAnsiTheme="minorHAnsi" w:cstheme="minorHAnsi"/>
        </w:rPr>
        <w:t xml:space="preserve"> przez powiatowe urzędy p</w:t>
      </w:r>
      <w:r w:rsidRPr="00D54122">
        <w:rPr>
          <w:rFonts w:asciiTheme="minorHAnsi" w:hAnsiTheme="minorHAnsi" w:cstheme="minorHAnsi"/>
        </w:rPr>
        <w:t>racy</w:t>
      </w:r>
      <w:r w:rsidR="0003617C">
        <w:rPr>
          <w:rFonts w:asciiTheme="minorHAnsi" w:hAnsiTheme="minorHAnsi" w:cstheme="minorHAnsi"/>
        </w:rPr>
        <w:t>;</w:t>
      </w:r>
    </w:p>
    <w:p w14:paraId="0E844466" w14:textId="77777777" w:rsidR="00DE57D6" w:rsidRDefault="00077458" w:rsidP="00DE57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</w:t>
      </w:r>
      <w:r w:rsidR="0003617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wydatkowania środków wedle priory</w:t>
      </w:r>
      <w:r w:rsidR="0003617C">
        <w:rPr>
          <w:rFonts w:asciiTheme="minorHAnsi" w:hAnsiTheme="minorHAnsi" w:cstheme="minorHAnsi"/>
        </w:rPr>
        <w:t>tetów;</w:t>
      </w:r>
    </w:p>
    <w:p w14:paraId="7A1949A6" w14:textId="4A6E8F82" w:rsidR="00DE57D6" w:rsidRPr="00DE57D6" w:rsidRDefault="0000193E" w:rsidP="00DE57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E57D6">
        <w:rPr>
          <w:rFonts w:asciiTheme="minorHAnsi" w:hAnsiTheme="minorHAnsi" w:cstheme="minorHAnsi"/>
        </w:rPr>
        <w:t>analiz</w:t>
      </w:r>
      <w:r w:rsidR="0003617C" w:rsidRPr="00DE57D6">
        <w:rPr>
          <w:rFonts w:asciiTheme="minorHAnsi" w:hAnsiTheme="minorHAnsi" w:cstheme="minorHAnsi"/>
        </w:rPr>
        <w:t>y</w:t>
      </w:r>
      <w:r w:rsidRPr="00DE57D6">
        <w:rPr>
          <w:rFonts w:asciiTheme="minorHAnsi" w:hAnsiTheme="minorHAnsi" w:cstheme="minorHAnsi"/>
        </w:rPr>
        <w:t xml:space="preserve"> badań dotyczących ewaluacji KFS realizowanych w innych regionach </w:t>
      </w:r>
    </w:p>
    <w:p w14:paraId="0DE41823" w14:textId="7B51543B" w:rsidR="00AE6C7C" w:rsidRPr="00DE57D6" w:rsidRDefault="00AE6C7C" w:rsidP="00DC6D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DE57D6">
        <w:rPr>
          <w:rFonts w:asciiTheme="minorHAnsi" w:hAnsiTheme="minorHAnsi"/>
          <w:b/>
        </w:rPr>
        <w:t>Badania ilościowe</w:t>
      </w:r>
    </w:p>
    <w:p w14:paraId="027E9FB4" w14:textId="77777777" w:rsidR="008B40E3" w:rsidRPr="003F23DD" w:rsidRDefault="00F37AF5" w:rsidP="003F23DD">
      <w:pPr>
        <w:spacing w:before="120" w:after="0"/>
        <w:jc w:val="both"/>
        <w:rPr>
          <w:rFonts w:asciiTheme="minorHAnsi" w:hAnsiTheme="minorHAnsi"/>
          <w:b/>
        </w:rPr>
      </w:pPr>
      <w:r w:rsidRPr="003F23DD">
        <w:rPr>
          <w:rFonts w:asciiTheme="minorHAnsi" w:hAnsiTheme="minorHAnsi"/>
          <w:b/>
        </w:rPr>
        <w:t>Uwagi ogólne:</w:t>
      </w:r>
    </w:p>
    <w:p w14:paraId="4EC17D94" w14:textId="4101E5A5" w:rsidR="00916390" w:rsidRPr="000D73D2" w:rsidRDefault="00916390" w:rsidP="000D73D2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Sugerowaną</w:t>
      </w:r>
      <w:r w:rsidRPr="00945C22">
        <w:rPr>
          <w:rFonts w:asciiTheme="minorHAnsi" w:hAnsiTheme="minorHAnsi" w:cstheme="minorHAnsi"/>
        </w:rPr>
        <w:t xml:space="preserve"> technik</w:t>
      </w:r>
      <w:r>
        <w:rPr>
          <w:rFonts w:asciiTheme="minorHAnsi" w:hAnsiTheme="minorHAnsi" w:cstheme="minorHAnsi"/>
        </w:rPr>
        <w:t>ą badawczą</w:t>
      </w:r>
      <w:r w:rsidRPr="00945C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Pr="00945C22">
        <w:rPr>
          <w:rFonts w:asciiTheme="minorHAnsi" w:hAnsiTheme="minorHAnsi" w:cstheme="minorHAnsi"/>
        </w:rPr>
        <w:t xml:space="preserve"> w pierwszej kolejności: </w:t>
      </w:r>
      <w:r>
        <w:rPr>
          <w:rFonts w:asciiTheme="minorHAnsi" w:hAnsiTheme="minorHAnsi" w:cstheme="minorHAnsi"/>
        </w:rPr>
        <w:t>wywiad</w:t>
      </w:r>
      <w:r w:rsidRPr="00945C22">
        <w:rPr>
          <w:rFonts w:asciiTheme="minorHAnsi" w:hAnsiTheme="minorHAnsi" w:cstheme="minorHAnsi"/>
        </w:rPr>
        <w:t xml:space="preserve"> bezpośredni wspomagan</w:t>
      </w:r>
      <w:r>
        <w:rPr>
          <w:rFonts w:asciiTheme="minorHAnsi" w:hAnsiTheme="minorHAnsi" w:cstheme="minorHAnsi"/>
        </w:rPr>
        <w:t>y</w:t>
      </w:r>
      <w:r w:rsidRPr="00945C22">
        <w:rPr>
          <w:rFonts w:asciiTheme="minorHAnsi" w:hAnsiTheme="minorHAnsi" w:cstheme="minorHAnsi"/>
        </w:rPr>
        <w:t xml:space="preserve"> komputerowo</w:t>
      </w:r>
      <w:r w:rsidR="003F23DD">
        <w:rPr>
          <w:rFonts w:asciiTheme="minorHAnsi" w:hAnsiTheme="minorHAnsi" w:cstheme="minorHAnsi"/>
        </w:rPr>
        <w:t xml:space="preserve"> – C</w:t>
      </w:r>
      <w:r>
        <w:rPr>
          <w:rFonts w:asciiTheme="minorHAnsi" w:hAnsiTheme="minorHAnsi" w:cstheme="minorHAnsi"/>
        </w:rPr>
        <w:t>A</w:t>
      </w:r>
      <w:r w:rsidR="0058213A">
        <w:rPr>
          <w:rFonts w:asciiTheme="minorHAnsi" w:hAnsiTheme="minorHAnsi" w:cstheme="minorHAnsi"/>
        </w:rPr>
        <w:t>TI</w:t>
      </w:r>
      <w:r w:rsidRPr="00945C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  <w:i/>
        </w:rPr>
        <w:t>c</w:t>
      </w:r>
      <w:r w:rsidRPr="00425291">
        <w:rPr>
          <w:rFonts w:asciiTheme="minorHAnsi" w:hAnsiTheme="minorHAnsi" w:cstheme="minorHAnsi"/>
          <w:i/>
        </w:rPr>
        <w:t>omputer</w:t>
      </w:r>
      <w:proofErr w:type="spellEnd"/>
      <w:r w:rsidRPr="00425291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</w:t>
      </w:r>
      <w:r w:rsidRPr="00425291">
        <w:rPr>
          <w:rFonts w:asciiTheme="minorHAnsi" w:hAnsiTheme="minorHAnsi" w:cstheme="minorHAnsi"/>
          <w:i/>
        </w:rPr>
        <w:t>ssisted</w:t>
      </w:r>
      <w:proofErr w:type="spellEnd"/>
      <w:r w:rsidRPr="00425291">
        <w:rPr>
          <w:rFonts w:asciiTheme="minorHAnsi" w:hAnsiTheme="minorHAnsi" w:cstheme="minorHAnsi"/>
          <w:i/>
        </w:rPr>
        <w:t xml:space="preserve"> </w:t>
      </w:r>
      <w:proofErr w:type="spellStart"/>
      <w:r w:rsidR="0058213A">
        <w:rPr>
          <w:rFonts w:asciiTheme="minorHAnsi" w:hAnsiTheme="minorHAnsi" w:cstheme="minorHAnsi"/>
          <w:i/>
        </w:rPr>
        <w:t>telephone</w:t>
      </w:r>
      <w:proofErr w:type="spellEnd"/>
      <w:r w:rsidRPr="00425291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r w:rsidRPr="00425291">
        <w:rPr>
          <w:rFonts w:asciiTheme="minorHAnsi" w:hAnsiTheme="minorHAnsi" w:cstheme="minorHAnsi"/>
          <w:i/>
        </w:rPr>
        <w:t>nterviewing</w:t>
      </w:r>
      <w:proofErr w:type="spellEnd"/>
      <w:r w:rsidRPr="000D73D2">
        <w:rPr>
          <w:rFonts w:asciiTheme="minorHAnsi" w:hAnsiTheme="minorHAnsi" w:cstheme="minorHAnsi"/>
          <w:i/>
        </w:rPr>
        <w:t>)</w:t>
      </w:r>
      <w:r w:rsidR="00D616F5" w:rsidRPr="000D73D2">
        <w:rPr>
          <w:rFonts w:asciiTheme="minorHAnsi" w:hAnsiTheme="minorHAnsi" w:cstheme="minorHAnsi"/>
        </w:rPr>
        <w:t>.</w:t>
      </w:r>
      <w:r w:rsidR="000D73D2" w:rsidRPr="000D73D2">
        <w:t xml:space="preserve"> </w:t>
      </w:r>
      <w:r w:rsidR="00727E7A">
        <w:t>Czas trwania jednego wywiadu CA</w:t>
      </w:r>
      <w:r w:rsidR="0058213A">
        <w:t>TI</w:t>
      </w:r>
      <w:r w:rsidR="00727E7A">
        <w:t xml:space="preserve"> to</w:t>
      </w:r>
      <w:r w:rsidR="000D73D2" w:rsidRPr="000D73D2">
        <w:t xml:space="preserve"> 25</w:t>
      </w:r>
      <w:r w:rsidR="0058213A">
        <w:t xml:space="preserve"> </w:t>
      </w:r>
      <w:r w:rsidR="000D73D2" w:rsidRPr="000D73D2">
        <w:t>minut.</w:t>
      </w:r>
    </w:p>
    <w:p w14:paraId="6FFB71A7" w14:textId="4ECACFB6" w:rsidR="003F23DD" w:rsidRPr="003F23DD" w:rsidRDefault="00D468DC" w:rsidP="00E86156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73D4">
        <w:t>Wykonawca przedstawi sz</w:t>
      </w:r>
      <w:r w:rsidR="00AE6C7C">
        <w:t>czegółowy dobór próby do badania</w:t>
      </w:r>
      <w:r w:rsidRPr="00BA73D4">
        <w:t xml:space="preserve"> ilościowego wraz z uzasadnieniem. Przy czym </w:t>
      </w:r>
      <w:r w:rsidR="00846CA9">
        <w:t>zastosuje</w:t>
      </w:r>
      <w:r w:rsidRPr="00BA73D4">
        <w:t xml:space="preserve"> poniższe założenia:</w:t>
      </w:r>
    </w:p>
    <w:p w14:paraId="1C44112D" w14:textId="251FCD7B" w:rsidR="003F23DD" w:rsidRPr="00846CA9" w:rsidRDefault="00846CA9" w:rsidP="00846CA9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>
        <w:t xml:space="preserve">określenie operatu losowania oraz wyboru metody doboru próby będzie </w:t>
      </w:r>
      <w:r w:rsidR="00F67717">
        <w:t>uwzględniało</w:t>
      </w:r>
      <w:r>
        <w:t xml:space="preserve"> </w:t>
      </w:r>
      <w:r w:rsidR="00D468DC" w:rsidRPr="00AE6C7C">
        <w:t xml:space="preserve">m.in. </w:t>
      </w:r>
      <w:r w:rsidR="00F04B05">
        <w:t>kryteria przyjęte w pkt Badane zbiorowości oraz pkt Miejsce badania</w:t>
      </w:r>
      <w:r w:rsidR="00311967">
        <w:t>,</w:t>
      </w:r>
    </w:p>
    <w:p w14:paraId="0F304FA5" w14:textId="2DD9618B" w:rsidR="00846CA9" w:rsidRPr="003F23DD" w:rsidRDefault="00311967" w:rsidP="00E86156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>
        <w:t>próba</w:t>
      </w:r>
      <w:r w:rsidR="00846CA9">
        <w:t xml:space="preserve"> jednostek populacji</w:t>
      </w:r>
      <w:r w:rsidRPr="00311967">
        <w:t xml:space="preserve"> </w:t>
      </w:r>
      <w:r>
        <w:t xml:space="preserve">będzie </w:t>
      </w:r>
      <w:r w:rsidR="00720B02" w:rsidRPr="00F53014">
        <w:t>losowa</w:t>
      </w:r>
      <w:r w:rsidR="00720B02">
        <w:t xml:space="preserve"> i </w:t>
      </w:r>
      <w:r>
        <w:t>reprezentatywna,</w:t>
      </w:r>
    </w:p>
    <w:p w14:paraId="7A53A869" w14:textId="4759CDFB" w:rsidR="00D468DC" w:rsidRPr="00576DB4" w:rsidRDefault="00901222" w:rsidP="00E86156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576DB4">
        <w:t>ł</w:t>
      </w:r>
      <w:r w:rsidR="00D468DC" w:rsidRPr="00576DB4">
        <w:t xml:space="preserve">ączna liczba jednostek objętych badaniem ilościowym to co </w:t>
      </w:r>
      <w:r w:rsidR="00D468DC" w:rsidRPr="00F53014">
        <w:t xml:space="preserve">najmniej </w:t>
      </w:r>
      <w:r w:rsidR="0097192F" w:rsidRPr="00F53014">
        <w:t>7</w:t>
      </w:r>
      <w:r w:rsidR="00C63B04" w:rsidRPr="00F53014">
        <w:t>5</w:t>
      </w:r>
      <w:r w:rsidR="00583521" w:rsidRPr="00F53014">
        <w:t>2</w:t>
      </w:r>
      <w:r w:rsidR="00D468DC" w:rsidRPr="00F53014">
        <w:t xml:space="preserve"> obserwacj</w:t>
      </w:r>
      <w:r w:rsidR="00583521" w:rsidRPr="00F53014">
        <w:t>e</w:t>
      </w:r>
      <w:r w:rsidR="00D468DC" w:rsidRPr="00576DB4">
        <w:t>.</w:t>
      </w:r>
    </w:p>
    <w:p w14:paraId="5F5FF9B2" w14:textId="77777777" w:rsidR="00D468DC" w:rsidRPr="00BA73D4" w:rsidRDefault="00D468DC" w:rsidP="00653864">
      <w:pPr>
        <w:pStyle w:val="Tekstkomentarza"/>
        <w:spacing w:before="120" w:after="120"/>
        <w:jc w:val="both"/>
        <w:rPr>
          <w:b/>
        </w:rPr>
      </w:pPr>
      <w:r w:rsidRPr="00BA73D4">
        <w:rPr>
          <w:b/>
        </w:rPr>
        <w:t>Wybraną metodę doboru próby Wykonawca będzie mógł zastosować w badaniu po uzyskaniu pisemnej zgody Zamawiającego.</w:t>
      </w:r>
    </w:p>
    <w:p w14:paraId="4D62D324" w14:textId="094DD006" w:rsidR="00D50B5C" w:rsidRDefault="00953A28" w:rsidP="00A47878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Wykonawca uzasadni decyzję dotyczącą </w:t>
      </w:r>
      <w:r w:rsidRPr="00912051">
        <w:rPr>
          <w:rFonts w:asciiTheme="minorHAnsi" w:hAnsiTheme="minorHAnsi" w:cs="Times New Roman"/>
        </w:rPr>
        <w:t>operatu losowania</w:t>
      </w:r>
      <w:r>
        <w:rPr>
          <w:rFonts w:asciiTheme="minorHAnsi" w:hAnsiTheme="minorHAnsi" w:cs="Times New Roman"/>
        </w:rPr>
        <w:t>,</w:t>
      </w:r>
      <w:r w:rsidRPr="00912051">
        <w:rPr>
          <w:rFonts w:asciiTheme="minorHAnsi" w:hAnsiTheme="minorHAnsi" w:cs="Times New Roman"/>
        </w:rPr>
        <w:t xml:space="preserve"> </w:t>
      </w:r>
      <w:r w:rsidR="00AD1ACB" w:rsidRPr="00912051">
        <w:rPr>
          <w:rFonts w:asciiTheme="minorHAnsi" w:hAnsiTheme="minorHAnsi" w:cs="Times New Roman"/>
        </w:rPr>
        <w:t>liczebność pr</w:t>
      </w:r>
      <w:r>
        <w:rPr>
          <w:rFonts w:asciiTheme="minorHAnsi" w:hAnsiTheme="minorHAnsi" w:cs="Times New Roman"/>
        </w:rPr>
        <w:t>óby w przekroju podregionów województwa</w:t>
      </w:r>
      <w:r w:rsidR="00AD1ACB" w:rsidRPr="00912051">
        <w:rPr>
          <w:rFonts w:asciiTheme="minorHAnsi" w:hAnsiTheme="minorHAnsi" w:cs="Times New Roman"/>
        </w:rPr>
        <w:t xml:space="preserve"> mazowieckiego, szczegółowego schematu losowania próby, błędu pomiaru i</w:t>
      </w:r>
      <w:r>
        <w:rPr>
          <w:rFonts w:asciiTheme="minorHAnsi" w:hAnsiTheme="minorHAnsi" w:cs="Times New Roman"/>
        </w:rPr>
        <w:t> </w:t>
      </w:r>
      <w:r w:rsidR="00AD1ACB" w:rsidRPr="00912051">
        <w:rPr>
          <w:rFonts w:asciiTheme="minorHAnsi" w:hAnsiTheme="minorHAnsi" w:cs="Times New Roman"/>
        </w:rPr>
        <w:t>innych niezbędnych etapów realizacji badań ilościowych, które będzie mógł zastosować w</w:t>
      </w:r>
      <w:r>
        <w:rPr>
          <w:rFonts w:asciiTheme="minorHAnsi" w:hAnsiTheme="minorHAnsi" w:cs="Times New Roman"/>
        </w:rPr>
        <w:t> b</w:t>
      </w:r>
      <w:r w:rsidR="00AD1ACB" w:rsidRPr="00912051">
        <w:rPr>
          <w:rFonts w:asciiTheme="minorHAnsi" w:hAnsiTheme="minorHAnsi" w:cs="Times New Roman"/>
        </w:rPr>
        <w:t>adaniu po uzyskan</w:t>
      </w:r>
      <w:r w:rsidR="00A47878">
        <w:rPr>
          <w:rFonts w:asciiTheme="minorHAnsi" w:hAnsiTheme="minorHAnsi" w:cs="Times New Roman"/>
        </w:rPr>
        <w:t>iu pisemnej zgody Zamawiającego.</w:t>
      </w:r>
    </w:p>
    <w:p w14:paraId="0629B3E5" w14:textId="3FEA1C25" w:rsidR="00D50B5C" w:rsidRDefault="00D50B5C" w:rsidP="00D50B5C"/>
    <w:p w14:paraId="13468A04" w14:textId="77777777" w:rsidR="00D50B5C" w:rsidRPr="00D50B5C" w:rsidRDefault="00D50B5C" w:rsidP="00D50B5C">
      <w:pPr>
        <w:sectPr w:rsidR="00D50B5C" w:rsidRPr="00D50B5C" w:rsidSect="00300F2C">
          <w:footerReference w:type="default" r:id="rId8"/>
          <w:pgSz w:w="11906" w:h="16838"/>
          <w:pgMar w:top="1417" w:right="1417" w:bottom="1702" w:left="1417" w:header="1191" w:footer="850" w:gutter="0"/>
          <w:cols w:space="708"/>
          <w:docGrid w:linePitch="360"/>
        </w:sectPr>
      </w:pPr>
    </w:p>
    <w:p w14:paraId="5C5B40D7" w14:textId="28BC1676" w:rsidR="00AD1ACB" w:rsidRDefault="00AD1ACB" w:rsidP="00A47878">
      <w:pPr>
        <w:spacing w:before="120" w:after="0"/>
        <w:jc w:val="both"/>
      </w:pPr>
      <w:r w:rsidRPr="008D0BA8">
        <w:rPr>
          <w:rFonts w:asciiTheme="minorHAnsi" w:hAnsiTheme="minorHAnsi"/>
        </w:rPr>
        <w:t>Szczegółowy i kompletny schemat doboru próby zostanie uzgodniony z Zamawiającym, a Wykonawca zawrze go w informacji metodologicznej (opisie koncepcji badania). Wykonawca jest zobowiązany do uwzględnienia uwag Zamawiającego podczas realizacji badania.</w:t>
      </w:r>
    </w:p>
    <w:p w14:paraId="33D370D1" w14:textId="0A408A49" w:rsidR="00FC1660" w:rsidRDefault="001676DB" w:rsidP="002F5541">
      <w:pPr>
        <w:spacing w:before="120" w:after="120"/>
        <w:jc w:val="both"/>
        <w:rPr>
          <w:rFonts w:asciiTheme="minorHAnsi" w:hAnsiTheme="minorHAnsi"/>
        </w:rPr>
      </w:pPr>
      <w:r w:rsidRPr="008D0BA8">
        <w:rPr>
          <w:rFonts w:asciiTheme="minorHAnsi" w:hAnsiTheme="minorHAnsi"/>
        </w:rPr>
        <w:t xml:space="preserve">W toku realizacji </w:t>
      </w:r>
      <w:r w:rsidR="00D43D8A" w:rsidRPr="008D0BA8">
        <w:rPr>
          <w:rFonts w:asciiTheme="minorHAnsi" w:hAnsiTheme="minorHAnsi"/>
        </w:rPr>
        <w:t>badania</w:t>
      </w:r>
      <w:r w:rsidR="004A3FFC" w:rsidRPr="008D0BA8">
        <w:rPr>
          <w:rFonts w:asciiTheme="minorHAnsi" w:hAnsiTheme="minorHAnsi"/>
        </w:rPr>
        <w:t xml:space="preserve"> każda ze stron</w:t>
      </w:r>
      <w:r w:rsidR="00EC230C">
        <w:rPr>
          <w:rFonts w:asciiTheme="minorHAnsi" w:hAnsiTheme="minorHAnsi"/>
        </w:rPr>
        <w:t>,</w:t>
      </w:r>
      <w:r w:rsidRPr="008D0BA8">
        <w:rPr>
          <w:rFonts w:asciiTheme="minorHAnsi" w:hAnsiTheme="minorHAnsi"/>
        </w:rPr>
        <w:t xml:space="preserve"> Wykonawca oraz Zamawiający</w:t>
      </w:r>
      <w:r w:rsidR="00EC230C">
        <w:rPr>
          <w:rFonts w:asciiTheme="minorHAnsi" w:hAnsiTheme="minorHAnsi"/>
        </w:rPr>
        <w:t>,</w:t>
      </w:r>
      <w:r w:rsidRPr="008D0BA8">
        <w:rPr>
          <w:rFonts w:asciiTheme="minorHAnsi" w:hAnsiTheme="minorHAnsi"/>
        </w:rPr>
        <w:t xml:space="preserve"> mogą zapro</w:t>
      </w:r>
      <w:r w:rsidR="00C55D9A" w:rsidRPr="008D0BA8">
        <w:rPr>
          <w:rFonts w:asciiTheme="minorHAnsi" w:hAnsiTheme="minorHAnsi"/>
        </w:rPr>
        <w:t xml:space="preserve">ponować </w:t>
      </w:r>
      <w:r w:rsidR="00597BC5" w:rsidRPr="008D0BA8">
        <w:rPr>
          <w:rFonts w:asciiTheme="minorHAnsi" w:hAnsiTheme="minorHAnsi"/>
        </w:rPr>
        <w:t>koncepcję doboru</w:t>
      </w:r>
      <w:r w:rsidR="00C55D9A" w:rsidRPr="008D0BA8">
        <w:rPr>
          <w:rFonts w:asciiTheme="minorHAnsi" w:hAnsiTheme="minorHAnsi"/>
        </w:rPr>
        <w:t xml:space="preserve"> próby, któr</w:t>
      </w:r>
      <w:r w:rsidR="00597BC5" w:rsidRPr="008D0BA8">
        <w:rPr>
          <w:rFonts w:asciiTheme="minorHAnsi" w:hAnsiTheme="minorHAnsi"/>
        </w:rPr>
        <w:t>a</w:t>
      </w:r>
      <w:r w:rsidR="003F23DD">
        <w:rPr>
          <w:rFonts w:asciiTheme="minorHAnsi" w:hAnsiTheme="minorHAnsi"/>
        </w:rPr>
        <w:t>,</w:t>
      </w:r>
      <w:r w:rsidRPr="008D0BA8">
        <w:rPr>
          <w:rFonts w:asciiTheme="minorHAnsi" w:hAnsiTheme="minorHAnsi"/>
        </w:rPr>
        <w:t xml:space="preserve"> aby </w:t>
      </w:r>
      <w:r w:rsidR="00597BC5" w:rsidRPr="008D0BA8">
        <w:rPr>
          <w:rFonts w:asciiTheme="minorHAnsi" w:hAnsiTheme="minorHAnsi"/>
        </w:rPr>
        <w:t>mogła</w:t>
      </w:r>
      <w:r w:rsidRPr="008D0BA8">
        <w:rPr>
          <w:rFonts w:asciiTheme="minorHAnsi" w:hAnsiTheme="minorHAnsi"/>
        </w:rPr>
        <w:t xml:space="preserve"> być zastosowan</w:t>
      </w:r>
      <w:r w:rsidR="00597BC5" w:rsidRPr="008D0BA8">
        <w:rPr>
          <w:rFonts w:asciiTheme="minorHAnsi" w:hAnsiTheme="minorHAnsi"/>
        </w:rPr>
        <w:t>a</w:t>
      </w:r>
      <w:r w:rsidRPr="008D0BA8">
        <w:rPr>
          <w:rFonts w:asciiTheme="minorHAnsi" w:hAnsiTheme="minorHAnsi"/>
        </w:rPr>
        <w:t>, musi zostać zaakceptowan</w:t>
      </w:r>
      <w:r w:rsidR="00597BC5" w:rsidRPr="008D0BA8">
        <w:rPr>
          <w:rFonts w:asciiTheme="minorHAnsi" w:hAnsiTheme="minorHAnsi"/>
        </w:rPr>
        <w:t>a</w:t>
      </w:r>
      <w:r w:rsidRPr="008D0BA8">
        <w:rPr>
          <w:rFonts w:asciiTheme="minorHAnsi" w:hAnsiTheme="minorHAnsi"/>
        </w:rPr>
        <w:t xml:space="preserve"> przez Zamawiającego. Wykonawca jest zobowiązany do uwzględnienia propozycji doboru próby przedstawionej przez Zamawiającego. </w:t>
      </w:r>
    </w:p>
    <w:p w14:paraId="611FF8D5" w14:textId="3E6D08C8" w:rsidR="00AE6C7C" w:rsidRDefault="00AD1ACB" w:rsidP="00AE6C7C">
      <w:pPr>
        <w:spacing w:before="120" w:after="120"/>
        <w:jc w:val="both"/>
      </w:pPr>
      <w:r w:rsidRPr="00901222">
        <w:t>Wykonawca jest odpowiedzialny za pozyskanie dokumentów, zbiorów, baz i wszelkich materiałów niezbędnych do przeprowadzenia badania oraz do doboru próby we wszystkich zakładanych badaniach.</w:t>
      </w:r>
    </w:p>
    <w:p w14:paraId="70DEB4F7" w14:textId="3D65B01E" w:rsidR="00EF719B" w:rsidRPr="00D50B5C" w:rsidRDefault="005C3EDA" w:rsidP="00AE6C7C">
      <w:pPr>
        <w:spacing w:before="120" w:after="120"/>
        <w:jc w:val="both"/>
      </w:pPr>
      <w:r>
        <w:t xml:space="preserve">Wykonawca przygotuje kwestionariusz rekrutacyjny zapewniający odpowiedni rozkład próby i przedstawi go do konsultacji zamawiającemu. </w:t>
      </w:r>
    </w:p>
    <w:p w14:paraId="2299F8DE" w14:textId="77777777" w:rsidR="002D734E" w:rsidRPr="00AE6C7C" w:rsidRDefault="004C0177" w:rsidP="00707CC3">
      <w:pPr>
        <w:spacing w:before="120" w:after="120"/>
        <w:jc w:val="both"/>
        <w:rPr>
          <w:rFonts w:asciiTheme="minorHAnsi" w:hAnsiTheme="minorHAnsi"/>
          <w:b/>
        </w:rPr>
      </w:pPr>
      <w:r w:rsidRPr="00AE6C7C">
        <w:rPr>
          <w:rFonts w:asciiTheme="minorHAnsi" w:hAnsiTheme="minorHAnsi"/>
          <w:b/>
        </w:rPr>
        <w:t>Badani</w:t>
      </w:r>
      <w:r w:rsidR="00BF39B4" w:rsidRPr="00AE6C7C">
        <w:rPr>
          <w:rFonts w:asciiTheme="minorHAnsi" w:hAnsiTheme="minorHAnsi"/>
          <w:b/>
        </w:rPr>
        <w:t>e</w:t>
      </w:r>
      <w:r w:rsidRPr="00AE6C7C">
        <w:rPr>
          <w:rFonts w:asciiTheme="minorHAnsi" w:hAnsiTheme="minorHAnsi"/>
          <w:b/>
        </w:rPr>
        <w:t xml:space="preserve"> ilościowe</w:t>
      </w:r>
      <w:r w:rsidR="00F84326" w:rsidRPr="00AE6C7C">
        <w:rPr>
          <w:rFonts w:asciiTheme="minorHAnsi" w:hAnsiTheme="minorHAnsi"/>
          <w:b/>
        </w:rPr>
        <w:t xml:space="preserve"> </w:t>
      </w:r>
      <w:r w:rsidR="00BF39B4" w:rsidRPr="00AE6C7C">
        <w:rPr>
          <w:rFonts w:asciiTheme="minorHAnsi" w:hAnsiTheme="minorHAnsi"/>
          <w:b/>
        </w:rPr>
        <w:t>pracodawców</w:t>
      </w:r>
    </w:p>
    <w:p w14:paraId="07ED2F4C" w14:textId="11785952" w:rsidR="00F84326" w:rsidRPr="00912051" w:rsidRDefault="001676DB" w:rsidP="002F5541">
      <w:pPr>
        <w:spacing w:after="120"/>
        <w:jc w:val="both"/>
        <w:rPr>
          <w:rFonts w:asciiTheme="minorHAnsi" w:hAnsiTheme="minorHAnsi" w:cs="Times New Roman"/>
        </w:rPr>
      </w:pPr>
      <w:r w:rsidRPr="00912051">
        <w:rPr>
          <w:rFonts w:asciiTheme="minorHAnsi" w:hAnsiTheme="minorHAnsi" w:cs="Times New Roman"/>
        </w:rPr>
        <w:t xml:space="preserve">Badanie właściwe </w:t>
      </w:r>
      <w:r w:rsidR="00B1452B" w:rsidRPr="00912051">
        <w:rPr>
          <w:rFonts w:asciiTheme="minorHAnsi" w:hAnsiTheme="minorHAnsi" w:cs="Times New Roman"/>
        </w:rPr>
        <w:t>będzie</w:t>
      </w:r>
      <w:r w:rsidRPr="00912051">
        <w:rPr>
          <w:rFonts w:asciiTheme="minorHAnsi" w:hAnsiTheme="minorHAnsi" w:cs="Times New Roman"/>
        </w:rPr>
        <w:t xml:space="preserve"> poprzedzone badaniem pilot</w:t>
      </w:r>
      <w:r w:rsidR="00B1452B" w:rsidRPr="00912051">
        <w:rPr>
          <w:rFonts w:asciiTheme="minorHAnsi" w:hAnsiTheme="minorHAnsi" w:cs="Times New Roman"/>
        </w:rPr>
        <w:t>ażowym</w:t>
      </w:r>
      <w:r w:rsidR="0046707C">
        <w:rPr>
          <w:rFonts w:asciiTheme="minorHAnsi" w:hAnsiTheme="minorHAnsi" w:cs="Times New Roman"/>
        </w:rPr>
        <w:t>.</w:t>
      </w:r>
    </w:p>
    <w:p w14:paraId="313C3780" w14:textId="14F61B6D" w:rsidR="003F23DD" w:rsidRPr="008F76CA" w:rsidRDefault="003F23DD" w:rsidP="003F23DD">
      <w:pPr>
        <w:spacing w:after="120"/>
        <w:jc w:val="both"/>
        <w:rPr>
          <w:rFonts w:asciiTheme="minorHAnsi" w:hAnsiTheme="minorHAnsi" w:cstheme="minorHAnsi"/>
        </w:rPr>
      </w:pPr>
      <w:r w:rsidRPr="0047680C">
        <w:rPr>
          <w:rFonts w:asciiTheme="minorHAnsi" w:hAnsiTheme="minorHAnsi" w:cstheme="minorHAnsi"/>
        </w:rPr>
        <w:t>Wykonawca zaproponuje dobór próby</w:t>
      </w:r>
      <w:r>
        <w:rPr>
          <w:rFonts w:asciiTheme="minorHAnsi" w:hAnsiTheme="minorHAnsi" w:cstheme="minorHAnsi"/>
        </w:rPr>
        <w:t xml:space="preserve"> do badania ilościowego pracodawców</w:t>
      </w:r>
      <w:r w:rsidRPr="0047680C">
        <w:rPr>
          <w:rFonts w:asciiTheme="minorHAnsi" w:hAnsiTheme="minorHAnsi" w:cstheme="minorHAnsi"/>
        </w:rPr>
        <w:t>.</w:t>
      </w:r>
      <w:r w:rsidRPr="00912051">
        <w:rPr>
          <w:rFonts w:asciiTheme="minorHAnsi" w:hAnsiTheme="minorHAnsi" w:cstheme="minorHAnsi"/>
        </w:rPr>
        <w:t xml:space="preserve"> Zaproponowana próba powinna być </w:t>
      </w:r>
      <w:r w:rsidR="00EF719B">
        <w:rPr>
          <w:rFonts w:asciiTheme="minorHAnsi" w:hAnsiTheme="minorHAnsi" w:cstheme="minorHAnsi"/>
        </w:rPr>
        <w:t xml:space="preserve">losowa i </w:t>
      </w:r>
      <w:r w:rsidRPr="00912051">
        <w:rPr>
          <w:rFonts w:asciiTheme="minorHAnsi" w:hAnsiTheme="minorHAnsi" w:cstheme="minorHAnsi"/>
        </w:rPr>
        <w:t>reprezentatywna</w:t>
      </w:r>
      <w:r>
        <w:rPr>
          <w:rFonts w:asciiTheme="minorHAnsi" w:hAnsiTheme="minorHAnsi" w:cstheme="minorHAnsi"/>
        </w:rPr>
        <w:t>,</w:t>
      </w:r>
      <w:r w:rsidRPr="0091205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912051">
        <w:rPr>
          <w:rFonts w:asciiTheme="minorHAnsi" w:hAnsiTheme="minorHAnsi" w:cstheme="minorHAnsi"/>
        </w:rPr>
        <w:t xml:space="preserve">rozkład próby </w:t>
      </w:r>
      <w:r>
        <w:rPr>
          <w:rFonts w:asciiTheme="minorHAnsi" w:hAnsiTheme="minorHAnsi" w:cstheme="minorHAnsi"/>
        </w:rPr>
        <w:t xml:space="preserve">powinien </w:t>
      </w:r>
      <w:r w:rsidRPr="00912051">
        <w:rPr>
          <w:rFonts w:asciiTheme="minorHAnsi" w:hAnsiTheme="minorHAnsi" w:cstheme="minorHAnsi"/>
        </w:rPr>
        <w:t>uwzględniać podział ze</w:t>
      </w:r>
      <w:r>
        <w:rPr>
          <w:rFonts w:asciiTheme="minorHAnsi" w:hAnsiTheme="minorHAnsi" w:cstheme="minorHAnsi"/>
        </w:rPr>
        <w:t xml:space="preserve"> względu na</w:t>
      </w:r>
      <w:r w:rsidRPr="00912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wielkość, typ </w:t>
      </w:r>
      <w:r w:rsidRPr="00912051">
        <w:rPr>
          <w:rFonts w:asciiTheme="minorHAnsi" w:hAnsiTheme="minorHAnsi" w:cstheme="minorHAnsi"/>
        </w:rPr>
        <w:t>pracodawcy</w:t>
      </w:r>
      <w:r>
        <w:rPr>
          <w:rFonts w:asciiTheme="minorHAnsi" w:hAnsiTheme="minorHAnsi" w:cstheme="minorHAnsi"/>
        </w:rPr>
        <w:t xml:space="preserve"> oraz lokalizację pracodaw</w:t>
      </w:r>
      <w:r w:rsidR="0046707C">
        <w:rPr>
          <w:rFonts w:asciiTheme="minorHAnsi" w:hAnsiTheme="minorHAnsi" w:cstheme="minorHAnsi"/>
        </w:rPr>
        <w:t>cy w podziale na podregiony województwa</w:t>
      </w:r>
      <w:r>
        <w:rPr>
          <w:rFonts w:asciiTheme="minorHAnsi" w:hAnsiTheme="minorHAnsi" w:cstheme="minorHAnsi"/>
        </w:rPr>
        <w:t xml:space="preserve"> mazowieckiego</w:t>
      </w:r>
      <w:r w:rsidRPr="00912051">
        <w:rPr>
          <w:rFonts w:asciiTheme="minorHAnsi" w:hAnsiTheme="minorHAnsi" w:cstheme="minorHAnsi"/>
        </w:rPr>
        <w:t>. Respondentami będą osoby zarządzające danym podmiotem lub bezpośrednio związane z</w:t>
      </w:r>
      <w:r w:rsidRPr="00912051">
        <w:rPr>
          <w:sz w:val="23"/>
          <w:szCs w:val="23"/>
        </w:rPr>
        <w:t xml:space="preserve"> </w:t>
      </w:r>
      <w:r w:rsidRPr="00912051">
        <w:rPr>
          <w:rFonts w:asciiTheme="minorHAnsi" w:hAnsiTheme="minorHAnsi" w:cstheme="minorHAnsi"/>
        </w:rPr>
        <w:t xml:space="preserve">polityką </w:t>
      </w:r>
      <w:r w:rsidR="001C551D">
        <w:rPr>
          <w:rFonts w:asciiTheme="minorHAnsi" w:hAnsiTheme="minorHAnsi" w:cstheme="minorHAnsi"/>
        </w:rPr>
        <w:t>kadrową badanego podmiotu.</w:t>
      </w:r>
    </w:p>
    <w:p w14:paraId="6E29E883" w14:textId="0E7D7468" w:rsidR="005C25E0" w:rsidRPr="008F76CA" w:rsidRDefault="005C25E0" w:rsidP="00C729D1">
      <w:pPr>
        <w:spacing w:after="120"/>
        <w:jc w:val="both"/>
      </w:pPr>
      <w:r w:rsidRPr="008F76CA">
        <w:t xml:space="preserve">Wykonawca jest odpowiedzialny za utworzenie zbioru i baz niezbędnych do doboru próby. Zamawiający </w:t>
      </w:r>
      <w:r w:rsidR="005C3EDA">
        <w:t>przygotuje</w:t>
      </w:r>
      <w:r w:rsidRPr="008F76CA">
        <w:t xml:space="preserve"> pisma polecające</w:t>
      </w:r>
      <w:r w:rsidR="008E6078">
        <w:t xml:space="preserve"> i dołoży starań aby wesprzeć wykonawcę w jej pozyskaniu</w:t>
      </w:r>
      <w:r w:rsidRPr="008F76CA">
        <w:t xml:space="preserve">, </w:t>
      </w:r>
      <w:r w:rsidRPr="008F76CA">
        <w:lastRenderedPageBreak/>
        <w:t>zadanie zgromadzenia informacji niezbędnych do doboru próby i rekrutacji respondentów spoczywać będzie jednak wyłącznie na Wykonawcy.</w:t>
      </w:r>
    </w:p>
    <w:p w14:paraId="58C9E093" w14:textId="77777777" w:rsidR="001676DB" w:rsidRPr="00912051" w:rsidRDefault="003F23DD" w:rsidP="00C729D1">
      <w:pPr>
        <w:spacing w:after="120"/>
        <w:jc w:val="both"/>
        <w:rPr>
          <w:rFonts w:asciiTheme="minorHAnsi" w:hAnsiTheme="minorHAnsi" w:cs="Times New Roman"/>
        </w:rPr>
      </w:pPr>
      <w:r w:rsidRPr="008F76CA">
        <w:rPr>
          <w:rFonts w:asciiTheme="minorHAnsi" w:hAnsiTheme="minorHAnsi" w:cstheme="minorHAnsi"/>
        </w:rPr>
        <w:t>Za</w:t>
      </w:r>
      <w:r w:rsidR="00DA7922" w:rsidRPr="008F76CA">
        <w:rPr>
          <w:rFonts w:asciiTheme="minorHAnsi" w:hAnsiTheme="minorHAnsi" w:cs="Times New Roman"/>
        </w:rPr>
        <w:t>mawiający wymaga</w:t>
      </w:r>
      <w:r w:rsidR="001676DB" w:rsidRPr="008F76CA">
        <w:rPr>
          <w:rFonts w:asciiTheme="minorHAnsi" w:hAnsiTheme="minorHAnsi" w:cs="Times New Roman"/>
        </w:rPr>
        <w:t xml:space="preserve"> </w:t>
      </w:r>
      <w:r w:rsidR="00DA7922" w:rsidRPr="008F76CA">
        <w:rPr>
          <w:rFonts w:asciiTheme="minorHAnsi" w:hAnsiTheme="minorHAnsi" w:cs="Times New Roman"/>
        </w:rPr>
        <w:t>pełnej</w:t>
      </w:r>
      <w:r w:rsidR="001676DB" w:rsidRPr="008F76CA">
        <w:rPr>
          <w:rFonts w:asciiTheme="minorHAnsi" w:hAnsiTheme="minorHAnsi" w:cs="Times New Roman"/>
        </w:rPr>
        <w:t xml:space="preserve"> kontrol</w:t>
      </w:r>
      <w:r w:rsidR="00DA7922" w:rsidRPr="008F76CA">
        <w:rPr>
          <w:rFonts w:asciiTheme="minorHAnsi" w:hAnsiTheme="minorHAnsi" w:cs="Times New Roman"/>
        </w:rPr>
        <w:t>i</w:t>
      </w:r>
      <w:r w:rsidR="001676DB" w:rsidRPr="008F76CA">
        <w:rPr>
          <w:rFonts w:asciiTheme="minorHAnsi" w:hAnsiTheme="minorHAnsi" w:cs="Times New Roman"/>
        </w:rPr>
        <w:t xml:space="preserve"> </w:t>
      </w:r>
      <w:r w:rsidR="00DA7922" w:rsidRPr="008F76CA">
        <w:rPr>
          <w:rFonts w:asciiTheme="minorHAnsi" w:hAnsiTheme="minorHAnsi" w:cs="Times New Roman"/>
        </w:rPr>
        <w:t>pracy ankieterów</w:t>
      </w:r>
      <w:r w:rsidR="00B1452B" w:rsidRPr="008F76CA">
        <w:rPr>
          <w:rFonts w:asciiTheme="minorHAnsi" w:hAnsiTheme="minorHAnsi" w:cs="Times New Roman"/>
        </w:rPr>
        <w:t xml:space="preserve"> z zastosowaniem </w:t>
      </w:r>
      <w:r w:rsidR="0005515F" w:rsidRPr="008F76CA">
        <w:rPr>
          <w:rFonts w:asciiTheme="minorHAnsi" w:hAnsiTheme="minorHAnsi" w:cs="Times New Roman"/>
          <w:i/>
        </w:rPr>
        <w:t>M</w:t>
      </w:r>
      <w:r w:rsidR="006B4E90" w:rsidRPr="008F76CA">
        <w:rPr>
          <w:rFonts w:asciiTheme="minorHAnsi" w:hAnsiTheme="minorHAnsi" w:cs="Times New Roman"/>
          <w:i/>
        </w:rPr>
        <w:t>iędzynarodowego kodeksu badań rynku i badań społecznych</w:t>
      </w:r>
      <w:r w:rsidR="00B1452B" w:rsidRPr="008F76CA">
        <w:rPr>
          <w:rFonts w:asciiTheme="minorHAnsi" w:hAnsiTheme="minorHAnsi" w:cs="Times New Roman"/>
          <w:i/>
        </w:rPr>
        <w:t xml:space="preserve"> </w:t>
      </w:r>
      <w:r w:rsidR="0005515F" w:rsidRPr="008F76CA">
        <w:rPr>
          <w:rFonts w:asciiTheme="minorHAnsi" w:hAnsiTheme="minorHAnsi" w:cs="Times New Roman"/>
          <w:i/>
        </w:rPr>
        <w:t>ICC/</w:t>
      </w:r>
      <w:r w:rsidR="00B1452B" w:rsidRPr="008F76CA">
        <w:rPr>
          <w:rFonts w:asciiTheme="minorHAnsi" w:hAnsiTheme="minorHAnsi" w:cs="Times New Roman"/>
          <w:i/>
        </w:rPr>
        <w:t>ESOMAR</w:t>
      </w:r>
      <w:r w:rsidR="00A85F69" w:rsidRPr="008F76CA">
        <w:rPr>
          <w:rFonts w:asciiTheme="minorHAnsi" w:hAnsiTheme="minorHAnsi" w:cs="Times New Roman"/>
        </w:rPr>
        <w:t xml:space="preserve">. Wykonawca przedstawi Zamawiającemu </w:t>
      </w:r>
      <w:r w:rsidR="00D1617E" w:rsidRPr="008F76CA">
        <w:rPr>
          <w:rFonts w:asciiTheme="minorHAnsi" w:hAnsiTheme="minorHAnsi" w:cs="Times New Roman"/>
        </w:rPr>
        <w:t>szczegółowy</w:t>
      </w:r>
      <w:r w:rsidR="00221F0F" w:rsidRPr="008F76CA">
        <w:rPr>
          <w:rFonts w:asciiTheme="minorHAnsi" w:hAnsiTheme="minorHAnsi" w:cs="Times New Roman"/>
        </w:rPr>
        <w:t xml:space="preserve"> </w:t>
      </w:r>
      <w:r w:rsidR="00A85F69" w:rsidRPr="008F76CA">
        <w:rPr>
          <w:rFonts w:asciiTheme="minorHAnsi" w:hAnsiTheme="minorHAnsi" w:cs="Times New Roman"/>
        </w:rPr>
        <w:t>sposób koordyna</w:t>
      </w:r>
      <w:r w:rsidR="006B4E90" w:rsidRPr="008F76CA">
        <w:rPr>
          <w:rFonts w:asciiTheme="minorHAnsi" w:hAnsiTheme="minorHAnsi" w:cs="Times New Roman"/>
        </w:rPr>
        <w:t>cji oraz</w:t>
      </w:r>
      <w:r w:rsidR="002A4E73" w:rsidRPr="008F76CA">
        <w:rPr>
          <w:rFonts w:asciiTheme="minorHAnsi" w:hAnsiTheme="minorHAnsi" w:cs="Times New Roman"/>
        </w:rPr>
        <w:t xml:space="preserve"> kontroli pracy </w:t>
      </w:r>
      <w:r w:rsidR="00B55044" w:rsidRPr="008F76CA">
        <w:rPr>
          <w:rFonts w:asciiTheme="minorHAnsi" w:hAnsiTheme="minorHAnsi" w:cs="Times New Roman"/>
        </w:rPr>
        <w:t xml:space="preserve">badawczej </w:t>
      </w:r>
      <w:r w:rsidR="00A14053" w:rsidRPr="008F76CA">
        <w:rPr>
          <w:rFonts w:asciiTheme="minorHAnsi" w:hAnsiTheme="minorHAnsi" w:cs="Times New Roman"/>
        </w:rPr>
        <w:t>w terenie</w:t>
      </w:r>
      <w:r w:rsidR="002A4E73" w:rsidRPr="00912051">
        <w:rPr>
          <w:rFonts w:asciiTheme="minorHAnsi" w:hAnsiTheme="minorHAnsi" w:cs="Times New Roman"/>
        </w:rPr>
        <w:t xml:space="preserve"> oraz udostępni </w:t>
      </w:r>
      <w:r w:rsidR="00B1452B" w:rsidRPr="00912051">
        <w:rPr>
          <w:rFonts w:asciiTheme="minorHAnsi" w:hAnsiTheme="minorHAnsi" w:cs="Times New Roman"/>
        </w:rPr>
        <w:t xml:space="preserve">Zamawiającemu </w:t>
      </w:r>
      <w:r w:rsidR="002A4E73" w:rsidRPr="00912051">
        <w:rPr>
          <w:rFonts w:asciiTheme="minorHAnsi" w:hAnsiTheme="minorHAnsi" w:cs="Times New Roman"/>
        </w:rPr>
        <w:t>wgląd w monitorowanie procesu realizacji badania i</w:t>
      </w:r>
      <w:r w:rsidR="00B1452B" w:rsidRPr="00912051">
        <w:rPr>
          <w:rFonts w:asciiTheme="minorHAnsi" w:hAnsiTheme="minorHAnsi" w:cs="Times New Roman"/>
        </w:rPr>
        <w:t> </w:t>
      </w:r>
      <w:r w:rsidR="002A4E73" w:rsidRPr="00912051">
        <w:rPr>
          <w:rFonts w:asciiTheme="minorHAnsi" w:hAnsiTheme="minorHAnsi" w:cs="Times New Roman"/>
        </w:rPr>
        <w:t>weryfikacji pracy ankieterów.</w:t>
      </w:r>
    </w:p>
    <w:p w14:paraId="53B95253" w14:textId="77777777" w:rsidR="002D734E" w:rsidRDefault="008C2B7E" w:rsidP="002D734E">
      <w:pPr>
        <w:spacing w:after="120"/>
        <w:jc w:val="both"/>
        <w:rPr>
          <w:rFonts w:asciiTheme="minorHAnsi" w:hAnsiTheme="minorHAnsi"/>
        </w:rPr>
      </w:pPr>
      <w:r w:rsidRPr="003F23DD">
        <w:rPr>
          <w:rFonts w:asciiTheme="minorHAnsi" w:hAnsiTheme="minorHAnsi"/>
        </w:rPr>
        <w:t>Wykonawca zastosuje procedury weryfikacji rzetelności i trafności w badani</w:t>
      </w:r>
      <w:r w:rsidR="00B411D3" w:rsidRPr="003F23DD">
        <w:rPr>
          <w:rFonts w:asciiTheme="minorHAnsi" w:hAnsiTheme="minorHAnsi"/>
        </w:rPr>
        <w:t>u</w:t>
      </w:r>
      <w:r w:rsidRPr="003F23DD">
        <w:rPr>
          <w:rFonts w:asciiTheme="minorHAnsi" w:hAnsiTheme="minorHAnsi"/>
        </w:rPr>
        <w:t xml:space="preserve"> ilościowy</w:t>
      </w:r>
      <w:r w:rsidR="00B411D3" w:rsidRPr="003F23DD">
        <w:rPr>
          <w:rFonts w:asciiTheme="minorHAnsi" w:hAnsiTheme="minorHAnsi"/>
        </w:rPr>
        <w:t>m</w:t>
      </w:r>
      <w:r w:rsidRPr="003F23DD">
        <w:rPr>
          <w:rFonts w:asciiTheme="minorHAnsi" w:hAnsiTheme="minorHAnsi"/>
        </w:rPr>
        <w:t>.</w:t>
      </w:r>
    </w:p>
    <w:p w14:paraId="07981BB6" w14:textId="620A02C4" w:rsidR="00570594" w:rsidRPr="003F23DD" w:rsidRDefault="00556C68" w:rsidP="00707CC3">
      <w:pPr>
        <w:spacing w:after="120"/>
        <w:jc w:val="both"/>
        <w:rPr>
          <w:rFonts w:asciiTheme="minorHAnsi" w:hAnsiTheme="minorHAnsi"/>
          <w:b/>
        </w:rPr>
      </w:pPr>
      <w:r w:rsidRPr="00576DB4">
        <w:rPr>
          <w:rFonts w:asciiTheme="minorHAnsi" w:hAnsiTheme="minorHAnsi"/>
          <w:b/>
        </w:rPr>
        <w:t>Badanie ilościowe pracowników</w:t>
      </w:r>
    </w:p>
    <w:p w14:paraId="716BDB9F" w14:textId="392AB067" w:rsidR="00556C68" w:rsidRPr="00912051" w:rsidRDefault="00556C68" w:rsidP="00556C68">
      <w:pPr>
        <w:spacing w:after="120"/>
        <w:jc w:val="both"/>
        <w:rPr>
          <w:rFonts w:asciiTheme="minorHAnsi" w:hAnsiTheme="minorHAnsi" w:cs="Times New Roman"/>
        </w:rPr>
      </w:pPr>
      <w:r w:rsidRPr="00912051">
        <w:rPr>
          <w:rFonts w:asciiTheme="minorHAnsi" w:hAnsiTheme="minorHAnsi" w:cs="Times New Roman"/>
        </w:rPr>
        <w:t>Badanie właściwe będzie po</w:t>
      </w:r>
      <w:r w:rsidR="005E4C47">
        <w:rPr>
          <w:rFonts w:asciiTheme="minorHAnsi" w:hAnsiTheme="minorHAnsi" w:cs="Times New Roman"/>
        </w:rPr>
        <w:t>przedzone badaniem pilotażowym.</w:t>
      </w:r>
    </w:p>
    <w:p w14:paraId="51D5600B" w14:textId="0933D2BF" w:rsidR="003B7037" w:rsidRDefault="003B7037" w:rsidP="003B7037">
      <w:pPr>
        <w:spacing w:after="120"/>
        <w:jc w:val="both"/>
        <w:rPr>
          <w:rFonts w:asciiTheme="minorHAnsi" w:hAnsiTheme="minorHAnsi" w:cstheme="minorHAnsi"/>
        </w:rPr>
      </w:pPr>
      <w:r w:rsidRPr="0047680C">
        <w:rPr>
          <w:rFonts w:asciiTheme="minorHAnsi" w:hAnsiTheme="minorHAnsi" w:cstheme="minorHAnsi"/>
        </w:rPr>
        <w:t>Wykonawca zaproponuje dobór próby</w:t>
      </w:r>
      <w:r>
        <w:rPr>
          <w:rFonts w:asciiTheme="minorHAnsi" w:hAnsiTheme="minorHAnsi" w:cstheme="minorHAnsi"/>
        </w:rPr>
        <w:t xml:space="preserve"> do badania ilościowego pracowników</w:t>
      </w:r>
      <w:r w:rsidRPr="0047680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12051">
        <w:rPr>
          <w:rFonts w:asciiTheme="minorHAnsi" w:hAnsiTheme="minorHAnsi" w:cstheme="minorHAnsi"/>
        </w:rPr>
        <w:t>Zaproponowana próba powinna być reprezentatywna</w:t>
      </w:r>
      <w:r>
        <w:rPr>
          <w:rFonts w:asciiTheme="minorHAnsi" w:hAnsiTheme="minorHAnsi" w:cstheme="minorHAnsi"/>
        </w:rPr>
        <w:t>,</w:t>
      </w:r>
      <w:r w:rsidRPr="0091205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912051">
        <w:rPr>
          <w:rFonts w:asciiTheme="minorHAnsi" w:hAnsiTheme="minorHAnsi" w:cstheme="minorHAnsi"/>
        </w:rPr>
        <w:t xml:space="preserve">rozkład próby </w:t>
      </w:r>
      <w:r>
        <w:rPr>
          <w:rFonts w:asciiTheme="minorHAnsi" w:hAnsiTheme="minorHAnsi" w:cstheme="minorHAnsi"/>
        </w:rPr>
        <w:t xml:space="preserve">powinien </w:t>
      </w:r>
      <w:r w:rsidRPr="00912051">
        <w:rPr>
          <w:rFonts w:asciiTheme="minorHAnsi" w:hAnsiTheme="minorHAnsi" w:cstheme="minorHAnsi"/>
        </w:rPr>
        <w:t>uwzględniać podział ze</w:t>
      </w:r>
      <w:r>
        <w:rPr>
          <w:rFonts w:asciiTheme="minorHAnsi" w:hAnsiTheme="minorHAnsi" w:cstheme="minorHAnsi"/>
        </w:rPr>
        <w:t xml:space="preserve"> względu na</w:t>
      </w:r>
      <w:r w:rsidRPr="00912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wielkość, typ </w:t>
      </w:r>
      <w:r w:rsidRPr="00912051">
        <w:rPr>
          <w:rFonts w:asciiTheme="minorHAnsi" w:hAnsiTheme="minorHAnsi" w:cstheme="minorHAnsi"/>
        </w:rPr>
        <w:t>pracodawcy</w:t>
      </w:r>
      <w:r w:rsidR="00A054A7">
        <w:rPr>
          <w:rFonts w:asciiTheme="minorHAnsi" w:hAnsiTheme="minorHAnsi" w:cstheme="minorHAnsi"/>
        </w:rPr>
        <w:t xml:space="preserve"> oraz podział na podregiony województwa</w:t>
      </w:r>
      <w:r>
        <w:rPr>
          <w:rFonts w:asciiTheme="minorHAnsi" w:hAnsiTheme="minorHAnsi" w:cstheme="minorHAnsi"/>
        </w:rPr>
        <w:t xml:space="preserve"> mazowieckiego</w:t>
      </w:r>
      <w:r w:rsidRPr="00912051">
        <w:rPr>
          <w:rFonts w:asciiTheme="minorHAnsi" w:hAnsiTheme="minorHAnsi" w:cstheme="minorHAnsi"/>
        </w:rPr>
        <w:t xml:space="preserve">. </w:t>
      </w:r>
    </w:p>
    <w:p w14:paraId="01D25473" w14:textId="77777777" w:rsidR="003B7037" w:rsidRDefault="003B7037" w:rsidP="003B703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Respondentami będą pracownicy, którzy </w:t>
      </w:r>
      <w:r>
        <w:t>z inicjatywy pracodawcy lub za jego zgodą</w:t>
      </w:r>
      <w:r w:rsidRPr="0013675E">
        <w:t xml:space="preserve"> </w:t>
      </w:r>
      <w:r>
        <w:t>wzięli udział w kształceniu ustawicznym ze środków KFS.</w:t>
      </w:r>
    </w:p>
    <w:p w14:paraId="7CFE7A11" w14:textId="11C02DA9" w:rsidR="003B7037" w:rsidRDefault="003B7037" w:rsidP="003B7037">
      <w:pPr>
        <w:spacing w:after="120"/>
        <w:jc w:val="both"/>
      </w:pPr>
      <w:r w:rsidRPr="008F76CA">
        <w:t>Wykonawca jest odpowiedzialny za utworzenie zbioru i baz niezbędnych do doboru próby.</w:t>
      </w:r>
      <w:r w:rsidR="005C25E0" w:rsidRPr="008F76CA">
        <w:t xml:space="preserve"> Zamawiający </w:t>
      </w:r>
      <w:r w:rsidR="0040664C">
        <w:t>przygotuje</w:t>
      </w:r>
      <w:r w:rsidR="005C25E0" w:rsidRPr="008F76CA">
        <w:t xml:space="preserve"> pisma polecające</w:t>
      </w:r>
      <w:r w:rsidR="0040664C">
        <w:t xml:space="preserve"> i wesprze wykonawcę w tym zakresie</w:t>
      </w:r>
      <w:r w:rsidR="005C25E0" w:rsidRPr="008F76CA">
        <w:t>, zadanie zgromadzenia informacji niezbędnych do doboru próby i rekrutacji respondentów spoczywać będzie jednak wyłącznie na Wykonawcy.</w:t>
      </w:r>
    </w:p>
    <w:p w14:paraId="499DEA85" w14:textId="77777777" w:rsidR="00556C68" w:rsidRPr="00912051" w:rsidRDefault="00556C68" w:rsidP="00556C68">
      <w:pPr>
        <w:spacing w:after="120"/>
        <w:jc w:val="both"/>
        <w:rPr>
          <w:rFonts w:asciiTheme="minorHAnsi" w:hAnsiTheme="minorHAnsi" w:cs="Times New Roman"/>
        </w:rPr>
      </w:pPr>
      <w:r w:rsidRPr="00912051">
        <w:rPr>
          <w:rFonts w:asciiTheme="minorHAnsi" w:hAnsiTheme="minorHAnsi" w:cs="Times New Roman"/>
        </w:rPr>
        <w:t>Zamawiający wymaga pełnej kontroli pracy ankieterów z zastosowaniem Międzynarodowego kodeksu badań rynku i badań społecznych ICC/ESOMAR. Wykonawca przedstawi Zamawiającemu szczegółowy sposób koordynacji oraz kontroli pracy badawczej w terenie oraz udostępni Zamawiającemu wgląd w monitorowanie procesu realizacji badania i weryfikacji pracy ankieterów.</w:t>
      </w:r>
    </w:p>
    <w:p w14:paraId="4B563E9E" w14:textId="1856EC28" w:rsidR="00F90D97" w:rsidRPr="00707CC3" w:rsidRDefault="00556C68" w:rsidP="00707CC3">
      <w:pPr>
        <w:spacing w:after="120"/>
        <w:jc w:val="both"/>
      </w:pPr>
      <w:r w:rsidRPr="00912051">
        <w:rPr>
          <w:rFonts w:asciiTheme="minorHAnsi" w:hAnsiTheme="minorHAnsi"/>
        </w:rPr>
        <w:t>Wykonawca zastosuje procedury weryfikacji rzetelności i trafności w badaniu ilościowym</w:t>
      </w:r>
      <w:r w:rsidR="003154D7" w:rsidRPr="00912051">
        <w:rPr>
          <w:rFonts w:asciiTheme="minorHAnsi" w:hAnsiTheme="minorHAnsi"/>
        </w:rPr>
        <w:t>.</w:t>
      </w:r>
    </w:p>
    <w:p w14:paraId="46AD18C7" w14:textId="77777777" w:rsidR="00384EBD" w:rsidRDefault="00384EBD" w:rsidP="00707CC3">
      <w:pPr>
        <w:spacing w:before="120" w:after="120"/>
        <w:jc w:val="both"/>
        <w:rPr>
          <w:rFonts w:asciiTheme="minorHAnsi" w:hAnsiTheme="minorHAnsi"/>
          <w:b/>
        </w:rPr>
      </w:pPr>
      <w:r w:rsidRPr="00D01EFB">
        <w:rPr>
          <w:rFonts w:asciiTheme="minorHAnsi" w:hAnsiTheme="minorHAnsi"/>
          <w:b/>
        </w:rPr>
        <w:t>Badanie ilościowe pracowników PUP</w:t>
      </w:r>
      <w:r>
        <w:rPr>
          <w:rFonts w:asciiTheme="minorHAnsi" w:hAnsiTheme="minorHAnsi"/>
          <w:b/>
        </w:rPr>
        <w:t xml:space="preserve"> </w:t>
      </w:r>
    </w:p>
    <w:p w14:paraId="799C5AEA" w14:textId="39BF5F63" w:rsidR="00146A34" w:rsidRDefault="00384EBD" w:rsidP="00707CC3">
      <w:pPr>
        <w:spacing w:after="0"/>
        <w:jc w:val="both"/>
        <w:rPr>
          <w:rFonts w:asciiTheme="minorHAnsi" w:hAnsiTheme="minorHAnsi"/>
        </w:rPr>
      </w:pPr>
      <w:r w:rsidRPr="00E239C6">
        <w:rPr>
          <w:rFonts w:asciiTheme="minorHAnsi" w:hAnsiTheme="minorHAnsi"/>
        </w:rPr>
        <w:t>W</w:t>
      </w:r>
      <w:r w:rsidR="002A4BF9">
        <w:rPr>
          <w:rFonts w:asciiTheme="minorHAnsi" w:hAnsiTheme="minorHAnsi"/>
        </w:rPr>
        <w:t xml:space="preserve">ykonawca zrealizuje </w:t>
      </w:r>
      <w:r w:rsidR="0084016C">
        <w:rPr>
          <w:rFonts w:asciiTheme="minorHAnsi" w:hAnsiTheme="minorHAnsi"/>
        </w:rPr>
        <w:t>39</w:t>
      </w:r>
      <w:r w:rsidR="002A4BF9">
        <w:rPr>
          <w:rFonts w:asciiTheme="minorHAnsi" w:hAnsiTheme="minorHAnsi"/>
        </w:rPr>
        <w:t xml:space="preserve"> ankiet metodą </w:t>
      </w:r>
      <w:r w:rsidR="00F90D97">
        <w:rPr>
          <w:rFonts w:asciiTheme="minorHAnsi" w:hAnsiTheme="minorHAnsi"/>
        </w:rPr>
        <w:t>CA</w:t>
      </w:r>
      <w:r w:rsidR="0040664C">
        <w:rPr>
          <w:rFonts w:asciiTheme="minorHAnsi" w:hAnsiTheme="minorHAnsi"/>
        </w:rPr>
        <w:t>TI</w:t>
      </w:r>
      <w:r w:rsidRPr="00E239C6">
        <w:rPr>
          <w:rFonts w:asciiTheme="minorHAnsi" w:hAnsiTheme="minorHAnsi"/>
        </w:rPr>
        <w:t xml:space="preserve"> z pracownikami </w:t>
      </w:r>
      <w:r>
        <w:rPr>
          <w:rFonts w:asciiTheme="minorHAnsi" w:hAnsiTheme="minorHAnsi"/>
        </w:rPr>
        <w:t xml:space="preserve">PUP odpowiedzialnymi za realizację </w:t>
      </w:r>
      <w:r w:rsidR="00F90D97">
        <w:rPr>
          <w:rFonts w:asciiTheme="minorHAnsi" w:hAnsiTheme="minorHAnsi"/>
        </w:rPr>
        <w:t>KFS</w:t>
      </w:r>
      <w:r w:rsidR="00707CC3">
        <w:rPr>
          <w:rFonts w:asciiTheme="minorHAnsi" w:hAnsiTheme="minorHAnsi"/>
        </w:rPr>
        <w:t>.</w:t>
      </w:r>
    </w:p>
    <w:p w14:paraId="7E58ADED" w14:textId="19DDBB23" w:rsidR="00A2566C" w:rsidRDefault="00A2566C" w:rsidP="00707CC3">
      <w:pPr>
        <w:spacing w:after="0"/>
        <w:jc w:val="both"/>
      </w:pPr>
      <w:r>
        <w:t xml:space="preserve">Badanie ilościowe z przedstawicielami powiatowych urzędów pracy w województwie </w:t>
      </w:r>
      <w:r w:rsidR="005E4C47">
        <w:t>mazowieckim zajmującymi się</w:t>
      </w:r>
      <w:r>
        <w:t xml:space="preserve"> KFS. Narzędziem badawczym będzie kwestionariu</w:t>
      </w:r>
      <w:r w:rsidR="005E4C47">
        <w:t>sz wywiadu realizowany techniką</w:t>
      </w:r>
      <w:r>
        <w:t xml:space="preserve"> C</w:t>
      </w:r>
      <w:r w:rsidR="00001BF7">
        <w:t>A</w:t>
      </w:r>
      <w:r w:rsidR="00C06B91">
        <w:t>TI</w:t>
      </w:r>
      <w:r>
        <w:t>. Zdefiniowanie efektywności działań podejmowanych przez PUP, trudności PUP przy realizacji zadań związanych z udzieleniem wsparcia ze środków KFS</w:t>
      </w:r>
      <w:r w:rsidR="009703E3">
        <w:t>.</w:t>
      </w:r>
    </w:p>
    <w:p w14:paraId="4CCCB1D8" w14:textId="77777777" w:rsidR="003D0EBD" w:rsidRPr="00DE180C" w:rsidRDefault="003D0EBD" w:rsidP="00707CC3">
      <w:pPr>
        <w:spacing w:after="0"/>
        <w:jc w:val="both"/>
        <w:rPr>
          <w:rFonts w:asciiTheme="minorHAnsi" w:hAnsiTheme="minorHAnsi"/>
        </w:rPr>
      </w:pPr>
    </w:p>
    <w:p w14:paraId="2B156518" w14:textId="77777777" w:rsidR="00EC3013" w:rsidRPr="00597AB8" w:rsidRDefault="00EC3013" w:rsidP="00707CC3">
      <w:pPr>
        <w:spacing w:before="120" w:after="120"/>
        <w:jc w:val="both"/>
        <w:rPr>
          <w:rFonts w:asciiTheme="minorHAnsi" w:hAnsiTheme="minorHAnsi"/>
        </w:rPr>
      </w:pPr>
      <w:r w:rsidRPr="00597AB8">
        <w:rPr>
          <w:rFonts w:asciiTheme="minorHAnsi" w:hAnsiTheme="minorHAnsi"/>
          <w:b/>
        </w:rPr>
        <w:t>L</w:t>
      </w:r>
      <w:r w:rsidR="00C90133" w:rsidRPr="00597AB8">
        <w:rPr>
          <w:rFonts w:asciiTheme="minorHAnsi" w:hAnsiTheme="minorHAnsi"/>
          <w:b/>
        </w:rPr>
        <w:t>ista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zadań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do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wykonania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przez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wybrany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podmiot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w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ramach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realizacji</w:t>
      </w:r>
      <w:r w:rsidRPr="00597AB8">
        <w:rPr>
          <w:rFonts w:asciiTheme="minorHAnsi" w:hAnsiTheme="minorHAnsi"/>
          <w:b/>
        </w:rPr>
        <w:t xml:space="preserve"> </w:t>
      </w:r>
      <w:r w:rsidR="00C90133" w:rsidRPr="00597AB8">
        <w:rPr>
          <w:rFonts w:asciiTheme="minorHAnsi" w:hAnsiTheme="minorHAnsi"/>
          <w:b/>
        </w:rPr>
        <w:t>zamówienia</w:t>
      </w:r>
    </w:p>
    <w:p w14:paraId="6ED41744" w14:textId="77777777" w:rsidR="00DA0C63" w:rsidRPr="00C76BBC" w:rsidRDefault="00EC3013" w:rsidP="00AE03D3">
      <w:pPr>
        <w:pStyle w:val="Akapitzlist11"/>
        <w:numPr>
          <w:ilvl w:val="0"/>
          <w:numId w:val="12"/>
        </w:numPr>
        <w:spacing w:before="120" w:after="0"/>
        <w:ind w:left="567"/>
        <w:contextualSpacing w:val="0"/>
        <w:jc w:val="both"/>
        <w:rPr>
          <w:rFonts w:asciiTheme="minorHAnsi" w:hAnsiTheme="minorHAnsi"/>
        </w:rPr>
      </w:pPr>
      <w:r w:rsidRPr="00C76BBC">
        <w:rPr>
          <w:rFonts w:asciiTheme="minorHAnsi" w:hAnsiTheme="minorHAnsi"/>
          <w:b/>
        </w:rPr>
        <w:t>Przygotowanie i przeprowadzenie analizy danych zastanych</w:t>
      </w:r>
      <w:r w:rsidR="00C76BBC">
        <w:rPr>
          <w:rFonts w:asciiTheme="minorHAnsi" w:hAnsiTheme="minorHAnsi"/>
          <w:b/>
        </w:rPr>
        <w:t>.</w:t>
      </w:r>
    </w:p>
    <w:p w14:paraId="598D8BD4" w14:textId="77777777" w:rsidR="00221A8F" w:rsidRPr="00C76BBC" w:rsidRDefault="0077433B" w:rsidP="00AE03D3">
      <w:pPr>
        <w:pStyle w:val="Akapitzlist11"/>
        <w:spacing w:before="120" w:after="0"/>
        <w:ind w:left="426"/>
        <w:contextualSpacing w:val="0"/>
        <w:jc w:val="both"/>
        <w:rPr>
          <w:rFonts w:asciiTheme="minorHAnsi" w:hAnsiTheme="minorHAnsi"/>
          <w:color w:val="000000"/>
          <w:lang w:eastAsia="pl-PL"/>
        </w:rPr>
      </w:pPr>
      <w:r w:rsidRPr="00C76BBC">
        <w:rPr>
          <w:rFonts w:asciiTheme="minorHAnsi" w:hAnsiTheme="minorHAnsi"/>
        </w:rPr>
        <w:t xml:space="preserve">Analiza wszystkich dostępnych źródeł danych umożliwiających rzetelną realizację badania </w:t>
      </w:r>
      <w:r w:rsidRPr="00C76BBC">
        <w:rPr>
          <w:rFonts w:asciiTheme="minorHAnsi" w:hAnsiTheme="minorHAnsi"/>
          <w:color w:val="000000"/>
          <w:lang w:eastAsia="pl-PL"/>
        </w:rPr>
        <w:t>nie</w:t>
      </w:r>
      <w:r w:rsidR="00154A3F">
        <w:rPr>
          <w:rFonts w:asciiTheme="minorHAnsi" w:hAnsiTheme="minorHAnsi"/>
          <w:color w:val="000000"/>
          <w:lang w:eastAsia="pl-PL"/>
        </w:rPr>
        <w:t>re</w:t>
      </w:r>
      <w:r w:rsidRPr="00C76BBC">
        <w:rPr>
          <w:rFonts w:asciiTheme="minorHAnsi" w:hAnsiTheme="minorHAnsi"/>
          <w:color w:val="000000"/>
          <w:lang w:eastAsia="pl-PL"/>
        </w:rPr>
        <w:t>aktywnego</w:t>
      </w:r>
      <w:r w:rsidR="00502A1B" w:rsidRPr="00C76BBC">
        <w:rPr>
          <w:rFonts w:asciiTheme="minorHAnsi" w:eastAsia="Calibri" w:hAnsiTheme="minorHAnsi"/>
        </w:rPr>
        <w:t xml:space="preserve"> uwzględniająca wskazane cele badania</w:t>
      </w:r>
      <w:r w:rsidRPr="00C76BBC">
        <w:rPr>
          <w:rFonts w:asciiTheme="minorHAnsi" w:hAnsiTheme="minorHAnsi"/>
          <w:color w:val="000000"/>
          <w:lang w:eastAsia="pl-PL"/>
        </w:rPr>
        <w:t>.</w:t>
      </w:r>
    </w:p>
    <w:p w14:paraId="263A353C" w14:textId="77777777" w:rsidR="00221A8F" w:rsidRPr="00C76BBC" w:rsidRDefault="00EC3013" w:rsidP="00AE03D3">
      <w:pPr>
        <w:pStyle w:val="Akapitzlist11"/>
        <w:numPr>
          <w:ilvl w:val="0"/>
          <w:numId w:val="12"/>
        </w:numPr>
        <w:spacing w:before="120" w:after="0"/>
        <w:ind w:left="567"/>
        <w:contextualSpacing w:val="0"/>
        <w:jc w:val="both"/>
        <w:rPr>
          <w:rFonts w:asciiTheme="minorHAnsi" w:hAnsiTheme="minorHAnsi"/>
          <w:b/>
        </w:rPr>
      </w:pPr>
      <w:r w:rsidRPr="00C76BBC">
        <w:rPr>
          <w:rFonts w:asciiTheme="minorHAnsi" w:hAnsiTheme="minorHAnsi"/>
          <w:b/>
        </w:rPr>
        <w:t xml:space="preserve">Przygotowanie i </w:t>
      </w:r>
      <w:r w:rsidR="00C4360E" w:rsidRPr="00C76BBC">
        <w:rPr>
          <w:rFonts w:asciiTheme="minorHAnsi" w:hAnsiTheme="minorHAnsi"/>
          <w:b/>
        </w:rPr>
        <w:t>przeprowadzenie badań w terenie.</w:t>
      </w:r>
    </w:p>
    <w:p w14:paraId="221903E2" w14:textId="65BC5932" w:rsidR="00060CAE" w:rsidRPr="005E4C47" w:rsidRDefault="00EC3013" w:rsidP="00AE03D3">
      <w:pPr>
        <w:pStyle w:val="Akapitzlist11"/>
        <w:spacing w:before="120" w:after="120"/>
        <w:ind w:left="0" w:firstLine="567"/>
        <w:contextualSpacing w:val="0"/>
        <w:jc w:val="both"/>
        <w:rPr>
          <w:rStyle w:val="st"/>
          <w:lang w:val="en-GB"/>
        </w:rPr>
      </w:pPr>
      <w:proofErr w:type="spellStart"/>
      <w:r w:rsidRPr="005E4C47">
        <w:rPr>
          <w:rFonts w:asciiTheme="minorHAnsi" w:hAnsiTheme="minorHAnsi"/>
          <w:lang w:val="en-GB"/>
        </w:rPr>
        <w:t>Badania</w:t>
      </w:r>
      <w:proofErr w:type="spellEnd"/>
      <w:r w:rsidRPr="005E4C47">
        <w:rPr>
          <w:rFonts w:asciiTheme="minorHAnsi" w:hAnsiTheme="minorHAnsi"/>
          <w:lang w:val="en-GB"/>
        </w:rPr>
        <w:t xml:space="preserve"> </w:t>
      </w:r>
      <w:proofErr w:type="spellStart"/>
      <w:r w:rsidRPr="005E4C47">
        <w:rPr>
          <w:rFonts w:asciiTheme="minorHAnsi" w:hAnsiTheme="minorHAnsi"/>
          <w:lang w:val="en-GB"/>
        </w:rPr>
        <w:t>ilościowe</w:t>
      </w:r>
      <w:proofErr w:type="spellEnd"/>
      <w:r w:rsidRPr="005E4C47">
        <w:rPr>
          <w:rFonts w:asciiTheme="minorHAnsi" w:hAnsiTheme="minorHAnsi"/>
          <w:lang w:val="en-GB"/>
        </w:rPr>
        <w:t xml:space="preserve"> </w:t>
      </w:r>
      <w:r w:rsidR="00DE180C" w:rsidRPr="005E4C47">
        <w:rPr>
          <w:rFonts w:asciiTheme="minorHAnsi" w:hAnsiTheme="minorHAnsi"/>
          <w:lang w:val="en-GB"/>
        </w:rPr>
        <w:t>CA</w:t>
      </w:r>
      <w:r w:rsidR="00310DD7">
        <w:rPr>
          <w:rFonts w:asciiTheme="minorHAnsi" w:hAnsiTheme="minorHAnsi"/>
          <w:lang w:val="en-GB"/>
        </w:rPr>
        <w:t>TI</w:t>
      </w:r>
      <w:r w:rsidR="00A9290B" w:rsidRPr="005E4C47">
        <w:rPr>
          <w:rFonts w:asciiTheme="minorHAnsi" w:hAnsiTheme="minorHAnsi"/>
          <w:lang w:val="en-GB"/>
        </w:rPr>
        <w:t xml:space="preserve"> </w:t>
      </w:r>
      <w:r w:rsidR="00241A76" w:rsidRPr="005E4C47">
        <w:rPr>
          <w:rFonts w:asciiTheme="minorHAnsi" w:hAnsiTheme="minorHAnsi"/>
          <w:lang w:val="en-GB"/>
        </w:rPr>
        <w:t>(</w:t>
      </w:r>
      <w:r w:rsidR="008B103B">
        <w:rPr>
          <w:i/>
          <w:lang w:val="en-GB"/>
        </w:rPr>
        <w:t>compute</w:t>
      </w:r>
      <w:r w:rsidR="00310DD7">
        <w:rPr>
          <w:i/>
          <w:lang w:val="en-GB"/>
        </w:rPr>
        <w:t>r</w:t>
      </w:r>
      <w:r w:rsidR="008B103B">
        <w:rPr>
          <w:i/>
          <w:lang w:val="en-GB"/>
        </w:rPr>
        <w:t xml:space="preserve"> </w:t>
      </w:r>
      <w:r w:rsidR="00241A76" w:rsidRPr="008B103B">
        <w:rPr>
          <w:i/>
          <w:lang w:val="en-GB"/>
        </w:rPr>
        <w:t xml:space="preserve">assisted </w:t>
      </w:r>
      <w:r w:rsidR="00310DD7">
        <w:rPr>
          <w:i/>
          <w:lang w:val="en-GB"/>
        </w:rPr>
        <w:t>telephone</w:t>
      </w:r>
      <w:r w:rsidR="00241A76" w:rsidRPr="008B103B">
        <w:rPr>
          <w:i/>
          <w:lang w:val="en-GB"/>
        </w:rPr>
        <w:t xml:space="preserve"> interviewing</w:t>
      </w:r>
      <w:r w:rsidR="00241A76" w:rsidRPr="005E4C47">
        <w:rPr>
          <w:lang w:val="en-GB"/>
        </w:rPr>
        <w:t>)</w:t>
      </w:r>
    </w:p>
    <w:p w14:paraId="34B6BAB6" w14:textId="77777777" w:rsidR="00F268B1" w:rsidRPr="00DE180C" w:rsidRDefault="00F268B1" w:rsidP="006D2288">
      <w:pPr>
        <w:pStyle w:val="Akapitzlist11"/>
        <w:spacing w:before="120" w:after="120"/>
        <w:ind w:left="0"/>
        <w:contextualSpacing w:val="0"/>
        <w:jc w:val="both"/>
      </w:pPr>
      <w:r w:rsidRPr="00C76BBC">
        <w:rPr>
          <w:rFonts w:asciiTheme="minorHAnsi" w:hAnsiTheme="minorHAnsi"/>
        </w:rPr>
        <w:lastRenderedPageBreak/>
        <w:t>Identyfikacja kategorii statystycznych w podregionach umożliwiających ostateczny dobór próby, który pozwoli na realizację celów badania.</w:t>
      </w:r>
    </w:p>
    <w:p w14:paraId="6125A824" w14:textId="09024127" w:rsidR="001311A6" w:rsidRPr="00C76BBC" w:rsidRDefault="006D2288" w:rsidP="006D2288">
      <w:pPr>
        <w:pStyle w:val="Akapitzlist11"/>
        <w:numPr>
          <w:ilvl w:val="0"/>
          <w:numId w:val="7"/>
        </w:numPr>
        <w:spacing w:after="0"/>
        <w:ind w:left="714" w:hanging="289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D</w:t>
      </w:r>
      <w:r w:rsidR="00A95E4D" w:rsidRPr="00C76BBC">
        <w:rPr>
          <w:rFonts w:asciiTheme="minorHAnsi" w:hAnsiTheme="minorHAnsi" w:cstheme="minorHAnsi"/>
        </w:rPr>
        <w:t>obór</w:t>
      </w:r>
      <w:r w:rsidR="00EC3013" w:rsidRPr="00C76BBC">
        <w:rPr>
          <w:rFonts w:asciiTheme="minorHAnsi" w:hAnsiTheme="minorHAnsi" w:cstheme="minorHAnsi"/>
        </w:rPr>
        <w:t xml:space="preserve"> próby uw</w:t>
      </w:r>
      <w:r w:rsidR="00EC3013" w:rsidRPr="00C76BBC">
        <w:rPr>
          <w:rFonts w:asciiTheme="minorHAnsi" w:hAnsiTheme="minorHAnsi"/>
        </w:rPr>
        <w:t>zględniający</w:t>
      </w:r>
      <w:r w:rsidR="00A95E4D" w:rsidRPr="00C76BBC">
        <w:rPr>
          <w:rFonts w:asciiTheme="minorHAnsi" w:hAnsiTheme="minorHAnsi"/>
        </w:rPr>
        <w:t xml:space="preserve"> </w:t>
      </w:r>
      <w:r w:rsidR="00EC3013" w:rsidRPr="00C76BBC">
        <w:rPr>
          <w:rFonts w:asciiTheme="minorHAnsi" w:hAnsiTheme="minorHAnsi"/>
        </w:rPr>
        <w:t xml:space="preserve">założenia do badania ilościowego </w:t>
      </w:r>
      <w:r w:rsidR="009D185D" w:rsidRPr="00C76BBC">
        <w:rPr>
          <w:rFonts w:asciiTheme="minorHAnsi" w:hAnsiTheme="minorHAnsi"/>
        </w:rPr>
        <w:t>wraz z</w:t>
      </w:r>
      <w:r w:rsidR="0066247D" w:rsidRPr="00C76BBC">
        <w:rPr>
          <w:rFonts w:asciiTheme="minorHAnsi" w:hAnsiTheme="minorHAnsi"/>
        </w:rPr>
        <w:t> </w:t>
      </w:r>
      <w:r w:rsidR="009D185D" w:rsidRPr="00C76BBC">
        <w:rPr>
          <w:rFonts w:asciiTheme="minorHAnsi" w:hAnsiTheme="minorHAnsi"/>
        </w:rPr>
        <w:t>uzasadnieniem</w:t>
      </w:r>
      <w:r w:rsidR="00EC3013" w:rsidRPr="00C76BBC">
        <w:rPr>
          <w:rFonts w:asciiTheme="minorHAnsi" w:hAnsiTheme="minorHAnsi"/>
        </w:rPr>
        <w:t>.</w:t>
      </w:r>
      <w:r w:rsidR="0066247D" w:rsidRPr="00C76BBC">
        <w:rPr>
          <w:rFonts w:asciiTheme="minorHAnsi" w:hAnsiTheme="minorHAnsi"/>
        </w:rPr>
        <w:t xml:space="preserve"> </w:t>
      </w:r>
      <w:r w:rsidR="00EC3013" w:rsidRPr="00C76BBC">
        <w:rPr>
          <w:rFonts w:asciiTheme="minorHAnsi" w:hAnsiTheme="minorHAnsi"/>
        </w:rPr>
        <w:t>Wykonawca jest odpowiedzialny za utworzenie zbioru i baz niezbędnych do doboru próby.</w:t>
      </w:r>
    </w:p>
    <w:p w14:paraId="7CB0469D" w14:textId="77777777" w:rsidR="00EC3013" w:rsidRPr="00C76BBC" w:rsidRDefault="001311A6" w:rsidP="00E86156">
      <w:pPr>
        <w:pStyle w:val="Akapitzlist11"/>
        <w:numPr>
          <w:ilvl w:val="0"/>
          <w:numId w:val="7"/>
        </w:numPr>
        <w:spacing w:after="0"/>
        <w:ind w:left="714" w:hanging="288"/>
        <w:jc w:val="both"/>
        <w:rPr>
          <w:rFonts w:asciiTheme="minorHAnsi" w:hAnsiTheme="minorHAnsi"/>
        </w:rPr>
      </w:pPr>
      <w:r w:rsidRPr="00C76BBC">
        <w:rPr>
          <w:rFonts w:asciiTheme="minorHAnsi" w:hAnsiTheme="minorHAnsi"/>
        </w:rPr>
        <w:t xml:space="preserve">Przekazanie Zamawiającemu </w:t>
      </w:r>
      <w:r w:rsidR="00C76BBC">
        <w:rPr>
          <w:rFonts w:asciiTheme="minorHAnsi" w:hAnsiTheme="minorHAnsi"/>
        </w:rPr>
        <w:t xml:space="preserve">szczegółowego </w:t>
      </w:r>
      <w:r w:rsidRPr="00C76BBC">
        <w:rPr>
          <w:rFonts w:asciiTheme="minorHAnsi" w:hAnsiTheme="minorHAnsi"/>
        </w:rPr>
        <w:t xml:space="preserve">opisu </w:t>
      </w:r>
      <w:r w:rsidR="00C76BBC">
        <w:rPr>
          <w:rFonts w:asciiTheme="minorHAnsi" w:hAnsiTheme="minorHAnsi"/>
        </w:rPr>
        <w:t>doboru próby do bada</w:t>
      </w:r>
      <w:r w:rsidR="0058393F">
        <w:rPr>
          <w:rFonts w:asciiTheme="minorHAnsi" w:hAnsiTheme="minorHAnsi"/>
        </w:rPr>
        <w:t>ń</w:t>
      </w:r>
      <w:r w:rsidR="00C76BBC">
        <w:rPr>
          <w:rFonts w:asciiTheme="minorHAnsi" w:hAnsiTheme="minorHAnsi"/>
        </w:rPr>
        <w:t xml:space="preserve"> ilościow</w:t>
      </w:r>
      <w:r w:rsidR="0058393F">
        <w:rPr>
          <w:rFonts w:asciiTheme="minorHAnsi" w:hAnsiTheme="minorHAnsi"/>
        </w:rPr>
        <w:t>ych</w:t>
      </w:r>
      <w:r w:rsidR="00C76BBC">
        <w:rPr>
          <w:rFonts w:asciiTheme="minorHAnsi" w:hAnsiTheme="minorHAnsi"/>
        </w:rPr>
        <w:t>.</w:t>
      </w:r>
    </w:p>
    <w:p w14:paraId="1191F790" w14:textId="0580335C" w:rsidR="00EC3013" w:rsidRPr="00C76BBC" w:rsidRDefault="00EC3013" w:rsidP="00E86156">
      <w:pPr>
        <w:pStyle w:val="Akapitzlist11"/>
        <w:numPr>
          <w:ilvl w:val="0"/>
          <w:numId w:val="7"/>
        </w:numPr>
        <w:tabs>
          <w:tab w:val="left" w:pos="426"/>
        </w:tabs>
        <w:spacing w:after="0"/>
        <w:ind w:left="714" w:hanging="288"/>
        <w:jc w:val="both"/>
        <w:rPr>
          <w:rFonts w:asciiTheme="minorHAnsi" w:hAnsiTheme="minorHAnsi"/>
        </w:rPr>
      </w:pPr>
      <w:r w:rsidRPr="00C76BBC">
        <w:rPr>
          <w:rFonts w:asciiTheme="minorHAnsi" w:hAnsiTheme="minorHAnsi"/>
        </w:rPr>
        <w:t>Przygotowanie i przesłanie Zamawiającemu narzędzi badawczych do akcepta</w:t>
      </w:r>
      <w:r w:rsidR="00916249" w:rsidRPr="00C76BBC">
        <w:rPr>
          <w:rFonts w:asciiTheme="minorHAnsi" w:hAnsiTheme="minorHAnsi"/>
        </w:rPr>
        <w:t>cji (kwestionariusza</w:t>
      </w:r>
      <w:r w:rsidR="00E95F3C">
        <w:rPr>
          <w:rFonts w:asciiTheme="minorHAnsi" w:hAnsiTheme="minorHAnsi"/>
        </w:rPr>
        <w:t xml:space="preserve"> rekrutacyjnego, kwestionariusza badania</w:t>
      </w:r>
      <w:r w:rsidR="00916249" w:rsidRPr="00C76BBC">
        <w:rPr>
          <w:rFonts w:asciiTheme="minorHAnsi" w:hAnsiTheme="minorHAnsi"/>
        </w:rPr>
        <w:t xml:space="preserve"> i innych</w:t>
      </w:r>
      <w:r w:rsidR="00E95F3C">
        <w:rPr>
          <w:rFonts w:asciiTheme="minorHAnsi" w:hAnsiTheme="minorHAnsi"/>
        </w:rPr>
        <w:t xml:space="preserve"> narzędzi</w:t>
      </w:r>
      <w:r w:rsidR="00916249" w:rsidRPr="00C76BBC">
        <w:rPr>
          <w:rFonts w:asciiTheme="minorHAnsi" w:hAnsiTheme="minorHAnsi"/>
        </w:rPr>
        <w:t>).</w:t>
      </w:r>
    </w:p>
    <w:p w14:paraId="781849BB" w14:textId="76C4BB84" w:rsidR="0058090C" w:rsidRPr="00CF06A7" w:rsidRDefault="0058090C" w:rsidP="0058090C">
      <w:pPr>
        <w:pStyle w:val="Akapitzlist11"/>
        <w:numPr>
          <w:ilvl w:val="0"/>
          <w:numId w:val="7"/>
        </w:numPr>
        <w:spacing w:after="0"/>
        <w:ind w:left="714" w:hanging="288"/>
        <w:jc w:val="both"/>
        <w:rPr>
          <w:rFonts w:asciiTheme="minorHAnsi" w:hAnsiTheme="minorHAnsi"/>
        </w:rPr>
      </w:pPr>
      <w:r w:rsidRPr="00CF06A7">
        <w:rPr>
          <w:rFonts w:asciiTheme="minorHAnsi" w:hAnsiTheme="minorHAnsi"/>
        </w:rPr>
        <w:t>Przeprowadzenie badania pilotażowego. W porozumieniu z Zamawiającym: weryfikacja narzędzi na podstawie badania pilotażowego i przekazanie ich Zamawiającemu do akceptacji. Po uzyskaniu pisemnej akceptacji narzędzia badawczego Wykonawca przystąpi do realizacji badania właściwego. Wykonawca udostępni Zamawiającemu wgląd w realizację badania pilotażowego.</w:t>
      </w:r>
    </w:p>
    <w:p w14:paraId="27D312F9" w14:textId="0458C8B6" w:rsidR="008A5F26" w:rsidRPr="00C76BBC" w:rsidRDefault="008A5F26" w:rsidP="00E86156">
      <w:pPr>
        <w:pStyle w:val="Akapitzlist11"/>
        <w:numPr>
          <w:ilvl w:val="0"/>
          <w:numId w:val="7"/>
        </w:numPr>
        <w:spacing w:after="0"/>
        <w:ind w:left="714" w:hanging="288"/>
        <w:jc w:val="both"/>
        <w:rPr>
          <w:rFonts w:asciiTheme="minorHAnsi" w:hAnsiTheme="minorHAnsi"/>
        </w:rPr>
      </w:pPr>
      <w:r w:rsidRPr="00C76BBC">
        <w:rPr>
          <w:rFonts w:asciiTheme="minorHAnsi" w:hAnsiTheme="minorHAnsi"/>
        </w:rPr>
        <w:t>Rekrutacja</w:t>
      </w:r>
      <w:r w:rsidR="006D2288">
        <w:rPr>
          <w:rFonts w:asciiTheme="minorHAnsi" w:hAnsiTheme="minorHAnsi"/>
        </w:rPr>
        <w:t xml:space="preserve"> respondentów oraz</w:t>
      </w:r>
      <w:r w:rsidRPr="00C76BBC">
        <w:rPr>
          <w:rFonts w:asciiTheme="minorHAnsi" w:hAnsiTheme="minorHAnsi"/>
        </w:rPr>
        <w:t xml:space="preserve"> przeprowadzenie badania ilościowego </w:t>
      </w:r>
      <w:r w:rsidR="00980F58">
        <w:rPr>
          <w:rFonts w:asciiTheme="minorHAnsi" w:hAnsiTheme="minorHAnsi"/>
        </w:rPr>
        <w:t>C</w:t>
      </w:r>
      <w:r w:rsidR="00001BF7">
        <w:rPr>
          <w:rFonts w:asciiTheme="minorHAnsi" w:hAnsiTheme="minorHAnsi"/>
        </w:rPr>
        <w:t>A</w:t>
      </w:r>
      <w:r w:rsidR="00DD73FE">
        <w:rPr>
          <w:rFonts w:asciiTheme="minorHAnsi" w:hAnsiTheme="minorHAnsi"/>
        </w:rPr>
        <w:t>TI</w:t>
      </w:r>
    </w:p>
    <w:p w14:paraId="75B037DB" w14:textId="77777777" w:rsidR="00EC3013" w:rsidRPr="00CF06A7" w:rsidRDefault="00EC3013" w:rsidP="00E86156">
      <w:pPr>
        <w:pStyle w:val="Akapitzlist11"/>
        <w:numPr>
          <w:ilvl w:val="0"/>
          <w:numId w:val="7"/>
        </w:numPr>
        <w:spacing w:after="120"/>
        <w:ind w:left="720" w:hanging="294"/>
        <w:jc w:val="both"/>
        <w:rPr>
          <w:rFonts w:asciiTheme="minorHAnsi" w:hAnsiTheme="minorHAnsi"/>
        </w:rPr>
      </w:pPr>
      <w:r w:rsidRPr="00CF06A7">
        <w:rPr>
          <w:rFonts w:asciiTheme="minorHAnsi" w:hAnsiTheme="minorHAnsi"/>
        </w:rPr>
        <w:t xml:space="preserve">Przeprowadzenie </w:t>
      </w:r>
      <w:r w:rsidR="008A5F26" w:rsidRPr="00CF06A7">
        <w:rPr>
          <w:rFonts w:asciiTheme="minorHAnsi" w:hAnsiTheme="minorHAnsi"/>
        </w:rPr>
        <w:t>właściwego</w:t>
      </w:r>
      <w:r w:rsidRPr="00CF06A7">
        <w:rPr>
          <w:rFonts w:asciiTheme="minorHAnsi" w:hAnsiTheme="minorHAnsi"/>
        </w:rPr>
        <w:t xml:space="preserve"> badania ilościowego. Przekazanie Zamawiającemu materiałów z badań w formie cyfrowej, w tym: baz danych w formie cyfrowej w formatach </w:t>
      </w:r>
      <w:r w:rsidR="009F3DFD">
        <w:rPr>
          <w:rFonts w:asciiTheme="minorHAnsi" w:hAnsiTheme="minorHAnsi"/>
        </w:rPr>
        <w:t>IBM SPSS i </w:t>
      </w:r>
      <w:r w:rsidRPr="00CF06A7">
        <w:rPr>
          <w:rFonts w:asciiTheme="minorHAnsi" w:hAnsiTheme="minorHAnsi"/>
        </w:rPr>
        <w:t>Excel (lub kompatybilnych), e</w:t>
      </w:r>
      <w:r w:rsidRPr="00CF06A7">
        <w:rPr>
          <w:rFonts w:asciiTheme="minorHAnsi" w:hAnsiTheme="minorHAnsi"/>
          <w:iCs/>
        </w:rPr>
        <w:t xml:space="preserve">wentualnych danych wtórnych zebranych w toku badań – w formie kserokopii lub kopii w uzgodnionym formacie elektronicznym. </w:t>
      </w:r>
      <w:r w:rsidRPr="00CF06A7">
        <w:rPr>
          <w:rFonts w:asciiTheme="minorHAnsi" w:hAnsiTheme="minorHAnsi"/>
        </w:rPr>
        <w:t xml:space="preserve">Każda ankieta musi być wypełniona </w:t>
      </w:r>
      <w:r w:rsidR="00D4428E" w:rsidRPr="00CF06A7">
        <w:rPr>
          <w:rFonts w:asciiTheme="minorHAnsi" w:hAnsiTheme="minorHAnsi"/>
        </w:rPr>
        <w:t>w 100%</w:t>
      </w:r>
      <w:r w:rsidRPr="00CF06A7">
        <w:rPr>
          <w:rFonts w:asciiTheme="minorHAnsi" w:hAnsiTheme="minorHAnsi"/>
        </w:rPr>
        <w:t xml:space="preserve">, w przeciwnym razie wywiad zostanie uznany za nieprzeprowadzony. </w:t>
      </w:r>
    </w:p>
    <w:p w14:paraId="4FAE9350" w14:textId="0134DE2C" w:rsidR="00C603FD" w:rsidRPr="00407134" w:rsidRDefault="00EC3013" w:rsidP="00407134">
      <w:pPr>
        <w:pStyle w:val="Akapitzlist11"/>
        <w:numPr>
          <w:ilvl w:val="0"/>
          <w:numId w:val="7"/>
        </w:numPr>
        <w:spacing w:before="120" w:after="120"/>
        <w:ind w:left="720" w:hanging="295"/>
        <w:contextualSpacing w:val="0"/>
        <w:jc w:val="both"/>
        <w:rPr>
          <w:rFonts w:asciiTheme="minorHAnsi" w:hAnsiTheme="minorHAnsi"/>
          <w:b/>
        </w:rPr>
      </w:pPr>
      <w:r w:rsidRPr="00CF06A7">
        <w:rPr>
          <w:rFonts w:asciiTheme="minorHAnsi" w:hAnsiTheme="minorHAnsi"/>
        </w:rPr>
        <w:t>Udostępnienie Zamawiającemu wglądu w proces bad</w:t>
      </w:r>
      <w:r w:rsidR="006D5F0B" w:rsidRPr="00CF06A7">
        <w:rPr>
          <w:rFonts w:asciiTheme="minorHAnsi" w:hAnsiTheme="minorHAnsi"/>
        </w:rPr>
        <w:t xml:space="preserve">awczy: możliwość uczestniczenia </w:t>
      </w:r>
      <w:r w:rsidRPr="00CF06A7">
        <w:rPr>
          <w:rFonts w:asciiTheme="minorHAnsi" w:hAnsiTheme="minorHAnsi"/>
        </w:rPr>
        <w:t>w</w:t>
      </w:r>
      <w:r w:rsidR="006D5F0B" w:rsidRPr="00CF06A7">
        <w:rPr>
          <w:rFonts w:asciiTheme="minorHAnsi" w:hAnsiTheme="minorHAnsi"/>
        </w:rPr>
        <w:t> </w:t>
      </w:r>
      <w:r w:rsidRPr="00CF06A7">
        <w:rPr>
          <w:rFonts w:asciiTheme="minorHAnsi" w:hAnsiTheme="minorHAnsi"/>
        </w:rPr>
        <w:t>szkolenia</w:t>
      </w:r>
      <w:r w:rsidR="006D5F0B" w:rsidRPr="00CF06A7">
        <w:rPr>
          <w:rFonts w:asciiTheme="minorHAnsi" w:hAnsiTheme="minorHAnsi"/>
        </w:rPr>
        <w:t>ch</w:t>
      </w:r>
      <w:r w:rsidRPr="00CF06A7">
        <w:rPr>
          <w:rFonts w:asciiTheme="minorHAnsi" w:hAnsiTheme="minorHAnsi"/>
        </w:rPr>
        <w:t xml:space="preserve"> ankieterów,</w:t>
      </w:r>
      <w:r w:rsidR="00AD1ACB">
        <w:rPr>
          <w:rFonts w:asciiTheme="minorHAnsi" w:hAnsiTheme="minorHAnsi"/>
        </w:rPr>
        <w:t xml:space="preserve"> </w:t>
      </w:r>
      <w:r w:rsidR="008F45C4" w:rsidRPr="00CF06A7">
        <w:rPr>
          <w:rFonts w:asciiTheme="minorHAnsi" w:hAnsiTheme="minorHAnsi"/>
        </w:rPr>
        <w:t xml:space="preserve">systematyczny </w:t>
      </w:r>
      <w:r w:rsidRPr="00CF06A7">
        <w:rPr>
          <w:rFonts w:asciiTheme="minorHAnsi" w:hAnsiTheme="minorHAnsi"/>
        </w:rPr>
        <w:t>wgląd w wypełnione ankiety</w:t>
      </w:r>
      <w:r w:rsidR="0033323C" w:rsidRPr="00CF06A7">
        <w:rPr>
          <w:rFonts w:asciiTheme="minorHAnsi" w:hAnsiTheme="minorHAnsi"/>
        </w:rPr>
        <w:t xml:space="preserve"> (</w:t>
      </w:r>
      <w:r w:rsidR="00815A74" w:rsidRPr="00CF06A7">
        <w:rPr>
          <w:rFonts w:asciiTheme="minorHAnsi" w:hAnsiTheme="minorHAnsi"/>
        </w:rPr>
        <w:t xml:space="preserve">np. </w:t>
      </w:r>
      <w:r w:rsidR="0033323C" w:rsidRPr="00CF06A7">
        <w:rPr>
          <w:rFonts w:asciiTheme="minorHAnsi" w:hAnsiTheme="minorHAnsi"/>
        </w:rPr>
        <w:t>CADAS)</w:t>
      </w:r>
      <w:r w:rsidRPr="00CF06A7">
        <w:rPr>
          <w:rFonts w:asciiTheme="minorHAnsi" w:hAnsiTheme="minorHAnsi"/>
        </w:rPr>
        <w:t>. W razie zgłoszenia uwag do realizacji wywiadów, Wykonawca skoryguje sposób przeprowadzania kolejnych wywiadów w</w:t>
      </w:r>
      <w:r w:rsidR="0033323C" w:rsidRPr="00CF06A7">
        <w:rPr>
          <w:rFonts w:asciiTheme="minorHAnsi" w:hAnsiTheme="minorHAnsi"/>
        </w:rPr>
        <w:t> </w:t>
      </w:r>
      <w:r w:rsidRPr="00CF06A7">
        <w:rPr>
          <w:rFonts w:asciiTheme="minorHAnsi" w:hAnsiTheme="minorHAnsi"/>
        </w:rPr>
        <w:t>terenie. W razie zgłoszenia uwag wobec ankietera/ów, Wykonawca dokona dodatkowego szkolenia (wgląd w proces szkoleniowy przez Zamawiającego) lub w</w:t>
      </w:r>
      <w:r w:rsidR="008A5F26" w:rsidRPr="00CF06A7">
        <w:rPr>
          <w:rFonts w:asciiTheme="minorHAnsi" w:hAnsiTheme="minorHAnsi"/>
        </w:rPr>
        <w:t> </w:t>
      </w:r>
      <w:r w:rsidRPr="00CF06A7">
        <w:rPr>
          <w:rFonts w:asciiTheme="minorHAnsi" w:hAnsiTheme="minorHAnsi"/>
        </w:rPr>
        <w:t>porozumieniu z</w:t>
      </w:r>
      <w:r w:rsidR="0033323C" w:rsidRPr="00CF06A7">
        <w:rPr>
          <w:rFonts w:asciiTheme="minorHAnsi" w:hAnsiTheme="minorHAnsi"/>
        </w:rPr>
        <w:t> </w:t>
      </w:r>
      <w:r w:rsidRPr="00CF06A7">
        <w:rPr>
          <w:rFonts w:asciiTheme="minorHAnsi" w:hAnsiTheme="minorHAnsi"/>
        </w:rPr>
        <w:t>Zamawiającym zmieni ankietera/ów.</w:t>
      </w:r>
    </w:p>
    <w:p w14:paraId="775655CD" w14:textId="77777777" w:rsidR="00001BF7" w:rsidRPr="00D01EFB" w:rsidRDefault="00EC3013" w:rsidP="00262996">
      <w:pPr>
        <w:pStyle w:val="Akapitzlist11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Theme="minorHAnsi" w:hAnsiTheme="minorHAnsi"/>
          <w:b/>
        </w:rPr>
      </w:pPr>
      <w:r w:rsidRPr="00D01EFB">
        <w:rPr>
          <w:rFonts w:asciiTheme="minorHAnsi" w:hAnsiTheme="minorHAnsi"/>
          <w:b/>
          <w:bCs/>
        </w:rPr>
        <w:t>Przeprowadzenie analizy zebranych danych or</w:t>
      </w:r>
      <w:r w:rsidR="00E7578E" w:rsidRPr="00D01EFB">
        <w:rPr>
          <w:rFonts w:asciiTheme="minorHAnsi" w:hAnsiTheme="minorHAnsi"/>
          <w:b/>
          <w:bCs/>
        </w:rPr>
        <w:t>az opracowanie rezultatów badań.</w:t>
      </w:r>
    </w:p>
    <w:p w14:paraId="46268F56" w14:textId="77777777" w:rsidR="000C64F5" w:rsidRPr="00D05870" w:rsidRDefault="00EC3013" w:rsidP="00E86156">
      <w:pPr>
        <w:pStyle w:val="Akapitzlist11"/>
        <w:numPr>
          <w:ilvl w:val="1"/>
          <w:numId w:val="14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D05870">
        <w:rPr>
          <w:rFonts w:asciiTheme="minorHAnsi" w:hAnsiTheme="minorHAnsi"/>
        </w:rPr>
        <w:t>Uporządkowanie i pogrupowanie zebranych w toku badań danych ilościowych</w:t>
      </w:r>
      <w:r w:rsidR="00AD1ACB">
        <w:rPr>
          <w:rFonts w:asciiTheme="minorHAnsi" w:hAnsiTheme="minorHAnsi"/>
        </w:rPr>
        <w:t xml:space="preserve"> </w:t>
      </w:r>
      <w:r w:rsidR="007D5316" w:rsidRPr="00D05870">
        <w:rPr>
          <w:rFonts w:asciiTheme="minorHAnsi" w:hAnsiTheme="minorHAnsi"/>
        </w:rPr>
        <w:t>oraz dokonanie ich analizy</w:t>
      </w:r>
      <w:r w:rsidRPr="00D05870">
        <w:rPr>
          <w:rFonts w:asciiTheme="minorHAnsi" w:hAnsiTheme="minorHAnsi"/>
        </w:rPr>
        <w:t xml:space="preserve">. Przygotowanie zestawień danych tabelarycznych, graficznych itp. </w:t>
      </w:r>
      <w:r w:rsidR="00D05870">
        <w:rPr>
          <w:rFonts w:asciiTheme="minorHAnsi" w:hAnsiTheme="minorHAnsi"/>
        </w:rPr>
        <w:t>z</w:t>
      </w:r>
      <w:r w:rsidR="007D5316" w:rsidRPr="00D05870">
        <w:rPr>
          <w:rFonts w:asciiTheme="minorHAnsi" w:hAnsiTheme="minorHAnsi"/>
        </w:rPr>
        <w:t> ww. </w:t>
      </w:r>
      <w:r w:rsidRPr="00D05870">
        <w:rPr>
          <w:rFonts w:asciiTheme="minorHAnsi" w:hAnsiTheme="minorHAnsi"/>
        </w:rPr>
        <w:t>badań oraz przekazanie ich Zamawiającemu w formie elektronicznej (forma opracowania i</w:t>
      </w:r>
      <w:r w:rsidR="00A035CF" w:rsidRPr="00D05870">
        <w:rPr>
          <w:rFonts w:asciiTheme="minorHAnsi" w:hAnsiTheme="minorHAnsi"/>
        </w:rPr>
        <w:t> </w:t>
      </w:r>
      <w:r w:rsidRPr="00D05870">
        <w:rPr>
          <w:rFonts w:asciiTheme="minorHAnsi" w:hAnsiTheme="minorHAnsi"/>
        </w:rPr>
        <w:t>format plików uzgodniony z Zamawiającym). Przekazanie przeanalizowanych danych Zamawiającemu w formie elektronicznej (format pli</w:t>
      </w:r>
      <w:r w:rsidR="000C64F5" w:rsidRPr="00D05870">
        <w:rPr>
          <w:rFonts w:asciiTheme="minorHAnsi" w:hAnsiTheme="minorHAnsi"/>
        </w:rPr>
        <w:t>ków uzgodniony z Zamawiającym).</w:t>
      </w:r>
    </w:p>
    <w:p w14:paraId="5055A571" w14:textId="77777777" w:rsidR="002A4BFD" w:rsidRPr="00D05870" w:rsidRDefault="002A4BFD" w:rsidP="00E86156">
      <w:pPr>
        <w:pStyle w:val="Akapitzlist11"/>
        <w:numPr>
          <w:ilvl w:val="1"/>
          <w:numId w:val="14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D05870">
        <w:rPr>
          <w:rFonts w:asciiTheme="minorHAnsi" w:hAnsiTheme="minorHAnsi"/>
        </w:rPr>
        <w:t xml:space="preserve">Wykonawca </w:t>
      </w:r>
      <w:r w:rsidR="000D1276" w:rsidRPr="00D05870">
        <w:rPr>
          <w:rFonts w:asciiTheme="minorHAnsi" w:hAnsiTheme="minorHAnsi"/>
        </w:rPr>
        <w:t>zastosuje wszystkie możliwe środki</w:t>
      </w:r>
      <w:r w:rsidR="00AD1ACB">
        <w:rPr>
          <w:rFonts w:asciiTheme="minorHAnsi" w:hAnsiTheme="minorHAnsi"/>
        </w:rPr>
        <w:t>,</w:t>
      </w:r>
      <w:r w:rsidR="000D1276" w:rsidRPr="00D05870">
        <w:rPr>
          <w:rFonts w:asciiTheme="minorHAnsi" w:hAnsiTheme="minorHAnsi"/>
        </w:rPr>
        <w:t xml:space="preserve"> by </w:t>
      </w:r>
      <w:r w:rsidR="00D05870" w:rsidRPr="00D05870">
        <w:rPr>
          <w:rFonts w:asciiTheme="minorHAnsi" w:hAnsiTheme="minorHAnsi"/>
        </w:rPr>
        <w:t xml:space="preserve">zapewnić </w:t>
      </w:r>
      <w:r w:rsidRPr="00D05870">
        <w:rPr>
          <w:rFonts w:asciiTheme="minorHAnsi" w:hAnsiTheme="minorHAnsi"/>
        </w:rPr>
        <w:t>rzetelność i trafność realizowanych badań</w:t>
      </w:r>
      <w:r w:rsidR="00FA5675" w:rsidRPr="00D05870">
        <w:rPr>
          <w:rFonts w:asciiTheme="minorHAnsi" w:hAnsiTheme="minorHAnsi"/>
        </w:rPr>
        <w:t xml:space="preserve"> oraz </w:t>
      </w:r>
      <w:r w:rsidR="00404709" w:rsidRPr="00D05870">
        <w:rPr>
          <w:rFonts w:asciiTheme="minorHAnsi" w:hAnsiTheme="minorHAnsi"/>
        </w:rPr>
        <w:t>umieści ich</w:t>
      </w:r>
      <w:r w:rsidR="00FA5675" w:rsidRPr="00D05870">
        <w:rPr>
          <w:rFonts w:asciiTheme="minorHAnsi" w:hAnsiTheme="minorHAnsi"/>
        </w:rPr>
        <w:t xml:space="preserve"> </w:t>
      </w:r>
      <w:r w:rsidR="00404709" w:rsidRPr="00D05870">
        <w:rPr>
          <w:rFonts w:asciiTheme="minorHAnsi" w:hAnsiTheme="minorHAnsi"/>
        </w:rPr>
        <w:t xml:space="preserve">opis </w:t>
      </w:r>
      <w:r w:rsidR="00FA5675" w:rsidRPr="00D05870">
        <w:rPr>
          <w:rFonts w:asciiTheme="minorHAnsi" w:hAnsiTheme="minorHAnsi"/>
        </w:rPr>
        <w:t>w raporcie z badań.</w:t>
      </w:r>
    </w:p>
    <w:p w14:paraId="00B8B9AB" w14:textId="77777777" w:rsidR="00EC3013" w:rsidRPr="00D05870" w:rsidRDefault="00EC3013" w:rsidP="00E86156">
      <w:pPr>
        <w:pStyle w:val="Akapitzlist11"/>
        <w:numPr>
          <w:ilvl w:val="1"/>
          <w:numId w:val="14"/>
        </w:numPr>
        <w:spacing w:before="120" w:after="120"/>
        <w:ind w:left="1066" w:hanging="499"/>
        <w:contextualSpacing w:val="0"/>
        <w:jc w:val="both"/>
        <w:rPr>
          <w:rFonts w:asciiTheme="minorHAnsi" w:hAnsiTheme="minorHAnsi"/>
        </w:rPr>
      </w:pPr>
      <w:r w:rsidRPr="00D05870">
        <w:rPr>
          <w:rFonts w:asciiTheme="minorHAnsi" w:hAnsiTheme="minorHAnsi"/>
        </w:rPr>
        <w:t xml:space="preserve">Opracowanie i przekazanie Zamawiającemu: </w:t>
      </w:r>
    </w:p>
    <w:p w14:paraId="49B791E3" w14:textId="77777777" w:rsidR="00F34110" w:rsidRDefault="000B3A2A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</w:rPr>
      </w:pPr>
      <w:r w:rsidRPr="00D05870">
        <w:rPr>
          <w:rFonts w:asciiTheme="minorHAnsi" w:hAnsiTheme="minorHAnsi"/>
        </w:rPr>
        <w:t>podsumowa</w:t>
      </w:r>
      <w:r w:rsidR="00847B7B" w:rsidRPr="00D05870">
        <w:rPr>
          <w:rFonts w:asciiTheme="minorHAnsi" w:hAnsiTheme="minorHAnsi"/>
        </w:rPr>
        <w:t>ń z realizacji badań terenowych</w:t>
      </w:r>
      <w:r w:rsidRPr="00D05870">
        <w:rPr>
          <w:rFonts w:asciiTheme="minorHAnsi" w:hAnsiTheme="minorHAnsi"/>
        </w:rPr>
        <w:t xml:space="preserve"> po zakończeniu każdego z kolejnych etapów badawczych (informacja przesłana w formie elektronicznej</w:t>
      </w:r>
      <w:r w:rsidR="00A035CF" w:rsidRPr="00D05870">
        <w:rPr>
          <w:rFonts w:asciiTheme="minorHAnsi" w:hAnsiTheme="minorHAnsi"/>
        </w:rPr>
        <w:t xml:space="preserve"> zgodnie z przyjętym harmonogramem</w:t>
      </w:r>
      <w:r w:rsidRPr="00D05870">
        <w:rPr>
          <w:rFonts w:asciiTheme="minorHAnsi" w:hAnsiTheme="minorHAnsi"/>
        </w:rPr>
        <w:t>);</w:t>
      </w:r>
    </w:p>
    <w:p w14:paraId="22649739" w14:textId="01432663" w:rsidR="00F34110" w:rsidRPr="0090330A" w:rsidRDefault="000B3A2A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  <w:b/>
        </w:rPr>
      </w:pPr>
      <w:r w:rsidRPr="00F34110">
        <w:rPr>
          <w:rFonts w:asciiTheme="minorHAnsi" w:hAnsiTheme="minorHAnsi"/>
        </w:rPr>
        <w:t xml:space="preserve">1 raportu </w:t>
      </w:r>
      <w:r w:rsidR="00806FA8">
        <w:rPr>
          <w:rFonts w:asciiTheme="minorHAnsi" w:hAnsiTheme="minorHAnsi"/>
        </w:rPr>
        <w:t>zbiorczego z realizacji badania nt.</w:t>
      </w:r>
      <w:r w:rsidRPr="00F34110">
        <w:rPr>
          <w:rFonts w:asciiTheme="minorHAnsi" w:hAnsiTheme="minorHAnsi" w:cs="Arial"/>
        </w:rPr>
        <w:t xml:space="preserve"> </w:t>
      </w:r>
      <w:r w:rsidR="003636AC">
        <w:rPr>
          <w:rFonts w:asciiTheme="minorHAnsi" w:hAnsiTheme="minorHAnsi" w:cs="Arial"/>
        </w:rPr>
        <w:t>„</w:t>
      </w:r>
      <w:r w:rsidR="00F34110" w:rsidRPr="0090330A">
        <w:rPr>
          <w:rFonts w:asciiTheme="minorHAnsi" w:hAnsiTheme="minorHAnsi" w:cstheme="minorHAnsi"/>
          <w:b/>
        </w:rPr>
        <w:t>Efektywność wsparcia udzielonego ze środków KFS w województwie mazowieckim w 20</w:t>
      </w:r>
      <w:r w:rsidR="008F3C72">
        <w:rPr>
          <w:rFonts w:asciiTheme="minorHAnsi" w:hAnsiTheme="minorHAnsi" w:cstheme="minorHAnsi"/>
          <w:b/>
        </w:rPr>
        <w:t>21</w:t>
      </w:r>
      <w:r w:rsidR="00161749">
        <w:rPr>
          <w:rFonts w:asciiTheme="minorHAnsi" w:hAnsiTheme="minorHAnsi" w:cstheme="minorHAnsi"/>
          <w:b/>
        </w:rPr>
        <w:t xml:space="preserve"> roku</w:t>
      </w:r>
      <w:r w:rsidR="003636AC">
        <w:rPr>
          <w:rFonts w:asciiTheme="minorHAnsi" w:hAnsiTheme="minorHAnsi" w:cstheme="minorHAnsi"/>
          <w:b/>
        </w:rPr>
        <w:t>.”</w:t>
      </w:r>
      <w:r w:rsidR="00161749" w:rsidRPr="00161749">
        <w:rPr>
          <w:rFonts w:asciiTheme="minorHAnsi" w:hAnsiTheme="minorHAnsi"/>
        </w:rPr>
        <w:t xml:space="preserve"> </w:t>
      </w:r>
      <w:r w:rsidR="00161749">
        <w:rPr>
          <w:rFonts w:asciiTheme="minorHAnsi" w:hAnsiTheme="minorHAnsi"/>
        </w:rPr>
        <w:t xml:space="preserve">Finalna wersja raportu zostanie przygotowana przez wykonawcę w programie </w:t>
      </w:r>
      <w:proofErr w:type="spellStart"/>
      <w:r w:rsidR="00161749">
        <w:rPr>
          <w:rFonts w:asciiTheme="minorHAnsi" w:hAnsiTheme="minorHAnsi"/>
        </w:rPr>
        <w:t>inDesign</w:t>
      </w:r>
      <w:proofErr w:type="spellEnd"/>
      <w:r w:rsidR="00671FE7">
        <w:rPr>
          <w:rFonts w:asciiTheme="minorHAnsi" w:hAnsiTheme="minorHAnsi"/>
        </w:rPr>
        <w:t xml:space="preserve">, PDF i </w:t>
      </w:r>
      <w:proofErr w:type="spellStart"/>
      <w:r w:rsidR="00671FE7">
        <w:rPr>
          <w:rFonts w:asciiTheme="minorHAnsi" w:hAnsiTheme="minorHAnsi"/>
        </w:rPr>
        <w:t>doc</w:t>
      </w:r>
      <w:proofErr w:type="spellEnd"/>
      <w:r w:rsidR="00671FE7">
        <w:rPr>
          <w:rFonts w:asciiTheme="minorHAnsi" w:hAnsiTheme="minorHAnsi"/>
        </w:rPr>
        <w:t>/</w:t>
      </w:r>
      <w:proofErr w:type="spellStart"/>
      <w:r w:rsidR="00671FE7">
        <w:rPr>
          <w:rFonts w:asciiTheme="minorHAnsi" w:hAnsiTheme="minorHAnsi"/>
        </w:rPr>
        <w:t>docx</w:t>
      </w:r>
      <w:proofErr w:type="spellEnd"/>
      <w:r w:rsidR="00161749">
        <w:rPr>
          <w:rFonts w:asciiTheme="minorHAnsi" w:hAnsiTheme="minorHAnsi"/>
        </w:rPr>
        <w:t>, z uwzględnieniem kryteriów dostępności wedle standardu WCAG 2.1.</w:t>
      </w:r>
    </w:p>
    <w:p w14:paraId="080A17EA" w14:textId="77777777" w:rsidR="00E87674" w:rsidRPr="00F34110" w:rsidRDefault="00E87674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</w:rPr>
      </w:pPr>
      <w:r w:rsidRPr="00F34110">
        <w:rPr>
          <w:rFonts w:asciiTheme="minorHAnsi" w:hAnsiTheme="minorHAnsi"/>
        </w:rPr>
        <w:lastRenderedPageBreak/>
        <w:t>aneksu do raportu, który powinien zawierać: rozbudowane zestawienia statystyczne (dla chcących pogłębić wiedzę) oraz dokładny opis metodologi</w:t>
      </w:r>
      <w:r w:rsidR="00AD1ACB">
        <w:rPr>
          <w:rFonts w:asciiTheme="minorHAnsi" w:hAnsiTheme="minorHAnsi"/>
        </w:rPr>
        <w:t>i realizacji wszystkich badań i </w:t>
      </w:r>
      <w:r w:rsidRPr="00F34110">
        <w:rPr>
          <w:rFonts w:asciiTheme="minorHAnsi" w:hAnsiTheme="minorHAnsi"/>
        </w:rPr>
        <w:t>opis przebiegu bad</w:t>
      </w:r>
      <w:r w:rsidR="00F34110" w:rsidRPr="00F34110">
        <w:rPr>
          <w:rFonts w:asciiTheme="minorHAnsi" w:hAnsiTheme="minorHAnsi"/>
        </w:rPr>
        <w:t>ania;</w:t>
      </w:r>
    </w:p>
    <w:p w14:paraId="7CBDFDA2" w14:textId="77777777" w:rsidR="00F34110" w:rsidRPr="00F34110" w:rsidRDefault="00301265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  <w:b/>
        </w:rPr>
      </w:pPr>
      <w:r w:rsidRPr="00F34110">
        <w:rPr>
          <w:rFonts w:asciiTheme="minorHAnsi" w:hAnsiTheme="minorHAnsi"/>
          <w:bCs/>
        </w:rPr>
        <w:t>z</w:t>
      </w:r>
      <w:r w:rsidR="000B3A2A" w:rsidRPr="00F34110">
        <w:rPr>
          <w:rFonts w:asciiTheme="minorHAnsi" w:hAnsiTheme="minorHAnsi"/>
          <w:bCs/>
        </w:rPr>
        <w:t>bior</w:t>
      </w:r>
      <w:r w:rsidR="00031881" w:rsidRPr="00F34110">
        <w:rPr>
          <w:rFonts w:asciiTheme="minorHAnsi" w:hAnsiTheme="minorHAnsi"/>
          <w:bCs/>
        </w:rPr>
        <w:t>ów</w:t>
      </w:r>
      <w:r w:rsidR="000B3A2A" w:rsidRPr="00F34110">
        <w:rPr>
          <w:rFonts w:asciiTheme="minorHAnsi" w:hAnsiTheme="minorHAnsi"/>
          <w:bCs/>
        </w:rPr>
        <w:t xml:space="preserve"> i raport</w:t>
      </w:r>
      <w:r w:rsidR="00031881" w:rsidRPr="00F34110">
        <w:rPr>
          <w:rFonts w:asciiTheme="minorHAnsi" w:hAnsiTheme="minorHAnsi"/>
          <w:bCs/>
        </w:rPr>
        <w:t>ów</w:t>
      </w:r>
      <w:r w:rsidR="000B3A2A" w:rsidRPr="00F34110">
        <w:rPr>
          <w:rFonts w:asciiTheme="minorHAnsi" w:hAnsiTheme="minorHAnsi"/>
          <w:bCs/>
        </w:rPr>
        <w:t xml:space="preserve"> statystyczn</w:t>
      </w:r>
      <w:r w:rsidR="00031881" w:rsidRPr="00F34110">
        <w:rPr>
          <w:rFonts w:asciiTheme="minorHAnsi" w:hAnsiTheme="minorHAnsi"/>
          <w:bCs/>
        </w:rPr>
        <w:t>ych</w:t>
      </w:r>
      <w:r w:rsidR="000B3A2A" w:rsidRPr="00F34110">
        <w:rPr>
          <w:rFonts w:asciiTheme="minorHAnsi" w:hAnsiTheme="minorHAnsi"/>
          <w:bCs/>
        </w:rPr>
        <w:t xml:space="preserve"> w formacie </w:t>
      </w:r>
      <w:proofErr w:type="spellStart"/>
      <w:r w:rsidR="000B3A2A" w:rsidRPr="00F34110">
        <w:rPr>
          <w:rFonts w:asciiTheme="minorHAnsi" w:hAnsiTheme="minorHAnsi"/>
          <w:bCs/>
        </w:rPr>
        <w:t>sav</w:t>
      </w:r>
      <w:proofErr w:type="spellEnd"/>
      <w:r w:rsidR="000B3A2A" w:rsidRPr="00F34110">
        <w:rPr>
          <w:rFonts w:asciiTheme="minorHAnsi" w:hAnsiTheme="minorHAnsi"/>
          <w:bCs/>
        </w:rPr>
        <w:t>. oraz</w:t>
      </w:r>
      <w:r w:rsidRPr="00F34110">
        <w:rPr>
          <w:rFonts w:asciiTheme="minorHAnsi" w:hAnsiTheme="minorHAnsi"/>
          <w:bCs/>
        </w:rPr>
        <w:t xml:space="preserve"> wyeksportowan</w:t>
      </w:r>
      <w:r w:rsidR="00031881" w:rsidRPr="00F34110">
        <w:rPr>
          <w:rFonts w:asciiTheme="minorHAnsi" w:hAnsiTheme="minorHAnsi"/>
          <w:bCs/>
        </w:rPr>
        <w:t>ych</w:t>
      </w:r>
      <w:r w:rsidRPr="00F34110">
        <w:rPr>
          <w:rFonts w:asciiTheme="minorHAnsi" w:hAnsiTheme="minorHAnsi"/>
          <w:bCs/>
        </w:rPr>
        <w:t xml:space="preserve"> do formatu </w:t>
      </w:r>
      <w:proofErr w:type="spellStart"/>
      <w:r w:rsidRPr="00F34110">
        <w:rPr>
          <w:rFonts w:asciiTheme="minorHAnsi" w:hAnsiTheme="minorHAnsi"/>
          <w:bCs/>
        </w:rPr>
        <w:t>xlsx</w:t>
      </w:r>
      <w:proofErr w:type="spellEnd"/>
      <w:r w:rsidRPr="00F34110">
        <w:rPr>
          <w:rFonts w:asciiTheme="minorHAnsi" w:hAnsiTheme="minorHAnsi"/>
          <w:bCs/>
        </w:rPr>
        <w:t>;</w:t>
      </w:r>
    </w:p>
    <w:p w14:paraId="1FB81E13" w14:textId="77777777" w:rsidR="00F34110" w:rsidRDefault="00301265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  <w:b/>
        </w:rPr>
      </w:pPr>
      <w:r w:rsidRPr="00F34110">
        <w:rPr>
          <w:rFonts w:asciiTheme="minorHAnsi" w:hAnsiTheme="minorHAnsi"/>
          <w:bCs/>
        </w:rPr>
        <w:t>m</w:t>
      </w:r>
      <w:r w:rsidR="000B3A2A" w:rsidRPr="00F34110">
        <w:rPr>
          <w:rFonts w:asciiTheme="minorHAnsi" w:hAnsiTheme="minorHAnsi"/>
          <w:bCs/>
        </w:rPr>
        <w:t>ateriał</w:t>
      </w:r>
      <w:r w:rsidR="00031881" w:rsidRPr="00F34110">
        <w:rPr>
          <w:rFonts w:asciiTheme="minorHAnsi" w:hAnsiTheme="minorHAnsi"/>
          <w:bCs/>
        </w:rPr>
        <w:t>ów</w:t>
      </w:r>
      <w:r w:rsidR="000B3A2A" w:rsidRPr="00F34110">
        <w:rPr>
          <w:rFonts w:asciiTheme="minorHAnsi" w:hAnsiTheme="minorHAnsi"/>
          <w:bCs/>
        </w:rPr>
        <w:t xml:space="preserve"> z badań pilotażowych (bazy, zbiory i inne w f</w:t>
      </w:r>
      <w:r w:rsidRPr="00F34110">
        <w:rPr>
          <w:rFonts w:asciiTheme="minorHAnsi" w:hAnsiTheme="minorHAnsi"/>
          <w:bCs/>
        </w:rPr>
        <w:t xml:space="preserve">ormacie </w:t>
      </w:r>
      <w:proofErr w:type="spellStart"/>
      <w:r w:rsidRPr="00F34110">
        <w:rPr>
          <w:rFonts w:asciiTheme="minorHAnsi" w:hAnsiTheme="minorHAnsi"/>
          <w:bCs/>
        </w:rPr>
        <w:t>xlsx</w:t>
      </w:r>
      <w:proofErr w:type="spellEnd"/>
      <w:r w:rsidRPr="00F34110">
        <w:rPr>
          <w:rFonts w:asciiTheme="minorHAnsi" w:hAnsiTheme="minorHAnsi"/>
          <w:bCs/>
        </w:rPr>
        <w:t xml:space="preserve">, </w:t>
      </w:r>
      <w:proofErr w:type="spellStart"/>
      <w:r w:rsidR="009F3DFD">
        <w:rPr>
          <w:rFonts w:asciiTheme="minorHAnsi" w:hAnsiTheme="minorHAnsi"/>
          <w:bCs/>
        </w:rPr>
        <w:t>sav</w:t>
      </w:r>
      <w:proofErr w:type="spellEnd"/>
      <w:r w:rsidRPr="00F34110">
        <w:rPr>
          <w:rFonts w:asciiTheme="minorHAnsi" w:hAnsiTheme="minorHAnsi"/>
          <w:bCs/>
        </w:rPr>
        <w:t xml:space="preserve">, </w:t>
      </w:r>
      <w:proofErr w:type="spellStart"/>
      <w:r w:rsidRPr="00F34110">
        <w:rPr>
          <w:rFonts w:asciiTheme="minorHAnsi" w:hAnsiTheme="minorHAnsi"/>
          <w:bCs/>
        </w:rPr>
        <w:t>docx</w:t>
      </w:r>
      <w:proofErr w:type="spellEnd"/>
      <w:r w:rsidRPr="00F34110">
        <w:rPr>
          <w:rFonts w:asciiTheme="minorHAnsi" w:hAnsiTheme="minorHAnsi"/>
          <w:bCs/>
        </w:rPr>
        <w:t xml:space="preserve"> i PDF);</w:t>
      </w:r>
    </w:p>
    <w:p w14:paraId="756679DE" w14:textId="77777777" w:rsidR="00F34110" w:rsidRDefault="00F34110" w:rsidP="00E86156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  <w:b/>
        </w:rPr>
      </w:pPr>
      <w:r w:rsidRPr="00AD1ACB">
        <w:rPr>
          <w:rFonts w:asciiTheme="minorHAnsi" w:hAnsiTheme="minorHAnsi"/>
        </w:rPr>
        <w:t>p</w:t>
      </w:r>
      <w:r w:rsidR="00C14004" w:rsidRPr="00AD1ACB">
        <w:rPr>
          <w:rFonts w:asciiTheme="minorHAnsi" w:hAnsiTheme="minorHAnsi"/>
        </w:rPr>
        <w:t>rezentacji</w:t>
      </w:r>
      <w:r w:rsidR="00C14004" w:rsidRPr="00F34110">
        <w:rPr>
          <w:rFonts w:asciiTheme="minorHAnsi" w:hAnsiTheme="minorHAnsi"/>
        </w:rPr>
        <w:t xml:space="preserve"> multimedialnej dla zamawiającego podsumowującej badanie, prezen</w:t>
      </w:r>
      <w:r>
        <w:rPr>
          <w:rFonts w:asciiTheme="minorHAnsi" w:hAnsiTheme="minorHAnsi"/>
        </w:rPr>
        <w:t>tującej wnioski i rekomendacje;</w:t>
      </w:r>
    </w:p>
    <w:p w14:paraId="46515396" w14:textId="42B49834" w:rsidR="00AD2223" w:rsidRPr="00161749" w:rsidRDefault="000E3042" w:rsidP="00161749">
      <w:pPr>
        <w:numPr>
          <w:ilvl w:val="0"/>
          <w:numId w:val="3"/>
        </w:numPr>
        <w:tabs>
          <w:tab w:val="clear" w:pos="1070"/>
        </w:tabs>
        <w:spacing w:after="0"/>
        <w:ind w:left="1134" w:hanging="283"/>
        <w:jc w:val="both"/>
        <w:rPr>
          <w:rFonts w:asciiTheme="minorHAnsi" w:hAnsiTheme="minorHAnsi"/>
          <w:b/>
        </w:rPr>
      </w:pPr>
      <w:r w:rsidRPr="00F34110">
        <w:rPr>
          <w:rFonts w:asciiTheme="minorHAnsi" w:hAnsiTheme="minorHAnsi"/>
        </w:rPr>
        <w:t>wszelkich</w:t>
      </w:r>
      <w:r w:rsidR="00D26700" w:rsidRPr="00F34110">
        <w:rPr>
          <w:rFonts w:asciiTheme="minorHAnsi" w:hAnsiTheme="minorHAnsi"/>
        </w:rPr>
        <w:t xml:space="preserve"> inn</w:t>
      </w:r>
      <w:r w:rsidRPr="00F34110">
        <w:rPr>
          <w:rFonts w:asciiTheme="minorHAnsi" w:hAnsiTheme="minorHAnsi"/>
        </w:rPr>
        <w:t>ych</w:t>
      </w:r>
      <w:r w:rsidR="00D26700" w:rsidRPr="00F34110">
        <w:rPr>
          <w:rFonts w:asciiTheme="minorHAnsi" w:hAnsiTheme="minorHAnsi"/>
        </w:rPr>
        <w:t xml:space="preserve"> materiał</w:t>
      </w:r>
      <w:r w:rsidRPr="00F34110">
        <w:rPr>
          <w:rFonts w:asciiTheme="minorHAnsi" w:hAnsiTheme="minorHAnsi"/>
        </w:rPr>
        <w:t>ów i produktów</w:t>
      </w:r>
      <w:r w:rsidR="00D26700" w:rsidRPr="00F34110">
        <w:rPr>
          <w:rFonts w:asciiTheme="minorHAnsi" w:hAnsiTheme="minorHAnsi"/>
        </w:rPr>
        <w:t xml:space="preserve"> wytworzon</w:t>
      </w:r>
      <w:r w:rsidRPr="00F34110">
        <w:rPr>
          <w:rFonts w:asciiTheme="minorHAnsi" w:hAnsiTheme="minorHAnsi"/>
        </w:rPr>
        <w:t>ych</w:t>
      </w:r>
      <w:r w:rsidR="00D26700" w:rsidRPr="00F34110">
        <w:rPr>
          <w:rFonts w:asciiTheme="minorHAnsi" w:hAnsiTheme="minorHAnsi"/>
        </w:rPr>
        <w:t xml:space="preserve"> w procesie badawczym.</w:t>
      </w:r>
    </w:p>
    <w:p w14:paraId="39008B84" w14:textId="1D03528E" w:rsidR="00C04D30" w:rsidRPr="00454570" w:rsidRDefault="00D26700" w:rsidP="00E569D9">
      <w:pPr>
        <w:spacing w:before="120" w:after="0"/>
        <w:jc w:val="both"/>
        <w:rPr>
          <w:rFonts w:asciiTheme="minorHAnsi" w:hAnsiTheme="minorHAnsi"/>
        </w:rPr>
      </w:pPr>
      <w:r w:rsidRPr="00454570">
        <w:rPr>
          <w:rFonts w:asciiTheme="minorHAnsi" w:hAnsiTheme="minorHAnsi"/>
        </w:rPr>
        <w:t xml:space="preserve">Wykonawca weźmie </w:t>
      </w:r>
      <w:r w:rsidR="00301265" w:rsidRPr="00454570">
        <w:rPr>
          <w:rFonts w:asciiTheme="minorHAnsi" w:hAnsiTheme="minorHAnsi"/>
        </w:rPr>
        <w:t>u</w:t>
      </w:r>
      <w:r w:rsidR="000B3A2A" w:rsidRPr="00454570">
        <w:rPr>
          <w:rFonts w:asciiTheme="minorHAnsi" w:hAnsiTheme="minorHAnsi"/>
        </w:rPr>
        <w:t xml:space="preserve">dział w </w:t>
      </w:r>
      <w:r w:rsidR="0013263A">
        <w:rPr>
          <w:rFonts w:asciiTheme="minorHAnsi" w:hAnsiTheme="minorHAnsi"/>
        </w:rPr>
        <w:t xml:space="preserve">maksymalnie 2 </w:t>
      </w:r>
      <w:r w:rsidR="000B3A2A" w:rsidRPr="00454570">
        <w:rPr>
          <w:rFonts w:asciiTheme="minorHAnsi" w:hAnsiTheme="minorHAnsi"/>
        </w:rPr>
        <w:t>spotkaniach zorganizowanych przez Zamawiającego w celu zaprezentowania</w:t>
      </w:r>
      <w:r w:rsidRPr="00454570">
        <w:rPr>
          <w:rFonts w:asciiTheme="minorHAnsi" w:hAnsiTheme="minorHAnsi"/>
        </w:rPr>
        <w:t xml:space="preserve"> postępów w pracach badawczych i</w:t>
      </w:r>
      <w:r w:rsidR="000B3A2A" w:rsidRPr="00454570">
        <w:rPr>
          <w:rFonts w:asciiTheme="minorHAnsi" w:hAnsiTheme="minorHAnsi"/>
        </w:rPr>
        <w:t xml:space="preserve"> wyników przeprowadzonych dotychczas badań, udzi</w:t>
      </w:r>
      <w:r w:rsidRPr="00454570">
        <w:rPr>
          <w:rFonts w:asciiTheme="minorHAnsi" w:hAnsiTheme="minorHAnsi"/>
        </w:rPr>
        <w:t>ał w dyskusjach podczas spotkań.</w:t>
      </w:r>
    </w:p>
    <w:p w14:paraId="64F5219D" w14:textId="77777777" w:rsidR="00EC3013" w:rsidRPr="00454570" w:rsidRDefault="00EC3013" w:rsidP="002F5541">
      <w:pPr>
        <w:spacing w:before="120" w:after="120"/>
        <w:jc w:val="both"/>
        <w:rPr>
          <w:rFonts w:asciiTheme="minorHAnsi" w:hAnsiTheme="minorHAnsi"/>
          <w:bCs/>
        </w:rPr>
      </w:pPr>
      <w:r w:rsidRPr="00454570">
        <w:rPr>
          <w:rFonts w:asciiTheme="minorHAnsi" w:hAnsiTheme="minorHAnsi"/>
          <w:bCs/>
        </w:rPr>
        <w:t>Wykonawca jest zobowiązany do bieżącej współpracy z Zamawiającym</w:t>
      </w:r>
      <w:r w:rsidRPr="00454570">
        <w:rPr>
          <w:rFonts w:asciiTheme="minorHAnsi" w:hAnsiTheme="minorHAnsi"/>
        </w:rPr>
        <w:t xml:space="preserve">, w tym do </w:t>
      </w:r>
      <w:r w:rsidR="003F0C7C" w:rsidRPr="00AD1ACB">
        <w:rPr>
          <w:rFonts w:asciiTheme="minorHAnsi" w:hAnsiTheme="minorHAnsi"/>
        </w:rPr>
        <w:t>systematycznego</w:t>
      </w:r>
      <w:r w:rsidRPr="00AD1ACB">
        <w:rPr>
          <w:rFonts w:asciiTheme="minorHAnsi" w:hAnsiTheme="minorHAnsi"/>
        </w:rPr>
        <w:t xml:space="preserve"> </w:t>
      </w:r>
      <w:r w:rsidR="00FE7DBF">
        <w:rPr>
          <w:rFonts w:asciiTheme="minorHAnsi" w:hAnsiTheme="minorHAnsi"/>
        </w:rPr>
        <w:t>przekazywania</w:t>
      </w:r>
      <w:r w:rsidRPr="00454570">
        <w:rPr>
          <w:rFonts w:asciiTheme="minorHAnsi" w:hAnsiTheme="minorHAnsi"/>
        </w:rPr>
        <w:t xml:space="preserve"> sprawozdań z przebiegu badania i postępów prac. Sprawozdania powinny mieć formę </w:t>
      </w:r>
      <w:r w:rsidRPr="003B25AD">
        <w:rPr>
          <w:rFonts w:asciiTheme="minorHAnsi" w:hAnsiTheme="minorHAnsi"/>
        </w:rPr>
        <w:t>ustną i</w:t>
      </w:r>
      <w:r w:rsidRPr="00454570">
        <w:rPr>
          <w:rFonts w:asciiTheme="minorHAnsi" w:hAnsiTheme="minorHAnsi"/>
        </w:rPr>
        <w:t xml:space="preserve"> pisemną</w:t>
      </w:r>
      <w:r w:rsidR="00454570">
        <w:rPr>
          <w:rFonts w:asciiTheme="minorHAnsi" w:hAnsiTheme="minorHAnsi"/>
        </w:rPr>
        <w:t xml:space="preserve"> (możliwa forma elektroniczna).</w:t>
      </w:r>
    </w:p>
    <w:p w14:paraId="2B177BFF" w14:textId="77777777" w:rsidR="00EC3013" w:rsidRPr="00454570" w:rsidRDefault="00EC3013" w:rsidP="002F5541">
      <w:pPr>
        <w:spacing w:after="120"/>
        <w:jc w:val="both"/>
        <w:rPr>
          <w:rFonts w:asciiTheme="minorHAnsi" w:hAnsiTheme="minorHAnsi"/>
          <w:bCs/>
        </w:rPr>
      </w:pPr>
      <w:r w:rsidRPr="00454570">
        <w:rPr>
          <w:rFonts w:asciiTheme="minorHAnsi" w:hAnsiTheme="minorHAnsi"/>
          <w:bCs/>
        </w:rPr>
        <w:t xml:space="preserve">Wszystkie rezultaty prac wymienione w poszczególnych punktach będą konsultowane i przekazywane Wojewódzkiemu Urzędowi Pracy w Warszawie. Uwagi wnoszone przez Zamawiającego będą na bieżąco uwzględniane przez Wykonawcę. </w:t>
      </w:r>
    </w:p>
    <w:p w14:paraId="3EFCB80F" w14:textId="77777777" w:rsidR="00EC3013" w:rsidRPr="00641C57" w:rsidRDefault="00EC3013" w:rsidP="002F5541">
      <w:pPr>
        <w:pStyle w:val="Akapitzlist1"/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 w:rsidRPr="00641C57">
        <w:rPr>
          <w:rFonts w:asciiTheme="minorHAnsi" w:hAnsiTheme="minorHAnsi"/>
          <w:b/>
        </w:rPr>
        <w:t>W</w:t>
      </w:r>
      <w:r w:rsidR="000578C1" w:rsidRPr="00641C57">
        <w:rPr>
          <w:rFonts w:asciiTheme="minorHAnsi" w:hAnsiTheme="minorHAnsi"/>
          <w:b/>
        </w:rPr>
        <w:t>ymagania</w:t>
      </w:r>
      <w:r w:rsidRPr="00641C57">
        <w:rPr>
          <w:rFonts w:asciiTheme="minorHAnsi" w:hAnsiTheme="minorHAnsi"/>
          <w:b/>
        </w:rPr>
        <w:t xml:space="preserve"> Z</w:t>
      </w:r>
      <w:r w:rsidR="000578C1" w:rsidRPr="00641C57">
        <w:rPr>
          <w:rFonts w:asciiTheme="minorHAnsi" w:hAnsiTheme="minorHAnsi"/>
          <w:b/>
        </w:rPr>
        <w:t>amawiającego</w:t>
      </w:r>
      <w:r w:rsidRPr="00641C57">
        <w:rPr>
          <w:rFonts w:asciiTheme="minorHAnsi" w:hAnsiTheme="minorHAnsi"/>
          <w:b/>
        </w:rPr>
        <w:t xml:space="preserve"> </w:t>
      </w:r>
      <w:r w:rsidR="000578C1" w:rsidRPr="00641C57">
        <w:rPr>
          <w:rFonts w:asciiTheme="minorHAnsi" w:hAnsiTheme="minorHAnsi"/>
          <w:b/>
        </w:rPr>
        <w:t>wobec raportów i</w:t>
      </w:r>
      <w:r w:rsidRPr="00641C57">
        <w:rPr>
          <w:rFonts w:asciiTheme="minorHAnsi" w:hAnsiTheme="minorHAnsi"/>
          <w:b/>
        </w:rPr>
        <w:t xml:space="preserve"> </w:t>
      </w:r>
      <w:r w:rsidR="000578C1" w:rsidRPr="00641C57">
        <w:rPr>
          <w:rFonts w:asciiTheme="minorHAnsi" w:hAnsiTheme="minorHAnsi"/>
          <w:b/>
        </w:rPr>
        <w:t>materiałów</w:t>
      </w:r>
      <w:r w:rsidRPr="00641C57">
        <w:rPr>
          <w:rFonts w:asciiTheme="minorHAnsi" w:hAnsiTheme="minorHAnsi"/>
          <w:b/>
        </w:rPr>
        <w:t xml:space="preserve"> </w:t>
      </w:r>
      <w:r w:rsidR="000578C1" w:rsidRPr="00641C57">
        <w:rPr>
          <w:rFonts w:asciiTheme="minorHAnsi" w:hAnsiTheme="minorHAnsi"/>
          <w:b/>
        </w:rPr>
        <w:t>dostarczanych</w:t>
      </w:r>
      <w:r w:rsidRPr="00641C57">
        <w:rPr>
          <w:rFonts w:asciiTheme="minorHAnsi" w:hAnsiTheme="minorHAnsi"/>
          <w:b/>
        </w:rPr>
        <w:t xml:space="preserve"> </w:t>
      </w:r>
      <w:r w:rsidR="000578C1" w:rsidRPr="00641C57">
        <w:rPr>
          <w:rFonts w:asciiTheme="minorHAnsi" w:hAnsiTheme="minorHAnsi"/>
          <w:b/>
        </w:rPr>
        <w:t>przez</w:t>
      </w:r>
      <w:r w:rsidRPr="00641C57">
        <w:rPr>
          <w:rFonts w:asciiTheme="minorHAnsi" w:hAnsiTheme="minorHAnsi"/>
          <w:b/>
        </w:rPr>
        <w:t xml:space="preserve"> W</w:t>
      </w:r>
      <w:r w:rsidR="000578C1" w:rsidRPr="00641C57">
        <w:rPr>
          <w:rFonts w:asciiTheme="minorHAnsi" w:hAnsiTheme="minorHAnsi"/>
          <w:b/>
        </w:rPr>
        <w:t>ykonawcę</w:t>
      </w:r>
      <w:r w:rsidR="00E7578E">
        <w:rPr>
          <w:rFonts w:asciiTheme="minorHAnsi" w:hAnsiTheme="minorHAnsi"/>
          <w:b/>
        </w:rPr>
        <w:t>.</w:t>
      </w:r>
    </w:p>
    <w:p w14:paraId="002DE9CD" w14:textId="08A1561C" w:rsidR="00EC3013" w:rsidRPr="00641C57" w:rsidRDefault="008134FD" w:rsidP="002F5541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Baza</w:t>
      </w:r>
      <w:r w:rsidR="00EC3013" w:rsidRPr="00641C57">
        <w:rPr>
          <w:rFonts w:asciiTheme="minorHAnsi" w:hAnsiTheme="minorHAnsi"/>
          <w:b/>
          <w:bCs/>
        </w:rPr>
        <w:t xml:space="preserve"> z badań ilościowych </w:t>
      </w:r>
      <w:r w:rsidR="00E442CE">
        <w:rPr>
          <w:rFonts w:asciiTheme="minorHAnsi" w:hAnsiTheme="minorHAnsi"/>
          <w:bCs/>
        </w:rPr>
        <w:t>– p</w:t>
      </w:r>
      <w:r w:rsidR="00EC3013" w:rsidRPr="00641C57">
        <w:rPr>
          <w:rFonts w:asciiTheme="minorHAnsi" w:hAnsiTheme="minorHAnsi"/>
        </w:rPr>
        <w:t xml:space="preserve">owinny być przekazane w formatach </w:t>
      </w:r>
      <w:r w:rsidR="009F3DFD">
        <w:rPr>
          <w:rFonts w:asciiTheme="minorHAnsi" w:hAnsiTheme="minorHAnsi"/>
        </w:rPr>
        <w:t>IBM SPSS</w:t>
      </w:r>
      <w:r w:rsidR="00EC3013" w:rsidRPr="00641C57">
        <w:rPr>
          <w:rFonts w:asciiTheme="minorHAnsi" w:hAnsiTheme="minorHAnsi"/>
        </w:rPr>
        <w:t xml:space="preserve"> </w:t>
      </w:r>
      <w:r w:rsidR="00FD6E05" w:rsidRPr="00641C57">
        <w:rPr>
          <w:rFonts w:asciiTheme="minorHAnsi" w:hAnsiTheme="minorHAnsi"/>
        </w:rPr>
        <w:t xml:space="preserve">i Excel (lub kompatybilnych), w </w:t>
      </w:r>
      <w:r w:rsidR="00EC3013" w:rsidRPr="00641C57">
        <w:rPr>
          <w:rFonts w:asciiTheme="minorHAnsi" w:hAnsiTheme="minorHAnsi"/>
        </w:rPr>
        <w:t>formacie umożliwiającym samodzielne przetwarzanie danych przez Zamawiającego.</w:t>
      </w:r>
    </w:p>
    <w:p w14:paraId="7C6F027C" w14:textId="01943E80" w:rsidR="00EC3013" w:rsidRPr="00641C57" w:rsidRDefault="009254C0" w:rsidP="002F5541">
      <w:pPr>
        <w:spacing w:after="120"/>
        <w:jc w:val="both"/>
        <w:rPr>
          <w:rFonts w:asciiTheme="minorHAnsi" w:hAnsiTheme="minorHAnsi"/>
          <w:b/>
          <w:bCs/>
        </w:rPr>
      </w:pPr>
      <w:r w:rsidRPr="00641C57">
        <w:rPr>
          <w:rFonts w:asciiTheme="minorHAnsi" w:hAnsiTheme="minorHAnsi"/>
          <w:b/>
          <w:bCs/>
        </w:rPr>
        <w:t>Raport z badań</w:t>
      </w:r>
      <w:r w:rsidR="00641C57">
        <w:rPr>
          <w:rFonts w:asciiTheme="minorHAnsi" w:hAnsiTheme="minorHAnsi"/>
          <w:b/>
          <w:bCs/>
        </w:rPr>
        <w:t xml:space="preserve"> </w:t>
      </w:r>
      <w:r w:rsidR="00E442CE">
        <w:rPr>
          <w:rFonts w:asciiTheme="minorHAnsi" w:hAnsiTheme="minorHAnsi"/>
          <w:bCs/>
        </w:rPr>
        <w:t>– s</w:t>
      </w:r>
      <w:r w:rsidR="00D97113" w:rsidRPr="00641C57">
        <w:rPr>
          <w:rFonts w:asciiTheme="minorHAnsi" w:hAnsiTheme="minorHAnsi"/>
          <w:bCs/>
        </w:rPr>
        <w:t>zczegółowa zawartość raport</w:t>
      </w:r>
      <w:r w:rsidR="00251B4F" w:rsidRPr="00641C57">
        <w:rPr>
          <w:rFonts w:asciiTheme="minorHAnsi" w:hAnsiTheme="minorHAnsi"/>
          <w:bCs/>
        </w:rPr>
        <w:t>u</w:t>
      </w:r>
      <w:r w:rsidR="00D97113" w:rsidRPr="00641C57">
        <w:rPr>
          <w:rFonts w:asciiTheme="minorHAnsi" w:hAnsiTheme="minorHAnsi"/>
          <w:bCs/>
        </w:rPr>
        <w:t xml:space="preserve"> zostanie ustalona pomiędzy Wykonawcą i</w:t>
      </w:r>
      <w:r w:rsidR="00641C57">
        <w:rPr>
          <w:rFonts w:asciiTheme="minorHAnsi" w:hAnsiTheme="minorHAnsi"/>
          <w:bCs/>
        </w:rPr>
        <w:t> </w:t>
      </w:r>
      <w:r w:rsidR="00D97113" w:rsidRPr="00641C57">
        <w:rPr>
          <w:rFonts w:asciiTheme="minorHAnsi" w:hAnsiTheme="minorHAnsi"/>
          <w:bCs/>
        </w:rPr>
        <w:t>Zamawiającym podczas trwania badania. Raport p</w:t>
      </w:r>
      <w:r w:rsidR="00EC3013" w:rsidRPr="00641C57">
        <w:rPr>
          <w:rFonts w:asciiTheme="minorHAnsi" w:hAnsiTheme="minorHAnsi"/>
        </w:rPr>
        <w:t xml:space="preserve">owinien uwzględniać wyniki </w:t>
      </w:r>
      <w:r w:rsidR="00DD0354" w:rsidRPr="00641C57">
        <w:rPr>
          <w:rFonts w:asciiTheme="minorHAnsi" w:hAnsiTheme="minorHAnsi"/>
        </w:rPr>
        <w:t>z</w:t>
      </w:r>
      <w:r w:rsidR="00641C57">
        <w:rPr>
          <w:rFonts w:asciiTheme="minorHAnsi" w:hAnsiTheme="minorHAnsi"/>
        </w:rPr>
        <w:t> </w:t>
      </w:r>
      <w:r w:rsidR="00EC3013" w:rsidRPr="00641C57">
        <w:rPr>
          <w:rFonts w:asciiTheme="minorHAnsi" w:hAnsiTheme="minorHAnsi"/>
        </w:rPr>
        <w:t>badań ilościowych</w:t>
      </w:r>
      <w:r w:rsidR="00F34110">
        <w:rPr>
          <w:rFonts w:asciiTheme="minorHAnsi" w:hAnsiTheme="minorHAnsi"/>
        </w:rPr>
        <w:t xml:space="preserve"> </w:t>
      </w:r>
      <w:r w:rsidR="00A405CA" w:rsidRPr="00641C57">
        <w:rPr>
          <w:rFonts w:asciiTheme="minorHAnsi" w:hAnsiTheme="minorHAnsi"/>
        </w:rPr>
        <w:t xml:space="preserve">oraz </w:t>
      </w:r>
      <w:proofErr w:type="spellStart"/>
      <w:r w:rsidR="00A405CA" w:rsidRPr="00FC7437">
        <w:rPr>
          <w:rFonts w:asciiTheme="minorHAnsi" w:hAnsiTheme="minorHAnsi"/>
          <w:i/>
        </w:rPr>
        <w:t>desk</w:t>
      </w:r>
      <w:proofErr w:type="spellEnd"/>
      <w:r w:rsidR="00A405CA" w:rsidRPr="00FC7437">
        <w:rPr>
          <w:rFonts w:asciiTheme="minorHAnsi" w:hAnsiTheme="minorHAnsi"/>
          <w:i/>
        </w:rPr>
        <w:t xml:space="preserve"> </w:t>
      </w:r>
      <w:proofErr w:type="spellStart"/>
      <w:r w:rsidR="00A405CA" w:rsidRPr="00FC7437">
        <w:rPr>
          <w:rFonts w:asciiTheme="minorHAnsi" w:hAnsiTheme="minorHAnsi"/>
          <w:i/>
        </w:rPr>
        <w:t>research</w:t>
      </w:r>
      <w:proofErr w:type="spellEnd"/>
      <w:r w:rsidR="00641C57">
        <w:rPr>
          <w:rFonts w:asciiTheme="minorHAnsi" w:hAnsiTheme="minorHAnsi"/>
        </w:rPr>
        <w:t xml:space="preserve"> </w:t>
      </w:r>
      <w:r w:rsidR="00EC3013" w:rsidRPr="00FE7DBF">
        <w:rPr>
          <w:rFonts w:asciiTheme="minorHAnsi" w:hAnsiTheme="minorHAnsi"/>
        </w:rPr>
        <w:t xml:space="preserve">dla </w:t>
      </w:r>
      <w:r w:rsidR="00641C57" w:rsidRPr="00FE7DBF">
        <w:rPr>
          <w:rFonts w:asciiTheme="minorHAnsi" w:hAnsiTheme="minorHAnsi"/>
        </w:rPr>
        <w:t>p</w:t>
      </w:r>
      <w:r w:rsidR="00992250" w:rsidRPr="00FE7DBF">
        <w:rPr>
          <w:rFonts w:asciiTheme="minorHAnsi" w:hAnsiTheme="minorHAnsi"/>
        </w:rPr>
        <w:t>odregionów</w:t>
      </w:r>
      <w:r w:rsidR="00EC3013" w:rsidRPr="00FE7DBF">
        <w:rPr>
          <w:rFonts w:asciiTheme="minorHAnsi" w:hAnsiTheme="minorHAnsi"/>
        </w:rPr>
        <w:t xml:space="preserve"> </w:t>
      </w:r>
      <w:r w:rsidR="008134FD">
        <w:rPr>
          <w:rFonts w:asciiTheme="minorHAnsi" w:hAnsiTheme="minorHAnsi"/>
        </w:rPr>
        <w:t xml:space="preserve">województwa </w:t>
      </w:r>
      <w:r w:rsidR="00DD0354" w:rsidRPr="00FE7DBF">
        <w:rPr>
          <w:rFonts w:asciiTheme="minorHAnsi" w:hAnsiTheme="minorHAnsi"/>
        </w:rPr>
        <w:t>mazowieckiego</w:t>
      </w:r>
      <w:r w:rsidR="00EC3013" w:rsidRPr="00641C57">
        <w:rPr>
          <w:rFonts w:asciiTheme="minorHAnsi" w:hAnsiTheme="minorHAnsi"/>
        </w:rPr>
        <w:t>.</w:t>
      </w:r>
    </w:p>
    <w:p w14:paraId="49BF44E9" w14:textId="77777777" w:rsidR="00A405CA" w:rsidRPr="007D31A6" w:rsidRDefault="00A405CA" w:rsidP="002F5541">
      <w:pPr>
        <w:spacing w:before="120" w:after="120"/>
        <w:jc w:val="both"/>
        <w:rPr>
          <w:rFonts w:asciiTheme="minorHAnsi" w:hAnsiTheme="minorHAnsi"/>
        </w:rPr>
      </w:pPr>
      <w:r w:rsidRPr="007D31A6">
        <w:rPr>
          <w:rFonts w:asciiTheme="minorHAnsi" w:hAnsiTheme="minorHAnsi"/>
        </w:rPr>
        <w:t>Struktura raportu zostanie zaproponowana przez Wykonawcę i</w:t>
      </w:r>
      <w:r w:rsidR="00300F2C" w:rsidRPr="007D31A6">
        <w:rPr>
          <w:rFonts w:asciiTheme="minorHAnsi" w:hAnsiTheme="minorHAnsi"/>
        </w:rPr>
        <w:t>,</w:t>
      </w:r>
      <w:r w:rsidRPr="007D31A6">
        <w:rPr>
          <w:rFonts w:asciiTheme="minorHAnsi" w:hAnsiTheme="minorHAnsi"/>
        </w:rPr>
        <w:t xml:space="preserve"> by mogła być wprowadzona</w:t>
      </w:r>
      <w:r w:rsidR="00300F2C" w:rsidRPr="007D31A6">
        <w:rPr>
          <w:rFonts w:asciiTheme="minorHAnsi" w:hAnsiTheme="minorHAnsi"/>
        </w:rPr>
        <w:t>,</w:t>
      </w:r>
      <w:r w:rsidRPr="007D31A6">
        <w:rPr>
          <w:rFonts w:asciiTheme="minorHAnsi" w:hAnsiTheme="minorHAnsi"/>
        </w:rPr>
        <w:t xml:space="preserve"> musi być zaakceptowana przez Zamawiającego. Wykonawca jest z</w:t>
      </w:r>
      <w:r w:rsidR="00FE7DBF">
        <w:rPr>
          <w:rFonts w:asciiTheme="minorHAnsi" w:hAnsiTheme="minorHAnsi"/>
        </w:rPr>
        <w:t>obowiązany do uwzględnienia i w</w:t>
      </w:r>
      <w:r w:rsidRPr="007D31A6">
        <w:rPr>
          <w:rFonts w:asciiTheme="minorHAnsi" w:hAnsiTheme="minorHAnsi"/>
        </w:rPr>
        <w:t>prowadzenia wszystkich uwag Zamawiającego.</w:t>
      </w:r>
    </w:p>
    <w:p w14:paraId="49C37C3B" w14:textId="77777777" w:rsidR="00EC3013" w:rsidRPr="00E064EF" w:rsidRDefault="00A405CA" w:rsidP="002F5541">
      <w:pPr>
        <w:spacing w:after="0"/>
        <w:jc w:val="both"/>
        <w:rPr>
          <w:rFonts w:asciiTheme="minorHAnsi" w:hAnsiTheme="minorHAnsi"/>
        </w:rPr>
      </w:pPr>
      <w:r w:rsidRPr="00E064EF">
        <w:rPr>
          <w:rFonts w:asciiTheme="minorHAnsi" w:hAnsiTheme="minorHAnsi"/>
        </w:rPr>
        <w:t>Informacje ogólne dotyczące raportu z badań</w:t>
      </w:r>
      <w:r w:rsidR="00EC3013" w:rsidRPr="00E064EF">
        <w:rPr>
          <w:rFonts w:asciiTheme="minorHAnsi" w:hAnsiTheme="minorHAnsi"/>
        </w:rPr>
        <w:t xml:space="preserve">: </w:t>
      </w:r>
    </w:p>
    <w:p w14:paraId="6B81B840" w14:textId="69937906" w:rsidR="007F6619" w:rsidRPr="00E064EF" w:rsidRDefault="007F6619" w:rsidP="00E86156">
      <w:pPr>
        <w:pStyle w:val="Akapitzlist"/>
        <w:numPr>
          <w:ilvl w:val="0"/>
          <w:numId w:val="8"/>
        </w:numPr>
        <w:spacing w:before="120" w:after="0"/>
        <w:ind w:left="499" w:hanging="357"/>
        <w:contextualSpacing w:val="0"/>
        <w:jc w:val="both"/>
        <w:rPr>
          <w:rFonts w:asciiTheme="minorHAnsi" w:hAnsiTheme="minorHAnsi"/>
        </w:rPr>
      </w:pPr>
      <w:r w:rsidRPr="00E064EF">
        <w:rPr>
          <w:rFonts w:asciiTheme="minorHAnsi" w:hAnsiTheme="minorHAnsi"/>
        </w:rPr>
        <w:t xml:space="preserve">Raport powinien zawierać </w:t>
      </w:r>
      <w:r w:rsidR="001738CA" w:rsidRPr="00E064EF">
        <w:rPr>
          <w:rFonts w:asciiTheme="minorHAnsi" w:hAnsiTheme="minorHAnsi"/>
        </w:rPr>
        <w:t>m.in.</w:t>
      </w:r>
      <w:r w:rsidR="001A64BC" w:rsidRPr="00E064EF">
        <w:rPr>
          <w:rFonts w:asciiTheme="minorHAnsi" w:hAnsiTheme="minorHAnsi"/>
        </w:rPr>
        <w:t xml:space="preserve"> </w:t>
      </w:r>
      <w:r w:rsidR="00E064EF">
        <w:rPr>
          <w:rFonts w:asciiTheme="minorHAnsi" w:hAnsiTheme="minorHAnsi"/>
        </w:rPr>
        <w:t>rozdziały</w:t>
      </w:r>
      <w:r w:rsidRPr="00E064EF">
        <w:rPr>
          <w:rFonts w:asciiTheme="minorHAnsi" w:hAnsiTheme="minorHAnsi"/>
        </w:rPr>
        <w:t xml:space="preserve"> </w:t>
      </w:r>
      <w:r w:rsidR="00E064EF">
        <w:rPr>
          <w:rFonts w:asciiTheme="minorHAnsi" w:hAnsiTheme="minorHAnsi"/>
        </w:rPr>
        <w:t>zawierające</w:t>
      </w:r>
      <w:r w:rsidRPr="00E064EF">
        <w:rPr>
          <w:rFonts w:asciiTheme="minorHAnsi" w:hAnsiTheme="minorHAnsi"/>
        </w:rPr>
        <w:t xml:space="preserve"> </w:t>
      </w:r>
      <w:r w:rsidR="00E064EF">
        <w:rPr>
          <w:rFonts w:asciiTheme="minorHAnsi" w:hAnsiTheme="minorHAnsi"/>
        </w:rPr>
        <w:t>opis wyników</w:t>
      </w:r>
      <w:r w:rsidRPr="00E064EF">
        <w:rPr>
          <w:rFonts w:asciiTheme="minorHAnsi" w:hAnsiTheme="minorHAnsi"/>
        </w:rPr>
        <w:t xml:space="preserve"> badań dla każdego </w:t>
      </w:r>
      <w:r w:rsidR="001854B2">
        <w:rPr>
          <w:rFonts w:asciiTheme="minorHAnsi" w:hAnsiTheme="minorHAnsi"/>
        </w:rPr>
        <w:t xml:space="preserve">podregionu województwa </w:t>
      </w:r>
      <w:r w:rsidR="00E064EF" w:rsidRPr="00E064EF">
        <w:rPr>
          <w:rFonts w:asciiTheme="minorHAnsi" w:hAnsiTheme="minorHAnsi"/>
        </w:rPr>
        <w:t>mazowieckiego</w:t>
      </w:r>
      <w:r w:rsidR="0038521E" w:rsidRPr="00E064EF">
        <w:rPr>
          <w:rFonts w:asciiTheme="minorHAnsi" w:hAnsiTheme="minorHAnsi"/>
        </w:rPr>
        <w:t>.</w:t>
      </w:r>
    </w:p>
    <w:p w14:paraId="6A8660C4" w14:textId="77777777" w:rsidR="00EC3013" w:rsidRPr="00E064EF" w:rsidRDefault="00A405CA" w:rsidP="00E86156">
      <w:pPr>
        <w:pStyle w:val="Akapitzlist"/>
        <w:numPr>
          <w:ilvl w:val="0"/>
          <w:numId w:val="8"/>
        </w:numPr>
        <w:spacing w:after="0"/>
        <w:ind w:left="499" w:hanging="357"/>
        <w:jc w:val="both"/>
        <w:rPr>
          <w:rFonts w:asciiTheme="minorHAnsi" w:hAnsiTheme="minorHAnsi"/>
        </w:rPr>
      </w:pPr>
      <w:r w:rsidRPr="00E064EF">
        <w:rPr>
          <w:rFonts w:asciiTheme="minorHAnsi" w:hAnsiTheme="minorHAnsi"/>
        </w:rPr>
        <w:t>Wyniki z badań tj.</w:t>
      </w:r>
      <w:r w:rsidR="00EC3013" w:rsidRPr="00E064EF">
        <w:rPr>
          <w:rFonts w:asciiTheme="minorHAnsi" w:hAnsiTheme="minorHAnsi"/>
        </w:rPr>
        <w:t xml:space="preserve">: </w:t>
      </w:r>
      <w:proofErr w:type="spellStart"/>
      <w:r w:rsidR="00EC3013" w:rsidRPr="00FC7437">
        <w:rPr>
          <w:rFonts w:asciiTheme="minorHAnsi" w:hAnsiTheme="minorHAnsi"/>
          <w:i/>
        </w:rPr>
        <w:t>desk</w:t>
      </w:r>
      <w:proofErr w:type="spellEnd"/>
      <w:r w:rsidR="00EC3013" w:rsidRPr="00FC7437">
        <w:rPr>
          <w:rFonts w:asciiTheme="minorHAnsi" w:hAnsiTheme="minorHAnsi"/>
          <w:i/>
        </w:rPr>
        <w:t xml:space="preserve"> </w:t>
      </w:r>
      <w:proofErr w:type="spellStart"/>
      <w:r w:rsidR="00EC3013" w:rsidRPr="00FC7437">
        <w:rPr>
          <w:rFonts w:asciiTheme="minorHAnsi" w:hAnsiTheme="minorHAnsi"/>
          <w:i/>
        </w:rPr>
        <w:t>research</w:t>
      </w:r>
      <w:proofErr w:type="spellEnd"/>
      <w:r w:rsidR="00EC3013" w:rsidRPr="00E064EF">
        <w:rPr>
          <w:rFonts w:asciiTheme="minorHAnsi" w:hAnsiTheme="minorHAnsi"/>
        </w:rPr>
        <w:t>, bada</w:t>
      </w:r>
      <w:r w:rsidR="00AC037D" w:rsidRPr="00E064EF">
        <w:rPr>
          <w:rFonts w:asciiTheme="minorHAnsi" w:hAnsiTheme="minorHAnsi"/>
        </w:rPr>
        <w:t>ń</w:t>
      </w:r>
      <w:r w:rsidR="002E0C55" w:rsidRPr="00E064EF">
        <w:rPr>
          <w:rFonts w:asciiTheme="minorHAnsi" w:hAnsiTheme="minorHAnsi"/>
        </w:rPr>
        <w:t xml:space="preserve"> ilościow</w:t>
      </w:r>
      <w:r w:rsidR="00AC037D" w:rsidRPr="00E064EF">
        <w:rPr>
          <w:rFonts w:asciiTheme="minorHAnsi" w:hAnsiTheme="minorHAnsi"/>
        </w:rPr>
        <w:t>ych</w:t>
      </w:r>
      <w:r w:rsidR="00F34110">
        <w:rPr>
          <w:rFonts w:asciiTheme="minorHAnsi" w:hAnsiTheme="minorHAnsi"/>
        </w:rPr>
        <w:t xml:space="preserve"> </w:t>
      </w:r>
      <w:r w:rsidRPr="00E064EF">
        <w:rPr>
          <w:rFonts w:asciiTheme="minorHAnsi" w:hAnsiTheme="minorHAnsi"/>
        </w:rPr>
        <w:t xml:space="preserve">należy przedstawić z uwzględnieniem </w:t>
      </w:r>
      <w:r w:rsidR="00EC3013" w:rsidRPr="00E064EF">
        <w:rPr>
          <w:rFonts w:asciiTheme="minorHAnsi" w:hAnsiTheme="minorHAnsi"/>
        </w:rPr>
        <w:t xml:space="preserve">analizy porównawczej </w:t>
      </w:r>
      <w:r w:rsidR="00992250" w:rsidRPr="00E064EF">
        <w:rPr>
          <w:rFonts w:asciiTheme="minorHAnsi" w:hAnsiTheme="minorHAnsi"/>
        </w:rPr>
        <w:t>podregionów</w:t>
      </w:r>
      <w:r w:rsidR="00EC3013" w:rsidRPr="00E064EF">
        <w:rPr>
          <w:rFonts w:asciiTheme="minorHAnsi" w:hAnsiTheme="minorHAnsi"/>
        </w:rPr>
        <w:t xml:space="preserve">. </w:t>
      </w:r>
      <w:r w:rsidRPr="00E064EF">
        <w:rPr>
          <w:rFonts w:asciiTheme="minorHAnsi" w:hAnsiTheme="minorHAnsi"/>
        </w:rPr>
        <w:t>W</w:t>
      </w:r>
      <w:r w:rsidR="00EC3013" w:rsidRPr="00E064EF">
        <w:rPr>
          <w:rFonts w:asciiTheme="minorHAnsi" w:hAnsiTheme="minorHAnsi"/>
        </w:rPr>
        <w:t xml:space="preserve"> razie wystąpienia </w:t>
      </w:r>
      <w:r w:rsidRPr="00E064EF">
        <w:rPr>
          <w:rFonts w:asciiTheme="minorHAnsi" w:hAnsiTheme="minorHAnsi"/>
        </w:rPr>
        <w:t xml:space="preserve">istotnych </w:t>
      </w:r>
      <w:r w:rsidR="00EC3013" w:rsidRPr="00E064EF">
        <w:rPr>
          <w:rFonts w:asciiTheme="minorHAnsi" w:hAnsiTheme="minorHAnsi"/>
        </w:rPr>
        <w:t xml:space="preserve">różnic w wynikach analizy statystycznej pomiędzy </w:t>
      </w:r>
      <w:r w:rsidR="00992250" w:rsidRPr="00E064EF">
        <w:rPr>
          <w:rFonts w:asciiTheme="minorHAnsi" w:hAnsiTheme="minorHAnsi"/>
        </w:rPr>
        <w:t xml:space="preserve">podregionami </w:t>
      </w:r>
      <w:r w:rsidR="00E46AC8">
        <w:rPr>
          <w:rFonts w:asciiTheme="minorHAnsi" w:hAnsiTheme="minorHAnsi"/>
        </w:rPr>
        <w:t xml:space="preserve">należy </w:t>
      </w:r>
      <w:r w:rsidR="00EC3013" w:rsidRPr="00E064EF">
        <w:rPr>
          <w:rFonts w:asciiTheme="minorHAnsi" w:hAnsiTheme="minorHAnsi"/>
        </w:rPr>
        <w:t>wskaza</w:t>
      </w:r>
      <w:r w:rsidR="00844A9B" w:rsidRPr="00E064EF">
        <w:rPr>
          <w:rFonts w:asciiTheme="minorHAnsi" w:hAnsiTheme="minorHAnsi"/>
        </w:rPr>
        <w:t>ć</w:t>
      </w:r>
      <w:r w:rsidR="00DD0354" w:rsidRPr="00E064EF">
        <w:rPr>
          <w:rFonts w:asciiTheme="minorHAnsi" w:hAnsiTheme="minorHAnsi"/>
        </w:rPr>
        <w:t xml:space="preserve"> ich prawdopodobn</w:t>
      </w:r>
      <w:r w:rsidR="00844A9B" w:rsidRPr="00E064EF">
        <w:rPr>
          <w:rFonts w:asciiTheme="minorHAnsi" w:hAnsiTheme="minorHAnsi"/>
        </w:rPr>
        <w:t>e</w:t>
      </w:r>
      <w:r w:rsidR="00DD0354" w:rsidRPr="00E064EF">
        <w:rPr>
          <w:rFonts w:asciiTheme="minorHAnsi" w:hAnsiTheme="minorHAnsi"/>
        </w:rPr>
        <w:t xml:space="preserve"> przyczyn.</w:t>
      </w:r>
    </w:p>
    <w:p w14:paraId="403B203C" w14:textId="77777777" w:rsidR="003C1F2A" w:rsidRPr="00E05F03" w:rsidRDefault="003C1F2A" w:rsidP="00E86156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before="200" w:after="120"/>
        <w:jc w:val="both"/>
        <w:rPr>
          <w:rFonts w:asciiTheme="minorHAnsi" w:hAnsiTheme="minorHAnsi"/>
        </w:rPr>
      </w:pPr>
      <w:r w:rsidRPr="00E05F03">
        <w:rPr>
          <w:rFonts w:asciiTheme="minorHAnsi" w:hAnsiTheme="minorHAnsi"/>
        </w:rPr>
        <w:t>Aneks do raportu powinien składać się m.in. z następujących części:</w:t>
      </w:r>
    </w:p>
    <w:p w14:paraId="37508041" w14:textId="1595447A" w:rsidR="0002028D" w:rsidRPr="00E05F03" w:rsidRDefault="006C020B" w:rsidP="00E86156">
      <w:pPr>
        <w:pStyle w:val="Akapitzlist"/>
        <w:numPr>
          <w:ilvl w:val="0"/>
          <w:numId w:val="13"/>
        </w:numPr>
        <w:tabs>
          <w:tab w:val="left" w:pos="993"/>
        </w:tabs>
        <w:spacing w:before="200" w:after="120"/>
        <w:jc w:val="both"/>
        <w:rPr>
          <w:rFonts w:asciiTheme="minorHAnsi" w:hAnsiTheme="minorHAnsi"/>
        </w:rPr>
      </w:pPr>
      <w:r w:rsidRPr="00E05F03">
        <w:rPr>
          <w:rFonts w:asciiTheme="minorHAnsi" w:hAnsiTheme="minorHAnsi"/>
        </w:rPr>
        <w:t>rozbudowanych zestawień statystycznych</w:t>
      </w:r>
      <w:r w:rsidR="003C1F2A" w:rsidRPr="00E05F03">
        <w:rPr>
          <w:rFonts w:asciiTheme="minorHAnsi" w:hAnsiTheme="minorHAnsi"/>
        </w:rPr>
        <w:t>,</w:t>
      </w:r>
    </w:p>
    <w:p w14:paraId="26550B04" w14:textId="77777777" w:rsidR="002E0C55" w:rsidRPr="00E05F03" w:rsidRDefault="001D09BE" w:rsidP="00E86156">
      <w:pPr>
        <w:pStyle w:val="Akapitzlist"/>
        <w:numPr>
          <w:ilvl w:val="0"/>
          <w:numId w:val="13"/>
        </w:numPr>
        <w:tabs>
          <w:tab w:val="left" w:pos="993"/>
        </w:tabs>
        <w:spacing w:before="200" w:after="120"/>
        <w:jc w:val="both"/>
        <w:rPr>
          <w:rFonts w:asciiTheme="minorHAnsi" w:hAnsiTheme="minorHAnsi"/>
        </w:rPr>
      </w:pPr>
      <w:r w:rsidRPr="00E05F03">
        <w:rPr>
          <w:rFonts w:asciiTheme="minorHAnsi" w:hAnsiTheme="minorHAnsi"/>
        </w:rPr>
        <w:t>precyzyjnego</w:t>
      </w:r>
      <w:r w:rsidR="00A405CA" w:rsidRPr="00E05F03">
        <w:rPr>
          <w:rFonts w:asciiTheme="minorHAnsi" w:hAnsiTheme="minorHAnsi"/>
        </w:rPr>
        <w:t xml:space="preserve"> opis</w:t>
      </w:r>
      <w:r w:rsidR="003C1F2A" w:rsidRPr="00E05F03">
        <w:rPr>
          <w:rFonts w:asciiTheme="minorHAnsi" w:hAnsiTheme="minorHAnsi"/>
        </w:rPr>
        <w:t>u</w:t>
      </w:r>
      <w:r w:rsidR="00A405CA" w:rsidRPr="00E05F03">
        <w:rPr>
          <w:rFonts w:asciiTheme="minorHAnsi" w:hAnsiTheme="minorHAnsi"/>
        </w:rPr>
        <w:t xml:space="preserve"> metodologii realizacji badań i opis</w:t>
      </w:r>
      <w:r w:rsidR="00300F2C" w:rsidRPr="00E05F03">
        <w:rPr>
          <w:rFonts w:asciiTheme="minorHAnsi" w:hAnsiTheme="minorHAnsi"/>
        </w:rPr>
        <w:t>u</w:t>
      </w:r>
      <w:r w:rsidR="00A405CA" w:rsidRPr="00E05F03">
        <w:rPr>
          <w:rFonts w:asciiTheme="minorHAnsi" w:hAnsiTheme="minorHAnsi"/>
        </w:rPr>
        <w:t xml:space="preserve"> przebiegu badania</w:t>
      </w:r>
      <w:r w:rsidR="00AE5535" w:rsidRPr="00E05F03">
        <w:rPr>
          <w:rFonts w:asciiTheme="minorHAnsi" w:hAnsiTheme="minorHAnsi"/>
        </w:rPr>
        <w:t>,</w:t>
      </w:r>
    </w:p>
    <w:p w14:paraId="27946448" w14:textId="77777777" w:rsidR="002E0C55" w:rsidRPr="00E05F03" w:rsidRDefault="002E0C55" w:rsidP="00E86156">
      <w:pPr>
        <w:pStyle w:val="Akapitzlist"/>
        <w:numPr>
          <w:ilvl w:val="0"/>
          <w:numId w:val="13"/>
        </w:numPr>
        <w:tabs>
          <w:tab w:val="left" w:pos="993"/>
        </w:tabs>
        <w:spacing w:before="200" w:after="120"/>
        <w:jc w:val="both"/>
        <w:rPr>
          <w:rFonts w:asciiTheme="minorHAnsi" w:hAnsiTheme="minorHAnsi"/>
        </w:rPr>
      </w:pPr>
      <w:r w:rsidRPr="00E05F03">
        <w:rPr>
          <w:rFonts w:asciiTheme="minorHAnsi" w:hAnsiTheme="minorHAnsi"/>
        </w:rPr>
        <w:t>szczegółowego opisu doboru próby (</w:t>
      </w:r>
      <w:r w:rsidR="001D09BE" w:rsidRPr="00E05F03">
        <w:rPr>
          <w:rFonts w:asciiTheme="minorHAnsi" w:hAnsiTheme="minorHAnsi"/>
        </w:rPr>
        <w:t xml:space="preserve">m.in.: </w:t>
      </w:r>
      <w:r w:rsidRPr="00E05F03">
        <w:rPr>
          <w:rFonts w:asciiTheme="minorHAnsi" w:hAnsiTheme="minorHAnsi"/>
        </w:rPr>
        <w:t>s</w:t>
      </w:r>
      <w:r w:rsidR="004E6AE8" w:rsidRPr="00E05F03">
        <w:rPr>
          <w:rFonts w:asciiTheme="minorHAnsi" w:hAnsiTheme="minorHAnsi"/>
        </w:rPr>
        <w:t>posobu</w:t>
      </w:r>
      <w:r w:rsidRPr="00E05F03">
        <w:rPr>
          <w:rFonts w:asciiTheme="minorHAnsi" w:hAnsiTheme="minorHAnsi"/>
        </w:rPr>
        <w:t xml:space="preserve"> losowania próby do badania</w:t>
      </w:r>
      <w:r w:rsidR="009B72C3" w:rsidRPr="00E05F03">
        <w:rPr>
          <w:rFonts w:asciiTheme="minorHAnsi" w:hAnsiTheme="minorHAnsi"/>
        </w:rPr>
        <w:t xml:space="preserve"> ilościowego </w:t>
      </w:r>
      <w:r w:rsidR="00773919" w:rsidRPr="00E05F03">
        <w:rPr>
          <w:rFonts w:asciiTheme="minorHAnsi" w:hAnsiTheme="minorHAnsi"/>
        </w:rPr>
        <w:t>oraz</w:t>
      </w:r>
      <w:r w:rsidR="009B72C3" w:rsidRPr="00E05F03">
        <w:rPr>
          <w:rFonts w:asciiTheme="minorHAnsi" w:hAnsiTheme="minorHAnsi"/>
        </w:rPr>
        <w:t> </w:t>
      </w:r>
      <w:r w:rsidRPr="00E05F03">
        <w:rPr>
          <w:rFonts w:asciiTheme="minorHAnsi" w:hAnsiTheme="minorHAnsi"/>
        </w:rPr>
        <w:t>uzasadnieni</w:t>
      </w:r>
      <w:r w:rsidR="00035BF8" w:rsidRPr="00E05F03">
        <w:rPr>
          <w:rFonts w:asciiTheme="minorHAnsi" w:hAnsiTheme="minorHAnsi"/>
        </w:rPr>
        <w:t>a</w:t>
      </w:r>
      <w:r w:rsidRPr="00E05F03">
        <w:rPr>
          <w:rFonts w:asciiTheme="minorHAnsi" w:hAnsiTheme="minorHAnsi"/>
        </w:rPr>
        <w:t xml:space="preserve"> dla wyznaczonej minimalnej wielkości próby</w:t>
      </w:r>
      <w:r w:rsidR="00245A86" w:rsidRPr="00E05F03">
        <w:rPr>
          <w:rFonts w:asciiTheme="minorHAnsi" w:hAnsiTheme="minorHAnsi"/>
        </w:rPr>
        <w:t xml:space="preserve"> i inn</w:t>
      </w:r>
      <w:r w:rsidR="00C54F07" w:rsidRPr="00E05F03">
        <w:rPr>
          <w:rFonts w:asciiTheme="minorHAnsi" w:hAnsiTheme="minorHAnsi"/>
        </w:rPr>
        <w:t>ych</w:t>
      </w:r>
      <w:r w:rsidR="001D09BE" w:rsidRPr="00E05F03">
        <w:rPr>
          <w:rFonts w:asciiTheme="minorHAnsi" w:hAnsiTheme="minorHAnsi"/>
        </w:rPr>
        <w:t xml:space="preserve"> zastosowa</w:t>
      </w:r>
      <w:r w:rsidR="00C54F07" w:rsidRPr="00E05F03">
        <w:rPr>
          <w:rFonts w:asciiTheme="minorHAnsi" w:hAnsiTheme="minorHAnsi"/>
        </w:rPr>
        <w:t>nych</w:t>
      </w:r>
      <w:r w:rsidR="001D09BE" w:rsidRPr="00E05F03">
        <w:rPr>
          <w:rFonts w:asciiTheme="minorHAnsi" w:hAnsiTheme="minorHAnsi"/>
        </w:rPr>
        <w:t xml:space="preserve"> w badaniu </w:t>
      </w:r>
      <w:r w:rsidR="00E05F03" w:rsidRPr="00E05F03">
        <w:rPr>
          <w:rFonts w:asciiTheme="minorHAnsi" w:hAnsiTheme="minorHAnsi"/>
        </w:rPr>
        <w:t>ilościowym</w:t>
      </w:r>
      <w:r w:rsidR="00245A86" w:rsidRPr="00E05F03">
        <w:rPr>
          <w:rFonts w:asciiTheme="minorHAnsi" w:hAnsiTheme="minorHAnsi"/>
        </w:rPr>
        <w:t>),</w:t>
      </w:r>
    </w:p>
    <w:p w14:paraId="02D7F11B" w14:textId="77777777" w:rsidR="00BC6193" w:rsidRPr="00E46AC8" w:rsidRDefault="007F6619" w:rsidP="00E86156">
      <w:pPr>
        <w:pStyle w:val="Akapitzlist"/>
        <w:numPr>
          <w:ilvl w:val="0"/>
          <w:numId w:val="13"/>
        </w:numPr>
        <w:spacing w:before="200" w:after="120"/>
        <w:jc w:val="both"/>
        <w:rPr>
          <w:rFonts w:asciiTheme="minorHAnsi" w:hAnsiTheme="minorHAnsi"/>
        </w:rPr>
      </w:pPr>
      <w:r w:rsidRPr="00E46AC8">
        <w:rPr>
          <w:rFonts w:asciiTheme="minorHAnsi" w:hAnsiTheme="minorHAnsi"/>
        </w:rPr>
        <w:lastRenderedPageBreak/>
        <w:t>narzędzi</w:t>
      </w:r>
      <w:r w:rsidR="00DB171E" w:rsidRPr="00E46AC8">
        <w:rPr>
          <w:rFonts w:asciiTheme="minorHAnsi" w:hAnsiTheme="minorHAnsi"/>
        </w:rPr>
        <w:t>a</w:t>
      </w:r>
      <w:r w:rsidRPr="00E46AC8">
        <w:rPr>
          <w:rFonts w:asciiTheme="minorHAnsi" w:hAnsiTheme="minorHAnsi"/>
        </w:rPr>
        <w:t xml:space="preserve"> </w:t>
      </w:r>
      <w:r w:rsidR="0046043E" w:rsidRPr="00E46AC8">
        <w:rPr>
          <w:rFonts w:asciiTheme="minorHAnsi" w:hAnsiTheme="minorHAnsi"/>
        </w:rPr>
        <w:t>do b</w:t>
      </w:r>
      <w:r w:rsidR="0093104D" w:rsidRPr="00E46AC8">
        <w:rPr>
          <w:rFonts w:asciiTheme="minorHAnsi" w:hAnsiTheme="minorHAnsi" w:cs="Arial"/>
        </w:rPr>
        <w:t>adani</w:t>
      </w:r>
      <w:r w:rsidR="00425E5D" w:rsidRPr="00E46AC8">
        <w:rPr>
          <w:rFonts w:asciiTheme="minorHAnsi" w:hAnsiTheme="minorHAnsi" w:cs="Arial"/>
        </w:rPr>
        <w:t>a</w:t>
      </w:r>
      <w:r w:rsidR="00425E5D" w:rsidRPr="00E46AC8">
        <w:rPr>
          <w:rFonts w:asciiTheme="minorHAnsi" w:hAnsiTheme="minorHAnsi"/>
        </w:rPr>
        <w:t xml:space="preserve"> </w:t>
      </w:r>
      <w:r w:rsidR="00E46AC8">
        <w:rPr>
          <w:rFonts w:asciiTheme="minorHAnsi" w:hAnsiTheme="minorHAnsi"/>
        </w:rPr>
        <w:t>„</w:t>
      </w:r>
      <w:r w:rsidR="00E46AC8" w:rsidRPr="00E46AC8">
        <w:rPr>
          <w:rFonts w:asciiTheme="minorHAnsi" w:hAnsiTheme="minorHAnsi" w:cstheme="minorHAnsi"/>
        </w:rPr>
        <w:t>Efektywność wsparcia udzielonego ze środków KFS w województwie mazowieckim w 20</w:t>
      </w:r>
      <w:r w:rsidR="00366DC1">
        <w:rPr>
          <w:rFonts w:asciiTheme="minorHAnsi" w:hAnsiTheme="minorHAnsi" w:cstheme="minorHAnsi"/>
        </w:rPr>
        <w:t>21</w:t>
      </w:r>
      <w:r w:rsidR="00E46AC8" w:rsidRPr="00E46AC8">
        <w:rPr>
          <w:rFonts w:asciiTheme="minorHAnsi" w:hAnsiTheme="minorHAnsi" w:cstheme="minorHAnsi"/>
        </w:rPr>
        <w:t xml:space="preserve"> roku</w:t>
      </w:r>
      <w:r w:rsidR="00E46AC8">
        <w:rPr>
          <w:rFonts w:asciiTheme="minorHAnsi" w:hAnsiTheme="minorHAnsi" w:cstheme="minorHAnsi"/>
        </w:rPr>
        <w:t>”</w:t>
      </w:r>
      <w:r w:rsidR="00E46AC8" w:rsidRPr="00E46AC8">
        <w:rPr>
          <w:rFonts w:asciiTheme="minorHAnsi" w:hAnsiTheme="minorHAnsi" w:cstheme="minorHAnsi"/>
        </w:rPr>
        <w:t>.</w:t>
      </w:r>
      <w:r w:rsidR="00E46AC8">
        <w:rPr>
          <w:rFonts w:asciiTheme="minorHAnsi" w:hAnsiTheme="minorHAnsi" w:cstheme="minorHAnsi"/>
        </w:rPr>
        <w:t xml:space="preserve"> </w:t>
      </w:r>
      <w:r w:rsidR="00BC6193" w:rsidRPr="00E46AC8">
        <w:rPr>
          <w:rFonts w:asciiTheme="minorHAnsi" w:hAnsiTheme="minorHAnsi"/>
        </w:rPr>
        <w:t xml:space="preserve">Opis metodologii musi być precyzyjny, by po jego przeczytaniu </w:t>
      </w:r>
      <w:r w:rsidR="00C52871" w:rsidRPr="00E46AC8">
        <w:rPr>
          <w:rFonts w:asciiTheme="minorHAnsi" w:hAnsiTheme="minorHAnsi"/>
        </w:rPr>
        <w:t>można było</w:t>
      </w:r>
      <w:r w:rsidR="00BC6193" w:rsidRPr="00E46AC8">
        <w:rPr>
          <w:rFonts w:asciiTheme="minorHAnsi" w:hAnsiTheme="minorHAnsi"/>
        </w:rPr>
        <w:t xml:space="preserve"> powtórzyć i</w:t>
      </w:r>
      <w:r w:rsidR="00C52871" w:rsidRPr="00E46AC8">
        <w:rPr>
          <w:rFonts w:asciiTheme="minorHAnsi" w:hAnsiTheme="minorHAnsi"/>
        </w:rPr>
        <w:t> </w:t>
      </w:r>
      <w:r w:rsidR="00BC6193" w:rsidRPr="00E46AC8">
        <w:rPr>
          <w:rFonts w:asciiTheme="minorHAnsi" w:hAnsiTheme="minorHAnsi"/>
        </w:rPr>
        <w:t>odtworzyć badanie. W aneksie nie m</w:t>
      </w:r>
      <w:r w:rsidR="00C52871" w:rsidRPr="00E46AC8">
        <w:rPr>
          <w:rFonts w:asciiTheme="minorHAnsi" w:hAnsiTheme="minorHAnsi"/>
        </w:rPr>
        <w:t xml:space="preserve">ogą znaleźć się tożsame tabele, </w:t>
      </w:r>
      <w:r w:rsidR="00BC6193" w:rsidRPr="00E46AC8">
        <w:rPr>
          <w:rFonts w:asciiTheme="minorHAnsi" w:hAnsiTheme="minorHAnsi"/>
        </w:rPr>
        <w:t> ryciny i inne prezentacje z</w:t>
      </w:r>
      <w:r w:rsidR="00C52871" w:rsidRPr="00E46AC8">
        <w:rPr>
          <w:rFonts w:asciiTheme="minorHAnsi" w:hAnsiTheme="minorHAnsi"/>
        </w:rPr>
        <w:t> </w:t>
      </w:r>
      <w:r w:rsidR="00BC6193" w:rsidRPr="00E46AC8">
        <w:rPr>
          <w:rFonts w:asciiTheme="minorHAnsi" w:hAnsiTheme="minorHAnsi"/>
        </w:rPr>
        <w:t>wyników badań, które są już zamie</w:t>
      </w:r>
      <w:r w:rsidR="0065012E" w:rsidRPr="00E46AC8">
        <w:rPr>
          <w:rFonts w:asciiTheme="minorHAnsi" w:hAnsiTheme="minorHAnsi"/>
        </w:rPr>
        <w:t>szczone w rozdziałach raportu.</w:t>
      </w:r>
    </w:p>
    <w:p w14:paraId="31494F35" w14:textId="77777777" w:rsidR="000E5AA7" w:rsidRPr="00E63AE0" w:rsidRDefault="000E5AA7" w:rsidP="002F5541">
      <w:pPr>
        <w:spacing w:before="200" w:after="120"/>
        <w:jc w:val="both"/>
        <w:rPr>
          <w:rFonts w:asciiTheme="minorHAnsi" w:hAnsiTheme="minorHAnsi"/>
        </w:rPr>
      </w:pPr>
      <w:r w:rsidRPr="00E63AE0">
        <w:rPr>
          <w:rFonts w:asciiTheme="minorHAnsi" w:hAnsiTheme="minorHAnsi"/>
        </w:rPr>
        <w:t xml:space="preserve">Koncepcja graficzna raportu zostanie zaprezentowana Zamawiającemu na etapie akceptacji koncepcji badania i by mogła być zastosowana musi </w:t>
      </w:r>
      <w:r w:rsidR="00804201" w:rsidRPr="00E63AE0">
        <w:rPr>
          <w:rFonts w:asciiTheme="minorHAnsi" w:hAnsiTheme="minorHAnsi"/>
        </w:rPr>
        <w:t>być zaakceptowana na piśmie przez</w:t>
      </w:r>
      <w:r w:rsidRPr="00E63AE0">
        <w:rPr>
          <w:rFonts w:asciiTheme="minorHAnsi" w:hAnsiTheme="minorHAnsi"/>
        </w:rPr>
        <w:t xml:space="preserve"> Z</w:t>
      </w:r>
      <w:r w:rsidR="00E306D1" w:rsidRPr="00E63AE0">
        <w:rPr>
          <w:rFonts w:asciiTheme="minorHAnsi" w:hAnsiTheme="minorHAnsi"/>
        </w:rPr>
        <w:t>amawiającego</w:t>
      </w:r>
      <w:r w:rsidRPr="00E63AE0">
        <w:rPr>
          <w:rFonts w:asciiTheme="minorHAnsi" w:hAnsiTheme="minorHAnsi"/>
        </w:rPr>
        <w:t>.</w:t>
      </w:r>
    </w:p>
    <w:p w14:paraId="49E48FEE" w14:textId="1FC04AFC" w:rsidR="00B67C8A" w:rsidRPr="00AE03D3" w:rsidRDefault="00251B4F" w:rsidP="00AE03D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</w:rPr>
      </w:pPr>
      <w:r w:rsidRPr="00E63AE0">
        <w:rPr>
          <w:rFonts w:asciiTheme="minorHAnsi" w:hAnsiTheme="minorHAnsi"/>
          <w:sz w:val="22"/>
          <w:szCs w:val="22"/>
        </w:rPr>
        <w:t>Raport powinien</w:t>
      </w:r>
      <w:r w:rsidR="009125BF" w:rsidRPr="00E63AE0">
        <w:rPr>
          <w:rFonts w:asciiTheme="minorHAnsi" w:hAnsiTheme="minorHAnsi"/>
          <w:sz w:val="22"/>
          <w:szCs w:val="22"/>
        </w:rPr>
        <w:t xml:space="preserve"> być napisan</w:t>
      </w:r>
      <w:r w:rsidRPr="00E63AE0">
        <w:rPr>
          <w:rFonts w:asciiTheme="minorHAnsi" w:hAnsiTheme="minorHAnsi"/>
          <w:sz w:val="22"/>
          <w:szCs w:val="22"/>
        </w:rPr>
        <w:t>y</w:t>
      </w:r>
      <w:r w:rsidR="009125BF" w:rsidRPr="00E63AE0">
        <w:rPr>
          <w:rFonts w:asciiTheme="minorHAnsi" w:hAnsiTheme="minorHAnsi"/>
          <w:sz w:val="22"/>
          <w:szCs w:val="22"/>
        </w:rPr>
        <w:t xml:space="preserve"> przejrzystym językiem, mieć spójną logicznie konstrukcję</w:t>
      </w:r>
      <w:r w:rsidR="0065012E" w:rsidRPr="00E63AE0">
        <w:rPr>
          <w:rFonts w:asciiTheme="minorHAnsi" w:hAnsiTheme="minorHAnsi"/>
          <w:sz w:val="22"/>
          <w:szCs w:val="22"/>
        </w:rPr>
        <w:t>,</w:t>
      </w:r>
      <w:r w:rsidR="009125BF" w:rsidRPr="00E63AE0">
        <w:rPr>
          <w:rFonts w:asciiTheme="minorHAnsi" w:hAnsiTheme="minorHAnsi"/>
          <w:sz w:val="22"/>
          <w:szCs w:val="22"/>
        </w:rPr>
        <w:t xml:space="preserve"> spełniać standardy stawiane publikacjom </w:t>
      </w:r>
      <w:r w:rsidR="009703E3" w:rsidRPr="009703E3">
        <w:rPr>
          <w:rFonts w:asciiTheme="minorHAnsi" w:hAnsiTheme="minorHAnsi"/>
          <w:sz w:val="22"/>
          <w:szCs w:val="22"/>
        </w:rPr>
        <w:t>analityczno</w:t>
      </w:r>
      <w:r w:rsidR="009125BF" w:rsidRPr="009703E3">
        <w:rPr>
          <w:rFonts w:asciiTheme="minorHAnsi" w:hAnsiTheme="minorHAnsi"/>
          <w:sz w:val="22"/>
          <w:szCs w:val="22"/>
        </w:rPr>
        <w:t>-</w:t>
      </w:r>
      <w:r w:rsidR="009125BF" w:rsidRPr="00E63AE0">
        <w:rPr>
          <w:rFonts w:asciiTheme="minorHAnsi" w:hAnsiTheme="minorHAnsi"/>
          <w:sz w:val="22"/>
          <w:szCs w:val="22"/>
        </w:rPr>
        <w:t>badawczym</w:t>
      </w:r>
      <w:r w:rsidR="00C35E3A" w:rsidRPr="00E63AE0">
        <w:rPr>
          <w:rFonts w:asciiTheme="minorHAnsi" w:hAnsiTheme="minorHAnsi"/>
          <w:sz w:val="22"/>
          <w:szCs w:val="22"/>
        </w:rPr>
        <w:t xml:space="preserve"> oraz wynikające z poprawnego stosowania języka polskiego w piśmie</w:t>
      </w:r>
      <w:r w:rsidRPr="00E63AE0">
        <w:rPr>
          <w:rFonts w:asciiTheme="minorHAnsi" w:hAnsiTheme="minorHAnsi" w:cs="Calibri"/>
          <w:sz w:val="22"/>
          <w:szCs w:val="22"/>
        </w:rPr>
        <w:t>.</w:t>
      </w:r>
      <w:r w:rsidR="00E46AC8">
        <w:rPr>
          <w:rFonts w:asciiTheme="minorHAnsi" w:hAnsiTheme="minorHAnsi" w:cs="Calibri"/>
          <w:sz w:val="22"/>
          <w:szCs w:val="22"/>
        </w:rPr>
        <w:t xml:space="preserve"> </w:t>
      </w:r>
      <w:r w:rsidR="00B67C8A" w:rsidRPr="00FE7DBF">
        <w:rPr>
          <w:rFonts w:asciiTheme="minorHAnsi" w:hAnsiTheme="minorHAnsi" w:cstheme="minorHAnsi"/>
          <w:sz w:val="22"/>
        </w:rPr>
        <w:t xml:space="preserve">Raport powinien zawierać </w:t>
      </w:r>
      <w:r w:rsidR="006B3143">
        <w:rPr>
          <w:rFonts w:asciiTheme="minorHAnsi" w:hAnsiTheme="minorHAnsi" w:cstheme="minorHAnsi"/>
          <w:sz w:val="22"/>
        </w:rPr>
        <w:t>min.</w:t>
      </w:r>
      <w:r w:rsidR="00B67C8A" w:rsidRPr="00FE7DBF">
        <w:rPr>
          <w:rFonts w:asciiTheme="minorHAnsi" w:hAnsiTheme="minorHAnsi" w:cstheme="minorHAnsi"/>
          <w:sz w:val="22"/>
        </w:rPr>
        <w:t xml:space="preserve"> </w:t>
      </w:r>
      <w:r w:rsidR="006B3143">
        <w:rPr>
          <w:rFonts w:asciiTheme="minorHAnsi" w:hAnsiTheme="minorHAnsi" w:cstheme="minorHAnsi"/>
          <w:sz w:val="22"/>
        </w:rPr>
        <w:t>60</w:t>
      </w:r>
      <w:r w:rsidR="00E63AE0" w:rsidRPr="00FE7DBF">
        <w:rPr>
          <w:rFonts w:asciiTheme="minorHAnsi" w:hAnsiTheme="minorHAnsi" w:cstheme="minorHAnsi"/>
          <w:sz w:val="22"/>
        </w:rPr>
        <w:t xml:space="preserve"> </w:t>
      </w:r>
      <w:r w:rsidR="0057290E">
        <w:rPr>
          <w:rFonts w:asciiTheme="minorHAnsi" w:hAnsiTheme="minorHAnsi" w:cstheme="minorHAnsi"/>
          <w:sz w:val="22"/>
        </w:rPr>
        <w:t>max.</w:t>
      </w:r>
      <w:r w:rsidR="00B67C8A" w:rsidRPr="00FE7DBF">
        <w:rPr>
          <w:rFonts w:asciiTheme="minorHAnsi" w:hAnsiTheme="minorHAnsi" w:cstheme="minorHAnsi"/>
          <w:sz w:val="22"/>
        </w:rPr>
        <w:t xml:space="preserve"> </w:t>
      </w:r>
      <w:r w:rsidR="006B3143">
        <w:rPr>
          <w:rFonts w:asciiTheme="minorHAnsi" w:hAnsiTheme="minorHAnsi" w:cstheme="minorHAnsi"/>
          <w:sz w:val="22"/>
        </w:rPr>
        <w:t>80</w:t>
      </w:r>
      <w:r w:rsidR="00E63AE0" w:rsidRPr="00FE7DBF">
        <w:rPr>
          <w:rFonts w:asciiTheme="minorHAnsi" w:hAnsiTheme="minorHAnsi" w:cstheme="minorHAnsi"/>
          <w:sz w:val="22"/>
        </w:rPr>
        <w:t xml:space="preserve"> </w:t>
      </w:r>
      <w:r w:rsidR="00E46AC8" w:rsidRPr="00FE7DBF">
        <w:rPr>
          <w:rFonts w:asciiTheme="minorHAnsi" w:hAnsiTheme="minorHAnsi" w:cstheme="minorHAnsi"/>
          <w:sz w:val="22"/>
        </w:rPr>
        <w:t>stron A4.</w:t>
      </w:r>
    </w:p>
    <w:p w14:paraId="6072713B" w14:textId="128A0BC1" w:rsidR="00B67C8A" w:rsidRPr="00C865C6" w:rsidRDefault="00B67C8A" w:rsidP="00B67C8A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F81A9A">
        <w:rPr>
          <w:rFonts w:asciiTheme="minorHAnsi" w:hAnsiTheme="minorHAnsi" w:cstheme="minorHAnsi"/>
          <w:b/>
        </w:rPr>
        <w:t>Wyniki badania muszą być przedstawione</w:t>
      </w:r>
      <w:r w:rsidR="00FE7DBF">
        <w:rPr>
          <w:rFonts w:asciiTheme="minorHAnsi" w:hAnsiTheme="minorHAnsi" w:cstheme="minorHAnsi"/>
          <w:b/>
        </w:rPr>
        <w:t xml:space="preserve"> w</w:t>
      </w:r>
      <w:r w:rsidRPr="00F81A9A">
        <w:rPr>
          <w:rFonts w:asciiTheme="minorHAnsi" w:hAnsiTheme="minorHAnsi" w:cstheme="minorHAnsi"/>
          <w:b/>
        </w:rPr>
        <w:t xml:space="preserve"> formie graficzno-tekstowej.</w:t>
      </w:r>
      <w:r w:rsidRPr="00C865C6">
        <w:rPr>
          <w:rFonts w:asciiTheme="minorHAnsi" w:hAnsiTheme="minorHAnsi" w:cstheme="minorHAnsi"/>
        </w:rPr>
        <w:t xml:space="preserve"> Zastosowane rozwiązania graficzne i wizualne (np. tabele, wykresy, grafiki; użyte kolory, podkreślenia) muszą być adekwatne do rodzaju prezentowanych danych, czytelne i przejrzyste dla odbiorcy</w:t>
      </w:r>
      <w:r w:rsidR="0019680C">
        <w:rPr>
          <w:rFonts w:asciiTheme="minorHAnsi" w:hAnsiTheme="minorHAnsi" w:cstheme="minorHAnsi"/>
        </w:rPr>
        <w:t xml:space="preserve"> i zgodne ze standardami doboru kolorów</w:t>
      </w:r>
      <w:r w:rsidRPr="00C865C6">
        <w:rPr>
          <w:rFonts w:asciiTheme="minorHAnsi" w:hAnsiTheme="minorHAnsi" w:cstheme="minorHAnsi"/>
        </w:rPr>
        <w:t>. Raport musi zawierać spis tabel, wykresów itp. Każda z zastosowanych form wizualizacji musi posiadać tytuł, numer oraz źródło.</w:t>
      </w:r>
    </w:p>
    <w:p w14:paraId="216EC11F" w14:textId="58E5DD2D" w:rsidR="00EC3013" w:rsidRDefault="0040161F" w:rsidP="002F5541">
      <w:pPr>
        <w:spacing w:before="120" w:after="120"/>
        <w:jc w:val="both"/>
        <w:rPr>
          <w:rFonts w:asciiTheme="minorHAnsi" w:hAnsiTheme="minorHAnsi"/>
        </w:rPr>
      </w:pPr>
      <w:r w:rsidRPr="00D44123">
        <w:rPr>
          <w:rFonts w:asciiTheme="minorHAnsi" w:hAnsiTheme="minorHAnsi"/>
        </w:rPr>
        <w:t>Raport p</w:t>
      </w:r>
      <w:r w:rsidR="00EC3013" w:rsidRPr="00D44123">
        <w:rPr>
          <w:rFonts w:asciiTheme="minorHAnsi" w:hAnsiTheme="minorHAnsi"/>
        </w:rPr>
        <w:t xml:space="preserve">owinien być dostarczony Zamawiającemu przez Wykonawcę w wersji drukowanej (papierowej </w:t>
      </w:r>
      <w:r w:rsidR="00300F2C" w:rsidRPr="00D44123">
        <w:rPr>
          <w:rFonts w:asciiTheme="minorHAnsi" w:hAnsiTheme="minorHAnsi"/>
        </w:rPr>
        <w:t>–</w:t>
      </w:r>
      <w:r w:rsidR="00EC3013" w:rsidRPr="00D44123">
        <w:rPr>
          <w:rFonts w:asciiTheme="minorHAnsi" w:hAnsiTheme="minorHAnsi"/>
        </w:rPr>
        <w:t xml:space="preserve"> </w:t>
      </w:r>
      <w:r w:rsidR="00251B4F" w:rsidRPr="00D44123">
        <w:rPr>
          <w:rFonts w:asciiTheme="minorHAnsi" w:hAnsiTheme="minorHAnsi"/>
        </w:rPr>
        <w:t>1</w:t>
      </w:r>
      <w:r w:rsidR="00EC3013" w:rsidRPr="00D44123">
        <w:rPr>
          <w:rFonts w:asciiTheme="minorHAnsi" w:hAnsiTheme="minorHAnsi"/>
        </w:rPr>
        <w:t xml:space="preserve"> egzemplarz raportu zbiorczego) publikacji (strony </w:t>
      </w:r>
      <w:r w:rsidR="00251B4F" w:rsidRPr="00D44123">
        <w:rPr>
          <w:rFonts w:asciiTheme="minorHAnsi" w:hAnsiTheme="minorHAnsi"/>
        </w:rPr>
        <w:t xml:space="preserve">muszą być </w:t>
      </w:r>
      <w:r w:rsidR="00EC3013" w:rsidRPr="00D44123">
        <w:rPr>
          <w:rFonts w:asciiTheme="minorHAnsi" w:hAnsiTheme="minorHAnsi"/>
        </w:rPr>
        <w:t>trwale połączone</w:t>
      </w:r>
      <w:r w:rsidR="00251B4F" w:rsidRPr="00D44123">
        <w:rPr>
          <w:rFonts w:asciiTheme="minorHAnsi" w:hAnsiTheme="minorHAnsi"/>
        </w:rPr>
        <w:t>, a</w:t>
      </w:r>
      <w:r w:rsidRPr="00D44123">
        <w:rPr>
          <w:rFonts w:asciiTheme="minorHAnsi" w:hAnsiTheme="minorHAnsi"/>
        </w:rPr>
        <w:t> </w:t>
      </w:r>
      <w:r w:rsidR="00251B4F" w:rsidRPr="00D44123">
        <w:rPr>
          <w:rFonts w:asciiTheme="minorHAnsi" w:hAnsiTheme="minorHAnsi"/>
        </w:rPr>
        <w:t>egzemplarz raportu podpisany przez autorów – zgodnie</w:t>
      </w:r>
      <w:r w:rsidR="00E46AC8">
        <w:rPr>
          <w:rFonts w:asciiTheme="minorHAnsi" w:hAnsiTheme="minorHAnsi"/>
        </w:rPr>
        <w:t xml:space="preserve"> ze składem osobowym zawartym w </w:t>
      </w:r>
      <w:r w:rsidR="00251B4F" w:rsidRPr="00D44123">
        <w:rPr>
          <w:rFonts w:asciiTheme="minorHAnsi" w:hAnsiTheme="minorHAnsi"/>
        </w:rPr>
        <w:t>dokumentach ofertowych</w:t>
      </w:r>
      <w:r w:rsidR="00EC3013" w:rsidRPr="00D44123">
        <w:rPr>
          <w:rFonts w:asciiTheme="minorHAnsi" w:hAnsiTheme="minorHAnsi"/>
        </w:rPr>
        <w:t>) oraz w wersji elektronicznej na płycie CD/DVD w formacie</w:t>
      </w:r>
      <w:r w:rsidR="00AF331A">
        <w:rPr>
          <w:rFonts w:asciiTheme="minorHAnsi" w:hAnsiTheme="minorHAnsi"/>
        </w:rPr>
        <w:t xml:space="preserve">: </w:t>
      </w:r>
      <w:proofErr w:type="spellStart"/>
      <w:r w:rsidR="00AF331A">
        <w:rPr>
          <w:rFonts w:asciiTheme="minorHAnsi" w:hAnsiTheme="minorHAnsi"/>
        </w:rPr>
        <w:t>indesign</w:t>
      </w:r>
      <w:proofErr w:type="spellEnd"/>
      <w:r w:rsidR="003F45DD">
        <w:rPr>
          <w:rFonts w:asciiTheme="minorHAnsi" w:hAnsiTheme="minorHAnsi"/>
        </w:rPr>
        <w:t xml:space="preserve">, </w:t>
      </w:r>
      <w:proofErr w:type="spellStart"/>
      <w:r w:rsidR="003F45DD">
        <w:rPr>
          <w:rFonts w:asciiTheme="minorHAnsi" w:hAnsiTheme="minorHAnsi"/>
        </w:rPr>
        <w:t>doc</w:t>
      </w:r>
      <w:proofErr w:type="spellEnd"/>
      <w:r w:rsidR="003F45DD">
        <w:rPr>
          <w:rFonts w:asciiTheme="minorHAnsi" w:hAnsiTheme="minorHAnsi"/>
        </w:rPr>
        <w:t>/</w:t>
      </w:r>
      <w:proofErr w:type="spellStart"/>
      <w:r w:rsidR="003F45DD">
        <w:rPr>
          <w:rFonts w:asciiTheme="minorHAnsi" w:hAnsiTheme="minorHAnsi"/>
        </w:rPr>
        <w:t>docx</w:t>
      </w:r>
      <w:proofErr w:type="spellEnd"/>
      <w:r w:rsidR="00AF331A">
        <w:rPr>
          <w:rFonts w:asciiTheme="minorHAnsi" w:hAnsiTheme="minorHAnsi"/>
        </w:rPr>
        <w:t xml:space="preserve"> oraz PDF</w:t>
      </w:r>
      <w:r w:rsidR="00EC3013" w:rsidRPr="00D44123">
        <w:rPr>
          <w:rFonts w:asciiTheme="minorHAnsi" w:hAnsiTheme="minorHAnsi"/>
        </w:rPr>
        <w:t xml:space="preserve"> umożliwiającym edycję i zamieszczenie w serwisie internetowym Mazowieckiego Obserwatorium Rynku Pracy. </w:t>
      </w:r>
      <w:r w:rsidR="00AF331A">
        <w:rPr>
          <w:rFonts w:asciiTheme="minorHAnsi" w:hAnsiTheme="minorHAnsi"/>
        </w:rPr>
        <w:t xml:space="preserve">Oba dokumenty muszą spełniać standard dostępności WCAG 2.1. </w:t>
      </w:r>
      <w:r w:rsidR="00EC3013" w:rsidRPr="00D44123">
        <w:rPr>
          <w:rFonts w:asciiTheme="minorHAnsi" w:hAnsiTheme="minorHAnsi"/>
        </w:rPr>
        <w:t xml:space="preserve">Dodatkowo elektroniczny raport powinien zawierać elektroniczne zestawienie wyników badań. </w:t>
      </w:r>
    </w:p>
    <w:p w14:paraId="22C3E0E5" w14:textId="77777777" w:rsidR="0019680C" w:rsidRPr="00C865C6" w:rsidRDefault="0019680C" w:rsidP="0019680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przygotuje rozwiązania graficzne i </w:t>
      </w:r>
      <w:r w:rsidRPr="00C865C6">
        <w:rPr>
          <w:rFonts w:asciiTheme="minorHAnsi" w:hAnsiTheme="minorHAnsi" w:cstheme="minorHAnsi"/>
        </w:rPr>
        <w:t xml:space="preserve">wizualne </w:t>
      </w:r>
      <w:r>
        <w:rPr>
          <w:rFonts w:asciiTheme="minorHAnsi" w:hAnsiTheme="minorHAnsi" w:cstheme="minorHAnsi"/>
        </w:rPr>
        <w:t xml:space="preserve">tj. tabele, wykresy, grafiki, piktogramy oraz </w:t>
      </w:r>
      <w:proofErr w:type="spellStart"/>
      <w:r>
        <w:rPr>
          <w:rFonts w:asciiTheme="minorHAnsi" w:hAnsiTheme="minorHAnsi" w:cstheme="minorHAnsi"/>
        </w:rPr>
        <w:t>dashboardy</w:t>
      </w:r>
      <w:proofErr w:type="spellEnd"/>
      <w:r w:rsidRPr="00C865C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Dobór kolorystyki zgodny z zasadami doboru kolorów i możliwy do analizowania przez osoby mające problemy z odróżnianiem kolorów. Zamawiający nie dopuszcza możliwości stosowania wykresów/diagramów czy grafik opartych na jednym kolorze z różnymi odcieniami. Publikacja </w:t>
      </w:r>
      <w:r w:rsidRPr="00C865C6">
        <w:rPr>
          <w:rFonts w:asciiTheme="minorHAnsi" w:hAnsiTheme="minorHAnsi" w:cstheme="minorHAnsi"/>
        </w:rPr>
        <w:t>musi zawierać sp</w:t>
      </w:r>
      <w:r>
        <w:rPr>
          <w:rFonts w:asciiTheme="minorHAnsi" w:hAnsiTheme="minorHAnsi" w:cstheme="minorHAnsi"/>
        </w:rPr>
        <w:t>is tabel, wykresów itp. Każda z </w:t>
      </w:r>
      <w:r w:rsidRPr="00C865C6">
        <w:rPr>
          <w:rFonts w:asciiTheme="minorHAnsi" w:hAnsiTheme="minorHAnsi" w:cstheme="minorHAnsi"/>
        </w:rPr>
        <w:t>zastosowanych form wizualizacji musi posiadać tytuł, numer oraz źródło.</w:t>
      </w:r>
    </w:p>
    <w:p w14:paraId="4F976E1C" w14:textId="39EF637D" w:rsidR="0019680C" w:rsidRPr="009F3DFD" w:rsidRDefault="0019680C" w:rsidP="0019680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F3DFD">
        <w:rPr>
          <w:rFonts w:asciiTheme="minorHAnsi" w:hAnsiTheme="minorHAnsi" w:cstheme="minorHAnsi"/>
        </w:rPr>
        <w:t xml:space="preserve">Formuła publikacji będzie odnosić się do stylu wizualnego oraz koncepcji merytorycznej i graficznej </w:t>
      </w:r>
      <w:proofErr w:type="spellStart"/>
      <w:r w:rsidRPr="009F3DFD">
        <w:rPr>
          <w:rFonts w:asciiTheme="minorHAnsi" w:hAnsiTheme="minorHAnsi" w:cstheme="minorHAnsi"/>
        </w:rPr>
        <w:t>whitepaper</w:t>
      </w:r>
      <w:proofErr w:type="spellEnd"/>
      <w:r w:rsidRPr="009F3DFD">
        <w:rPr>
          <w:rFonts w:asciiTheme="minorHAnsi" w:hAnsiTheme="minorHAnsi" w:cstheme="minorHAnsi"/>
        </w:rPr>
        <w:t xml:space="preserve"> czyli „czarno na białym” – rozumianym jako informacje efektywne, przejrzyste i przydatne dla odbiorcy przedstawione w atrakcyjnej formie graficznej oraz przedstawiające meritum – rozumiane jako pogłębione informacje, wnioski i analizy.</w:t>
      </w:r>
    </w:p>
    <w:p w14:paraId="7F67F57F" w14:textId="6078DE07" w:rsidR="0019680C" w:rsidRPr="009F3DFD" w:rsidRDefault="0019680C" w:rsidP="0019680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F3DFD">
        <w:rPr>
          <w:rFonts w:asciiTheme="minorHAnsi" w:hAnsiTheme="minorHAnsi" w:cstheme="minorHAnsi"/>
        </w:rPr>
        <w:t xml:space="preserve">Wykonawca zoptymalizuje plik publikacji (PDF) pod kątem wyszukiwania w </w:t>
      </w:r>
      <w:proofErr w:type="spellStart"/>
      <w:r w:rsidRPr="009F3DFD">
        <w:rPr>
          <w:rFonts w:asciiTheme="minorHAnsi" w:hAnsiTheme="minorHAnsi" w:cstheme="minorHAnsi"/>
        </w:rPr>
        <w:t>internecie</w:t>
      </w:r>
      <w:proofErr w:type="spellEnd"/>
      <w:r w:rsidRPr="009F3DFD">
        <w:rPr>
          <w:rFonts w:asciiTheme="minorHAnsi" w:hAnsiTheme="minorHAnsi" w:cstheme="minorHAnsi"/>
        </w:rPr>
        <w:t xml:space="preserve"> i zasad SEO.</w:t>
      </w:r>
    </w:p>
    <w:p w14:paraId="5241F45C" w14:textId="77777777" w:rsidR="0019680C" w:rsidRPr="009F3DFD" w:rsidRDefault="0019680C" w:rsidP="0019680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F3DFD">
        <w:rPr>
          <w:rFonts w:asciiTheme="minorHAnsi" w:hAnsiTheme="minorHAnsi" w:cstheme="minorHAnsi"/>
        </w:rPr>
        <w:t>Dokument będzie przygotowany z użyciem nowoczesnej i czytelnej czcionki oraz z uwzględnieniem zasad typografii.</w:t>
      </w:r>
    </w:p>
    <w:p w14:paraId="3A7B2BAB" w14:textId="2A42C0A2" w:rsidR="0019680C" w:rsidRPr="00FE7DBF" w:rsidRDefault="00546A63" w:rsidP="008165A4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Wykonawca zleci prace graficzne oraz</w:t>
      </w:r>
      <w:r w:rsidR="0019680C" w:rsidRPr="00FE7DBF">
        <w:rPr>
          <w:rFonts w:asciiTheme="minorHAnsi" w:hAnsiTheme="minorHAnsi" w:cstheme="minorHAnsi"/>
        </w:rPr>
        <w:t xml:space="preserve"> koncepcyjne </w:t>
      </w:r>
      <w:r w:rsidR="0019680C" w:rsidRPr="00546A63">
        <w:rPr>
          <w:rFonts w:asciiTheme="minorHAnsi" w:hAnsiTheme="minorHAnsi" w:cstheme="minorHAnsi"/>
        </w:rPr>
        <w:t xml:space="preserve">nad </w:t>
      </w:r>
      <w:r w:rsidR="002D66B2" w:rsidRPr="00546A63">
        <w:rPr>
          <w:rFonts w:asciiTheme="minorHAnsi" w:hAnsiTheme="minorHAnsi" w:cstheme="minorHAnsi"/>
        </w:rPr>
        <w:t>raportem</w:t>
      </w:r>
      <w:r>
        <w:rPr>
          <w:rFonts w:asciiTheme="minorHAnsi" w:hAnsiTheme="minorHAnsi" w:cstheme="minorHAnsi"/>
        </w:rPr>
        <w:t xml:space="preserve"> </w:t>
      </w:r>
      <w:r w:rsidR="0019680C" w:rsidRPr="00FE7DBF">
        <w:rPr>
          <w:rFonts w:asciiTheme="minorHAnsi" w:hAnsiTheme="minorHAnsi" w:cstheme="minorHAnsi"/>
        </w:rPr>
        <w:t xml:space="preserve">profesjonalnemu grafikowi posługującym się </w:t>
      </w:r>
      <w:r w:rsidR="00AD7853">
        <w:rPr>
          <w:rFonts w:asciiTheme="minorHAnsi" w:hAnsiTheme="minorHAnsi" w:cstheme="minorHAnsi"/>
        </w:rPr>
        <w:t>programem</w:t>
      </w:r>
      <w:r w:rsidR="0019680C" w:rsidRPr="00FE7DBF">
        <w:rPr>
          <w:rFonts w:asciiTheme="minorHAnsi" w:hAnsiTheme="minorHAnsi"/>
        </w:rPr>
        <w:t xml:space="preserve"> </w:t>
      </w:r>
      <w:r w:rsidR="0019680C">
        <w:rPr>
          <w:rFonts w:asciiTheme="minorHAnsi" w:hAnsiTheme="minorHAnsi"/>
        </w:rPr>
        <w:t xml:space="preserve">Adobe </w:t>
      </w:r>
      <w:proofErr w:type="spellStart"/>
      <w:r w:rsidR="0019680C" w:rsidRPr="00FE7DBF">
        <w:rPr>
          <w:rFonts w:asciiTheme="minorHAnsi" w:hAnsiTheme="minorHAnsi"/>
        </w:rPr>
        <w:t>InDesign</w:t>
      </w:r>
      <w:proofErr w:type="spellEnd"/>
      <w:r w:rsidR="0019680C" w:rsidRPr="00FE7DBF">
        <w:rPr>
          <w:rFonts w:asciiTheme="minorHAnsi" w:hAnsiTheme="minorHAnsi" w:cstheme="minorHAnsi"/>
        </w:rPr>
        <w:t>; posiadając</w:t>
      </w:r>
      <w:r>
        <w:rPr>
          <w:rFonts w:asciiTheme="minorHAnsi" w:hAnsiTheme="minorHAnsi" w:cstheme="minorHAnsi"/>
        </w:rPr>
        <w:t>emu</w:t>
      </w:r>
      <w:r w:rsidR="0019680C" w:rsidRPr="00FE7DBF">
        <w:rPr>
          <w:rFonts w:asciiTheme="minorHAnsi" w:hAnsiTheme="minorHAnsi" w:cstheme="minorHAnsi"/>
        </w:rPr>
        <w:t xml:space="preserve"> udokumentowane doświadczenie potwierdzone portfolio w tworzeniu </w:t>
      </w:r>
      <w:r w:rsidR="00AD7853">
        <w:rPr>
          <w:rFonts w:asciiTheme="minorHAnsi" w:hAnsiTheme="minorHAnsi" w:cstheme="minorHAnsi"/>
        </w:rPr>
        <w:t>publikacji</w:t>
      </w:r>
      <w:r w:rsidR="0019680C" w:rsidRPr="00FE7DBF">
        <w:rPr>
          <w:rFonts w:asciiTheme="minorHAnsi" w:hAnsiTheme="minorHAnsi" w:cstheme="minorHAnsi"/>
        </w:rPr>
        <w:t>.</w:t>
      </w:r>
      <w:r w:rsidR="0019680C">
        <w:rPr>
          <w:rFonts w:asciiTheme="minorHAnsi" w:hAnsiTheme="minorHAnsi" w:cstheme="minorHAnsi"/>
        </w:rPr>
        <w:t xml:space="preserve"> Publikacja zostanie przygotowana według standardów dostępności WCAG 2.1</w:t>
      </w:r>
      <w:r>
        <w:rPr>
          <w:rFonts w:asciiTheme="minorHAnsi" w:hAnsiTheme="minorHAnsi" w:cstheme="minorHAnsi"/>
        </w:rPr>
        <w:t>.</w:t>
      </w:r>
    </w:p>
    <w:p w14:paraId="1B038AAD" w14:textId="6C804027" w:rsidR="00C274AF" w:rsidRDefault="00EC3013" w:rsidP="005844C0">
      <w:pPr>
        <w:spacing w:after="120"/>
        <w:jc w:val="both"/>
        <w:rPr>
          <w:rFonts w:asciiTheme="minorHAnsi" w:hAnsiTheme="minorHAnsi"/>
        </w:rPr>
      </w:pPr>
      <w:r w:rsidRPr="00D44123">
        <w:rPr>
          <w:rFonts w:asciiTheme="minorHAnsi" w:hAnsiTheme="minorHAnsi"/>
          <w:b/>
          <w:bCs/>
        </w:rPr>
        <w:t xml:space="preserve">Prezentacja dla pracowników Mazowieckiego Obserwatorium Rynku Pracy </w:t>
      </w:r>
      <w:r w:rsidRPr="00D44123">
        <w:rPr>
          <w:rFonts w:asciiTheme="minorHAnsi" w:hAnsiTheme="minorHAnsi"/>
        </w:rPr>
        <w:t xml:space="preserve">powinna trwać minimum 30 minut i zawierać wyniki wszystkich przeprowadzonych badań. Prezentacja powinna być </w:t>
      </w:r>
      <w:r w:rsidRPr="00D44123">
        <w:rPr>
          <w:rFonts w:asciiTheme="minorHAnsi" w:hAnsiTheme="minorHAnsi"/>
        </w:rPr>
        <w:lastRenderedPageBreak/>
        <w:t>przyg</w:t>
      </w:r>
      <w:r w:rsidR="00AD7853">
        <w:rPr>
          <w:rFonts w:asciiTheme="minorHAnsi" w:hAnsiTheme="minorHAnsi"/>
        </w:rPr>
        <w:t xml:space="preserve">otowana w formacie Power Point </w:t>
      </w:r>
      <w:r w:rsidR="00D0426E" w:rsidRPr="00D44123">
        <w:rPr>
          <w:rFonts w:asciiTheme="minorHAnsi" w:hAnsiTheme="minorHAnsi"/>
        </w:rPr>
        <w:t xml:space="preserve">zgodnie z ogólnie przyjętymi zasadami </w:t>
      </w:r>
      <w:r w:rsidR="00F61162" w:rsidRPr="00D44123">
        <w:rPr>
          <w:rFonts w:asciiTheme="minorHAnsi" w:hAnsiTheme="minorHAnsi"/>
        </w:rPr>
        <w:t xml:space="preserve">poprawnego </w:t>
      </w:r>
      <w:r w:rsidR="00D0426E" w:rsidRPr="00D44123">
        <w:rPr>
          <w:rFonts w:asciiTheme="minorHAnsi" w:hAnsiTheme="minorHAnsi"/>
        </w:rPr>
        <w:t>tworzenia prezentacji.</w:t>
      </w:r>
    </w:p>
    <w:p w14:paraId="6E61B291" w14:textId="77777777" w:rsidR="0018011D" w:rsidRPr="002D391F" w:rsidRDefault="0018011D" w:rsidP="00E04CA0">
      <w:pPr>
        <w:pStyle w:val="Akapitzlist1"/>
        <w:spacing w:before="120" w:after="120"/>
        <w:ind w:left="0"/>
        <w:contextualSpacing w:val="0"/>
        <w:jc w:val="both"/>
        <w:rPr>
          <w:rFonts w:asciiTheme="minorHAnsi" w:hAnsiTheme="minorHAnsi"/>
          <w:b/>
          <w:bCs/>
        </w:rPr>
      </w:pPr>
      <w:r w:rsidRPr="002D391F">
        <w:rPr>
          <w:rFonts w:asciiTheme="minorHAnsi" w:hAnsiTheme="minorHAnsi"/>
          <w:b/>
          <w:bCs/>
        </w:rPr>
        <w:t>Wymagania Zamawiającego wobec przebiegu badań, współpracy Zamawiającego z</w:t>
      </w:r>
      <w:r w:rsidR="004C587C" w:rsidRPr="002D391F">
        <w:rPr>
          <w:rFonts w:asciiTheme="minorHAnsi" w:hAnsiTheme="minorHAnsi"/>
          <w:b/>
          <w:bCs/>
        </w:rPr>
        <w:t> </w:t>
      </w:r>
      <w:r w:rsidRPr="002D391F">
        <w:rPr>
          <w:rFonts w:asciiTheme="minorHAnsi" w:hAnsiTheme="minorHAnsi"/>
          <w:b/>
          <w:bCs/>
        </w:rPr>
        <w:t>Wykonawcą oraz materiałó</w:t>
      </w:r>
      <w:r w:rsidR="00E7578E">
        <w:rPr>
          <w:rFonts w:asciiTheme="minorHAnsi" w:hAnsiTheme="minorHAnsi"/>
          <w:b/>
          <w:bCs/>
        </w:rPr>
        <w:t>w dostarczanych przez Wykonawcę.</w:t>
      </w:r>
    </w:p>
    <w:p w14:paraId="350C5A8A" w14:textId="77777777" w:rsidR="0018011D" w:rsidRPr="002D391F" w:rsidRDefault="0018011D" w:rsidP="00E86156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2D391F">
        <w:rPr>
          <w:rFonts w:asciiTheme="minorHAnsi" w:hAnsiTheme="minorHAnsi"/>
        </w:rPr>
        <w:t xml:space="preserve">Wykonawca realizując projekt badawczy musi zrealizować cele badania oraz zaprezentować analizę wszystkich przedstawionych problemów badawczych. </w:t>
      </w:r>
    </w:p>
    <w:p w14:paraId="35FA2F55" w14:textId="77777777" w:rsidR="0018011D" w:rsidRPr="008C71EA" w:rsidRDefault="0018011D" w:rsidP="00E86156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8C71EA">
        <w:rPr>
          <w:rFonts w:asciiTheme="minorHAnsi" w:hAnsiTheme="minorHAnsi"/>
          <w:b/>
        </w:rPr>
        <w:t>Wykonawca jest odpowiedzialny</w:t>
      </w:r>
      <w:r w:rsidRPr="008C71EA">
        <w:rPr>
          <w:rFonts w:asciiTheme="minorHAnsi" w:hAnsiTheme="minorHAnsi"/>
        </w:rPr>
        <w:t xml:space="preserve"> za pozyskanie</w:t>
      </w:r>
      <w:r w:rsidR="00A70C86" w:rsidRPr="008C71EA">
        <w:rPr>
          <w:rFonts w:asciiTheme="minorHAnsi" w:hAnsiTheme="minorHAnsi"/>
        </w:rPr>
        <w:t xml:space="preserve">: </w:t>
      </w:r>
      <w:r w:rsidR="008C71EA" w:rsidRPr="008C71EA">
        <w:rPr>
          <w:rFonts w:asciiTheme="minorHAnsi" w:hAnsiTheme="minorHAnsi"/>
        </w:rPr>
        <w:t>baz,</w:t>
      </w:r>
      <w:r w:rsidR="00FE7DBF">
        <w:rPr>
          <w:rFonts w:asciiTheme="minorHAnsi" w:hAnsiTheme="minorHAnsi"/>
        </w:rPr>
        <w:t xml:space="preserve"> dokumentów, zbiorów</w:t>
      </w:r>
      <w:r w:rsidRPr="008C71EA">
        <w:rPr>
          <w:rFonts w:asciiTheme="minorHAnsi" w:hAnsiTheme="minorHAnsi"/>
        </w:rPr>
        <w:t xml:space="preserve"> i wszelkich materiałów niezbędnych do przeprowadzenia badania oraz do doboru próby we ws</w:t>
      </w:r>
      <w:r w:rsidR="008C71EA">
        <w:rPr>
          <w:rFonts w:asciiTheme="minorHAnsi" w:hAnsiTheme="minorHAnsi"/>
        </w:rPr>
        <w:t>zystkich zakładanych badaniach.</w:t>
      </w:r>
    </w:p>
    <w:p w14:paraId="59F6A97E" w14:textId="77777777" w:rsidR="0018011D" w:rsidRPr="00C219B3" w:rsidRDefault="0018011D" w:rsidP="00E86156">
      <w:pPr>
        <w:pStyle w:val="Akapitzlist"/>
        <w:numPr>
          <w:ilvl w:val="0"/>
          <w:numId w:val="1"/>
        </w:numPr>
        <w:tabs>
          <w:tab w:val="left" w:leader="dot" w:pos="360"/>
        </w:tabs>
        <w:suppressAutoHyphens/>
        <w:spacing w:after="120"/>
        <w:ind w:left="357" w:hanging="357"/>
        <w:jc w:val="both"/>
        <w:rPr>
          <w:rFonts w:asciiTheme="minorHAnsi" w:hAnsiTheme="minorHAnsi"/>
        </w:rPr>
      </w:pPr>
      <w:r w:rsidRPr="00C219B3">
        <w:rPr>
          <w:rFonts w:asciiTheme="minorHAnsi" w:hAnsiTheme="minorHAnsi"/>
          <w:b/>
        </w:rPr>
        <w:t>Wszelkie</w:t>
      </w:r>
      <w:r w:rsidRPr="00C219B3">
        <w:rPr>
          <w:rFonts w:asciiTheme="minorHAnsi" w:hAnsiTheme="minorHAnsi"/>
        </w:rPr>
        <w:t xml:space="preserve"> </w:t>
      </w:r>
      <w:r w:rsidRPr="00C219B3">
        <w:rPr>
          <w:rFonts w:asciiTheme="minorHAnsi" w:hAnsiTheme="minorHAnsi"/>
          <w:b/>
        </w:rPr>
        <w:t>modyfikacje</w:t>
      </w:r>
      <w:r w:rsidR="00C219B3" w:rsidRPr="00C219B3">
        <w:rPr>
          <w:rFonts w:asciiTheme="minorHAnsi" w:hAnsiTheme="minorHAnsi"/>
        </w:rPr>
        <w:t xml:space="preserve"> procedur, </w:t>
      </w:r>
      <w:r w:rsidRPr="00C219B3">
        <w:rPr>
          <w:rFonts w:asciiTheme="minorHAnsi" w:hAnsiTheme="minorHAnsi"/>
        </w:rPr>
        <w:t>zestawu danych do bazy i jakichkolwiek innych elementów</w:t>
      </w:r>
      <w:r w:rsidR="00C219B3" w:rsidRPr="00C219B3">
        <w:rPr>
          <w:rFonts w:asciiTheme="minorHAnsi" w:hAnsiTheme="minorHAnsi"/>
        </w:rPr>
        <w:t xml:space="preserve"> badania muszą być konsultowane </w:t>
      </w:r>
      <w:r w:rsidRPr="00C219B3">
        <w:rPr>
          <w:rFonts w:asciiTheme="minorHAnsi" w:hAnsiTheme="minorHAnsi"/>
        </w:rPr>
        <w:t xml:space="preserve">z Zamawiającym i wymagają każdorazowo uprzedniej akceptacji Zamawiającego. Po podpisaniu umowy Zamawiający wskaże Wykonawcy, które informacje będą mogły zostać przesyłane drogą elektroniczną – mailową, a które muszą być przedstawione w formie pisemnej </w:t>
      </w:r>
      <w:r w:rsidR="00F97CBA" w:rsidRPr="00C219B3">
        <w:rPr>
          <w:rFonts w:asciiTheme="minorHAnsi" w:hAnsiTheme="minorHAnsi"/>
        </w:rPr>
        <w:t>(drukowanej)</w:t>
      </w:r>
      <w:r w:rsidRPr="00C219B3">
        <w:rPr>
          <w:rFonts w:asciiTheme="minorHAnsi" w:hAnsiTheme="minorHAnsi"/>
        </w:rPr>
        <w:t xml:space="preserve">. W przypadku modyfikacji Wykonawca </w:t>
      </w:r>
      <w:r w:rsidR="004C587C" w:rsidRPr="00C219B3">
        <w:rPr>
          <w:rFonts w:asciiTheme="minorHAnsi" w:hAnsiTheme="minorHAnsi"/>
        </w:rPr>
        <w:t xml:space="preserve">każdorazowo </w:t>
      </w:r>
      <w:r w:rsidRPr="00C219B3">
        <w:rPr>
          <w:rFonts w:asciiTheme="minorHAnsi" w:hAnsiTheme="minorHAnsi"/>
        </w:rPr>
        <w:t>przedstawi Z</w:t>
      </w:r>
      <w:r w:rsidR="004C587C" w:rsidRPr="00C219B3">
        <w:rPr>
          <w:rFonts w:asciiTheme="minorHAnsi" w:hAnsiTheme="minorHAnsi"/>
        </w:rPr>
        <w:t>amawiającemu propozycję zmian, które</w:t>
      </w:r>
      <w:r w:rsidR="003B0F5A" w:rsidRPr="00C219B3">
        <w:rPr>
          <w:rFonts w:asciiTheme="minorHAnsi" w:hAnsiTheme="minorHAnsi"/>
        </w:rPr>
        <w:t>,</w:t>
      </w:r>
      <w:r w:rsidR="004C587C" w:rsidRPr="00C219B3">
        <w:rPr>
          <w:rFonts w:asciiTheme="minorHAnsi" w:hAnsiTheme="minorHAnsi"/>
        </w:rPr>
        <w:t xml:space="preserve"> a</w:t>
      </w:r>
      <w:r w:rsidRPr="00C219B3">
        <w:rPr>
          <w:rFonts w:asciiTheme="minorHAnsi" w:hAnsiTheme="minorHAnsi"/>
        </w:rPr>
        <w:t>by mogł</w:t>
      </w:r>
      <w:r w:rsidR="004C587C" w:rsidRPr="00C219B3">
        <w:rPr>
          <w:rFonts w:asciiTheme="minorHAnsi" w:hAnsiTheme="minorHAnsi"/>
        </w:rPr>
        <w:t>y</w:t>
      </w:r>
      <w:r w:rsidRPr="00C219B3">
        <w:rPr>
          <w:rFonts w:asciiTheme="minorHAnsi" w:hAnsiTheme="minorHAnsi"/>
        </w:rPr>
        <w:t xml:space="preserve"> być zastosowan</w:t>
      </w:r>
      <w:r w:rsidR="004C587C" w:rsidRPr="00C219B3">
        <w:rPr>
          <w:rFonts w:asciiTheme="minorHAnsi" w:hAnsiTheme="minorHAnsi"/>
        </w:rPr>
        <w:t>e</w:t>
      </w:r>
      <w:r w:rsidR="003B0F5A" w:rsidRPr="00C219B3">
        <w:rPr>
          <w:rFonts w:asciiTheme="minorHAnsi" w:hAnsiTheme="minorHAnsi"/>
        </w:rPr>
        <w:t>,</w:t>
      </w:r>
      <w:r w:rsidR="004C587C" w:rsidRPr="00C219B3">
        <w:rPr>
          <w:rFonts w:asciiTheme="minorHAnsi" w:hAnsiTheme="minorHAnsi"/>
        </w:rPr>
        <w:t xml:space="preserve"> mus</w:t>
      </w:r>
      <w:r w:rsidR="006411CF" w:rsidRPr="00C219B3">
        <w:rPr>
          <w:rFonts w:asciiTheme="minorHAnsi" w:hAnsiTheme="minorHAnsi"/>
        </w:rPr>
        <w:t>z</w:t>
      </w:r>
      <w:r w:rsidR="004C587C" w:rsidRPr="00C219B3">
        <w:rPr>
          <w:rFonts w:asciiTheme="minorHAnsi" w:hAnsiTheme="minorHAnsi"/>
        </w:rPr>
        <w:t>ą</w:t>
      </w:r>
      <w:r w:rsidRPr="00C219B3">
        <w:rPr>
          <w:rFonts w:asciiTheme="minorHAnsi" w:hAnsiTheme="minorHAnsi"/>
        </w:rPr>
        <w:t xml:space="preserve"> być zaakceptowan</w:t>
      </w:r>
      <w:r w:rsidR="003B0F5A" w:rsidRPr="00C219B3">
        <w:rPr>
          <w:rFonts w:asciiTheme="minorHAnsi" w:hAnsiTheme="minorHAnsi"/>
        </w:rPr>
        <w:t>e</w:t>
      </w:r>
      <w:r w:rsidRPr="00C219B3">
        <w:rPr>
          <w:rFonts w:asciiTheme="minorHAnsi" w:hAnsiTheme="minorHAnsi"/>
        </w:rPr>
        <w:t xml:space="preserve"> przez Zamawiającego. Zamawiający może przedstawić propozycję zmian w ww. obszarach, którą Wykonawca jest zobowiązany uwzględnić w dalszej realizacji badania. </w:t>
      </w:r>
    </w:p>
    <w:p w14:paraId="66D129E7" w14:textId="708B7330" w:rsidR="0018011D" w:rsidRPr="006411CF" w:rsidRDefault="0018011D" w:rsidP="00E86156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6411CF">
        <w:rPr>
          <w:rFonts w:asciiTheme="minorHAnsi" w:hAnsiTheme="minorHAnsi"/>
          <w:b/>
        </w:rPr>
        <w:t xml:space="preserve">Wykonawca jest zobowiązany do bieżącej współpracy </w:t>
      </w:r>
      <w:r w:rsidRPr="006411CF">
        <w:rPr>
          <w:rFonts w:asciiTheme="minorHAnsi" w:hAnsiTheme="minorHAnsi"/>
        </w:rPr>
        <w:t>z osobami odpowiedzialnymi za realizację badania ze strony Zamawiającego, w tym do przesyłania cotygodniowych sprawozdań z przebiegu badania i postępów prac. Sprawozdania powinny mieć formę pisemną (możliwa forma elektroniczna).</w:t>
      </w:r>
      <w:r w:rsidRPr="006411CF">
        <w:rPr>
          <w:rFonts w:asciiTheme="minorHAnsi" w:hAnsiTheme="minorHAnsi"/>
          <w:b/>
          <w:bCs/>
        </w:rPr>
        <w:t xml:space="preserve"> </w:t>
      </w:r>
      <w:r w:rsidRPr="006411CF">
        <w:rPr>
          <w:rFonts w:asciiTheme="minorHAnsi" w:hAnsiTheme="minorHAnsi"/>
          <w:bCs/>
        </w:rPr>
        <w:t>Wszystkie rezultaty prac wymienione w poszczególnych punktach będą na bieżąco konsultowane i przekazywane Zamawiającemu. Uwagi wnoszone przez Zamawiającego będą na bieżąco uwzględniane przez Wykonawcę.</w:t>
      </w:r>
      <w:r w:rsidRPr="006411CF">
        <w:rPr>
          <w:rFonts w:asciiTheme="minorHAnsi" w:hAnsiTheme="minorHAnsi"/>
          <w:b/>
          <w:bCs/>
        </w:rPr>
        <w:t xml:space="preserve"> </w:t>
      </w:r>
      <w:r w:rsidR="00F97CBA" w:rsidRPr="006411CF">
        <w:rPr>
          <w:rFonts w:asciiTheme="minorHAnsi" w:hAnsiTheme="minorHAnsi"/>
        </w:rPr>
        <w:t xml:space="preserve">Wykonawca </w:t>
      </w:r>
      <w:r w:rsidR="00F97CBA" w:rsidRPr="006411CF">
        <w:rPr>
          <w:rFonts w:asciiTheme="minorHAnsi" w:eastAsia="Calibri" w:hAnsiTheme="minorHAnsi"/>
          <w:color w:val="000000"/>
        </w:rPr>
        <w:t>wyznaczy osobę do kontaktu z</w:t>
      </w:r>
      <w:r w:rsidR="00F622BF" w:rsidRPr="006411CF">
        <w:rPr>
          <w:rFonts w:asciiTheme="minorHAnsi" w:eastAsia="Calibri" w:hAnsiTheme="minorHAnsi"/>
          <w:color w:val="000000"/>
        </w:rPr>
        <w:t> </w:t>
      </w:r>
      <w:r w:rsidR="00F97CBA" w:rsidRPr="006411CF">
        <w:rPr>
          <w:rFonts w:asciiTheme="minorHAnsi" w:eastAsia="Calibri" w:hAnsiTheme="minorHAnsi"/>
          <w:color w:val="000000"/>
        </w:rPr>
        <w:t>Zamawiającym we wszystkich kwestiach związanych z realizacją badania.</w:t>
      </w:r>
      <w:r w:rsidR="00381724">
        <w:rPr>
          <w:rFonts w:asciiTheme="minorHAnsi" w:eastAsia="Calibri" w:hAnsiTheme="minorHAnsi"/>
          <w:color w:val="000000"/>
        </w:rPr>
        <w:t xml:space="preserve"> </w:t>
      </w:r>
    </w:p>
    <w:p w14:paraId="014168AD" w14:textId="77777777" w:rsidR="0018011D" w:rsidRPr="006411CF" w:rsidRDefault="0018011D" w:rsidP="00E861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6411CF">
        <w:rPr>
          <w:rFonts w:asciiTheme="minorHAnsi" w:hAnsiTheme="minorHAnsi" w:cs="Calibri"/>
          <w:b/>
          <w:sz w:val="22"/>
          <w:szCs w:val="22"/>
          <w:lang w:eastAsia="en-US"/>
        </w:rPr>
        <w:t xml:space="preserve">W terminie do 2 dni roboczych od daty podpisania umowy odbędzie się spotkanie Zamawiającego z Wykonawcą </w:t>
      </w:r>
      <w:r w:rsidRPr="006411CF">
        <w:rPr>
          <w:rFonts w:asciiTheme="minorHAnsi" w:hAnsiTheme="minorHAnsi" w:cs="Calibri"/>
          <w:sz w:val="22"/>
          <w:szCs w:val="22"/>
          <w:lang w:eastAsia="en-US"/>
        </w:rPr>
        <w:t xml:space="preserve">w sprawie przekazania Wykonawcy przez Zamawiającego ewentualnych uwag w zakresie szczegółowej koncepcji badania, zasad współpracy oraz ewentualnych modyfikacji harmonogramu badania. </w:t>
      </w:r>
    </w:p>
    <w:p w14:paraId="45595B96" w14:textId="490E83AF" w:rsidR="0018011D" w:rsidRPr="006411CF" w:rsidRDefault="0018011D" w:rsidP="00E86156">
      <w:pPr>
        <w:pStyle w:val="NormalnyWeb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6411CF">
        <w:rPr>
          <w:rFonts w:asciiTheme="minorHAnsi" w:hAnsiTheme="minorHAnsi" w:cs="Calibri"/>
          <w:b/>
          <w:sz w:val="22"/>
          <w:szCs w:val="22"/>
          <w:lang w:eastAsia="en-US"/>
        </w:rPr>
        <w:t xml:space="preserve">Badanie ilościowe </w:t>
      </w:r>
      <w:r w:rsidRPr="006411CF">
        <w:rPr>
          <w:rFonts w:asciiTheme="minorHAnsi" w:eastAsia="Calibri" w:hAnsiTheme="minorHAnsi"/>
          <w:sz w:val="22"/>
          <w:szCs w:val="22"/>
        </w:rPr>
        <w:t xml:space="preserve">zostanie poprzedzone pilotażem. Dalsza realizacja badań będzie wymagała </w:t>
      </w:r>
      <w:r w:rsidR="007A0638" w:rsidRPr="006411CF">
        <w:rPr>
          <w:rFonts w:asciiTheme="minorHAnsi" w:eastAsia="Calibri" w:hAnsiTheme="minorHAnsi"/>
          <w:sz w:val="22"/>
          <w:szCs w:val="22"/>
          <w:u w:val="single"/>
        </w:rPr>
        <w:t xml:space="preserve">pisemnej </w:t>
      </w:r>
      <w:r w:rsidRPr="006411CF">
        <w:rPr>
          <w:rFonts w:asciiTheme="minorHAnsi" w:eastAsia="Calibri" w:hAnsiTheme="minorHAnsi"/>
          <w:sz w:val="22"/>
          <w:szCs w:val="22"/>
          <w:u w:val="single"/>
        </w:rPr>
        <w:t>akceptacji badań p</w:t>
      </w:r>
      <w:r w:rsidR="007A0638" w:rsidRPr="006411CF">
        <w:rPr>
          <w:rFonts w:asciiTheme="minorHAnsi" w:eastAsia="Calibri" w:hAnsiTheme="minorHAnsi"/>
          <w:sz w:val="22"/>
          <w:szCs w:val="22"/>
          <w:u w:val="single"/>
        </w:rPr>
        <w:t>ilotażowych przez Zamawiającego</w:t>
      </w:r>
      <w:r w:rsidR="007A0638" w:rsidRPr="006411CF">
        <w:rPr>
          <w:rFonts w:asciiTheme="minorHAnsi" w:eastAsia="Calibri" w:hAnsiTheme="minorHAnsi"/>
          <w:sz w:val="22"/>
          <w:szCs w:val="22"/>
        </w:rPr>
        <w:t>. Wykonawca jest zobowiązany do wprowadzenia wszy</w:t>
      </w:r>
      <w:r w:rsidR="00392A0E" w:rsidRPr="006411CF">
        <w:rPr>
          <w:rFonts w:asciiTheme="minorHAnsi" w:eastAsia="Calibri" w:hAnsiTheme="minorHAnsi"/>
          <w:sz w:val="22"/>
          <w:szCs w:val="22"/>
        </w:rPr>
        <w:t xml:space="preserve">stkich zmian dotyczących realizacji badania </w:t>
      </w:r>
      <w:r w:rsidR="007A0638" w:rsidRPr="006411CF">
        <w:rPr>
          <w:rFonts w:asciiTheme="minorHAnsi" w:eastAsia="Calibri" w:hAnsiTheme="minorHAnsi"/>
          <w:sz w:val="22"/>
          <w:szCs w:val="22"/>
        </w:rPr>
        <w:t>zgłoszonych przez Zamawiającego po pilotażu.</w:t>
      </w:r>
    </w:p>
    <w:p w14:paraId="101B5FD0" w14:textId="065031AE" w:rsidR="0018011D" w:rsidRPr="00753151" w:rsidRDefault="0018011D" w:rsidP="00E86156">
      <w:pPr>
        <w:numPr>
          <w:ilvl w:val="0"/>
          <w:numId w:val="1"/>
        </w:numPr>
        <w:tabs>
          <w:tab w:val="left" w:pos="360"/>
        </w:tabs>
        <w:spacing w:before="120" w:after="0"/>
        <w:ind w:left="357" w:hanging="357"/>
        <w:jc w:val="both"/>
        <w:rPr>
          <w:rFonts w:asciiTheme="minorHAnsi" w:hAnsiTheme="minorHAnsi"/>
        </w:rPr>
      </w:pPr>
      <w:r w:rsidRPr="006411CF">
        <w:rPr>
          <w:rFonts w:asciiTheme="minorHAnsi" w:hAnsiTheme="minorHAnsi"/>
          <w:b/>
        </w:rPr>
        <w:t xml:space="preserve">W szczególnie uzasadnionych przypadkach Zamawiający dopuszcza możliwość zmiany w zakresie: </w:t>
      </w:r>
    </w:p>
    <w:p w14:paraId="05377719" w14:textId="77777777" w:rsidR="0018011D" w:rsidRPr="00745775" w:rsidRDefault="0018011D" w:rsidP="00E86156">
      <w:pPr>
        <w:numPr>
          <w:ilvl w:val="1"/>
          <w:numId w:val="1"/>
        </w:numPr>
        <w:tabs>
          <w:tab w:val="left" w:pos="360"/>
        </w:tabs>
        <w:spacing w:before="120" w:after="120"/>
        <w:ind w:left="782" w:hanging="357"/>
        <w:jc w:val="both"/>
        <w:rPr>
          <w:rFonts w:asciiTheme="minorHAnsi" w:hAnsiTheme="minorHAnsi"/>
        </w:rPr>
      </w:pPr>
      <w:r w:rsidRPr="00745775">
        <w:rPr>
          <w:rFonts w:asciiTheme="minorHAnsi" w:hAnsiTheme="minorHAnsi"/>
          <w:b/>
        </w:rPr>
        <w:t xml:space="preserve">Wielkości próby w trakcie realizacji badania </w:t>
      </w:r>
      <w:r w:rsidRPr="00745775">
        <w:rPr>
          <w:rFonts w:asciiTheme="minorHAnsi" w:hAnsiTheme="minorHAnsi"/>
        </w:rPr>
        <w:t>– w takim przypadku Wykonawca zwróci się do Zamawiającego z pisemnym wn</w:t>
      </w:r>
      <w:r w:rsidR="00A931C7" w:rsidRPr="00745775">
        <w:rPr>
          <w:rFonts w:asciiTheme="minorHAnsi" w:hAnsiTheme="minorHAnsi"/>
        </w:rPr>
        <w:t xml:space="preserve">ioskiem </w:t>
      </w:r>
      <w:r w:rsidR="00F13327" w:rsidRPr="00745775">
        <w:rPr>
          <w:rFonts w:asciiTheme="minorHAnsi" w:hAnsiTheme="minorHAnsi"/>
        </w:rPr>
        <w:t xml:space="preserve">zawierającym propozycję </w:t>
      </w:r>
      <w:r w:rsidRPr="00745775">
        <w:rPr>
          <w:rFonts w:asciiTheme="minorHAnsi" w:hAnsiTheme="minorHAnsi"/>
        </w:rPr>
        <w:t xml:space="preserve">zmian i uzasadnienie. W przypadku akceptacji przez Zamawiającego, strony dopuszczają możliwość zmian w umowie w zakresie wielkości próby oraz wynikającego z tego tytułu wynagrodzenia. Zmiany te nie mogą jednak spowodować zwiększenia wynagrodzenia umownego określonego w umowie. W takim przypadku Wykonawcy nie będzie przysługiwało roszczenie odszkodowawcze z tytułu zmniejszenia wynagrodzenia umownego. </w:t>
      </w:r>
    </w:p>
    <w:p w14:paraId="3BE0A6F7" w14:textId="77777777" w:rsidR="0018011D" w:rsidRPr="00745775" w:rsidRDefault="0018011D" w:rsidP="00E86156">
      <w:pPr>
        <w:numPr>
          <w:ilvl w:val="1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745775">
        <w:rPr>
          <w:rFonts w:asciiTheme="minorHAnsi" w:hAnsiTheme="minorHAnsi"/>
          <w:b/>
        </w:rPr>
        <w:lastRenderedPageBreak/>
        <w:t>Stosowanych technik badawczych</w:t>
      </w:r>
      <w:r w:rsidRPr="00745775">
        <w:rPr>
          <w:rFonts w:asciiTheme="minorHAnsi" w:hAnsiTheme="minorHAnsi"/>
        </w:rPr>
        <w:t xml:space="preserve"> – w</w:t>
      </w:r>
      <w:r w:rsidRPr="00745775">
        <w:rPr>
          <w:rFonts w:asciiTheme="minorHAnsi" w:hAnsiTheme="minorHAnsi"/>
          <w:b/>
        </w:rPr>
        <w:t xml:space="preserve"> </w:t>
      </w:r>
      <w:r w:rsidRPr="00745775">
        <w:rPr>
          <w:rFonts w:asciiTheme="minorHAnsi" w:hAnsiTheme="minorHAnsi"/>
        </w:rPr>
        <w:t xml:space="preserve">takim przypadku Wykonawca zwróci się do Zamawiającego z pisemnym wnioskiem zawierającym propozycję zmian i uzasadnienie. W przypadku akceptacji przez Zamawiającego, strony dopuszczają możliwość zmian w umowie w zakresie stosowanych technik badawczych oraz wynikającego z tego tytułu wynagrodzenia. Zmiany te nie mogą jednak spowodować zwiększenia wynagrodzenia umownego określonego w umowie. W takim przypadku Wykonawcy nie będzie przysługiwało roszczenie odszkodowawcze z tytułu zmniejszenia wynagrodzenia umownego. </w:t>
      </w:r>
    </w:p>
    <w:p w14:paraId="34722401" w14:textId="77777777" w:rsidR="0018011D" w:rsidRPr="00745775" w:rsidRDefault="0018011D" w:rsidP="00E86156">
      <w:pPr>
        <w:numPr>
          <w:ilvl w:val="1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745775">
        <w:rPr>
          <w:rFonts w:asciiTheme="minorHAnsi" w:hAnsiTheme="minorHAnsi"/>
          <w:b/>
        </w:rPr>
        <w:t>Kryteriów doboru próby w trakcie realizacji badania</w:t>
      </w:r>
      <w:r w:rsidRPr="00745775">
        <w:rPr>
          <w:rFonts w:asciiTheme="minorHAnsi" w:hAnsiTheme="minorHAnsi"/>
        </w:rPr>
        <w:t xml:space="preserve"> – w takim przypadku Wykonawca zwróci się do Zamawiającego z pisemnym wnioskiem zawierającym propozycję zmian i uzasadnienie. W przypadku akceptacji przez Zamawiającego, strony dopuszczają możliwość zmian w umowie w zakresie stosowanych kryteriów próby do badania oraz wynikającego z tego tytułu wynagrodzenia, nie mogą one jednak spowodować zwiększenia wynagrodzenia umownego określonego w umowie. W takim przypadku Wykonawcy nie będzie przysługiwało roszczenie odszkodowawcze z tytułu zmniejszenia wynagrodzenia umownego. </w:t>
      </w:r>
    </w:p>
    <w:p w14:paraId="19DBFEC7" w14:textId="77777777" w:rsidR="0018011D" w:rsidRPr="00745775" w:rsidRDefault="0018011D" w:rsidP="00E86156">
      <w:pPr>
        <w:numPr>
          <w:ilvl w:val="1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745775">
        <w:rPr>
          <w:rFonts w:asciiTheme="minorHAnsi" w:hAnsiTheme="minorHAnsi"/>
          <w:b/>
        </w:rPr>
        <w:t>Danych wykorzystywanych i pozyskiwanych w trakcie realizacji badania</w:t>
      </w:r>
      <w:r w:rsidRPr="00745775">
        <w:rPr>
          <w:rFonts w:asciiTheme="minorHAnsi" w:hAnsiTheme="minorHAnsi"/>
        </w:rPr>
        <w:t xml:space="preserve"> – w takim przypadku Wykonawca zwróci się do Zamawiającego z pisemnym wnioskiem zawierającym propozycję zmian i uzasadnienie. W przypadku akceptacji przez Zamawiającego, strony dopuszczają możliwość zmian w umowie w zakresie danych wykorzystywanych i pozyskiwanych w trakcie realizacji badania oraz wynikającego z tego tytułu wynagrodzenia. Zmiany te nie mogą jednak spowodować zwiększenia wynagrodzenia umownego określonego w umowie. W takim przypadku Wykonawcy nie będzie przysługiwało roszczenie odszkodowawcze z tytułu zmniejszenia wynagrodzenia umownego. </w:t>
      </w:r>
    </w:p>
    <w:p w14:paraId="27C9C58D" w14:textId="77777777" w:rsidR="0018011D" w:rsidRPr="00D25708" w:rsidRDefault="0018011D" w:rsidP="00E86156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D25708">
        <w:rPr>
          <w:rFonts w:asciiTheme="minorHAnsi" w:hAnsiTheme="minorHAnsi"/>
          <w:b/>
          <w:bCs/>
        </w:rPr>
        <w:t>W uzasadnionych przypadkach Zamawiający może zażądać od Wykonawcy zmiany składu zespołu realizującego badanie na każdym etapie realizacji badań</w:t>
      </w:r>
      <w:r w:rsidRPr="00D25708">
        <w:rPr>
          <w:rFonts w:asciiTheme="minorHAnsi" w:hAnsiTheme="minorHAnsi"/>
          <w:b/>
          <w:bCs/>
          <w:color w:val="1F497D"/>
        </w:rPr>
        <w:t xml:space="preserve"> </w:t>
      </w:r>
      <w:r w:rsidRPr="00D25708">
        <w:rPr>
          <w:rFonts w:asciiTheme="minorHAnsi" w:hAnsiTheme="minorHAnsi"/>
        </w:rPr>
        <w:t>(członków zespołu realizującego projekt po stronie Wykonawcy</w:t>
      </w:r>
      <w:r w:rsidR="007048EC" w:rsidRPr="00D25708">
        <w:rPr>
          <w:rFonts w:asciiTheme="minorHAnsi" w:hAnsiTheme="minorHAnsi"/>
        </w:rPr>
        <w:t xml:space="preserve"> m.in.</w:t>
      </w:r>
      <w:r w:rsidRPr="00D25708">
        <w:rPr>
          <w:rFonts w:asciiTheme="minorHAnsi" w:hAnsiTheme="minorHAnsi"/>
        </w:rPr>
        <w:t>: ekspertów</w:t>
      </w:r>
      <w:r w:rsidR="007048EC" w:rsidRPr="00D25708">
        <w:rPr>
          <w:rFonts w:asciiTheme="minorHAnsi" w:hAnsiTheme="minorHAnsi"/>
        </w:rPr>
        <w:t xml:space="preserve"> ds. badań</w:t>
      </w:r>
      <w:r w:rsidRPr="00D25708">
        <w:rPr>
          <w:rFonts w:asciiTheme="minorHAnsi" w:hAnsiTheme="minorHAnsi"/>
        </w:rPr>
        <w:t xml:space="preserve">, ankieterów, analityków i innych osób biorących udział w realizacji badań). W takim przypadku Wykonawca jest zobowiązany przedstawić propozycję osoby zastępującej, która powinna mieć kwalifikacje równe osobie zastępowanej. </w:t>
      </w:r>
    </w:p>
    <w:p w14:paraId="02AC80FA" w14:textId="77777777" w:rsidR="0018011D" w:rsidRPr="00D25708" w:rsidRDefault="0018011D" w:rsidP="00E86156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Theme="minorHAnsi" w:hAnsiTheme="minorHAnsi"/>
        </w:rPr>
      </w:pPr>
      <w:r w:rsidRPr="00D25708">
        <w:rPr>
          <w:rFonts w:asciiTheme="minorHAnsi" w:hAnsiTheme="minorHAnsi"/>
          <w:b/>
          <w:bCs/>
        </w:rPr>
        <w:t>Kontrola w ramach badania</w:t>
      </w:r>
      <w:r w:rsidRPr="00D25708">
        <w:rPr>
          <w:rFonts w:asciiTheme="minorHAnsi" w:hAnsiTheme="minorHAnsi"/>
        </w:rPr>
        <w:t>: Wykonawca zapewni Zamawiającemu stały monitoring realizacji badania. Wykonawca udostępni na życzenie Zamawiającego wgląd w proces badawczy na każdym etapie realizacji badania i w każdym jego aspekcie.</w:t>
      </w:r>
    </w:p>
    <w:p w14:paraId="2EDCA6A0" w14:textId="77777777" w:rsidR="0018011D" w:rsidRPr="00D25708" w:rsidRDefault="0018011D" w:rsidP="002F5541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</w:rPr>
      </w:pPr>
      <w:r w:rsidRPr="00D25708">
        <w:rPr>
          <w:rFonts w:asciiTheme="minorHAnsi" w:hAnsiTheme="minorHAnsi"/>
        </w:rPr>
        <w:t>W przypadku stwierdzenia niestaranności bądź ewidentnych błędów, Wykonawca zobowiązany jest na życzenie Zamawiającego wprowadzić korektę błędów według procedury zaakceptowanej przez Zamawiającego. Wykonawca będzie prowadził systematyczną kontrolę jakości realizowanego badania przez ankieterów i przeka</w:t>
      </w:r>
      <w:r w:rsidR="00E12FE0">
        <w:rPr>
          <w:rFonts w:asciiTheme="minorHAnsi" w:hAnsiTheme="minorHAnsi"/>
        </w:rPr>
        <w:t>że Zamawiającemu sprawozdanie z </w:t>
      </w:r>
      <w:r w:rsidRPr="00D25708">
        <w:rPr>
          <w:rFonts w:asciiTheme="minorHAnsi" w:hAnsiTheme="minorHAnsi"/>
        </w:rPr>
        <w:t xml:space="preserve">przeprowadzonych badań terenowych. </w:t>
      </w:r>
    </w:p>
    <w:p w14:paraId="61F11D9E" w14:textId="0D1E660F" w:rsidR="0018011D" w:rsidRDefault="0018011D" w:rsidP="002F5541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</w:rPr>
      </w:pPr>
      <w:r w:rsidRPr="00D25708">
        <w:rPr>
          <w:rFonts w:asciiTheme="minorHAnsi" w:hAnsiTheme="minorHAnsi"/>
          <w:b/>
          <w:bCs/>
        </w:rPr>
        <w:t>Raporty, streszczenia i inne materiały</w:t>
      </w:r>
      <w:r w:rsidRPr="00D25708">
        <w:rPr>
          <w:rFonts w:asciiTheme="minorHAnsi" w:hAnsiTheme="minorHAnsi"/>
          <w:bCs/>
        </w:rPr>
        <w:t xml:space="preserve"> sporządzane przez Wykonawcę </w:t>
      </w:r>
      <w:r w:rsidRPr="00D25708">
        <w:rPr>
          <w:rFonts w:asciiTheme="minorHAnsi" w:hAnsiTheme="minorHAnsi"/>
        </w:rPr>
        <w:t>będą przygotowane w formie przyjaznej odbiorcy, tj. ich przygotowanie poprzedzone zostanie staranną selekcją informacji, tekst zredagowany będzie w sposó</w:t>
      </w:r>
      <w:r w:rsidR="008E5F63" w:rsidRPr="00D25708">
        <w:rPr>
          <w:rFonts w:asciiTheme="minorHAnsi" w:hAnsiTheme="minorHAnsi"/>
        </w:rPr>
        <w:t>b prosty (krótkie akapity), tak</w:t>
      </w:r>
      <w:r w:rsidRPr="00D25708">
        <w:rPr>
          <w:rFonts w:asciiTheme="minorHAnsi" w:hAnsiTheme="minorHAnsi"/>
        </w:rPr>
        <w:t xml:space="preserve"> aby raport zawierał esencję przekazu oraz główne interpretacje i wnioski. Raport będ</w:t>
      </w:r>
      <w:r w:rsidR="005D3AC2">
        <w:rPr>
          <w:rFonts w:asciiTheme="minorHAnsi" w:hAnsiTheme="minorHAnsi"/>
        </w:rPr>
        <w:t>zie</w:t>
      </w:r>
      <w:r w:rsidRPr="00D25708">
        <w:rPr>
          <w:rFonts w:asciiTheme="minorHAnsi" w:hAnsiTheme="minorHAnsi"/>
        </w:rPr>
        <w:t xml:space="preserve"> mi</w:t>
      </w:r>
      <w:r w:rsidR="005D3AC2">
        <w:rPr>
          <w:rFonts w:asciiTheme="minorHAnsi" w:hAnsiTheme="minorHAnsi"/>
        </w:rPr>
        <w:t>ał</w:t>
      </w:r>
      <w:r w:rsidRPr="00D25708">
        <w:rPr>
          <w:rFonts w:asciiTheme="minorHAnsi" w:hAnsiTheme="minorHAnsi"/>
        </w:rPr>
        <w:t xml:space="preserve"> spójną konstrukcję logiczną oraz powin</w:t>
      </w:r>
      <w:r w:rsidR="005D3AC2">
        <w:rPr>
          <w:rFonts w:asciiTheme="minorHAnsi" w:hAnsiTheme="minorHAnsi"/>
        </w:rPr>
        <w:t>ien</w:t>
      </w:r>
      <w:r w:rsidRPr="00D25708">
        <w:rPr>
          <w:rFonts w:asciiTheme="minorHAnsi" w:hAnsiTheme="minorHAnsi"/>
        </w:rPr>
        <w:t xml:space="preserve"> zostać napisan</w:t>
      </w:r>
      <w:r w:rsidR="005D3AC2">
        <w:rPr>
          <w:rFonts w:asciiTheme="minorHAnsi" w:hAnsiTheme="minorHAnsi"/>
        </w:rPr>
        <w:t>y</w:t>
      </w:r>
      <w:r w:rsidRPr="00D25708">
        <w:rPr>
          <w:rFonts w:asciiTheme="minorHAnsi" w:hAnsiTheme="minorHAnsi"/>
        </w:rPr>
        <w:t xml:space="preserve"> przejrzystym językiem. Wyniki badań powinny być przedstawione w formie tekstowej, tabelarycznej i graficznej (formy wykresów muszą zostać dostosowane do rodzaju danych</w:t>
      </w:r>
      <w:r w:rsidR="00D41DE4" w:rsidRPr="00D25708">
        <w:rPr>
          <w:rFonts w:asciiTheme="minorHAnsi" w:hAnsiTheme="minorHAnsi"/>
        </w:rPr>
        <w:t>)</w:t>
      </w:r>
      <w:r w:rsidRPr="00D25708">
        <w:rPr>
          <w:rFonts w:asciiTheme="minorHAnsi" w:hAnsiTheme="minorHAnsi"/>
        </w:rPr>
        <w:t xml:space="preserve">. Wykresy oraz tabele muszą być przejrzyste i czytelne. </w:t>
      </w:r>
      <w:r w:rsidRPr="00D25708">
        <w:rPr>
          <w:rFonts w:asciiTheme="minorHAnsi" w:hAnsiTheme="minorHAnsi"/>
        </w:rPr>
        <w:lastRenderedPageBreak/>
        <w:t>W</w:t>
      </w:r>
      <w:r w:rsidR="0060397E" w:rsidRPr="00D25708">
        <w:rPr>
          <w:rFonts w:asciiTheme="minorHAnsi" w:hAnsiTheme="minorHAnsi"/>
        </w:rPr>
        <w:t> </w:t>
      </w:r>
      <w:r w:rsidRPr="00D25708">
        <w:rPr>
          <w:rFonts w:asciiTheme="minorHAnsi" w:hAnsiTheme="minorHAnsi"/>
        </w:rPr>
        <w:t xml:space="preserve">procesie edytorskim należy uwzględnić stosowanie różnicowania tekstu, np. poprzez użycie kolorów, ramek, </w:t>
      </w:r>
      <w:r w:rsidR="00351619" w:rsidRPr="00D25708">
        <w:rPr>
          <w:rFonts w:asciiTheme="minorHAnsi" w:hAnsiTheme="minorHAnsi"/>
        </w:rPr>
        <w:t>wyróżnień</w:t>
      </w:r>
      <w:r w:rsidRPr="00D25708">
        <w:rPr>
          <w:rFonts w:asciiTheme="minorHAnsi" w:hAnsiTheme="minorHAnsi"/>
        </w:rPr>
        <w:t xml:space="preserve"> </w:t>
      </w:r>
      <w:r w:rsidR="00005E37">
        <w:rPr>
          <w:rFonts w:asciiTheme="minorHAnsi" w:hAnsiTheme="minorHAnsi"/>
        </w:rPr>
        <w:t>spełniające standard WCAG 2.1.</w:t>
      </w:r>
    </w:p>
    <w:p w14:paraId="623DF443" w14:textId="743F29AC" w:rsidR="00671726" w:rsidRDefault="00671726" w:rsidP="002F5541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</w:rPr>
      </w:pPr>
    </w:p>
    <w:p w14:paraId="362EABFD" w14:textId="77777777" w:rsidR="00671726" w:rsidRPr="00D25708" w:rsidRDefault="00671726" w:rsidP="002F5541">
      <w:pPr>
        <w:tabs>
          <w:tab w:val="left" w:pos="360"/>
        </w:tabs>
        <w:spacing w:after="120"/>
        <w:ind w:left="360"/>
        <w:jc w:val="both"/>
        <w:rPr>
          <w:rFonts w:asciiTheme="minorHAnsi" w:hAnsiTheme="minorHAnsi"/>
        </w:rPr>
      </w:pPr>
    </w:p>
    <w:p w14:paraId="7A0A30E7" w14:textId="77777777" w:rsidR="005A41EA" w:rsidRPr="00B8744E" w:rsidRDefault="005A41EA" w:rsidP="00E04CA0">
      <w:pPr>
        <w:spacing w:before="120" w:after="120"/>
        <w:jc w:val="both"/>
        <w:rPr>
          <w:rFonts w:asciiTheme="minorHAnsi" w:hAnsiTheme="minorHAnsi"/>
          <w:b/>
          <w:iCs/>
        </w:rPr>
      </w:pPr>
      <w:r w:rsidRPr="00B8744E">
        <w:rPr>
          <w:rFonts w:asciiTheme="minorHAnsi" w:hAnsiTheme="minorHAnsi"/>
          <w:b/>
        </w:rPr>
        <w:t>H</w:t>
      </w:r>
      <w:r w:rsidR="006C6620" w:rsidRPr="00B8744E">
        <w:rPr>
          <w:rFonts w:asciiTheme="minorHAnsi" w:hAnsiTheme="minorHAnsi"/>
          <w:b/>
        </w:rPr>
        <w:t>armonogram</w:t>
      </w:r>
      <w:r w:rsidRPr="00B8744E">
        <w:rPr>
          <w:rFonts w:asciiTheme="minorHAnsi" w:hAnsiTheme="minorHAnsi"/>
          <w:b/>
        </w:rPr>
        <w:t xml:space="preserve"> </w:t>
      </w:r>
      <w:r w:rsidR="006C6620" w:rsidRPr="00B8744E">
        <w:rPr>
          <w:rFonts w:asciiTheme="minorHAnsi" w:hAnsiTheme="minorHAnsi"/>
          <w:b/>
        </w:rPr>
        <w:t>wykonania</w:t>
      </w:r>
      <w:r w:rsidRPr="00B8744E">
        <w:rPr>
          <w:rFonts w:asciiTheme="minorHAnsi" w:hAnsiTheme="minorHAnsi"/>
          <w:b/>
        </w:rPr>
        <w:t xml:space="preserve"> </w:t>
      </w:r>
      <w:r w:rsidR="006C6620" w:rsidRPr="00B8744E">
        <w:rPr>
          <w:rFonts w:asciiTheme="minorHAnsi" w:hAnsiTheme="minorHAnsi"/>
          <w:b/>
        </w:rPr>
        <w:t>zamówienia</w:t>
      </w:r>
    </w:p>
    <w:p w14:paraId="74030D71" w14:textId="1B7E58F5" w:rsidR="00503FD3" w:rsidRPr="00D25708" w:rsidRDefault="00503FD3" w:rsidP="002F5541">
      <w:pPr>
        <w:spacing w:after="0"/>
        <w:jc w:val="both"/>
        <w:rPr>
          <w:rFonts w:asciiTheme="minorHAnsi" w:hAnsiTheme="minorHAnsi"/>
          <w:b/>
        </w:rPr>
      </w:pPr>
      <w:r w:rsidRPr="00D25708">
        <w:rPr>
          <w:rFonts w:asciiTheme="minorHAnsi" w:hAnsiTheme="minorHAnsi"/>
          <w:b/>
        </w:rPr>
        <w:t xml:space="preserve">Ostateczny termin wykonania przedmiotu umowy (potwierdzonego ostatecznym protokołem odbioru </w:t>
      </w:r>
      <w:r w:rsidRPr="008F76CA">
        <w:rPr>
          <w:rFonts w:asciiTheme="minorHAnsi" w:hAnsiTheme="minorHAnsi"/>
          <w:b/>
        </w:rPr>
        <w:t xml:space="preserve">wykonanego badania) to </w:t>
      </w:r>
      <w:r w:rsidR="00006826">
        <w:rPr>
          <w:rFonts w:asciiTheme="minorHAnsi" w:hAnsiTheme="minorHAnsi"/>
          <w:b/>
          <w:u w:val="single"/>
        </w:rPr>
        <w:t>30</w:t>
      </w:r>
      <w:r w:rsidRPr="008F76CA">
        <w:rPr>
          <w:rFonts w:asciiTheme="minorHAnsi" w:hAnsiTheme="minorHAnsi"/>
          <w:b/>
          <w:u w:val="single"/>
        </w:rPr>
        <w:t>.</w:t>
      </w:r>
      <w:r w:rsidR="00CE53EE" w:rsidRPr="008F76CA">
        <w:rPr>
          <w:rFonts w:asciiTheme="minorHAnsi" w:hAnsiTheme="minorHAnsi"/>
          <w:b/>
          <w:u w:val="single"/>
        </w:rPr>
        <w:t>1</w:t>
      </w:r>
      <w:r w:rsidR="00E12FE0" w:rsidRPr="008F76CA">
        <w:rPr>
          <w:rFonts w:asciiTheme="minorHAnsi" w:hAnsiTheme="minorHAnsi"/>
          <w:b/>
          <w:u w:val="single"/>
        </w:rPr>
        <w:t>1</w:t>
      </w:r>
      <w:r w:rsidRPr="008F76CA">
        <w:rPr>
          <w:rFonts w:asciiTheme="minorHAnsi" w:hAnsiTheme="minorHAnsi"/>
          <w:b/>
          <w:u w:val="single"/>
        </w:rPr>
        <w:t>.20</w:t>
      </w:r>
      <w:r w:rsidR="00681438">
        <w:rPr>
          <w:rFonts w:asciiTheme="minorHAnsi" w:hAnsiTheme="minorHAnsi"/>
          <w:b/>
          <w:u w:val="single"/>
        </w:rPr>
        <w:t>22</w:t>
      </w:r>
      <w:r w:rsidRPr="008F76CA">
        <w:rPr>
          <w:rFonts w:asciiTheme="minorHAnsi" w:hAnsiTheme="minorHAnsi"/>
          <w:b/>
          <w:u w:val="single"/>
        </w:rPr>
        <w:t> r.</w:t>
      </w:r>
    </w:p>
    <w:p w14:paraId="3427AE40" w14:textId="77777777" w:rsidR="00503FD3" w:rsidRPr="008E056B" w:rsidRDefault="00503FD3" w:rsidP="002F5541">
      <w:pPr>
        <w:spacing w:after="12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>Realizacja poszczególnych elementów przedmiotu umowy zostanie określona w szczegółowym harmonogramie wykonania zamówienia przedstawionym przez Wykonawcę, przy uwzględnieniu poniższych wymogów. Zamawiający określił wyłącznie daty kluczowe z punktu widzenia wykonania zamówienia. Szczegółowy harmonogram powinien określać ramy czasowe wszystkich etapów przygotowania i realizacji badania oraz raportów. Na pierwszym spotkaniu Zamawiającego z Wykonawcą zostaną określone ewentualne modyfikacje proponowanego harmonogramu.</w:t>
      </w:r>
    </w:p>
    <w:p w14:paraId="71548D03" w14:textId="77777777" w:rsidR="00503FD3" w:rsidRPr="008E056B" w:rsidRDefault="00503FD3" w:rsidP="00E86156">
      <w:pPr>
        <w:pStyle w:val="Akapitzlist11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  <w:b/>
          <w:bCs/>
        </w:rPr>
        <w:t xml:space="preserve">Do 2 dni roboczych od daty podpisania umowy: </w:t>
      </w:r>
      <w:r w:rsidRPr="008E056B">
        <w:rPr>
          <w:rFonts w:asciiTheme="minorHAnsi" w:hAnsiTheme="minorHAnsi"/>
          <w:bCs/>
        </w:rPr>
        <w:t xml:space="preserve">pierwsze spotkanie Zamawiającego z Wykonawcą </w:t>
      </w:r>
      <w:r w:rsidRPr="008E056B">
        <w:rPr>
          <w:rFonts w:asciiTheme="minorHAnsi" w:hAnsiTheme="minorHAnsi"/>
        </w:rPr>
        <w:t>w sprawie</w:t>
      </w:r>
      <w:r w:rsidRPr="008E056B">
        <w:rPr>
          <w:rFonts w:asciiTheme="minorHAnsi" w:hAnsiTheme="minorHAnsi"/>
          <w:b/>
          <w:bCs/>
        </w:rPr>
        <w:t xml:space="preserve">: </w:t>
      </w:r>
    </w:p>
    <w:p w14:paraId="53B29C08" w14:textId="77777777" w:rsidR="00503FD3" w:rsidRPr="008E056B" w:rsidRDefault="00503FD3" w:rsidP="00E86156">
      <w:pPr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 xml:space="preserve">Przekazania Wykonawcy przez Zamawiającego ewentualnych uwag w zakresie </w:t>
      </w:r>
      <w:bookmarkStart w:id="2" w:name="_GoBack"/>
      <w:r w:rsidRPr="008E056B">
        <w:rPr>
          <w:rFonts w:asciiTheme="minorHAnsi" w:hAnsiTheme="minorHAnsi"/>
        </w:rPr>
        <w:t>szczegóło</w:t>
      </w:r>
      <w:bookmarkEnd w:id="2"/>
      <w:r w:rsidRPr="008E056B">
        <w:rPr>
          <w:rFonts w:asciiTheme="minorHAnsi" w:hAnsiTheme="minorHAnsi"/>
        </w:rPr>
        <w:t>wej koncepcji badania i narzędzi badawczych</w:t>
      </w:r>
      <w:r w:rsidR="004F5F61" w:rsidRPr="008E056B">
        <w:rPr>
          <w:rFonts w:asciiTheme="minorHAnsi" w:hAnsiTheme="minorHAnsi"/>
        </w:rPr>
        <w:t xml:space="preserve"> (w tym również kwestionariuszy rekrutacyjnych)</w:t>
      </w:r>
      <w:r w:rsidRPr="008E056B">
        <w:rPr>
          <w:rFonts w:asciiTheme="minorHAnsi" w:hAnsiTheme="minorHAnsi"/>
        </w:rPr>
        <w:t xml:space="preserve">, które będą stosowane w badaniach </w:t>
      </w:r>
      <w:r w:rsidR="001F5A9F" w:rsidRPr="008E056B">
        <w:rPr>
          <w:rFonts w:asciiTheme="minorHAnsi" w:hAnsiTheme="minorHAnsi"/>
        </w:rPr>
        <w:t>oraz konstrukcji próby do badań.</w:t>
      </w:r>
      <w:r w:rsidRPr="008E056B">
        <w:rPr>
          <w:rFonts w:asciiTheme="minorHAnsi" w:hAnsiTheme="minorHAnsi"/>
        </w:rPr>
        <w:t xml:space="preserve"> </w:t>
      </w:r>
    </w:p>
    <w:p w14:paraId="7F9C3039" w14:textId="2551D224" w:rsidR="00F41719" w:rsidRPr="00AE03D3" w:rsidRDefault="00503FD3" w:rsidP="00AE03D3">
      <w:pPr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 xml:space="preserve">Ewentualnych modyfikacji harmonogramu i terminów badań. </w:t>
      </w:r>
    </w:p>
    <w:p w14:paraId="25F308D9" w14:textId="77777777" w:rsidR="00503FD3" w:rsidRPr="008E056B" w:rsidRDefault="00503FD3" w:rsidP="00AE03D3">
      <w:pPr>
        <w:spacing w:before="120" w:after="12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>Wykonawca uwzględni uwagi Zamawiającego w dalszej realizacji badań.</w:t>
      </w:r>
    </w:p>
    <w:p w14:paraId="77A73655" w14:textId="67D697AB" w:rsidR="00503FD3" w:rsidRPr="00F3208D" w:rsidRDefault="00503FD3" w:rsidP="00E86156">
      <w:pPr>
        <w:pStyle w:val="Akapitzlist11"/>
        <w:numPr>
          <w:ilvl w:val="0"/>
          <w:numId w:val="4"/>
        </w:numPr>
        <w:spacing w:after="120"/>
        <w:jc w:val="both"/>
        <w:rPr>
          <w:rFonts w:asciiTheme="minorHAnsi" w:hAnsiTheme="minorHAnsi"/>
          <w:bCs/>
        </w:rPr>
      </w:pPr>
      <w:r w:rsidRPr="00F3208D">
        <w:rPr>
          <w:rFonts w:asciiTheme="minorHAnsi" w:hAnsiTheme="minorHAnsi"/>
          <w:b/>
          <w:bCs/>
        </w:rPr>
        <w:t xml:space="preserve">Zamawiający będzie akceptował </w:t>
      </w:r>
      <w:r w:rsidR="00F41719" w:rsidRPr="00F3208D">
        <w:rPr>
          <w:rFonts w:asciiTheme="minorHAnsi" w:hAnsiTheme="minorHAnsi"/>
          <w:b/>
          <w:bCs/>
        </w:rPr>
        <w:t>narzędzia</w:t>
      </w:r>
      <w:r w:rsidR="0014280F" w:rsidRPr="00F3208D">
        <w:rPr>
          <w:rFonts w:asciiTheme="minorHAnsi" w:hAnsiTheme="minorHAnsi"/>
          <w:b/>
          <w:bCs/>
        </w:rPr>
        <w:t xml:space="preserve"> badawcze</w:t>
      </w:r>
      <w:r w:rsidRPr="00F3208D">
        <w:rPr>
          <w:rFonts w:asciiTheme="minorHAnsi" w:hAnsiTheme="minorHAnsi"/>
          <w:b/>
          <w:bCs/>
        </w:rPr>
        <w:t xml:space="preserve">, co nastąpi nie później niż 5 dni roboczych od przedstawienia Zamawiającemu propozycji narzędzi: </w:t>
      </w:r>
      <w:r w:rsidRPr="00F3208D">
        <w:rPr>
          <w:rFonts w:asciiTheme="minorHAnsi" w:hAnsiTheme="minorHAnsi"/>
          <w:bCs/>
        </w:rPr>
        <w:t>akceptac</w:t>
      </w:r>
      <w:r w:rsidR="00F41719" w:rsidRPr="00F3208D">
        <w:rPr>
          <w:rFonts w:asciiTheme="minorHAnsi" w:hAnsiTheme="minorHAnsi"/>
          <w:bCs/>
        </w:rPr>
        <w:t>ja przez Zamawiającego narzędzi</w:t>
      </w:r>
      <w:r w:rsidRPr="00F3208D">
        <w:rPr>
          <w:rFonts w:asciiTheme="minorHAnsi" w:hAnsiTheme="minorHAnsi"/>
          <w:bCs/>
        </w:rPr>
        <w:t xml:space="preserve"> bądź zgłoszenie przez Zamawiającego uwag i poprawek, które zostaną niezwłocznie uwzględnione przez Wykonawcę w </w:t>
      </w:r>
      <w:r w:rsidR="00DD19C8" w:rsidRPr="00F3208D">
        <w:rPr>
          <w:rFonts w:asciiTheme="minorHAnsi" w:hAnsiTheme="minorHAnsi"/>
          <w:bCs/>
        </w:rPr>
        <w:t>czasie</w:t>
      </w:r>
      <w:r w:rsidRPr="00F3208D">
        <w:rPr>
          <w:rFonts w:asciiTheme="minorHAnsi" w:hAnsiTheme="minorHAnsi"/>
          <w:bCs/>
        </w:rPr>
        <w:t xml:space="preserve"> realizacji badania.</w:t>
      </w:r>
    </w:p>
    <w:p w14:paraId="64DC6259" w14:textId="77777777" w:rsidR="00503FD3" w:rsidRPr="008E056B" w:rsidRDefault="00503FD3" w:rsidP="002F5541">
      <w:pPr>
        <w:pStyle w:val="Akapitzlist11"/>
        <w:spacing w:before="120" w:after="0"/>
        <w:ind w:left="357"/>
        <w:contextualSpacing w:val="0"/>
        <w:jc w:val="both"/>
        <w:rPr>
          <w:rFonts w:asciiTheme="minorHAnsi" w:hAnsiTheme="minorHAnsi"/>
          <w:b/>
          <w:bCs/>
        </w:rPr>
      </w:pPr>
      <w:r w:rsidRPr="008E056B">
        <w:rPr>
          <w:rFonts w:asciiTheme="minorHAnsi" w:hAnsiTheme="minorHAnsi"/>
          <w:b/>
          <w:bCs/>
        </w:rPr>
        <w:t xml:space="preserve">Wszystkie kwestie dotyczące realizacji badań muszą być konsultowane z Zamawiającym </w:t>
      </w:r>
      <w:r w:rsidR="002F786C" w:rsidRPr="008E056B">
        <w:rPr>
          <w:rFonts w:asciiTheme="minorHAnsi" w:hAnsiTheme="minorHAnsi"/>
          <w:b/>
          <w:bCs/>
        </w:rPr>
        <w:t xml:space="preserve">(przedstawione w formie pisemnej, możliwa forma elektroniczna) </w:t>
      </w:r>
      <w:r w:rsidRPr="008E056B">
        <w:rPr>
          <w:rFonts w:asciiTheme="minorHAnsi" w:hAnsiTheme="minorHAnsi"/>
          <w:b/>
          <w:bCs/>
        </w:rPr>
        <w:t>i akceptowane przez Zamawiającego, by mogły być zastosowane w procesie badawczym m.in.:</w:t>
      </w:r>
    </w:p>
    <w:p w14:paraId="75B5D9C1" w14:textId="77777777" w:rsidR="00503FD3" w:rsidRPr="008E056B" w:rsidRDefault="00503FD3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 xml:space="preserve">Koncepcja </w:t>
      </w:r>
      <w:r w:rsidR="0017723A" w:rsidRPr="008E056B">
        <w:rPr>
          <w:rFonts w:asciiTheme="minorHAnsi" w:hAnsiTheme="minorHAnsi"/>
        </w:rPr>
        <w:t>realizacji</w:t>
      </w:r>
      <w:r w:rsidRPr="008E056B">
        <w:rPr>
          <w:rFonts w:asciiTheme="minorHAnsi" w:hAnsiTheme="minorHAnsi"/>
        </w:rPr>
        <w:t xml:space="preserve"> badania</w:t>
      </w:r>
      <w:r w:rsidR="0017723A" w:rsidRPr="008E056B">
        <w:rPr>
          <w:rFonts w:asciiTheme="minorHAnsi" w:hAnsiTheme="minorHAnsi"/>
        </w:rPr>
        <w:t xml:space="preserve"> </w:t>
      </w:r>
      <w:r w:rsidR="008E056B" w:rsidRPr="008E056B">
        <w:rPr>
          <w:rFonts w:asciiTheme="minorHAnsi" w:hAnsiTheme="minorHAnsi"/>
        </w:rPr>
        <w:t>pn</w:t>
      </w:r>
      <w:r w:rsidR="008E056B" w:rsidRPr="004B3D34">
        <w:rPr>
          <w:rFonts w:asciiTheme="minorHAnsi" w:hAnsiTheme="minorHAnsi"/>
          <w:b/>
        </w:rPr>
        <w:t xml:space="preserve">. </w:t>
      </w:r>
      <w:r w:rsidR="00E12FE0" w:rsidRPr="004B3D34">
        <w:rPr>
          <w:rFonts w:asciiTheme="minorHAnsi" w:hAnsiTheme="minorHAnsi" w:cs="Arial"/>
          <w:b/>
          <w:i/>
        </w:rPr>
        <w:t>Efektywność wsparcia udzielonego ze środków KFS w województwie mazowieckim w 20</w:t>
      </w:r>
      <w:r w:rsidR="00681438">
        <w:rPr>
          <w:rFonts w:asciiTheme="minorHAnsi" w:hAnsiTheme="minorHAnsi" w:cs="Arial"/>
          <w:b/>
          <w:i/>
        </w:rPr>
        <w:t>21</w:t>
      </w:r>
      <w:r w:rsidR="00E12FE0" w:rsidRPr="004B3D34">
        <w:rPr>
          <w:rFonts w:asciiTheme="minorHAnsi" w:hAnsiTheme="minorHAnsi" w:cs="Arial"/>
          <w:b/>
          <w:i/>
        </w:rPr>
        <w:t xml:space="preserve"> roku.</w:t>
      </w:r>
    </w:p>
    <w:p w14:paraId="5C6FB0C1" w14:textId="77777777" w:rsidR="00503FD3" w:rsidRPr="008E056B" w:rsidRDefault="00503FD3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 xml:space="preserve">Szczegółowy harmonogram realizacji badań terenowych. </w:t>
      </w:r>
    </w:p>
    <w:p w14:paraId="43DCCED4" w14:textId="77777777" w:rsidR="00503FD3" w:rsidRPr="008E056B" w:rsidRDefault="00503FD3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>Plan organizacyjny realizacji badań terenowych, z uwzględnieniem nakładów (w tym osobowych) ze strony Wykonawcy.</w:t>
      </w:r>
    </w:p>
    <w:p w14:paraId="08F77861" w14:textId="77777777" w:rsidR="00503FD3" w:rsidRPr="008E056B" w:rsidRDefault="00503FD3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u w:val="single"/>
        </w:rPr>
      </w:pPr>
      <w:r w:rsidRPr="008E056B">
        <w:rPr>
          <w:rFonts w:asciiTheme="minorHAnsi" w:hAnsiTheme="minorHAnsi"/>
        </w:rPr>
        <w:t>Szczegółowe wytyczne do kwerendy i analizy danych zastanych</w:t>
      </w:r>
      <w:r w:rsidR="001A5B01" w:rsidRPr="008E056B">
        <w:rPr>
          <w:rFonts w:asciiTheme="minorHAnsi" w:hAnsiTheme="minorHAnsi"/>
        </w:rPr>
        <w:t xml:space="preserve"> (</w:t>
      </w:r>
      <w:proofErr w:type="spellStart"/>
      <w:r w:rsidR="001A5B01" w:rsidRPr="00FC7437">
        <w:rPr>
          <w:rFonts w:asciiTheme="minorHAnsi" w:hAnsiTheme="minorHAnsi"/>
          <w:i/>
        </w:rPr>
        <w:t>desk</w:t>
      </w:r>
      <w:proofErr w:type="spellEnd"/>
      <w:r w:rsidR="001A5B01" w:rsidRPr="00FC7437">
        <w:rPr>
          <w:rFonts w:asciiTheme="minorHAnsi" w:hAnsiTheme="minorHAnsi"/>
          <w:i/>
        </w:rPr>
        <w:t xml:space="preserve"> </w:t>
      </w:r>
      <w:proofErr w:type="spellStart"/>
      <w:r w:rsidR="001A5B01" w:rsidRPr="00FC7437">
        <w:rPr>
          <w:rFonts w:asciiTheme="minorHAnsi" w:hAnsiTheme="minorHAnsi"/>
          <w:i/>
        </w:rPr>
        <w:t>research</w:t>
      </w:r>
      <w:proofErr w:type="spellEnd"/>
      <w:r w:rsidR="001A5B01" w:rsidRPr="008E056B">
        <w:rPr>
          <w:rFonts w:asciiTheme="minorHAnsi" w:hAnsiTheme="minorHAnsi"/>
        </w:rPr>
        <w:t>)</w:t>
      </w:r>
      <w:r w:rsidRPr="008E056B">
        <w:rPr>
          <w:rFonts w:asciiTheme="minorHAnsi" w:hAnsiTheme="minorHAnsi"/>
        </w:rPr>
        <w:t>.</w:t>
      </w:r>
    </w:p>
    <w:p w14:paraId="18D1E128" w14:textId="77777777" w:rsidR="002F786C" w:rsidRPr="008E056B" w:rsidRDefault="00503FD3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8E056B">
        <w:rPr>
          <w:rFonts w:asciiTheme="minorHAnsi" w:hAnsiTheme="minorHAnsi"/>
        </w:rPr>
        <w:t>Szczegółowa koncepcja realizacji badania ilościowego</w:t>
      </w:r>
      <w:r w:rsidR="008C1B4F" w:rsidRPr="008E056B">
        <w:rPr>
          <w:rFonts w:asciiTheme="minorHAnsi" w:hAnsiTheme="minorHAnsi"/>
        </w:rPr>
        <w:t xml:space="preserve"> </w:t>
      </w:r>
      <w:r w:rsidRPr="00E12FE0">
        <w:rPr>
          <w:rFonts w:asciiTheme="minorHAnsi" w:hAnsiTheme="minorHAnsi"/>
        </w:rPr>
        <w:t xml:space="preserve">i </w:t>
      </w:r>
      <w:r w:rsidRPr="008E056B">
        <w:rPr>
          <w:rFonts w:asciiTheme="minorHAnsi" w:hAnsiTheme="minorHAnsi"/>
        </w:rPr>
        <w:t>narzędzi badawczych, które będą stosowane w tym badaniu.</w:t>
      </w:r>
    </w:p>
    <w:p w14:paraId="46B76CAF" w14:textId="77777777" w:rsidR="002F786C" w:rsidRPr="008E056B" w:rsidRDefault="00B1399F" w:rsidP="00E86156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03FD3" w:rsidRPr="008E056B">
        <w:rPr>
          <w:rFonts w:asciiTheme="minorHAnsi" w:hAnsiTheme="minorHAnsi"/>
        </w:rPr>
        <w:t>rz</w:t>
      </w:r>
      <w:r>
        <w:rPr>
          <w:rFonts w:asciiTheme="minorHAnsi" w:hAnsiTheme="minorHAnsi"/>
        </w:rPr>
        <w:t xml:space="preserve">ekazanie Zamawiającemu kompletnego </w:t>
      </w:r>
      <w:r w:rsidR="006D0C28">
        <w:rPr>
          <w:rFonts w:asciiTheme="minorHAnsi" w:hAnsiTheme="minorHAnsi"/>
        </w:rPr>
        <w:t xml:space="preserve">opisu </w:t>
      </w:r>
      <w:r w:rsidR="00BC35A3" w:rsidRPr="008E056B">
        <w:rPr>
          <w:rFonts w:asciiTheme="minorHAnsi" w:hAnsiTheme="minorHAnsi"/>
        </w:rPr>
        <w:t>próby do badań ilościowych</w:t>
      </w:r>
      <w:r w:rsidR="00503FD3" w:rsidRPr="008E056B">
        <w:rPr>
          <w:rFonts w:asciiTheme="minorHAnsi" w:hAnsiTheme="minorHAnsi"/>
        </w:rPr>
        <w:t>.</w:t>
      </w:r>
    </w:p>
    <w:p w14:paraId="05D15569" w14:textId="77777777" w:rsidR="00503FD3" w:rsidRPr="008F76CA" w:rsidRDefault="00503FD3" w:rsidP="00E8615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6D0C28">
        <w:rPr>
          <w:rFonts w:asciiTheme="minorHAnsi" w:hAnsiTheme="minorHAnsi"/>
          <w:b/>
          <w:bCs/>
        </w:rPr>
        <w:t xml:space="preserve">Do 5 dni roboczych od przedstawienia Zamawiającemu podsumowań z poszczególnych etapów badań: </w:t>
      </w:r>
      <w:r w:rsidRPr="006D0C28">
        <w:rPr>
          <w:rFonts w:asciiTheme="minorHAnsi" w:hAnsiTheme="minorHAnsi"/>
          <w:bCs/>
        </w:rPr>
        <w:t>akceptacja p</w:t>
      </w:r>
      <w:r w:rsidR="00F41719">
        <w:rPr>
          <w:rFonts w:asciiTheme="minorHAnsi" w:hAnsiTheme="minorHAnsi"/>
          <w:bCs/>
        </w:rPr>
        <w:t>rzez Zamawiającego podsumowania</w:t>
      </w:r>
      <w:r w:rsidRPr="006D0C28">
        <w:rPr>
          <w:rFonts w:asciiTheme="minorHAnsi" w:hAnsiTheme="minorHAnsi"/>
          <w:bCs/>
        </w:rPr>
        <w:t xml:space="preserve"> bądź zgłoszenie przez Zamawiającego </w:t>
      </w:r>
      <w:r w:rsidRPr="008F76CA">
        <w:rPr>
          <w:rFonts w:asciiTheme="minorHAnsi" w:hAnsiTheme="minorHAnsi"/>
          <w:bCs/>
        </w:rPr>
        <w:t>uwag i poprawek, które zostaną niezwłocznie uwzględnione przez Wykonawcę w dalszej realizacji badania.</w:t>
      </w:r>
    </w:p>
    <w:p w14:paraId="4AC65CD5" w14:textId="211E0C4A" w:rsidR="00503FD3" w:rsidRPr="008F76CA" w:rsidRDefault="00503FD3" w:rsidP="00E86156">
      <w:pPr>
        <w:pStyle w:val="Akapitzlist11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8F76CA">
        <w:rPr>
          <w:rFonts w:asciiTheme="minorHAnsi" w:hAnsiTheme="minorHAnsi"/>
          <w:b/>
          <w:bCs/>
        </w:rPr>
        <w:lastRenderedPageBreak/>
        <w:t>Do</w:t>
      </w:r>
      <w:r w:rsidR="006E0218" w:rsidRPr="008F76CA">
        <w:rPr>
          <w:rFonts w:asciiTheme="minorHAnsi" w:hAnsiTheme="minorHAnsi"/>
          <w:b/>
          <w:bCs/>
        </w:rPr>
        <w:t xml:space="preserve"> </w:t>
      </w:r>
      <w:r w:rsidR="00006826">
        <w:rPr>
          <w:rFonts w:asciiTheme="minorHAnsi" w:hAnsiTheme="minorHAnsi"/>
          <w:b/>
          <w:bCs/>
        </w:rPr>
        <w:t>14</w:t>
      </w:r>
      <w:r w:rsidRPr="008F76CA">
        <w:rPr>
          <w:rFonts w:asciiTheme="minorHAnsi" w:hAnsiTheme="minorHAnsi"/>
          <w:b/>
          <w:bCs/>
        </w:rPr>
        <w:t>.</w:t>
      </w:r>
      <w:r w:rsidR="009722D4" w:rsidRPr="008F76CA">
        <w:rPr>
          <w:rFonts w:asciiTheme="minorHAnsi" w:hAnsiTheme="minorHAnsi"/>
          <w:b/>
          <w:bCs/>
        </w:rPr>
        <w:t>1</w:t>
      </w:r>
      <w:r w:rsidR="006D0C28" w:rsidRPr="008F76CA">
        <w:rPr>
          <w:rFonts w:asciiTheme="minorHAnsi" w:hAnsiTheme="minorHAnsi"/>
          <w:b/>
          <w:bCs/>
        </w:rPr>
        <w:t>1</w:t>
      </w:r>
      <w:r w:rsidRPr="008F76CA">
        <w:rPr>
          <w:rFonts w:asciiTheme="minorHAnsi" w:hAnsiTheme="minorHAnsi"/>
          <w:b/>
          <w:bCs/>
        </w:rPr>
        <w:t>.20</w:t>
      </w:r>
      <w:r w:rsidR="005F2622">
        <w:rPr>
          <w:rFonts w:asciiTheme="minorHAnsi" w:hAnsiTheme="minorHAnsi"/>
          <w:b/>
          <w:bCs/>
        </w:rPr>
        <w:t>22</w:t>
      </w:r>
      <w:r w:rsidRPr="008F76CA">
        <w:rPr>
          <w:rFonts w:asciiTheme="minorHAnsi" w:hAnsiTheme="minorHAnsi"/>
          <w:b/>
          <w:bCs/>
        </w:rPr>
        <w:t xml:space="preserve"> r.:</w:t>
      </w:r>
      <w:r w:rsidRPr="008F76CA">
        <w:rPr>
          <w:rFonts w:asciiTheme="minorHAnsi" w:hAnsiTheme="minorHAnsi"/>
        </w:rPr>
        <w:t xml:space="preserve"> opracowanie wyników badań i przekazanie Zamawiającemu raportów oraz materiałów z badania.</w:t>
      </w:r>
    </w:p>
    <w:p w14:paraId="36E4405B" w14:textId="77777777" w:rsidR="00503FD3" w:rsidRPr="008F76CA" w:rsidRDefault="00503FD3" w:rsidP="00E86156">
      <w:pPr>
        <w:pStyle w:val="Akapitzlist11"/>
        <w:numPr>
          <w:ilvl w:val="0"/>
          <w:numId w:val="4"/>
        </w:numPr>
        <w:spacing w:after="120"/>
        <w:jc w:val="both"/>
        <w:rPr>
          <w:rFonts w:asciiTheme="minorHAnsi" w:hAnsiTheme="minorHAnsi"/>
          <w:bCs/>
        </w:rPr>
      </w:pPr>
      <w:r w:rsidRPr="008F76CA">
        <w:rPr>
          <w:rFonts w:asciiTheme="minorHAnsi" w:hAnsiTheme="minorHAnsi"/>
          <w:b/>
          <w:bCs/>
        </w:rPr>
        <w:t xml:space="preserve">Uwagi i akceptacja raportu z badań przez Zamawiającego będzie następowała </w:t>
      </w:r>
      <w:r w:rsidR="0068647A" w:rsidRPr="008F76CA">
        <w:rPr>
          <w:rFonts w:asciiTheme="minorHAnsi" w:hAnsiTheme="minorHAnsi"/>
          <w:b/>
          <w:bCs/>
        </w:rPr>
        <w:t>do</w:t>
      </w:r>
      <w:r w:rsidRPr="008F76CA">
        <w:rPr>
          <w:rFonts w:asciiTheme="minorHAnsi" w:hAnsiTheme="minorHAnsi"/>
          <w:b/>
          <w:bCs/>
        </w:rPr>
        <w:t xml:space="preserve"> 1</w:t>
      </w:r>
      <w:r w:rsidR="0068647A" w:rsidRPr="008F76CA">
        <w:rPr>
          <w:rFonts w:asciiTheme="minorHAnsi" w:hAnsiTheme="minorHAnsi"/>
          <w:b/>
          <w:bCs/>
        </w:rPr>
        <w:t>0</w:t>
      </w:r>
      <w:r w:rsidRPr="008F76CA">
        <w:rPr>
          <w:rFonts w:asciiTheme="minorHAnsi" w:hAnsiTheme="minorHAnsi"/>
          <w:b/>
          <w:bCs/>
        </w:rPr>
        <w:t xml:space="preserve"> dni roboczych.</w:t>
      </w:r>
    </w:p>
    <w:p w14:paraId="6D85A8E4" w14:textId="02F5B2D0" w:rsidR="00503FD3" w:rsidRPr="008F76CA" w:rsidRDefault="00503FD3" w:rsidP="00E86156">
      <w:pPr>
        <w:pStyle w:val="Akapitzlist11"/>
        <w:numPr>
          <w:ilvl w:val="0"/>
          <w:numId w:val="4"/>
        </w:numPr>
        <w:spacing w:after="120"/>
        <w:jc w:val="both"/>
        <w:rPr>
          <w:rFonts w:asciiTheme="minorHAnsi" w:hAnsiTheme="minorHAnsi"/>
          <w:bCs/>
        </w:rPr>
      </w:pPr>
      <w:r w:rsidRPr="008F76CA">
        <w:rPr>
          <w:rFonts w:asciiTheme="minorHAnsi" w:hAnsiTheme="minorHAnsi"/>
          <w:b/>
          <w:bCs/>
        </w:rPr>
        <w:t xml:space="preserve">Nie później niż do </w:t>
      </w:r>
      <w:r w:rsidR="000C0AD5" w:rsidRPr="008F76CA">
        <w:rPr>
          <w:rFonts w:asciiTheme="minorHAnsi" w:hAnsiTheme="minorHAnsi"/>
          <w:b/>
          <w:bCs/>
        </w:rPr>
        <w:t>2</w:t>
      </w:r>
      <w:r w:rsidR="00006826">
        <w:rPr>
          <w:rFonts w:asciiTheme="minorHAnsi" w:hAnsiTheme="minorHAnsi"/>
          <w:b/>
          <w:bCs/>
        </w:rPr>
        <w:t>8</w:t>
      </w:r>
      <w:r w:rsidRPr="008F76CA">
        <w:rPr>
          <w:rFonts w:asciiTheme="minorHAnsi" w:hAnsiTheme="minorHAnsi"/>
          <w:b/>
          <w:bCs/>
        </w:rPr>
        <w:t>.</w:t>
      </w:r>
      <w:r w:rsidR="001E7570" w:rsidRPr="008F76CA">
        <w:rPr>
          <w:rFonts w:asciiTheme="minorHAnsi" w:hAnsiTheme="minorHAnsi"/>
          <w:b/>
          <w:bCs/>
        </w:rPr>
        <w:t>11</w:t>
      </w:r>
      <w:r w:rsidRPr="008F76CA">
        <w:rPr>
          <w:rFonts w:asciiTheme="minorHAnsi" w:hAnsiTheme="minorHAnsi"/>
          <w:b/>
          <w:bCs/>
        </w:rPr>
        <w:t>.20</w:t>
      </w:r>
      <w:r w:rsidR="00681438">
        <w:rPr>
          <w:rFonts w:asciiTheme="minorHAnsi" w:hAnsiTheme="minorHAnsi"/>
          <w:b/>
          <w:bCs/>
        </w:rPr>
        <w:t>22</w:t>
      </w:r>
      <w:r w:rsidRPr="008F76CA">
        <w:rPr>
          <w:rFonts w:asciiTheme="minorHAnsi" w:hAnsiTheme="minorHAnsi"/>
          <w:b/>
          <w:bCs/>
        </w:rPr>
        <w:t xml:space="preserve"> r.:</w:t>
      </w:r>
      <w:r w:rsidRPr="008F76CA">
        <w:rPr>
          <w:rFonts w:asciiTheme="minorHAnsi" w:hAnsiTheme="minorHAnsi"/>
          <w:bCs/>
        </w:rPr>
        <w:t xml:space="preserve"> przekazanie </w:t>
      </w:r>
      <w:r w:rsidRPr="008F76CA">
        <w:rPr>
          <w:rFonts w:asciiTheme="minorHAnsi" w:hAnsiTheme="minorHAnsi"/>
        </w:rPr>
        <w:t>Zamawiającemu</w:t>
      </w:r>
      <w:r w:rsidRPr="008F76CA">
        <w:rPr>
          <w:rFonts w:asciiTheme="minorHAnsi" w:hAnsiTheme="minorHAnsi"/>
          <w:bCs/>
        </w:rPr>
        <w:t xml:space="preserve"> ostatecznych wersji (uwzględniających uwagi Zamawiającego) raportu z badań</w:t>
      </w:r>
      <w:r w:rsidR="000C0AD5" w:rsidRPr="008F76CA">
        <w:rPr>
          <w:rFonts w:asciiTheme="minorHAnsi" w:hAnsiTheme="minorHAnsi"/>
          <w:bCs/>
        </w:rPr>
        <w:t>, publikacji kreatywnej</w:t>
      </w:r>
      <w:r w:rsidRPr="008F76CA">
        <w:rPr>
          <w:rFonts w:asciiTheme="minorHAnsi" w:hAnsiTheme="minorHAnsi"/>
          <w:bCs/>
        </w:rPr>
        <w:t xml:space="preserve"> oraz wszystkich pozostałych </w:t>
      </w:r>
      <w:r w:rsidRPr="008F76CA">
        <w:rPr>
          <w:rFonts w:asciiTheme="minorHAnsi" w:hAnsiTheme="minorHAnsi"/>
        </w:rPr>
        <w:t>materiałów z badań, które zostanie p</w:t>
      </w:r>
      <w:r w:rsidR="008D6AB6" w:rsidRPr="008F76CA">
        <w:rPr>
          <w:rFonts w:asciiTheme="minorHAnsi" w:hAnsiTheme="minorHAnsi"/>
        </w:rPr>
        <w:t>otwierdzone protokołem odbioru.</w:t>
      </w:r>
    </w:p>
    <w:p w14:paraId="3BAD17C2" w14:textId="03178E8D" w:rsidR="00503FD3" w:rsidRPr="008F76CA" w:rsidRDefault="00503FD3" w:rsidP="00E86156">
      <w:pPr>
        <w:pStyle w:val="Akapitzlist11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8F76CA">
        <w:rPr>
          <w:rFonts w:asciiTheme="minorHAnsi" w:hAnsiTheme="minorHAnsi"/>
          <w:b/>
          <w:bCs/>
        </w:rPr>
        <w:t xml:space="preserve">Nie później niż do </w:t>
      </w:r>
      <w:r w:rsidR="000C0AD5" w:rsidRPr="008F76CA">
        <w:rPr>
          <w:rFonts w:asciiTheme="minorHAnsi" w:hAnsiTheme="minorHAnsi"/>
          <w:b/>
          <w:bCs/>
        </w:rPr>
        <w:t>2</w:t>
      </w:r>
      <w:r w:rsidR="00006826">
        <w:rPr>
          <w:rFonts w:asciiTheme="minorHAnsi" w:hAnsiTheme="minorHAnsi"/>
          <w:b/>
          <w:bCs/>
        </w:rPr>
        <w:t>8</w:t>
      </w:r>
      <w:r w:rsidRPr="008F76CA">
        <w:rPr>
          <w:rFonts w:asciiTheme="minorHAnsi" w:hAnsiTheme="minorHAnsi"/>
          <w:b/>
          <w:bCs/>
        </w:rPr>
        <w:t>.</w:t>
      </w:r>
      <w:r w:rsidR="001F5067" w:rsidRPr="008F76CA">
        <w:rPr>
          <w:rFonts w:asciiTheme="minorHAnsi" w:hAnsiTheme="minorHAnsi"/>
          <w:b/>
          <w:bCs/>
        </w:rPr>
        <w:t>1</w:t>
      </w:r>
      <w:r w:rsidR="001E7570" w:rsidRPr="008F76CA">
        <w:rPr>
          <w:rFonts w:asciiTheme="minorHAnsi" w:hAnsiTheme="minorHAnsi"/>
          <w:b/>
          <w:bCs/>
        </w:rPr>
        <w:t>1</w:t>
      </w:r>
      <w:r w:rsidRPr="008F76CA">
        <w:rPr>
          <w:rFonts w:asciiTheme="minorHAnsi" w:hAnsiTheme="minorHAnsi"/>
          <w:b/>
          <w:bCs/>
        </w:rPr>
        <w:t>.20</w:t>
      </w:r>
      <w:r w:rsidR="00681438">
        <w:rPr>
          <w:rFonts w:asciiTheme="minorHAnsi" w:hAnsiTheme="minorHAnsi"/>
          <w:b/>
          <w:bCs/>
        </w:rPr>
        <w:t>22</w:t>
      </w:r>
      <w:r w:rsidRPr="008F76CA">
        <w:rPr>
          <w:rFonts w:asciiTheme="minorHAnsi" w:hAnsiTheme="minorHAnsi"/>
          <w:b/>
          <w:bCs/>
        </w:rPr>
        <w:t xml:space="preserve"> r.:</w:t>
      </w:r>
      <w:r w:rsidRPr="008F76CA">
        <w:rPr>
          <w:rFonts w:asciiTheme="minorHAnsi" w:hAnsiTheme="minorHAnsi"/>
          <w:bCs/>
        </w:rPr>
        <w:t xml:space="preserve"> przygotowanie prezentacji wyników badań</w:t>
      </w:r>
      <w:r w:rsidR="008F76CA" w:rsidRPr="008F76CA">
        <w:rPr>
          <w:rFonts w:asciiTheme="minorHAnsi" w:hAnsiTheme="minorHAnsi"/>
          <w:bCs/>
        </w:rPr>
        <w:t xml:space="preserve"> w siedzibie WUP w Warszawie</w:t>
      </w:r>
      <w:r w:rsidR="00BB5E75" w:rsidRPr="008F76CA">
        <w:rPr>
          <w:rFonts w:asciiTheme="minorHAnsi" w:hAnsiTheme="minorHAnsi"/>
          <w:bCs/>
        </w:rPr>
        <w:t xml:space="preserve">. </w:t>
      </w:r>
      <w:r w:rsidRPr="008F76CA">
        <w:rPr>
          <w:rFonts w:asciiTheme="minorHAnsi" w:hAnsiTheme="minorHAnsi"/>
          <w:bCs/>
        </w:rPr>
        <w:t>Uwzględnienie ewentualnych uwag Zamawiającego dotyczących przygotowanej prezentacji.</w:t>
      </w:r>
    </w:p>
    <w:p w14:paraId="7A753AB9" w14:textId="2E594515" w:rsidR="00503FD3" w:rsidRPr="006D0C28" w:rsidRDefault="00503FD3" w:rsidP="00E04CA0">
      <w:pPr>
        <w:spacing w:after="0"/>
        <w:jc w:val="both"/>
        <w:rPr>
          <w:rFonts w:asciiTheme="minorHAnsi" w:hAnsiTheme="minorHAnsi"/>
          <w:b/>
          <w:bCs/>
        </w:rPr>
      </w:pPr>
      <w:r w:rsidRPr="008F76CA">
        <w:rPr>
          <w:rFonts w:asciiTheme="minorHAnsi" w:hAnsiTheme="minorHAnsi"/>
          <w:b/>
          <w:bCs/>
        </w:rPr>
        <w:t xml:space="preserve">Nie później niż </w:t>
      </w:r>
      <w:r w:rsidR="00006826" w:rsidRPr="00006826">
        <w:rPr>
          <w:rFonts w:asciiTheme="minorHAnsi" w:hAnsiTheme="minorHAnsi"/>
          <w:b/>
          <w:bCs/>
        </w:rPr>
        <w:t>30</w:t>
      </w:r>
      <w:r w:rsidRPr="00006826">
        <w:rPr>
          <w:rFonts w:asciiTheme="minorHAnsi" w:hAnsiTheme="minorHAnsi"/>
          <w:b/>
          <w:bCs/>
        </w:rPr>
        <w:t>.</w:t>
      </w:r>
      <w:r w:rsidR="001F5067" w:rsidRPr="00006826">
        <w:rPr>
          <w:rFonts w:asciiTheme="minorHAnsi" w:hAnsiTheme="minorHAnsi"/>
          <w:b/>
          <w:bCs/>
        </w:rPr>
        <w:t>1</w:t>
      </w:r>
      <w:r w:rsidR="00006826" w:rsidRPr="00006826">
        <w:rPr>
          <w:rFonts w:asciiTheme="minorHAnsi" w:hAnsiTheme="minorHAnsi"/>
          <w:b/>
          <w:bCs/>
        </w:rPr>
        <w:t>1</w:t>
      </w:r>
      <w:r w:rsidRPr="00006826">
        <w:rPr>
          <w:rFonts w:asciiTheme="minorHAnsi" w:hAnsiTheme="minorHAnsi"/>
          <w:b/>
          <w:bCs/>
        </w:rPr>
        <w:t>.20</w:t>
      </w:r>
      <w:r w:rsidR="00681438" w:rsidRPr="00006826">
        <w:rPr>
          <w:rFonts w:asciiTheme="minorHAnsi" w:hAnsiTheme="minorHAnsi"/>
          <w:b/>
          <w:bCs/>
        </w:rPr>
        <w:t>22</w:t>
      </w:r>
      <w:r w:rsidRPr="008F76CA">
        <w:rPr>
          <w:rFonts w:asciiTheme="minorHAnsi" w:hAnsiTheme="minorHAnsi"/>
          <w:b/>
          <w:bCs/>
        </w:rPr>
        <w:t xml:space="preserve"> r. odbędzie się spotkanie Zamawiającego z Wykonawcą, podczas którego nastąpi ostateczny odbiór badania</w:t>
      </w:r>
      <w:r w:rsidRPr="006D0C28">
        <w:rPr>
          <w:rFonts w:asciiTheme="minorHAnsi" w:hAnsiTheme="minorHAnsi"/>
          <w:b/>
          <w:bCs/>
        </w:rPr>
        <w:t xml:space="preserve"> potwierdzony ostatecznym protokołem odbioru.</w:t>
      </w:r>
    </w:p>
    <w:p w14:paraId="7E5AD5D2" w14:textId="77777777" w:rsidR="005A41EA" w:rsidRPr="00C7445B" w:rsidRDefault="005A41EA" w:rsidP="00E04CA0">
      <w:pPr>
        <w:spacing w:before="120" w:after="0"/>
        <w:jc w:val="both"/>
        <w:rPr>
          <w:rFonts w:asciiTheme="minorHAnsi" w:hAnsiTheme="minorHAnsi"/>
          <w:b/>
          <w:iCs/>
        </w:rPr>
      </w:pPr>
      <w:r w:rsidRPr="00C7445B">
        <w:rPr>
          <w:rFonts w:asciiTheme="minorHAnsi" w:hAnsiTheme="minorHAnsi"/>
          <w:b/>
          <w:iCs/>
        </w:rPr>
        <w:t>I</w:t>
      </w:r>
      <w:r w:rsidR="006C6620" w:rsidRPr="00C7445B">
        <w:rPr>
          <w:rFonts w:asciiTheme="minorHAnsi" w:hAnsiTheme="minorHAnsi"/>
          <w:b/>
          <w:iCs/>
        </w:rPr>
        <w:t>nformacja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o dokumentach i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oświadczeniach</w:t>
      </w:r>
      <w:r w:rsidR="004935FB">
        <w:rPr>
          <w:rFonts w:asciiTheme="minorHAnsi" w:hAnsiTheme="minorHAnsi"/>
          <w:b/>
          <w:iCs/>
        </w:rPr>
        <w:t>,</w:t>
      </w:r>
      <w:r w:rsidR="006C6620" w:rsidRPr="00C7445B">
        <w:rPr>
          <w:rFonts w:asciiTheme="minorHAnsi" w:hAnsiTheme="minorHAnsi"/>
          <w:b/>
          <w:iCs/>
        </w:rPr>
        <w:t xml:space="preserve"> jakie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ma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dostarczyć</w:t>
      </w:r>
      <w:r w:rsidRPr="00C7445B">
        <w:rPr>
          <w:rFonts w:asciiTheme="minorHAnsi" w:hAnsiTheme="minorHAnsi"/>
          <w:b/>
          <w:iCs/>
        </w:rPr>
        <w:t xml:space="preserve"> W</w:t>
      </w:r>
      <w:r w:rsidR="006C6620" w:rsidRPr="00C7445B">
        <w:rPr>
          <w:rFonts w:asciiTheme="minorHAnsi" w:hAnsiTheme="minorHAnsi"/>
          <w:b/>
          <w:iCs/>
        </w:rPr>
        <w:t>ykonawca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w celu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potwierdzenia spełnienia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wymaganych</w:t>
      </w:r>
      <w:r w:rsidRPr="00C7445B">
        <w:rPr>
          <w:rFonts w:asciiTheme="minorHAnsi" w:hAnsiTheme="minorHAnsi"/>
          <w:b/>
          <w:iCs/>
        </w:rPr>
        <w:t xml:space="preserve"> </w:t>
      </w:r>
      <w:r w:rsidR="006C6620" w:rsidRPr="00C7445B">
        <w:rPr>
          <w:rFonts w:asciiTheme="minorHAnsi" w:hAnsiTheme="minorHAnsi"/>
          <w:b/>
          <w:iCs/>
        </w:rPr>
        <w:t>warunków.</w:t>
      </w:r>
    </w:p>
    <w:p w14:paraId="7DC9DAFD" w14:textId="77777777" w:rsidR="005A41EA" w:rsidRPr="00C7445B" w:rsidRDefault="005A41EA" w:rsidP="00E04CA0">
      <w:pPr>
        <w:spacing w:after="0"/>
        <w:jc w:val="both"/>
        <w:rPr>
          <w:rFonts w:asciiTheme="minorHAnsi" w:hAnsiTheme="minorHAnsi"/>
          <w:b/>
          <w:lang w:eastAsia="pl-PL"/>
        </w:rPr>
      </w:pPr>
      <w:r w:rsidRPr="00C7445B">
        <w:rPr>
          <w:rFonts w:asciiTheme="minorHAnsi" w:hAnsiTheme="minorHAnsi"/>
          <w:b/>
          <w:lang w:eastAsia="pl-PL"/>
        </w:rPr>
        <w:t>Wykonawca jest zobowiązany dostarczyć:</w:t>
      </w:r>
    </w:p>
    <w:p w14:paraId="43E305EF" w14:textId="77777777" w:rsidR="005A41EA" w:rsidRPr="00C7445B" w:rsidRDefault="005A41EA" w:rsidP="00E86156">
      <w:pPr>
        <w:pStyle w:val="Akapitzlist"/>
        <w:numPr>
          <w:ilvl w:val="0"/>
          <w:numId w:val="2"/>
        </w:numPr>
        <w:spacing w:before="200" w:after="120"/>
        <w:jc w:val="both"/>
        <w:rPr>
          <w:rFonts w:asciiTheme="minorHAnsi" w:hAnsiTheme="minorHAnsi"/>
          <w:b/>
          <w:u w:val="single"/>
        </w:rPr>
      </w:pPr>
      <w:r w:rsidRPr="00C7445B">
        <w:rPr>
          <w:rFonts w:asciiTheme="minorHAnsi" w:hAnsiTheme="minorHAnsi"/>
          <w:lang w:eastAsia="pl-PL"/>
        </w:rPr>
        <w:t>Wykaz wykonanych usług badawczych z podaniem ich wartości, przedmiotu, dat wykonania i</w:t>
      </w:r>
      <w:r w:rsidR="00E86486" w:rsidRPr="00C7445B">
        <w:rPr>
          <w:rFonts w:asciiTheme="minorHAnsi" w:hAnsiTheme="minorHAnsi"/>
          <w:lang w:eastAsia="pl-PL"/>
        </w:rPr>
        <w:t> </w:t>
      </w:r>
      <w:r w:rsidRPr="00C7445B">
        <w:rPr>
          <w:rFonts w:asciiTheme="minorHAnsi" w:hAnsiTheme="minorHAnsi"/>
          <w:lang w:eastAsia="pl-PL"/>
        </w:rPr>
        <w:t xml:space="preserve">odbiorców oraz załączenia dokumentów potwierdzających, że te usługi zostały wykonane należycie. </w:t>
      </w:r>
    </w:p>
    <w:p w14:paraId="77677C8F" w14:textId="395A3B6D" w:rsidR="005A41EA" w:rsidRPr="00C7445B" w:rsidRDefault="005A41EA" w:rsidP="00E86156">
      <w:pPr>
        <w:pStyle w:val="Akapitzlist"/>
        <w:numPr>
          <w:ilvl w:val="0"/>
          <w:numId w:val="2"/>
        </w:numPr>
        <w:spacing w:before="200" w:after="120"/>
        <w:jc w:val="both"/>
        <w:rPr>
          <w:rFonts w:asciiTheme="minorHAnsi" w:hAnsiTheme="minorHAnsi"/>
          <w:b/>
          <w:u w:val="single"/>
        </w:rPr>
      </w:pPr>
      <w:r w:rsidRPr="00C7445B">
        <w:rPr>
          <w:rFonts w:asciiTheme="minorHAnsi" w:hAnsiTheme="minorHAnsi"/>
          <w:lang w:eastAsia="pl-PL"/>
        </w:rPr>
        <w:t xml:space="preserve">Wykaz osób, które będą uczestniczyć w wykonywaniu zamówienia wraz z informacjami na temat ich kwalifikacji zawodowych, dorobku </w:t>
      </w:r>
      <w:r w:rsidR="00DD19C8">
        <w:rPr>
          <w:rFonts w:asciiTheme="minorHAnsi" w:hAnsiTheme="minorHAnsi"/>
          <w:lang w:eastAsia="pl-PL"/>
        </w:rPr>
        <w:t>badawczego</w:t>
      </w:r>
      <w:r w:rsidRPr="00C7445B">
        <w:rPr>
          <w:rFonts w:asciiTheme="minorHAnsi" w:hAnsiTheme="minorHAnsi"/>
          <w:lang w:eastAsia="pl-PL"/>
        </w:rPr>
        <w:t xml:space="preserve"> (np. publikacji i/lub raportów), doświadczenia i</w:t>
      </w:r>
      <w:r w:rsidR="00E86486" w:rsidRPr="00C7445B">
        <w:rPr>
          <w:rFonts w:asciiTheme="minorHAnsi" w:hAnsiTheme="minorHAnsi"/>
          <w:lang w:eastAsia="pl-PL"/>
        </w:rPr>
        <w:t> </w:t>
      </w:r>
      <w:r w:rsidRPr="00C7445B">
        <w:rPr>
          <w:rFonts w:asciiTheme="minorHAnsi" w:hAnsiTheme="minorHAnsi"/>
          <w:lang w:eastAsia="pl-PL"/>
        </w:rPr>
        <w:t xml:space="preserve"> wykształcenia niezbędnych do wykonania zamówienia, a także zakresu wykonywanych przez nich czynności. W wykazie konieczne jest umieszczenie tytułów publikacji, raportów, linków lub udostępnienie ich do wglądu Zamawiającemu. </w:t>
      </w:r>
    </w:p>
    <w:p w14:paraId="582278E0" w14:textId="77777777" w:rsidR="005A41EA" w:rsidRPr="00C7445B" w:rsidRDefault="005A41EA" w:rsidP="00E86156">
      <w:pPr>
        <w:pStyle w:val="Akapitzlist"/>
        <w:numPr>
          <w:ilvl w:val="0"/>
          <w:numId w:val="2"/>
        </w:numPr>
        <w:spacing w:before="200" w:after="120"/>
        <w:jc w:val="both"/>
        <w:rPr>
          <w:rFonts w:asciiTheme="minorHAnsi" w:hAnsiTheme="minorHAnsi"/>
          <w:lang w:eastAsia="pl-PL"/>
        </w:rPr>
      </w:pPr>
      <w:r w:rsidRPr="00C7445B">
        <w:rPr>
          <w:rFonts w:asciiTheme="minorHAnsi" w:hAnsiTheme="minorHAnsi"/>
          <w:lang w:eastAsia="pl-PL"/>
        </w:rPr>
        <w:t xml:space="preserve">Wykaz niezbędnych do wykonania zamówienia narzędzi i urządzeń, jakimi dysponuje Wykonawca. </w:t>
      </w:r>
    </w:p>
    <w:p w14:paraId="3D841E30" w14:textId="77777777" w:rsidR="005A41EA" w:rsidRPr="00657E82" w:rsidRDefault="005A41EA" w:rsidP="00E86156">
      <w:pPr>
        <w:pStyle w:val="Akapitzlist"/>
        <w:numPr>
          <w:ilvl w:val="0"/>
          <w:numId w:val="2"/>
        </w:numPr>
        <w:spacing w:before="200" w:after="120"/>
        <w:jc w:val="both"/>
        <w:rPr>
          <w:rFonts w:asciiTheme="minorHAnsi" w:hAnsiTheme="minorHAnsi"/>
          <w:lang w:eastAsia="pl-PL"/>
        </w:rPr>
      </w:pPr>
      <w:r w:rsidRPr="00C7445B">
        <w:rPr>
          <w:rFonts w:asciiTheme="minorHAnsi" w:hAnsiTheme="minorHAnsi"/>
          <w:lang w:eastAsia="pl-PL"/>
        </w:rPr>
        <w:t>Oświadczenie o dysponowaniu siecią ankieterską, kt</w:t>
      </w:r>
      <w:r w:rsidR="00CC70CC" w:rsidRPr="00C7445B">
        <w:rPr>
          <w:rFonts w:asciiTheme="minorHAnsi" w:hAnsiTheme="minorHAnsi"/>
          <w:lang w:eastAsia="pl-PL"/>
        </w:rPr>
        <w:t>óra zapewni realizację badania.</w:t>
      </w:r>
    </w:p>
    <w:sectPr w:rsidR="005A41EA" w:rsidRPr="00657E82" w:rsidSect="007F6B5C">
      <w:type w:val="continuous"/>
      <w:pgSz w:w="11906" w:h="16838"/>
      <w:pgMar w:top="1417" w:right="1417" w:bottom="1702" w:left="1417" w:header="119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DCE3" w14:textId="77777777" w:rsidR="007B15F9" w:rsidRDefault="007B15F9" w:rsidP="00AF640D">
      <w:pPr>
        <w:spacing w:after="0" w:line="240" w:lineRule="auto"/>
      </w:pPr>
      <w:r>
        <w:separator/>
      </w:r>
    </w:p>
  </w:endnote>
  <w:endnote w:type="continuationSeparator" w:id="0">
    <w:p w14:paraId="4A30B336" w14:textId="77777777" w:rsidR="007B15F9" w:rsidRDefault="007B15F9" w:rsidP="00AF640D">
      <w:pPr>
        <w:spacing w:after="0" w:line="240" w:lineRule="auto"/>
      </w:pPr>
      <w:r>
        <w:continuationSeparator/>
      </w:r>
    </w:p>
  </w:endnote>
  <w:endnote w:id="1">
    <w:p w14:paraId="26285677" w14:textId="77777777" w:rsidR="00A476B5" w:rsidRDefault="00A476B5" w:rsidP="00A476B5">
      <w:pPr>
        <w:pStyle w:val="Tekstprzypisukocowego"/>
      </w:pPr>
      <w:r>
        <w:rPr>
          <w:rStyle w:val="Odwoanieprzypisukocowego"/>
        </w:rPr>
        <w:endnoteRef/>
      </w:r>
      <w:r>
        <w:t xml:space="preserve"> Zamawiający i wykonawca wspólnie ustalą formułę takiego wskaźnika na podstawie wcześniejszych doświadczeń z poprzednich badań.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453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E943D4" w14:textId="575016D8" w:rsidR="00BB67D4" w:rsidRPr="00A02678" w:rsidRDefault="00E46D57">
        <w:pPr>
          <w:pStyle w:val="Stopka"/>
          <w:jc w:val="right"/>
          <w:rPr>
            <w:sz w:val="18"/>
            <w:szCs w:val="18"/>
          </w:rPr>
        </w:pPr>
        <w:r w:rsidRPr="00A02678">
          <w:rPr>
            <w:sz w:val="18"/>
            <w:szCs w:val="18"/>
          </w:rPr>
          <w:fldChar w:fldCharType="begin"/>
        </w:r>
        <w:r w:rsidR="00BB67D4" w:rsidRPr="00A02678">
          <w:rPr>
            <w:sz w:val="18"/>
            <w:szCs w:val="18"/>
          </w:rPr>
          <w:instrText xml:space="preserve"> PAGE   \* MERGEFORMAT </w:instrText>
        </w:r>
        <w:r w:rsidRPr="00A02678">
          <w:rPr>
            <w:sz w:val="18"/>
            <w:szCs w:val="18"/>
          </w:rPr>
          <w:fldChar w:fldCharType="separate"/>
        </w:r>
        <w:r w:rsidR="00B07B80">
          <w:rPr>
            <w:noProof/>
            <w:sz w:val="18"/>
            <w:szCs w:val="18"/>
          </w:rPr>
          <w:t>2</w:t>
        </w:r>
        <w:r w:rsidRPr="00A02678">
          <w:rPr>
            <w:sz w:val="18"/>
            <w:szCs w:val="18"/>
          </w:rPr>
          <w:fldChar w:fldCharType="end"/>
        </w:r>
      </w:p>
    </w:sdtContent>
  </w:sdt>
  <w:p w14:paraId="47DBE66B" w14:textId="1CE021F7" w:rsidR="00BB67D4" w:rsidRDefault="00BB67D4" w:rsidP="00982485">
    <w:pPr>
      <w:pStyle w:val="Stopka"/>
      <w:tabs>
        <w:tab w:val="clear" w:pos="4536"/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3CA5" w14:textId="77777777" w:rsidR="007B15F9" w:rsidRDefault="007B15F9" w:rsidP="00AF640D">
      <w:pPr>
        <w:spacing w:after="0" w:line="240" w:lineRule="auto"/>
      </w:pPr>
      <w:r>
        <w:separator/>
      </w:r>
    </w:p>
  </w:footnote>
  <w:footnote w:type="continuationSeparator" w:id="0">
    <w:p w14:paraId="27168A6E" w14:textId="77777777" w:rsidR="007B15F9" w:rsidRDefault="007B15F9" w:rsidP="00AF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5A9"/>
    <w:multiLevelType w:val="hybridMultilevel"/>
    <w:tmpl w:val="3E3CD64C"/>
    <w:lvl w:ilvl="0" w:tplc="A7E211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27648D"/>
    <w:multiLevelType w:val="hybridMultilevel"/>
    <w:tmpl w:val="06EE37BE"/>
    <w:lvl w:ilvl="0" w:tplc="E03E3AB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4570D0"/>
    <w:multiLevelType w:val="hybridMultilevel"/>
    <w:tmpl w:val="B114FAA2"/>
    <w:lvl w:ilvl="0" w:tplc="DEDE8C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D6C2A88"/>
    <w:multiLevelType w:val="hybridMultilevel"/>
    <w:tmpl w:val="D11EF810"/>
    <w:lvl w:ilvl="0" w:tplc="11180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A32"/>
    <w:multiLevelType w:val="hybridMultilevel"/>
    <w:tmpl w:val="998C10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457C5"/>
    <w:multiLevelType w:val="hybridMultilevel"/>
    <w:tmpl w:val="65AE3DBE"/>
    <w:lvl w:ilvl="0" w:tplc="F8209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EE8"/>
    <w:multiLevelType w:val="multilevel"/>
    <w:tmpl w:val="80E09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366F721A"/>
    <w:multiLevelType w:val="hybridMultilevel"/>
    <w:tmpl w:val="5A8C154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D445B2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7C7000D"/>
    <w:multiLevelType w:val="hybridMultilevel"/>
    <w:tmpl w:val="5DEA34A4"/>
    <w:lvl w:ilvl="0" w:tplc="F5B845B2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9327E56"/>
    <w:multiLevelType w:val="hybridMultilevel"/>
    <w:tmpl w:val="F8E28FF4"/>
    <w:lvl w:ilvl="0" w:tplc="111809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9DC"/>
    <w:multiLevelType w:val="hybridMultilevel"/>
    <w:tmpl w:val="C39E0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1764B"/>
    <w:multiLevelType w:val="hybridMultilevel"/>
    <w:tmpl w:val="DAA46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F1C7A"/>
    <w:multiLevelType w:val="hybridMultilevel"/>
    <w:tmpl w:val="E99A57A2"/>
    <w:lvl w:ilvl="0" w:tplc="4CA01B2A">
      <w:start w:val="9"/>
      <w:numFmt w:val="decimal"/>
      <w:lvlText w:val="%1)"/>
      <w:lvlJc w:val="left"/>
      <w:pPr>
        <w:ind w:left="502" w:hanging="360"/>
      </w:pPr>
      <w:rPr>
        <w:rFonts w:asciiTheme="minorHAnsi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C7A7CA7"/>
    <w:multiLevelType w:val="hybridMultilevel"/>
    <w:tmpl w:val="894A5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05402B"/>
    <w:multiLevelType w:val="hybridMultilevel"/>
    <w:tmpl w:val="F31AD5A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2CD1"/>
    <w:multiLevelType w:val="hybridMultilevel"/>
    <w:tmpl w:val="2244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75D0A"/>
    <w:multiLevelType w:val="hybridMultilevel"/>
    <w:tmpl w:val="4AD2F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5298A"/>
    <w:multiLevelType w:val="hybridMultilevel"/>
    <w:tmpl w:val="26865476"/>
    <w:lvl w:ilvl="0" w:tplc="EBAE126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2532085"/>
    <w:multiLevelType w:val="hybridMultilevel"/>
    <w:tmpl w:val="4A52BA7E"/>
    <w:lvl w:ilvl="0" w:tplc="15AA97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A3138"/>
    <w:multiLevelType w:val="hybridMultilevel"/>
    <w:tmpl w:val="7778B182"/>
    <w:lvl w:ilvl="0" w:tplc="861074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88EF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BA2"/>
    <w:multiLevelType w:val="hybridMultilevel"/>
    <w:tmpl w:val="EE62B1C2"/>
    <w:lvl w:ilvl="0" w:tplc="DFE028BC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DD473A0"/>
    <w:multiLevelType w:val="hybridMultilevel"/>
    <w:tmpl w:val="4886C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37DE7"/>
    <w:multiLevelType w:val="hybridMultilevel"/>
    <w:tmpl w:val="1D047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6"/>
  </w:num>
  <w:num w:numId="7">
    <w:abstractNumId w:val="20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7"/>
  </w:num>
  <w:num w:numId="14">
    <w:abstractNumId w:val="6"/>
  </w:num>
  <w:num w:numId="15">
    <w:abstractNumId w:val="22"/>
  </w:num>
  <w:num w:numId="16">
    <w:abstractNumId w:val="18"/>
  </w:num>
  <w:num w:numId="17">
    <w:abstractNumId w:val="11"/>
  </w:num>
  <w:num w:numId="18">
    <w:abstractNumId w:val="4"/>
  </w:num>
  <w:num w:numId="19">
    <w:abstractNumId w:val="13"/>
  </w:num>
  <w:num w:numId="20">
    <w:abstractNumId w:val="1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D"/>
    <w:rsid w:val="000014A1"/>
    <w:rsid w:val="00001854"/>
    <w:rsid w:val="0000193E"/>
    <w:rsid w:val="00001BA5"/>
    <w:rsid w:val="00001BF7"/>
    <w:rsid w:val="00001D00"/>
    <w:rsid w:val="00001FF5"/>
    <w:rsid w:val="000033DD"/>
    <w:rsid w:val="000047FB"/>
    <w:rsid w:val="00005545"/>
    <w:rsid w:val="00005E37"/>
    <w:rsid w:val="00006826"/>
    <w:rsid w:val="0000692F"/>
    <w:rsid w:val="0000714A"/>
    <w:rsid w:val="0000778F"/>
    <w:rsid w:val="000077F3"/>
    <w:rsid w:val="000103B3"/>
    <w:rsid w:val="0001054F"/>
    <w:rsid w:val="000105C7"/>
    <w:rsid w:val="000107A6"/>
    <w:rsid w:val="00012282"/>
    <w:rsid w:val="00013021"/>
    <w:rsid w:val="000135B5"/>
    <w:rsid w:val="00013C95"/>
    <w:rsid w:val="00013F50"/>
    <w:rsid w:val="00014003"/>
    <w:rsid w:val="000145A0"/>
    <w:rsid w:val="00014EAF"/>
    <w:rsid w:val="00015841"/>
    <w:rsid w:val="000171FA"/>
    <w:rsid w:val="00017923"/>
    <w:rsid w:val="00017F65"/>
    <w:rsid w:val="0002028D"/>
    <w:rsid w:val="00022528"/>
    <w:rsid w:val="000226A3"/>
    <w:rsid w:val="00022F78"/>
    <w:rsid w:val="000231B4"/>
    <w:rsid w:val="0002330F"/>
    <w:rsid w:val="00023762"/>
    <w:rsid w:val="000239CA"/>
    <w:rsid w:val="00024EA0"/>
    <w:rsid w:val="000250A5"/>
    <w:rsid w:val="00025BD1"/>
    <w:rsid w:val="000268F5"/>
    <w:rsid w:val="00026D51"/>
    <w:rsid w:val="00026E10"/>
    <w:rsid w:val="00027A3D"/>
    <w:rsid w:val="00030650"/>
    <w:rsid w:val="00031881"/>
    <w:rsid w:val="00032E85"/>
    <w:rsid w:val="000338A3"/>
    <w:rsid w:val="00034AE1"/>
    <w:rsid w:val="000357D1"/>
    <w:rsid w:val="00035BF8"/>
    <w:rsid w:val="00035C80"/>
    <w:rsid w:val="0003617C"/>
    <w:rsid w:val="000373C1"/>
    <w:rsid w:val="00040577"/>
    <w:rsid w:val="000429F6"/>
    <w:rsid w:val="000434D6"/>
    <w:rsid w:val="00043AB8"/>
    <w:rsid w:val="00045610"/>
    <w:rsid w:val="00045896"/>
    <w:rsid w:val="00046695"/>
    <w:rsid w:val="000468B1"/>
    <w:rsid w:val="000478B0"/>
    <w:rsid w:val="00050F77"/>
    <w:rsid w:val="0005461A"/>
    <w:rsid w:val="0005515F"/>
    <w:rsid w:val="00055928"/>
    <w:rsid w:val="000578C1"/>
    <w:rsid w:val="00057A65"/>
    <w:rsid w:val="00060CAE"/>
    <w:rsid w:val="00061319"/>
    <w:rsid w:val="00061BD6"/>
    <w:rsid w:val="000633F9"/>
    <w:rsid w:val="000645D0"/>
    <w:rsid w:val="00064F67"/>
    <w:rsid w:val="00064FF6"/>
    <w:rsid w:val="00066B39"/>
    <w:rsid w:val="00070A94"/>
    <w:rsid w:val="00070D0C"/>
    <w:rsid w:val="000717D8"/>
    <w:rsid w:val="00071B07"/>
    <w:rsid w:val="000723C1"/>
    <w:rsid w:val="000725CD"/>
    <w:rsid w:val="00072ACC"/>
    <w:rsid w:val="00074404"/>
    <w:rsid w:val="0007504B"/>
    <w:rsid w:val="00076A79"/>
    <w:rsid w:val="00077458"/>
    <w:rsid w:val="00082F36"/>
    <w:rsid w:val="000835BD"/>
    <w:rsid w:val="00083DD8"/>
    <w:rsid w:val="00083DED"/>
    <w:rsid w:val="000847AB"/>
    <w:rsid w:val="000856D0"/>
    <w:rsid w:val="000858DD"/>
    <w:rsid w:val="00086693"/>
    <w:rsid w:val="00086699"/>
    <w:rsid w:val="00086B1C"/>
    <w:rsid w:val="00087703"/>
    <w:rsid w:val="0009093A"/>
    <w:rsid w:val="0009300A"/>
    <w:rsid w:val="0009312F"/>
    <w:rsid w:val="000934C7"/>
    <w:rsid w:val="000939EC"/>
    <w:rsid w:val="00093BDA"/>
    <w:rsid w:val="00096218"/>
    <w:rsid w:val="00096282"/>
    <w:rsid w:val="00096AAC"/>
    <w:rsid w:val="00096AD1"/>
    <w:rsid w:val="00096AF9"/>
    <w:rsid w:val="00096EA9"/>
    <w:rsid w:val="000A0ABB"/>
    <w:rsid w:val="000A1E4B"/>
    <w:rsid w:val="000A24D3"/>
    <w:rsid w:val="000A3F75"/>
    <w:rsid w:val="000A4042"/>
    <w:rsid w:val="000A4BAC"/>
    <w:rsid w:val="000A4BB7"/>
    <w:rsid w:val="000A5E6C"/>
    <w:rsid w:val="000A6AB3"/>
    <w:rsid w:val="000A6F6D"/>
    <w:rsid w:val="000A770C"/>
    <w:rsid w:val="000B075C"/>
    <w:rsid w:val="000B0B58"/>
    <w:rsid w:val="000B3823"/>
    <w:rsid w:val="000B3A2A"/>
    <w:rsid w:val="000B405F"/>
    <w:rsid w:val="000B474B"/>
    <w:rsid w:val="000B4C07"/>
    <w:rsid w:val="000B7DEA"/>
    <w:rsid w:val="000C0081"/>
    <w:rsid w:val="000C0AAC"/>
    <w:rsid w:val="000C0AD5"/>
    <w:rsid w:val="000C1360"/>
    <w:rsid w:val="000C64F5"/>
    <w:rsid w:val="000C66A3"/>
    <w:rsid w:val="000C6CB3"/>
    <w:rsid w:val="000C772D"/>
    <w:rsid w:val="000C77DC"/>
    <w:rsid w:val="000D109F"/>
    <w:rsid w:val="000D1276"/>
    <w:rsid w:val="000D281F"/>
    <w:rsid w:val="000D2F27"/>
    <w:rsid w:val="000D3128"/>
    <w:rsid w:val="000D59BC"/>
    <w:rsid w:val="000D5CD9"/>
    <w:rsid w:val="000D6FDE"/>
    <w:rsid w:val="000D73D2"/>
    <w:rsid w:val="000D776B"/>
    <w:rsid w:val="000D7D5C"/>
    <w:rsid w:val="000D7FE1"/>
    <w:rsid w:val="000E0056"/>
    <w:rsid w:val="000E0DAE"/>
    <w:rsid w:val="000E2B46"/>
    <w:rsid w:val="000E3042"/>
    <w:rsid w:val="000E33C5"/>
    <w:rsid w:val="000E3AE9"/>
    <w:rsid w:val="000E4DDE"/>
    <w:rsid w:val="000E5AA7"/>
    <w:rsid w:val="000E5D69"/>
    <w:rsid w:val="000E649F"/>
    <w:rsid w:val="000F1A27"/>
    <w:rsid w:val="000F1B9D"/>
    <w:rsid w:val="000F1D64"/>
    <w:rsid w:val="000F1FDB"/>
    <w:rsid w:val="000F2DD3"/>
    <w:rsid w:val="000F35EC"/>
    <w:rsid w:val="000F4984"/>
    <w:rsid w:val="000F56F0"/>
    <w:rsid w:val="000F5F25"/>
    <w:rsid w:val="000F6209"/>
    <w:rsid w:val="0010080F"/>
    <w:rsid w:val="001028C9"/>
    <w:rsid w:val="0010365F"/>
    <w:rsid w:val="00104203"/>
    <w:rsid w:val="00106B39"/>
    <w:rsid w:val="00107B37"/>
    <w:rsid w:val="00107C57"/>
    <w:rsid w:val="00117426"/>
    <w:rsid w:val="0012011D"/>
    <w:rsid w:val="00120692"/>
    <w:rsid w:val="00121AA1"/>
    <w:rsid w:val="00124F18"/>
    <w:rsid w:val="00125692"/>
    <w:rsid w:val="00125A83"/>
    <w:rsid w:val="00125E8D"/>
    <w:rsid w:val="001263B0"/>
    <w:rsid w:val="00126571"/>
    <w:rsid w:val="00126A84"/>
    <w:rsid w:val="00126AAE"/>
    <w:rsid w:val="00127050"/>
    <w:rsid w:val="00127345"/>
    <w:rsid w:val="00127919"/>
    <w:rsid w:val="00127A7B"/>
    <w:rsid w:val="001304E5"/>
    <w:rsid w:val="0013070E"/>
    <w:rsid w:val="00130B35"/>
    <w:rsid w:val="00130E25"/>
    <w:rsid w:val="001311A6"/>
    <w:rsid w:val="001323C9"/>
    <w:rsid w:val="0013263A"/>
    <w:rsid w:val="0013351B"/>
    <w:rsid w:val="0013377D"/>
    <w:rsid w:val="00134392"/>
    <w:rsid w:val="00134A11"/>
    <w:rsid w:val="00134B86"/>
    <w:rsid w:val="00135E1C"/>
    <w:rsid w:val="0013675E"/>
    <w:rsid w:val="0013698B"/>
    <w:rsid w:val="00136ABA"/>
    <w:rsid w:val="00136D2A"/>
    <w:rsid w:val="00141EE3"/>
    <w:rsid w:val="0014280F"/>
    <w:rsid w:val="00142F2D"/>
    <w:rsid w:val="0014365D"/>
    <w:rsid w:val="0014366F"/>
    <w:rsid w:val="0014425B"/>
    <w:rsid w:val="00144B01"/>
    <w:rsid w:val="00145D97"/>
    <w:rsid w:val="00146A34"/>
    <w:rsid w:val="001471BA"/>
    <w:rsid w:val="0014792D"/>
    <w:rsid w:val="00151378"/>
    <w:rsid w:val="0015246F"/>
    <w:rsid w:val="001529CF"/>
    <w:rsid w:val="001531E0"/>
    <w:rsid w:val="001548D3"/>
    <w:rsid w:val="00154A3F"/>
    <w:rsid w:val="00155679"/>
    <w:rsid w:val="00155C88"/>
    <w:rsid w:val="0015641F"/>
    <w:rsid w:val="0016055E"/>
    <w:rsid w:val="001615BC"/>
    <w:rsid w:val="00161749"/>
    <w:rsid w:val="00161A22"/>
    <w:rsid w:val="00161C9A"/>
    <w:rsid w:val="00161FA6"/>
    <w:rsid w:val="001622A6"/>
    <w:rsid w:val="00163A93"/>
    <w:rsid w:val="00163AE5"/>
    <w:rsid w:val="001647EB"/>
    <w:rsid w:val="00165210"/>
    <w:rsid w:val="0016657F"/>
    <w:rsid w:val="001676DB"/>
    <w:rsid w:val="001702A3"/>
    <w:rsid w:val="001708AF"/>
    <w:rsid w:val="00170E43"/>
    <w:rsid w:val="00171B06"/>
    <w:rsid w:val="00173025"/>
    <w:rsid w:val="001738CA"/>
    <w:rsid w:val="00176164"/>
    <w:rsid w:val="0017723A"/>
    <w:rsid w:val="00177337"/>
    <w:rsid w:val="00177574"/>
    <w:rsid w:val="00177D23"/>
    <w:rsid w:val="0018011D"/>
    <w:rsid w:val="00182929"/>
    <w:rsid w:val="001833A0"/>
    <w:rsid w:val="0018356E"/>
    <w:rsid w:val="001837F2"/>
    <w:rsid w:val="00183CC4"/>
    <w:rsid w:val="00183D1F"/>
    <w:rsid w:val="00183DE5"/>
    <w:rsid w:val="00184536"/>
    <w:rsid w:val="001846EF"/>
    <w:rsid w:val="001850E1"/>
    <w:rsid w:val="001854B2"/>
    <w:rsid w:val="00185577"/>
    <w:rsid w:val="001855C5"/>
    <w:rsid w:val="001861A1"/>
    <w:rsid w:val="0018624E"/>
    <w:rsid w:val="00186B9D"/>
    <w:rsid w:val="00187348"/>
    <w:rsid w:val="00187776"/>
    <w:rsid w:val="00187CEC"/>
    <w:rsid w:val="00187E3B"/>
    <w:rsid w:val="00190299"/>
    <w:rsid w:val="00190B7E"/>
    <w:rsid w:val="001924FB"/>
    <w:rsid w:val="001931C4"/>
    <w:rsid w:val="0019680C"/>
    <w:rsid w:val="00196CEE"/>
    <w:rsid w:val="00197B38"/>
    <w:rsid w:val="001A0446"/>
    <w:rsid w:val="001A11B2"/>
    <w:rsid w:val="001A1391"/>
    <w:rsid w:val="001A3A38"/>
    <w:rsid w:val="001A4F09"/>
    <w:rsid w:val="001A4FC8"/>
    <w:rsid w:val="001A5B01"/>
    <w:rsid w:val="001A64BC"/>
    <w:rsid w:val="001A6BD9"/>
    <w:rsid w:val="001A7132"/>
    <w:rsid w:val="001B039C"/>
    <w:rsid w:val="001B083A"/>
    <w:rsid w:val="001B1515"/>
    <w:rsid w:val="001B337C"/>
    <w:rsid w:val="001B4CDE"/>
    <w:rsid w:val="001B7275"/>
    <w:rsid w:val="001B798E"/>
    <w:rsid w:val="001B7B49"/>
    <w:rsid w:val="001C0AA7"/>
    <w:rsid w:val="001C0C9B"/>
    <w:rsid w:val="001C2683"/>
    <w:rsid w:val="001C4B1D"/>
    <w:rsid w:val="001C51EA"/>
    <w:rsid w:val="001C53AF"/>
    <w:rsid w:val="001C551D"/>
    <w:rsid w:val="001C5D77"/>
    <w:rsid w:val="001C5FE4"/>
    <w:rsid w:val="001C62E8"/>
    <w:rsid w:val="001C637E"/>
    <w:rsid w:val="001C6FC2"/>
    <w:rsid w:val="001D09BE"/>
    <w:rsid w:val="001D1172"/>
    <w:rsid w:val="001D30A7"/>
    <w:rsid w:val="001D393E"/>
    <w:rsid w:val="001D4B06"/>
    <w:rsid w:val="001D5BAD"/>
    <w:rsid w:val="001D6544"/>
    <w:rsid w:val="001D68BD"/>
    <w:rsid w:val="001E0496"/>
    <w:rsid w:val="001E1058"/>
    <w:rsid w:val="001E158B"/>
    <w:rsid w:val="001E196D"/>
    <w:rsid w:val="001E19D0"/>
    <w:rsid w:val="001E42A7"/>
    <w:rsid w:val="001E4D6C"/>
    <w:rsid w:val="001E4E2F"/>
    <w:rsid w:val="001E6CEA"/>
    <w:rsid w:val="001E7570"/>
    <w:rsid w:val="001E7F21"/>
    <w:rsid w:val="001F0124"/>
    <w:rsid w:val="001F12E3"/>
    <w:rsid w:val="001F2098"/>
    <w:rsid w:val="001F2A4E"/>
    <w:rsid w:val="001F48EA"/>
    <w:rsid w:val="001F5067"/>
    <w:rsid w:val="001F56E0"/>
    <w:rsid w:val="001F5A9F"/>
    <w:rsid w:val="001F5C42"/>
    <w:rsid w:val="001F69E6"/>
    <w:rsid w:val="001F7832"/>
    <w:rsid w:val="0020030E"/>
    <w:rsid w:val="00200DC8"/>
    <w:rsid w:val="00200ED7"/>
    <w:rsid w:val="0020105F"/>
    <w:rsid w:val="0020294B"/>
    <w:rsid w:val="00203A99"/>
    <w:rsid w:val="0020498B"/>
    <w:rsid w:val="00206C16"/>
    <w:rsid w:val="00210611"/>
    <w:rsid w:val="00210B58"/>
    <w:rsid w:val="00212491"/>
    <w:rsid w:val="00212785"/>
    <w:rsid w:val="002127FB"/>
    <w:rsid w:val="00212FEB"/>
    <w:rsid w:val="002137C5"/>
    <w:rsid w:val="002140DA"/>
    <w:rsid w:val="002145F2"/>
    <w:rsid w:val="00214BFE"/>
    <w:rsid w:val="002152DD"/>
    <w:rsid w:val="002163E9"/>
    <w:rsid w:val="002174E5"/>
    <w:rsid w:val="002177A2"/>
    <w:rsid w:val="0022016F"/>
    <w:rsid w:val="00221A8F"/>
    <w:rsid w:val="00221EF9"/>
    <w:rsid w:val="00221F0F"/>
    <w:rsid w:val="002227E5"/>
    <w:rsid w:val="002230CB"/>
    <w:rsid w:val="00223370"/>
    <w:rsid w:val="002240CC"/>
    <w:rsid w:val="00224C82"/>
    <w:rsid w:val="00225208"/>
    <w:rsid w:val="00225421"/>
    <w:rsid w:val="002258FD"/>
    <w:rsid w:val="00226CFF"/>
    <w:rsid w:val="0022744E"/>
    <w:rsid w:val="00227F92"/>
    <w:rsid w:val="00230AE7"/>
    <w:rsid w:val="00231CD2"/>
    <w:rsid w:val="0023246F"/>
    <w:rsid w:val="002325EA"/>
    <w:rsid w:val="00233391"/>
    <w:rsid w:val="002336ED"/>
    <w:rsid w:val="002348F1"/>
    <w:rsid w:val="002350D5"/>
    <w:rsid w:val="0023609A"/>
    <w:rsid w:val="00236177"/>
    <w:rsid w:val="0023640B"/>
    <w:rsid w:val="0023693B"/>
    <w:rsid w:val="00237934"/>
    <w:rsid w:val="002404DC"/>
    <w:rsid w:val="00240ABA"/>
    <w:rsid w:val="00240DAA"/>
    <w:rsid w:val="00240ECC"/>
    <w:rsid w:val="00241A76"/>
    <w:rsid w:val="00242F5E"/>
    <w:rsid w:val="002437FD"/>
    <w:rsid w:val="00243D7A"/>
    <w:rsid w:val="00244901"/>
    <w:rsid w:val="00244AC1"/>
    <w:rsid w:val="00244DAD"/>
    <w:rsid w:val="00245A86"/>
    <w:rsid w:val="002467C0"/>
    <w:rsid w:val="0024752E"/>
    <w:rsid w:val="00247712"/>
    <w:rsid w:val="0025155D"/>
    <w:rsid w:val="00251B4F"/>
    <w:rsid w:val="00252243"/>
    <w:rsid w:val="002525F5"/>
    <w:rsid w:val="00254A97"/>
    <w:rsid w:val="002559FC"/>
    <w:rsid w:val="00256C83"/>
    <w:rsid w:val="00256ED8"/>
    <w:rsid w:val="00256F7E"/>
    <w:rsid w:val="002570E9"/>
    <w:rsid w:val="00257D6B"/>
    <w:rsid w:val="0026034D"/>
    <w:rsid w:val="00260BC8"/>
    <w:rsid w:val="002612B3"/>
    <w:rsid w:val="0026181D"/>
    <w:rsid w:val="00261D0D"/>
    <w:rsid w:val="00262372"/>
    <w:rsid w:val="00262996"/>
    <w:rsid w:val="002637E1"/>
    <w:rsid w:val="00263A91"/>
    <w:rsid w:val="00263B7B"/>
    <w:rsid w:val="00265017"/>
    <w:rsid w:val="002657A9"/>
    <w:rsid w:val="00265837"/>
    <w:rsid w:val="00266C36"/>
    <w:rsid w:val="00266FEC"/>
    <w:rsid w:val="0027024D"/>
    <w:rsid w:val="00270EA6"/>
    <w:rsid w:val="00274E4D"/>
    <w:rsid w:val="002753D2"/>
    <w:rsid w:val="002755AA"/>
    <w:rsid w:val="00275C8E"/>
    <w:rsid w:val="00275DE4"/>
    <w:rsid w:val="00276190"/>
    <w:rsid w:val="00276D50"/>
    <w:rsid w:val="00280BF3"/>
    <w:rsid w:val="00281306"/>
    <w:rsid w:val="00281567"/>
    <w:rsid w:val="00282E38"/>
    <w:rsid w:val="00283B9E"/>
    <w:rsid w:val="00284234"/>
    <w:rsid w:val="00284A9F"/>
    <w:rsid w:val="00284B53"/>
    <w:rsid w:val="00284D58"/>
    <w:rsid w:val="00286493"/>
    <w:rsid w:val="002869FB"/>
    <w:rsid w:val="00286BE2"/>
    <w:rsid w:val="0028761C"/>
    <w:rsid w:val="00287667"/>
    <w:rsid w:val="00290B6C"/>
    <w:rsid w:val="0029101D"/>
    <w:rsid w:val="002912E3"/>
    <w:rsid w:val="002913B5"/>
    <w:rsid w:val="00291DA7"/>
    <w:rsid w:val="00291EC5"/>
    <w:rsid w:val="00294B6C"/>
    <w:rsid w:val="00294B9C"/>
    <w:rsid w:val="00295104"/>
    <w:rsid w:val="00295AFF"/>
    <w:rsid w:val="00295DA6"/>
    <w:rsid w:val="00296C5C"/>
    <w:rsid w:val="00297BB9"/>
    <w:rsid w:val="00297DE3"/>
    <w:rsid w:val="002A09E1"/>
    <w:rsid w:val="002A0BC4"/>
    <w:rsid w:val="002A11AD"/>
    <w:rsid w:val="002A147F"/>
    <w:rsid w:val="002A1896"/>
    <w:rsid w:val="002A24CA"/>
    <w:rsid w:val="002A2902"/>
    <w:rsid w:val="002A2DA8"/>
    <w:rsid w:val="002A3C02"/>
    <w:rsid w:val="002A4BF9"/>
    <w:rsid w:val="002A4BFD"/>
    <w:rsid w:val="002A4E73"/>
    <w:rsid w:val="002A4F82"/>
    <w:rsid w:val="002A710F"/>
    <w:rsid w:val="002B079F"/>
    <w:rsid w:val="002B09FA"/>
    <w:rsid w:val="002B0AD6"/>
    <w:rsid w:val="002B33A6"/>
    <w:rsid w:val="002B3480"/>
    <w:rsid w:val="002B52C7"/>
    <w:rsid w:val="002B5CE9"/>
    <w:rsid w:val="002B6229"/>
    <w:rsid w:val="002B6D66"/>
    <w:rsid w:val="002C0939"/>
    <w:rsid w:val="002C12A5"/>
    <w:rsid w:val="002C20D7"/>
    <w:rsid w:val="002C3024"/>
    <w:rsid w:val="002C44D3"/>
    <w:rsid w:val="002C50E4"/>
    <w:rsid w:val="002C5B32"/>
    <w:rsid w:val="002C6665"/>
    <w:rsid w:val="002C6DEB"/>
    <w:rsid w:val="002C6F58"/>
    <w:rsid w:val="002C7020"/>
    <w:rsid w:val="002C7704"/>
    <w:rsid w:val="002D0D24"/>
    <w:rsid w:val="002D15A2"/>
    <w:rsid w:val="002D1B5A"/>
    <w:rsid w:val="002D25FD"/>
    <w:rsid w:val="002D261E"/>
    <w:rsid w:val="002D27E6"/>
    <w:rsid w:val="002D3278"/>
    <w:rsid w:val="002D391F"/>
    <w:rsid w:val="002D4185"/>
    <w:rsid w:val="002D6515"/>
    <w:rsid w:val="002D66B2"/>
    <w:rsid w:val="002D700C"/>
    <w:rsid w:val="002D71F2"/>
    <w:rsid w:val="002D734E"/>
    <w:rsid w:val="002E0C55"/>
    <w:rsid w:val="002E12B2"/>
    <w:rsid w:val="002E1C91"/>
    <w:rsid w:val="002E34DB"/>
    <w:rsid w:val="002E4753"/>
    <w:rsid w:val="002E5778"/>
    <w:rsid w:val="002E743A"/>
    <w:rsid w:val="002F055A"/>
    <w:rsid w:val="002F0702"/>
    <w:rsid w:val="002F0F64"/>
    <w:rsid w:val="002F138F"/>
    <w:rsid w:val="002F1D2D"/>
    <w:rsid w:val="002F2374"/>
    <w:rsid w:val="002F2713"/>
    <w:rsid w:val="002F2B5C"/>
    <w:rsid w:val="002F3621"/>
    <w:rsid w:val="002F46EE"/>
    <w:rsid w:val="002F4978"/>
    <w:rsid w:val="002F5541"/>
    <w:rsid w:val="002F5F97"/>
    <w:rsid w:val="002F649B"/>
    <w:rsid w:val="002F716D"/>
    <w:rsid w:val="002F750F"/>
    <w:rsid w:val="002F786C"/>
    <w:rsid w:val="00300F2C"/>
    <w:rsid w:val="00301265"/>
    <w:rsid w:val="00301739"/>
    <w:rsid w:val="00302D03"/>
    <w:rsid w:val="003033CC"/>
    <w:rsid w:val="0030375A"/>
    <w:rsid w:val="00304678"/>
    <w:rsid w:val="003048EA"/>
    <w:rsid w:val="003059C7"/>
    <w:rsid w:val="003060F7"/>
    <w:rsid w:val="00306CF4"/>
    <w:rsid w:val="003072F6"/>
    <w:rsid w:val="003078B4"/>
    <w:rsid w:val="00307C77"/>
    <w:rsid w:val="00310DD7"/>
    <w:rsid w:val="0031173C"/>
    <w:rsid w:val="00311967"/>
    <w:rsid w:val="00312188"/>
    <w:rsid w:val="0031255D"/>
    <w:rsid w:val="003125D0"/>
    <w:rsid w:val="00312BC4"/>
    <w:rsid w:val="00314F7B"/>
    <w:rsid w:val="00315277"/>
    <w:rsid w:val="003154D7"/>
    <w:rsid w:val="003161CA"/>
    <w:rsid w:val="00316A32"/>
    <w:rsid w:val="00316E48"/>
    <w:rsid w:val="00317C82"/>
    <w:rsid w:val="00320E97"/>
    <w:rsid w:val="00320FC9"/>
    <w:rsid w:val="003211B9"/>
    <w:rsid w:val="0032166A"/>
    <w:rsid w:val="00322228"/>
    <w:rsid w:val="00322F5E"/>
    <w:rsid w:val="00323249"/>
    <w:rsid w:val="0032371A"/>
    <w:rsid w:val="003237A5"/>
    <w:rsid w:val="00324B8D"/>
    <w:rsid w:val="003250A2"/>
    <w:rsid w:val="0032567E"/>
    <w:rsid w:val="00326C3F"/>
    <w:rsid w:val="00326C99"/>
    <w:rsid w:val="003300AE"/>
    <w:rsid w:val="0033070F"/>
    <w:rsid w:val="00330F90"/>
    <w:rsid w:val="00332C91"/>
    <w:rsid w:val="0033323C"/>
    <w:rsid w:val="0033480E"/>
    <w:rsid w:val="00334EEE"/>
    <w:rsid w:val="003353E8"/>
    <w:rsid w:val="003363D8"/>
    <w:rsid w:val="00336EF7"/>
    <w:rsid w:val="00336EFE"/>
    <w:rsid w:val="00337CEB"/>
    <w:rsid w:val="00337E1C"/>
    <w:rsid w:val="00337F55"/>
    <w:rsid w:val="00340D11"/>
    <w:rsid w:val="00341953"/>
    <w:rsid w:val="00341F66"/>
    <w:rsid w:val="00342678"/>
    <w:rsid w:val="003426C5"/>
    <w:rsid w:val="00342D7E"/>
    <w:rsid w:val="0034322C"/>
    <w:rsid w:val="003446EC"/>
    <w:rsid w:val="00345D57"/>
    <w:rsid w:val="00345F29"/>
    <w:rsid w:val="00347889"/>
    <w:rsid w:val="003479D4"/>
    <w:rsid w:val="0035004E"/>
    <w:rsid w:val="00351174"/>
    <w:rsid w:val="00351619"/>
    <w:rsid w:val="00351729"/>
    <w:rsid w:val="00351B7C"/>
    <w:rsid w:val="00352B1C"/>
    <w:rsid w:val="0035322E"/>
    <w:rsid w:val="0035377D"/>
    <w:rsid w:val="00356B59"/>
    <w:rsid w:val="00360146"/>
    <w:rsid w:val="00360D6C"/>
    <w:rsid w:val="00360EB3"/>
    <w:rsid w:val="00362243"/>
    <w:rsid w:val="00362923"/>
    <w:rsid w:val="00362B5E"/>
    <w:rsid w:val="003636AC"/>
    <w:rsid w:val="00363AE4"/>
    <w:rsid w:val="00363F58"/>
    <w:rsid w:val="00365C40"/>
    <w:rsid w:val="003662FB"/>
    <w:rsid w:val="00366DC1"/>
    <w:rsid w:val="003704A1"/>
    <w:rsid w:val="003711B0"/>
    <w:rsid w:val="00371783"/>
    <w:rsid w:val="00371FB3"/>
    <w:rsid w:val="00372A93"/>
    <w:rsid w:val="00372CDA"/>
    <w:rsid w:val="0037343D"/>
    <w:rsid w:val="00374225"/>
    <w:rsid w:val="003742FD"/>
    <w:rsid w:val="00375D90"/>
    <w:rsid w:val="00376A62"/>
    <w:rsid w:val="003772FF"/>
    <w:rsid w:val="00381724"/>
    <w:rsid w:val="003817BB"/>
    <w:rsid w:val="0038206B"/>
    <w:rsid w:val="0038207C"/>
    <w:rsid w:val="00383F33"/>
    <w:rsid w:val="00384EBD"/>
    <w:rsid w:val="00385120"/>
    <w:rsid w:val="0038521E"/>
    <w:rsid w:val="00385686"/>
    <w:rsid w:val="003864BE"/>
    <w:rsid w:val="00386C45"/>
    <w:rsid w:val="00387A5E"/>
    <w:rsid w:val="00390912"/>
    <w:rsid w:val="00390F1D"/>
    <w:rsid w:val="00391E26"/>
    <w:rsid w:val="00391F94"/>
    <w:rsid w:val="003923B8"/>
    <w:rsid w:val="00392761"/>
    <w:rsid w:val="00392A0E"/>
    <w:rsid w:val="003934BB"/>
    <w:rsid w:val="00393839"/>
    <w:rsid w:val="0039458A"/>
    <w:rsid w:val="00394935"/>
    <w:rsid w:val="0039500B"/>
    <w:rsid w:val="0039506B"/>
    <w:rsid w:val="003960E9"/>
    <w:rsid w:val="00396D66"/>
    <w:rsid w:val="00397967"/>
    <w:rsid w:val="003A189A"/>
    <w:rsid w:val="003A18A1"/>
    <w:rsid w:val="003A1F4A"/>
    <w:rsid w:val="003A2C55"/>
    <w:rsid w:val="003A321A"/>
    <w:rsid w:val="003A461A"/>
    <w:rsid w:val="003A4717"/>
    <w:rsid w:val="003A4C43"/>
    <w:rsid w:val="003A5BA7"/>
    <w:rsid w:val="003A6E46"/>
    <w:rsid w:val="003A6ECE"/>
    <w:rsid w:val="003B0F5A"/>
    <w:rsid w:val="003B0FBA"/>
    <w:rsid w:val="003B25AD"/>
    <w:rsid w:val="003B2AFD"/>
    <w:rsid w:val="003B382A"/>
    <w:rsid w:val="003B3ABD"/>
    <w:rsid w:val="003B3F0C"/>
    <w:rsid w:val="003B5B8A"/>
    <w:rsid w:val="003B5F18"/>
    <w:rsid w:val="003B66FD"/>
    <w:rsid w:val="003B6B8E"/>
    <w:rsid w:val="003B6D8F"/>
    <w:rsid w:val="003B7037"/>
    <w:rsid w:val="003C1F2A"/>
    <w:rsid w:val="003C23B6"/>
    <w:rsid w:val="003C2462"/>
    <w:rsid w:val="003C3395"/>
    <w:rsid w:val="003C35B5"/>
    <w:rsid w:val="003C3DB7"/>
    <w:rsid w:val="003C5067"/>
    <w:rsid w:val="003C6929"/>
    <w:rsid w:val="003C793D"/>
    <w:rsid w:val="003D0EBD"/>
    <w:rsid w:val="003D1254"/>
    <w:rsid w:val="003D1771"/>
    <w:rsid w:val="003D1959"/>
    <w:rsid w:val="003D538B"/>
    <w:rsid w:val="003D60AA"/>
    <w:rsid w:val="003D6221"/>
    <w:rsid w:val="003D7002"/>
    <w:rsid w:val="003D7178"/>
    <w:rsid w:val="003E31FE"/>
    <w:rsid w:val="003E334A"/>
    <w:rsid w:val="003E37C9"/>
    <w:rsid w:val="003E4C29"/>
    <w:rsid w:val="003E4C93"/>
    <w:rsid w:val="003E57CB"/>
    <w:rsid w:val="003E6100"/>
    <w:rsid w:val="003E7209"/>
    <w:rsid w:val="003E7756"/>
    <w:rsid w:val="003E794D"/>
    <w:rsid w:val="003E7B75"/>
    <w:rsid w:val="003F0C7C"/>
    <w:rsid w:val="003F0CA3"/>
    <w:rsid w:val="003F1866"/>
    <w:rsid w:val="003F23DD"/>
    <w:rsid w:val="003F45DD"/>
    <w:rsid w:val="003F4BC8"/>
    <w:rsid w:val="003F4C8A"/>
    <w:rsid w:val="003F4E2F"/>
    <w:rsid w:val="003F60AB"/>
    <w:rsid w:val="003F6426"/>
    <w:rsid w:val="003F6C9F"/>
    <w:rsid w:val="003F6F0A"/>
    <w:rsid w:val="003F78C1"/>
    <w:rsid w:val="0040160D"/>
    <w:rsid w:val="0040161F"/>
    <w:rsid w:val="00403FB3"/>
    <w:rsid w:val="00404709"/>
    <w:rsid w:val="00404A29"/>
    <w:rsid w:val="0040664C"/>
    <w:rsid w:val="00407134"/>
    <w:rsid w:val="0041062E"/>
    <w:rsid w:val="00412C27"/>
    <w:rsid w:val="004133B7"/>
    <w:rsid w:val="00414CC1"/>
    <w:rsid w:val="00414CF1"/>
    <w:rsid w:val="0041505E"/>
    <w:rsid w:val="0041550D"/>
    <w:rsid w:val="00415EB2"/>
    <w:rsid w:val="004209CB"/>
    <w:rsid w:val="00423093"/>
    <w:rsid w:val="00424139"/>
    <w:rsid w:val="004242E4"/>
    <w:rsid w:val="004246E5"/>
    <w:rsid w:val="004256D5"/>
    <w:rsid w:val="00425736"/>
    <w:rsid w:val="00425DD1"/>
    <w:rsid w:val="00425E5D"/>
    <w:rsid w:val="0043084F"/>
    <w:rsid w:val="004313DD"/>
    <w:rsid w:val="004314B9"/>
    <w:rsid w:val="00431C60"/>
    <w:rsid w:val="00431D59"/>
    <w:rsid w:val="0043476C"/>
    <w:rsid w:val="0043519A"/>
    <w:rsid w:val="00435237"/>
    <w:rsid w:val="00435354"/>
    <w:rsid w:val="00435F92"/>
    <w:rsid w:val="00437B1F"/>
    <w:rsid w:val="0044000F"/>
    <w:rsid w:val="0044120B"/>
    <w:rsid w:val="004418FD"/>
    <w:rsid w:val="00444DEC"/>
    <w:rsid w:val="00446835"/>
    <w:rsid w:val="0044689E"/>
    <w:rsid w:val="00450652"/>
    <w:rsid w:val="00451492"/>
    <w:rsid w:val="00453106"/>
    <w:rsid w:val="004544D3"/>
    <w:rsid w:val="00454570"/>
    <w:rsid w:val="004557B0"/>
    <w:rsid w:val="00455B16"/>
    <w:rsid w:val="0045611D"/>
    <w:rsid w:val="0045745B"/>
    <w:rsid w:val="004601B3"/>
    <w:rsid w:val="004601BE"/>
    <w:rsid w:val="0046043E"/>
    <w:rsid w:val="00460748"/>
    <w:rsid w:val="0046120A"/>
    <w:rsid w:val="00461247"/>
    <w:rsid w:val="004615B8"/>
    <w:rsid w:val="00461A5E"/>
    <w:rsid w:val="0046707C"/>
    <w:rsid w:val="0046737F"/>
    <w:rsid w:val="004701E8"/>
    <w:rsid w:val="00470595"/>
    <w:rsid w:val="00471B9F"/>
    <w:rsid w:val="00472493"/>
    <w:rsid w:val="00472511"/>
    <w:rsid w:val="00472AB1"/>
    <w:rsid w:val="00473BA3"/>
    <w:rsid w:val="0047671E"/>
    <w:rsid w:val="0047680C"/>
    <w:rsid w:val="00477025"/>
    <w:rsid w:val="00480A6A"/>
    <w:rsid w:val="00480D4E"/>
    <w:rsid w:val="00483A95"/>
    <w:rsid w:val="00484427"/>
    <w:rsid w:val="00484CFD"/>
    <w:rsid w:val="00486FA8"/>
    <w:rsid w:val="004874DE"/>
    <w:rsid w:val="00490F01"/>
    <w:rsid w:val="004926A3"/>
    <w:rsid w:val="0049296A"/>
    <w:rsid w:val="004935FB"/>
    <w:rsid w:val="004943AC"/>
    <w:rsid w:val="00494F93"/>
    <w:rsid w:val="0049777C"/>
    <w:rsid w:val="00497AC1"/>
    <w:rsid w:val="004A023A"/>
    <w:rsid w:val="004A0BCF"/>
    <w:rsid w:val="004A0D9C"/>
    <w:rsid w:val="004A0EF7"/>
    <w:rsid w:val="004A3A5A"/>
    <w:rsid w:val="004A3FF5"/>
    <w:rsid w:val="004A3FFC"/>
    <w:rsid w:val="004A494E"/>
    <w:rsid w:val="004A4C43"/>
    <w:rsid w:val="004A4D65"/>
    <w:rsid w:val="004A610A"/>
    <w:rsid w:val="004B0425"/>
    <w:rsid w:val="004B0430"/>
    <w:rsid w:val="004B109F"/>
    <w:rsid w:val="004B120D"/>
    <w:rsid w:val="004B14A5"/>
    <w:rsid w:val="004B15BB"/>
    <w:rsid w:val="004B1B85"/>
    <w:rsid w:val="004B20C8"/>
    <w:rsid w:val="004B3D34"/>
    <w:rsid w:val="004B4A04"/>
    <w:rsid w:val="004B4A87"/>
    <w:rsid w:val="004B62D2"/>
    <w:rsid w:val="004B7155"/>
    <w:rsid w:val="004C0177"/>
    <w:rsid w:val="004C085D"/>
    <w:rsid w:val="004C0CAE"/>
    <w:rsid w:val="004C15B9"/>
    <w:rsid w:val="004C251C"/>
    <w:rsid w:val="004C260A"/>
    <w:rsid w:val="004C2B47"/>
    <w:rsid w:val="004C3797"/>
    <w:rsid w:val="004C3CB2"/>
    <w:rsid w:val="004C4280"/>
    <w:rsid w:val="004C5659"/>
    <w:rsid w:val="004C587C"/>
    <w:rsid w:val="004C64A8"/>
    <w:rsid w:val="004C6677"/>
    <w:rsid w:val="004C7134"/>
    <w:rsid w:val="004C744C"/>
    <w:rsid w:val="004C7C54"/>
    <w:rsid w:val="004C7CF5"/>
    <w:rsid w:val="004D0E33"/>
    <w:rsid w:val="004D10F6"/>
    <w:rsid w:val="004D1972"/>
    <w:rsid w:val="004D3787"/>
    <w:rsid w:val="004D3DEF"/>
    <w:rsid w:val="004D45C1"/>
    <w:rsid w:val="004D49A8"/>
    <w:rsid w:val="004D538F"/>
    <w:rsid w:val="004D6D61"/>
    <w:rsid w:val="004D7874"/>
    <w:rsid w:val="004D7E46"/>
    <w:rsid w:val="004D7F93"/>
    <w:rsid w:val="004E0406"/>
    <w:rsid w:val="004E0BDD"/>
    <w:rsid w:val="004E1E08"/>
    <w:rsid w:val="004E3C64"/>
    <w:rsid w:val="004E3CBE"/>
    <w:rsid w:val="004E476C"/>
    <w:rsid w:val="004E6AE8"/>
    <w:rsid w:val="004F0412"/>
    <w:rsid w:val="004F0622"/>
    <w:rsid w:val="004F1023"/>
    <w:rsid w:val="004F1ADF"/>
    <w:rsid w:val="004F31B8"/>
    <w:rsid w:val="004F3ADD"/>
    <w:rsid w:val="004F3BE9"/>
    <w:rsid w:val="004F4199"/>
    <w:rsid w:val="004F5F61"/>
    <w:rsid w:val="004F6D99"/>
    <w:rsid w:val="00500D84"/>
    <w:rsid w:val="005011A3"/>
    <w:rsid w:val="00502A1B"/>
    <w:rsid w:val="005036C4"/>
    <w:rsid w:val="00503716"/>
    <w:rsid w:val="00503FD3"/>
    <w:rsid w:val="0050526B"/>
    <w:rsid w:val="005062C9"/>
    <w:rsid w:val="0050669D"/>
    <w:rsid w:val="00506B0A"/>
    <w:rsid w:val="00506CB7"/>
    <w:rsid w:val="00506F92"/>
    <w:rsid w:val="00507DED"/>
    <w:rsid w:val="0051016E"/>
    <w:rsid w:val="005116F7"/>
    <w:rsid w:val="00511E29"/>
    <w:rsid w:val="00513CFA"/>
    <w:rsid w:val="00514ED7"/>
    <w:rsid w:val="0051579A"/>
    <w:rsid w:val="00515A88"/>
    <w:rsid w:val="00515C3A"/>
    <w:rsid w:val="005168C7"/>
    <w:rsid w:val="00516F93"/>
    <w:rsid w:val="005174AE"/>
    <w:rsid w:val="00517F44"/>
    <w:rsid w:val="0052013F"/>
    <w:rsid w:val="00521A50"/>
    <w:rsid w:val="00522197"/>
    <w:rsid w:val="005229CC"/>
    <w:rsid w:val="005229F8"/>
    <w:rsid w:val="00522BA4"/>
    <w:rsid w:val="00523641"/>
    <w:rsid w:val="00523649"/>
    <w:rsid w:val="0052426E"/>
    <w:rsid w:val="0053051F"/>
    <w:rsid w:val="0053054F"/>
    <w:rsid w:val="005311E1"/>
    <w:rsid w:val="00532576"/>
    <w:rsid w:val="00533EE4"/>
    <w:rsid w:val="005344A4"/>
    <w:rsid w:val="0053519B"/>
    <w:rsid w:val="00535512"/>
    <w:rsid w:val="00535C3A"/>
    <w:rsid w:val="00537DBC"/>
    <w:rsid w:val="00540165"/>
    <w:rsid w:val="005402A7"/>
    <w:rsid w:val="00542472"/>
    <w:rsid w:val="005427E6"/>
    <w:rsid w:val="00542C84"/>
    <w:rsid w:val="00543F06"/>
    <w:rsid w:val="00544133"/>
    <w:rsid w:val="00544C43"/>
    <w:rsid w:val="00545233"/>
    <w:rsid w:val="005455A9"/>
    <w:rsid w:val="005456C1"/>
    <w:rsid w:val="005464A0"/>
    <w:rsid w:val="00546A63"/>
    <w:rsid w:val="00547B84"/>
    <w:rsid w:val="00547D51"/>
    <w:rsid w:val="005501F9"/>
    <w:rsid w:val="005507CE"/>
    <w:rsid w:val="00550F67"/>
    <w:rsid w:val="00551AA3"/>
    <w:rsid w:val="00551FF2"/>
    <w:rsid w:val="005523E0"/>
    <w:rsid w:val="00552D3D"/>
    <w:rsid w:val="00553794"/>
    <w:rsid w:val="00555640"/>
    <w:rsid w:val="0055587F"/>
    <w:rsid w:val="00556C68"/>
    <w:rsid w:val="00560478"/>
    <w:rsid w:val="005604FD"/>
    <w:rsid w:val="00560EB9"/>
    <w:rsid w:val="00561E52"/>
    <w:rsid w:val="00563E25"/>
    <w:rsid w:val="0056453A"/>
    <w:rsid w:val="00565953"/>
    <w:rsid w:val="00565BF1"/>
    <w:rsid w:val="00565E73"/>
    <w:rsid w:val="00565F3B"/>
    <w:rsid w:val="00566F44"/>
    <w:rsid w:val="00567666"/>
    <w:rsid w:val="00570120"/>
    <w:rsid w:val="005704F0"/>
    <w:rsid w:val="00570594"/>
    <w:rsid w:val="00570F02"/>
    <w:rsid w:val="00571F17"/>
    <w:rsid w:val="005720D8"/>
    <w:rsid w:val="0057290E"/>
    <w:rsid w:val="00572D03"/>
    <w:rsid w:val="00572F9F"/>
    <w:rsid w:val="00573D53"/>
    <w:rsid w:val="0057424F"/>
    <w:rsid w:val="00574309"/>
    <w:rsid w:val="005757E4"/>
    <w:rsid w:val="00576DB4"/>
    <w:rsid w:val="005802AD"/>
    <w:rsid w:val="0058090C"/>
    <w:rsid w:val="00580FDE"/>
    <w:rsid w:val="00581001"/>
    <w:rsid w:val="00581128"/>
    <w:rsid w:val="0058213A"/>
    <w:rsid w:val="00583521"/>
    <w:rsid w:val="0058393F"/>
    <w:rsid w:val="00583EB6"/>
    <w:rsid w:val="00584024"/>
    <w:rsid w:val="005844C0"/>
    <w:rsid w:val="005844E7"/>
    <w:rsid w:val="005849E1"/>
    <w:rsid w:val="00584FAE"/>
    <w:rsid w:val="00585B28"/>
    <w:rsid w:val="00586023"/>
    <w:rsid w:val="00587BD4"/>
    <w:rsid w:val="00592375"/>
    <w:rsid w:val="00592DDD"/>
    <w:rsid w:val="0059368F"/>
    <w:rsid w:val="0059539D"/>
    <w:rsid w:val="00597AB8"/>
    <w:rsid w:val="00597BC5"/>
    <w:rsid w:val="005A03DC"/>
    <w:rsid w:val="005A03E2"/>
    <w:rsid w:val="005A0979"/>
    <w:rsid w:val="005A0E84"/>
    <w:rsid w:val="005A2E49"/>
    <w:rsid w:val="005A41EA"/>
    <w:rsid w:val="005A6032"/>
    <w:rsid w:val="005A62A4"/>
    <w:rsid w:val="005A6E25"/>
    <w:rsid w:val="005B0532"/>
    <w:rsid w:val="005B0D67"/>
    <w:rsid w:val="005B1794"/>
    <w:rsid w:val="005B19E0"/>
    <w:rsid w:val="005B4246"/>
    <w:rsid w:val="005B4285"/>
    <w:rsid w:val="005B44EC"/>
    <w:rsid w:val="005B6B16"/>
    <w:rsid w:val="005B7591"/>
    <w:rsid w:val="005B796A"/>
    <w:rsid w:val="005C030C"/>
    <w:rsid w:val="005C07E7"/>
    <w:rsid w:val="005C146F"/>
    <w:rsid w:val="005C1C2B"/>
    <w:rsid w:val="005C25E0"/>
    <w:rsid w:val="005C274C"/>
    <w:rsid w:val="005C3EDA"/>
    <w:rsid w:val="005C4522"/>
    <w:rsid w:val="005C4572"/>
    <w:rsid w:val="005C4AB8"/>
    <w:rsid w:val="005D19A3"/>
    <w:rsid w:val="005D2B8A"/>
    <w:rsid w:val="005D30C6"/>
    <w:rsid w:val="005D3AC2"/>
    <w:rsid w:val="005D3FBD"/>
    <w:rsid w:val="005D417A"/>
    <w:rsid w:val="005D4955"/>
    <w:rsid w:val="005D62EB"/>
    <w:rsid w:val="005D6495"/>
    <w:rsid w:val="005D6C5A"/>
    <w:rsid w:val="005D6D9C"/>
    <w:rsid w:val="005D786A"/>
    <w:rsid w:val="005E0C60"/>
    <w:rsid w:val="005E1260"/>
    <w:rsid w:val="005E1D9D"/>
    <w:rsid w:val="005E1E31"/>
    <w:rsid w:val="005E2E76"/>
    <w:rsid w:val="005E32C1"/>
    <w:rsid w:val="005E3B98"/>
    <w:rsid w:val="005E42F1"/>
    <w:rsid w:val="005E4C47"/>
    <w:rsid w:val="005E4DA2"/>
    <w:rsid w:val="005E61F7"/>
    <w:rsid w:val="005F0137"/>
    <w:rsid w:val="005F1B11"/>
    <w:rsid w:val="005F2622"/>
    <w:rsid w:val="005F28EA"/>
    <w:rsid w:val="005F3249"/>
    <w:rsid w:val="005F35D2"/>
    <w:rsid w:val="005F4070"/>
    <w:rsid w:val="005F4B23"/>
    <w:rsid w:val="005F4D81"/>
    <w:rsid w:val="005F501A"/>
    <w:rsid w:val="005F5307"/>
    <w:rsid w:val="005F68DF"/>
    <w:rsid w:val="00600795"/>
    <w:rsid w:val="00600C56"/>
    <w:rsid w:val="006015FE"/>
    <w:rsid w:val="00601DBE"/>
    <w:rsid w:val="00602162"/>
    <w:rsid w:val="0060325D"/>
    <w:rsid w:val="00603384"/>
    <w:rsid w:val="006035B9"/>
    <w:rsid w:val="006037D0"/>
    <w:rsid w:val="0060397E"/>
    <w:rsid w:val="006041F7"/>
    <w:rsid w:val="00605F90"/>
    <w:rsid w:val="006065A7"/>
    <w:rsid w:val="00606BDA"/>
    <w:rsid w:val="0060731F"/>
    <w:rsid w:val="00607339"/>
    <w:rsid w:val="00610390"/>
    <w:rsid w:val="00610B06"/>
    <w:rsid w:val="00611549"/>
    <w:rsid w:val="006125E5"/>
    <w:rsid w:val="00612C2C"/>
    <w:rsid w:val="006160A0"/>
    <w:rsid w:val="00616165"/>
    <w:rsid w:val="006174CB"/>
    <w:rsid w:val="006174D5"/>
    <w:rsid w:val="00620437"/>
    <w:rsid w:val="00621FFF"/>
    <w:rsid w:val="006229D3"/>
    <w:rsid w:val="00623C64"/>
    <w:rsid w:val="00624A42"/>
    <w:rsid w:val="00624C65"/>
    <w:rsid w:val="006254B2"/>
    <w:rsid w:val="0062566E"/>
    <w:rsid w:val="006258CC"/>
    <w:rsid w:val="00625C8E"/>
    <w:rsid w:val="006261E2"/>
    <w:rsid w:val="00626E86"/>
    <w:rsid w:val="0062758F"/>
    <w:rsid w:val="00627B01"/>
    <w:rsid w:val="00630037"/>
    <w:rsid w:val="00631057"/>
    <w:rsid w:val="0063237D"/>
    <w:rsid w:val="006325CE"/>
    <w:rsid w:val="00633168"/>
    <w:rsid w:val="00633DEC"/>
    <w:rsid w:val="00634055"/>
    <w:rsid w:val="00634219"/>
    <w:rsid w:val="00634D89"/>
    <w:rsid w:val="006362A9"/>
    <w:rsid w:val="00637295"/>
    <w:rsid w:val="006375EB"/>
    <w:rsid w:val="00641186"/>
    <w:rsid w:val="006411CF"/>
    <w:rsid w:val="00641454"/>
    <w:rsid w:val="0064165C"/>
    <w:rsid w:val="00641C57"/>
    <w:rsid w:val="00641E6A"/>
    <w:rsid w:val="0064227E"/>
    <w:rsid w:val="006441F8"/>
    <w:rsid w:val="00644A6A"/>
    <w:rsid w:val="006455EB"/>
    <w:rsid w:val="00646312"/>
    <w:rsid w:val="00647DBE"/>
    <w:rsid w:val="0065012E"/>
    <w:rsid w:val="00650649"/>
    <w:rsid w:val="0065192E"/>
    <w:rsid w:val="00651C88"/>
    <w:rsid w:val="00651DB6"/>
    <w:rsid w:val="006522FA"/>
    <w:rsid w:val="00652CC6"/>
    <w:rsid w:val="006532FC"/>
    <w:rsid w:val="00653864"/>
    <w:rsid w:val="00653C1E"/>
    <w:rsid w:val="006551AA"/>
    <w:rsid w:val="00656495"/>
    <w:rsid w:val="00657E82"/>
    <w:rsid w:val="00657F48"/>
    <w:rsid w:val="006600EF"/>
    <w:rsid w:val="006600FB"/>
    <w:rsid w:val="006607A5"/>
    <w:rsid w:val="00661152"/>
    <w:rsid w:val="00661181"/>
    <w:rsid w:val="00661C34"/>
    <w:rsid w:val="0066247D"/>
    <w:rsid w:val="00662D81"/>
    <w:rsid w:val="006631A6"/>
    <w:rsid w:val="00666902"/>
    <w:rsid w:val="00666FB9"/>
    <w:rsid w:val="006700D5"/>
    <w:rsid w:val="006706A9"/>
    <w:rsid w:val="00671280"/>
    <w:rsid w:val="006713E3"/>
    <w:rsid w:val="0067154F"/>
    <w:rsid w:val="00671726"/>
    <w:rsid w:val="00671796"/>
    <w:rsid w:val="0067197D"/>
    <w:rsid w:val="00671FE7"/>
    <w:rsid w:val="00672DB9"/>
    <w:rsid w:val="00676AA3"/>
    <w:rsid w:val="00677066"/>
    <w:rsid w:val="0068091A"/>
    <w:rsid w:val="00680EC8"/>
    <w:rsid w:val="00681438"/>
    <w:rsid w:val="006819F7"/>
    <w:rsid w:val="00682214"/>
    <w:rsid w:val="006854EF"/>
    <w:rsid w:val="0068647A"/>
    <w:rsid w:val="00686A5C"/>
    <w:rsid w:val="006923D1"/>
    <w:rsid w:val="00692927"/>
    <w:rsid w:val="0069294A"/>
    <w:rsid w:val="006938A3"/>
    <w:rsid w:val="00693CF6"/>
    <w:rsid w:val="006946E8"/>
    <w:rsid w:val="00696822"/>
    <w:rsid w:val="006A1087"/>
    <w:rsid w:val="006A13CB"/>
    <w:rsid w:val="006A3D12"/>
    <w:rsid w:val="006A677E"/>
    <w:rsid w:val="006A767C"/>
    <w:rsid w:val="006B0D28"/>
    <w:rsid w:val="006B0DDB"/>
    <w:rsid w:val="006B0F08"/>
    <w:rsid w:val="006B1D1C"/>
    <w:rsid w:val="006B21E4"/>
    <w:rsid w:val="006B3143"/>
    <w:rsid w:val="006B3C20"/>
    <w:rsid w:val="006B3DF1"/>
    <w:rsid w:val="006B4132"/>
    <w:rsid w:val="006B47A3"/>
    <w:rsid w:val="006B4E90"/>
    <w:rsid w:val="006C020B"/>
    <w:rsid w:val="006C0530"/>
    <w:rsid w:val="006C10DA"/>
    <w:rsid w:val="006C1E79"/>
    <w:rsid w:val="006C3212"/>
    <w:rsid w:val="006C3449"/>
    <w:rsid w:val="006C3606"/>
    <w:rsid w:val="006C3A52"/>
    <w:rsid w:val="006C3EB3"/>
    <w:rsid w:val="006C5B6A"/>
    <w:rsid w:val="006C6620"/>
    <w:rsid w:val="006C67AE"/>
    <w:rsid w:val="006D0C28"/>
    <w:rsid w:val="006D0DA7"/>
    <w:rsid w:val="006D15A9"/>
    <w:rsid w:val="006D2288"/>
    <w:rsid w:val="006D2579"/>
    <w:rsid w:val="006D28AF"/>
    <w:rsid w:val="006D2A48"/>
    <w:rsid w:val="006D2F07"/>
    <w:rsid w:val="006D39B5"/>
    <w:rsid w:val="006D44A1"/>
    <w:rsid w:val="006D4B4F"/>
    <w:rsid w:val="006D5D0B"/>
    <w:rsid w:val="006D5F0B"/>
    <w:rsid w:val="006D61B9"/>
    <w:rsid w:val="006D6D1B"/>
    <w:rsid w:val="006D744C"/>
    <w:rsid w:val="006D74F2"/>
    <w:rsid w:val="006E0218"/>
    <w:rsid w:val="006E02A5"/>
    <w:rsid w:val="006E098B"/>
    <w:rsid w:val="006E0C67"/>
    <w:rsid w:val="006E0E37"/>
    <w:rsid w:val="006E221D"/>
    <w:rsid w:val="006E459A"/>
    <w:rsid w:val="006E56AE"/>
    <w:rsid w:val="006E6A0F"/>
    <w:rsid w:val="006E7824"/>
    <w:rsid w:val="006E7ACB"/>
    <w:rsid w:val="006F4FEA"/>
    <w:rsid w:val="006F534F"/>
    <w:rsid w:val="006F5EDD"/>
    <w:rsid w:val="006F7535"/>
    <w:rsid w:val="006F75B2"/>
    <w:rsid w:val="006F7C2E"/>
    <w:rsid w:val="00700312"/>
    <w:rsid w:val="007005C0"/>
    <w:rsid w:val="0070397C"/>
    <w:rsid w:val="00703DD7"/>
    <w:rsid w:val="007048EC"/>
    <w:rsid w:val="0070552C"/>
    <w:rsid w:val="00705ED3"/>
    <w:rsid w:val="00707CC3"/>
    <w:rsid w:val="00707FA2"/>
    <w:rsid w:val="007110EA"/>
    <w:rsid w:val="00712867"/>
    <w:rsid w:val="00712E74"/>
    <w:rsid w:val="00713FFA"/>
    <w:rsid w:val="00714F21"/>
    <w:rsid w:val="0071512B"/>
    <w:rsid w:val="00715705"/>
    <w:rsid w:val="00715770"/>
    <w:rsid w:val="007166EB"/>
    <w:rsid w:val="00716ABC"/>
    <w:rsid w:val="00717107"/>
    <w:rsid w:val="0072027F"/>
    <w:rsid w:val="007202CA"/>
    <w:rsid w:val="00720689"/>
    <w:rsid w:val="00720B02"/>
    <w:rsid w:val="00721AD4"/>
    <w:rsid w:val="00722B51"/>
    <w:rsid w:val="00722C0C"/>
    <w:rsid w:val="00722CFD"/>
    <w:rsid w:val="00722E18"/>
    <w:rsid w:val="007235E1"/>
    <w:rsid w:val="00725946"/>
    <w:rsid w:val="007264F4"/>
    <w:rsid w:val="00727CAB"/>
    <w:rsid w:val="00727E7A"/>
    <w:rsid w:val="00731D47"/>
    <w:rsid w:val="00732E03"/>
    <w:rsid w:val="0073315D"/>
    <w:rsid w:val="00733181"/>
    <w:rsid w:val="00733911"/>
    <w:rsid w:val="00733C4D"/>
    <w:rsid w:val="00734ADF"/>
    <w:rsid w:val="00734B07"/>
    <w:rsid w:val="00734DD3"/>
    <w:rsid w:val="00735855"/>
    <w:rsid w:val="00735AAD"/>
    <w:rsid w:val="00736C53"/>
    <w:rsid w:val="00737B6F"/>
    <w:rsid w:val="00740DC9"/>
    <w:rsid w:val="00742181"/>
    <w:rsid w:val="00742AD7"/>
    <w:rsid w:val="00743E04"/>
    <w:rsid w:val="00744ABC"/>
    <w:rsid w:val="00745775"/>
    <w:rsid w:val="0075095E"/>
    <w:rsid w:val="007509E6"/>
    <w:rsid w:val="00750CD1"/>
    <w:rsid w:val="00751B08"/>
    <w:rsid w:val="00752354"/>
    <w:rsid w:val="0075257C"/>
    <w:rsid w:val="00753151"/>
    <w:rsid w:val="00753AD6"/>
    <w:rsid w:val="00753DF5"/>
    <w:rsid w:val="00760517"/>
    <w:rsid w:val="00760686"/>
    <w:rsid w:val="00760C20"/>
    <w:rsid w:val="00760E24"/>
    <w:rsid w:val="00761564"/>
    <w:rsid w:val="00762126"/>
    <w:rsid w:val="00762559"/>
    <w:rsid w:val="00765A79"/>
    <w:rsid w:val="00766376"/>
    <w:rsid w:val="00766463"/>
    <w:rsid w:val="00766552"/>
    <w:rsid w:val="007674D5"/>
    <w:rsid w:val="0076766A"/>
    <w:rsid w:val="00771415"/>
    <w:rsid w:val="0077254D"/>
    <w:rsid w:val="00773313"/>
    <w:rsid w:val="00773471"/>
    <w:rsid w:val="00773919"/>
    <w:rsid w:val="00773F4A"/>
    <w:rsid w:val="00773F55"/>
    <w:rsid w:val="0077433B"/>
    <w:rsid w:val="007746A6"/>
    <w:rsid w:val="00774901"/>
    <w:rsid w:val="00774F24"/>
    <w:rsid w:val="00777981"/>
    <w:rsid w:val="007802C4"/>
    <w:rsid w:val="00780E9B"/>
    <w:rsid w:val="00781A2B"/>
    <w:rsid w:val="00782A9C"/>
    <w:rsid w:val="00782BE5"/>
    <w:rsid w:val="0078317F"/>
    <w:rsid w:val="0078412D"/>
    <w:rsid w:val="00784304"/>
    <w:rsid w:val="0078443F"/>
    <w:rsid w:val="00786E23"/>
    <w:rsid w:val="007901D1"/>
    <w:rsid w:val="00791B9E"/>
    <w:rsid w:val="00794C56"/>
    <w:rsid w:val="00794E92"/>
    <w:rsid w:val="00795F54"/>
    <w:rsid w:val="007A02DE"/>
    <w:rsid w:val="007A0638"/>
    <w:rsid w:val="007A0866"/>
    <w:rsid w:val="007A1B2D"/>
    <w:rsid w:val="007A3C86"/>
    <w:rsid w:val="007A5400"/>
    <w:rsid w:val="007A5A4C"/>
    <w:rsid w:val="007A61BE"/>
    <w:rsid w:val="007A6833"/>
    <w:rsid w:val="007A6F9E"/>
    <w:rsid w:val="007A712B"/>
    <w:rsid w:val="007B0216"/>
    <w:rsid w:val="007B072B"/>
    <w:rsid w:val="007B1414"/>
    <w:rsid w:val="007B15F9"/>
    <w:rsid w:val="007B1A8E"/>
    <w:rsid w:val="007B2100"/>
    <w:rsid w:val="007B2E8C"/>
    <w:rsid w:val="007B3071"/>
    <w:rsid w:val="007B3EA9"/>
    <w:rsid w:val="007B4739"/>
    <w:rsid w:val="007B6118"/>
    <w:rsid w:val="007C0873"/>
    <w:rsid w:val="007C0882"/>
    <w:rsid w:val="007C0B5A"/>
    <w:rsid w:val="007C1177"/>
    <w:rsid w:val="007C15DA"/>
    <w:rsid w:val="007C288F"/>
    <w:rsid w:val="007C29B3"/>
    <w:rsid w:val="007C2B03"/>
    <w:rsid w:val="007C3282"/>
    <w:rsid w:val="007C40AA"/>
    <w:rsid w:val="007C4224"/>
    <w:rsid w:val="007C4D3D"/>
    <w:rsid w:val="007C5448"/>
    <w:rsid w:val="007D05F5"/>
    <w:rsid w:val="007D10A3"/>
    <w:rsid w:val="007D252F"/>
    <w:rsid w:val="007D31A6"/>
    <w:rsid w:val="007D4D2D"/>
    <w:rsid w:val="007D5316"/>
    <w:rsid w:val="007D5E22"/>
    <w:rsid w:val="007D6388"/>
    <w:rsid w:val="007D638B"/>
    <w:rsid w:val="007D64F1"/>
    <w:rsid w:val="007D6C7A"/>
    <w:rsid w:val="007D73AF"/>
    <w:rsid w:val="007E18CE"/>
    <w:rsid w:val="007E27F6"/>
    <w:rsid w:val="007E325E"/>
    <w:rsid w:val="007E3FA4"/>
    <w:rsid w:val="007E541F"/>
    <w:rsid w:val="007E6F8D"/>
    <w:rsid w:val="007E7222"/>
    <w:rsid w:val="007E744C"/>
    <w:rsid w:val="007E7E86"/>
    <w:rsid w:val="007F0B98"/>
    <w:rsid w:val="007F1356"/>
    <w:rsid w:val="007F15BE"/>
    <w:rsid w:val="007F1FCF"/>
    <w:rsid w:val="007F36FD"/>
    <w:rsid w:val="007F4572"/>
    <w:rsid w:val="007F45E4"/>
    <w:rsid w:val="007F4FD0"/>
    <w:rsid w:val="007F6619"/>
    <w:rsid w:val="007F6742"/>
    <w:rsid w:val="007F6B5C"/>
    <w:rsid w:val="007F6B6E"/>
    <w:rsid w:val="008015F1"/>
    <w:rsid w:val="0080197F"/>
    <w:rsid w:val="00802192"/>
    <w:rsid w:val="00803BA1"/>
    <w:rsid w:val="00803E9C"/>
    <w:rsid w:val="00804201"/>
    <w:rsid w:val="008054A2"/>
    <w:rsid w:val="00806FA8"/>
    <w:rsid w:val="008070F5"/>
    <w:rsid w:val="00807782"/>
    <w:rsid w:val="00810822"/>
    <w:rsid w:val="00811ECE"/>
    <w:rsid w:val="0081216D"/>
    <w:rsid w:val="008134FD"/>
    <w:rsid w:val="00813F98"/>
    <w:rsid w:val="00814673"/>
    <w:rsid w:val="0081494C"/>
    <w:rsid w:val="008159D9"/>
    <w:rsid w:val="00815A74"/>
    <w:rsid w:val="00815CD1"/>
    <w:rsid w:val="008165A4"/>
    <w:rsid w:val="00821F49"/>
    <w:rsid w:val="00822279"/>
    <w:rsid w:val="0082298A"/>
    <w:rsid w:val="0083191F"/>
    <w:rsid w:val="008320F6"/>
    <w:rsid w:val="008349BD"/>
    <w:rsid w:val="00834DCF"/>
    <w:rsid w:val="00836604"/>
    <w:rsid w:val="008371CA"/>
    <w:rsid w:val="00837DBD"/>
    <w:rsid w:val="00837FE5"/>
    <w:rsid w:val="0084016C"/>
    <w:rsid w:val="00840E10"/>
    <w:rsid w:val="00842335"/>
    <w:rsid w:val="00843640"/>
    <w:rsid w:val="008441DB"/>
    <w:rsid w:val="00844A9B"/>
    <w:rsid w:val="00844CF3"/>
    <w:rsid w:val="00844F58"/>
    <w:rsid w:val="0084599F"/>
    <w:rsid w:val="00845C4F"/>
    <w:rsid w:val="00846203"/>
    <w:rsid w:val="00846647"/>
    <w:rsid w:val="00846CA9"/>
    <w:rsid w:val="00847368"/>
    <w:rsid w:val="00847441"/>
    <w:rsid w:val="008479D7"/>
    <w:rsid w:val="00847B7B"/>
    <w:rsid w:val="00847D7C"/>
    <w:rsid w:val="00850135"/>
    <w:rsid w:val="008511A8"/>
    <w:rsid w:val="00851472"/>
    <w:rsid w:val="00851A99"/>
    <w:rsid w:val="00851EA8"/>
    <w:rsid w:val="00851F85"/>
    <w:rsid w:val="0085259A"/>
    <w:rsid w:val="00854662"/>
    <w:rsid w:val="00854A4D"/>
    <w:rsid w:val="00855225"/>
    <w:rsid w:val="00860C5A"/>
    <w:rsid w:val="00861E30"/>
    <w:rsid w:val="00862705"/>
    <w:rsid w:val="00862D39"/>
    <w:rsid w:val="008636BD"/>
    <w:rsid w:val="0086556F"/>
    <w:rsid w:val="00865D79"/>
    <w:rsid w:val="00866330"/>
    <w:rsid w:val="00866B18"/>
    <w:rsid w:val="0086728B"/>
    <w:rsid w:val="00867660"/>
    <w:rsid w:val="00867B27"/>
    <w:rsid w:val="008719DD"/>
    <w:rsid w:val="008749AB"/>
    <w:rsid w:val="0087613B"/>
    <w:rsid w:val="00876198"/>
    <w:rsid w:val="00877299"/>
    <w:rsid w:val="00880E5F"/>
    <w:rsid w:val="00880F79"/>
    <w:rsid w:val="008810F0"/>
    <w:rsid w:val="0088161E"/>
    <w:rsid w:val="00882295"/>
    <w:rsid w:val="00882ED2"/>
    <w:rsid w:val="00884DB3"/>
    <w:rsid w:val="00885861"/>
    <w:rsid w:val="00885D61"/>
    <w:rsid w:val="0088637C"/>
    <w:rsid w:val="00887D2B"/>
    <w:rsid w:val="008909F6"/>
    <w:rsid w:val="00890F22"/>
    <w:rsid w:val="00892FFE"/>
    <w:rsid w:val="00894CC6"/>
    <w:rsid w:val="00894F2D"/>
    <w:rsid w:val="00894F68"/>
    <w:rsid w:val="008950B1"/>
    <w:rsid w:val="00896179"/>
    <w:rsid w:val="00896DE0"/>
    <w:rsid w:val="00896EA7"/>
    <w:rsid w:val="008A022E"/>
    <w:rsid w:val="008A062E"/>
    <w:rsid w:val="008A0F56"/>
    <w:rsid w:val="008A2C2F"/>
    <w:rsid w:val="008A5F26"/>
    <w:rsid w:val="008A7C84"/>
    <w:rsid w:val="008B03C6"/>
    <w:rsid w:val="008B103B"/>
    <w:rsid w:val="008B19B2"/>
    <w:rsid w:val="008B2296"/>
    <w:rsid w:val="008B36A9"/>
    <w:rsid w:val="008B40E3"/>
    <w:rsid w:val="008B4250"/>
    <w:rsid w:val="008B44A7"/>
    <w:rsid w:val="008B5643"/>
    <w:rsid w:val="008B5AF2"/>
    <w:rsid w:val="008B63C0"/>
    <w:rsid w:val="008B6776"/>
    <w:rsid w:val="008B6ABF"/>
    <w:rsid w:val="008B6C16"/>
    <w:rsid w:val="008B77FE"/>
    <w:rsid w:val="008C06EA"/>
    <w:rsid w:val="008C11E2"/>
    <w:rsid w:val="008C1472"/>
    <w:rsid w:val="008C1B4F"/>
    <w:rsid w:val="008C211B"/>
    <w:rsid w:val="008C2995"/>
    <w:rsid w:val="008C2B7E"/>
    <w:rsid w:val="008C3BFF"/>
    <w:rsid w:val="008C417E"/>
    <w:rsid w:val="008C430B"/>
    <w:rsid w:val="008C481E"/>
    <w:rsid w:val="008C4A37"/>
    <w:rsid w:val="008C534F"/>
    <w:rsid w:val="008C546F"/>
    <w:rsid w:val="008C559A"/>
    <w:rsid w:val="008C5965"/>
    <w:rsid w:val="008C6090"/>
    <w:rsid w:val="008C6C47"/>
    <w:rsid w:val="008C71EA"/>
    <w:rsid w:val="008D04DD"/>
    <w:rsid w:val="008D0BA8"/>
    <w:rsid w:val="008D28E6"/>
    <w:rsid w:val="008D303B"/>
    <w:rsid w:val="008D32D1"/>
    <w:rsid w:val="008D391A"/>
    <w:rsid w:val="008D40EA"/>
    <w:rsid w:val="008D4D6F"/>
    <w:rsid w:val="008D517D"/>
    <w:rsid w:val="008D6179"/>
    <w:rsid w:val="008D631A"/>
    <w:rsid w:val="008D65CB"/>
    <w:rsid w:val="008D6AB6"/>
    <w:rsid w:val="008D744A"/>
    <w:rsid w:val="008D7786"/>
    <w:rsid w:val="008D7CA2"/>
    <w:rsid w:val="008E056B"/>
    <w:rsid w:val="008E0936"/>
    <w:rsid w:val="008E111D"/>
    <w:rsid w:val="008E399A"/>
    <w:rsid w:val="008E39B7"/>
    <w:rsid w:val="008E4C40"/>
    <w:rsid w:val="008E5417"/>
    <w:rsid w:val="008E5F63"/>
    <w:rsid w:val="008E6078"/>
    <w:rsid w:val="008E6C3C"/>
    <w:rsid w:val="008E7197"/>
    <w:rsid w:val="008F0839"/>
    <w:rsid w:val="008F0893"/>
    <w:rsid w:val="008F19C7"/>
    <w:rsid w:val="008F21C7"/>
    <w:rsid w:val="008F2620"/>
    <w:rsid w:val="008F384A"/>
    <w:rsid w:val="008F3C72"/>
    <w:rsid w:val="008F45C4"/>
    <w:rsid w:val="008F47DC"/>
    <w:rsid w:val="008F4D06"/>
    <w:rsid w:val="008F5B08"/>
    <w:rsid w:val="008F5C75"/>
    <w:rsid w:val="008F743F"/>
    <w:rsid w:val="008F76CA"/>
    <w:rsid w:val="008F7B89"/>
    <w:rsid w:val="00900839"/>
    <w:rsid w:val="00901222"/>
    <w:rsid w:val="009027DE"/>
    <w:rsid w:val="0090330A"/>
    <w:rsid w:val="009038B4"/>
    <w:rsid w:val="00904295"/>
    <w:rsid w:val="00905BF9"/>
    <w:rsid w:val="00906B0D"/>
    <w:rsid w:val="00906FA7"/>
    <w:rsid w:val="00907187"/>
    <w:rsid w:val="00907246"/>
    <w:rsid w:val="00910B30"/>
    <w:rsid w:val="00911B07"/>
    <w:rsid w:val="00912051"/>
    <w:rsid w:val="009125BF"/>
    <w:rsid w:val="00912674"/>
    <w:rsid w:val="009133DF"/>
    <w:rsid w:val="00913E1B"/>
    <w:rsid w:val="00913E99"/>
    <w:rsid w:val="009143C7"/>
    <w:rsid w:val="0091474E"/>
    <w:rsid w:val="009147B1"/>
    <w:rsid w:val="00915162"/>
    <w:rsid w:val="009151EF"/>
    <w:rsid w:val="009159FF"/>
    <w:rsid w:val="00915E71"/>
    <w:rsid w:val="00916249"/>
    <w:rsid w:val="00916390"/>
    <w:rsid w:val="009170E4"/>
    <w:rsid w:val="00920333"/>
    <w:rsid w:val="00921335"/>
    <w:rsid w:val="00921DA4"/>
    <w:rsid w:val="009222A5"/>
    <w:rsid w:val="00922ACB"/>
    <w:rsid w:val="0092394C"/>
    <w:rsid w:val="00923C35"/>
    <w:rsid w:val="009254C0"/>
    <w:rsid w:val="0092574F"/>
    <w:rsid w:val="00925CF5"/>
    <w:rsid w:val="0092607C"/>
    <w:rsid w:val="00927E74"/>
    <w:rsid w:val="00930283"/>
    <w:rsid w:val="00930CCE"/>
    <w:rsid w:val="0093104D"/>
    <w:rsid w:val="00931055"/>
    <w:rsid w:val="0093188F"/>
    <w:rsid w:val="00932892"/>
    <w:rsid w:val="00932AE4"/>
    <w:rsid w:val="0093521B"/>
    <w:rsid w:val="0093524B"/>
    <w:rsid w:val="00935316"/>
    <w:rsid w:val="009356DC"/>
    <w:rsid w:val="00935C3F"/>
    <w:rsid w:val="0093628E"/>
    <w:rsid w:val="00936C61"/>
    <w:rsid w:val="0093731F"/>
    <w:rsid w:val="00940738"/>
    <w:rsid w:val="00940EA2"/>
    <w:rsid w:val="00941B60"/>
    <w:rsid w:val="00941C4C"/>
    <w:rsid w:val="009431DE"/>
    <w:rsid w:val="00945128"/>
    <w:rsid w:val="009472AC"/>
    <w:rsid w:val="00947432"/>
    <w:rsid w:val="00950ECF"/>
    <w:rsid w:val="0095214F"/>
    <w:rsid w:val="00953A28"/>
    <w:rsid w:val="009549A0"/>
    <w:rsid w:val="00954B3A"/>
    <w:rsid w:val="00954D9B"/>
    <w:rsid w:val="009554DA"/>
    <w:rsid w:val="00955B54"/>
    <w:rsid w:val="00955BCF"/>
    <w:rsid w:val="00957081"/>
    <w:rsid w:val="0095724A"/>
    <w:rsid w:val="00957573"/>
    <w:rsid w:val="00960AA2"/>
    <w:rsid w:val="00962368"/>
    <w:rsid w:val="0096236F"/>
    <w:rsid w:val="0096325A"/>
    <w:rsid w:val="009632DD"/>
    <w:rsid w:val="009703E3"/>
    <w:rsid w:val="0097192F"/>
    <w:rsid w:val="009722D4"/>
    <w:rsid w:val="00973E8C"/>
    <w:rsid w:val="0097431C"/>
    <w:rsid w:val="00974BB4"/>
    <w:rsid w:val="0097515F"/>
    <w:rsid w:val="00975290"/>
    <w:rsid w:val="00975386"/>
    <w:rsid w:val="0097546C"/>
    <w:rsid w:val="00977520"/>
    <w:rsid w:val="009778FD"/>
    <w:rsid w:val="00977987"/>
    <w:rsid w:val="00980F58"/>
    <w:rsid w:val="00981C95"/>
    <w:rsid w:val="00982056"/>
    <w:rsid w:val="00982485"/>
    <w:rsid w:val="00982B78"/>
    <w:rsid w:val="00983670"/>
    <w:rsid w:val="009840F6"/>
    <w:rsid w:val="00985655"/>
    <w:rsid w:val="00985663"/>
    <w:rsid w:val="00985B5B"/>
    <w:rsid w:val="0098783A"/>
    <w:rsid w:val="009909D1"/>
    <w:rsid w:val="00992250"/>
    <w:rsid w:val="00992370"/>
    <w:rsid w:val="00992440"/>
    <w:rsid w:val="0099290D"/>
    <w:rsid w:val="00994191"/>
    <w:rsid w:val="00996F70"/>
    <w:rsid w:val="0099742C"/>
    <w:rsid w:val="0099760D"/>
    <w:rsid w:val="009A15F7"/>
    <w:rsid w:val="009A1A3C"/>
    <w:rsid w:val="009A1CE7"/>
    <w:rsid w:val="009A3160"/>
    <w:rsid w:val="009A3A51"/>
    <w:rsid w:val="009A3BD9"/>
    <w:rsid w:val="009A57F3"/>
    <w:rsid w:val="009A6F5F"/>
    <w:rsid w:val="009A7594"/>
    <w:rsid w:val="009A7FE8"/>
    <w:rsid w:val="009B1DB3"/>
    <w:rsid w:val="009B21D0"/>
    <w:rsid w:val="009B381F"/>
    <w:rsid w:val="009B3CB5"/>
    <w:rsid w:val="009B4492"/>
    <w:rsid w:val="009B4BF6"/>
    <w:rsid w:val="009B69F2"/>
    <w:rsid w:val="009B72C3"/>
    <w:rsid w:val="009B783A"/>
    <w:rsid w:val="009C1431"/>
    <w:rsid w:val="009C20DA"/>
    <w:rsid w:val="009C22D9"/>
    <w:rsid w:val="009C6E84"/>
    <w:rsid w:val="009C75FD"/>
    <w:rsid w:val="009D0B0D"/>
    <w:rsid w:val="009D185D"/>
    <w:rsid w:val="009D18F8"/>
    <w:rsid w:val="009D2939"/>
    <w:rsid w:val="009D3C02"/>
    <w:rsid w:val="009D50C3"/>
    <w:rsid w:val="009D5187"/>
    <w:rsid w:val="009D581E"/>
    <w:rsid w:val="009D5A5D"/>
    <w:rsid w:val="009D66AB"/>
    <w:rsid w:val="009D78E8"/>
    <w:rsid w:val="009D7919"/>
    <w:rsid w:val="009D7941"/>
    <w:rsid w:val="009E15E2"/>
    <w:rsid w:val="009E1D9F"/>
    <w:rsid w:val="009E27BE"/>
    <w:rsid w:val="009E290B"/>
    <w:rsid w:val="009E2EC5"/>
    <w:rsid w:val="009E37EF"/>
    <w:rsid w:val="009E53C4"/>
    <w:rsid w:val="009F3B09"/>
    <w:rsid w:val="009F3DFD"/>
    <w:rsid w:val="009F4160"/>
    <w:rsid w:val="009F4C46"/>
    <w:rsid w:val="009F6900"/>
    <w:rsid w:val="009F6B0A"/>
    <w:rsid w:val="009F7005"/>
    <w:rsid w:val="009F7826"/>
    <w:rsid w:val="009F7CBA"/>
    <w:rsid w:val="009F7D76"/>
    <w:rsid w:val="00A00007"/>
    <w:rsid w:val="00A0034F"/>
    <w:rsid w:val="00A0084D"/>
    <w:rsid w:val="00A00D78"/>
    <w:rsid w:val="00A01FE0"/>
    <w:rsid w:val="00A02678"/>
    <w:rsid w:val="00A02E51"/>
    <w:rsid w:val="00A035CF"/>
    <w:rsid w:val="00A041D8"/>
    <w:rsid w:val="00A0460D"/>
    <w:rsid w:val="00A054A7"/>
    <w:rsid w:val="00A0569F"/>
    <w:rsid w:val="00A05970"/>
    <w:rsid w:val="00A05AFB"/>
    <w:rsid w:val="00A0607D"/>
    <w:rsid w:val="00A06995"/>
    <w:rsid w:val="00A06F49"/>
    <w:rsid w:val="00A10A6F"/>
    <w:rsid w:val="00A12663"/>
    <w:rsid w:val="00A13AB6"/>
    <w:rsid w:val="00A13C4D"/>
    <w:rsid w:val="00A14053"/>
    <w:rsid w:val="00A14F6D"/>
    <w:rsid w:val="00A159AB"/>
    <w:rsid w:val="00A15B4C"/>
    <w:rsid w:val="00A1658E"/>
    <w:rsid w:val="00A1787A"/>
    <w:rsid w:val="00A17FD4"/>
    <w:rsid w:val="00A2236E"/>
    <w:rsid w:val="00A2260F"/>
    <w:rsid w:val="00A22773"/>
    <w:rsid w:val="00A229B2"/>
    <w:rsid w:val="00A23C08"/>
    <w:rsid w:val="00A24015"/>
    <w:rsid w:val="00A244DC"/>
    <w:rsid w:val="00A24A18"/>
    <w:rsid w:val="00A24A74"/>
    <w:rsid w:val="00A2566C"/>
    <w:rsid w:val="00A25801"/>
    <w:rsid w:val="00A25855"/>
    <w:rsid w:val="00A25E86"/>
    <w:rsid w:val="00A269DA"/>
    <w:rsid w:val="00A2711B"/>
    <w:rsid w:val="00A271AA"/>
    <w:rsid w:val="00A27648"/>
    <w:rsid w:val="00A31F8D"/>
    <w:rsid w:val="00A336AD"/>
    <w:rsid w:val="00A33934"/>
    <w:rsid w:val="00A3456E"/>
    <w:rsid w:val="00A346AB"/>
    <w:rsid w:val="00A34E0B"/>
    <w:rsid w:val="00A352DA"/>
    <w:rsid w:val="00A3635B"/>
    <w:rsid w:val="00A36C47"/>
    <w:rsid w:val="00A376EF"/>
    <w:rsid w:val="00A37ECE"/>
    <w:rsid w:val="00A40190"/>
    <w:rsid w:val="00A40400"/>
    <w:rsid w:val="00A405CA"/>
    <w:rsid w:val="00A40F15"/>
    <w:rsid w:val="00A417A2"/>
    <w:rsid w:val="00A44826"/>
    <w:rsid w:val="00A453E2"/>
    <w:rsid w:val="00A45619"/>
    <w:rsid w:val="00A457A9"/>
    <w:rsid w:val="00A45F18"/>
    <w:rsid w:val="00A46BDE"/>
    <w:rsid w:val="00A476B5"/>
    <w:rsid w:val="00A47878"/>
    <w:rsid w:val="00A5045E"/>
    <w:rsid w:val="00A50AB0"/>
    <w:rsid w:val="00A533DE"/>
    <w:rsid w:val="00A53FFD"/>
    <w:rsid w:val="00A54589"/>
    <w:rsid w:val="00A547E9"/>
    <w:rsid w:val="00A54E3A"/>
    <w:rsid w:val="00A56130"/>
    <w:rsid w:val="00A56249"/>
    <w:rsid w:val="00A56AAC"/>
    <w:rsid w:val="00A57BE4"/>
    <w:rsid w:val="00A6036C"/>
    <w:rsid w:val="00A61F94"/>
    <w:rsid w:val="00A62662"/>
    <w:rsid w:val="00A63AC3"/>
    <w:rsid w:val="00A63CD6"/>
    <w:rsid w:val="00A64CB9"/>
    <w:rsid w:val="00A65286"/>
    <w:rsid w:val="00A65352"/>
    <w:rsid w:val="00A6616A"/>
    <w:rsid w:val="00A700D9"/>
    <w:rsid w:val="00A70BA9"/>
    <w:rsid w:val="00A70C86"/>
    <w:rsid w:val="00A70F7C"/>
    <w:rsid w:val="00A7109F"/>
    <w:rsid w:val="00A716BA"/>
    <w:rsid w:val="00A71910"/>
    <w:rsid w:val="00A747DE"/>
    <w:rsid w:val="00A748B9"/>
    <w:rsid w:val="00A74C68"/>
    <w:rsid w:val="00A755A1"/>
    <w:rsid w:val="00A75C3E"/>
    <w:rsid w:val="00A77027"/>
    <w:rsid w:val="00A77028"/>
    <w:rsid w:val="00A80897"/>
    <w:rsid w:val="00A82C0C"/>
    <w:rsid w:val="00A83738"/>
    <w:rsid w:val="00A84118"/>
    <w:rsid w:val="00A8423E"/>
    <w:rsid w:val="00A847C5"/>
    <w:rsid w:val="00A8490B"/>
    <w:rsid w:val="00A85500"/>
    <w:rsid w:val="00A85883"/>
    <w:rsid w:val="00A85F69"/>
    <w:rsid w:val="00A860F2"/>
    <w:rsid w:val="00A86F8A"/>
    <w:rsid w:val="00A877D6"/>
    <w:rsid w:val="00A90076"/>
    <w:rsid w:val="00A90D23"/>
    <w:rsid w:val="00A9290B"/>
    <w:rsid w:val="00A931C7"/>
    <w:rsid w:val="00A9344F"/>
    <w:rsid w:val="00A95739"/>
    <w:rsid w:val="00A95E4D"/>
    <w:rsid w:val="00A960F8"/>
    <w:rsid w:val="00A96974"/>
    <w:rsid w:val="00A96A0E"/>
    <w:rsid w:val="00A96F81"/>
    <w:rsid w:val="00A97B06"/>
    <w:rsid w:val="00AA039A"/>
    <w:rsid w:val="00AA0418"/>
    <w:rsid w:val="00AA191F"/>
    <w:rsid w:val="00AA2EAF"/>
    <w:rsid w:val="00AA309D"/>
    <w:rsid w:val="00AA33AD"/>
    <w:rsid w:val="00AA3BB4"/>
    <w:rsid w:val="00AA3C62"/>
    <w:rsid w:val="00AA4E3D"/>
    <w:rsid w:val="00AA64F3"/>
    <w:rsid w:val="00AA6C90"/>
    <w:rsid w:val="00AA6ECF"/>
    <w:rsid w:val="00AA760D"/>
    <w:rsid w:val="00AB0C31"/>
    <w:rsid w:val="00AB105F"/>
    <w:rsid w:val="00AB115D"/>
    <w:rsid w:val="00AB181B"/>
    <w:rsid w:val="00AB1C80"/>
    <w:rsid w:val="00AB2FD5"/>
    <w:rsid w:val="00AB3D73"/>
    <w:rsid w:val="00AB437B"/>
    <w:rsid w:val="00AB4BEE"/>
    <w:rsid w:val="00AB5FDA"/>
    <w:rsid w:val="00AC003A"/>
    <w:rsid w:val="00AC037D"/>
    <w:rsid w:val="00AC055E"/>
    <w:rsid w:val="00AC0660"/>
    <w:rsid w:val="00AC0A40"/>
    <w:rsid w:val="00AC0C15"/>
    <w:rsid w:val="00AC13DD"/>
    <w:rsid w:val="00AC3CC1"/>
    <w:rsid w:val="00AC49E4"/>
    <w:rsid w:val="00AC5B59"/>
    <w:rsid w:val="00AC7EBD"/>
    <w:rsid w:val="00AD0D7E"/>
    <w:rsid w:val="00AD1ACB"/>
    <w:rsid w:val="00AD2223"/>
    <w:rsid w:val="00AD2FE1"/>
    <w:rsid w:val="00AD4826"/>
    <w:rsid w:val="00AD4AA7"/>
    <w:rsid w:val="00AD4D98"/>
    <w:rsid w:val="00AD5070"/>
    <w:rsid w:val="00AD5899"/>
    <w:rsid w:val="00AD73B7"/>
    <w:rsid w:val="00AD76C1"/>
    <w:rsid w:val="00AD7853"/>
    <w:rsid w:val="00AD7EAC"/>
    <w:rsid w:val="00AE03D3"/>
    <w:rsid w:val="00AE2741"/>
    <w:rsid w:val="00AE309A"/>
    <w:rsid w:val="00AE5535"/>
    <w:rsid w:val="00AE591D"/>
    <w:rsid w:val="00AE6C7C"/>
    <w:rsid w:val="00AE71FC"/>
    <w:rsid w:val="00AF0D3E"/>
    <w:rsid w:val="00AF331A"/>
    <w:rsid w:val="00AF4F4C"/>
    <w:rsid w:val="00AF640D"/>
    <w:rsid w:val="00B00A37"/>
    <w:rsid w:val="00B01FA1"/>
    <w:rsid w:val="00B027D0"/>
    <w:rsid w:val="00B028B3"/>
    <w:rsid w:val="00B046CE"/>
    <w:rsid w:val="00B04B9A"/>
    <w:rsid w:val="00B06154"/>
    <w:rsid w:val="00B06FB7"/>
    <w:rsid w:val="00B071F5"/>
    <w:rsid w:val="00B0787A"/>
    <w:rsid w:val="00B07B80"/>
    <w:rsid w:val="00B07E3C"/>
    <w:rsid w:val="00B10537"/>
    <w:rsid w:val="00B11523"/>
    <w:rsid w:val="00B137C6"/>
    <w:rsid w:val="00B1399F"/>
    <w:rsid w:val="00B13A48"/>
    <w:rsid w:val="00B13CD7"/>
    <w:rsid w:val="00B14246"/>
    <w:rsid w:val="00B1452B"/>
    <w:rsid w:val="00B14825"/>
    <w:rsid w:val="00B14A67"/>
    <w:rsid w:val="00B1512A"/>
    <w:rsid w:val="00B1535D"/>
    <w:rsid w:val="00B16833"/>
    <w:rsid w:val="00B17DAC"/>
    <w:rsid w:val="00B22A6E"/>
    <w:rsid w:val="00B22DE7"/>
    <w:rsid w:val="00B22E21"/>
    <w:rsid w:val="00B23E63"/>
    <w:rsid w:val="00B24A42"/>
    <w:rsid w:val="00B2630C"/>
    <w:rsid w:val="00B26908"/>
    <w:rsid w:val="00B26D58"/>
    <w:rsid w:val="00B26E48"/>
    <w:rsid w:val="00B27048"/>
    <w:rsid w:val="00B2792E"/>
    <w:rsid w:val="00B306B1"/>
    <w:rsid w:val="00B308F5"/>
    <w:rsid w:val="00B30CA1"/>
    <w:rsid w:val="00B32238"/>
    <w:rsid w:val="00B329AE"/>
    <w:rsid w:val="00B33194"/>
    <w:rsid w:val="00B3452E"/>
    <w:rsid w:val="00B35113"/>
    <w:rsid w:val="00B35871"/>
    <w:rsid w:val="00B36F9B"/>
    <w:rsid w:val="00B409CE"/>
    <w:rsid w:val="00B411D3"/>
    <w:rsid w:val="00B428DF"/>
    <w:rsid w:val="00B428EC"/>
    <w:rsid w:val="00B42D3D"/>
    <w:rsid w:val="00B42D74"/>
    <w:rsid w:val="00B42DBA"/>
    <w:rsid w:val="00B42ED5"/>
    <w:rsid w:val="00B43FE9"/>
    <w:rsid w:val="00B45FAC"/>
    <w:rsid w:val="00B463F5"/>
    <w:rsid w:val="00B46474"/>
    <w:rsid w:val="00B469BB"/>
    <w:rsid w:val="00B469C1"/>
    <w:rsid w:val="00B47651"/>
    <w:rsid w:val="00B47ED7"/>
    <w:rsid w:val="00B5039B"/>
    <w:rsid w:val="00B507C3"/>
    <w:rsid w:val="00B50B26"/>
    <w:rsid w:val="00B512CB"/>
    <w:rsid w:val="00B51622"/>
    <w:rsid w:val="00B5289C"/>
    <w:rsid w:val="00B52D56"/>
    <w:rsid w:val="00B5367B"/>
    <w:rsid w:val="00B5490A"/>
    <w:rsid w:val="00B55044"/>
    <w:rsid w:val="00B554FC"/>
    <w:rsid w:val="00B55ABC"/>
    <w:rsid w:val="00B56477"/>
    <w:rsid w:val="00B571A7"/>
    <w:rsid w:val="00B60053"/>
    <w:rsid w:val="00B6142C"/>
    <w:rsid w:val="00B61ED1"/>
    <w:rsid w:val="00B61FE7"/>
    <w:rsid w:val="00B62CF3"/>
    <w:rsid w:val="00B62EBB"/>
    <w:rsid w:val="00B64119"/>
    <w:rsid w:val="00B64CDD"/>
    <w:rsid w:val="00B64FE5"/>
    <w:rsid w:val="00B6529D"/>
    <w:rsid w:val="00B65F6F"/>
    <w:rsid w:val="00B667B5"/>
    <w:rsid w:val="00B66D4E"/>
    <w:rsid w:val="00B676E9"/>
    <w:rsid w:val="00B67C8A"/>
    <w:rsid w:val="00B70076"/>
    <w:rsid w:val="00B70D2C"/>
    <w:rsid w:val="00B72EE7"/>
    <w:rsid w:val="00B7409A"/>
    <w:rsid w:val="00B748EA"/>
    <w:rsid w:val="00B7578F"/>
    <w:rsid w:val="00B77463"/>
    <w:rsid w:val="00B80B76"/>
    <w:rsid w:val="00B81ED5"/>
    <w:rsid w:val="00B822E5"/>
    <w:rsid w:val="00B83523"/>
    <w:rsid w:val="00B84FB8"/>
    <w:rsid w:val="00B85595"/>
    <w:rsid w:val="00B8633F"/>
    <w:rsid w:val="00B8744E"/>
    <w:rsid w:val="00B87F64"/>
    <w:rsid w:val="00B9026A"/>
    <w:rsid w:val="00B90DF6"/>
    <w:rsid w:val="00B9194E"/>
    <w:rsid w:val="00B91B65"/>
    <w:rsid w:val="00B93258"/>
    <w:rsid w:val="00B9370E"/>
    <w:rsid w:val="00B941F0"/>
    <w:rsid w:val="00B9439A"/>
    <w:rsid w:val="00B9480F"/>
    <w:rsid w:val="00B95FB4"/>
    <w:rsid w:val="00B9677D"/>
    <w:rsid w:val="00B96C71"/>
    <w:rsid w:val="00B96CE6"/>
    <w:rsid w:val="00B971EF"/>
    <w:rsid w:val="00B97756"/>
    <w:rsid w:val="00B97939"/>
    <w:rsid w:val="00BA279D"/>
    <w:rsid w:val="00BA3393"/>
    <w:rsid w:val="00BA38B2"/>
    <w:rsid w:val="00BA4C89"/>
    <w:rsid w:val="00BA4CE3"/>
    <w:rsid w:val="00BA4DEE"/>
    <w:rsid w:val="00BA5375"/>
    <w:rsid w:val="00BA57C2"/>
    <w:rsid w:val="00BA59DB"/>
    <w:rsid w:val="00BA66FF"/>
    <w:rsid w:val="00BA6AEE"/>
    <w:rsid w:val="00BA73D4"/>
    <w:rsid w:val="00BA7637"/>
    <w:rsid w:val="00BA7880"/>
    <w:rsid w:val="00BB05BC"/>
    <w:rsid w:val="00BB138E"/>
    <w:rsid w:val="00BB4590"/>
    <w:rsid w:val="00BB4615"/>
    <w:rsid w:val="00BB4E6E"/>
    <w:rsid w:val="00BB4F8B"/>
    <w:rsid w:val="00BB5E75"/>
    <w:rsid w:val="00BB67D4"/>
    <w:rsid w:val="00BB6C43"/>
    <w:rsid w:val="00BB79F3"/>
    <w:rsid w:val="00BB7A72"/>
    <w:rsid w:val="00BB7DBF"/>
    <w:rsid w:val="00BB7EE5"/>
    <w:rsid w:val="00BC0333"/>
    <w:rsid w:val="00BC0451"/>
    <w:rsid w:val="00BC1B25"/>
    <w:rsid w:val="00BC24EC"/>
    <w:rsid w:val="00BC35A3"/>
    <w:rsid w:val="00BC4C05"/>
    <w:rsid w:val="00BC5400"/>
    <w:rsid w:val="00BC5E9C"/>
    <w:rsid w:val="00BC6088"/>
    <w:rsid w:val="00BC6193"/>
    <w:rsid w:val="00BC6BBE"/>
    <w:rsid w:val="00BC7AEE"/>
    <w:rsid w:val="00BD00BC"/>
    <w:rsid w:val="00BD2DE9"/>
    <w:rsid w:val="00BD39D5"/>
    <w:rsid w:val="00BD3C1F"/>
    <w:rsid w:val="00BD4621"/>
    <w:rsid w:val="00BD49F2"/>
    <w:rsid w:val="00BD4F5F"/>
    <w:rsid w:val="00BD6344"/>
    <w:rsid w:val="00BD6691"/>
    <w:rsid w:val="00BD6C17"/>
    <w:rsid w:val="00BD73DE"/>
    <w:rsid w:val="00BE0593"/>
    <w:rsid w:val="00BE0E97"/>
    <w:rsid w:val="00BE1341"/>
    <w:rsid w:val="00BE20D1"/>
    <w:rsid w:val="00BE21F0"/>
    <w:rsid w:val="00BE2790"/>
    <w:rsid w:val="00BE2C6A"/>
    <w:rsid w:val="00BE372D"/>
    <w:rsid w:val="00BE3EF8"/>
    <w:rsid w:val="00BE50EE"/>
    <w:rsid w:val="00BE5B44"/>
    <w:rsid w:val="00BE5CC6"/>
    <w:rsid w:val="00BF0058"/>
    <w:rsid w:val="00BF200A"/>
    <w:rsid w:val="00BF2235"/>
    <w:rsid w:val="00BF24DB"/>
    <w:rsid w:val="00BF300E"/>
    <w:rsid w:val="00BF335F"/>
    <w:rsid w:val="00BF39B4"/>
    <w:rsid w:val="00BF3BB3"/>
    <w:rsid w:val="00BF3C09"/>
    <w:rsid w:val="00BF3DB5"/>
    <w:rsid w:val="00BF4C82"/>
    <w:rsid w:val="00BF4F33"/>
    <w:rsid w:val="00BF50FA"/>
    <w:rsid w:val="00BF5157"/>
    <w:rsid w:val="00C00537"/>
    <w:rsid w:val="00C00ED1"/>
    <w:rsid w:val="00C02E84"/>
    <w:rsid w:val="00C04632"/>
    <w:rsid w:val="00C04D30"/>
    <w:rsid w:val="00C054D7"/>
    <w:rsid w:val="00C06B91"/>
    <w:rsid w:val="00C073F9"/>
    <w:rsid w:val="00C101CC"/>
    <w:rsid w:val="00C10512"/>
    <w:rsid w:val="00C108D0"/>
    <w:rsid w:val="00C10F86"/>
    <w:rsid w:val="00C1201F"/>
    <w:rsid w:val="00C12205"/>
    <w:rsid w:val="00C12D45"/>
    <w:rsid w:val="00C14004"/>
    <w:rsid w:val="00C141B5"/>
    <w:rsid w:val="00C14DD9"/>
    <w:rsid w:val="00C17AC7"/>
    <w:rsid w:val="00C20093"/>
    <w:rsid w:val="00C20F7C"/>
    <w:rsid w:val="00C20FCC"/>
    <w:rsid w:val="00C21454"/>
    <w:rsid w:val="00C219B3"/>
    <w:rsid w:val="00C21E0D"/>
    <w:rsid w:val="00C21F4E"/>
    <w:rsid w:val="00C2221E"/>
    <w:rsid w:val="00C2276D"/>
    <w:rsid w:val="00C22C09"/>
    <w:rsid w:val="00C22D2D"/>
    <w:rsid w:val="00C24030"/>
    <w:rsid w:val="00C24634"/>
    <w:rsid w:val="00C251FB"/>
    <w:rsid w:val="00C25445"/>
    <w:rsid w:val="00C25796"/>
    <w:rsid w:val="00C25A66"/>
    <w:rsid w:val="00C26176"/>
    <w:rsid w:val="00C262A2"/>
    <w:rsid w:val="00C26E18"/>
    <w:rsid w:val="00C274AF"/>
    <w:rsid w:val="00C275CF"/>
    <w:rsid w:val="00C27D7E"/>
    <w:rsid w:val="00C3048D"/>
    <w:rsid w:val="00C327C7"/>
    <w:rsid w:val="00C330EC"/>
    <w:rsid w:val="00C3317E"/>
    <w:rsid w:val="00C342D7"/>
    <w:rsid w:val="00C34B38"/>
    <w:rsid w:val="00C35E3A"/>
    <w:rsid w:val="00C36C4D"/>
    <w:rsid w:val="00C36CE6"/>
    <w:rsid w:val="00C36E5D"/>
    <w:rsid w:val="00C37804"/>
    <w:rsid w:val="00C40174"/>
    <w:rsid w:val="00C40B38"/>
    <w:rsid w:val="00C4139F"/>
    <w:rsid w:val="00C42AA6"/>
    <w:rsid w:val="00C43164"/>
    <w:rsid w:val="00C4360E"/>
    <w:rsid w:val="00C44E05"/>
    <w:rsid w:val="00C460EE"/>
    <w:rsid w:val="00C46ADA"/>
    <w:rsid w:val="00C47277"/>
    <w:rsid w:val="00C50463"/>
    <w:rsid w:val="00C50D20"/>
    <w:rsid w:val="00C513DD"/>
    <w:rsid w:val="00C51911"/>
    <w:rsid w:val="00C52165"/>
    <w:rsid w:val="00C52527"/>
    <w:rsid w:val="00C52871"/>
    <w:rsid w:val="00C52EFE"/>
    <w:rsid w:val="00C52FA4"/>
    <w:rsid w:val="00C53068"/>
    <w:rsid w:val="00C53E9C"/>
    <w:rsid w:val="00C53F62"/>
    <w:rsid w:val="00C54913"/>
    <w:rsid w:val="00C54C6E"/>
    <w:rsid w:val="00C54F07"/>
    <w:rsid w:val="00C55D9A"/>
    <w:rsid w:val="00C5778D"/>
    <w:rsid w:val="00C603FD"/>
    <w:rsid w:val="00C60B23"/>
    <w:rsid w:val="00C61DDD"/>
    <w:rsid w:val="00C62F36"/>
    <w:rsid w:val="00C63698"/>
    <w:rsid w:val="00C63B04"/>
    <w:rsid w:val="00C65B9E"/>
    <w:rsid w:val="00C65F64"/>
    <w:rsid w:val="00C67731"/>
    <w:rsid w:val="00C67B43"/>
    <w:rsid w:val="00C67DE7"/>
    <w:rsid w:val="00C702C9"/>
    <w:rsid w:val="00C71713"/>
    <w:rsid w:val="00C717CA"/>
    <w:rsid w:val="00C71AF8"/>
    <w:rsid w:val="00C729D1"/>
    <w:rsid w:val="00C736EB"/>
    <w:rsid w:val="00C73F5A"/>
    <w:rsid w:val="00C74266"/>
    <w:rsid w:val="00C7445B"/>
    <w:rsid w:val="00C758C2"/>
    <w:rsid w:val="00C75D16"/>
    <w:rsid w:val="00C76BBC"/>
    <w:rsid w:val="00C76C9F"/>
    <w:rsid w:val="00C7782E"/>
    <w:rsid w:val="00C813A6"/>
    <w:rsid w:val="00C8569B"/>
    <w:rsid w:val="00C85E89"/>
    <w:rsid w:val="00C8640C"/>
    <w:rsid w:val="00C86AB5"/>
    <w:rsid w:val="00C90133"/>
    <w:rsid w:val="00C9061C"/>
    <w:rsid w:val="00C913AC"/>
    <w:rsid w:val="00C91EA1"/>
    <w:rsid w:val="00C91FB5"/>
    <w:rsid w:val="00C957A1"/>
    <w:rsid w:val="00C96597"/>
    <w:rsid w:val="00C9736E"/>
    <w:rsid w:val="00C9758D"/>
    <w:rsid w:val="00CA0AB8"/>
    <w:rsid w:val="00CA469A"/>
    <w:rsid w:val="00CA59F1"/>
    <w:rsid w:val="00CA5A51"/>
    <w:rsid w:val="00CA64B4"/>
    <w:rsid w:val="00CB1EE0"/>
    <w:rsid w:val="00CB3F11"/>
    <w:rsid w:val="00CB529E"/>
    <w:rsid w:val="00CB5A3D"/>
    <w:rsid w:val="00CB5B92"/>
    <w:rsid w:val="00CB5D5B"/>
    <w:rsid w:val="00CB655B"/>
    <w:rsid w:val="00CB6CF4"/>
    <w:rsid w:val="00CC0268"/>
    <w:rsid w:val="00CC0A1F"/>
    <w:rsid w:val="00CC0E27"/>
    <w:rsid w:val="00CC0FE7"/>
    <w:rsid w:val="00CC11B4"/>
    <w:rsid w:val="00CC1409"/>
    <w:rsid w:val="00CC2106"/>
    <w:rsid w:val="00CC2149"/>
    <w:rsid w:val="00CC3A2E"/>
    <w:rsid w:val="00CC428F"/>
    <w:rsid w:val="00CC4E45"/>
    <w:rsid w:val="00CC513F"/>
    <w:rsid w:val="00CC5246"/>
    <w:rsid w:val="00CC5252"/>
    <w:rsid w:val="00CC571A"/>
    <w:rsid w:val="00CC5F20"/>
    <w:rsid w:val="00CC6B1F"/>
    <w:rsid w:val="00CC70CC"/>
    <w:rsid w:val="00CC7D1C"/>
    <w:rsid w:val="00CD077D"/>
    <w:rsid w:val="00CD109E"/>
    <w:rsid w:val="00CD52ED"/>
    <w:rsid w:val="00CD5FF5"/>
    <w:rsid w:val="00CD68E4"/>
    <w:rsid w:val="00CE01B3"/>
    <w:rsid w:val="00CE17B8"/>
    <w:rsid w:val="00CE1AE7"/>
    <w:rsid w:val="00CE3928"/>
    <w:rsid w:val="00CE39FB"/>
    <w:rsid w:val="00CE4C0F"/>
    <w:rsid w:val="00CE5212"/>
    <w:rsid w:val="00CE53EE"/>
    <w:rsid w:val="00CE563B"/>
    <w:rsid w:val="00CE5D32"/>
    <w:rsid w:val="00CF0141"/>
    <w:rsid w:val="00CF06A7"/>
    <w:rsid w:val="00CF0865"/>
    <w:rsid w:val="00CF10D7"/>
    <w:rsid w:val="00CF1E9E"/>
    <w:rsid w:val="00CF2DEC"/>
    <w:rsid w:val="00CF3CFD"/>
    <w:rsid w:val="00CF3E2C"/>
    <w:rsid w:val="00CF5E03"/>
    <w:rsid w:val="00CF6807"/>
    <w:rsid w:val="00CF70AD"/>
    <w:rsid w:val="00CF76DE"/>
    <w:rsid w:val="00CF7BE0"/>
    <w:rsid w:val="00CF7D71"/>
    <w:rsid w:val="00D009B7"/>
    <w:rsid w:val="00D00CF7"/>
    <w:rsid w:val="00D00D05"/>
    <w:rsid w:val="00D01EFB"/>
    <w:rsid w:val="00D02776"/>
    <w:rsid w:val="00D02DB7"/>
    <w:rsid w:val="00D02EE7"/>
    <w:rsid w:val="00D032C3"/>
    <w:rsid w:val="00D0426E"/>
    <w:rsid w:val="00D04BA2"/>
    <w:rsid w:val="00D05870"/>
    <w:rsid w:val="00D10D81"/>
    <w:rsid w:val="00D11847"/>
    <w:rsid w:val="00D11E31"/>
    <w:rsid w:val="00D12D5E"/>
    <w:rsid w:val="00D12EDC"/>
    <w:rsid w:val="00D1377B"/>
    <w:rsid w:val="00D141D6"/>
    <w:rsid w:val="00D145D7"/>
    <w:rsid w:val="00D14BA8"/>
    <w:rsid w:val="00D15319"/>
    <w:rsid w:val="00D15324"/>
    <w:rsid w:val="00D155BC"/>
    <w:rsid w:val="00D15CCC"/>
    <w:rsid w:val="00D1617E"/>
    <w:rsid w:val="00D16221"/>
    <w:rsid w:val="00D16DC1"/>
    <w:rsid w:val="00D1736D"/>
    <w:rsid w:val="00D204E2"/>
    <w:rsid w:val="00D20812"/>
    <w:rsid w:val="00D20A5D"/>
    <w:rsid w:val="00D21209"/>
    <w:rsid w:val="00D21C1F"/>
    <w:rsid w:val="00D21F07"/>
    <w:rsid w:val="00D22AE2"/>
    <w:rsid w:val="00D22EB8"/>
    <w:rsid w:val="00D237E1"/>
    <w:rsid w:val="00D2559D"/>
    <w:rsid w:val="00D25708"/>
    <w:rsid w:val="00D26700"/>
    <w:rsid w:val="00D26D97"/>
    <w:rsid w:val="00D30AD5"/>
    <w:rsid w:val="00D31C58"/>
    <w:rsid w:val="00D32A4D"/>
    <w:rsid w:val="00D33D65"/>
    <w:rsid w:val="00D34D97"/>
    <w:rsid w:val="00D34FD3"/>
    <w:rsid w:val="00D34FFF"/>
    <w:rsid w:val="00D36428"/>
    <w:rsid w:val="00D36FB4"/>
    <w:rsid w:val="00D404A1"/>
    <w:rsid w:val="00D40CC1"/>
    <w:rsid w:val="00D40EB1"/>
    <w:rsid w:val="00D40EE8"/>
    <w:rsid w:val="00D41316"/>
    <w:rsid w:val="00D41DE4"/>
    <w:rsid w:val="00D4211D"/>
    <w:rsid w:val="00D42D74"/>
    <w:rsid w:val="00D43604"/>
    <w:rsid w:val="00D43868"/>
    <w:rsid w:val="00D43D8A"/>
    <w:rsid w:val="00D44123"/>
    <w:rsid w:val="00D4428E"/>
    <w:rsid w:val="00D462BE"/>
    <w:rsid w:val="00D468DC"/>
    <w:rsid w:val="00D46B67"/>
    <w:rsid w:val="00D476D1"/>
    <w:rsid w:val="00D50972"/>
    <w:rsid w:val="00D50B5C"/>
    <w:rsid w:val="00D51AE8"/>
    <w:rsid w:val="00D52143"/>
    <w:rsid w:val="00D5303F"/>
    <w:rsid w:val="00D54122"/>
    <w:rsid w:val="00D54860"/>
    <w:rsid w:val="00D5541A"/>
    <w:rsid w:val="00D5549E"/>
    <w:rsid w:val="00D559CF"/>
    <w:rsid w:val="00D60158"/>
    <w:rsid w:val="00D601C8"/>
    <w:rsid w:val="00D60F84"/>
    <w:rsid w:val="00D616F5"/>
    <w:rsid w:val="00D62871"/>
    <w:rsid w:val="00D62CC0"/>
    <w:rsid w:val="00D63A24"/>
    <w:rsid w:val="00D6417A"/>
    <w:rsid w:val="00D64595"/>
    <w:rsid w:val="00D6736A"/>
    <w:rsid w:val="00D67F5C"/>
    <w:rsid w:val="00D70DD1"/>
    <w:rsid w:val="00D73730"/>
    <w:rsid w:val="00D73BBD"/>
    <w:rsid w:val="00D73DE0"/>
    <w:rsid w:val="00D757EF"/>
    <w:rsid w:val="00D7738A"/>
    <w:rsid w:val="00D775CF"/>
    <w:rsid w:val="00D77EF8"/>
    <w:rsid w:val="00D81737"/>
    <w:rsid w:val="00D81DEF"/>
    <w:rsid w:val="00D824A8"/>
    <w:rsid w:val="00D8266C"/>
    <w:rsid w:val="00D82DBC"/>
    <w:rsid w:val="00D83238"/>
    <w:rsid w:val="00D8513A"/>
    <w:rsid w:val="00D85247"/>
    <w:rsid w:val="00D85374"/>
    <w:rsid w:val="00D85473"/>
    <w:rsid w:val="00D85D3A"/>
    <w:rsid w:val="00D877B3"/>
    <w:rsid w:val="00D87E23"/>
    <w:rsid w:val="00D925E0"/>
    <w:rsid w:val="00D929FA"/>
    <w:rsid w:val="00D92BF7"/>
    <w:rsid w:val="00D93250"/>
    <w:rsid w:val="00D93A08"/>
    <w:rsid w:val="00D93A91"/>
    <w:rsid w:val="00D9482C"/>
    <w:rsid w:val="00D94BD5"/>
    <w:rsid w:val="00D95A02"/>
    <w:rsid w:val="00D95A0D"/>
    <w:rsid w:val="00D95CDA"/>
    <w:rsid w:val="00D9612B"/>
    <w:rsid w:val="00D96D8D"/>
    <w:rsid w:val="00D97113"/>
    <w:rsid w:val="00DA090F"/>
    <w:rsid w:val="00DA0C63"/>
    <w:rsid w:val="00DA0D69"/>
    <w:rsid w:val="00DA0F33"/>
    <w:rsid w:val="00DA21C1"/>
    <w:rsid w:val="00DA2F54"/>
    <w:rsid w:val="00DA381A"/>
    <w:rsid w:val="00DA4AD2"/>
    <w:rsid w:val="00DA696D"/>
    <w:rsid w:val="00DA6FD2"/>
    <w:rsid w:val="00DA728D"/>
    <w:rsid w:val="00DA7922"/>
    <w:rsid w:val="00DB068A"/>
    <w:rsid w:val="00DB171E"/>
    <w:rsid w:val="00DB1A91"/>
    <w:rsid w:val="00DB1C54"/>
    <w:rsid w:val="00DB247E"/>
    <w:rsid w:val="00DB3379"/>
    <w:rsid w:val="00DB4682"/>
    <w:rsid w:val="00DB4CC2"/>
    <w:rsid w:val="00DB5EE8"/>
    <w:rsid w:val="00DB5FB8"/>
    <w:rsid w:val="00DB6760"/>
    <w:rsid w:val="00DB7E06"/>
    <w:rsid w:val="00DC0D4D"/>
    <w:rsid w:val="00DC0D56"/>
    <w:rsid w:val="00DC2D86"/>
    <w:rsid w:val="00DC4266"/>
    <w:rsid w:val="00DC62E8"/>
    <w:rsid w:val="00DC6F3F"/>
    <w:rsid w:val="00DC787F"/>
    <w:rsid w:val="00DD0354"/>
    <w:rsid w:val="00DD19C8"/>
    <w:rsid w:val="00DD30CF"/>
    <w:rsid w:val="00DD3457"/>
    <w:rsid w:val="00DD35AA"/>
    <w:rsid w:val="00DD4B42"/>
    <w:rsid w:val="00DD5158"/>
    <w:rsid w:val="00DD5D66"/>
    <w:rsid w:val="00DD683B"/>
    <w:rsid w:val="00DD70B7"/>
    <w:rsid w:val="00DD73FE"/>
    <w:rsid w:val="00DD777C"/>
    <w:rsid w:val="00DE0835"/>
    <w:rsid w:val="00DE180C"/>
    <w:rsid w:val="00DE34A4"/>
    <w:rsid w:val="00DE3D26"/>
    <w:rsid w:val="00DE5041"/>
    <w:rsid w:val="00DE51B3"/>
    <w:rsid w:val="00DE57D6"/>
    <w:rsid w:val="00DE5F75"/>
    <w:rsid w:val="00DE5FA1"/>
    <w:rsid w:val="00DE6F90"/>
    <w:rsid w:val="00DF1466"/>
    <w:rsid w:val="00DF1DAA"/>
    <w:rsid w:val="00DF3010"/>
    <w:rsid w:val="00DF3664"/>
    <w:rsid w:val="00DF3CE4"/>
    <w:rsid w:val="00DF4066"/>
    <w:rsid w:val="00DF4AE2"/>
    <w:rsid w:val="00DF5078"/>
    <w:rsid w:val="00DF5A98"/>
    <w:rsid w:val="00DF688B"/>
    <w:rsid w:val="00DF7740"/>
    <w:rsid w:val="00E0108D"/>
    <w:rsid w:val="00E02AF3"/>
    <w:rsid w:val="00E0445A"/>
    <w:rsid w:val="00E04929"/>
    <w:rsid w:val="00E04CA0"/>
    <w:rsid w:val="00E055B2"/>
    <w:rsid w:val="00E05653"/>
    <w:rsid w:val="00E0578E"/>
    <w:rsid w:val="00E058BA"/>
    <w:rsid w:val="00E05F03"/>
    <w:rsid w:val="00E064EF"/>
    <w:rsid w:val="00E07DAD"/>
    <w:rsid w:val="00E1070F"/>
    <w:rsid w:val="00E110E2"/>
    <w:rsid w:val="00E12852"/>
    <w:rsid w:val="00E12FE0"/>
    <w:rsid w:val="00E13070"/>
    <w:rsid w:val="00E132A3"/>
    <w:rsid w:val="00E140DB"/>
    <w:rsid w:val="00E1588D"/>
    <w:rsid w:val="00E2097A"/>
    <w:rsid w:val="00E2270B"/>
    <w:rsid w:val="00E22B9C"/>
    <w:rsid w:val="00E2377B"/>
    <w:rsid w:val="00E239C6"/>
    <w:rsid w:val="00E23ADD"/>
    <w:rsid w:val="00E2470E"/>
    <w:rsid w:val="00E24A95"/>
    <w:rsid w:val="00E24CE9"/>
    <w:rsid w:val="00E267BB"/>
    <w:rsid w:val="00E2700E"/>
    <w:rsid w:val="00E2702F"/>
    <w:rsid w:val="00E30151"/>
    <w:rsid w:val="00E30592"/>
    <w:rsid w:val="00E306D1"/>
    <w:rsid w:val="00E3167D"/>
    <w:rsid w:val="00E316A6"/>
    <w:rsid w:val="00E31788"/>
    <w:rsid w:val="00E31B03"/>
    <w:rsid w:val="00E31E32"/>
    <w:rsid w:val="00E326EC"/>
    <w:rsid w:val="00E327C2"/>
    <w:rsid w:val="00E33206"/>
    <w:rsid w:val="00E334F6"/>
    <w:rsid w:val="00E339BC"/>
    <w:rsid w:val="00E341C0"/>
    <w:rsid w:val="00E343CE"/>
    <w:rsid w:val="00E34A48"/>
    <w:rsid w:val="00E3521A"/>
    <w:rsid w:val="00E35BC3"/>
    <w:rsid w:val="00E35CD6"/>
    <w:rsid w:val="00E37AF5"/>
    <w:rsid w:val="00E40F63"/>
    <w:rsid w:val="00E40FCD"/>
    <w:rsid w:val="00E4122A"/>
    <w:rsid w:val="00E41385"/>
    <w:rsid w:val="00E42E99"/>
    <w:rsid w:val="00E43FBD"/>
    <w:rsid w:val="00E442CE"/>
    <w:rsid w:val="00E4480D"/>
    <w:rsid w:val="00E4598E"/>
    <w:rsid w:val="00E45B25"/>
    <w:rsid w:val="00E46A42"/>
    <w:rsid w:val="00E46AC8"/>
    <w:rsid w:val="00E46CE6"/>
    <w:rsid w:val="00E46D57"/>
    <w:rsid w:val="00E50DC2"/>
    <w:rsid w:val="00E52311"/>
    <w:rsid w:val="00E536E3"/>
    <w:rsid w:val="00E5376A"/>
    <w:rsid w:val="00E537BA"/>
    <w:rsid w:val="00E540C6"/>
    <w:rsid w:val="00E54286"/>
    <w:rsid w:val="00E54D59"/>
    <w:rsid w:val="00E569D9"/>
    <w:rsid w:val="00E56A55"/>
    <w:rsid w:val="00E5716A"/>
    <w:rsid w:val="00E57180"/>
    <w:rsid w:val="00E57388"/>
    <w:rsid w:val="00E573AC"/>
    <w:rsid w:val="00E57712"/>
    <w:rsid w:val="00E578F1"/>
    <w:rsid w:val="00E6013B"/>
    <w:rsid w:val="00E609A8"/>
    <w:rsid w:val="00E60C59"/>
    <w:rsid w:val="00E622FA"/>
    <w:rsid w:val="00E63881"/>
    <w:rsid w:val="00E63AE0"/>
    <w:rsid w:val="00E6471A"/>
    <w:rsid w:val="00E64F54"/>
    <w:rsid w:val="00E653FF"/>
    <w:rsid w:val="00E65743"/>
    <w:rsid w:val="00E66B9A"/>
    <w:rsid w:val="00E67317"/>
    <w:rsid w:val="00E709CF"/>
    <w:rsid w:val="00E70CDA"/>
    <w:rsid w:val="00E712E2"/>
    <w:rsid w:val="00E71345"/>
    <w:rsid w:val="00E71438"/>
    <w:rsid w:val="00E71D27"/>
    <w:rsid w:val="00E7283E"/>
    <w:rsid w:val="00E72D2B"/>
    <w:rsid w:val="00E73885"/>
    <w:rsid w:val="00E7412E"/>
    <w:rsid w:val="00E753D9"/>
    <w:rsid w:val="00E7578E"/>
    <w:rsid w:val="00E76C2C"/>
    <w:rsid w:val="00E76D09"/>
    <w:rsid w:val="00E808F2"/>
    <w:rsid w:val="00E80D03"/>
    <w:rsid w:val="00E81B2A"/>
    <w:rsid w:val="00E83706"/>
    <w:rsid w:val="00E8385C"/>
    <w:rsid w:val="00E83C8E"/>
    <w:rsid w:val="00E844FA"/>
    <w:rsid w:val="00E85549"/>
    <w:rsid w:val="00E86156"/>
    <w:rsid w:val="00E86486"/>
    <w:rsid w:val="00E87674"/>
    <w:rsid w:val="00E87805"/>
    <w:rsid w:val="00E87924"/>
    <w:rsid w:val="00E90903"/>
    <w:rsid w:val="00E90FD9"/>
    <w:rsid w:val="00E914AA"/>
    <w:rsid w:val="00E922FD"/>
    <w:rsid w:val="00E939A1"/>
    <w:rsid w:val="00E94515"/>
    <w:rsid w:val="00E9473F"/>
    <w:rsid w:val="00E95724"/>
    <w:rsid w:val="00E95F3C"/>
    <w:rsid w:val="00E96C3B"/>
    <w:rsid w:val="00EA0181"/>
    <w:rsid w:val="00EA021F"/>
    <w:rsid w:val="00EA0296"/>
    <w:rsid w:val="00EA0AD8"/>
    <w:rsid w:val="00EA1ABF"/>
    <w:rsid w:val="00EA274D"/>
    <w:rsid w:val="00EA337D"/>
    <w:rsid w:val="00EA4F34"/>
    <w:rsid w:val="00EA568E"/>
    <w:rsid w:val="00EA679B"/>
    <w:rsid w:val="00EA70BD"/>
    <w:rsid w:val="00EA752B"/>
    <w:rsid w:val="00EB220A"/>
    <w:rsid w:val="00EB284C"/>
    <w:rsid w:val="00EB2A43"/>
    <w:rsid w:val="00EB3516"/>
    <w:rsid w:val="00EB4702"/>
    <w:rsid w:val="00EB4D8A"/>
    <w:rsid w:val="00EB64BA"/>
    <w:rsid w:val="00EB65B4"/>
    <w:rsid w:val="00EB6E79"/>
    <w:rsid w:val="00EB71F9"/>
    <w:rsid w:val="00EC0164"/>
    <w:rsid w:val="00EC0247"/>
    <w:rsid w:val="00EC1694"/>
    <w:rsid w:val="00EC19BC"/>
    <w:rsid w:val="00EC2121"/>
    <w:rsid w:val="00EC230C"/>
    <w:rsid w:val="00EC2D86"/>
    <w:rsid w:val="00EC3013"/>
    <w:rsid w:val="00EC3C1E"/>
    <w:rsid w:val="00EC41B0"/>
    <w:rsid w:val="00EC715C"/>
    <w:rsid w:val="00EC7A4D"/>
    <w:rsid w:val="00ED0240"/>
    <w:rsid w:val="00ED0FB1"/>
    <w:rsid w:val="00ED11C2"/>
    <w:rsid w:val="00ED264E"/>
    <w:rsid w:val="00ED288D"/>
    <w:rsid w:val="00ED370C"/>
    <w:rsid w:val="00ED39EF"/>
    <w:rsid w:val="00ED3B08"/>
    <w:rsid w:val="00ED4120"/>
    <w:rsid w:val="00ED43B3"/>
    <w:rsid w:val="00ED4711"/>
    <w:rsid w:val="00ED495B"/>
    <w:rsid w:val="00ED50CB"/>
    <w:rsid w:val="00ED6445"/>
    <w:rsid w:val="00ED684B"/>
    <w:rsid w:val="00ED71F4"/>
    <w:rsid w:val="00EE25B4"/>
    <w:rsid w:val="00EE330E"/>
    <w:rsid w:val="00EE3A00"/>
    <w:rsid w:val="00EE462D"/>
    <w:rsid w:val="00EE482D"/>
    <w:rsid w:val="00EE4B5A"/>
    <w:rsid w:val="00EE5362"/>
    <w:rsid w:val="00EE56EE"/>
    <w:rsid w:val="00EE5789"/>
    <w:rsid w:val="00EE6369"/>
    <w:rsid w:val="00EE77B9"/>
    <w:rsid w:val="00EE77EE"/>
    <w:rsid w:val="00EE77F0"/>
    <w:rsid w:val="00EE7B83"/>
    <w:rsid w:val="00EF06E7"/>
    <w:rsid w:val="00EF0A6A"/>
    <w:rsid w:val="00EF0B5B"/>
    <w:rsid w:val="00EF1124"/>
    <w:rsid w:val="00EF1A76"/>
    <w:rsid w:val="00EF1B9D"/>
    <w:rsid w:val="00EF254C"/>
    <w:rsid w:val="00EF2E22"/>
    <w:rsid w:val="00EF4FF4"/>
    <w:rsid w:val="00EF5A0A"/>
    <w:rsid w:val="00EF687B"/>
    <w:rsid w:val="00EF7148"/>
    <w:rsid w:val="00EF719B"/>
    <w:rsid w:val="00EF72C6"/>
    <w:rsid w:val="00EF760C"/>
    <w:rsid w:val="00F00C16"/>
    <w:rsid w:val="00F01448"/>
    <w:rsid w:val="00F02508"/>
    <w:rsid w:val="00F03699"/>
    <w:rsid w:val="00F04B05"/>
    <w:rsid w:val="00F05555"/>
    <w:rsid w:val="00F065B9"/>
    <w:rsid w:val="00F069ED"/>
    <w:rsid w:val="00F11275"/>
    <w:rsid w:val="00F11787"/>
    <w:rsid w:val="00F11CD2"/>
    <w:rsid w:val="00F13327"/>
    <w:rsid w:val="00F1365B"/>
    <w:rsid w:val="00F1542F"/>
    <w:rsid w:val="00F15EDE"/>
    <w:rsid w:val="00F16111"/>
    <w:rsid w:val="00F179A2"/>
    <w:rsid w:val="00F17BB3"/>
    <w:rsid w:val="00F17EC5"/>
    <w:rsid w:val="00F208FF"/>
    <w:rsid w:val="00F2093A"/>
    <w:rsid w:val="00F20DDE"/>
    <w:rsid w:val="00F23D12"/>
    <w:rsid w:val="00F25313"/>
    <w:rsid w:val="00F256D9"/>
    <w:rsid w:val="00F268B1"/>
    <w:rsid w:val="00F27546"/>
    <w:rsid w:val="00F300E7"/>
    <w:rsid w:val="00F31939"/>
    <w:rsid w:val="00F3208D"/>
    <w:rsid w:val="00F3289A"/>
    <w:rsid w:val="00F335FA"/>
    <w:rsid w:val="00F3404D"/>
    <w:rsid w:val="00F34110"/>
    <w:rsid w:val="00F34158"/>
    <w:rsid w:val="00F35AD6"/>
    <w:rsid w:val="00F36A64"/>
    <w:rsid w:val="00F37AF5"/>
    <w:rsid w:val="00F40A9F"/>
    <w:rsid w:val="00F40C57"/>
    <w:rsid w:val="00F40F03"/>
    <w:rsid w:val="00F414F4"/>
    <w:rsid w:val="00F41719"/>
    <w:rsid w:val="00F42305"/>
    <w:rsid w:val="00F42C58"/>
    <w:rsid w:val="00F43753"/>
    <w:rsid w:val="00F4391D"/>
    <w:rsid w:val="00F43BCE"/>
    <w:rsid w:val="00F440EA"/>
    <w:rsid w:val="00F44493"/>
    <w:rsid w:val="00F4662A"/>
    <w:rsid w:val="00F46683"/>
    <w:rsid w:val="00F4682C"/>
    <w:rsid w:val="00F46A89"/>
    <w:rsid w:val="00F47183"/>
    <w:rsid w:val="00F477F2"/>
    <w:rsid w:val="00F47A5E"/>
    <w:rsid w:val="00F47B82"/>
    <w:rsid w:val="00F50232"/>
    <w:rsid w:val="00F50A65"/>
    <w:rsid w:val="00F52D65"/>
    <w:rsid w:val="00F53014"/>
    <w:rsid w:val="00F53190"/>
    <w:rsid w:val="00F532D0"/>
    <w:rsid w:val="00F53493"/>
    <w:rsid w:val="00F534D5"/>
    <w:rsid w:val="00F5353A"/>
    <w:rsid w:val="00F546F9"/>
    <w:rsid w:val="00F5505E"/>
    <w:rsid w:val="00F56C72"/>
    <w:rsid w:val="00F56FAC"/>
    <w:rsid w:val="00F573AD"/>
    <w:rsid w:val="00F577D7"/>
    <w:rsid w:val="00F57C54"/>
    <w:rsid w:val="00F607D0"/>
    <w:rsid w:val="00F61162"/>
    <w:rsid w:val="00F61A48"/>
    <w:rsid w:val="00F622BF"/>
    <w:rsid w:val="00F62F1D"/>
    <w:rsid w:val="00F62FDB"/>
    <w:rsid w:val="00F63334"/>
    <w:rsid w:val="00F643D6"/>
    <w:rsid w:val="00F64B99"/>
    <w:rsid w:val="00F65478"/>
    <w:rsid w:val="00F657B9"/>
    <w:rsid w:val="00F65A78"/>
    <w:rsid w:val="00F673F9"/>
    <w:rsid w:val="00F674F3"/>
    <w:rsid w:val="00F676E5"/>
    <w:rsid w:val="00F67717"/>
    <w:rsid w:val="00F70323"/>
    <w:rsid w:val="00F70BE9"/>
    <w:rsid w:val="00F712DF"/>
    <w:rsid w:val="00F714B6"/>
    <w:rsid w:val="00F71C5A"/>
    <w:rsid w:val="00F71E78"/>
    <w:rsid w:val="00F7256C"/>
    <w:rsid w:val="00F726A4"/>
    <w:rsid w:val="00F72EA7"/>
    <w:rsid w:val="00F73CD9"/>
    <w:rsid w:val="00F7419B"/>
    <w:rsid w:val="00F74A3A"/>
    <w:rsid w:val="00F77EED"/>
    <w:rsid w:val="00F80D66"/>
    <w:rsid w:val="00F81053"/>
    <w:rsid w:val="00F815D9"/>
    <w:rsid w:val="00F81A51"/>
    <w:rsid w:val="00F81BE3"/>
    <w:rsid w:val="00F81D14"/>
    <w:rsid w:val="00F8349A"/>
    <w:rsid w:val="00F84298"/>
    <w:rsid w:val="00F84326"/>
    <w:rsid w:val="00F877EB"/>
    <w:rsid w:val="00F87ABE"/>
    <w:rsid w:val="00F87EFA"/>
    <w:rsid w:val="00F90CE6"/>
    <w:rsid w:val="00F90D97"/>
    <w:rsid w:val="00F91412"/>
    <w:rsid w:val="00F9149C"/>
    <w:rsid w:val="00F91C02"/>
    <w:rsid w:val="00F92E50"/>
    <w:rsid w:val="00F939BF"/>
    <w:rsid w:val="00F94142"/>
    <w:rsid w:val="00F94515"/>
    <w:rsid w:val="00F94B89"/>
    <w:rsid w:val="00F9689D"/>
    <w:rsid w:val="00F9766F"/>
    <w:rsid w:val="00F976FE"/>
    <w:rsid w:val="00F97AA5"/>
    <w:rsid w:val="00F97C54"/>
    <w:rsid w:val="00F97CBA"/>
    <w:rsid w:val="00FA10D8"/>
    <w:rsid w:val="00FA1250"/>
    <w:rsid w:val="00FA1E65"/>
    <w:rsid w:val="00FA1F89"/>
    <w:rsid w:val="00FA2073"/>
    <w:rsid w:val="00FA27BD"/>
    <w:rsid w:val="00FA30FF"/>
    <w:rsid w:val="00FA3D40"/>
    <w:rsid w:val="00FA5675"/>
    <w:rsid w:val="00FA5977"/>
    <w:rsid w:val="00FA5AD9"/>
    <w:rsid w:val="00FA6A2A"/>
    <w:rsid w:val="00FA6A56"/>
    <w:rsid w:val="00FA7E8E"/>
    <w:rsid w:val="00FA7EC6"/>
    <w:rsid w:val="00FB02EF"/>
    <w:rsid w:val="00FB2A93"/>
    <w:rsid w:val="00FB2E1E"/>
    <w:rsid w:val="00FB3351"/>
    <w:rsid w:val="00FB3817"/>
    <w:rsid w:val="00FB3B07"/>
    <w:rsid w:val="00FB4121"/>
    <w:rsid w:val="00FB5433"/>
    <w:rsid w:val="00FB5B14"/>
    <w:rsid w:val="00FB6493"/>
    <w:rsid w:val="00FB6C2C"/>
    <w:rsid w:val="00FB6E64"/>
    <w:rsid w:val="00FB705E"/>
    <w:rsid w:val="00FB713F"/>
    <w:rsid w:val="00FB7B95"/>
    <w:rsid w:val="00FC0692"/>
    <w:rsid w:val="00FC100E"/>
    <w:rsid w:val="00FC1097"/>
    <w:rsid w:val="00FC1660"/>
    <w:rsid w:val="00FC18EF"/>
    <w:rsid w:val="00FC25D0"/>
    <w:rsid w:val="00FC4268"/>
    <w:rsid w:val="00FC7295"/>
    <w:rsid w:val="00FC7437"/>
    <w:rsid w:val="00FC753C"/>
    <w:rsid w:val="00FC7732"/>
    <w:rsid w:val="00FC7AE5"/>
    <w:rsid w:val="00FD0732"/>
    <w:rsid w:val="00FD12DF"/>
    <w:rsid w:val="00FD2D70"/>
    <w:rsid w:val="00FD3A60"/>
    <w:rsid w:val="00FD3D0C"/>
    <w:rsid w:val="00FD6E05"/>
    <w:rsid w:val="00FD7178"/>
    <w:rsid w:val="00FD74F4"/>
    <w:rsid w:val="00FD7935"/>
    <w:rsid w:val="00FD7CBD"/>
    <w:rsid w:val="00FE07A7"/>
    <w:rsid w:val="00FE0CF1"/>
    <w:rsid w:val="00FE0F18"/>
    <w:rsid w:val="00FE0F66"/>
    <w:rsid w:val="00FE1C0E"/>
    <w:rsid w:val="00FE2005"/>
    <w:rsid w:val="00FE215C"/>
    <w:rsid w:val="00FE3F5F"/>
    <w:rsid w:val="00FE7592"/>
    <w:rsid w:val="00FE7CD3"/>
    <w:rsid w:val="00FE7DBF"/>
    <w:rsid w:val="00FF09AD"/>
    <w:rsid w:val="00FF1015"/>
    <w:rsid w:val="00FF15D3"/>
    <w:rsid w:val="00FF1E01"/>
    <w:rsid w:val="00FF20BD"/>
    <w:rsid w:val="00FF27FB"/>
    <w:rsid w:val="00FF2AA0"/>
    <w:rsid w:val="00FF330C"/>
    <w:rsid w:val="00FF404E"/>
    <w:rsid w:val="00FF650B"/>
    <w:rsid w:val="00FF6C13"/>
    <w:rsid w:val="00FF6DA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8DC905"/>
  <w15:docId w15:val="{9F83C0E1-33F5-4BD2-8DE3-1EEFD84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786"/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2690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40D"/>
  </w:style>
  <w:style w:type="paragraph" w:styleId="Stopka">
    <w:name w:val="footer"/>
    <w:basedOn w:val="Normalny"/>
    <w:link w:val="StopkaZnak"/>
    <w:uiPriority w:val="99"/>
    <w:unhideWhenUsed/>
    <w:rsid w:val="00A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40D"/>
  </w:style>
  <w:style w:type="paragraph" w:styleId="Tekstdymka">
    <w:name w:val="Balloon Text"/>
    <w:basedOn w:val="Normalny"/>
    <w:link w:val="TekstdymkaZnak"/>
    <w:uiPriority w:val="99"/>
    <w:semiHidden/>
    <w:unhideWhenUsed/>
    <w:rsid w:val="00AF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0D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DC4266"/>
    <w:pPr>
      <w:suppressAutoHyphens/>
      <w:spacing w:after="0" w:line="100" w:lineRule="atLeast"/>
    </w:pPr>
    <w:rPr>
      <w:rFonts w:ascii="Verdana" w:eastAsia="Times New Roman" w:hAnsi="Verdana" w:cs="Times New Roman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E8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D7786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786"/>
    <w:rPr>
      <w:rFonts w:ascii="Calibri" w:eastAsia="Times New Roman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D7786"/>
    <w:pPr>
      <w:tabs>
        <w:tab w:val="left" w:pos="425"/>
      </w:tabs>
      <w:spacing w:after="0" w:line="360" w:lineRule="auto"/>
      <w:ind w:left="357" w:hanging="35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7786"/>
    <w:rPr>
      <w:rFonts w:ascii="Arial" w:eastAsia="Times New Roman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D77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D7786"/>
    <w:rPr>
      <w:rFonts w:ascii="Calibri" w:eastAsia="Times New Roman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8D77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D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786"/>
    <w:rPr>
      <w:rFonts w:ascii="Calibri" w:eastAsia="Times New Roman" w:hAnsi="Calibri" w:cs="Calibri"/>
    </w:rPr>
  </w:style>
  <w:style w:type="character" w:customStyle="1" w:styleId="CommentTextChar">
    <w:name w:val="Comment Text Char"/>
    <w:basedOn w:val="Domylnaczcionkaakapitu"/>
    <w:uiPriority w:val="99"/>
    <w:rsid w:val="008D778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7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78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kapitzlist11">
    <w:name w:val="Akapit z listą11"/>
    <w:basedOn w:val="Normalny"/>
    <w:rsid w:val="008D7786"/>
    <w:pPr>
      <w:ind w:left="720"/>
      <w:contextualSpacing/>
    </w:pPr>
  </w:style>
  <w:style w:type="paragraph" w:styleId="Poprawka">
    <w:name w:val="Revision"/>
    <w:hidden/>
    <w:uiPriority w:val="99"/>
    <w:semiHidden/>
    <w:rsid w:val="008D778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8D7786"/>
    <w:pPr>
      <w:ind w:left="720"/>
      <w:contextualSpacing/>
    </w:pPr>
  </w:style>
  <w:style w:type="paragraph" w:styleId="NormalnyWeb">
    <w:name w:val="Normal (Web)"/>
    <w:basedOn w:val="Normalny"/>
    <w:uiPriority w:val="99"/>
    <w:rsid w:val="008D7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D778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7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86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7786"/>
    <w:rPr>
      <w:vertAlign w:val="superscript"/>
    </w:rPr>
  </w:style>
  <w:style w:type="paragraph" w:customStyle="1" w:styleId="Default">
    <w:name w:val="Default"/>
    <w:rsid w:val="008D7786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778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D77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786"/>
    <w:rPr>
      <w:color w:val="800080" w:themeColor="followedHyperlink"/>
      <w:u w:val="single"/>
    </w:rPr>
  </w:style>
  <w:style w:type="paragraph" w:styleId="Tekstprzypisudolnego">
    <w:name w:val="footnote text"/>
    <w:aliases w:val="Tekst przypisu,Tekst przypisu Znak,Tekst przypisu dolnego Znak Znak Znak Znak Znak Znak Znak,Tekst przypisu dolnego Znak1 Znak,Tekst przypisu dolnego Znak Znak Znak,Tekst przypisu dolnego Znak Znak Znak Znak Znak Znak,Podrozdział"/>
    <w:basedOn w:val="Normalny"/>
    <w:link w:val="TekstprzypisudolnegoZnak"/>
    <w:uiPriority w:val="99"/>
    <w:unhideWhenUsed/>
    <w:qFormat/>
    <w:rsid w:val="008D7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Tekst przypisu Znak Znak,Tekst przypisu dolnego Znak Znak Znak Znak Znak Znak Znak Znak,Tekst przypisu dolnego Znak1 Znak Znak,Tekst przypisu dolnego Znak Znak Znak Znak,Podrozdział Znak"/>
    <w:basedOn w:val="Domylnaczcionkaakapitu"/>
    <w:link w:val="Tekstprzypisudolnego"/>
    <w:uiPriority w:val="99"/>
    <w:rsid w:val="008D778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8D778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7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786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1EA"/>
    <w:rPr>
      <w:rFonts w:ascii="Calibri" w:eastAsia="Times New Roman" w:hAnsi="Calibri" w:cs="Calibri"/>
    </w:rPr>
  </w:style>
  <w:style w:type="paragraph" w:customStyle="1" w:styleId="Tekst">
    <w:name w:val="Tekst"/>
    <w:basedOn w:val="Normalny"/>
    <w:rsid w:val="005A41EA"/>
    <w:pPr>
      <w:tabs>
        <w:tab w:val="left" w:pos="397"/>
      </w:tabs>
      <w:spacing w:after="0" w:line="240" w:lineRule="auto"/>
    </w:pPr>
    <w:rPr>
      <w:rFonts w:ascii="Arial" w:hAnsi="Arial" w:cs="Times New Roman"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4C0177"/>
  </w:style>
  <w:style w:type="character" w:customStyle="1" w:styleId="Nagwek1Znak">
    <w:name w:val="Nagłówek 1 Znak"/>
    <w:basedOn w:val="Domylnaczcionkaakapitu"/>
    <w:link w:val="Nagwek1"/>
    <w:uiPriority w:val="9"/>
    <w:rsid w:val="00B269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4C260A"/>
  </w:style>
  <w:style w:type="character" w:styleId="Uwydatnienie">
    <w:name w:val="Emphasis"/>
    <w:basedOn w:val="Domylnaczcionkaakapitu"/>
    <w:uiPriority w:val="20"/>
    <w:qFormat/>
    <w:rsid w:val="00F56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D63-1EFC-415F-B97B-5A2B9437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4624</Words>
  <Characters>27750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MCiesla</cp:lastModifiedBy>
  <cp:revision>6</cp:revision>
  <cp:lastPrinted>2022-06-17T13:44:00Z</cp:lastPrinted>
  <dcterms:created xsi:type="dcterms:W3CDTF">2022-06-17T13:44:00Z</dcterms:created>
  <dcterms:modified xsi:type="dcterms:W3CDTF">2022-07-04T09:30:00Z</dcterms:modified>
</cp:coreProperties>
</file>