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D0A" w:rsidRDefault="00C7797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Zgodnie z art. 13 ust. 1 i ust. 2 Rozporządzenia Parlamentu Europejskiego i Rady (UE) 2016/679 z dnia 27 kwietnia 2016 r. w sprawie ochrony osób fizycznych w związku </w:t>
      </w:r>
      <w:r>
        <w:rPr>
          <w:rFonts w:ascii="Times New Roman" w:eastAsia="Times New Roman" w:hAnsi="Times New Roman" w:cs="Times New Roman"/>
          <w:lang w:eastAsia="pl-PL"/>
        </w:rPr>
        <w:br/>
        <w:t>z przetwarzaniem danych osobowych i w sprawie swobodnego przepływu takich danych oraz uchylenia dyrektywy 95/46/WE (ogólne rozporządzenie o ochronie danych) informuję, iż:</w:t>
      </w:r>
    </w:p>
    <w:p w:rsidR="00DB5D0A" w:rsidRDefault="00C77972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 danych osobowych jest Stacja Ratownictwa Medycznego w Chełmie SP</w:t>
      </w:r>
      <w:r w:rsidR="00B52C52">
        <w:rPr>
          <w:rFonts w:ascii="Times New Roman" w:hAnsi="Times New Roman" w:cs="Times New Roman"/>
        </w:rPr>
        <w:t>-</w:t>
      </w:r>
      <w:bookmarkStart w:id="0" w:name="_GoBack"/>
      <w:bookmarkEnd w:id="0"/>
      <w:r>
        <w:rPr>
          <w:rFonts w:ascii="Times New Roman" w:hAnsi="Times New Roman" w:cs="Times New Roman"/>
        </w:rPr>
        <w:t>ZOZ, ul. Rejowiecka 128, 22-100 Chełm, tel. 82 565 52 34.</w:t>
      </w:r>
    </w:p>
    <w:p w:rsidR="00DB5D0A" w:rsidRDefault="00C77972">
      <w:pPr>
        <w:numPr>
          <w:ilvl w:val="0"/>
          <w:numId w:val="1"/>
        </w:numPr>
        <w:spacing w:after="16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W sprawach z zakresu ochrony danych osobowych mogą Państwo kontaktować się z Inspektorem Ochrony Danych pod adresem e-mail: </w:t>
      </w:r>
      <w:hyperlink r:id="rId5">
        <w:r>
          <w:rPr>
            <w:rStyle w:val="czeinternetowe"/>
            <w:rFonts w:ascii="Times New Roman" w:eastAsia="Times New Roman" w:hAnsi="Times New Roman" w:cs="Times New Roman"/>
          </w:rPr>
          <w:t>inspektor@cbi24.pl</w:t>
        </w:r>
      </w:hyperlink>
      <w:r>
        <w:rPr>
          <w:rFonts w:ascii="Times New Roman" w:eastAsia="Times New Roman" w:hAnsi="Times New Roman" w:cs="Times New Roman"/>
        </w:rPr>
        <w:t>.</w:t>
      </w:r>
    </w:p>
    <w:p w:rsidR="00DB5D0A" w:rsidRDefault="00C77972">
      <w:pPr>
        <w:numPr>
          <w:ilvl w:val="0"/>
          <w:numId w:val="1"/>
        </w:numPr>
        <w:spacing w:after="16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Dane osobowe będą przetwarzane </w:t>
      </w:r>
      <w:r>
        <w:rPr>
          <w:rFonts w:ascii="Times New Roman" w:hAnsi="Times New Roman" w:cs="Times New Roman"/>
        </w:rPr>
        <w:t xml:space="preserve">w celu związanym z postępowaniem o udzielenie zamówienia publicznego przetargu nieograniczonego „Dostawa </w:t>
      </w:r>
      <w:r w:rsidR="00B52C52">
        <w:rPr>
          <w:rFonts w:ascii="Times New Roman" w:hAnsi="Times New Roman" w:cs="Times New Roman"/>
          <w:color w:val="000000"/>
        </w:rPr>
        <w:t xml:space="preserve">leków, środków medycznych, materiałów opatrunkowych i innych wyrobów medycznych </w:t>
      </w:r>
      <w:r>
        <w:rPr>
          <w:rFonts w:ascii="Times New Roman" w:hAnsi="Times New Roman" w:cs="Times New Roman"/>
          <w:color w:val="000000"/>
        </w:rPr>
        <w:t xml:space="preserve"> dla potrzeb Stacji Ratownictwa Medycznego w Chełmie - SP ZOZ</w:t>
      </w:r>
      <w:r>
        <w:rPr>
          <w:rFonts w:ascii="Times New Roman" w:hAnsi="Times New Roman" w:cs="Times New Roman"/>
        </w:rPr>
        <w:t xml:space="preserve">” </w:t>
      </w:r>
      <w:r w:rsidR="00B52C52">
        <w:rPr>
          <w:rFonts w:ascii="Times New Roman" w:hAnsi="Times New Roman" w:cs="Times New Roman"/>
        </w:rPr>
        <w:t>znak</w:t>
      </w:r>
      <w:r>
        <w:rPr>
          <w:rFonts w:ascii="Times New Roman" w:hAnsi="Times New Roman" w:cs="Times New Roman"/>
        </w:rPr>
        <w:t xml:space="preserve"> sprawy: D</w:t>
      </w:r>
      <w:r w:rsidR="00B52C52">
        <w:rPr>
          <w:rFonts w:ascii="Times New Roman" w:hAnsi="Times New Roman" w:cs="Times New Roman"/>
        </w:rPr>
        <w:t>PD</w:t>
      </w:r>
      <w:r>
        <w:rPr>
          <w:rFonts w:ascii="Times New Roman" w:hAnsi="Times New Roman" w:cs="Times New Roman"/>
        </w:rPr>
        <w:t>.332.</w:t>
      </w:r>
      <w:r w:rsidR="00B52C5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.2021. </w:t>
      </w:r>
    </w:p>
    <w:p w:rsidR="00DB5D0A" w:rsidRDefault="00C77972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Dane osobowe będą przetwarzane przez okres zgodnie z art. 97 ust. 1 ustawy z dnia 29 stycznia 2004 r. – Prawo zamówień publicznych (Dz. U. z 2017 r. poz. 1579 i 2018), zwanej dalej PZP, przez okres 4 lat od dnia zakończenia postępowania o udzielenie zamówienia, a jeżeli czas trwania umowy przekracza 4 lata, okres przechowywania obejmuje cały czas trwania umowy.</w:t>
      </w:r>
    </w:p>
    <w:p w:rsidR="00DB5D0A" w:rsidRDefault="00C77972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Podstawą prawną przetwarzania danych jest art. 6 ust. 1 lit. c) ww. Rozporządzenia. </w:t>
      </w:r>
    </w:p>
    <w:p w:rsidR="00DB5D0A" w:rsidRDefault="00C77972">
      <w:pPr>
        <w:pStyle w:val="Akapitzlist"/>
        <w:numPr>
          <w:ilvl w:val="0"/>
          <w:numId w:val="1"/>
        </w:numPr>
        <w:spacing w:before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Odbiorcami Pani/Pana danych będą osoby lub podmioty, którym udostępniona zostanie dokumentacja postępowania w oparciu o art. 8 oraz art. 96 ust. 3 PZP.</w:t>
      </w:r>
    </w:p>
    <w:p w:rsidR="00DB5D0A" w:rsidRDefault="00DB5D0A">
      <w:pPr>
        <w:pStyle w:val="Akapitzlist"/>
        <w:spacing w:before="24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DB5D0A" w:rsidRDefault="00C77972">
      <w:pPr>
        <w:pStyle w:val="Akapitzlist"/>
        <w:numPr>
          <w:ilvl w:val="0"/>
          <w:numId w:val="1"/>
        </w:numPr>
        <w:spacing w:before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Obowiązek podania przez Panią/Pana danych osobowych bezpośrednio Pani/Pana dotyczących jest wymogiem ustawowym określonym w przepisach PZP, związanym z udziałem w postępowaniu o udzielenie zamówienia publicznego; konsekwencje niepodania określonych danych wynikają z PZP. </w:t>
      </w:r>
    </w:p>
    <w:p w:rsidR="00DB5D0A" w:rsidRDefault="00C77972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Osoba, której dane dotyczą ma prawo do:</w:t>
      </w:r>
    </w:p>
    <w:p w:rsidR="00DB5D0A" w:rsidRDefault="00C7797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dostępu do treści swoich danych oraz możliwości ich poprawiania, sprostowania, ograniczenia przetwarzania, </w:t>
      </w:r>
    </w:p>
    <w:p w:rsidR="00DB5D0A" w:rsidRDefault="00C7797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bookmarkStart w:id="1" w:name="_Hlk515218261"/>
      <w:r>
        <w:rPr>
          <w:rFonts w:ascii="Times New Roman" w:hAnsi="Times New Roman"/>
        </w:rPr>
        <w:t xml:space="preserve">w przypadku gdy przetwarzanie danych odbywa się z naruszeniem przepisów Rozporządzenia służy prawo </w:t>
      </w:r>
      <w:r>
        <w:rPr>
          <w:rFonts w:ascii="Times New Roman" w:eastAsia="Times New Roman" w:hAnsi="Times New Roman" w:cs="Times New Roman"/>
        </w:rPr>
        <w:t xml:space="preserve">wniesienia skargi do organu nadzorczego tj. Prezesa Urzędu Ochrony Danych Osobowych, </w:t>
      </w:r>
      <w:r>
        <w:rPr>
          <w:rFonts w:ascii="Times New Roman" w:eastAsia="Times New Roman" w:hAnsi="Times New Roman" w:cs="Times New Roman"/>
        </w:rPr>
        <w:br/>
        <w:t>ul. Stawki 2, 00-193 Warszawa</w:t>
      </w:r>
      <w:bookmarkEnd w:id="1"/>
      <w:r>
        <w:rPr>
          <w:rFonts w:ascii="Times New Roman" w:eastAsia="Times New Roman" w:hAnsi="Times New Roman" w:cs="Times New Roman"/>
        </w:rPr>
        <w:t>,</w:t>
      </w:r>
    </w:p>
    <w:p w:rsidR="00DB5D0A" w:rsidRDefault="00C77972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Osobie, której dane dotyczą nie przysługuje:</w:t>
      </w:r>
    </w:p>
    <w:p w:rsidR="00DB5D0A" w:rsidRDefault="00C7797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w związku z art. 17 ust. 3 lit. b, d lub e Rozporządzenia prawo do usunięcia danych osobowych;</w:t>
      </w:r>
    </w:p>
    <w:p w:rsidR="00DB5D0A" w:rsidRDefault="00C7797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prawo do przenoszenia danych osobowych, o którym mowa w art. 20 Rozporządzenia;</w:t>
      </w:r>
    </w:p>
    <w:p w:rsidR="00DB5D0A" w:rsidRDefault="00C7797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:rsidR="00DB5D0A" w:rsidRDefault="00C77972">
      <w:pPr>
        <w:pStyle w:val="Akapitzlist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Rozporządzenia. </w:t>
      </w:r>
    </w:p>
    <w:p w:rsidR="00DB5D0A" w:rsidRDefault="00DB5D0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B5D0A" w:rsidRDefault="00DB5D0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B5D0A" w:rsidRDefault="00C77972">
      <w:pPr>
        <w:jc w:val="right"/>
      </w:pPr>
      <w:r>
        <w:rPr>
          <w:rFonts w:ascii="Times New Roman" w:hAnsi="Times New Roman" w:cs="Times New Roman"/>
          <w:sz w:val="24"/>
        </w:rPr>
        <w:t xml:space="preserve"> </w:t>
      </w:r>
    </w:p>
    <w:sectPr w:rsidR="00DB5D0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C083C"/>
    <w:multiLevelType w:val="multilevel"/>
    <w:tmpl w:val="25DA6C3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A55B08"/>
    <w:multiLevelType w:val="multilevel"/>
    <w:tmpl w:val="2BC45E0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8174979"/>
    <w:multiLevelType w:val="multilevel"/>
    <w:tmpl w:val="B22008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A"/>
    <w:rsid w:val="00B52C52"/>
    <w:rsid w:val="00C77972"/>
    <w:rsid w:val="00DB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4939"/>
  <w15:docId w15:val="{D6790EA1-774A-4FB8-83EA-D3DC12C4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2F30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D55A16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7067"/>
  </w:style>
  <w:style w:type="character" w:customStyle="1" w:styleId="StopkaZnak">
    <w:name w:val="Stopka Znak"/>
    <w:basedOn w:val="Domylnaczcionkaakapitu"/>
    <w:link w:val="Stopka"/>
    <w:uiPriority w:val="99"/>
    <w:qFormat/>
    <w:rsid w:val="00FE7067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4F4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14F4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14F4C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14F4C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5067B7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D55A1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14F4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14F4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14F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067B7"/>
    <w:pPr>
      <w:ind w:left="720"/>
      <w:contextualSpacing/>
    </w:pPr>
  </w:style>
  <w:style w:type="paragraph" w:customStyle="1" w:styleId="1">
    <w:name w:val="1."/>
    <w:basedOn w:val="NormalnyWeb"/>
    <w:qFormat/>
    <w:rsid w:val="005067B7"/>
    <w:pPr>
      <w:jc w:val="both"/>
    </w:pPr>
    <w:rPr>
      <w:rFonts w:asciiTheme="majorHAnsi" w:hAnsiTheme="maj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412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dc:description/>
  <cp:lastModifiedBy>Roman RM. Mackiewicz</cp:lastModifiedBy>
  <cp:revision>6</cp:revision>
  <dcterms:created xsi:type="dcterms:W3CDTF">2020-02-27T08:46:00Z</dcterms:created>
  <dcterms:modified xsi:type="dcterms:W3CDTF">2021-04-29T08:56:00Z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