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3CAD9" w14:textId="77777777" w:rsidR="00036C0E" w:rsidRDefault="00036C0E" w:rsidP="00555804">
      <w:pPr>
        <w:pStyle w:val="Nagwek5"/>
        <w:jc w:val="right"/>
        <w:rPr>
          <w:rFonts w:asciiTheme="minorHAnsi" w:hAnsiTheme="minorHAnsi" w:cstheme="minorHAnsi"/>
          <w:b/>
          <w:bCs/>
          <w:color w:val="auto"/>
        </w:rPr>
      </w:pPr>
    </w:p>
    <w:p w14:paraId="4909CDC9" w14:textId="77777777" w:rsidR="00036C0E" w:rsidRDefault="00036C0E" w:rsidP="00555804">
      <w:pPr>
        <w:pStyle w:val="Nagwek5"/>
        <w:jc w:val="right"/>
        <w:rPr>
          <w:rFonts w:asciiTheme="minorHAnsi" w:hAnsiTheme="minorHAnsi" w:cstheme="minorHAnsi"/>
          <w:b/>
          <w:bCs/>
          <w:color w:val="auto"/>
        </w:rPr>
      </w:pPr>
    </w:p>
    <w:p w14:paraId="43B160DE" w14:textId="77777777" w:rsidR="00036C0E" w:rsidRPr="00036C0E" w:rsidRDefault="00036C0E" w:rsidP="00036C0E">
      <w:pPr>
        <w:spacing w:line="236" w:lineRule="auto"/>
        <w:ind w:left="1"/>
        <w:jc w:val="both"/>
        <w:rPr>
          <w:rFonts w:asciiTheme="minorHAnsi" w:eastAsia="Times New Roman" w:hAnsiTheme="minorHAnsi" w:cstheme="minorHAnsi"/>
          <w:sz w:val="20"/>
        </w:rPr>
      </w:pPr>
      <w:r w:rsidRPr="00036C0E">
        <w:rPr>
          <w:rFonts w:asciiTheme="minorHAnsi" w:eastAsia="Times New Roman" w:hAnsiTheme="minorHAnsi" w:cstheme="minorHAnsi"/>
          <w:sz w:val="20"/>
        </w:rPr>
        <w:t>Dotyczy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o numerze POPC.05.01.00-00-0001/21-00</w:t>
      </w:r>
    </w:p>
    <w:p w14:paraId="55E3AED0" w14:textId="77777777" w:rsidR="00555804" w:rsidRPr="00555804" w:rsidRDefault="00555804" w:rsidP="00555804">
      <w:pPr>
        <w:pStyle w:val="Nagwek5"/>
        <w:jc w:val="right"/>
        <w:rPr>
          <w:rFonts w:asciiTheme="minorHAnsi" w:hAnsiTheme="minorHAnsi" w:cstheme="minorHAnsi"/>
          <w:b/>
          <w:bCs/>
        </w:rPr>
      </w:pPr>
      <w:r w:rsidRPr="00555804">
        <w:rPr>
          <w:rFonts w:asciiTheme="minorHAnsi" w:hAnsiTheme="minorHAnsi" w:cstheme="minorHAnsi"/>
          <w:b/>
          <w:bCs/>
          <w:color w:val="auto"/>
        </w:rPr>
        <w:t xml:space="preserve">Załącznik nr 4 do SWZ </w:t>
      </w:r>
    </w:p>
    <w:p w14:paraId="55E3AED1" w14:textId="77777777" w:rsidR="00555804" w:rsidRPr="00555804" w:rsidRDefault="00555804" w:rsidP="00555804">
      <w:pPr>
        <w:shd w:val="clear" w:color="auto" w:fill="BDD6EE" w:themeFill="accent5" w:themeFillTint="66"/>
        <w:spacing w:line="271" w:lineRule="auto"/>
        <w:jc w:val="center"/>
        <w:rPr>
          <w:rFonts w:asciiTheme="minorHAnsi" w:hAnsiTheme="minorHAnsi" w:cstheme="minorHAnsi"/>
          <w:b/>
        </w:rPr>
      </w:pPr>
      <w:r w:rsidRPr="00555804">
        <w:rPr>
          <w:rFonts w:asciiTheme="minorHAnsi" w:hAnsiTheme="minorHAnsi" w:cstheme="minorHAnsi"/>
          <w:b/>
          <w:bCs/>
          <w:iCs/>
        </w:rPr>
        <w:t>PROJEKTOWANE POSTANOWIENIA</w:t>
      </w:r>
      <w:r w:rsidRPr="00555804">
        <w:rPr>
          <w:rFonts w:asciiTheme="minorHAnsi" w:hAnsiTheme="minorHAnsi" w:cstheme="minorHAnsi"/>
          <w:i/>
        </w:rPr>
        <w:t xml:space="preserve">  </w:t>
      </w:r>
      <w:r w:rsidRPr="00555804">
        <w:rPr>
          <w:rFonts w:asciiTheme="minorHAnsi" w:hAnsiTheme="minorHAnsi" w:cstheme="minorHAnsi"/>
          <w:b/>
        </w:rPr>
        <w:t xml:space="preserve">UMOWY Nr ……... </w:t>
      </w:r>
    </w:p>
    <w:p w14:paraId="55E3AED2" w14:textId="77777777" w:rsidR="00555804" w:rsidRPr="00555804" w:rsidRDefault="00555804" w:rsidP="00555804">
      <w:pPr>
        <w:keepNext/>
        <w:spacing w:line="271" w:lineRule="auto"/>
        <w:ind w:left="100"/>
        <w:jc w:val="center"/>
        <w:outlineLvl w:val="4"/>
        <w:rPr>
          <w:rFonts w:asciiTheme="minorHAnsi" w:hAnsiTheme="minorHAnsi" w:cstheme="minorHAnsi"/>
          <w:b/>
        </w:rPr>
      </w:pPr>
      <w:r w:rsidRPr="00555804">
        <w:rPr>
          <w:rFonts w:asciiTheme="minorHAnsi" w:hAnsiTheme="minorHAnsi" w:cstheme="minorHAnsi"/>
          <w:b/>
          <w:i/>
          <w:vertAlign w:val="subscript"/>
        </w:rPr>
        <w:t xml:space="preserve">      </w:t>
      </w:r>
    </w:p>
    <w:p w14:paraId="55E3AED3" w14:textId="77777777" w:rsidR="00555804" w:rsidRPr="00555804" w:rsidRDefault="00555804" w:rsidP="00555804">
      <w:pPr>
        <w:suppressAutoHyphens/>
        <w:overflowPunct w:val="0"/>
        <w:autoSpaceDE w:val="0"/>
        <w:spacing w:line="240" w:lineRule="auto"/>
        <w:textAlignment w:val="baseline"/>
        <w:rPr>
          <w:rFonts w:asciiTheme="minorHAnsi" w:eastAsia="Times New Roman" w:hAnsiTheme="minorHAnsi" w:cstheme="minorHAnsi"/>
        </w:rPr>
      </w:pPr>
    </w:p>
    <w:p w14:paraId="55E3AED4" w14:textId="50F517E2" w:rsidR="00555804" w:rsidRPr="00555804" w:rsidRDefault="00555804" w:rsidP="00555804">
      <w:pPr>
        <w:spacing w:after="120"/>
        <w:jc w:val="both"/>
        <w:rPr>
          <w:rFonts w:asciiTheme="minorHAnsi" w:hAnsiTheme="minorHAnsi" w:cstheme="minorHAnsi"/>
          <w:lang w:val="pl"/>
        </w:rPr>
      </w:pPr>
      <w:r w:rsidRPr="00555804">
        <w:rPr>
          <w:rFonts w:asciiTheme="minorHAnsi" w:hAnsiTheme="minorHAnsi" w:cstheme="minorHAnsi"/>
          <w:lang w:val="pl"/>
        </w:rPr>
        <w:t xml:space="preserve">W </w:t>
      </w:r>
      <w:r w:rsidR="00E97749">
        <w:rPr>
          <w:rFonts w:asciiTheme="minorHAnsi" w:hAnsiTheme="minorHAnsi" w:cstheme="minorHAnsi"/>
          <w:lang w:val="pl"/>
        </w:rPr>
        <w:t>Białym Dunajcu</w:t>
      </w:r>
      <w:r w:rsidRPr="00555804">
        <w:rPr>
          <w:rFonts w:asciiTheme="minorHAnsi" w:hAnsiTheme="minorHAnsi" w:cstheme="minorHAnsi"/>
          <w:lang w:val="pl"/>
        </w:rPr>
        <w:t xml:space="preserve">, w dniu .....................r. pomiędzy: </w:t>
      </w:r>
    </w:p>
    <w:p w14:paraId="55E3AED5" w14:textId="2CC526F0" w:rsidR="00555804" w:rsidRPr="00555804" w:rsidRDefault="00555804" w:rsidP="00555804">
      <w:pPr>
        <w:spacing w:after="120"/>
        <w:jc w:val="both"/>
        <w:rPr>
          <w:rFonts w:asciiTheme="minorHAnsi" w:hAnsiTheme="minorHAnsi" w:cstheme="minorHAnsi"/>
          <w:lang w:val="pl"/>
        </w:rPr>
      </w:pPr>
      <w:r w:rsidRPr="00555804">
        <w:rPr>
          <w:rFonts w:asciiTheme="minorHAnsi" w:hAnsiTheme="minorHAnsi" w:cstheme="minorHAnsi"/>
          <w:b/>
          <w:lang w:val="pl"/>
        </w:rPr>
        <w:t xml:space="preserve">Gminą </w:t>
      </w:r>
      <w:r w:rsidR="00E97749">
        <w:rPr>
          <w:rFonts w:asciiTheme="minorHAnsi" w:hAnsiTheme="minorHAnsi" w:cstheme="minorHAnsi"/>
          <w:b/>
          <w:lang w:val="pl"/>
        </w:rPr>
        <w:t>Biały Dunajec</w:t>
      </w:r>
      <w:r w:rsidRPr="00555804">
        <w:rPr>
          <w:rFonts w:asciiTheme="minorHAnsi" w:hAnsiTheme="minorHAnsi" w:cstheme="minorHAnsi"/>
          <w:b/>
          <w:lang w:val="pl"/>
        </w:rPr>
        <w:t xml:space="preserve"> </w:t>
      </w:r>
      <w:r w:rsidRPr="00555804">
        <w:rPr>
          <w:rFonts w:asciiTheme="minorHAnsi" w:hAnsiTheme="minorHAnsi" w:cstheme="minorHAnsi"/>
          <w:bCs/>
          <w:lang w:val="pl"/>
        </w:rPr>
        <w:t xml:space="preserve">z siedzibą w </w:t>
      </w:r>
      <w:r w:rsidR="00E97749">
        <w:rPr>
          <w:rFonts w:asciiTheme="minorHAnsi" w:hAnsiTheme="minorHAnsi" w:cstheme="minorHAnsi"/>
          <w:lang w:val="pl"/>
        </w:rPr>
        <w:t>Białym Dunajcu</w:t>
      </w:r>
      <w:r w:rsidRPr="00555804">
        <w:rPr>
          <w:rFonts w:asciiTheme="minorHAnsi" w:hAnsiTheme="minorHAnsi" w:cstheme="minorHAnsi"/>
          <w:lang w:val="pl"/>
        </w:rPr>
        <w:t xml:space="preserve"> przy ul. </w:t>
      </w:r>
      <w:r w:rsidR="00E97749">
        <w:rPr>
          <w:rFonts w:asciiTheme="minorHAnsi" w:hAnsiTheme="minorHAnsi" w:cstheme="minorHAnsi"/>
          <w:lang w:val="pl"/>
        </w:rPr>
        <w:t>Jana Pawła II 312, 34-425 Biały Dunajec</w:t>
      </w:r>
      <w:r w:rsidRPr="00555804">
        <w:rPr>
          <w:rFonts w:asciiTheme="minorHAnsi" w:hAnsiTheme="minorHAnsi" w:cstheme="minorHAnsi"/>
          <w:lang w:val="pl"/>
        </w:rPr>
        <w:t>,  NIP</w:t>
      </w:r>
      <w:r w:rsidR="00E97749" w:rsidRPr="00E97749">
        <w:t xml:space="preserve"> </w:t>
      </w:r>
      <w:r w:rsidR="00E97749" w:rsidRPr="00E97749">
        <w:rPr>
          <w:rFonts w:asciiTheme="minorHAnsi" w:hAnsiTheme="minorHAnsi" w:cstheme="minorHAnsi"/>
          <w:lang w:val="pl"/>
        </w:rPr>
        <w:t>736-17-17-680</w:t>
      </w:r>
      <w:r w:rsidRPr="00555804">
        <w:rPr>
          <w:rFonts w:asciiTheme="minorHAnsi" w:hAnsiTheme="minorHAnsi" w:cstheme="minorHAnsi"/>
          <w:lang w:val="pl"/>
        </w:rPr>
        <w:t>, zwanym w dalszej treści umowy</w:t>
      </w:r>
      <w:r w:rsidRPr="00555804">
        <w:rPr>
          <w:rFonts w:asciiTheme="minorHAnsi" w:hAnsiTheme="minorHAnsi" w:cstheme="minorHAnsi"/>
          <w:b/>
          <w:lang w:val="pl"/>
        </w:rPr>
        <w:t xml:space="preserve"> „Zamawiającym”</w:t>
      </w:r>
      <w:r w:rsidRPr="00555804">
        <w:rPr>
          <w:rFonts w:asciiTheme="minorHAnsi" w:hAnsiTheme="minorHAnsi" w:cstheme="minorHAnsi"/>
          <w:lang w:val="pl"/>
        </w:rPr>
        <w:t>, reprezentowanym przez:</w:t>
      </w:r>
    </w:p>
    <w:p w14:paraId="55E3AED6" w14:textId="7A70822F" w:rsidR="00555804" w:rsidRPr="00555804" w:rsidRDefault="00C25FC2" w:rsidP="00555804">
      <w:pPr>
        <w:spacing w:after="120"/>
        <w:rPr>
          <w:rFonts w:asciiTheme="minorHAnsi" w:hAnsiTheme="minorHAnsi" w:cstheme="minorHAnsi"/>
          <w:b/>
          <w:lang w:val="pl"/>
        </w:rPr>
      </w:pPr>
      <w:r>
        <w:rPr>
          <w:rFonts w:asciiTheme="minorHAnsi" w:hAnsiTheme="minorHAnsi" w:cstheme="minorHAnsi"/>
          <w:b/>
          <w:lang w:val="pl"/>
        </w:rPr>
        <w:t>..............................................................</w:t>
      </w:r>
      <w:r w:rsidR="00555804" w:rsidRPr="00555804">
        <w:rPr>
          <w:rFonts w:asciiTheme="minorHAnsi" w:hAnsiTheme="minorHAnsi" w:cstheme="minorHAnsi"/>
          <w:b/>
          <w:lang w:val="pl"/>
        </w:rPr>
        <w:t>,</w:t>
      </w:r>
    </w:p>
    <w:p w14:paraId="55E3AED7" w14:textId="77777777" w:rsidR="00555804" w:rsidRPr="00555804" w:rsidRDefault="00555804" w:rsidP="00555804">
      <w:pPr>
        <w:jc w:val="both"/>
        <w:rPr>
          <w:rFonts w:asciiTheme="minorHAnsi" w:hAnsiTheme="minorHAnsi" w:cstheme="minorHAnsi"/>
          <w:lang w:val="pl"/>
        </w:rPr>
      </w:pPr>
      <w:r w:rsidRPr="00555804">
        <w:rPr>
          <w:rFonts w:asciiTheme="minorHAnsi" w:hAnsiTheme="minorHAnsi" w:cstheme="minorHAnsi"/>
          <w:lang w:val="pl"/>
        </w:rPr>
        <w:t>a</w:t>
      </w:r>
    </w:p>
    <w:p w14:paraId="55E3AED8" w14:textId="77777777" w:rsidR="00555804" w:rsidRPr="00555804" w:rsidRDefault="00555804" w:rsidP="00555804">
      <w:pPr>
        <w:jc w:val="both"/>
        <w:rPr>
          <w:rFonts w:asciiTheme="minorHAnsi" w:hAnsiTheme="minorHAnsi" w:cstheme="minorHAnsi"/>
        </w:rPr>
      </w:pPr>
    </w:p>
    <w:p w14:paraId="55E3AED9" w14:textId="77777777" w:rsidR="00555804" w:rsidRPr="00555804" w:rsidRDefault="00555804" w:rsidP="00555804">
      <w:pPr>
        <w:jc w:val="both"/>
        <w:rPr>
          <w:rFonts w:asciiTheme="minorHAnsi" w:hAnsiTheme="minorHAnsi" w:cstheme="minorHAnsi"/>
        </w:rPr>
      </w:pPr>
      <w:r w:rsidRPr="00555804">
        <w:rPr>
          <w:rFonts w:asciiTheme="minorHAnsi" w:hAnsiTheme="minorHAnsi" w:cstheme="minorHAnsi"/>
        </w:rPr>
        <w:t>Panią / Panem ...............imię i nazwisko ............................, prowadzącą / prowadzącym działalność gospodarczą pod firmą ................................................... z stałym miejscem wykonywania działalności w ................... (...-..................), przy ul. .................................., posiadającym REGON ............................. oraz NIP ............................., wpisanym do Centralnej Ewidencji i Informacji o Działalności Gospodarczej (</w:t>
      </w:r>
      <w:hyperlink r:id="rId8" w:history="1">
        <w:r w:rsidRPr="00555804">
          <w:rPr>
            <w:rFonts w:asciiTheme="minorHAnsi" w:hAnsiTheme="minorHAnsi" w:cstheme="minorHAnsi"/>
          </w:rPr>
          <w:t>www.firma.gov.pl</w:t>
        </w:r>
      </w:hyperlink>
      <w:r w:rsidRPr="00555804">
        <w:rPr>
          <w:rFonts w:asciiTheme="minorHAnsi" w:hAnsiTheme="minorHAnsi" w:cstheme="minorHAnsi"/>
        </w:rPr>
        <w:t>) według stanu na dzień ................. r., zwaną/</w:t>
      </w:r>
      <w:proofErr w:type="spellStart"/>
      <w:r w:rsidRPr="00555804">
        <w:rPr>
          <w:rFonts w:asciiTheme="minorHAnsi" w:hAnsiTheme="minorHAnsi" w:cstheme="minorHAnsi"/>
        </w:rPr>
        <w:t>ym</w:t>
      </w:r>
      <w:proofErr w:type="spellEnd"/>
      <w:r w:rsidRPr="00555804">
        <w:rPr>
          <w:rFonts w:asciiTheme="minorHAnsi" w:hAnsiTheme="minorHAnsi" w:cstheme="minorHAnsi"/>
        </w:rPr>
        <w:t xml:space="preserve"> dalej  Wykonawcą</w:t>
      </w:r>
    </w:p>
    <w:p w14:paraId="55E3AEDA" w14:textId="77777777" w:rsidR="00555804" w:rsidRPr="00555804" w:rsidRDefault="00555804" w:rsidP="00555804">
      <w:pPr>
        <w:jc w:val="both"/>
        <w:rPr>
          <w:rFonts w:asciiTheme="minorHAnsi" w:hAnsiTheme="minorHAnsi" w:cstheme="minorHAnsi"/>
        </w:rPr>
      </w:pPr>
    </w:p>
    <w:p w14:paraId="55E3AEDB" w14:textId="77777777" w:rsidR="00555804" w:rsidRPr="00555804" w:rsidRDefault="00555804" w:rsidP="00555804">
      <w:pPr>
        <w:jc w:val="both"/>
        <w:rPr>
          <w:rFonts w:asciiTheme="minorHAnsi" w:hAnsiTheme="minorHAnsi" w:cstheme="minorHAnsi"/>
        </w:rPr>
      </w:pPr>
      <w:r w:rsidRPr="00555804">
        <w:rPr>
          <w:rFonts w:asciiTheme="minorHAnsi" w:hAnsiTheme="minorHAnsi" w:cstheme="minorHAnsi"/>
        </w:rPr>
        <w:t>lub</w:t>
      </w:r>
    </w:p>
    <w:p w14:paraId="55E3AEDC" w14:textId="77777777" w:rsidR="00555804" w:rsidRPr="00555804" w:rsidRDefault="00555804" w:rsidP="00555804">
      <w:pPr>
        <w:jc w:val="both"/>
        <w:rPr>
          <w:rFonts w:asciiTheme="minorHAnsi" w:hAnsiTheme="minorHAnsi" w:cstheme="minorHAnsi"/>
        </w:rPr>
      </w:pPr>
      <w:r w:rsidRPr="00555804">
        <w:rPr>
          <w:rFonts w:asciiTheme="minorHAnsi" w:hAnsiTheme="minorHAnsi" w:cstheme="minorHAnsi"/>
        </w:rPr>
        <w:t>............................., z siedzibą w …………………....................... (...-.... ……………………) przy ul. ....................., wpisaną do rejestru przedsiębiorców prowadzonego przez .........................pod  nr KRS ......................, posiadającą REGON ............................ oraz NIP ......................................., zwaną dalej Wykonawcą, reprezentowaną przez:</w:t>
      </w:r>
    </w:p>
    <w:p w14:paraId="55E3AEDD" w14:textId="77777777" w:rsidR="00555804" w:rsidRPr="00555804" w:rsidRDefault="00555804" w:rsidP="00555804">
      <w:pPr>
        <w:rPr>
          <w:rFonts w:asciiTheme="minorHAnsi" w:hAnsiTheme="minorHAnsi" w:cstheme="minorHAnsi"/>
        </w:rPr>
      </w:pPr>
      <w:r w:rsidRPr="00555804">
        <w:rPr>
          <w:rFonts w:asciiTheme="minorHAnsi" w:hAnsiTheme="minorHAnsi" w:cstheme="minorHAnsi"/>
        </w:rPr>
        <w:t>…………………………………………………………………………………………………</w:t>
      </w:r>
    </w:p>
    <w:p w14:paraId="55E3AEDE" w14:textId="77777777" w:rsidR="00555804" w:rsidRPr="00555804" w:rsidRDefault="00555804" w:rsidP="00555804">
      <w:pPr>
        <w:rPr>
          <w:rFonts w:asciiTheme="minorHAnsi" w:hAnsiTheme="minorHAnsi" w:cstheme="minorHAnsi"/>
          <w:lang w:eastAsia="zh-CN"/>
        </w:rPr>
      </w:pPr>
      <w:r w:rsidRPr="00555804">
        <w:rPr>
          <w:rFonts w:asciiTheme="minorHAnsi" w:hAnsiTheme="minorHAnsi" w:cstheme="minorHAnsi"/>
          <w:lang w:eastAsia="zh-CN"/>
        </w:rPr>
        <w:t>zwanym dalej w treści umowy Wykonawcą i łącznie zwanych dalej stronami,</w:t>
      </w:r>
    </w:p>
    <w:p w14:paraId="55E3AEDF" w14:textId="77777777" w:rsidR="00555804" w:rsidRPr="00555804" w:rsidRDefault="00555804" w:rsidP="00555804">
      <w:pPr>
        <w:jc w:val="both"/>
        <w:rPr>
          <w:rFonts w:asciiTheme="minorHAnsi" w:hAnsiTheme="minorHAnsi" w:cstheme="minorHAnsi"/>
          <w:lang w:val="pl"/>
        </w:rPr>
      </w:pPr>
    </w:p>
    <w:p w14:paraId="55E3AEE0" w14:textId="71E5465A" w:rsidR="00555804" w:rsidRPr="00555804" w:rsidRDefault="00555804" w:rsidP="00555804">
      <w:pPr>
        <w:shd w:val="clear" w:color="auto" w:fill="FFFFFF"/>
        <w:tabs>
          <w:tab w:val="left" w:pos="1455"/>
        </w:tabs>
        <w:autoSpaceDE w:val="0"/>
        <w:autoSpaceDN w:val="0"/>
        <w:adjustRightInd w:val="0"/>
        <w:spacing w:line="271" w:lineRule="auto"/>
        <w:jc w:val="both"/>
        <w:rPr>
          <w:rFonts w:asciiTheme="minorHAnsi" w:eastAsia="Times New Roman" w:hAnsiTheme="minorHAnsi" w:cstheme="minorHAnsi"/>
          <w:bCs/>
          <w:color w:val="FF0000"/>
          <w:lang w:bidi="pl-PL"/>
        </w:rPr>
      </w:pPr>
      <w:r w:rsidRPr="00555804">
        <w:rPr>
          <w:rFonts w:asciiTheme="minorHAnsi" w:hAnsiTheme="minorHAnsi" w:cstheme="minorHAnsi"/>
          <w:lang w:val="pl"/>
        </w:rPr>
        <w:t xml:space="preserve">w wyniku wyboru oferty Wykonawcy, w postępowaniu o udzielenie zamówienia publicznego poniżej progów unijnych prowadzonego w trybie podstawowym na podstawie art. 275 pkt 1 </w:t>
      </w:r>
      <w:r w:rsidRPr="00555804">
        <w:rPr>
          <w:rFonts w:asciiTheme="minorHAnsi" w:eastAsia="Times New Roman" w:hAnsiTheme="minorHAnsi" w:cstheme="minorHAnsi"/>
          <w:bCs/>
          <w:lang w:eastAsia="en-US"/>
        </w:rPr>
        <w:t>ustawy                                          z 11 września 2019 r. – Prawo zamówień publicznych  (t.</w:t>
      </w:r>
      <w:r w:rsidR="00334701">
        <w:rPr>
          <w:rFonts w:asciiTheme="minorHAnsi" w:eastAsia="Times New Roman" w:hAnsiTheme="minorHAnsi" w:cstheme="minorHAnsi"/>
          <w:bCs/>
          <w:lang w:eastAsia="en-US"/>
        </w:rPr>
        <w:t xml:space="preserve"> </w:t>
      </w:r>
      <w:r w:rsidRPr="00555804">
        <w:rPr>
          <w:rFonts w:asciiTheme="minorHAnsi" w:eastAsia="Times New Roman" w:hAnsiTheme="minorHAnsi" w:cstheme="minorHAnsi"/>
          <w:bCs/>
          <w:lang w:eastAsia="en-US"/>
        </w:rPr>
        <w:t xml:space="preserve">j. Dz.U. z 2021 r. poz. 1129   z </w:t>
      </w:r>
      <w:proofErr w:type="spellStart"/>
      <w:r w:rsidRPr="00555804">
        <w:rPr>
          <w:rFonts w:asciiTheme="minorHAnsi" w:eastAsia="Times New Roman" w:hAnsiTheme="minorHAnsi" w:cstheme="minorHAnsi"/>
          <w:bCs/>
          <w:lang w:eastAsia="en-US"/>
        </w:rPr>
        <w:t>późn</w:t>
      </w:r>
      <w:proofErr w:type="spellEnd"/>
      <w:r w:rsidRPr="00555804">
        <w:rPr>
          <w:rFonts w:asciiTheme="minorHAnsi" w:eastAsia="Times New Roman" w:hAnsiTheme="minorHAnsi" w:cstheme="minorHAnsi"/>
          <w:bCs/>
          <w:lang w:eastAsia="en-US"/>
        </w:rPr>
        <w:t>. zm., zwanej dalej ustawą lub PZP)</w:t>
      </w:r>
      <w:r w:rsidRPr="00555804">
        <w:rPr>
          <w:rFonts w:asciiTheme="minorHAnsi" w:hAnsiTheme="minorHAnsi" w:cstheme="minorHAnsi"/>
          <w:b/>
          <w:bCs/>
          <w:lang w:val="pl"/>
        </w:rPr>
        <w:t xml:space="preserve">, </w:t>
      </w:r>
      <w:r w:rsidRPr="00555804">
        <w:rPr>
          <w:rFonts w:asciiTheme="minorHAnsi" w:hAnsiTheme="minorHAnsi" w:cstheme="minorHAnsi"/>
          <w:bCs/>
          <w:lang w:val="pl"/>
        </w:rPr>
        <w:t>Strony zawierają umowę o następującej treści:</w:t>
      </w:r>
      <w:r w:rsidRPr="00555804">
        <w:rPr>
          <w:rFonts w:asciiTheme="minorHAnsi" w:hAnsiTheme="minorHAnsi" w:cstheme="minorHAnsi"/>
          <w:lang w:val="pl"/>
        </w:rPr>
        <w:t xml:space="preserve"> </w:t>
      </w:r>
    </w:p>
    <w:p w14:paraId="55E3AEE1" w14:textId="77777777" w:rsidR="00555804" w:rsidRDefault="00555804" w:rsidP="00555804">
      <w:pPr>
        <w:autoSpaceDE w:val="0"/>
        <w:autoSpaceDN w:val="0"/>
        <w:adjustRightInd w:val="0"/>
        <w:jc w:val="both"/>
        <w:rPr>
          <w:rFonts w:asciiTheme="minorHAnsi" w:hAnsiTheme="minorHAnsi" w:cstheme="minorHAnsi"/>
        </w:rPr>
      </w:pPr>
    </w:p>
    <w:p w14:paraId="7720707C" w14:textId="77777777" w:rsidR="00036C0E" w:rsidRDefault="00036C0E" w:rsidP="00555804">
      <w:pPr>
        <w:autoSpaceDE w:val="0"/>
        <w:autoSpaceDN w:val="0"/>
        <w:adjustRightInd w:val="0"/>
        <w:jc w:val="both"/>
        <w:rPr>
          <w:rFonts w:asciiTheme="minorHAnsi" w:hAnsiTheme="minorHAnsi" w:cstheme="minorHAnsi"/>
        </w:rPr>
      </w:pPr>
    </w:p>
    <w:p w14:paraId="32883EE2" w14:textId="77777777" w:rsidR="00036C0E" w:rsidRDefault="00036C0E" w:rsidP="00555804">
      <w:pPr>
        <w:autoSpaceDE w:val="0"/>
        <w:autoSpaceDN w:val="0"/>
        <w:adjustRightInd w:val="0"/>
        <w:jc w:val="both"/>
        <w:rPr>
          <w:rFonts w:asciiTheme="minorHAnsi" w:hAnsiTheme="minorHAnsi" w:cstheme="minorHAnsi"/>
        </w:rPr>
      </w:pPr>
    </w:p>
    <w:p w14:paraId="2FE12511" w14:textId="77777777" w:rsidR="00036C0E" w:rsidRDefault="00036C0E" w:rsidP="00555804">
      <w:pPr>
        <w:autoSpaceDE w:val="0"/>
        <w:autoSpaceDN w:val="0"/>
        <w:adjustRightInd w:val="0"/>
        <w:jc w:val="both"/>
        <w:rPr>
          <w:rFonts w:asciiTheme="minorHAnsi" w:hAnsiTheme="minorHAnsi" w:cstheme="minorHAnsi"/>
        </w:rPr>
      </w:pPr>
    </w:p>
    <w:p w14:paraId="6B57C328" w14:textId="77777777" w:rsidR="00036C0E" w:rsidRDefault="00036C0E" w:rsidP="00555804">
      <w:pPr>
        <w:autoSpaceDE w:val="0"/>
        <w:autoSpaceDN w:val="0"/>
        <w:adjustRightInd w:val="0"/>
        <w:jc w:val="both"/>
        <w:rPr>
          <w:rFonts w:asciiTheme="minorHAnsi" w:hAnsiTheme="minorHAnsi" w:cstheme="minorHAnsi"/>
        </w:rPr>
      </w:pPr>
    </w:p>
    <w:p w14:paraId="20E6C866" w14:textId="77777777" w:rsidR="00036C0E" w:rsidRDefault="00036C0E" w:rsidP="00555804">
      <w:pPr>
        <w:autoSpaceDE w:val="0"/>
        <w:autoSpaceDN w:val="0"/>
        <w:adjustRightInd w:val="0"/>
        <w:jc w:val="both"/>
        <w:rPr>
          <w:rFonts w:asciiTheme="minorHAnsi" w:hAnsiTheme="minorHAnsi" w:cstheme="minorHAnsi"/>
        </w:rPr>
      </w:pPr>
    </w:p>
    <w:p w14:paraId="50A2B610" w14:textId="77777777" w:rsidR="00036C0E" w:rsidRDefault="00036C0E" w:rsidP="00555804">
      <w:pPr>
        <w:autoSpaceDE w:val="0"/>
        <w:autoSpaceDN w:val="0"/>
        <w:adjustRightInd w:val="0"/>
        <w:jc w:val="both"/>
        <w:rPr>
          <w:rFonts w:asciiTheme="minorHAnsi" w:hAnsiTheme="minorHAnsi" w:cstheme="minorHAnsi"/>
        </w:rPr>
      </w:pPr>
    </w:p>
    <w:p w14:paraId="0D2F68D2" w14:textId="77777777" w:rsidR="00036C0E" w:rsidRDefault="00036C0E" w:rsidP="00555804">
      <w:pPr>
        <w:autoSpaceDE w:val="0"/>
        <w:autoSpaceDN w:val="0"/>
        <w:adjustRightInd w:val="0"/>
        <w:jc w:val="both"/>
        <w:rPr>
          <w:rFonts w:asciiTheme="minorHAnsi" w:hAnsiTheme="minorHAnsi" w:cstheme="minorHAnsi"/>
        </w:rPr>
      </w:pPr>
    </w:p>
    <w:p w14:paraId="03C8E4E8" w14:textId="77777777" w:rsidR="00334701" w:rsidRDefault="00334701" w:rsidP="00555804">
      <w:pPr>
        <w:autoSpaceDE w:val="0"/>
        <w:autoSpaceDN w:val="0"/>
        <w:adjustRightInd w:val="0"/>
        <w:jc w:val="both"/>
        <w:rPr>
          <w:rFonts w:asciiTheme="minorHAnsi" w:hAnsiTheme="minorHAnsi" w:cstheme="minorHAnsi"/>
        </w:rPr>
      </w:pPr>
    </w:p>
    <w:p w14:paraId="4D0255A6" w14:textId="77777777" w:rsidR="00334701" w:rsidRDefault="00334701" w:rsidP="00555804">
      <w:pPr>
        <w:autoSpaceDE w:val="0"/>
        <w:autoSpaceDN w:val="0"/>
        <w:adjustRightInd w:val="0"/>
        <w:jc w:val="both"/>
        <w:rPr>
          <w:rFonts w:asciiTheme="minorHAnsi" w:hAnsiTheme="minorHAnsi" w:cstheme="minorHAnsi"/>
        </w:rPr>
      </w:pPr>
    </w:p>
    <w:p w14:paraId="6D9C9213" w14:textId="77777777" w:rsidR="00334701" w:rsidRPr="00555804" w:rsidRDefault="00334701" w:rsidP="00555804">
      <w:pPr>
        <w:autoSpaceDE w:val="0"/>
        <w:autoSpaceDN w:val="0"/>
        <w:adjustRightInd w:val="0"/>
        <w:jc w:val="both"/>
        <w:rPr>
          <w:rFonts w:asciiTheme="minorHAnsi" w:hAnsiTheme="minorHAnsi" w:cstheme="minorHAnsi"/>
        </w:rPr>
      </w:pPr>
    </w:p>
    <w:p w14:paraId="55E3AEE2" w14:textId="77777777" w:rsidR="00555804" w:rsidRPr="00555804" w:rsidRDefault="00555804" w:rsidP="00555804">
      <w:pPr>
        <w:spacing w:line="271" w:lineRule="auto"/>
        <w:jc w:val="center"/>
        <w:rPr>
          <w:rFonts w:asciiTheme="minorHAnsi" w:hAnsiTheme="minorHAnsi" w:cstheme="minorHAnsi"/>
          <w:b/>
        </w:rPr>
      </w:pPr>
      <w:r w:rsidRPr="00555804">
        <w:rPr>
          <w:rFonts w:asciiTheme="minorHAnsi" w:hAnsiTheme="minorHAnsi" w:cstheme="minorHAnsi"/>
          <w:b/>
        </w:rPr>
        <w:t>§ 1</w:t>
      </w:r>
    </w:p>
    <w:p w14:paraId="55E3AEE3" w14:textId="77777777" w:rsidR="00555804" w:rsidRPr="00555804" w:rsidRDefault="00555804" w:rsidP="00555804">
      <w:pPr>
        <w:spacing w:line="271" w:lineRule="auto"/>
        <w:jc w:val="center"/>
        <w:rPr>
          <w:rFonts w:asciiTheme="minorHAnsi" w:hAnsiTheme="minorHAnsi" w:cstheme="minorHAnsi"/>
          <w:b/>
        </w:rPr>
      </w:pPr>
      <w:r w:rsidRPr="00555804">
        <w:rPr>
          <w:rFonts w:asciiTheme="minorHAnsi" w:hAnsiTheme="minorHAnsi" w:cstheme="minorHAnsi"/>
          <w:b/>
        </w:rPr>
        <w:t>DEFINICJE</w:t>
      </w:r>
    </w:p>
    <w:p w14:paraId="55E3AEE4" w14:textId="77777777" w:rsidR="00555804" w:rsidRPr="00555804" w:rsidRDefault="00555804" w:rsidP="00555804">
      <w:pPr>
        <w:spacing w:line="271" w:lineRule="auto"/>
        <w:jc w:val="both"/>
        <w:rPr>
          <w:rFonts w:asciiTheme="minorHAnsi" w:hAnsiTheme="minorHAnsi" w:cstheme="minorHAnsi"/>
        </w:rPr>
      </w:pPr>
      <w:r w:rsidRPr="00555804">
        <w:rPr>
          <w:rFonts w:asciiTheme="minorHAnsi" w:hAnsiTheme="minorHAnsi" w:cstheme="minorHAnsi"/>
        </w:rPr>
        <w:t xml:space="preserve">W niniejszej Umowie następujące wyrażenia i określenia będą miały znaczenie zgodnie </w:t>
      </w:r>
      <w:r w:rsidRPr="00555804">
        <w:rPr>
          <w:rFonts w:asciiTheme="minorHAnsi" w:hAnsiTheme="minorHAnsi" w:cstheme="minorHAnsi"/>
        </w:rPr>
        <w:br/>
        <w:t>z podanymi poniżej definicjami, zapisanymi dużą literą w celu podkreślenia, że są to pojęcia zdefiniowane:</w:t>
      </w:r>
    </w:p>
    <w:p w14:paraId="55E3AEE5" w14:textId="77777777" w:rsidR="00555804" w:rsidRPr="00555804" w:rsidRDefault="00555804" w:rsidP="00555804">
      <w:pPr>
        <w:numPr>
          <w:ilvl w:val="0"/>
          <w:numId w:val="6"/>
        </w:numPr>
        <w:suppressAutoHyphens/>
        <w:spacing w:line="271" w:lineRule="auto"/>
        <w:ind w:left="426" w:hanging="426"/>
        <w:jc w:val="both"/>
        <w:rPr>
          <w:rFonts w:asciiTheme="minorHAnsi" w:hAnsiTheme="minorHAnsi" w:cstheme="minorHAnsi"/>
        </w:rPr>
      </w:pPr>
      <w:r w:rsidRPr="00555804">
        <w:rPr>
          <w:rFonts w:asciiTheme="minorHAnsi" w:hAnsiTheme="minorHAnsi" w:cstheme="minorHAnsi"/>
          <w:b/>
        </w:rPr>
        <w:t xml:space="preserve">Strony </w:t>
      </w:r>
      <w:r w:rsidRPr="00555804">
        <w:rPr>
          <w:rFonts w:asciiTheme="minorHAnsi" w:hAnsiTheme="minorHAnsi" w:cstheme="minorHAnsi"/>
        </w:rPr>
        <w:t>– Zamawiający i Wykonawca, wymienieni w komparycji Umowy;</w:t>
      </w:r>
    </w:p>
    <w:p w14:paraId="55E3AEE6" w14:textId="77777777" w:rsidR="00555804" w:rsidRPr="00555804" w:rsidRDefault="00555804" w:rsidP="00555804">
      <w:pPr>
        <w:numPr>
          <w:ilvl w:val="0"/>
          <w:numId w:val="6"/>
        </w:numPr>
        <w:suppressAutoHyphens/>
        <w:spacing w:line="271" w:lineRule="auto"/>
        <w:ind w:left="426" w:hanging="426"/>
        <w:jc w:val="both"/>
        <w:rPr>
          <w:rFonts w:asciiTheme="minorHAnsi" w:hAnsiTheme="minorHAnsi" w:cstheme="minorHAnsi"/>
        </w:rPr>
      </w:pPr>
      <w:r w:rsidRPr="00555804">
        <w:rPr>
          <w:rFonts w:asciiTheme="minorHAnsi" w:hAnsiTheme="minorHAnsi" w:cstheme="minorHAnsi"/>
          <w:b/>
        </w:rPr>
        <w:t>Umowa</w:t>
      </w:r>
      <w:r w:rsidRPr="00555804">
        <w:rPr>
          <w:rFonts w:asciiTheme="minorHAnsi" w:hAnsiTheme="minorHAnsi" w:cstheme="minorHAnsi"/>
        </w:rPr>
        <w:t xml:space="preserve"> – niniejsza Umowa wraz z załącznikami regulująca prawa i obowiązki Stron wynikające                 z niej i związane z jej wykonaniem;</w:t>
      </w:r>
    </w:p>
    <w:p w14:paraId="55E3AEE7" w14:textId="77777777" w:rsidR="00555804" w:rsidRPr="00555804" w:rsidRDefault="00555804" w:rsidP="00555804">
      <w:pPr>
        <w:numPr>
          <w:ilvl w:val="0"/>
          <w:numId w:val="6"/>
        </w:numPr>
        <w:suppressAutoHyphens/>
        <w:spacing w:line="271" w:lineRule="auto"/>
        <w:ind w:left="426" w:hanging="426"/>
        <w:jc w:val="both"/>
        <w:rPr>
          <w:rFonts w:asciiTheme="minorHAnsi" w:hAnsiTheme="minorHAnsi" w:cstheme="minorHAnsi"/>
        </w:rPr>
      </w:pPr>
      <w:r w:rsidRPr="00555804">
        <w:rPr>
          <w:rFonts w:asciiTheme="minorHAnsi" w:hAnsiTheme="minorHAnsi" w:cstheme="minorHAnsi"/>
          <w:b/>
          <w:bCs/>
        </w:rPr>
        <w:t>Asortyment -</w:t>
      </w:r>
      <w:r w:rsidRPr="00555804">
        <w:rPr>
          <w:rFonts w:asciiTheme="minorHAnsi" w:hAnsiTheme="minorHAnsi" w:cstheme="minorHAnsi"/>
        </w:rPr>
        <w:t xml:space="preserve"> szczegółowo określony w ofercie Wykonawcy stanowiącej załącznik nr 1 do Umowy i formularzu asortymentowo- cenowym - opisie przedmiotu zamówienia stanowiącym załącznik nr 2 do Umowy;</w:t>
      </w:r>
    </w:p>
    <w:p w14:paraId="55E3AEE8" w14:textId="17B869A2" w:rsidR="00555804" w:rsidRPr="00555804" w:rsidRDefault="00555804" w:rsidP="00555804">
      <w:pPr>
        <w:numPr>
          <w:ilvl w:val="0"/>
          <w:numId w:val="6"/>
        </w:numPr>
        <w:suppressAutoHyphens/>
        <w:spacing w:line="271" w:lineRule="auto"/>
        <w:ind w:left="426" w:hanging="426"/>
        <w:jc w:val="both"/>
        <w:rPr>
          <w:rFonts w:asciiTheme="minorHAnsi" w:hAnsiTheme="minorHAnsi" w:cstheme="minorHAnsi"/>
        </w:rPr>
      </w:pPr>
      <w:r w:rsidRPr="00555804">
        <w:rPr>
          <w:rFonts w:asciiTheme="minorHAnsi" w:hAnsiTheme="minorHAnsi" w:cstheme="minorHAnsi"/>
          <w:b/>
        </w:rPr>
        <w:t>Miejsce realizacji dostawy</w:t>
      </w:r>
      <w:r w:rsidRPr="00555804">
        <w:rPr>
          <w:rFonts w:asciiTheme="minorHAnsi" w:hAnsiTheme="minorHAnsi" w:cstheme="minorHAnsi"/>
        </w:rPr>
        <w:t xml:space="preserve"> – miejsce dostawy wskazane przez Zamawiającego w Gminie </w:t>
      </w:r>
      <w:r w:rsidR="00027ADA">
        <w:rPr>
          <w:rFonts w:asciiTheme="minorHAnsi" w:hAnsiTheme="minorHAnsi" w:cstheme="minorHAnsi"/>
        </w:rPr>
        <w:t>Biały Dunajec</w:t>
      </w:r>
      <w:r w:rsidRPr="00555804">
        <w:rPr>
          <w:rFonts w:asciiTheme="minorHAnsi" w:hAnsiTheme="minorHAnsi" w:cstheme="minorHAnsi"/>
        </w:rPr>
        <w:t xml:space="preserve"> z siedzibą przy  ul. </w:t>
      </w:r>
      <w:r w:rsidR="00027ADA">
        <w:rPr>
          <w:rFonts w:asciiTheme="minorHAnsi" w:hAnsiTheme="minorHAnsi" w:cstheme="minorHAnsi"/>
        </w:rPr>
        <w:t>Jana Pawła II 312, 34-425 Biały Dunajec</w:t>
      </w:r>
      <w:r w:rsidRPr="00555804">
        <w:rPr>
          <w:rFonts w:asciiTheme="minorHAnsi" w:hAnsiTheme="minorHAnsi" w:cstheme="minorHAnsi"/>
        </w:rPr>
        <w:t>.</w:t>
      </w:r>
    </w:p>
    <w:p w14:paraId="55E3AEE9" w14:textId="77777777" w:rsidR="00555804" w:rsidRPr="00555804" w:rsidRDefault="00555804" w:rsidP="00555804">
      <w:pPr>
        <w:suppressAutoHyphens/>
        <w:spacing w:line="271" w:lineRule="auto"/>
        <w:ind w:left="426"/>
        <w:jc w:val="both"/>
        <w:rPr>
          <w:rFonts w:asciiTheme="minorHAnsi" w:hAnsiTheme="minorHAnsi" w:cstheme="minorHAnsi"/>
        </w:rPr>
      </w:pPr>
    </w:p>
    <w:p w14:paraId="55E3AEEA" w14:textId="77777777" w:rsidR="00555804" w:rsidRPr="00555804" w:rsidRDefault="00555804" w:rsidP="00555804">
      <w:pPr>
        <w:spacing w:line="271" w:lineRule="auto"/>
        <w:ind w:left="360"/>
        <w:jc w:val="center"/>
        <w:rPr>
          <w:rFonts w:asciiTheme="minorHAnsi" w:hAnsiTheme="minorHAnsi" w:cstheme="minorHAnsi"/>
          <w:b/>
        </w:rPr>
      </w:pPr>
      <w:r w:rsidRPr="00555804">
        <w:rPr>
          <w:rFonts w:asciiTheme="minorHAnsi" w:hAnsiTheme="minorHAnsi" w:cstheme="minorHAnsi"/>
          <w:b/>
        </w:rPr>
        <w:t>§ 2</w:t>
      </w:r>
    </w:p>
    <w:p w14:paraId="55E3AEEB" w14:textId="77777777" w:rsidR="00555804" w:rsidRPr="00555804" w:rsidRDefault="00555804" w:rsidP="00555804">
      <w:pPr>
        <w:tabs>
          <w:tab w:val="left" w:pos="5245"/>
        </w:tabs>
        <w:spacing w:line="271" w:lineRule="auto"/>
        <w:jc w:val="center"/>
        <w:rPr>
          <w:rFonts w:asciiTheme="minorHAnsi" w:hAnsiTheme="minorHAnsi" w:cstheme="minorHAnsi"/>
          <w:b/>
        </w:rPr>
      </w:pPr>
      <w:r w:rsidRPr="00555804">
        <w:rPr>
          <w:rFonts w:asciiTheme="minorHAnsi" w:hAnsiTheme="minorHAnsi" w:cstheme="minorHAnsi"/>
          <w:b/>
        </w:rPr>
        <w:t>PRZEDMIOT  UMOWY</w:t>
      </w:r>
    </w:p>
    <w:p w14:paraId="3F60EF5D" w14:textId="081C4225" w:rsidR="00036FAE" w:rsidRPr="00036FAE" w:rsidRDefault="00555804" w:rsidP="00036FAE">
      <w:pPr>
        <w:pStyle w:val="Default"/>
        <w:numPr>
          <w:ilvl w:val="3"/>
          <w:numId w:val="1"/>
        </w:numPr>
        <w:spacing w:line="271" w:lineRule="auto"/>
        <w:ind w:left="284" w:hanging="284"/>
        <w:jc w:val="both"/>
        <w:rPr>
          <w:rFonts w:asciiTheme="minorHAnsi" w:hAnsiTheme="minorHAnsi" w:cstheme="minorHAnsi"/>
          <w:sz w:val="22"/>
          <w:szCs w:val="22"/>
        </w:rPr>
      </w:pPr>
      <w:r w:rsidRPr="00555804">
        <w:rPr>
          <w:rFonts w:asciiTheme="minorHAnsi" w:hAnsiTheme="minorHAnsi" w:cstheme="minorHAnsi"/>
          <w:sz w:val="22"/>
          <w:szCs w:val="22"/>
        </w:rPr>
        <w:t xml:space="preserve">Przedmiotem zamówienia jest </w:t>
      </w:r>
      <w:bookmarkStart w:id="0" w:name="_Hlk95216996"/>
      <w:r w:rsidR="00036FAE" w:rsidRPr="00036FAE">
        <w:rPr>
          <w:rFonts w:asciiTheme="minorHAnsi" w:hAnsiTheme="minorHAnsi" w:cstheme="minorHAnsi"/>
          <w:sz w:val="22"/>
          <w:szCs w:val="22"/>
        </w:rPr>
        <w:t>„Zakup i dostawa sprzętu komputerowego w ramach projektu grantowego Cyfrowa Gmina”</w:t>
      </w:r>
      <w:r w:rsidR="00036FAE">
        <w:rPr>
          <w:rFonts w:asciiTheme="minorHAnsi" w:hAnsiTheme="minorHAnsi" w:cstheme="minorHAnsi"/>
          <w:sz w:val="22"/>
          <w:szCs w:val="22"/>
        </w:rPr>
        <w:t>.</w:t>
      </w:r>
    </w:p>
    <w:bookmarkEnd w:id="0"/>
    <w:p w14:paraId="55E3AEED" w14:textId="77777777" w:rsidR="00555804" w:rsidRPr="00555804" w:rsidRDefault="00555804" w:rsidP="00555804">
      <w:pPr>
        <w:pStyle w:val="Default"/>
        <w:numPr>
          <w:ilvl w:val="3"/>
          <w:numId w:val="1"/>
        </w:numPr>
        <w:spacing w:line="271" w:lineRule="auto"/>
        <w:ind w:left="284" w:hanging="284"/>
        <w:jc w:val="both"/>
        <w:rPr>
          <w:rFonts w:asciiTheme="minorHAnsi" w:hAnsiTheme="minorHAnsi" w:cstheme="minorHAnsi"/>
          <w:sz w:val="22"/>
          <w:szCs w:val="22"/>
        </w:rPr>
      </w:pPr>
      <w:r w:rsidRPr="00555804">
        <w:rPr>
          <w:rFonts w:asciiTheme="minorHAnsi" w:hAnsiTheme="minorHAnsi" w:cstheme="minorHAnsi"/>
          <w:sz w:val="22"/>
          <w:szCs w:val="22"/>
        </w:rPr>
        <w:t xml:space="preserve"> Realizacja zadania objęta jest dofinansowaniem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o numerze POPC.05.01.00-00-0001/21-00</w:t>
      </w:r>
    </w:p>
    <w:p w14:paraId="55E3AEEE" w14:textId="77777777" w:rsidR="00555804" w:rsidRPr="00555804" w:rsidRDefault="00555804" w:rsidP="00555804">
      <w:pPr>
        <w:pStyle w:val="Akapitzlist"/>
        <w:numPr>
          <w:ilvl w:val="3"/>
          <w:numId w:val="1"/>
        </w:numPr>
        <w:tabs>
          <w:tab w:val="left" w:pos="426"/>
          <w:tab w:val="left" w:pos="1440"/>
          <w:tab w:val="left" w:pos="2160"/>
          <w:tab w:val="left" w:pos="2880"/>
          <w:tab w:val="left" w:pos="3600"/>
          <w:tab w:val="left" w:pos="43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ind w:left="284" w:hanging="284"/>
        <w:jc w:val="both"/>
        <w:rPr>
          <w:rFonts w:asciiTheme="minorHAnsi" w:hAnsiTheme="minorHAnsi" w:cstheme="minorHAnsi"/>
          <w:color w:val="000000"/>
        </w:rPr>
      </w:pPr>
      <w:r w:rsidRPr="00555804">
        <w:rPr>
          <w:rFonts w:asciiTheme="minorHAnsi" w:hAnsiTheme="minorHAnsi" w:cstheme="minorHAnsi"/>
        </w:rPr>
        <w:t>Zamawiający powierza, a Wykonawca przyjmuje do wykonania przedmiot Umowy,</w:t>
      </w:r>
      <w:r w:rsidRPr="00555804">
        <w:rPr>
          <w:rFonts w:asciiTheme="minorHAnsi" w:hAnsiTheme="minorHAnsi" w:cstheme="minorHAnsi"/>
          <w:b/>
        </w:rPr>
        <w:t xml:space="preserve"> </w:t>
      </w:r>
      <w:r w:rsidRPr="00555804">
        <w:rPr>
          <w:rFonts w:asciiTheme="minorHAnsi" w:hAnsiTheme="minorHAnsi" w:cstheme="minorHAnsi"/>
          <w:b/>
        </w:rPr>
        <w:br/>
      </w:r>
      <w:r w:rsidRPr="00555804">
        <w:rPr>
          <w:rFonts w:asciiTheme="minorHAnsi" w:hAnsiTheme="minorHAnsi" w:cstheme="minorHAnsi"/>
        </w:rPr>
        <w:t xml:space="preserve">o którym mowa w ust. 1, zgodnie ze złożoną ofertą </w:t>
      </w:r>
      <w:r w:rsidRPr="00555804">
        <w:rPr>
          <w:rFonts w:asciiTheme="minorHAnsi" w:hAnsiTheme="minorHAnsi" w:cstheme="minorHAnsi"/>
        </w:rPr>
        <w:br/>
        <w:t>z dnia …………… stanowiącą</w:t>
      </w:r>
      <w:r w:rsidRPr="00555804">
        <w:rPr>
          <w:rFonts w:asciiTheme="minorHAnsi" w:hAnsiTheme="minorHAnsi" w:cstheme="minorHAnsi"/>
          <w:color w:val="000000"/>
        </w:rPr>
        <w:t xml:space="preserve"> załącznik nr 1 do Umowy i formularzem asortymentowo-cenowym - opisem przedmiotu zamówienia, stanowiącym załącznik nr 2 do Umowy.</w:t>
      </w:r>
    </w:p>
    <w:p w14:paraId="55E3AEEF" w14:textId="5DDC359F" w:rsidR="00555804" w:rsidRPr="00555804" w:rsidRDefault="00C56F47" w:rsidP="00555804">
      <w:pPr>
        <w:pStyle w:val="Akapitzlist"/>
        <w:numPr>
          <w:ilvl w:val="3"/>
          <w:numId w:val="1"/>
        </w:numPr>
        <w:shd w:val="clear" w:color="auto" w:fill="FFFFFF" w:themeFill="background1"/>
        <w:tabs>
          <w:tab w:val="left" w:pos="426"/>
          <w:tab w:val="left" w:pos="1440"/>
          <w:tab w:val="left" w:pos="2160"/>
          <w:tab w:val="left" w:pos="2880"/>
          <w:tab w:val="left" w:pos="3600"/>
          <w:tab w:val="left" w:pos="43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ind w:left="284" w:hanging="284"/>
        <w:jc w:val="both"/>
        <w:rPr>
          <w:rFonts w:asciiTheme="minorHAnsi" w:hAnsiTheme="minorHAnsi" w:cstheme="minorHAnsi"/>
        </w:rPr>
      </w:pPr>
      <w:r>
        <w:rPr>
          <w:rFonts w:asciiTheme="minorHAnsi" w:hAnsiTheme="minorHAnsi" w:cstheme="minorHAnsi"/>
        </w:rPr>
        <w:t>Wykonawca zobowiązuje się do</w:t>
      </w:r>
      <w:r w:rsidR="00555804" w:rsidRPr="00555804">
        <w:rPr>
          <w:rFonts w:asciiTheme="minorHAnsi" w:hAnsiTheme="minorHAnsi" w:cstheme="minorHAnsi"/>
        </w:rPr>
        <w:t xml:space="preserve"> dostarczeni</w:t>
      </w:r>
      <w:r>
        <w:rPr>
          <w:rFonts w:asciiTheme="minorHAnsi" w:hAnsiTheme="minorHAnsi" w:cstheme="minorHAnsi"/>
        </w:rPr>
        <w:t>a</w:t>
      </w:r>
      <w:r w:rsidR="00555804" w:rsidRPr="00555804">
        <w:rPr>
          <w:rFonts w:asciiTheme="minorHAnsi" w:hAnsiTheme="minorHAnsi" w:cstheme="minorHAnsi"/>
        </w:rPr>
        <w:t xml:space="preserve"> urządzeń, będącego przedmiotem zamówienia, wykonanego i dostarczonego w ilościach i zgodnie z wymaganiami technicznymi określonymi w formularzu asortymentowo - cenowym (opisie przedmiotu zamówienia), stanowiącym załącznik nr 2 do umowy</w:t>
      </w:r>
      <w:r w:rsidR="00CB529C">
        <w:rPr>
          <w:rFonts w:asciiTheme="minorHAnsi" w:hAnsiTheme="minorHAnsi" w:cstheme="minorHAnsi"/>
        </w:rPr>
        <w:t xml:space="preserve"> za co Zamawiający zapłaci cenę określoną w § 6 umowy</w:t>
      </w:r>
      <w:r w:rsidR="00036C0E">
        <w:rPr>
          <w:rFonts w:asciiTheme="minorHAnsi" w:hAnsiTheme="minorHAnsi" w:cstheme="minorHAnsi"/>
        </w:rPr>
        <w:t>.</w:t>
      </w:r>
    </w:p>
    <w:p w14:paraId="55E3AEF0" w14:textId="77777777" w:rsidR="00555804" w:rsidRPr="00555804" w:rsidRDefault="00555804" w:rsidP="00555804">
      <w:pPr>
        <w:pStyle w:val="Akapitzlist"/>
        <w:numPr>
          <w:ilvl w:val="3"/>
          <w:numId w:val="1"/>
        </w:numPr>
        <w:tabs>
          <w:tab w:val="left" w:pos="426"/>
          <w:tab w:val="left" w:pos="1440"/>
          <w:tab w:val="left" w:pos="2160"/>
          <w:tab w:val="left" w:pos="2880"/>
          <w:tab w:val="left" w:pos="3600"/>
          <w:tab w:val="left" w:pos="43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ind w:left="284" w:hanging="284"/>
        <w:jc w:val="both"/>
        <w:rPr>
          <w:rFonts w:asciiTheme="minorHAnsi" w:hAnsiTheme="minorHAnsi" w:cstheme="minorHAnsi"/>
        </w:rPr>
      </w:pPr>
      <w:r w:rsidRPr="00555804">
        <w:rPr>
          <w:rFonts w:asciiTheme="minorHAnsi" w:hAnsiTheme="minorHAnsi" w:cstheme="minorHAnsi"/>
        </w:rPr>
        <w:t>Wykonawca oświadcza, że Przedmiot umowy jest fabrycznie nowy (rok produkcji 2021/2022), nieużywany oraz nieeksponowany na wystawach lub imprezach targowych, sprawny technicznie, bezpieczny, kompletny i gotowy do pracy, a także spełnia wymagania techniczno-funkcjonalne wyszczególnione w opisie przedmiotu zamówienia.</w:t>
      </w:r>
    </w:p>
    <w:p w14:paraId="55E3AEF1" w14:textId="77777777" w:rsidR="00555804" w:rsidRDefault="00555804" w:rsidP="00555804">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both"/>
        <w:rPr>
          <w:rFonts w:asciiTheme="minorHAnsi" w:hAnsiTheme="minorHAnsi" w:cstheme="minorHAnsi"/>
          <w:color w:val="000000"/>
        </w:rPr>
      </w:pPr>
    </w:p>
    <w:p w14:paraId="27CFEE0D" w14:textId="77777777" w:rsidR="00036C0E" w:rsidRDefault="00036C0E" w:rsidP="00555804">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both"/>
        <w:rPr>
          <w:rFonts w:asciiTheme="minorHAnsi" w:hAnsiTheme="minorHAnsi" w:cstheme="minorHAnsi"/>
          <w:color w:val="000000"/>
        </w:rPr>
      </w:pPr>
    </w:p>
    <w:p w14:paraId="3FB09115" w14:textId="77777777" w:rsidR="00A70F14" w:rsidRDefault="00A70F14" w:rsidP="00555804">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both"/>
        <w:rPr>
          <w:rFonts w:asciiTheme="minorHAnsi" w:hAnsiTheme="minorHAnsi" w:cstheme="minorHAnsi"/>
          <w:color w:val="000000"/>
        </w:rPr>
      </w:pPr>
    </w:p>
    <w:p w14:paraId="73BA98C2" w14:textId="77777777" w:rsidR="00A70F14" w:rsidRDefault="00A70F14" w:rsidP="00555804">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both"/>
        <w:rPr>
          <w:rFonts w:asciiTheme="minorHAnsi" w:hAnsiTheme="minorHAnsi" w:cstheme="minorHAnsi"/>
          <w:color w:val="000000"/>
        </w:rPr>
      </w:pPr>
    </w:p>
    <w:p w14:paraId="58834B47" w14:textId="77777777" w:rsidR="00A70F14" w:rsidRDefault="00A70F14" w:rsidP="00555804">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both"/>
        <w:rPr>
          <w:rFonts w:asciiTheme="minorHAnsi" w:hAnsiTheme="minorHAnsi" w:cstheme="minorHAnsi"/>
          <w:color w:val="000000"/>
        </w:rPr>
      </w:pPr>
    </w:p>
    <w:p w14:paraId="3FEBC5EC" w14:textId="77777777" w:rsidR="00A70F14" w:rsidRDefault="00A70F14" w:rsidP="00555804">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both"/>
        <w:rPr>
          <w:rFonts w:asciiTheme="minorHAnsi" w:hAnsiTheme="minorHAnsi" w:cstheme="minorHAnsi"/>
          <w:color w:val="000000"/>
        </w:rPr>
      </w:pPr>
    </w:p>
    <w:p w14:paraId="5314D47C" w14:textId="77777777" w:rsidR="00A70F14" w:rsidRDefault="00A70F14" w:rsidP="00555804">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both"/>
        <w:rPr>
          <w:rFonts w:asciiTheme="minorHAnsi" w:hAnsiTheme="minorHAnsi" w:cstheme="minorHAnsi"/>
          <w:color w:val="000000"/>
        </w:rPr>
      </w:pPr>
    </w:p>
    <w:p w14:paraId="61288C82" w14:textId="77777777" w:rsidR="00A70F14" w:rsidRDefault="00A70F14" w:rsidP="00555804">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both"/>
        <w:rPr>
          <w:rFonts w:asciiTheme="minorHAnsi" w:hAnsiTheme="minorHAnsi" w:cstheme="minorHAnsi"/>
          <w:color w:val="000000"/>
        </w:rPr>
      </w:pPr>
    </w:p>
    <w:p w14:paraId="6BA353E8" w14:textId="77777777" w:rsidR="00A70F14" w:rsidRDefault="00A70F14" w:rsidP="00555804">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both"/>
        <w:rPr>
          <w:rFonts w:asciiTheme="minorHAnsi" w:hAnsiTheme="minorHAnsi" w:cstheme="minorHAnsi"/>
          <w:color w:val="000000"/>
        </w:rPr>
      </w:pPr>
    </w:p>
    <w:p w14:paraId="73D6CEB5" w14:textId="77777777" w:rsidR="00A70F14" w:rsidRDefault="00A70F14" w:rsidP="00555804">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both"/>
        <w:rPr>
          <w:rFonts w:asciiTheme="minorHAnsi" w:hAnsiTheme="minorHAnsi" w:cstheme="minorHAnsi"/>
          <w:color w:val="000000"/>
        </w:rPr>
      </w:pPr>
    </w:p>
    <w:p w14:paraId="12C4F775" w14:textId="77777777" w:rsidR="00A70F14" w:rsidRPr="00555804" w:rsidRDefault="00A70F14" w:rsidP="00555804">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both"/>
        <w:rPr>
          <w:rFonts w:asciiTheme="minorHAnsi" w:hAnsiTheme="minorHAnsi" w:cstheme="minorHAnsi"/>
          <w:color w:val="000000"/>
        </w:rPr>
      </w:pPr>
    </w:p>
    <w:p w14:paraId="55E3AEF2" w14:textId="77777777" w:rsidR="00555804" w:rsidRPr="00555804" w:rsidRDefault="00555804" w:rsidP="00555804">
      <w:pPr>
        <w:pStyle w:val="paragraf"/>
        <w:tabs>
          <w:tab w:val="clear" w:pos="360"/>
          <w:tab w:val="left" w:pos="426"/>
          <w:tab w:val="left" w:pos="1260"/>
        </w:tabs>
        <w:spacing w:before="0" w:after="0" w:line="271" w:lineRule="auto"/>
        <w:rPr>
          <w:rFonts w:asciiTheme="minorHAnsi" w:hAnsiTheme="minorHAnsi" w:cstheme="minorHAnsi"/>
          <w:sz w:val="22"/>
          <w:szCs w:val="22"/>
        </w:rPr>
      </w:pPr>
      <w:r w:rsidRPr="00555804">
        <w:rPr>
          <w:rFonts w:asciiTheme="minorHAnsi" w:hAnsiTheme="minorHAnsi" w:cstheme="minorHAnsi"/>
          <w:sz w:val="22"/>
          <w:szCs w:val="22"/>
        </w:rPr>
        <w:t>§ 3</w:t>
      </w:r>
    </w:p>
    <w:p w14:paraId="55E3AEF3" w14:textId="77777777" w:rsidR="00555804" w:rsidRPr="00555804" w:rsidRDefault="00555804" w:rsidP="00555804">
      <w:pPr>
        <w:pStyle w:val="paragraf"/>
        <w:tabs>
          <w:tab w:val="clear" w:pos="360"/>
          <w:tab w:val="left" w:pos="426"/>
          <w:tab w:val="left" w:pos="1260"/>
        </w:tabs>
        <w:spacing w:before="0" w:after="0" w:line="271" w:lineRule="auto"/>
        <w:rPr>
          <w:rFonts w:asciiTheme="minorHAnsi" w:hAnsiTheme="minorHAnsi" w:cstheme="minorHAnsi"/>
          <w:sz w:val="22"/>
          <w:szCs w:val="22"/>
        </w:rPr>
      </w:pPr>
      <w:r w:rsidRPr="00555804">
        <w:rPr>
          <w:rFonts w:asciiTheme="minorHAnsi" w:hAnsiTheme="minorHAnsi" w:cstheme="minorHAnsi"/>
          <w:sz w:val="22"/>
          <w:szCs w:val="22"/>
        </w:rPr>
        <w:t>TERMIN  WYKONANIA  UMOWY</w:t>
      </w:r>
    </w:p>
    <w:p w14:paraId="55E3AEF4" w14:textId="77777777" w:rsidR="00555804" w:rsidRPr="00555804" w:rsidRDefault="00555804" w:rsidP="00555804">
      <w:pPr>
        <w:pStyle w:val="arimr"/>
        <w:widowControl/>
        <w:tabs>
          <w:tab w:val="left" w:pos="0"/>
        </w:tabs>
        <w:snapToGrid/>
        <w:spacing w:line="271" w:lineRule="auto"/>
        <w:jc w:val="both"/>
        <w:rPr>
          <w:rFonts w:asciiTheme="minorHAnsi" w:hAnsiTheme="minorHAnsi" w:cstheme="minorHAnsi"/>
          <w:sz w:val="22"/>
          <w:szCs w:val="22"/>
          <w:lang w:val="pl-PL"/>
        </w:rPr>
      </w:pPr>
      <w:r w:rsidRPr="00555804">
        <w:rPr>
          <w:rFonts w:asciiTheme="minorHAnsi" w:hAnsiTheme="minorHAnsi" w:cstheme="minorHAnsi"/>
          <w:sz w:val="22"/>
          <w:szCs w:val="22"/>
          <w:lang w:val="pl-PL"/>
        </w:rPr>
        <w:t xml:space="preserve">Wykonawca zobowiązuje się zrealizować przedmiot Umowy, o którym mowa w § 2, w terminie …………………………………..kalendarzowych od dnia podpisania umowy </w:t>
      </w:r>
      <w:r w:rsidRPr="00555804">
        <w:rPr>
          <w:rStyle w:val="WW-Znakiprzypiswdolnych"/>
          <w:rFonts w:asciiTheme="minorHAnsi" w:hAnsiTheme="minorHAnsi" w:cstheme="minorHAnsi"/>
          <w:sz w:val="22"/>
          <w:szCs w:val="22"/>
          <w:lang w:val="pl-PL"/>
        </w:rPr>
        <w:footnoteReference w:id="1"/>
      </w:r>
      <w:r w:rsidRPr="00555804">
        <w:rPr>
          <w:rFonts w:asciiTheme="minorHAnsi" w:hAnsiTheme="minorHAnsi" w:cstheme="minorHAnsi"/>
          <w:sz w:val="22"/>
          <w:szCs w:val="22"/>
          <w:lang w:val="pl-PL"/>
        </w:rPr>
        <w:t xml:space="preserve"> .</w:t>
      </w:r>
    </w:p>
    <w:p w14:paraId="55E3AEF5" w14:textId="77777777" w:rsidR="00555804" w:rsidRPr="00555804" w:rsidRDefault="00555804" w:rsidP="00555804">
      <w:pPr>
        <w:pStyle w:val="paragraf"/>
        <w:tabs>
          <w:tab w:val="clear" w:pos="360"/>
          <w:tab w:val="left" w:pos="426"/>
          <w:tab w:val="left" w:pos="1260"/>
        </w:tabs>
        <w:spacing w:before="0" w:after="0" w:line="240" w:lineRule="auto"/>
        <w:jc w:val="both"/>
        <w:rPr>
          <w:rFonts w:asciiTheme="minorHAnsi" w:hAnsiTheme="minorHAnsi" w:cstheme="minorHAnsi"/>
          <w:b w:val="0"/>
          <w:color w:val="FF0000"/>
          <w:sz w:val="22"/>
          <w:szCs w:val="22"/>
          <w:highlight w:val="yellow"/>
        </w:rPr>
      </w:pPr>
    </w:p>
    <w:p w14:paraId="55E3AEF6" w14:textId="77777777" w:rsidR="00555804" w:rsidRPr="00555804" w:rsidRDefault="00555804" w:rsidP="00555804">
      <w:pPr>
        <w:pStyle w:val="paragraf"/>
        <w:tabs>
          <w:tab w:val="clear" w:pos="360"/>
          <w:tab w:val="left" w:pos="426"/>
          <w:tab w:val="left" w:pos="1260"/>
        </w:tabs>
        <w:spacing w:before="0" w:after="0" w:line="271" w:lineRule="auto"/>
        <w:rPr>
          <w:rFonts w:asciiTheme="minorHAnsi" w:hAnsiTheme="minorHAnsi" w:cstheme="minorHAnsi"/>
          <w:sz w:val="22"/>
          <w:szCs w:val="22"/>
        </w:rPr>
      </w:pPr>
      <w:r w:rsidRPr="00555804">
        <w:rPr>
          <w:rFonts w:asciiTheme="minorHAnsi" w:hAnsiTheme="minorHAnsi" w:cstheme="minorHAnsi"/>
          <w:sz w:val="22"/>
          <w:szCs w:val="22"/>
        </w:rPr>
        <w:t>§ 4</w:t>
      </w:r>
    </w:p>
    <w:p w14:paraId="55E3AEF7" w14:textId="77777777" w:rsidR="00555804" w:rsidRPr="00555804" w:rsidRDefault="00555804" w:rsidP="00555804">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jc w:val="center"/>
        <w:rPr>
          <w:rFonts w:asciiTheme="minorHAnsi" w:eastAsia="Times New Roman" w:hAnsiTheme="minorHAnsi" w:cstheme="minorHAnsi"/>
          <w:b/>
        </w:rPr>
      </w:pPr>
      <w:r w:rsidRPr="00555804">
        <w:rPr>
          <w:rFonts w:asciiTheme="minorHAnsi" w:eastAsia="Times New Roman" w:hAnsiTheme="minorHAnsi" w:cstheme="minorHAnsi"/>
          <w:b/>
        </w:rPr>
        <w:t>WARUNKI  ODBIORU i REALIZACJI  PRZEDMIOTU  UMOWY</w:t>
      </w:r>
    </w:p>
    <w:p w14:paraId="55E3AEF8" w14:textId="77777777" w:rsidR="00555804" w:rsidRPr="00555804" w:rsidRDefault="00555804" w:rsidP="00555804">
      <w:pPr>
        <w:pStyle w:val="Akapitzlist"/>
        <w:numPr>
          <w:ilvl w:val="0"/>
          <w:numId w:val="16"/>
        </w:numPr>
        <w:spacing w:line="271" w:lineRule="auto"/>
        <w:ind w:left="357" w:hanging="357"/>
        <w:jc w:val="both"/>
        <w:rPr>
          <w:rFonts w:asciiTheme="minorHAnsi" w:hAnsiTheme="minorHAnsi" w:cstheme="minorHAnsi"/>
        </w:rPr>
      </w:pPr>
      <w:r w:rsidRPr="00555804">
        <w:rPr>
          <w:rFonts w:asciiTheme="minorHAnsi" w:hAnsiTheme="minorHAnsi" w:cstheme="minorHAnsi"/>
          <w:szCs w:val="24"/>
        </w:rPr>
        <w:t>Asortyment stanowiący przedmiot niniejszej Umowy będzie dostarczony we wskazanym miejscu przez Zamawiającego na koszt i ryzyko Wykonawcy, najpóźniej w terminie, o którym mowa w § 3</w:t>
      </w:r>
      <w:r w:rsidRPr="00555804">
        <w:rPr>
          <w:rFonts w:asciiTheme="minorHAnsi" w:hAnsiTheme="minorHAnsi" w:cstheme="minorHAnsi"/>
        </w:rPr>
        <w:t xml:space="preserve"> z zastrzeżeniem, iż  dostawy odbywać się będą od piątku od poniedziałku do piątku w godzinach 8:00 – 15:00.</w:t>
      </w:r>
    </w:p>
    <w:p w14:paraId="55E3AEF9" w14:textId="77777777" w:rsidR="00555804" w:rsidRPr="00555804" w:rsidRDefault="00555804" w:rsidP="00555804">
      <w:pPr>
        <w:pStyle w:val="Akapitzlist"/>
        <w:numPr>
          <w:ilvl w:val="0"/>
          <w:numId w:val="16"/>
        </w:numPr>
        <w:spacing w:line="271" w:lineRule="auto"/>
        <w:ind w:left="357" w:hanging="357"/>
        <w:jc w:val="both"/>
        <w:rPr>
          <w:rFonts w:asciiTheme="minorHAnsi" w:hAnsiTheme="minorHAnsi" w:cstheme="minorHAnsi"/>
          <w:szCs w:val="24"/>
        </w:rPr>
      </w:pPr>
      <w:r w:rsidRPr="00555804">
        <w:rPr>
          <w:rFonts w:asciiTheme="minorHAnsi" w:hAnsiTheme="minorHAnsi" w:cstheme="minorHAnsi"/>
          <w:szCs w:val="24"/>
        </w:rPr>
        <w:t>Minimum 2  dni robocze przed dostawą, Wykonawca poinformuje Zamawiającego o dacie                             i godzinie dostawy oraz osobach realizujących dostawę.</w:t>
      </w:r>
    </w:p>
    <w:p w14:paraId="55E3AEFA" w14:textId="77777777" w:rsidR="00555804" w:rsidRPr="00555804" w:rsidRDefault="00555804" w:rsidP="00555804">
      <w:pPr>
        <w:numPr>
          <w:ilvl w:val="0"/>
          <w:numId w:val="16"/>
        </w:numPr>
        <w:spacing w:line="271" w:lineRule="auto"/>
        <w:ind w:left="357" w:hanging="357"/>
        <w:jc w:val="both"/>
        <w:rPr>
          <w:rFonts w:asciiTheme="minorHAnsi" w:hAnsiTheme="minorHAnsi" w:cstheme="minorHAnsi"/>
          <w:szCs w:val="24"/>
        </w:rPr>
      </w:pPr>
      <w:r w:rsidRPr="00555804">
        <w:rPr>
          <w:rFonts w:asciiTheme="minorHAnsi" w:hAnsiTheme="minorHAnsi" w:cstheme="minorHAnsi"/>
        </w:rPr>
        <w:t>Asortyment wchodzący w skład przedmiotu Umowy musi być oznakowany w taki sposób, aby możliwa była identyfikacja zarówno produktu jak i producenta.</w:t>
      </w:r>
    </w:p>
    <w:p w14:paraId="55E3AEFB" w14:textId="77777777" w:rsidR="00555804" w:rsidRPr="00555804" w:rsidRDefault="00555804" w:rsidP="00555804">
      <w:pPr>
        <w:numPr>
          <w:ilvl w:val="0"/>
          <w:numId w:val="16"/>
        </w:numPr>
        <w:spacing w:line="271" w:lineRule="auto"/>
        <w:ind w:left="357" w:hanging="357"/>
        <w:jc w:val="both"/>
        <w:rPr>
          <w:rFonts w:asciiTheme="minorHAnsi" w:hAnsiTheme="minorHAnsi" w:cstheme="minorHAnsi"/>
          <w:szCs w:val="24"/>
        </w:rPr>
      </w:pPr>
      <w:r w:rsidRPr="00555804">
        <w:rPr>
          <w:rFonts w:asciiTheme="minorHAnsi" w:hAnsiTheme="minorHAnsi" w:cstheme="minorHAnsi"/>
        </w:rPr>
        <w:t>Asortyment wchodzący w skład przedmiotu Umowy musi być dostarczony Zamawiającemu wraz                  z oryginalnymi opakowaniami producenta. Do każdego urządzenia musi być dostarczony komplet standardowej dokumentacji dla użytkownika w języku polskim lub angielskim w formie papierowej lub elektronicznej.</w:t>
      </w:r>
    </w:p>
    <w:p w14:paraId="55E3AEFC" w14:textId="717D64A0" w:rsidR="00555804" w:rsidRPr="00555804" w:rsidRDefault="00555804" w:rsidP="00555804">
      <w:pPr>
        <w:numPr>
          <w:ilvl w:val="0"/>
          <w:numId w:val="16"/>
        </w:numPr>
        <w:spacing w:line="271" w:lineRule="auto"/>
        <w:jc w:val="both"/>
        <w:rPr>
          <w:rFonts w:asciiTheme="minorHAnsi" w:hAnsiTheme="minorHAnsi" w:cstheme="minorHAnsi"/>
          <w:szCs w:val="24"/>
        </w:rPr>
      </w:pPr>
      <w:r w:rsidRPr="00555804">
        <w:rPr>
          <w:rFonts w:asciiTheme="minorHAnsi" w:hAnsiTheme="minorHAnsi" w:cstheme="minorHAnsi"/>
        </w:rPr>
        <w:t>Dostawa przedmiotu umowy obejmuje: transport do Gminy</w:t>
      </w:r>
      <w:r w:rsidR="00A70F14">
        <w:rPr>
          <w:rFonts w:asciiTheme="minorHAnsi" w:hAnsiTheme="minorHAnsi" w:cstheme="minorHAnsi"/>
        </w:rPr>
        <w:t xml:space="preserve"> </w:t>
      </w:r>
      <w:r w:rsidR="00CC368B">
        <w:rPr>
          <w:rFonts w:asciiTheme="minorHAnsi" w:hAnsiTheme="minorHAnsi" w:cstheme="minorHAnsi"/>
        </w:rPr>
        <w:t>Biały Dunajec</w:t>
      </w:r>
      <w:r w:rsidRPr="00555804">
        <w:rPr>
          <w:rFonts w:asciiTheme="minorHAnsi" w:hAnsiTheme="minorHAnsi" w:cstheme="minorHAnsi"/>
        </w:rPr>
        <w:t xml:space="preserve"> z siedzibą przy ul. </w:t>
      </w:r>
      <w:r w:rsidR="00CC368B">
        <w:rPr>
          <w:rFonts w:asciiTheme="minorHAnsi" w:hAnsiTheme="minorHAnsi" w:cstheme="minorHAnsi"/>
        </w:rPr>
        <w:t>Jana Pawła II 312, 34-425 Biały Dunajec</w:t>
      </w:r>
      <w:r w:rsidRPr="00555804">
        <w:rPr>
          <w:rFonts w:asciiTheme="minorHAnsi" w:hAnsiTheme="minorHAnsi" w:cstheme="minorHAnsi"/>
        </w:rPr>
        <w:t xml:space="preserve">, koszty załadunku oraz rozładunku i wniesienia do pomieszczeń Zamawiającego w miejscu przez niego wskazanym. </w:t>
      </w:r>
    </w:p>
    <w:p w14:paraId="55E3AEFD" w14:textId="77777777" w:rsidR="00555804" w:rsidRPr="00555804" w:rsidRDefault="00555804" w:rsidP="00555804">
      <w:pPr>
        <w:numPr>
          <w:ilvl w:val="0"/>
          <w:numId w:val="16"/>
        </w:numPr>
        <w:spacing w:line="271" w:lineRule="auto"/>
        <w:jc w:val="both"/>
        <w:rPr>
          <w:rFonts w:asciiTheme="minorHAnsi" w:hAnsiTheme="minorHAnsi" w:cstheme="minorHAnsi"/>
          <w:szCs w:val="24"/>
        </w:rPr>
      </w:pPr>
      <w:r w:rsidRPr="00555804">
        <w:rPr>
          <w:rFonts w:asciiTheme="minorHAnsi" w:eastAsia="Calibri" w:hAnsiTheme="minorHAnsi" w:cstheme="minorHAnsi"/>
        </w:rPr>
        <w:t>Odbiór przedmiotu Umowy nastąpi w Miejscu realizacji dostaw, w obecności upoważnionych przedstawicieli stron i polegać będzie w szczególności na sprawdzeniu kompletności i zgodności                   z opisem przedmiotu zamówienia dostawy Asortymentu.</w:t>
      </w:r>
    </w:p>
    <w:p w14:paraId="55E3AEFE" w14:textId="77777777" w:rsidR="00555804" w:rsidRPr="00555804" w:rsidRDefault="00555804" w:rsidP="00555804">
      <w:pPr>
        <w:numPr>
          <w:ilvl w:val="0"/>
          <w:numId w:val="16"/>
        </w:numPr>
        <w:spacing w:line="271" w:lineRule="auto"/>
        <w:jc w:val="both"/>
        <w:rPr>
          <w:rFonts w:asciiTheme="minorHAnsi" w:hAnsiTheme="minorHAnsi" w:cstheme="minorHAnsi"/>
          <w:szCs w:val="24"/>
        </w:rPr>
      </w:pPr>
      <w:r w:rsidRPr="00555804">
        <w:rPr>
          <w:rFonts w:asciiTheme="minorHAnsi" w:eastAsia="Calibri" w:hAnsiTheme="minorHAnsi" w:cstheme="minorHAnsi"/>
        </w:rPr>
        <w:t>W przypadku stwierdzenia podczas odbioru wad lub braków w wykonaniu przedmiotu Umowy, Zamawiający wyznaczy termin ich usunięcia. W takim przypadku, za datę odbioru uważa się datę odbioru poprawionego (uzupełnionego) przedmiotu Umowy.</w:t>
      </w:r>
    </w:p>
    <w:p w14:paraId="55E3AEFF" w14:textId="77777777" w:rsidR="00555804" w:rsidRPr="00555804" w:rsidRDefault="00555804" w:rsidP="00555804">
      <w:pPr>
        <w:shd w:val="clear" w:color="auto" w:fill="FFFFFF" w:themeFill="background1"/>
        <w:spacing w:line="240" w:lineRule="auto"/>
        <w:ind w:left="360"/>
        <w:jc w:val="both"/>
        <w:rPr>
          <w:rFonts w:asciiTheme="minorHAnsi" w:hAnsiTheme="minorHAnsi" w:cstheme="minorHAnsi"/>
          <w:szCs w:val="24"/>
        </w:rPr>
      </w:pPr>
      <w:r w:rsidRPr="00555804">
        <w:rPr>
          <w:rFonts w:asciiTheme="minorHAnsi" w:eastAsia="Calibri" w:hAnsiTheme="minorHAnsi" w:cstheme="minorHAnsi"/>
        </w:rPr>
        <w:t xml:space="preserve"> Szczegółowe zasady weryfikacji produktów i warunki odbioru, w tym procedura akceptacji  Asortymentu określone zostały w załączniku nr 3 do Umowy. </w:t>
      </w:r>
    </w:p>
    <w:p w14:paraId="55E3AF00" w14:textId="77777777" w:rsidR="00555804" w:rsidRPr="00555804" w:rsidRDefault="00555804" w:rsidP="00555804">
      <w:pPr>
        <w:pStyle w:val="Akapitzlist"/>
        <w:numPr>
          <w:ilvl w:val="0"/>
          <w:numId w:val="16"/>
        </w:numPr>
        <w:suppressAutoHyphens/>
        <w:spacing w:line="240" w:lineRule="auto"/>
        <w:jc w:val="both"/>
        <w:rPr>
          <w:rFonts w:asciiTheme="minorHAnsi" w:eastAsia="Calibri" w:hAnsiTheme="minorHAnsi" w:cstheme="minorHAnsi"/>
        </w:rPr>
      </w:pPr>
      <w:r w:rsidRPr="00555804">
        <w:rPr>
          <w:rFonts w:asciiTheme="minorHAnsi" w:eastAsia="Times New Roman" w:hAnsiTheme="minorHAnsi" w:cstheme="minorHAnsi"/>
        </w:rPr>
        <w:t>Wykonawca najpóźniej wraz z dostawą przedmiotu zamówienia zobowiązany jest dostarczyć Zamawiającemu instrukcje obsługi w języku polskim, gwarancje.</w:t>
      </w:r>
    </w:p>
    <w:p w14:paraId="55E3AF01" w14:textId="77777777" w:rsidR="00555804" w:rsidRPr="00555804" w:rsidRDefault="00555804" w:rsidP="00555804">
      <w:pPr>
        <w:numPr>
          <w:ilvl w:val="0"/>
          <w:numId w:val="16"/>
        </w:numPr>
        <w:suppressAutoHyphens/>
        <w:spacing w:line="240" w:lineRule="auto"/>
        <w:ind w:left="357" w:hanging="357"/>
        <w:jc w:val="both"/>
        <w:rPr>
          <w:rFonts w:asciiTheme="minorHAnsi" w:eastAsia="Calibri" w:hAnsiTheme="minorHAnsi" w:cstheme="minorHAnsi"/>
        </w:rPr>
      </w:pPr>
      <w:r w:rsidRPr="00555804">
        <w:rPr>
          <w:rFonts w:asciiTheme="minorHAnsi" w:eastAsia="Times New Roman" w:hAnsiTheme="minorHAnsi" w:cstheme="minorHAnsi"/>
        </w:rPr>
        <w:t xml:space="preserve">Jeżeli przy dostawie Asortymentu Strony stwierdzą wady bądź braki, Wykonawca zobowiązany </w:t>
      </w:r>
      <w:r w:rsidRPr="00555804">
        <w:rPr>
          <w:rFonts w:asciiTheme="minorHAnsi" w:eastAsia="Times New Roman" w:hAnsiTheme="minorHAnsi" w:cstheme="minorHAnsi"/>
          <w:spacing w:val="4"/>
        </w:rPr>
        <w:t>jest do nieodpłatnego ich usunięcia w terminie uzgodnionym protokolarnie przez obie strony.</w:t>
      </w:r>
    </w:p>
    <w:p w14:paraId="55E3AF02" w14:textId="77777777" w:rsidR="00555804" w:rsidRPr="00555804" w:rsidRDefault="00555804" w:rsidP="00555804">
      <w:pPr>
        <w:rPr>
          <w:rFonts w:asciiTheme="minorHAnsi" w:eastAsia="Times New Roman" w:hAnsiTheme="minorHAnsi" w:cstheme="minorHAnsi"/>
          <w:b/>
          <w:color w:val="000000" w:themeColor="text1"/>
        </w:rPr>
      </w:pPr>
    </w:p>
    <w:p w14:paraId="55E3AF03" w14:textId="77777777" w:rsidR="00555804" w:rsidRPr="00555804" w:rsidRDefault="00555804" w:rsidP="00555804">
      <w:pPr>
        <w:jc w:val="center"/>
        <w:rPr>
          <w:rFonts w:asciiTheme="minorHAnsi" w:eastAsia="Times New Roman" w:hAnsiTheme="minorHAnsi" w:cstheme="minorHAnsi"/>
          <w:b/>
          <w:color w:val="000000" w:themeColor="text1"/>
        </w:rPr>
      </w:pPr>
      <w:r w:rsidRPr="00555804">
        <w:rPr>
          <w:rFonts w:asciiTheme="minorHAnsi" w:eastAsia="Times New Roman" w:hAnsiTheme="minorHAnsi" w:cstheme="minorHAnsi"/>
          <w:b/>
          <w:color w:val="000000" w:themeColor="text1"/>
        </w:rPr>
        <w:t>§ 5</w:t>
      </w:r>
    </w:p>
    <w:p w14:paraId="55E3AF04" w14:textId="77777777" w:rsidR="00555804" w:rsidRPr="00555804" w:rsidRDefault="00555804" w:rsidP="00555804">
      <w:pPr>
        <w:jc w:val="center"/>
        <w:rPr>
          <w:rFonts w:asciiTheme="minorHAnsi" w:eastAsia="Times New Roman" w:hAnsiTheme="minorHAnsi" w:cstheme="minorHAnsi"/>
          <w:b/>
          <w:color w:val="000000" w:themeColor="text1"/>
        </w:rPr>
      </w:pPr>
      <w:r w:rsidRPr="00555804">
        <w:rPr>
          <w:rFonts w:asciiTheme="minorHAnsi" w:eastAsia="Times New Roman" w:hAnsiTheme="minorHAnsi" w:cstheme="minorHAnsi"/>
          <w:b/>
          <w:color w:val="000000" w:themeColor="text1"/>
        </w:rPr>
        <w:t>GWARANCJA  JAKOŚCI  I  REKLAMACJE</w:t>
      </w:r>
    </w:p>
    <w:p w14:paraId="55E3AF05" w14:textId="77777777" w:rsidR="00555804" w:rsidRDefault="00555804" w:rsidP="00555804">
      <w:pPr>
        <w:numPr>
          <w:ilvl w:val="0"/>
          <w:numId w:val="7"/>
        </w:numPr>
        <w:tabs>
          <w:tab w:val="num" w:pos="360"/>
        </w:tabs>
        <w:spacing w:line="271" w:lineRule="auto"/>
        <w:ind w:left="357"/>
        <w:jc w:val="both"/>
        <w:rPr>
          <w:rFonts w:asciiTheme="minorHAnsi" w:eastAsia="Times New Roman" w:hAnsiTheme="minorHAnsi" w:cstheme="minorHAnsi"/>
          <w:color w:val="000000" w:themeColor="text1"/>
        </w:rPr>
      </w:pPr>
      <w:r w:rsidRPr="00555804">
        <w:rPr>
          <w:rFonts w:asciiTheme="minorHAnsi" w:eastAsia="Times New Roman" w:hAnsiTheme="minorHAnsi" w:cstheme="minorHAnsi"/>
          <w:color w:val="000000" w:themeColor="text1"/>
        </w:rPr>
        <w:t>Wykonawca oświadcza, że Asortyment będący przedmiotem Umowy jest fabrycznie nowy, wolny od wad i spełnia wszystkie normy stawiane takim towarom przez prawo polskie i warunki określone w dokumentacji.</w:t>
      </w:r>
    </w:p>
    <w:p w14:paraId="3D490FF1" w14:textId="77777777" w:rsidR="005B691D" w:rsidRDefault="005B691D" w:rsidP="005B691D">
      <w:pPr>
        <w:spacing w:line="271" w:lineRule="auto"/>
        <w:ind w:left="357"/>
        <w:jc w:val="both"/>
        <w:rPr>
          <w:rFonts w:asciiTheme="minorHAnsi" w:eastAsia="Times New Roman" w:hAnsiTheme="minorHAnsi" w:cstheme="minorHAnsi"/>
          <w:color w:val="000000" w:themeColor="text1"/>
        </w:rPr>
      </w:pPr>
    </w:p>
    <w:p w14:paraId="6EEC2D21" w14:textId="77777777" w:rsidR="00036C0E" w:rsidRDefault="00036C0E" w:rsidP="00036C0E">
      <w:pPr>
        <w:spacing w:line="271" w:lineRule="auto"/>
        <w:jc w:val="both"/>
        <w:rPr>
          <w:rFonts w:asciiTheme="minorHAnsi" w:eastAsia="Times New Roman" w:hAnsiTheme="minorHAnsi" w:cstheme="minorHAnsi"/>
          <w:color w:val="000000" w:themeColor="text1"/>
        </w:rPr>
      </w:pPr>
    </w:p>
    <w:p w14:paraId="758C44F8" w14:textId="77777777" w:rsidR="00036C0E" w:rsidRDefault="00036C0E" w:rsidP="00036C0E">
      <w:pPr>
        <w:spacing w:line="271" w:lineRule="auto"/>
        <w:jc w:val="both"/>
        <w:rPr>
          <w:rFonts w:asciiTheme="minorHAnsi" w:eastAsia="Times New Roman" w:hAnsiTheme="minorHAnsi" w:cstheme="minorHAnsi"/>
          <w:color w:val="000000" w:themeColor="text1"/>
        </w:rPr>
      </w:pPr>
    </w:p>
    <w:p w14:paraId="213ED335" w14:textId="77777777" w:rsidR="00036C0E" w:rsidRPr="00555804" w:rsidRDefault="00036C0E" w:rsidP="00036C0E">
      <w:pPr>
        <w:spacing w:line="271" w:lineRule="auto"/>
        <w:jc w:val="both"/>
        <w:rPr>
          <w:rFonts w:asciiTheme="minorHAnsi" w:eastAsia="Times New Roman" w:hAnsiTheme="minorHAnsi" w:cstheme="minorHAnsi"/>
          <w:color w:val="000000" w:themeColor="text1"/>
        </w:rPr>
      </w:pPr>
    </w:p>
    <w:p w14:paraId="477CF7EC" w14:textId="77777777" w:rsidR="00DE5A99" w:rsidRDefault="005B691D" w:rsidP="00555804">
      <w:pPr>
        <w:numPr>
          <w:ilvl w:val="0"/>
          <w:numId w:val="7"/>
        </w:numPr>
        <w:tabs>
          <w:tab w:val="num" w:pos="360"/>
        </w:tabs>
        <w:spacing w:line="271" w:lineRule="auto"/>
        <w:ind w:left="357"/>
        <w:jc w:val="both"/>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Wykonawca udziela </w:t>
      </w:r>
      <w:r w:rsidR="00555804" w:rsidRPr="00555804">
        <w:rPr>
          <w:rFonts w:asciiTheme="minorHAnsi" w:eastAsia="Times New Roman" w:hAnsiTheme="minorHAnsi" w:cstheme="minorHAnsi"/>
          <w:color w:val="000000" w:themeColor="text1"/>
        </w:rPr>
        <w:t xml:space="preserve">gwarancji jakości </w:t>
      </w:r>
      <w:r w:rsidR="00DE5A99">
        <w:rPr>
          <w:rFonts w:asciiTheme="minorHAnsi" w:eastAsia="Times New Roman" w:hAnsiTheme="minorHAnsi" w:cstheme="minorHAnsi"/>
          <w:color w:val="000000" w:themeColor="text1"/>
        </w:rPr>
        <w:t>na dostarczany Asortyment:</w:t>
      </w:r>
    </w:p>
    <w:p w14:paraId="35F9E725" w14:textId="12B99C5D" w:rsidR="00DE5A99" w:rsidRPr="00DE5A99" w:rsidRDefault="00DE5A99" w:rsidP="00DE5A99">
      <w:pPr>
        <w:spacing w:line="271" w:lineRule="auto"/>
        <w:ind w:left="357"/>
        <w:jc w:val="both"/>
        <w:rPr>
          <w:rFonts w:asciiTheme="minorHAnsi" w:eastAsia="Times New Roman" w:hAnsiTheme="minorHAnsi" w:cstheme="minorHAnsi"/>
          <w:b/>
          <w:color w:val="000000" w:themeColor="text1"/>
        </w:rPr>
      </w:pPr>
      <w:r w:rsidRPr="00DE5A99">
        <w:rPr>
          <w:rFonts w:asciiTheme="minorHAnsi" w:eastAsia="Times New Roman" w:hAnsiTheme="minorHAnsi" w:cstheme="minorHAnsi"/>
          <w:b/>
          <w:color w:val="000000" w:themeColor="text1"/>
        </w:rPr>
        <w:t>Część nr 1:</w:t>
      </w:r>
    </w:p>
    <w:p w14:paraId="4F254B69" w14:textId="77777777" w:rsidR="00DE5A99" w:rsidRPr="00DE5A99" w:rsidRDefault="00DE5A99" w:rsidP="00DE5A99">
      <w:pPr>
        <w:spacing w:line="271" w:lineRule="auto"/>
        <w:ind w:left="357"/>
        <w:jc w:val="both"/>
        <w:rPr>
          <w:rFonts w:asciiTheme="minorHAnsi" w:eastAsia="Times New Roman" w:hAnsiTheme="minorHAnsi" w:cstheme="minorHAnsi"/>
          <w:color w:val="000000" w:themeColor="text1"/>
        </w:rPr>
      </w:pPr>
      <w:r w:rsidRPr="00DE5A99">
        <w:rPr>
          <w:rFonts w:asciiTheme="minorHAnsi" w:eastAsia="Times New Roman" w:hAnsiTheme="minorHAnsi" w:cstheme="minorHAnsi"/>
          <w:color w:val="000000" w:themeColor="text1"/>
        </w:rPr>
        <w:t>dla urządzenia typu Zestaw komputerowy (jednostka centralna wraz z monitorem) minimum 36 miesięcy</w:t>
      </w:r>
    </w:p>
    <w:p w14:paraId="64CAD43B" w14:textId="77777777" w:rsidR="00DE5A99" w:rsidRPr="00DE5A99" w:rsidRDefault="00DE5A99" w:rsidP="00DE5A99">
      <w:pPr>
        <w:spacing w:line="271" w:lineRule="auto"/>
        <w:ind w:left="357"/>
        <w:jc w:val="both"/>
        <w:rPr>
          <w:rFonts w:asciiTheme="minorHAnsi" w:eastAsia="Times New Roman" w:hAnsiTheme="minorHAnsi" w:cstheme="minorHAnsi"/>
          <w:color w:val="000000" w:themeColor="text1"/>
        </w:rPr>
      </w:pPr>
      <w:r w:rsidRPr="00DE5A99">
        <w:rPr>
          <w:rFonts w:asciiTheme="minorHAnsi" w:eastAsia="Times New Roman" w:hAnsiTheme="minorHAnsi" w:cstheme="minorHAnsi"/>
          <w:color w:val="000000" w:themeColor="text1"/>
        </w:rPr>
        <w:t>dla Oprogramowanie - typ 1 licencja wieczysta</w:t>
      </w:r>
    </w:p>
    <w:p w14:paraId="543CDA83" w14:textId="77777777" w:rsidR="00DE5A99" w:rsidRPr="00DE5A99" w:rsidRDefault="00DE5A99" w:rsidP="00DE5A99">
      <w:pPr>
        <w:spacing w:line="271" w:lineRule="auto"/>
        <w:ind w:left="357"/>
        <w:jc w:val="both"/>
        <w:rPr>
          <w:rFonts w:asciiTheme="minorHAnsi" w:eastAsia="Times New Roman" w:hAnsiTheme="minorHAnsi" w:cstheme="minorHAnsi"/>
          <w:color w:val="000000" w:themeColor="text1"/>
        </w:rPr>
      </w:pPr>
      <w:r w:rsidRPr="00DE5A99">
        <w:rPr>
          <w:rFonts w:asciiTheme="minorHAnsi" w:eastAsia="Times New Roman" w:hAnsiTheme="minorHAnsi" w:cstheme="minorHAnsi"/>
          <w:color w:val="000000" w:themeColor="text1"/>
        </w:rPr>
        <w:t>dla urządzeń typu Serwer NAS minimum 36 miesięcy</w:t>
      </w:r>
    </w:p>
    <w:p w14:paraId="3D97AFD4" w14:textId="77777777" w:rsidR="00DE5A99" w:rsidRPr="00DE5A99" w:rsidRDefault="00DE5A99" w:rsidP="00DE5A99">
      <w:pPr>
        <w:spacing w:line="271" w:lineRule="auto"/>
        <w:ind w:left="357"/>
        <w:jc w:val="both"/>
        <w:rPr>
          <w:rFonts w:asciiTheme="minorHAnsi" w:eastAsia="Times New Roman" w:hAnsiTheme="minorHAnsi" w:cstheme="minorHAnsi"/>
          <w:color w:val="000000" w:themeColor="text1"/>
        </w:rPr>
      </w:pPr>
      <w:r w:rsidRPr="00DE5A99">
        <w:rPr>
          <w:rFonts w:asciiTheme="minorHAnsi" w:eastAsia="Times New Roman" w:hAnsiTheme="minorHAnsi" w:cstheme="minorHAnsi"/>
          <w:color w:val="000000" w:themeColor="text1"/>
        </w:rPr>
        <w:t>dla urządzenia typu Laptop - typ 1 minimum 36 miesięcy</w:t>
      </w:r>
    </w:p>
    <w:p w14:paraId="7F41227E" w14:textId="77777777" w:rsidR="00DE5A99" w:rsidRPr="00DE5A99" w:rsidRDefault="00DE5A99" w:rsidP="00DE5A99">
      <w:pPr>
        <w:spacing w:line="271" w:lineRule="auto"/>
        <w:ind w:left="357"/>
        <w:jc w:val="both"/>
        <w:rPr>
          <w:rFonts w:asciiTheme="minorHAnsi" w:eastAsia="Times New Roman" w:hAnsiTheme="minorHAnsi" w:cstheme="minorHAnsi"/>
          <w:color w:val="000000" w:themeColor="text1"/>
        </w:rPr>
      </w:pPr>
      <w:r w:rsidRPr="00DE5A99">
        <w:rPr>
          <w:rFonts w:asciiTheme="minorHAnsi" w:eastAsia="Times New Roman" w:hAnsiTheme="minorHAnsi" w:cstheme="minorHAnsi"/>
          <w:color w:val="000000" w:themeColor="text1"/>
        </w:rPr>
        <w:t>dla urządzenia typu Laptop - typ 2 minimum 12 miesięcy</w:t>
      </w:r>
    </w:p>
    <w:p w14:paraId="00D52ABF" w14:textId="77777777" w:rsidR="00DE5A99" w:rsidRPr="00DE5A99" w:rsidRDefault="00DE5A99" w:rsidP="00DE5A99">
      <w:pPr>
        <w:spacing w:line="271" w:lineRule="auto"/>
        <w:ind w:left="357"/>
        <w:jc w:val="both"/>
        <w:rPr>
          <w:rFonts w:asciiTheme="minorHAnsi" w:eastAsia="Times New Roman" w:hAnsiTheme="minorHAnsi" w:cstheme="minorHAnsi"/>
          <w:color w:val="000000" w:themeColor="text1"/>
        </w:rPr>
      </w:pPr>
      <w:r w:rsidRPr="00DE5A99">
        <w:rPr>
          <w:rFonts w:asciiTheme="minorHAnsi" w:eastAsia="Times New Roman" w:hAnsiTheme="minorHAnsi" w:cstheme="minorHAnsi"/>
          <w:color w:val="000000" w:themeColor="text1"/>
        </w:rPr>
        <w:t>dla urządzenia typu Zasilacz awaryjny minimum 24 miesiące</w:t>
      </w:r>
    </w:p>
    <w:p w14:paraId="0CD59551" w14:textId="77777777" w:rsidR="00DE5A99" w:rsidRPr="00DE5A99" w:rsidRDefault="00DE5A99" w:rsidP="00DE5A99">
      <w:pPr>
        <w:spacing w:line="271" w:lineRule="auto"/>
        <w:ind w:left="357"/>
        <w:jc w:val="both"/>
        <w:rPr>
          <w:rFonts w:asciiTheme="minorHAnsi" w:eastAsia="Times New Roman" w:hAnsiTheme="minorHAnsi" w:cstheme="minorHAnsi"/>
          <w:color w:val="000000" w:themeColor="text1"/>
        </w:rPr>
      </w:pPr>
      <w:r w:rsidRPr="00DE5A99">
        <w:rPr>
          <w:rFonts w:asciiTheme="minorHAnsi" w:eastAsia="Times New Roman" w:hAnsiTheme="minorHAnsi" w:cstheme="minorHAnsi"/>
          <w:color w:val="000000" w:themeColor="text1"/>
        </w:rPr>
        <w:t>dla Oprogramowanie - typ 2 licencja wieczysta</w:t>
      </w:r>
    </w:p>
    <w:p w14:paraId="78CDF32E" w14:textId="77777777" w:rsidR="00DE5A99" w:rsidRPr="00DE5A99" w:rsidRDefault="00DE5A99" w:rsidP="00DE5A99">
      <w:pPr>
        <w:spacing w:line="271" w:lineRule="auto"/>
        <w:ind w:left="357"/>
        <w:jc w:val="both"/>
        <w:rPr>
          <w:rFonts w:asciiTheme="minorHAnsi" w:eastAsia="Times New Roman" w:hAnsiTheme="minorHAnsi" w:cstheme="minorHAnsi"/>
          <w:b/>
          <w:color w:val="000000" w:themeColor="text1"/>
        </w:rPr>
      </w:pPr>
      <w:r w:rsidRPr="00DE5A99">
        <w:rPr>
          <w:rFonts w:asciiTheme="minorHAnsi" w:eastAsia="Times New Roman" w:hAnsiTheme="minorHAnsi" w:cstheme="minorHAnsi"/>
          <w:b/>
          <w:color w:val="000000" w:themeColor="text1"/>
        </w:rPr>
        <w:t>Część nr 2:</w:t>
      </w:r>
    </w:p>
    <w:p w14:paraId="0FF71E3E" w14:textId="77777777" w:rsidR="00DE5A99" w:rsidRPr="00DE5A99" w:rsidRDefault="00DE5A99" w:rsidP="00DE5A99">
      <w:pPr>
        <w:spacing w:line="271" w:lineRule="auto"/>
        <w:ind w:left="357"/>
        <w:jc w:val="both"/>
        <w:rPr>
          <w:rFonts w:asciiTheme="minorHAnsi" w:eastAsia="Times New Roman" w:hAnsiTheme="minorHAnsi" w:cstheme="minorHAnsi"/>
          <w:color w:val="000000" w:themeColor="text1"/>
        </w:rPr>
      </w:pPr>
      <w:r w:rsidRPr="00DE5A99">
        <w:rPr>
          <w:rFonts w:asciiTheme="minorHAnsi" w:eastAsia="Times New Roman" w:hAnsiTheme="minorHAnsi" w:cstheme="minorHAnsi"/>
          <w:color w:val="000000" w:themeColor="text1"/>
        </w:rPr>
        <w:t>dla urządzenia typu System ochrony poczty minimum 12 miesięcy</w:t>
      </w:r>
    </w:p>
    <w:p w14:paraId="55E3AF06" w14:textId="164FE966" w:rsidR="00555804" w:rsidRPr="00555804" w:rsidRDefault="00DE5A99" w:rsidP="00DE5A99">
      <w:pPr>
        <w:spacing w:line="271" w:lineRule="auto"/>
        <w:ind w:left="357"/>
        <w:jc w:val="both"/>
        <w:rPr>
          <w:rFonts w:asciiTheme="minorHAnsi" w:eastAsia="Times New Roman" w:hAnsiTheme="minorHAnsi" w:cstheme="minorHAnsi"/>
          <w:color w:val="000000" w:themeColor="text1"/>
        </w:rPr>
      </w:pPr>
      <w:r w:rsidRPr="00DE5A99">
        <w:rPr>
          <w:rFonts w:asciiTheme="minorHAnsi" w:eastAsia="Times New Roman" w:hAnsiTheme="minorHAnsi" w:cstheme="minorHAnsi"/>
          <w:color w:val="000000" w:themeColor="text1"/>
        </w:rPr>
        <w:t>dla urządzenia typu firewall UTM minimum 12 miesięcy</w:t>
      </w:r>
      <w:r w:rsidR="00555804" w:rsidRPr="00555804">
        <w:rPr>
          <w:rFonts w:asciiTheme="minorHAnsi" w:eastAsia="Times New Roman" w:hAnsiTheme="minorHAnsi" w:cstheme="minorHAnsi"/>
          <w:strike/>
          <w:color w:val="000000" w:themeColor="text1"/>
        </w:rPr>
        <w:t xml:space="preserve"> </w:t>
      </w:r>
    </w:p>
    <w:p w14:paraId="55E3AF08" w14:textId="77777777" w:rsidR="00555804" w:rsidRPr="00555804" w:rsidRDefault="00555804" w:rsidP="00555804">
      <w:pPr>
        <w:numPr>
          <w:ilvl w:val="0"/>
          <w:numId w:val="7"/>
        </w:numPr>
        <w:tabs>
          <w:tab w:val="clear" w:pos="720"/>
          <w:tab w:val="num" w:pos="284"/>
        </w:tabs>
        <w:autoSpaceDE w:val="0"/>
        <w:autoSpaceDN w:val="0"/>
        <w:adjustRightInd w:val="0"/>
        <w:spacing w:line="271" w:lineRule="auto"/>
        <w:ind w:left="284" w:hanging="284"/>
        <w:jc w:val="both"/>
        <w:rPr>
          <w:rFonts w:asciiTheme="minorHAnsi" w:hAnsiTheme="minorHAnsi" w:cstheme="minorHAnsi"/>
          <w:color w:val="000000" w:themeColor="text1"/>
        </w:rPr>
      </w:pPr>
      <w:r w:rsidRPr="00555804">
        <w:rPr>
          <w:rFonts w:asciiTheme="minorHAnsi" w:hAnsiTheme="minorHAnsi" w:cstheme="minorHAnsi"/>
          <w:color w:val="000000" w:themeColor="text1"/>
        </w:rPr>
        <w:t>W okresie gwarancji jakości Wykonawca zobowiązany jest do wykonywania, w Miejscu Lokalizacji, następujących usług:</w:t>
      </w:r>
    </w:p>
    <w:p w14:paraId="55E3AF09" w14:textId="77777777" w:rsidR="00555804" w:rsidRPr="00555804" w:rsidRDefault="00555804" w:rsidP="00555804">
      <w:pPr>
        <w:numPr>
          <w:ilvl w:val="0"/>
          <w:numId w:val="9"/>
        </w:numPr>
        <w:autoSpaceDE w:val="0"/>
        <w:autoSpaceDN w:val="0"/>
        <w:adjustRightInd w:val="0"/>
        <w:spacing w:line="271" w:lineRule="auto"/>
        <w:jc w:val="both"/>
        <w:rPr>
          <w:rFonts w:asciiTheme="minorHAnsi" w:hAnsiTheme="minorHAnsi" w:cstheme="minorHAnsi"/>
          <w:color w:val="000000" w:themeColor="text1"/>
        </w:rPr>
      </w:pPr>
      <w:r w:rsidRPr="00555804">
        <w:rPr>
          <w:rFonts w:asciiTheme="minorHAnsi" w:hAnsiTheme="minorHAnsi" w:cstheme="minorHAnsi"/>
          <w:color w:val="000000" w:themeColor="text1"/>
        </w:rPr>
        <w:t>wykonywania napraw zgodnie z zaoferowaną gwarancją,</w:t>
      </w:r>
    </w:p>
    <w:p w14:paraId="55E3AF0A" w14:textId="77777777" w:rsidR="00555804" w:rsidRPr="00555804" w:rsidRDefault="00555804" w:rsidP="00555804">
      <w:pPr>
        <w:numPr>
          <w:ilvl w:val="0"/>
          <w:numId w:val="9"/>
        </w:numPr>
        <w:autoSpaceDE w:val="0"/>
        <w:autoSpaceDN w:val="0"/>
        <w:adjustRightInd w:val="0"/>
        <w:spacing w:line="271" w:lineRule="auto"/>
        <w:jc w:val="both"/>
        <w:rPr>
          <w:rFonts w:asciiTheme="minorHAnsi" w:hAnsiTheme="minorHAnsi" w:cstheme="minorHAnsi"/>
          <w:color w:val="000000" w:themeColor="text1"/>
        </w:rPr>
      </w:pPr>
      <w:r w:rsidRPr="00555804">
        <w:rPr>
          <w:rFonts w:asciiTheme="minorHAnsi" w:hAnsiTheme="minorHAnsi" w:cstheme="minorHAnsi"/>
          <w:color w:val="000000" w:themeColor="text1"/>
        </w:rPr>
        <w:t>telefonicznej pomocy przy rozwiązywaniu problemów dotyczących sprzętu, zwanych dalej „usługami serwisu gwarancyjnego”.</w:t>
      </w:r>
    </w:p>
    <w:p w14:paraId="55E3AF0B" w14:textId="77777777" w:rsidR="00555804" w:rsidRPr="00555804" w:rsidRDefault="00555804" w:rsidP="00555804">
      <w:pPr>
        <w:numPr>
          <w:ilvl w:val="0"/>
          <w:numId w:val="7"/>
        </w:numPr>
        <w:tabs>
          <w:tab w:val="num" w:pos="360"/>
        </w:tabs>
        <w:spacing w:line="271" w:lineRule="auto"/>
        <w:ind w:left="357"/>
        <w:jc w:val="both"/>
        <w:rPr>
          <w:rFonts w:asciiTheme="minorHAnsi" w:eastAsia="Times New Roman" w:hAnsiTheme="minorHAnsi" w:cstheme="minorHAnsi"/>
          <w:color w:val="000000" w:themeColor="text1"/>
        </w:rPr>
      </w:pPr>
      <w:r w:rsidRPr="00555804">
        <w:rPr>
          <w:rFonts w:asciiTheme="minorHAnsi" w:eastAsia="Times New Roman" w:hAnsiTheme="minorHAnsi" w:cstheme="minorHAnsi"/>
          <w:color w:val="000000" w:themeColor="text1"/>
        </w:rPr>
        <w:t xml:space="preserve">Zgłoszenia wad Zamawiający będzie dokonywał mailem na adres: </w:t>
      </w:r>
      <w:hyperlink r:id="rId9" w:history="1">
        <w:r w:rsidRPr="00555804">
          <w:rPr>
            <w:rFonts w:asciiTheme="minorHAnsi" w:eastAsia="Times New Roman" w:hAnsiTheme="minorHAnsi" w:cstheme="minorHAnsi"/>
            <w:color w:val="000000" w:themeColor="text1"/>
            <w:u w:val="single"/>
          </w:rPr>
          <w:t>…………………………………</w:t>
        </w:r>
      </w:hyperlink>
      <w:r w:rsidRPr="00555804">
        <w:rPr>
          <w:rFonts w:asciiTheme="minorHAnsi" w:eastAsia="Times New Roman" w:hAnsiTheme="minorHAnsi" w:cstheme="minorHAnsi"/>
          <w:color w:val="000000" w:themeColor="text1"/>
        </w:rPr>
        <w:t xml:space="preserve">, przy czym potwierdzenie wysłania maila jest dowodem   na zgłoszenie wady. Wykonawca potwierdzi tego samego dnia </w:t>
      </w:r>
      <w:r w:rsidRPr="00555804">
        <w:rPr>
          <w:rFonts w:asciiTheme="minorHAnsi" w:hAnsiTheme="minorHAnsi" w:cstheme="minorHAnsi"/>
          <w:color w:val="000000" w:themeColor="text1"/>
        </w:rPr>
        <w:t xml:space="preserve">mailem na adres e-mail: </w:t>
      </w:r>
      <w:hyperlink r:id="rId10" w:history="1">
        <w:r w:rsidRPr="00555804">
          <w:rPr>
            <w:rFonts w:asciiTheme="minorHAnsi" w:eastAsia="Times New Roman" w:hAnsiTheme="minorHAnsi" w:cstheme="minorHAnsi"/>
            <w:color w:val="000000" w:themeColor="text1"/>
            <w:u w:val="single"/>
          </w:rPr>
          <w:t>…………………………………</w:t>
        </w:r>
      </w:hyperlink>
      <w:r w:rsidRPr="00555804">
        <w:rPr>
          <w:rFonts w:asciiTheme="minorHAnsi" w:eastAsia="Times New Roman" w:hAnsiTheme="minorHAnsi" w:cstheme="minorHAnsi"/>
          <w:color w:val="000000" w:themeColor="text1"/>
        </w:rPr>
        <w:t xml:space="preserve">, </w:t>
      </w:r>
      <w:r w:rsidRPr="00555804">
        <w:rPr>
          <w:rFonts w:asciiTheme="minorHAnsi" w:hAnsiTheme="minorHAnsi" w:cstheme="minorHAnsi"/>
          <w:color w:val="000000" w:themeColor="text1"/>
        </w:rPr>
        <w:t xml:space="preserve">przyjęcie zgłoszenia o wadzie. </w:t>
      </w:r>
    </w:p>
    <w:p w14:paraId="55E3AF0C" w14:textId="22429BD2" w:rsidR="00555804" w:rsidRPr="00555804" w:rsidRDefault="00555804" w:rsidP="00555804">
      <w:pPr>
        <w:numPr>
          <w:ilvl w:val="0"/>
          <w:numId w:val="7"/>
        </w:numPr>
        <w:tabs>
          <w:tab w:val="num" w:pos="360"/>
        </w:tabs>
        <w:spacing w:line="271" w:lineRule="auto"/>
        <w:ind w:left="357"/>
        <w:jc w:val="both"/>
        <w:rPr>
          <w:rFonts w:asciiTheme="minorHAnsi" w:eastAsia="Times New Roman" w:hAnsiTheme="minorHAnsi" w:cstheme="minorHAnsi"/>
          <w:color w:val="000000" w:themeColor="text1"/>
        </w:rPr>
      </w:pPr>
      <w:bookmarkStart w:id="1" w:name="_Hlk107421746"/>
      <w:r w:rsidRPr="00555804">
        <w:rPr>
          <w:rFonts w:asciiTheme="minorHAnsi" w:eastAsia="Times New Roman" w:hAnsiTheme="minorHAnsi" w:cstheme="minorHAnsi"/>
          <w:color w:val="000000" w:themeColor="text1"/>
        </w:rPr>
        <w:t xml:space="preserve">Naprawy wykonywane będą w terminie </w:t>
      </w:r>
      <w:r w:rsidR="00E46363" w:rsidRPr="00E46363">
        <w:rPr>
          <w:rFonts w:asciiTheme="minorHAnsi" w:eastAsia="Times New Roman" w:hAnsiTheme="minorHAnsi" w:cstheme="minorHAnsi"/>
          <w:color w:val="000000" w:themeColor="text1"/>
        </w:rPr>
        <w:t>do 21</w:t>
      </w:r>
      <w:r w:rsidRPr="00E46363">
        <w:rPr>
          <w:rFonts w:asciiTheme="minorHAnsi" w:eastAsia="Times New Roman" w:hAnsiTheme="minorHAnsi" w:cstheme="minorHAnsi"/>
          <w:color w:val="000000" w:themeColor="text1"/>
        </w:rPr>
        <w:t xml:space="preserve"> dni</w:t>
      </w:r>
      <w:r w:rsidRPr="00555804">
        <w:rPr>
          <w:rFonts w:asciiTheme="minorHAnsi" w:eastAsia="Times New Roman" w:hAnsiTheme="minorHAnsi" w:cstheme="minorHAnsi"/>
          <w:color w:val="000000" w:themeColor="text1"/>
        </w:rPr>
        <w:t xml:space="preserve"> od dnia zgłoszenia wady mailem. Naprawy wykonywane będą w miejscu, w którym Asortyment  jest użytkowany, chyba że sprze</w:t>
      </w:r>
      <w:r w:rsidRPr="00555804">
        <w:rPr>
          <w:rFonts w:asciiTheme="minorHAnsi" w:eastAsia="Times New Roman" w:hAnsiTheme="minorHAnsi" w:cstheme="minorHAnsi"/>
          <w:color w:val="000000" w:themeColor="text1"/>
        </w:rPr>
        <w:softHyphen/>
        <w:t>ciwia się temu istota uszkodzenia. W przypadku konieczności dokonania naprawy w innym miejscu niż miejsce używania przedmiotu Umowy, koszt i odpowiedzialność za jego transport ponosi Wykonawca od chwili wydania wadliwego Asortymentu za potwierdzeniem jego upoważnionemu przedstawicielowi do chwili odbioru Asortymentu przez wyznaczonego przedstawiciela Zamawiającego, po dokonaniu naprawy. Z czynności odbioru Asortymentu po naprawie strony sporządzą protokół odbioru.</w:t>
      </w:r>
    </w:p>
    <w:bookmarkEnd w:id="1"/>
    <w:p w14:paraId="55E3AF0E" w14:textId="77777777" w:rsidR="00555804" w:rsidRPr="00555804" w:rsidRDefault="00555804" w:rsidP="00555804">
      <w:pPr>
        <w:numPr>
          <w:ilvl w:val="0"/>
          <w:numId w:val="7"/>
        </w:numPr>
        <w:tabs>
          <w:tab w:val="clear" w:pos="720"/>
          <w:tab w:val="num" w:pos="426"/>
        </w:tabs>
        <w:spacing w:line="271" w:lineRule="auto"/>
        <w:ind w:left="426" w:hanging="426"/>
        <w:jc w:val="both"/>
        <w:rPr>
          <w:rFonts w:asciiTheme="minorHAnsi" w:eastAsia="Times New Roman" w:hAnsiTheme="minorHAnsi" w:cstheme="minorHAnsi"/>
          <w:color w:val="000000" w:themeColor="text1"/>
        </w:rPr>
      </w:pPr>
      <w:r w:rsidRPr="00555804">
        <w:rPr>
          <w:rFonts w:asciiTheme="minorHAnsi" w:eastAsia="Times New Roman" w:hAnsiTheme="minorHAnsi" w:cstheme="minorHAnsi"/>
          <w:iCs/>
          <w:color w:val="000000" w:themeColor="text1"/>
        </w:rPr>
        <w:t>Zamawiający w trakcie realizacji umowy, a w szczególności w okresie obowiązywania gwarancji jakości i rękojmi może żądać od Wykonawcy w sytuacji gdy Wykonawca nie będzie świadczył usług osobiście, przedstawienia:</w:t>
      </w:r>
    </w:p>
    <w:p w14:paraId="55E3AF0F" w14:textId="77777777" w:rsidR="00555804" w:rsidRPr="00555804" w:rsidRDefault="00555804" w:rsidP="00555804">
      <w:pPr>
        <w:numPr>
          <w:ilvl w:val="0"/>
          <w:numId w:val="8"/>
        </w:numPr>
        <w:spacing w:line="271" w:lineRule="auto"/>
        <w:jc w:val="both"/>
        <w:rPr>
          <w:rFonts w:asciiTheme="minorHAnsi" w:eastAsia="Times New Roman" w:hAnsiTheme="minorHAnsi" w:cstheme="minorHAnsi"/>
          <w:color w:val="000000" w:themeColor="text1"/>
        </w:rPr>
      </w:pPr>
      <w:r w:rsidRPr="00555804">
        <w:rPr>
          <w:rFonts w:asciiTheme="minorHAnsi" w:eastAsia="Times New Roman" w:hAnsiTheme="minorHAnsi" w:cstheme="minorHAnsi"/>
          <w:iCs/>
          <w:color w:val="000000" w:themeColor="text1"/>
        </w:rPr>
        <w:t>oświadczenia producenta wskazującego podmiot uprawniony do realizowania serwisu gwarancyjnego na terenie Rzeczpospolitej Polskiej</w:t>
      </w:r>
    </w:p>
    <w:p w14:paraId="55E3AF10" w14:textId="77777777" w:rsidR="00555804" w:rsidRPr="00555804" w:rsidRDefault="00555804" w:rsidP="00555804">
      <w:pPr>
        <w:numPr>
          <w:ilvl w:val="0"/>
          <w:numId w:val="8"/>
        </w:numPr>
        <w:spacing w:line="271" w:lineRule="auto"/>
        <w:jc w:val="both"/>
        <w:rPr>
          <w:rFonts w:asciiTheme="minorHAnsi" w:eastAsia="Times New Roman" w:hAnsiTheme="minorHAnsi" w:cstheme="minorHAnsi"/>
          <w:color w:val="000000" w:themeColor="text1"/>
        </w:rPr>
      </w:pPr>
      <w:r w:rsidRPr="00555804">
        <w:rPr>
          <w:rFonts w:asciiTheme="minorHAnsi" w:eastAsia="Times New Roman" w:hAnsiTheme="minorHAnsi" w:cstheme="minorHAnsi"/>
          <w:iCs/>
          <w:color w:val="000000" w:themeColor="text1"/>
        </w:rPr>
        <w:t>oświadczania Producenta lub Autoryzowanego Partnera Serwisowego o gotowości świadczenia na rzecz Zamawiającego wymaganego serwisu (zawierające numer modułu internetowego i infolinii telefonicznej).</w:t>
      </w:r>
    </w:p>
    <w:p w14:paraId="55E3AF11" w14:textId="77777777" w:rsidR="00555804" w:rsidRPr="00555804" w:rsidRDefault="00555804" w:rsidP="00555804">
      <w:pPr>
        <w:numPr>
          <w:ilvl w:val="0"/>
          <w:numId w:val="7"/>
        </w:numPr>
        <w:tabs>
          <w:tab w:val="clear" w:pos="720"/>
          <w:tab w:val="num" w:pos="426"/>
        </w:tabs>
        <w:autoSpaceDE w:val="0"/>
        <w:autoSpaceDN w:val="0"/>
        <w:adjustRightInd w:val="0"/>
        <w:spacing w:line="271" w:lineRule="auto"/>
        <w:ind w:left="426" w:hanging="426"/>
        <w:jc w:val="both"/>
        <w:rPr>
          <w:rFonts w:asciiTheme="minorHAnsi" w:hAnsiTheme="minorHAnsi" w:cstheme="minorHAnsi"/>
          <w:color w:val="000000" w:themeColor="text1"/>
        </w:rPr>
      </w:pPr>
      <w:r w:rsidRPr="00555804">
        <w:rPr>
          <w:rFonts w:asciiTheme="minorHAnsi" w:hAnsiTheme="minorHAnsi" w:cstheme="minorHAnsi"/>
          <w:color w:val="000000" w:themeColor="text1"/>
        </w:rPr>
        <w:t>Każda naprawa musi być potwierdzona protokołem (lub innym dokumentem) potwierdzającym dokonanie naprawy. Protokół taki musi być podstawą zamiany wpisów w rejestrze środków trwałych.</w:t>
      </w:r>
    </w:p>
    <w:p w14:paraId="55E3AF12" w14:textId="77777777" w:rsidR="00555804" w:rsidRDefault="00555804" w:rsidP="00555804">
      <w:pPr>
        <w:numPr>
          <w:ilvl w:val="0"/>
          <w:numId w:val="7"/>
        </w:numPr>
        <w:tabs>
          <w:tab w:val="clear" w:pos="720"/>
          <w:tab w:val="num" w:pos="426"/>
        </w:tabs>
        <w:autoSpaceDE w:val="0"/>
        <w:autoSpaceDN w:val="0"/>
        <w:adjustRightInd w:val="0"/>
        <w:spacing w:line="271" w:lineRule="auto"/>
        <w:ind w:left="426" w:hanging="426"/>
        <w:jc w:val="both"/>
        <w:rPr>
          <w:rFonts w:asciiTheme="minorHAnsi" w:hAnsiTheme="minorHAnsi" w:cstheme="minorHAnsi"/>
          <w:color w:val="000000" w:themeColor="text1"/>
        </w:rPr>
      </w:pPr>
      <w:r w:rsidRPr="00555804">
        <w:rPr>
          <w:rFonts w:asciiTheme="minorHAnsi" w:hAnsiTheme="minorHAnsi" w:cstheme="minorHAnsi"/>
          <w:color w:val="000000" w:themeColor="text1"/>
        </w:rPr>
        <w:t>Wykonawca będzie wykonywał usługi serwisu gwarancyjnego przy wykorzystaniu własnych materiałów, sprzętu i narzędzi.</w:t>
      </w:r>
    </w:p>
    <w:p w14:paraId="54B6575E" w14:textId="77777777" w:rsidR="00850584" w:rsidRDefault="00850584" w:rsidP="00850584">
      <w:pPr>
        <w:autoSpaceDE w:val="0"/>
        <w:autoSpaceDN w:val="0"/>
        <w:adjustRightInd w:val="0"/>
        <w:spacing w:line="271" w:lineRule="auto"/>
        <w:jc w:val="both"/>
        <w:rPr>
          <w:rFonts w:asciiTheme="minorHAnsi" w:hAnsiTheme="minorHAnsi" w:cstheme="minorHAnsi"/>
          <w:color w:val="000000" w:themeColor="text1"/>
        </w:rPr>
      </w:pPr>
    </w:p>
    <w:p w14:paraId="724283DE" w14:textId="77777777" w:rsidR="00850584" w:rsidRDefault="00850584" w:rsidP="00850584">
      <w:pPr>
        <w:autoSpaceDE w:val="0"/>
        <w:autoSpaceDN w:val="0"/>
        <w:adjustRightInd w:val="0"/>
        <w:spacing w:line="271" w:lineRule="auto"/>
        <w:jc w:val="both"/>
        <w:rPr>
          <w:rFonts w:asciiTheme="minorHAnsi" w:hAnsiTheme="minorHAnsi" w:cstheme="minorHAnsi"/>
          <w:color w:val="000000" w:themeColor="text1"/>
        </w:rPr>
      </w:pPr>
    </w:p>
    <w:p w14:paraId="7CC9C9DD" w14:textId="77777777" w:rsidR="00850584" w:rsidRDefault="00850584" w:rsidP="00850584">
      <w:pPr>
        <w:autoSpaceDE w:val="0"/>
        <w:autoSpaceDN w:val="0"/>
        <w:adjustRightInd w:val="0"/>
        <w:spacing w:line="271" w:lineRule="auto"/>
        <w:jc w:val="both"/>
        <w:rPr>
          <w:rFonts w:asciiTheme="minorHAnsi" w:hAnsiTheme="minorHAnsi" w:cstheme="minorHAnsi"/>
          <w:color w:val="000000" w:themeColor="text1"/>
        </w:rPr>
      </w:pPr>
    </w:p>
    <w:p w14:paraId="64522AFA" w14:textId="77777777" w:rsidR="00850584" w:rsidRPr="00555804" w:rsidRDefault="00850584" w:rsidP="00850584">
      <w:pPr>
        <w:autoSpaceDE w:val="0"/>
        <w:autoSpaceDN w:val="0"/>
        <w:adjustRightInd w:val="0"/>
        <w:spacing w:line="271" w:lineRule="auto"/>
        <w:jc w:val="both"/>
        <w:rPr>
          <w:rFonts w:asciiTheme="minorHAnsi" w:hAnsiTheme="minorHAnsi" w:cstheme="minorHAnsi"/>
          <w:color w:val="000000" w:themeColor="text1"/>
        </w:rPr>
      </w:pPr>
    </w:p>
    <w:p w14:paraId="55E3AF13" w14:textId="77777777" w:rsidR="00555804" w:rsidRPr="00555804" w:rsidRDefault="00555804" w:rsidP="00555804">
      <w:pPr>
        <w:numPr>
          <w:ilvl w:val="0"/>
          <w:numId w:val="7"/>
        </w:numPr>
        <w:tabs>
          <w:tab w:val="clear" w:pos="720"/>
          <w:tab w:val="num" w:pos="426"/>
        </w:tabs>
        <w:autoSpaceDE w:val="0"/>
        <w:autoSpaceDN w:val="0"/>
        <w:adjustRightInd w:val="0"/>
        <w:spacing w:line="271" w:lineRule="auto"/>
        <w:ind w:left="426" w:hanging="426"/>
        <w:jc w:val="both"/>
        <w:rPr>
          <w:rFonts w:asciiTheme="minorHAnsi" w:hAnsiTheme="minorHAnsi" w:cstheme="minorHAnsi"/>
          <w:color w:val="000000" w:themeColor="text1"/>
        </w:rPr>
      </w:pPr>
      <w:r w:rsidRPr="00555804">
        <w:rPr>
          <w:rFonts w:asciiTheme="minorHAnsi" w:hAnsiTheme="minorHAnsi" w:cstheme="minorHAnsi"/>
          <w:color w:val="000000" w:themeColor="text1"/>
        </w:rPr>
        <w:t>Części lub podzespoły, które zostaną wymienione w ramach usług serwisu gwarancyjnego stają się własnością Wykonawcy, który zobowiązuje się do ich bezpośredniego odbioru od Zamawiającego i utylizacji zgodnie z obowiązującymi przepisami prawa.</w:t>
      </w:r>
    </w:p>
    <w:p w14:paraId="55E3AF14" w14:textId="77777777" w:rsidR="00555804" w:rsidRPr="00555804" w:rsidRDefault="00555804" w:rsidP="00555804">
      <w:pPr>
        <w:numPr>
          <w:ilvl w:val="0"/>
          <w:numId w:val="7"/>
        </w:numPr>
        <w:tabs>
          <w:tab w:val="clear" w:pos="720"/>
          <w:tab w:val="num" w:pos="426"/>
        </w:tabs>
        <w:autoSpaceDE w:val="0"/>
        <w:autoSpaceDN w:val="0"/>
        <w:adjustRightInd w:val="0"/>
        <w:spacing w:line="271" w:lineRule="auto"/>
        <w:ind w:left="426" w:hanging="426"/>
        <w:jc w:val="both"/>
        <w:rPr>
          <w:rFonts w:asciiTheme="minorHAnsi" w:hAnsiTheme="minorHAnsi" w:cstheme="minorHAnsi"/>
          <w:color w:val="000000" w:themeColor="text1"/>
        </w:rPr>
      </w:pPr>
      <w:r w:rsidRPr="00555804">
        <w:rPr>
          <w:rFonts w:asciiTheme="minorHAnsi" w:hAnsiTheme="minorHAnsi" w:cstheme="minorHAnsi"/>
          <w:color w:val="000000" w:themeColor="text1"/>
        </w:rPr>
        <w:t>W przypadku  wymiany części lub podzespołów, Wykonawca zobowiązany jest do dostarczenia karty gwarancyjnej (jeśli ich producent udziela odrębnej gwarancji) wraz z jej tłumaczeniem na język polski.</w:t>
      </w:r>
    </w:p>
    <w:p w14:paraId="55E3AF15" w14:textId="65913C33" w:rsidR="00555804" w:rsidRPr="00850584" w:rsidRDefault="00555804" w:rsidP="00036C0E">
      <w:pPr>
        <w:numPr>
          <w:ilvl w:val="0"/>
          <w:numId w:val="7"/>
        </w:numPr>
        <w:tabs>
          <w:tab w:val="clear" w:pos="720"/>
          <w:tab w:val="num" w:pos="426"/>
        </w:tabs>
        <w:autoSpaceDE w:val="0"/>
        <w:autoSpaceDN w:val="0"/>
        <w:adjustRightInd w:val="0"/>
        <w:spacing w:line="271" w:lineRule="auto"/>
        <w:ind w:left="426" w:hanging="426"/>
        <w:jc w:val="both"/>
        <w:rPr>
          <w:rFonts w:asciiTheme="minorHAnsi" w:hAnsiTheme="minorHAnsi" w:cstheme="minorHAnsi"/>
          <w:color w:val="000000" w:themeColor="text1"/>
        </w:rPr>
      </w:pPr>
      <w:r w:rsidRPr="00850584">
        <w:rPr>
          <w:rFonts w:asciiTheme="minorHAnsi" w:hAnsiTheme="minorHAnsi" w:cstheme="minorHAnsi"/>
          <w:color w:val="000000" w:themeColor="text1"/>
        </w:rPr>
        <w:t>W razie nie usunięcia przez Wykonawcę wad lub usterek objętych gwarancją w wyznaczonym terminie lub sprzecznie z warunkami gwarancji, Zamawiający może usunąć je na koszt Wykonawcy we własnym zakresie lub zlecić ich usunięcie osobie trzeciej, z zachowaniem swoich praw wynikających z gwarancji, chyba że działanie Zamawiającego lub osoby trzeciej spowoduje uszkodzenie naprawianego sprzętu. W przypadku skorzystania z powyższego uprawnienia Zamawiający zobowiązany jest, w formie pisemnej, do niezwłocznego powiadomienia Wykonawcy o tym fakcie. Zamawiający powiadomi Wykonawcę o zakresie wykonanych prac (napraw, zmian), w takim przypadku Wykonawca zobowiązany jest wypłacić Zamawiającemu kwotę stanowiącą równowartość poniesionego przez Zamawiającego kosztu wykonania tych prac.</w:t>
      </w:r>
    </w:p>
    <w:p w14:paraId="55E3AF16" w14:textId="77777777" w:rsidR="00555804" w:rsidRPr="00555804" w:rsidRDefault="00555804" w:rsidP="00555804">
      <w:pPr>
        <w:numPr>
          <w:ilvl w:val="0"/>
          <w:numId w:val="7"/>
        </w:numPr>
        <w:tabs>
          <w:tab w:val="clear" w:pos="720"/>
          <w:tab w:val="num" w:pos="426"/>
        </w:tabs>
        <w:autoSpaceDE w:val="0"/>
        <w:autoSpaceDN w:val="0"/>
        <w:adjustRightInd w:val="0"/>
        <w:spacing w:line="271" w:lineRule="auto"/>
        <w:ind w:hanging="720"/>
        <w:jc w:val="both"/>
        <w:rPr>
          <w:rFonts w:asciiTheme="minorHAnsi" w:hAnsiTheme="minorHAnsi" w:cstheme="minorHAnsi"/>
          <w:color w:val="000000" w:themeColor="text1"/>
        </w:rPr>
      </w:pPr>
      <w:r w:rsidRPr="00555804">
        <w:rPr>
          <w:rFonts w:asciiTheme="minorHAnsi" w:hAnsiTheme="minorHAnsi" w:cstheme="minorHAnsi"/>
          <w:color w:val="000000" w:themeColor="text1"/>
        </w:rPr>
        <w:t>Zamawiający może dokonać rozbudowy sprzętu bez utraty uprawnień wynikających z gwarancji.</w:t>
      </w:r>
    </w:p>
    <w:p w14:paraId="55E3AF17" w14:textId="191A1DD1" w:rsidR="00555804" w:rsidRPr="00270094" w:rsidRDefault="00054CA6" w:rsidP="00555804">
      <w:pPr>
        <w:pStyle w:val="Akapitzlist"/>
        <w:numPr>
          <w:ilvl w:val="0"/>
          <w:numId w:val="7"/>
        </w:numPr>
        <w:tabs>
          <w:tab w:val="clear" w:pos="720"/>
          <w:tab w:val="num" w:pos="426"/>
        </w:tabs>
        <w:ind w:left="426" w:hanging="426"/>
        <w:jc w:val="both"/>
        <w:rPr>
          <w:rFonts w:asciiTheme="minorHAnsi" w:hAnsiTheme="minorHAnsi" w:cstheme="minorHAnsi"/>
          <w:szCs w:val="24"/>
        </w:rPr>
      </w:pPr>
      <w:r w:rsidRPr="00270094">
        <w:rPr>
          <w:rFonts w:asciiTheme="minorHAnsi" w:hAnsiTheme="minorHAnsi" w:cstheme="minorHAnsi"/>
          <w:szCs w:val="24"/>
        </w:rPr>
        <w:t xml:space="preserve">Wykonawca zobowiązuje się, że </w:t>
      </w:r>
      <w:r w:rsidR="00555804" w:rsidRPr="00270094">
        <w:rPr>
          <w:rFonts w:asciiTheme="minorHAnsi" w:hAnsiTheme="minorHAnsi" w:cstheme="minorHAnsi"/>
          <w:szCs w:val="24"/>
        </w:rPr>
        <w:t>, w przypadku wystąpienia awarii dysku twardego w urządzeniu objętym aktywnym wparciem technicznym, uszkodzony dysk twardy pozosta</w:t>
      </w:r>
      <w:r w:rsidRPr="00270094">
        <w:rPr>
          <w:rFonts w:asciiTheme="minorHAnsi" w:hAnsiTheme="minorHAnsi" w:cstheme="minorHAnsi"/>
          <w:szCs w:val="24"/>
        </w:rPr>
        <w:t>nie</w:t>
      </w:r>
      <w:r w:rsidR="00555804" w:rsidRPr="00270094">
        <w:rPr>
          <w:rFonts w:asciiTheme="minorHAnsi" w:hAnsiTheme="minorHAnsi" w:cstheme="minorHAnsi"/>
          <w:szCs w:val="24"/>
        </w:rPr>
        <w:t xml:space="preserve"> u Zamawiającego. </w:t>
      </w:r>
    </w:p>
    <w:p w14:paraId="55E3AF19" w14:textId="77777777" w:rsidR="00555804" w:rsidRPr="00555804" w:rsidRDefault="00555804" w:rsidP="00555804">
      <w:pPr>
        <w:spacing w:line="271" w:lineRule="auto"/>
        <w:jc w:val="center"/>
        <w:rPr>
          <w:rFonts w:asciiTheme="minorHAnsi" w:hAnsiTheme="minorHAnsi" w:cstheme="minorHAnsi"/>
          <w:b/>
          <w:color w:val="000000" w:themeColor="text1"/>
          <w:highlight w:val="yellow"/>
        </w:rPr>
      </w:pPr>
    </w:p>
    <w:p w14:paraId="55E3AF1A" w14:textId="77777777" w:rsidR="00555804" w:rsidRPr="00555804" w:rsidRDefault="00555804" w:rsidP="00555804">
      <w:pPr>
        <w:keepNext/>
        <w:spacing w:line="271" w:lineRule="auto"/>
        <w:jc w:val="center"/>
        <w:rPr>
          <w:rFonts w:asciiTheme="minorHAnsi" w:hAnsiTheme="minorHAnsi" w:cstheme="minorHAnsi"/>
          <w:b/>
        </w:rPr>
      </w:pPr>
      <w:r w:rsidRPr="00555804">
        <w:rPr>
          <w:rFonts w:asciiTheme="minorHAnsi" w:hAnsiTheme="minorHAnsi" w:cstheme="minorHAnsi"/>
          <w:b/>
        </w:rPr>
        <w:t>§ 6</w:t>
      </w:r>
    </w:p>
    <w:p w14:paraId="55E3AF1B" w14:textId="77777777" w:rsidR="00555804" w:rsidRPr="00555804" w:rsidRDefault="00555804" w:rsidP="00555804">
      <w:pPr>
        <w:keepNext/>
        <w:spacing w:line="271" w:lineRule="auto"/>
        <w:jc w:val="center"/>
        <w:rPr>
          <w:rFonts w:asciiTheme="minorHAnsi" w:hAnsiTheme="minorHAnsi" w:cstheme="minorHAnsi"/>
          <w:b/>
        </w:rPr>
      </w:pPr>
      <w:r w:rsidRPr="00555804">
        <w:rPr>
          <w:rFonts w:asciiTheme="minorHAnsi" w:hAnsiTheme="minorHAnsi" w:cstheme="minorHAnsi"/>
          <w:b/>
        </w:rPr>
        <w:t>WYNAGRODZENIE</w:t>
      </w:r>
    </w:p>
    <w:p w14:paraId="55E3AF1C" w14:textId="77777777" w:rsidR="00555804" w:rsidRPr="00555804" w:rsidRDefault="00555804" w:rsidP="00555804">
      <w:pPr>
        <w:numPr>
          <w:ilvl w:val="0"/>
          <w:numId w:val="2"/>
        </w:numPr>
        <w:tabs>
          <w:tab w:val="clear" w:pos="1069"/>
          <w:tab w:val="num" w:pos="426"/>
          <w:tab w:val="num" w:pos="720"/>
        </w:tabs>
        <w:suppressAutoHyphens/>
        <w:autoSpaceDE w:val="0"/>
        <w:spacing w:line="271" w:lineRule="auto"/>
        <w:ind w:left="426" w:hanging="426"/>
        <w:jc w:val="both"/>
        <w:rPr>
          <w:rFonts w:asciiTheme="minorHAnsi" w:hAnsiTheme="minorHAnsi" w:cstheme="minorHAnsi"/>
        </w:rPr>
      </w:pPr>
      <w:r w:rsidRPr="00555804">
        <w:rPr>
          <w:rFonts w:asciiTheme="minorHAnsi" w:hAnsiTheme="minorHAnsi" w:cstheme="minorHAnsi"/>
        </w:rPr>
        <w:t xml:space="preserve">Wartość Umowy wynosi …………............................zł netto (słownie: ………………………………………..), ………………………………... zł brutto (słownie: ......................................................................................), </w:t>
      </w:r>
    </w:p>
    <w:p w14:paraId="55E3AF1D" w14:textId="77777777" w:rsidR="00555804" w:rsidRPr="00555804" w:rsidRDefault="00555804" w:rsidP="00555804">
      <w:pPr>
        <w:tabs>
          <w:tab w:val="num" w:pos="426"/>
          <w:tab w:val="num" w:pos="720"/>
        </w:tabs>
        <w:suppressAutoHyphens/>
        <w:autoSpaceDE w:val="0"/>
        <w:spacing w:line="271" w:lineRule="auto"/>
        <w:ind w:left="426"/>
        <w:jc w:val="both"/>
        <w:rPr>
          <w:rFonts w:asciiTheme="minorHAnsi" w:hAnsiTheme="minorHAnsi" w:cstheme="minorHAnsi"/>
        </w:rPr>
      </w:pPr>
      <w:r w:rsidRPr="00555804">
        <w:rPr>
          <w:rFonts w:asciiTheme="minorHAnsi" w:hAnsiTheme="minorHAnsi" w:cstheme="minorHAnsi"/>
        </w:rPr>
        <w:t>w tym należny podatek od towarów i usług, zgodnie z cenami jednostkowymi brutto określonymi w formularzu cenowym - opisie przedmiotu zamówienia - stanowiącym załącznik nr 2 do Umowy.</w:t>
      </w:r>
    </w:p>
    <w:p w14:paraId="55E3AF1E" w14:textId="77777777" w:rsidR="00555804" w:rsidRPr="00555804" w:rsidRDefault="00555804" w:rsidP="00555804">
      <w:pPr>
        <w:tabs>
          <w:tab w:val="num" w:pos="426"/>
          <w:tab w:val="num" w:pos="720"/>
        </w:tabs>
        <w:suppressAutoHyphens/>
        <w:autoSpaceDE w:val="0"/>
        <w:spacing w:line="271" w:lineRule="auto"/>
        <w:jc w:val="both"/>
        <w:rPr>
          <w:rFonts w:asciiTheme="minorHAnsi" w:hAnsiTheme="minorHAnsi" w:cstheme="minorHAnsi"/>
        </w:rPr>
      </w:pPr>
      <w:r w:rsidRPr="00555804">
        <w:rPr>
          <w:rFonts w:asciiTheme="minorHAnsi" w:hAnsiTheme="minorHAnsi" w:cstheme="minorHAnsi"/>
        </w:rPr>
        <w:t>2.</w:t>
      </w:r>
      <w:r w:rsidRPr="00555804">
        <w:rPr>
          <w:rFonts w:asciiTheme="minorHAnsi" w:hAnsiTheme="minorHAnsi" w:cstheme="minorHAnsi"/>
        </w:rPr>
        <w:tab/>
        <w:t>Ceny jednostkowe netto oraz wartość umowy jest stała i nie podlega zmianie.</w:t>
      </w:r>
    </w:p>
    <w:p w14:paraId="55E3AF1F" w14:textId="77777777" w:rsidR="00555804" w:rsidRPr="00555804" w:rsidRDefault="00555804" w:rsidP="00555804">
      <w:pPr>
        <w:tabs>
          <w:tab w:val="num" w:pos="360"/>
          <w:tab w:val="num" w:pos="426"/>
          <w:tab w:val="num" w:pos="720"/>
        </w:tabs>
        <w:suppressAutoHyphens/>
        <w:autoSpaceDE w:val="0"/>
        <w:spacing w:line="271" w:lineRule="auto"/>
        <w:ind w:left="426" w:hanging="426"/>
        <w:jc w:val="both"/>
        <w:rPr>
          <w:rFonts w:asciiTheme="minorHAnsi" w:eastAsia="Times New Roman" w:hAnsiTheme="minorHAnsi" w:cstheme="minorHAnsi"/>
        </w:rPr>
      </w:pPr>
      <w:r w:rsidRPr="00555804">
        <w:rPr>
          <w:rFonts w:asciiTheme="minorHAnsi" w:hAnsiTheme="minorHAnsi" w:cstheme="minorHAnsi"/>
        </w:rPr>
        <w:t>3.</w:t>
      </w:r>
      <w:r w:rsidRPr="00555804">
        <w:rPr>
          <w:rFonts w:asciiTheme="minorHAnsi" w:hAnsiTheme="minorHAnsi" w:cstheme="minorHAnsi"/>
        </w:rPr>
        <w:tab/>
      </w:r>
      <w:r w:rsidRPr="00555804">
        <w:rPr>
          <w:rFonts w:asciiTheme="minorHAnsi" w:eastAsia="Times New Roman" w:hAnsiTheme="minorHAnsi" w:cstheme="minorHAnsi"/>
        </w:rPr>
        <w:t>Należność, o której mowa w ust. 1 Zamawiający wypłaci Wykonawcy, w terminie do                                    14 dni od dnia otrzymania prawidłowo wystawionej przez Wykonawcę faktury VAT, przelewem na rachunek bankowy podany na fakturze. Faktura zostanie wystawiona po dokonaniu przez Zamawiającego odbioru asortymentu, co zostanie potwierdzone protokołem dostawy, odbioru końcowego wg załącznika nr 3 do niniejszej Umowy.</w:t>
      </w:r>
    </w:p>
    <w:p w14:paraId="55E3AF20" w14:textId="77777777" w:rsidR="00555804" w:rsidRPr="00555804" w:rsidRDefault="00555804" w:rsidP="00555804">
      <w:pPr>
        <w:suppressAutoHyphens/>
        <w:autoSpaceDE w:val="0"/>
        <w:spacing w:line="271" w:lineRule="auto"/>
        <w:ind w:left="426" w:hanging="426"/>
        <w:jc w:val="both"/>
        <w:rPr>
          <w:rFonts w:asciiTheme="minorHAnsi" w:eastAsia="Times New Roman" w:hAnsiTheme="minorHAnsi" w:cstheme="minorHAnsi"/>
        </w:rPr>
      </w:pPr>
      <w:r w:rsidRPr="00555804">
        <w:rPr>
          <w:rFonts w:asciiTheme="minorHAnsi" w:eastAsia="Times New Roman" w:hAnsiTheme="minorHAnsi" w:cstheme="minorHAnsi"/>
        </w:rPr>
        <w:t>4.  Za datę zapłaty przyjmuje się datę obciążenia przez Bank rachunku bankowego Zamawiającego.</w:t>
      </w:r>
    </w:p>
    <w:p w14:paraId="55E3AF21" w14:textId="77777777" w:rsidR="00555804" w:rsidRPr="00555804" w:rsidRDefault="00555804" w:rsidP="00555804">
      <w:pPr>
        <w:pStyle w:val="Akapitzlist"/>
        <w:numPr>
          <w:ilvl w:val="3"/>
          <w:numId w:val="17"/>
        </w:numPr>
        <w:suppressAutoHyphens/>
        <w:autoSpaceDE w:val="0"/>
        <w:spacing w:line="271" w:lineRule="auto"/>
        <w:ind w:left="284" w:hanging="284"/>
        <w:jc w:val="both"/>
        <w:rPr>
          <w:rFonts w:asciiTheme="minorHAnsi" w:eastAsia="Times New Roman" w:hAnsiTheme="minorHAnsi" w:cstheme="minorHAnsi"/>
        </w:rPr>
      </w:pPr>
      <w:r w:rsidRPr="00555804">
        <w:rPr>
          <w:rFonts w:asciiTheme="minorHAnsi" w:eastAsia="Times New Roman" w:hAnsiTheme="minorHAnsi" w:cstheme="minorHAnsi"/>
        </w:rPr>
        <w:t xml:space="preserve">W cenie, o której mowa w ust. 1,  mieszczą się wszelkie koszty realizacji przedmiotu Umowy,                        w tym w szczególności koszty Asortymentu, jego dostawy do Miejsca realizacji dostawy, a także należne opłaty wynikające z polskiego prawa podatkowego oraz inne koszty poniesione przez Wykonawcę w związku z realizacją przedmiotu Umowy, w szczególności koszty związane z udzieloną gwarancją. </w:t>
      </w:r>
    </w:p>
    <w:p w14:paraId="55E3AF22" w14:textId="77777777" w:rsidR="00555804" w:rsidRDefault="00555804" w:rsidP="00555804">
      <w:pPr>
        <w:pStyle w:val="Akapitzlist"/>
        <w:numPr>
          <w:ilvl w:val="3"/>
          <w:numId w:val="17"/>
        </w:numPr>
        <w:suppressAutoHyphens/>
        <w:autoSpaceDE w:val="0"/>
        <w:spacing w:line="271" w:lineRule="auto"/>
        <w:ind w:left="426" w:hanging="426"/>
        <w:jc w:val="both"/>
        <w:rPr>
          <w:rFonts w:asciiTheme="minorHAnsi" w:eastAsia="Times New Roman" w:hAnsiTheme="minorHAnsi" w:cstheme="minorHAnsi"/>
        </w:rPr>
      </w:pPr>
      <w:r w:rsidRPr="00555804">
        <w:rPr>
          <w:rFonts w:asciiTheme="minorHAnsi" w:eastAsia="Times New Roman" w:hAnsiTheme="minorHAnsi" w:cstheme="minorHAnsi"/>
        </w:rPr>
        <w:t>W przypadku nieterminowej płatności należności Wykonawca ma prawo naliczyć Zamawiającemu odsetki ustawowe za każdy dzień zwłoki.</w:t>
      </w:r>
    </w:p>
    <w:p w14:paraId="0FBF554F" w14:textId="77777777" w:rsidR="00850584" w:rsidRDefault="00850584" w:rsidP="00850584">
      <w:pPr>
        <w:suppressAutoHyphens/>
        <w:autoSpaceDE w:val="0"/>
        <w:spacing w:line="271" w:lineRule="auto"/>
        <w:jc w:val="both"/>
        <w:rPr>
          <w:rFonts w:asciiTheme="minorHAnsi" w:eastAsia="Times New Roman" w:hAnsiTheme="minorHAnsi" w:cstheme="minorHAnsi"/>
        </w:rPr>
      </w:pPr>
    </w:p>
    <w:p w14:paraId="5E9941F9" w14:textId="77777777" w:rsidR="00850584" w:rsidRDefault="00850584" w:rsidP="00850584">
      <w:pPr>
        <w:suppressAutoHyphens/>
        <w:autoSpaceDE w:val="0"/>
        <w:spacing w:line="271" w:lineRule="auto"/>
        <w:jc w:val="both"/>
        <w:rPr>
          <w:rFonts w:asciiTheme="minorHAnsi" w:eastAsia="Times New Roman" w:hAnsiTheme="minorHAnsi" w:cstheme="minorHAnsi"/>
        </w:rPr>
      </w:pPr>
    </w:p>
    <w:p w14:paraId="3884E7E4" w14:textId="77777777" w:rsidR="00850584" w:rsidRDefault="00850584" w:rsidP="00850584">
      <w:pPr>
        <w:suppressAutoHyphens/>
        <w:autoSpaceDE w:val="0"/>
        <w:spacing w:line="271" w:lineRule="auto"/>
        <w:jc w:val="both"/>
        <w:rPr>
          <w:rFonts w:asciiTheme="minorHAnsi" w:eastAsia="Times New Roman" w:hAnsiTheme="minorHAnsi" w:cstheme="minorHAnsi"/>
        </w:rPr>
      </w:pPr>
    </w:p>
    <w:p w14:paraId="5DC0E806" w14:textId="77777777" w:rsidR="00850584" w:rsidRPr="00850584" w:rsidRDefault="00850584" w:rsidP="00850584">
      <w:pPr>
        <w:suppressAutoHyphens/>
        <w:autoSpaceDE w:val="0"/>
        <w:spacing w:line="271" w:lineRule="auto"/>
        <w:jc w:val="both"/>
        <w:rPr>
          <w:rFonts w:asciiTheme="minorHAnsi" w:eastAsia="Times New Roman" w:hAnsiTheme="minorHAnsi" w:cstheme="minorHAnsi"/>
        </w:rPr>
      </w:pPr>
    </w:p>
    <w:p w14:paraId="55E3AF23" w14:textId="77777777" w:rsidR="00555804" w:rsidRPr="00555804" w:rsidRDefault="00555804" w:rsidP="00555804">
      <w:pPr>
        <w:pStyle w:val="Akapitzlist"/>
        <w:numPr>
          <w:ilvl w:val="3"/>
          <w:numId w:val="17"/>
        </w:numPr>
        <w:suppressAutoHyphens/>
        <w:autoSpaceDE w:val="0"/>
        <w:spacing w:line="271" w:lineRule="auto"/>
        <w:ind w:left="426" w:hanging="426"/>
        <w:jc w:val="both"/>
        <w:rPr>
          <w:rFonts w:asciiTheme="minorHAnsi" w:eastAsia="Times New Roman" w:hAnsiTheme="minorHAnsi" w:cstheme="minorHAnsi"/>
        </w:rPr>
      </w:pPr>
      <w:r w:rsidRPr="00555804">
        <w:rPr>
          <w:rFonts w:asciiTheme="minorHAnsi" w:eastAsia="HG Mincho Light J" w:hAnsiTheme="minorHAnsi" w:cstheme="minorHAnsi"/>
          <w:iCs/>
          <w:noProof/>
          <w:color w:val="000000"/>
          <w:lang w:eastAsia="ar-SA"/>
        </w:rPr>
        <w:t>W przypadku, gdy rachunek bankowy umieszczony na fakturze Wykonawcy nie widnieje w elektronicznym wykazie podmiotów na stronie Ministerstwa Finansów, płatność faktury będzie odroczona do momentu pojawienia się wskazanego rachunku bankowego w tym wykazie. Jeżeli powyższe działanie spowoduje opóźnienie w dokonaniu płatności, koszty odsetek z tego tytułu nie obciążają Zamawiającego.</w:t>
      </w:r>
    </w:p>
    <w:p w14:paraId="55E3AF24" w14:textId="77777777" w:rsidR="00555804" w:rsidRPr="00555804" w:rsidRDefault="00555804" w:rsidP="00555804">
      <w:pPr>
        <w:pStyle w:val="Akapitzlist"/>
        <w:numPr>
          <w:ilvl w:val="3"/>
          <w:numId w:val="17"/>
        </w:numPr>
        <w:suppressAutoHyphens/>
        <w:autoSpaceDE w:val="0"/>
        <w:spacing w:line="271" w:lineRule="auto"/>
        <w:ind w:left="426" w:hanging="426"/>
        <w:jc w:val="both"/>
        <w:rPr>
          <w:rFonts w:asciiTheme="minorHAnsi" w:eastAsia="Times New Roman" w:hAnsiTheme="minorHAnsi" w:cstheme="minorHAnsi"/>
        </w:rPr>
      </w:pPr>
      <w:r w:rsidRPr="00555804">
        <w:rPr>
          <w:rFonts w:asciiTheme="minorHAnsi" w:eastAsia="HG Mincho Light J" w:hAnsiTheme="minorHAnsi" w:cstheme="minorHAnsi"/>
          <w:iCs/>
          <w:noProof/>
          <w:color w:val="000000"/>
          <w:lang w:eastAsia="ar-SA"/>
        </w:rPr>
        <w:t xml:space="preserve"> </w:t>
      </w:r>
      <w:r w:rsidRPr="00555804">
        <w:rPr>
          <w:rFonts w:asciiTheme="minorHAnsi" w:eastAsia="HG Mincho Light J" w:hAnsiTheme="minorHAnsi" w:cstheme="minorHAnsi"/>
          <w:lang w:eastAsia="ar-SA"/>
        </w:rPr>
        <w:t>Za dzień zapłaty uważa się dzień obciążenia rachunku bankowego Zamawiającego. Termin uważa się za zachowany, jeżeli obciążenie rachunku bankowego Zamawiającego nastąpi najpóźniej w ostatnim dniu terminu płatności.</w:t>
      </w:r>
    </w:p>
    <w:p w14:paraId="55E3AF25" w14:textId="77777777" w:rsidR="00555804" w:rsidRPr="00555804" w:rsidRDefault="00555804" w:rsidP="00555804">
      <w:pPr>
        <w:pStyle w:val="Akapitzlist"/>
        <w:numPr>
          <w:ilvl w:val="3"/>
          <w:numId w:val="17"/>
        </w:numPr>
        <w:suppressAutoHyphens/>
        <w:autoSpaceDE w:val="0"/>
        <w:spacing w:line="271" w:lineRule="auto"/>
        <w:ind w:left="426" w:hanging="426"/>
        <w:jc w:val="both"/>
        <w:rPr>
          <w:rFonts w:asciiTheme="minorHAnsi" w:eastAsia="Times New Roman" w:hAnsiTheme="minorHAnsi" w:cstheme="minorHAnsi"/>
        </w:rPr>
      </w:pPr>
      <w:r w:rsidRPr="00555804">
        <w:rPr>
          <w:rFonts w:asciiTheme="minorHAnsi" w:eastAsia="HG Mincho Light J" w:hAnsiTheme="minorHAnsi" w:cstheme="minorHAnsi"/>
          <w:lang w:eastAsia="ar-SA"/>
        </w:rPr>
        <w:t>Wykonawca nie może przenosić wierzytelności wynikającej z umowy na rzecz osoby trzeciej, bez pisemnej zgody Zamawiającego. Treść dokumentów, dotyczących przenoszonej wierzytelności (umowy o przelew, pożyczki, zawiadomienia, oświadczenia itp.) nie może stać w sprzeczności z postanowieniami niniejszej umowy.</w:t>
      </w:r>
    </w:p>
    <w:p w14:paraId="55E3AF26" w14:textId="77777777" w:rsidR="00555804" w:rsidRPr="00270094" w:rsidRDefault="00555804" w:rsidP="00555804">
      <w:pPr>
        <w:pStyle w:val="Akapitzlist"/>
        <w:numPr>
          <w:ilvl w:val="3"/>
          <w:numId w:val="17"/>
        </w:numPr>
        <w:suppressAutoHyphens/>
        <w:autoSpaceDE w:val="0"/>
        <w:spacing w:line="271" w:lineRule="auto"/>
        <w:ind w:left="426" w:hanging="426"/>
        <w:jc w:val="both"/>
        <w:rPr>
          <w:rFonts w:asciiTheme="minorHAnsi" w:eastAsia="Times New Roman" w:hAnsiTheme="minorHAnsi" w:cstheme="minorHAnsi"/>
        </w:rPr>
      </w:pPr>
      <w:r w:rsidRPr="00555804">
        <w:rPr>
          <w:rFonts w:asciiTheme="minorHAnsi" w:eastAsia="HG Mincho Light J" w:hAnsiTheme="minorHAnsi" w:cstheme="minorHAnsi"/>
          <w:lang w:eastAsia="ar-SA"/>
        </w:rPr>
        <w:t>Wykonawca nie może bez pisemnej zgody Zamawiającego powierzyć podmiotowi trzeciemu wykonywania zobowiązań wynikających z niniejszej umowy.</w:t>
      </w:r>
    </w:p>
    <w:p w14:paraId="55E3AF27" w14:textId="08057722" w:rsidR="00555804" w:rsidRPr="0071376F" w:rsidRDefault="00555804" w:rsidP="00555804">
      <w:pPr>
        <w:pStyle w:val="Akapitzlist"/>
        <w:numPr>
          <w:ilvl w:val="3"/>
          <w:numId w:val="17"/>
        </w:numPr>
        <w:suppressAutoHyphens/>
        <w:autoSpaceDE w:val="0"/>
        <w:spacing w:line="271" w:lineRule="auto"/>
        <w:ind w:left="426" w:hanging="426"/>
        <w:jc w:val="both"/>
        <w:rPr>
          <w:rFonts w:asciiTheme="minorHAnsi" w:eastAsia="Times New Roman" w:hAnsiTheme="minorHAnsi" w:cstheme="minorHAnsi"/>
        </w:rPr>
      </w:pPr>
      <w:r w:rsidRPr="0071376F">
        <w:rPr>
          <w:rFonts w:asciiTheme="minorHAnsi" w:eastAsia="HG Mincho Light J" w:hAnsiTheme="minorHAnsi" w:cstheme="minorHAnsi"/>
          <w:color w:val="000000"/>
          <w:lang w:eastAsia="ar-SA"/>
        </w:rPr>
        <w:t xml:space="preserve">Wykonawca może złożyć pisemne oświadczenie (oświadczenie należy dostarczyć na adres Zamawiającego) o chęci przekazania Zamawiającemu ustrukturyzowanej faktury elektronicznej wystawionej w związku z realizacją niniejszej umowy  za pośrednictwem Platformy Elektronicznego Fakturowania dostępnej pod adresem: https://brokerpefexpert.efaktura.gov.pl/. Zgodnie z art. 4 ust. 2 ustawy z dnia  09.11.2018 r. o elektronicznym fakturowaniu w zamówieniach publicznych, koncesjach na roboty budowlane lub usługi partnerstwie </w:t>
      </w:r>
      <w:proofErr w:type="spellStart"/>
      <w:r w:rsidRPr="0071376F">
        <w:rPr>
          <w:rFonts w:asciiTheme="minorHAnsi" w:eastAsia="HG Mincho Light J" w:hAnsiTheme="minorHAnsi" w:cstheme="minorHAnsi"/>
          <w:color w:val="000000"/>
          <w:lang w:eastAsia="ar-SA"/>
        </w:rPr>
        <w:t>publiczno</w:t>
      </w:r>
      <w:proofErr w:type="spellEnd"/>
      <w:r w:rsidRPr="0071376F">
        <w:rPr>
          <w:rFonts w:asciiTheme="minorHAnsi" w:eastAsia="HG Mincho Light J" w:hAnsiTheme="minorHAnsi" w:cstheme="minorHAnsi"/>
          <w:color w:val="000000"/>
          <w:lang w:eastAsia="ar-SA"/>
        </w:rPr>
        <w:t xml:space="preserve"> - prywatnym   (t.</w:t>
      </w:r>
      <w:r w:rsidR="0071376F">
        <w:rPr>
          <w:rFonts w:asciiTheme="minorHAnsi" w:eastAsia="HG Mincho Light J" w:hAnsiTheme="minorHAnsi" w:cstheme="minorHAnsi"/>
          <w:color w:val="000000"/>
          <w:lang w:eastAsia="ar-SA"/>
        </w:rPr>
        <w:t xml:space="preserve"> </w:t>
      </w:r>
      <w:r w:rsidRPr="0071376F">
        <w:rPr>
          <w:rFonts w:asciiTheme="minorHAnsi" w:eastAsia="HG Mincho Light J" w:hAnsiTheme="minorHAnsi" w:cstheme="minorHAnsi"/>
          <w:color w:val="000000"/>
          <w:lang w:eastAsia="ar-SA"/>
        </w:rPr>
        <w:t xml:space="preserve">j. Dz. U. z 2020 r. poz. 1666) Wykonawca może, ale nie musi wysyłać ustrukturyzowane faktury elektroniczne do Zamawiającego za pośrednictwem konta na tej Platformie. W przypadku, gdy Wykonawca złoży powyższe oświadczenie, Zamawiający (zgodnie z art. 4 ust. 1 w/w ustawy) zobowiązuje się do odebrania ustrukturyzowanej faktury elektronicznej, złożonej za pośrednictwem Platformy przy pomocy skrzynki o następujących danych identyfikacyjnych: Rodzaj adresu PEF – NIP, Numer adresu PEF –XXXXXXXXX, nazwa podmiotu: XXXXXXXXXXXX. </w:t>
      </w:r>
    </w:p>
    <w:p w14:paraId="55E3AF28" w14:textId="77777777" w:rsidR="00555804" w:rsidRPr="00555804" w:rsidRDefault="00555804" w:rsidP="00555804">
      <w:pPr>
        <w:pStyle w:val="Akapitzlist"/>
        <w:numPr>
          <w:ilvl w:val="3"/>
          <w:numId w:val="17"/>
        </w:numPr>
        <w:ind w:left="426" w:hanging="426"/>
        <w:jc w:val="both"/>
        <w:rPr>
          <w:rFonts w:asciiTheme="minorHAnsi" w:eastAsia="Times New Roman" w:hAnsiTheme="minorHAnsi" w:cstheme="minorHAnsi"/>
          <w:i/>
          <w:iCs/>
        </w:rPr>
      </w:pPr>
      <w:r w:rsidRPr="00555804">
        <w:rPr>
          <w:rFonts w:asciiTheme="minorHAnsi" w:eastAsia="Times New Roman" w:hAnsiTheme="minorHAnsi" w:cstheme="minorHAnsi"/>
          <w:i/>
          <w:iCs/>
        </w:rPr>
        <w:t>Zamawiający oświadcza, że będzie dokonywać płatności za wykonany przedmiot umowy z zastosowaniem mechanizmu podzielonej płatności. Wykonawca oświadcza, że wskazany w fakturze rachunek bankowy jest rachunkiem rozliczeniowym służącym wyłącznie dla celów rozliczeń z tytułu prowadzonej przez niego działalności gospodarczej (dotyczy tylko Wykonawców będącymi osobami fizycznymi).*</w:t>
      </w:r>
    </w:p>
    <w:p w14:paraId="55E3AF29" w14:textId="77777777" w:rsidR="00555804" w:rsidRPr="00555804" w:rsidRDefault="00555804" w:rsidP="00555804">
      <w:pPr>
        <w:tabs>
          <w:tab w:val="num" w:pos="426"/>
          <w:tab w:val="num" w:pos="720"/>
        </w:tabs>
        <w:suppressAutoHyphens/>
        <w:autoSpaceDE w:val="0"/>
        <w:spacing w:line="271" w:lineRule="auto"/>
        <w:jc w:val="both"/>
        <w:rPr>
          <w:rFonts w:asciiTheme="minorHAnsi" w:hAnsiTheme="minorHAnsi" w:cstheme="minorHAnsi"/>
        </w:rPr>
      </w:pPr>
    </w:p>
    <w:p w14:paraId="55E3AF2A" w14:textId="77777777" w:rsidR="00555804" w:rsidRPr="00555804" w:rsidRDefault="00555804" w:rsidP="00555804">
      <w:pPr>
        <w:keepNext/>
        <w:spacing w:line="271" w:lineRule="auto"/>
        <w:jc w:val="center"/>
        <w:rPr>
          <w:rFonts w:asciiTheme="minorHAnsi" w:hAnsiTheme="minorHAnsi" w:cstheme="minorHAnsi"/>
          <w:b/>
        </w:rPr>
      </w:pPr>
      <w:r w:rsidRPr="00555804">
        <w:rPr>
          <w:rFonts w:asciiTheme="minorHAnsi" w:hAnsiTheme="minorHAnsi" w:cstheme="minorHAnsi"/>
          <w:b/>
        </w:rPr>
        <w:t>§ 7</w:t>
      </w:r>
    </w:p>
    <w:p w14:paraId="55E3AF2B" w14:textId="77777777" w:rsidR="00555804" w:rsidRPr="00555804" w:rsidRDefault="00555804" w:rsidP="00555804">
      <w:pPr>
        <w:keepNext/>
        <w:spacing w:line="271" w:lineRule="auto"/>
        <w:jc w:val="center"/>
        <w:rPr>
          <w:rFonts w:asciiTheme="minorHAnsi" w:hAnsiTheme="minorHAnsi" w:cstheme="minorHAnsi"/>
          <w:b/>
        </w:rPr>
      </w:pPr>
      <w:r w:rsidRPr="00555804">
        <w:rPr>
          <w:rFonts w:asciiTheme="minorHAnsi" w:hAnsiTheme="minorHAnsi" w:cstheme="minorHAnsi"/>
          <w:b/>
        </w:rPr>
        <w:t>PRZEDSTAWICIELE  STRON</w:t>
      </w:r>
    </w:p>
    <w:p w14:paraId="55E3AF2C" w14:textId="77777777" w:rsidR="00555804" w:rsidRPr="00555804" w:rsidRDefault="00555804" w:rsidP="00555804">
      <w:pPr>
        <w:numPr>
          <w:ilvl w:val="0"/>
          <w:numId w:val="3"/>
        </w:numPr>
        <w:spacing w:line="271" w:lineRule="auto"/>
        <w:ind w:left="426" w:hanging="426"/>
        <w:jc w:val="both"/>
        <w:rPr>
          <w:rFonts w:asciiTheme="minorHAnsi" w:hAnsiTheme="minorHAnsi" w:cstheme="minorHAnsi"/>
        </w:rPr>
      </w:pPr>
      <w:r w:rsidRPr="00555804">
        <w:rPr>
          <w:rFonts w:asciiTheme="minorHAnsi" w:hAnsiTheme="minorHAnsi" w:cstheme="minorHAnsi"/>
        </w:rPr>
        <w:t>Do reprezentowania Zamawiającego w sprawach związanych z realizacją przedmiotu Umowy, w tym do potwierdzania wykonania dostaw oraz zgłaszania uwag co do sposobu ich świadczenia, uprawniona jest:</w:t>
      </w:r>
    </w:p>
    <w:p w14:paraId="55E3AF2D" w14:textId="1D9DC512" w:rsidR="00555804" w:rsidRPr="00555804" w:rsidRDefault="00555804" w:rsidP="00555804">
      <w:pPr>
        <w:spacing w:line="271" w:lineRule="auto"/>
        <w:ind w:firstLine="426"/>
        <w:jc w:val="both"/>
        <w:rPr>
          <w:rFonts w:asciiTheme="minorHAnsi" w:hAnsiTheme="minorHAnsi" w:cstheme="minorHAnsi"/>
          <w:b/>
          <w:bCs/>
        </w:rPr>
      </w:pPr>
      <w:r w:rsidRPr="00555804">
        <w:rPr>
          <w:rFonts w:asciiTheme="minorHAnsi" w:hAnsiTheme="minorHAnsi" w:cstheme="minorHAnsi"/>
        </w:rPr>
        <w:t>Pan/i………………,</w:t>
      </w:r>
      <w:r w:rsidRPr="00555804">
        <w:rPr>
          <w:rFonts w:asciiTheme="minorHAnsi" w:hAnsiTheme="minorHAnsi" w:cstheme="minorHAnsi"/>
        </w:rPr>
        <w:tab/>
        <w:t xml:space="preserve"> tel</w:t>
      </w:r>
      <w:r w:rsidR="00854D0C">
        <w:rPr>
          <w:rFonts w:asciiTheme="minorHAnsi" w:hAnsiTheme="minorHAnsi" w:cstheme="minorHAnsi"/>
        </w:rPr>
        <w:t xml:space="preserve">. </w:t>
      </w:r>
      <w:r w:rsidRPr="00555804">
        <w:rPr>
          <w:rFonts w:asciiTheme="minorHAnsi" w:hAnsiTheme="minorHAnsi" w:cstheme="minorHAnsi"/>
        </w:rPr>
        <w:t>…… ………………….</w:t>
      </w:r>
      <w:r w:rsidRPr="00555804">
        <w:rPr>
          <w:rFonts w:asciiTheme="minorHAnsi" w:hAnsiTheme="minorHAnsi" w:cstheme="minorHAnsi"/>
          <w:b/>
          <w:bCs/>
        </w:rPr>
        <w:t>;</w:t>
      </w:r>
    </w:p>
    <w:p w14:paraId="55E3AF2E" w14:textId="77777777" w:rsidR="00555804" w:rsidRPr="00555804" w:rsidRDefault="00555804" w:rsidP="00555804">
      <w:pPr>
        <w:spacing w:line="271" w:lineRule="auto"/>
        <w:ind w:firstLine="426"/>
        <w:jc w:val="both"/>
        <w:rPr>
          <w:rFonts w:asciiTheme="minorHAnsi" w:hAnsiTheme="minorHAnsi" w:cstheme="minorHAnsi"/>
          <w:b/>
          <w:bCs/>
        </w:rPr>
      </w:pPr>
      <w:r w:rsidRPr="00555804">
        <w:rPr>
          <w:rFonts w:asciiTheme="minorHAnsi" w:hAnsiTheme="minorHAnsi" w:cstheme="minorHAnsi"/>
          <w:bCs/>
        </w:rPr>
        <w:t>e–mail:</w:t>
      </w:r>
      <w:r w:rsidRPr="00555804">
        <w:rPr>
          <w:rFonts w:asciiTheme="minorHAnsi" w:hAnsiTheme="minorHAnsi" w:cstheme="minorHAnsi"/>
        </w:rPr>
        <w:t>………………………..………..…………. .</w:t>
      </w:r>
    </w:p>
    <w:p w14:paraId="55E3AF2F" w14:textId="77777777" w:rsidR="00555804" w:rsidRDefault="00555804" w:rsidP="00555804">
      <w:pPr>
        <w:numPr>
          <w:ilvl w:val="0"/>
          <w:numId w:val="3"/>
        </w:numPr>
        <w:spacing w:line="271" w:lineRule="auto"/>
        <w:ind w:left="426" w:hanging="426"/>
        <w:jc w:val="both"/>
        <w:rPr>
          <w:rFonts w:asciiTheme="minorHAnsi" w:hAnsiTheme="minorHAnsi" w:cstheme="minorHAnsi"/>
        </w:rPr>
      </w:pPr>
      <w:r w:rsidRPr="00555804">
        <w:rPr>
          <w:rFonts w:asciiTheme="minorHAnsi" w:hAnsiTheme="minorHAnsi" w:cstheme="minorHAnsi"/>
        </w:rPr>
        <w:t>Do reprezentowania Wykonawcy w sprawach związanych z realizacją przedmiotu Umowy, w tym do nadzoru nad realizacją przedmiotu Umowy oraz przyjmowania uwag co do sposobu świadczenia dostaw, uprawniony jest:</w:t>
      </w:r>
    </w:p>
    <w:p w14:paraId="4C9211FC" w14:textId="77777777" w:rsidR="00850584" w:rsidRDefault="00850584" w:rsidP="00850584">
      <w:pPr>
        <w:spacing w:line="271" w:lineRule="auto"/>
        <w:jc w:val="both"/>
        <w:rPr>
          <w:rFonts w:asciiTheme="minorHAnsi" w:hAnsiTheme="minorHAnsi" w:cstheme="minorHAnsi"/>
        </w:rPr>
      </w:pPr>
    </w:p>
    <w:p w14:paraId="1AC8C84A" w14:textId="77777777" w:rsidR="00850584" w:rsidRDefault="00850584" w:rsidP="00850584">
      <w:pPr>
        <w:spacing w:line="271" w:lineRule="auto"/>
        <w:jc w:val="both"/>
        <w:rPr>
          <w:rFonts w:asciiTheme="minorHAnsi" w:hAnsiTheme="minorHAnsi" w:cstheme="minorHAnsi"/>
        </w:rPr>
      </w:pPr>
    </w:p>
    <w:p w14:paraId="7A0FF6AA" w14:textId="77777777" w:rsidR="00850584" w:rsidRPr="00555804" w:rsidRDefault="00850584" w:rsidP="00850584">
      <w:pPr>
        <w:spacing w:line="271" w:lineRule="auto"/>
        <w:jc w:val="both"/>
        <w:rPr>
          <w:rFonts w:asciiTheme="minorHAnsi" w:hAnsiTheme="minorHAnsi" w:cstheme="minorHAnsi"/>
        </w:rPr>
      </w:pPr>
    </w:p>
    <w:p w14:paraId="55E3AF30" w14:textId="489DF3B8" w:rsidR="00555804" w:rsidRPr="00555804" w:rsidRDefault="00555804" w:rsidP="00555804">
      <w:pPr>
        <w:spacing w:line="271" w:lineRule="auto"/>
        <w:ind w:firstLine="426"/>
        <w:jc w:val="both"/>
        <w:rPr>
          <w:rFonts w:asciiTheme="minorHAnsi" w:hAnsiTheme="minorHAnsi" w:cstheme="minorHAnsi"/>
          <w:b/>
          <w:bCs/>
        </w:rPr>
      </w:pPr>
      <w:r w:rsidRPr="00555804">
        <w:rPr>
          <w:rFonts w:asciiTheme="minorHAnsi" w:hAnsiTheme="minorHAnsi" w:cstheme="minorHAnsi"/>
        </w:rPr>
        <w:t>Pan/i………………,</w:t>
      </w:r>
      <w:r w:rsidRPr="00555804">
        <w:rPr>
          <w:rFonts w:asciiTheme="minorHAnsi" w:hAnsiTheme="minorHAnsi" w:cstheme="minorHAnsi"/>
        </w:rPr>
        <w:tab/>
        <w:t xml:space="preserve"> tel</w:t>
      </w:r>
      <w:r w:rsidR="00854D0C">
        <w:rPr>
          <w:rFonts w:asciiTheme="minorHAnsi" w:hAnsiTheme="minorHAnsi" w:cstheme="minorHAnsi"/>
        </w:rPr>
        <w:t xml:space="preserve">. </w:t>
      </w:r>
      <w:r w:rsidRPr="00555804">
        <w:rPr>
          <w:rFonts w:asciiTheme="minorHAnsi" w:hAnsiTheme="minorHAnsi" w:cstheme="minorHAnsi"/>
        </w:rPr>
        <w:t>…… ………………….</w:t>
      </w:r>
      <w:r w:rsidRPr="00555804">
        <w:rPr>
          <w:rFonts w:asciiTheme="minorHAnsi" w:hAnsiTheme="minorHAnsi" w:cstheme="minorHAnsi"/>
          <w:b/>
          <w:bCs/>
        </w:rPr>
        <w:t>;</w:t>
      </w:r>
    </w:p>
    <w:p w14:paraId="55E3AF31" w14:textId="77777777" w:rsidR="00555804" w:rsidRPr="00555804" w:rsidRDefault="00555804" w:rsidP="00555804">
      <w:pPr>
        <w:spacing w:line="271" w:lineRule="auto"/>
        <w:ind w:firstLine="426"/>
        <w:jc w:val="both"/>
        <w:rPr>
          <w:rFonts w:asciiTheme="minorHAnsi" w:hAnsiTheme="minorHAnsi" w:cstheme="minorHAnsi"/>
          <w:b/>
          <w:bCs/>
        </w:rPr>
      </w:pPr>
      <w:r w:rsidRPr="00555804">
        <w:rPr>
          <w:rFonts w:asciiTheme="minorHAnsi" w:hAnsiTheme="minorHAnsi" w:cstheme="minorHAnsi"/>
          <w:bCs/>
        </w:rPr>
        <w:t>e–mail:</w:t>
      </w:r>
      <w:r w:rsidRPr="00555804">
        <w:rPr>
          <w:rFonts w:asciiTheme="minorHAnsi" w:hAnsiTheme="minorHAnsi" w:cstheme="minorHAnsi"/>
        </w:rPr>
        <w:t>………………………..…………….……….</w:t>
      </w:r>
    </w:p>
    <w:p w14:paraId="55E3AF32" w14:textId="77777777" w:rsidR="00555804" w:rsidRPr="00555804" w:rsidRDefault="00555804" w:rsidP="00555804">
      <w:pPr>
        <w:spacing w:line="271" w:lineRule="auto"/>
        <w:ind w:left="425" w:hanging="425"/>
        <w:jc w:val="both"/>
        <w:rPr>
          <w:rFonts w:asciiTheme="minorHAnsi" w:hAnsiTheme="minorHAnsi" w:cstheme="minorHAnsi"/>
        </w:rPr>
      </w:pPr>
      <w:r w:rsidRPr="00555804">
        <w:rPr>
          <w:rFonts w:asciiTheme="minorHAnsi" w:hAnsiTheme="minorHAnsi" w:cstheme="minorHAnsi"/>
        </w:rPr>
        <w:t xml:space="preserve">3.  Zmiana osób wymienionych w ust. 1 i 2 może zostać dokonana przez każdą ze stron                    </w:t>
      </w:r>
      <w:r w:rsidRPr="00555804">
        <w:rPr>
          <w:rFonts w:asciiTheme="minorHAnsi" w:hAnsiTheme="minorHAnsi" w:cstheme="minorHAnsi"/>
        </w:rPr>
        <w:br/>
        <w:t>w odniesieniu do reprezentującej ją osoby w formie pisemnego powiadomienia drugiej strony. Fakt ten nie stanowi zmiany warunków niniejszej Umowy i nie musi mieć formy pisemnego aneksu.</w:t>
      </w:r>
    </w:p>
    <w:p w14:paraId="55E3AF33" w14:textId="59A66AAE" w:rsidR="00555804" w:rsidRPr="00555804" w:rsidRDefault="00555804" w:rsidP="00850584">
      <w:pPr>
        <w:spacing w:line="271" w:lineRule="auto"/>
        <w:ind w:left="425" w:hanging="425"/>
        <w:jc w:val="both"/>
        <w:rPr>
          <w:rFonts w:asciiTheme="minorHAnsi" w:hAnsiTheme="minorHAnsi" w:cstheme="minorHAnsi"/>
        </w:rPr>
      </w:pPr>
      <w:r w:rsidRPr="00555804">
        <w:rPr>
          <w:rFonts w:asciiTheme="minorHAnsi" w:hAnsiTheme="minorHAnsi" w:cstheme="minorHAnsi"/>
        </w:rPr>
        <w:t xml:space="preserve">4.  Wykonawca zapewnia, że od dnia 25 maja 2018 roku, tj. stosowania Rozporządzenia Parlamentu Europejskiego Rady (UE) 2016/679 z dnia 27 kwietnia 2016 roku w sprawie ochrony osób fizycznych w związku z przetwarzaniem danych osobowych i w sprawie swobodnego przepływu takich danych oraz uchylenia dyrektywy 95/46/WE (zwanego dalej „RODO”), będzie przetwarzać powierzone niniejszą umową dane osobowe (w szczególności dot. osób odpowiedzialnych za realizację umowy) zgodnie z RODO. W przypadku stwierdzenia przez Strony konieczności wprowadzenia dodatkowych zabezpieczeń, Strony wspólnie uzgodnią środki techniczne i organizacyjne zapewniające ochronę przetwarzanych, na potrzebę realizacji niniejszej umowy danych osobowych przewidziane przepisami RODO. W przypadku zmiany ustawodawstwa polskiego w zakresie ochrony danych osobowych, na terenie Rzeczpospolitej Polskiej związanego </w:t>
      </w:r>
      <w:r w:rsidRPr="00555804">
        <w:rPr>
          <w:rFonts w:asciiTheme="minorHAnsi" w:hAnsiTheme="minorHAnsi" w:cstheme="minorHAnsi"/>
        </w:rPr>
        <w:br/>
        <w:t>z wejściem w życie RODO, a mającego znaczący wpływ na zapisy niniejszego ustępu, Strony zobowiązują się uzgodnić środki techniczne i organizacyjne zapewniające ochronę danych osobowych zgodnie ze znowelizowanymi powszechnie obowiązującymi przepisami.</w:t>
      </w:r>
    </w:p>
    <w:p w14:paraId="55E3AF34" w14:textId="77777777" w:rsidR="00555804" w:rsidRPr="00555804" w:rsidRDefault="00555804" w:rsidP="00555804">
      <w:pPr>
        <w:spacing w:line="271" w:lineRule="auto"/>
        <w:ind w:left="425" w:hanging="425"/>
        <w:jc w:val="both"/>
        <w:rPr>
          <w:rFonts w:asciiTheme="minorHAnsi" w:hAnsiTheme="minorHAnsi" w:cstheme="minorHAnsi"/>
          <w:b/>
        </w:rPr>
      </w:pPr>
      <w:r w:rsidRPr="00555804">
        <w:rPr>
          <w:rFonts w:asciiTheme="minorHAnsi" w:hAnsiTheme="minorHAnsi" w:cstheme="minorHAnsi"/>
        </w:rPr>
        <w:t xml:space="preserve">5.  Zamawiający wypełniając obowiązek informacyjny zawarty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przekazuje Wykonawcy informacje o treści </w:t>
      </w:r>
      <w:r w:rsidRPr="00555804">
        <w:rPr>
          <w:rFonts w:asciiTheme="minorHAnsi" w:hAnsiTheme="minorHAnsi" w:cstheme="minorHAnsi"/>
          <w:b/>
        </w:rPr>
        <w:t>zawartej                                                 w Rozdziale II SWZ.</w:t>
      </w:r>
    </w:p>
    <w:p w14:paraId="55E3AF35" w14:textId="77777777" w:rsidR="00555804" w:rsidRPr="00555804" w:rsidRDefault="00555804" w:rsidP="00555804">
      <w:pPr>
        <w:spacing w:line="271" w:lineRule="auto"/>
        <w:ind w:left="425" w:hanging="425"/>
        <w:jc w:val="both"/>
        <w:rPr>
          <w:rFonts w:asciiTheme="minorHAnsi" w:hAnsiTheme="minorHAnsi" w:cstheme="minorHAnsi"/>
        </w:rPr>
      </w:pPr>
      <w:r w:rsidRPr="00555804">
        <w:rPr>
          <w:rFonts w:asciiTheme="minorHAnsi" w:hAnsiTheme="minorHAnsi" w:cstheme="minorHAnsi"/>
        </w:rPr>
        <w:t>6.   Wykonawca oświadcza, że wypełnił obowiązki informacyjne przewidziane w art. 13 lub art. 14 RODO wobec osób fizycznych, od których dane osobowe bezpośrednio lub pośrednio pozyskał i przedstawił w złożonej w postępowaniu ofercie i niniejszej umowie.</w:t>
      </w:r>
    </w:p>
    <w:p w14:paraId="55E3AF36" w14:textId="77777777" w:rsidR="00555804" w:rsidRPr="00555804" w:rsidRDefault="00555804" w:rsidP="00555804">
      <w:pPr>
        <w:pStyle w:val="Tekstpodstawowywcity"/>
        <w:spacing w:after="0" w:line="271" w:lineRule="auto"/>
        <w:ind w:left="0"/>
        <w:rPr>
          <w:rFonts w:asciiTheme="minorHAnsi" w:hAnsiTheme="minorHAnsi" w:cstheme="minorHAnsi"/>
          <w:b/>
        </w:rPr>
      </w:pPr>
    </w:p>
    <w:p w14:paraId="55E3AF37" w14:textId="77777777" w:rsidR="00555804" w:rsidRPr="00555804" w:rsidRDefault="00555804" w:rsidP="00555804">
      <w:pPr>
        <w:pStyle w:val="Tekstpodstawowywcity"/>
        <w:spacing w:after="0" w:line="271" w:lineRule="auto"/>
        <w:ind w:left="425" w:hanging="425"/>
        <w:jc w:val="center"/>
        <w:rPr>
          <w:rFonts w:asciiTheme="minorHAnsi" w:hAnsiTheme="minorHAnsi" w:cstheme="minorHAnsi"/>
          <w:b/>
          <w:lang w:eastAsia="ar-SA"/>
        </w:rPr>
      </w:pPr>
      <w:r w:rsidRPr="00555804">
        <w:rPr>
          <w:rFonts w:asciiTheme="minorHAnsi" w:hAnsiTheme="minorHAnsi" w:cstheme="minorHAnsi"/>
          <w:b/>
        </w:rPr>
        <w:t>§ 8</w:t>
      </w:r>
    </w:p>
    <w:p w14:paraId="55E3AF38" w14:textId="77777777" w:rsidR="00555804" w:rsidRPr="00555804" w:rsidRDefault="00555804" w:rsidP="00555804">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center"/>
        <w:rPr>
          <w:rFonts w:asciiTheme="minorHAnsi" w:hAnsiTheme="minorHAnsi" w:cstheme="minorHAnsi"/>
          <w:b/>
        </w:rPr>
      </w:pPr>
      <w:r w:rsidRPr="00555804">
        <w:rPr>
          <w:rFonts w:asciiTheme="minorHAnsi" w:hAnsiTheme="minorHAnsi" w:cstheme="minorHAnsi"/>
          <w:b/>
        </w:rPr>
        <w:t>KARY  UMOWNE</w:t>
      </w:r>
    </w:p>
    <w:p w14:paraId="55E3AF39" w14:textId="77777777" w:rsidR="00555804" w:rsidRPr="00555804" w:rsidRDefault="00555804" w:rsidP="00555804">
      <w:pPr>
        <w:numPr>
          <w:ilvl w:val="0"/>
          <w:numId w:val="4"/>
        </w:numPr>
        <w:tabs>
          <w:tab w:val="left" w:pos="426"/>
          <w:tab w:val="left" w:pos="1068"/>
        </w:tabs>
        <w:suppressAutoHyphens/>
        <w:spacing w:line="271" w:lineRule="auto"/>
        <w:ind w:left="426" w:hanging="426"/>
        <w:jc w:val="both"/>
        <w:rPr>
          <w:rFonts w:asciiTheme="minorHAnsi" w:hAnsiTheme="minorHAnsi" w:cstheme="minorHAnsi"/>
        </w:rPr>
      </w:pPr>
      <w:r w:rsidRPr="00555804">
        <w:rPr>
          <w:rFonts w:asciiTheme="minorHAnsi" w:hAnsiTheme="minorHAnsi" w:cstheme="minorHAnsi"/>
        </w:rPr>
        <w:t>W przypadku niewykonania lub nienależytego wykonania Umowy lub jej części, Wykonawca zobowiązuje się zapłacić Zamawiającemu kary umowne w kwocie odpowiadającej:</w:t>
      </w:r>
    </w:p>
    <w:p w14:paraId="55E3AF3A" w14:textId="77777777" w:rsidR="00555804" w:rsidRPr="00854D0C" w:rsidRDefault="00555804" w:rsidP="00555804">
      <w:pPr>
        <w:suppressAutoHyphens/>
        <w:spacing w:line="271" w:lineRule="auto"/>
        <w:ind w:left="709" w:hanging="283"/>
        <w:jc w:val="both"/>
        <w:rPr>
          <w:rFonts w:asciiTheme="minorHAnsi" w:hAnsiTheme="minorHAnsi" w:cstheme="minorHAnsi"/>
        </w:rPr>
      </w:pPr>
      <w:r w:rsidRPr="00555804">
        <w:rPr>
          <w:rFonts w:asciiTheme="minorHAnsi" w:hAnsiTheme="minorHAnsi" w:cstheme="minorHAnsi"/>
        </w:rPr>
        <w:t>1)</w:t>
      </w:r>
      <w:r w:rsidRPr="00555804">
        <w:rPr>
          <w:rFonts w:asciiTheme="minorHAnsi" w:hAnsiTheme="minorHAnsi" w:cstheme="minorHAnsi"/>
        </w:rPr>
        <w:tab/>
        <w:t xml:space="preserve">10% wartości brutto przedmiotu Umowy określonej w § 6 ust. 1, w przypadku gdy Zamawiający odstąpi od Umowy lub jej części z powodu okoliczności, za które odpowiedzialność spoczywa na Wykonawcy lub w przypadku gdy Wykonawca odstąpi od </w:t>
      </w:r>
      <w:r w:rsidRPr="00854D0C">
        <w:rPr>
          <w:rFonts w:asciiTheme="minorHAnsi" w:hAnsiTheme="minorHAnsi" w:cstheme="minorHAnsi"/>
        </w:rPr>
        <w:t>umowy;</w:t>
      </w:r>
    </w:p>
    <w:p w14:paraId="55E3AF3B" w14:textId="651B3FD3" w:rsidR="00555804" w:rsidRPr="00854D0C" w:rsidRDefault="00555804" w:rsidP="00555804">
      <w:pPr>
        <w:suppressAutoHyphens/>
        <w:spacing w:line="271" w:lineRule="auto"/>
        <w:ind w:left="709" w:hanging="283"/>
        <w:jc w:val="both"/>
        <w:rPr>
          <w:rFonts w:asciiTheme="minorHAnsi" w:hAnsiTheme="minorHAnsi" w:cstheme="minorHAnsi"/>
        </w:rPr>
      </w:pPr>
      <w:r w:rsidRPr="00854D0C">
        <w:rPr>
          <w:rFonts w:asciiTheme="minorHAnsi" w:hAnsiTheme="minorHAnsi" w:cstheme="minorHAnsi"/>
        </w:rPr>
        <w:t>2)</w:t>
      </w:r>
      <w:r w:rsidRPr="00854D0C">
        <w:rPr>
          <w:rFonts w:asciiTheme="minorHAnsi" w:hAnsiTheme="minorHAnsi" w:cstheme="minorHAnsi"/>
        </w:rPr>
        <w:tab/>
      </w:r>
      <w:r w:rsidR="00854D0C" w:rsidRPr="00854D0C">
        <w:rPr>
          <w:rFonts w:asciiTheme="minorHAnsi" w:hAnsiTheme="minorHAnsi" w:cstheme="minorHAnsi"/>
        </w:rPr>
        <w:t>0,5</w:t>
      </w:r>
      <w:r w:rsidRPr="00854D0C">
        <w:rPr>
          <w:rFonts w:asciiTheme="minorHAnsi" w:hAnsiTheme="minorHAnsi" w:cstheme="minorHAnsi"/>
        </w:rPr>
        <w:t>% wartości brutto przedmiotu  umowy określonej w § 6 ust. 1, za zwłokę w terminie realizacji dostawy, o którym mowa w § 3, za każdy dzień zwłoki;</w:t>
      </w:r>
    </w:p>
    <w:p w14:paraId="55E3AF3C" w14:textId="168B709A" w:rsidR="00555804" w:rsidRDefault="00555804" w:rsidP="00555804">
      <w:pPr>
        <w:suppressAutoHyphens/>
        <w:spacing w:line="271" w:lineRule="auto"/>
        <w:ind w:left="709" w:hanging="283"/>
        <w:jc w:val="both"/>
        <w:rPr>
          <w:rFonts w:asciiTheme="minorHAnsi" w:hAnsiTheme="minorHAnsi" w:cstheme="minorHAnsi"/>
        </w:rPr>
      </w:pPr>
      <w:r w:rsidRPr="00854D0C">
        <w:rPr>
          <w:rFonts w:asciiTheme="minorHAnsi" w:hAnsiTheme="minorHAnsi" w:cstheme="minorHAnsi"/>
        </w:rPr>
        <w:t>3)</w:t>
      </w:r>
      <w:r w:rsidRPr="00854D0C">
        <w:rPr>
          <w:rFonts w:asciiTheme="minorHAnsi" w:hAnsiTheme="minorHAnsi" w:cstheme="minorHAnsi"/>
        </w:rPr>
        <w:tab/>
      </w:r>
      <w:r w:rsidR="00854D0C" w:rsidRPr="00854D0C">
        <w:rPr>
          <w:rFonts w:asciiTheme="minorHAnsi" w:hAnsiTheme="minorHAnsi" w:cstheme="minorHAnsi"/>
        </w:rPr>
        <w:t>0,5</w:t>
      </w:r>
      <w:r w:rsidRPr="00854D0C">
        <w:rPr>
          <w:rFonts w:asciiTheme="minorHAnsi" w:hAnsiTheme="minorHAnsi" w:cstheme="minorHAnsi"/>
        </w:rPr>
        <w:t xml:space="preserve">% wartości brutto przedmiotu  umowy określonej w § 6 ust. 1, za zwłokę w terminie naprawy wadliwego towaru, o którym mowa w § 5 ust. 5, za każdy dzień zwłoki. </w:t>
      </w:r>
    </w:p>
    <w:p w14:paraId="60577259" w14:textId="77777777" w:rsidR="00850584" w:rsidRDefault="00850584" w:rsidP="00555804">
      <w:pPr>
        <w:suppressAutoHyphens/>
        <w:spacing w:line="271" w:lineRule="auto"/>
        <w:ind w:left="709" w:hanging="283"/>
        <w:jc w:val="both"/>
        <w:rPr>
          <w:rFonts w:asciiTheme="minorHAnsi" w:hAnsiTheme="minorHAnsi" w:cstheme="minorHAnsi"/>
        </w:rPr>
      </w:pPr>
    </w:p>
    <w:p w14:paraId="15CA9D2C" w14:textId="77777777" w:rsidR="00850584" w:rsidRDefault="00850584" w:rsidP="00555804">
      <w:pPr>
        <w:suppressAutoHyphens/>
        <w:spacing w:line="271" w:lineRule="auto"/>
        <w:ind w:left="709" w:hanging="283"/>
        <w:jc w:val="both"/>
        <w:rPr>
          <w:rFonts w:asciiTheme="minorHAnsi" w:hAnsiTheme="minorHAnsi" w:cstheme="minorHAnsi"/>
        </w:rPr>
      </w:pPr>
    </w:p>
    <w:p w14:paraId="18FC567C" w14:textId="77777777" w:rsidR="00850584" w:rsidRDefault="00850584" w:rsidP="00555804">
      <w:pPr>
        <w:suppressAutoHyphens/>
        <w:spacing w:line="271" w:lineRule="auto"/>
        <w:ind w:left="709" w:hanging="283"/>
        <w:jc w:val="both"/>
        <w:rPr>
          <w:rFonts w:asciiTheme="minorHAnsi" w:hAnsiTheme="minorHAnsi" w:cstheme="minorHAnsi"/>
        </w:rPr>
      </w:pPr>
    </w:p>
    <w:p w14:paraId="238EA10D" w14:textId="77777777" w:rsidR="00850584" w:rsidRDefault="00850584" w:rsidP="00555804">
      <w:pPr>
        <w:suppressAutoHyphens/>
        <w:spacing w:line="271" w:lineRule="auto"/>
        <w:ind w:left="709" w:hanging="283"/>
        <w:jc w:val="both"/>
        <w:rPr>
          <w:rFonts w:asciiTheme="minorHAnsi" w:hAnsiTheme="minorHAnsi" w:cstheme="minorHAnsi"/>
        </w:rPr>
      </w:pPr>
    </w:p>
    <w:p w14:paraId="31C52692" w14:textId="77777777" w:rsidR="00850584" w:rsidRPr="00854D0C" w:rsidRDefault="00850584" w:rsidP="00555804">
      <w:pPr>
        <w:suppressAutoHyphens/>
        <w:spacing w:line="271" w:lineRule="auto"/>
        <w:ind w:left="709" w:hanging="283"/>
        <w:jc w:val="both"/>
        <w:rPr>
          <w:rFonts w:asciiTheme="minorHAnsi" w:hAnsiTheme="minorHAnsi" w:cstheme="minorHAnsi"/>
        </w:rPr>
      </w:pPr>
    </w:p>
    <w:p w14:paraId="55E3AF3D" w14:textId="77777777" w:rsidR="00555804" w:rsidRPr="00854D0C" w:rsidRDefault="00555804" w:rsidP="00555804">
      <w:pPr>
        <w:pStyle w:val="Tekstpodstawowy2"/>
        <w:numPr>
          <w:ilvl w:val="0"/>
          <w:numId w:val="4"/>
        </w:numPr>
        <w:spacing w:after="0" w:line="271" w:lineRule="auto"/>
        <w:jc w:val="both"/>
        <w:rPr>
          <w:rFonts w:asciiTheme="minorHAnsi" w:hAnsiTheme="minorHAnsi" w:cstheme="minorHAnsi"/>
          <w:bCs/>
          <w:iCs/>
        </w:rPr>
      </w:pPr>
      <w:r w:rsidRPr="00854D0C">
        <w:rPr>
          <w:rFonts w:asciiTheme="minorHAnsi" w:hAnsiTheme="minorHAnsi" w:cstheme="minorHAnsi"/>
          <w:bCs/>
          <w:iCs/>
        </w:rPr>
        <w:t>Łączna maksymalna wysokość kar umownych, o których mowa w ust. 1, którymi Zamawiający może obciążyć Wykonawcę nie może przekroczyć 100% wynagrodzenia brutto Wykonawcy, o którym mowa w par. 6 ust. 1.</w:t>
      </w:r>
    </w:p>
    <w:p w14:paraId="55E3AF3E" w14:textId="77777777" w:rsidR="00555804" w:rsidRPr="00555804" w:rsidRDefault="00555804" w:rsidP="00555804">
      <w:pPr>
        <w:pStyle w:val="Tekstpodstawowy2"/>
        <w:numPr>
          <w:ilvl w:val="0"/>
          <w:numId w:val="4"/>
        </w:numPr>
        <w:spacing w:after="0" w:line="271" w:lineRule="auto"/>
        <w:jc w:val="both"/>
        <w:rPr>
          <w:rFonts w:asciiTheme="minorHAnsi" w:hAnsiTheme="minorHAnsi" w:cstheme="minorHAnsi"/>
          <w:bCs/>
          <w:iCs/>
        </w:rPr>
      </w:pPr>
      <w:r w:rsidRPr="00555804">
        <w:rPr>
          <w:rFonts w:asciiTheme="minorHAnsi" w:hAnsiTheme="minorHAnsi" w:cstheme="minorHAnsi"/>
          <w:bCs/>
          <w:iCs/>
        </w:rPr>
        <w:t>Zamawiający zobowiązuje się zapłacić Wykonawcy kary umowne w kwocie odpowiadającej:</w:t>
      </w:r>
    </w:p>
    <w:p w14:paraId="55E3AF3F" w14:textId="77777777" w:rsidR="00555804" w:rsidRPr="00555804" w:rsidRDefault="00555804" w:rsidP="00555804">
      <w:pPr>
        <w:pStyle w:val="Akapitzlist"/>
        <w:suppressAutoHyphens/>
        <w:spacing w:line="271" w:lineRule="auto"/>
        <w:ind w:left="340"/>
        <w:jc w:val="both"/>
        <w:rPr>
          <w:rFonts w:asciiTheme="minorHAnsi" w:hAnsiTheme="minorHAnsi" w:cstheme="minorHAnsi"/>
        </w:rPr>
      </w:pPr>
      <w:r w:rsidRPr="00555804">
        <w:rPr>
          <w:rFonts w:asciiTheme="minorHAnsi" w:hAnsiTheme="minorHAnsi" w:cstheme="minorHAnsi"/>
        </w:rPr>
        <w:t>1)</w:t>
      </w:r>
      <w:r w:rsidRPr="00555804">
        <w:rPr>
          <w:rFonts w:asciiTheme="minorHAnsi" w:hAnsiTheme="minorHAnsi" w:cstheme="minorHAnsi"/>
        </w:rPr>
        <w:tab/>
        <w:t>10% wartości brutto przedmiotu Umowy określonej w § 6 ust. 1, w przypadku gdy Zamawiający odstąpi od Umowy lub jej części z powodu okoliczności, za które odpowiedzialność spoczywa na Zamawiającym;</w:t>
      </w:r>
    </w:p>
    <w:p w14:paraId="55E3AF40" w14:textId="77777777" w:rsidR="00555804" w:rsidRPr="00555804" w:rsidRDefault="00555804" w:rsidP="00555804">
      <w:pPr>
        <w:pStyle w:val="Tekstpodstawowy2"/>
        <w:numPr>
          <w:ilvl w:val="0"/>
          <w:numId w:val="4"/>
        </w:numPr>
        <w:spacing w:after="0" w:line="271" w:lineRule="auto"/>
        <w:jc w:val="both"/>
        <w:rPr>
          <w:rFonts w:asciiTheme="minorHAnsi" w:hAnsiTheme="minorHAnsi" w:cstheme="minorHAnsi"/>
          <w:bCs/>
          <w:iCs/>
        </w:rPr>
      </w:pPr>
      <w:r w:rsidRPr="00555804">
        <w:rPr>
          <w:rFonts w:asciiTheme="minorHAnsi" w:hAnsiTheme="minorHAnsi" w:cstheme="minorHAnsi"/>
        </w:rPr>
        <w:t>Zamawiający może odstąpić od naliczenia kar umownych, o których mowa w ust. 1 pkt 3, w przypadku gdy Zamawiający skorzysta z dyspozycji przewidzianej w § 5 ust. 12.</w:t>
      </w:r>
    </w:p>
    <w:p w14:paraId="0277BFED" w14:textId="73026D31" w:rsidR="00671318" w:rsidRPr="00850584" w:rsidRDefault="00555804" w:rsidP="00671318">
      <w:pPr>
        <w:pStyle w:val="Akapitzlist"/>
        <w:numPr>
          <w:ilvl w:val="0"/>
          <w:numId w:val="4"/>
        </w:numPr>
        <w:tabs>
          <w:tab w:val="left" w:pos="426"/>
        </w:tabs>
        <w:suppressAutoHyphens/>
        <w:spacing w:line="271" w:lineRule="auto"/>
        <w:jc w:val="both"/>
        <w:rPr>
          <w:rStyle w:val="font"/>
          <w:rFonts w:asciiTheme="minorHAnsi" w:hAnsiTheme="minorHAnsi" w:cstheme="minorHAnsi"/>
        </w:rPr>
      </w:pPr>
      <w:r w:rsidRPr="00850584">
        <w:rPr>
          <w:rStyle w:val="font"/>
          <w:rFonts w:asciiTheme="minorHAnsi" w:hAnsiTheme="minorHAnsi" w:cstheme="minorHAnsi"/>
        </w:rPr>
        <w:t xml:space="preserve">Wykonawca wyraża zgodę na dokonanie potrącenia przez Stronę kar umownych z przysługującego mu wynagrodzenia, przy czym Strony ustalają, iż w okresie obowiązywania stanu zagrożenia epidemicznego albo stanu epidemii ogłoszonego w związku z COVID-19 na terenie Rzeczypospolitej Polskiej, i przez 90 dni od dnia odwołania stanu, który obowiązywał jako ostatni, </w:t>
      </w:r>
    </w:p>
    <w:p w14:paraId="55E3AF41" w14:textId="718099F9" w:rsidR="00555804" w:rsidRPr="00671318" w:rsidRDefault="00555804" w:rsidP="00671318">
      <w:pPr>
        <w:pStyle w:val="Akapitzlist"/>
        <w:tabs>
          <w:tab w:val="left" w:pos="426"/>
        </w:tabs>
        <w:suppressAutoHyphens/>
        <w:spacing w:line="271" w:lineRule="auto"/>
        <w:ind w:left="340"/>
        <w:jc w:val="both"/>
        <w:rPr>
          <w:rStyle w:val="font"/>
          <w:rFonts w:asciiTheme="minorHAnsi" w:hAnsiTheme="minorHAnsi" w:cstheme="minorHAnsi"/>
        </w:rPr>
      </w:pPr>
      <w:r w:rsidRPr="00555804">
        <w:rPr>
          <w:rStyle w:val="font"/>
          <w:rFonts w:asciiTheme="minorHAnsi" w:hAnsiTheme="minorHAnsi" w:cstheme="minorHAnsi"/>
        </w:rPr>
        <w:t xml:space="preserve">Zamawiający nie może potrącić kary umownej zastrzeżonej na wypadek niewykonania lub nienależytego wykonania umowy, z wynagrodzenia Wykonawcy lub z innych jego wierzytelności, </w:t>
      </w:r>
      <w:r w:rsidRPr="00671318">
        <w:rPr>
          <w:rStyle w:val="font"/>
          <w:rFonts w:asciiTheme="minorHAnsi" w:hAnsiTheme="minorHAnsi" w:cstheme="minorHAnsi"/>
        </w:rPr>
        <w:t>o ile zdarzenie, w związku z którym zastrzeżono tę karę, nastąpiło w okresie obowiązywania stanu zagrożenia epidemicznego albo stanu epidemii.</w:t>
      </w:r>
    </w:p>
    <w:p w14:paraId="55E3AF42" w14:textId="77777777" w:rsidR="00555804" w:rsidRPr="00555804" w:rsidRDefault="00555804" w:rsidP="00555804">
      <w:pPr>
        <w:pStyle w:val="Akapitzlist"/>
        <w:numPr>
          <w:ilvl w:val="0"/>
          <w:numId w:val="4"/>
        </w:numPr>
        <w:tabs>
          <w:tab w:val="left" w:pos="426"/>
        </w:tabs>
        <w:suppressAutoHyphens/>
        <w:spacing w:line="271" w:lineRule="auto"/>
        <w:jc w:val="both"/>
        <w:rPr>
          <w:rFonts w:asciiTheme="minorHAnsi" w:hAnsiTheme="minorHAnsi" w:cstheme="minorHAnsi"/>
        </w:rPr>
      </w:pPr>
      <w:r w:rsidRPr="00555804">
        <w:rPr>
          <w:rFonts w:asciiTheme="minorHAnsi" w:hAnsiTheme="minorHAnsi" w:cstheme="minorHAnsi"/>
        </w:rPr>
        <w:t>W przypadku, gdy wartość roszczeń z tytułu niewykonania lub nienależytego wykonania Umowy, przewyższa wartość przewidzianych kar umownych, Zamawiający może dochodzić odszkodowania na zasadach ogólnych.</w:t>
      </w:r>
    </w:p>
    <w:p w14:paraId="55E3AF43" w14:textId="77777777" w:rsidR="00555804" w:rsidRPr="00555804" w:rsidRDefault="00555804" w:rsidP="00555804">
      <w:pPr>
        <w:pStyle w:val="Akapitzlist"/>
        <w:numPr>
          <w:ilvl w:val="0"/>
          <w:numId w:val="4"/>
        </w:numPr>
        <w:tabs>
          <w:tab w:val="left" w:pos="426"/>
        </w:tabs>
        <w:suppressAutoHyphens/>
        <w:spacing w:line="271" w:lineRule="auto"/>
        <w:jc w:val="both"/>
        <w:rPr>
          <w:rFonts w:asciiTheme="minorHAnsi" w:hAnsiTheme="minorHAnsi" w:cstheme="minorHAnsi"/>
        </w:rPr>
      </w:pPr>
      <w:r w:rsidRPr="00555804">
        <w:rPr>
          <w:rFonts w:asciiTheme="minorHAnsi" w:hAnsiTheme="minorHAnsi" w:cstheme="minorHAnsi"/>
        </w:rPr>
        <w:t>Zamawiający ma prawo dochodzić na zasadach ogólnych odszkodowania w przypadku gdy kary umowne nie pokryją wartości poniesionej szkody.</w:t>
      </w:r>
    </w:p>
    <w:p w14:paraId="55E3AF44" w14:textId="77777777" w:rsidR="00555804" w:rsidRPr="00555804" w:rsidRDefault="00555804" w:rsidP="00555804">
      <w:pPr>
        <w:tabs>
          <w:tab w:val="left" w:pos="426"/>
        </w:tabs>
        <w:suppressAutoHyphens/>
        <w:spacing w:line="271" w:lineRule="auto"/>
        <w:ind w:left="284" w:hanging="284"/>
        <w:jc w:val="both"/>
        <w:rPr>
          <w:rFonts w:asciiTheme="minorHAnsi" w:hAnsiTheme="minorHAnsi" w:cstheme="minorHAnsi"/>
          <w:b/>
          <w:highlight w:val="yellow"/>
        </w:rPr>
      </w:pPr>
    </w:p>
    <w:p w14:paraId="55E3AF45" w14:textId="77777777" w:rsidR="00555804" w:rsidRPr="00555804" w:rsidRDefault="00555804" w:rsidP="00555804">
      <w:pPr>
        <w:keepNext/>
        <w:tabs>
          <w:tab w:val="left" w:pos="0"/>
        </w:tabs>
        <w:spacing w:line="271" w:lineRule="auto"/>
        <w:jc w:val="center"/>
        <w:rPr>
          <w:rFonts w:asciiTheme="minorHAnsi" w:hAnsiTheme="minorHAnsi" w:cstheme="minorHAnsi"/>
          <w:b/>
        </w:rPr>
      </w:pPr>
      <w:r w:rsidRPr="00555804">
        <w:rPr>
          <w:rFonts w:asciiTheme="minorHAnsi" w:hAnsiTheme="minorHAnsi" w:cstheme="minorHAnsi"/>
          <w:b/>
        </w:rPr>
        <w:t>§ 9</w:t>
      </w:r>
    </w:p>
    <w:p w14:paraId="55E3AF46" w14:textId="77777777" w:rsidR="00555804" w:rsidRPr="00555804" w:rsidRDefault="00555804" w:rsidP="00555804">
      <w:pPr>
        <w:keepNext/>
        <w:tabs>
          <w:tab w:val="left" w:pos="0"/>
        </w:tabs>
        <w:spacing w:line="271" w:lineRule="auto"/>
        <w:ind w:left="357" w:hanging="357"/>
        <w:jc w:val="center"/>
        <w:rPr>
          <w:rFonts w:asciiTheme="minorHAnsi" w:hAnsiTheme="minorHAnsi" w:cstheme="minorHAnsi"/>
          <w:b/>
        </w:rPr>
      </w:pPr>
      <w:r w:rsidRPr="00555804">
        <w:rPr>
          <w:rFonts w:asciiTheme="minorHAnsi" w:hAnsiTheme="minorHAnsi" w:cstheme="minorHAnsi"/>
          <w:b/>
        </w:rPr>
        <w:t>ODSTĄPIENIE OD UMOWY</w:t>
      </w:r>
    </w:p>
    <w:p w14:paraId="55E3AF47" w14:textId="77777777" w:rsidR="00555804" w:rsidRPr="00555804" w:rsidRDefault="00555804" w:rsidP="00555804">
      <w:pPr>
        <w:tabs>
          <w:tab w:val="left" w:pos="426"/>
          <w:tab w:val="left" w:pos="1068"/>
        </w:tabs>
        <w:suppressAutoHyphens/>
        <w:autoSpaceDE w:val="0"/>
        <w:spacing w:line="271" w:lineRule="auto"/>
        <w:ind w:left="284" w:hanging="284"/>
        <w:jc w:val="both"/>
        <w:rPr>
          <w:rFonts w:asciiTheme="minorHAnsi" w:hAnsiTheme="minorHAnsi" w:cstheme="minorHAnsi"/>
        </w:rPr>
      </w:pPr>
      <w:r w:rsidRPr="00555804">
        <w:rPr>
          <w:rFonts w:asciiTheme="minorHAnsi" w:hAnsiTheme="minorHAnsi" w:cstheme="minorHAnsi"/>
        </w:rPr>
        <w:t>1. Oprócz wypadków wymienionych w Kodeksie Cywilnym oraz w art. 456 ustawy Prawo zamówień publicznych, Zamawiającemu przysługuje prawo odstąpienia od Umowy lub jej niezrealizowanej części z ważnych powodów, w terminie do 60 dni licząc od dnia stwierdzenia ich wystąpienia przez Zamawiającego. Za ważne powody uważa się przypadki gdy:</w:t>
      </w:r>
    </w:p>
    <w:p w14:paraId="55E3AF48" w14:textId="77777777" w:rsidR="00555804" w:rsidRPr="00555804" w:rsidRDefault="00555804" w:rsidP="00555804">
      <w:pPr>
        <w:pStyle w:val="Tekstpodstawowy"/>
        <w:tabs>
          <w:tab w:val="left" w:pos="2160"/>
        </w:tabs>
        <w:suppressAutoHyphens/>
        <w:spacing w:after="0" w:line="271" w:lineRule="auto"/>
        <w:ind w:left="567" w:hanging="283"/>
        <w:rPr>
          <w:rFonts w:asciiTheme="minorHAnsi" w:hAnsiTheme="minorHAnsi" w:cstheme="minorHAnsi"/>
        </w:rPr>
      </w:pPr>
      <w:r w:rsidRPr="00555804">
        <w:rPr>
          <w:rFonts w:asciiTheme="minorHAnsi" w:hAnsiTheme="minorHAnsi" w:cstheme="minorHAnsi"/>
        </w:rPr>
        <w:t>1) Wykonawca nie realizuje przedmiotu Umowy zgodnie z Umową lub też nienależycie wykonuje swoje zobowiązania umowne, w szczególności gdy asortyment  nie spełnia wymogów Zamawiającego określonych w załączniku nr 2 do Umowy lub stwierdzono rażące uchybienia dotyczące jakości lub terminowości dostaw, i nie zmienił sposobu realizacji Umowy mimo wezwania go do tego przez Zamawiającego w terminie określonym w tym wezwaniu;</w:t>
      </w:r>
    </w:p>
    <w:p w14:paraId="55E3AF49" w14:textId="77777777" w:rsidR="00555804" w:rsidRPr="00555804" w:rsidRDefault="00555804" w:rsidP="00555804">
      <w:pPr>
        <w:pStyle w:val="Tekstpodstawowy"/>
        <w:tabs>
          <w:tab w:val="left" w:pos="2160"/>
        </w:tabs>
        <w:suppressAutoHyphens/>
        <w:spacing w:after="0" w:line="271" w:lineRule="auto"/>
        <w:ind w:left="567" w:hanging="283"/>
        <w:rPr>
          <w:rFonts w:asciiTheme="minorHAnsi" w:hAnsiTheme="minorHAnsi" w:cstheme="minorHAnsi"/>
        </w:rPr>
      </w:pPr>
      <w:r w:rsidRPr="00555804">
        <w:rPr>
          <w:rFonts w:asciiTheme="minorHAnsi" w:hAnsiTheme="minorHAnsi" w:cstheme="minorHAnsi"/>
        </w:rPr>
        <w:t>2) suma kar umownych naliczonych na podstawie § 8 ust. 1 pkt 2 i 4 przekroczy równowartość 10% kwoty, o której mowa w § 6 ust. 1.</w:t>
      </w:r>
    </w:p>
    <w:p w14:paraId="55E3AF4A" w14:textId="77777777" w:rsidR="00555804" w:rsidRPr="00555804" w:rsidRDefault="00555804" w:rsidP="00555804">
      <w:pPr>
        <w:tabs>
          <w:tab w:val="left" w:pos="284"/>
        </w:tabs>
        <w:suppressAutoHyphens/>
        <w:spacing w:line="271" w:lineRule="auto"/>
        <w:ind w:left="284" w:hanging="284"/>
        <w:jc w:val="both"/>
        <w:rPr>
          <w:rFonts w:asciiTheme="minorHAnsi" w:hAnsiTheme="minorHAnsi" w:cstheme="minorHAnsi"/>
        </w:rPr>
      </w:pPr>
      <w:r w:rsidRPr="00555804">
        <w:rPr>
          <w:rFonts w:asciiTheme="minorHAnsi" w:hAnsiTheme="minorHAnsi" w:cstheme="minorHAnsi"/>
        </w:rPr>
        <w:t>2. Odstąpienie od Umowy wymaga złożenia oświadczenia w formie pisemnej i jest skuteczne z dniem doręczenia go drugiej Stronie. Oświadczenie o odstąpieniu od Umowy zostanie przesłane na adres siedziby Strony wskazany w komparycji Umowy. Korespondencję odebraną lub nieodebraną a nadaną listem poleconym za pośrednictwem operatora pocztowego i zwróconą Zamawiającemu z uwagi na brak możliwości jej doręczenia, uważa się za skutecznie doręczoną.</w:t>
      </w:r>
    </w:p>
    <w:p w14:paraId="55E3AF4B" w14:textId="77777777" w:rsidR="00555804" w:rsidRDefault="00555804" w:rsidP="00555804">
      <w:pPr>
        <w:tabs>
          <w:tab w:val="left" w:pos="284"/>
        </w:tabs>
        <w:suppressAutoHyphens/>
        <w:spacing w:line="271" w:lineRule="auto"/>
        <w:ind w:left="284" w:hanging="284"/>
        <w:jc w:val="both"/>
        <w:rPr>
          <w:rFonts w:asciiTheme="minorHAnsi" w:hAnsiTheme="minorHAnsi" w:cstheme="minorHAnsi"/>
        </w:rPr>
      </w:pPr>
    </w:p>
    <w:p w14:paraId="3F23EDDB" w14:textId="77777777" w:rsidR="00850584" w:rsidRDefault="00850584" w:rsidP="00555804">
      <w:pPr>
        <w:tabs>
          <w:tab w:val="left" w:pos="284"/>
        </w:tabs>
        <w:suppressAutoHyphens/>
        <w:spacing w:line="271" w:lineRule="auto"/>
        <w:ind w:left="284" w:hanging="284"/>
        <w:jc w:val="both"/>
        <w:rPr>
          <w:rFonts w:asciiTheme="minorHAnsi" w:hAnsiTheme="minorHAnsi" w:cstheme="minorHAnsi"/>
        </w:rPr>
      </w:pPr>
    </w:p>
    <w:p w14:paraId="6068CA8A" w14:textId="77777777" w:rsidR="00850584" w:rsidRDefault="00850584" w:rsidP="00555804">
      <w:pPr>
        <w:tabs>
          <w:tab w:val="left" w:pos="284"/>
        </w:tabs>
        <w:suppressAutoHyphens/>
        <w:spacing w:line="271" w:lineRule="auto"/>
        <w:ind w:left="284" w:hanging="284"/>
        <w:jc w:val="both"/>
        <w:rPr>
          <w:rFonts w:asciiTheme="minorHAnsi" w:hAnsiTheme="minorHAnsi" w:cstheme="minorHAnsi"/>
        </w:rPr>
      </w:pPr>
    </w:p>
    <w:p w14:paraId="2F2F0420" w14:textId="77777777" w:rsidR="00850584" w:rsidRDefault="00850584" w:rsidP="00555804">
      <w:pPr>
        <w:tabs>
          <w:tab w:val="left" w:pos="284"/>
        </w:tabs>
        <w:suppressAutoHyphens/>
        <w:spacing w:line="271" w:lineRule="auto"/>
        <w:ind w:left="284" w:hanging="284"/>
        <w:jc w:val="both"/>
        <w:rPr>
          <w:rFonts w:asciiTheme="minorHAnsi" w:hAnsiTheme="minorHAnsi" w:cstheme="minorHAnsi"/>
        </w:rPr>
      </w:pPr>
    </w:p>
    <w:p w14:paraId="39BDF9FF" w14:textId="77777777" w:rsidR="00850584" w:rsidRPr="00555804" w:rsidRDefault="00850584" w:rsidP="00555804">
      <w:pPr>
        <w:tabs>
          <w:tab w:val="left" w:pos="284"/>
        </w:tabs>
        <w:suppressAutoHyphens/>
        <w:spacing w:line="271" w:lineRule="auto"/>
        <w:ind w:left="284" w:hanging="284"/>
        <w:jc w:val="both"/>
        <w:rPr>
          <w:rFonts w:asciiTheme="minorHAnsi" w:hAnsiTheme="minorHAnsi" w:cstheme="minorHAnsi"/>
        </w:rPr>
      </w:pPr>
    </w:p>
    <w:p w14:paraId="55E3AF4C" w14:textId="77777777" w:rsidR="00555804" w:rsidRPr="00555804" w:rsidRDefault="00555804" w:rsidP="00555804">
      <w:pPr>
        <w:spacing w:line="271" w:lineRule="auto"/>
        <w:jc w:val="center"/>
        <w:rPr>
          <w:rFonts w:asciiTheme="minorHAnsi" w:hAnsiTheme="minorHAnsi" w:cstheme="minorHAnsi"/>
        </w:rPr>
      </w:pPr>
      <w:r w:rsidRPr="00555804">
        <w:rPr>
          <w:rFonts w:asciiTheme="minorHAnsi" w:hAnsiTheme="minorHAnsi" w:cstheme="minorHAnsi"/>
          <w:b/>
        </w:rPr>
        <w:t>§ 10</w:t>
      </w:r>
    </w:p>
    <w:p w14:paraId="55E3AF4D" w14:textId="77777777" w:rsidR="00555804" w:rsidRPr="00555804" w:rsidRDefault="00555804" w:rsidP="00555804">
      <w:pPr>
        <w:spacing w:line="271" w:lineRule="auto"/>
        <w:jc w:val="center"/>
        <w:rPr>
          <w:rFonts w:asciiTheme="minorHAnsi" w:eastAsia="NSimSun" w:hAnsiTheme="minorHAnsi" w:cstheme="minorHAnsi"/>
          <w:b/>
          <w:kern w:val="2"/>
          <w:lang w:eastAsia="zh-CN" w:bidi="hi-IN"/>
        </w:rPr>
      </w:pPr>
      <w:r w:rsidRPr="00555804">
        <w:rPr>
          <w:rFonts w:asciiTheme="minorHAnsi" w:eastAsia="NSimSun" w:hAnsiTheme="minorHAnsi" w:cstheme="minorHAnsi"/>
          <w:b/>
          <w:kern w:val="2"/>
          <w:lang w:eastAsia="zh-CN" w:bidi="hi-IN"/>
        </w:rPr>
        <w:t>ZMIANA UMOWY</w:t>
      </w:r>
    </w:p>
    <w:p w14:paraId="55E3AF4E" w14:textId="77777777" w:rsidR="00555804" w:rsidRPr="00555804" w:rsidRDefault="00555804" w:rsidP="00555804">
      <w:pPr>
        <w:numPr>
          <w:ilvl w:val="3"/>
          <w:numId w:val="10"/>
        </w:numPr>
        <w:tabs>
          <w:tab w:val="num" w:pos="426"/>
        </w:tabs>
        <w:spacing w:line="240" w:lineRule="auto"/>
        <w:ind w:left="426" w:hanging="426"/>
        <w:jc w:val="both"/>
        <w:rPr>
          <w:rFonts w:asciiTheme="minorHAnsi" w:eastAsia="Times New Roman" w:hAnsiTheme="minorHAnsi" w:cstheme="minorHAnsi"/>
        </w:rPr>
      </w:pPr>
      <w:r w:rsidRPr="00555804">
        <w:rPr>
          <w:rFonts w:asciiTheme="minorHAnsi" w:eastAsia="Times New Roman" w:hAnsiTheme="minorHAnsi" w:cstheme="minorHAnsi"/>
        </w:rPr>
        <w:t>Wszelkie zmiany niniejszej Umowy  nastąpić muszą w formie pisemnej,  pod rygorem nieważności, w formie aneksu podpisanego przez każdą ze stron.</w:t>
      </w:r>
    </w:p>
    <w:p w14:paraId="55E3AF4F" w14:textId="77777777" w:rsidR="00555804" w:rsidRPr="00555804" w:rsidRDefault="00555804" w:rsidP="00555804">
      <w:pPr>
        <w:numPr>
          <w:ilvl w:val="3"/>
          <w:numId w:val="10"/>
        </w:numPr>
        <w:tabs>
          <w:tab w:val="num" w:pos="426"/>
        </w:tabs>
        <w:spacing w:line="240" w:lineRule="auto"/>
        <w:ind w:left="426" w:hanging="426"/>
        <w:jc w:val="both"/>
        <w:rPr>
          <w:rFonts w:asciiTheme="minorHAnsi" w:eastAsia="Times New Roman" w:hAnsiTheme="minorHAnsi" w:cstheme="minorHAnsi"/>
        </w:rPr>
      </w:pPr>
      <w:r w:rsidRPr="00555804">
        <w:rPr>
          <w:rFonts w:asciiTheme="minorHAnsi" w:eastAsia="Times New Roman" w:hAnsiTheme="minorHAnsi" w:cstheme="minorHAnsi"/>
        </w:rPr>
        <w:t>Zakazuje się istotnych zmian postanowień zawartej Umowy w stosunku do treści oferty, na podstawie której dokonano wyboru Wykonawcy, z zastrzeżeniem ust. 3.</w:t>
      </w:r>
    </w:p>
    <w:p w14:paraId="55E3AF50" w14:textId="77777777" w:rsidR="00555804" w:rsidRPr="00555804" w:rsidRDefault="00555804" w:rsidP="00555804">
      <w:pPr>
        <w:numPr>
          <w:ilvl w:val="3"/>
          <w:numId w:val="10"/>
        </w:numPr>
        <w:tabs>
          <w:tab w:val="num" w:pos="426"/>
        </w:tabs>
        <w:spacing w:line="240" w:lineRule="auto"/>
        <w:ind w:left="426" w:hanging="426"/>
        <w:jc w:val="both"/>
        <w:rPr>
          <w:rFonts w:asciiTheme="minorHAnsi" w:eastAsia="Times New Roman" w:hAnsiTheme="minorHAnsi" w:cstheme="minorHAnsi"/>
        </w:rPr>
      </w:pPr>
      <w:r w:rsidRPr="00555804">
        <w:rPr>
          <w:rFonts w:asciiTheme="minorHAnsi" w:eastAsia="Times New Roman" w:hAnsiTheme="minorHAnsi" w:cstheme="minorHAnsi"/>
        </w:rPr>
        <w:t>Zmiana postanowień Umowy w stosunku do treści oferty Wykonawcy, jest możliwa poprzez zmianę:</w:t>
      </w:r>
    </w:p>
    <w:p w14:paraId="55E3AF51" w14:textId="77777777" w:rsidR="00555804" w:rsidRPr="00555804" w:rsidRDefault="00555804" w:rsidP="00555804">
      <w:pPr>
        <w:numPr>
          <w:ilvl w:val="0"/>
          <w:numId w:val="11"/>
        </w:numPr>
        <w:tabs>
          <w:tab w:val="left" w:pos="709"/>
        </w:tabs>
        <w:autoSpaceDE w:val="0"/>
        <w:autoSpaceDN w:val="0"/>
        <w:adjustRightInd w:val="0"/>
        <w:spacing w:line="240" w:lineRule="auto"/>
        <w:ind w:left="709" w:hanging="283"/>
        <w:jc w:val="both"/>
        <w:rPr>
          <w:rFonts w:asciiTheme="minorHAnsi" w:eastAsia="Times New Roman" w:hAnsiTheme="minorHAnsi" w:cstheme="minorHAnsi"/>
        </w:rPr>
      </w:pPr>
      <w:r w:rsidRPr="00555804">
        <w:rPr>
          <w:rFonts w:asciiTheme="minorHAnsi" w:eastAsia="Times New Roman" w:hAnsiTheme="minorHAnsi" w:cstheme="minorHAnsi"/>
        </w:rPr>
        <w:t xml:space="preserve">modelu oferowanego Sprzętu lub jego elementu w przypadku zastąpienia  go innym modelem pod warunkiem, że charakteryzuje się on parametrami co najmniej takimi jak model pierwotnie oferowany lub został udoskonalony lub dodatkowo wyposażony, z zastrzeżeniem niezmienności wynagrodzenia, o którym mowa w § 6 ust. 1. </w:t>
      </w:r>
    </w:p>
    <w:p w14:paraId="454D05BB" w14:textId="21F91591" w:rsidR="007877ED" w:rsidRPr="00850584" w:rsidRDefault="00555804" w:rsidP="007877ED">
      <w:pPr>
        <w:numPr>
          <w:ilvl w:val="0"/>
          <w:numId w:val="11"/>
        </w:numPr>
        <w:tabs>
          <w:tab w:val="left" w:pos="709"/>
        </w:tabs>
        <w:autoSpaceDE w:val="0"/>
        <w:autoSpaceDN w:val="0"/>
        <w:adjustRightInd w:val="0"/>
        <w:spacing w:line="240" w:lineRule="auto"/>
        <w:ind w:left="709" w:hanging="283"/>
        <w:jc w:val="both"/>
        <w:rPr>
          <w:rFonts w:asciiTheme="minorHAnsi" w:eastAsia="Times New Roman" w:hAnsiTheme="minorHAnsi" w:cstheme="minorHAnsi"/>
        </w:rPr>
      </w:pPr>
      <w:r w:rsidRPr="00850584">
        <w:rPr>
          <w:rFonts w:asciiTheme="minorHAnsi" w:eastAsia="Times New Roman" w:hAnsiTheme="minorHAnsi" w:cstheme="minorHAnsi"/>
        </w:rPr>
        <w:t xml:space="preserve">producenta zaoferowanych przez Wykonawcę produktów pod warunkiem spełnienia wszystkich wymagań opisanych w zapytaniu ofertowym i przy zachowaniu niezmienności cen </w:t>
      </w:r>
    </w:p>
    <w:p w14:paraId="55E3AF52" w14:textId="521AF386" w:rsidR="00555804" w:rsidRPr="007877ED" w:rsidRDefault="00555804" w:rsidP="007877ED">
      <w:pPr>
        <w:tabs>
          <w:tab w:val="left" w:pos="709"/>
        </w:tabs>
        <w:autoSpaceDE w:val="0"/>
        <w:autoSpaceDN w:val="0"/>
        <w:adjustRightInd w:val="0"/>
        <w:spacing w:line="240" w:lineRule="auto"/>
        <w:ind w:left="709"/>
        <w:jc w:val="both"/>
        <w:rPr>
          <w:rFonts w:asciiTheme="minorHAnsi" w:eastAsia="Times New Roman" w:hAnsiTheme="minorHAnsi" w:cstheme="minorHAnsi"/>
        </w:rPr>
      </w:pPr>
      <w:r w:rsidRPr="007877ED">
        <w:rPr>
          <w:rFonts w:asciiTheme="minorHAnsi" w:eastAsia="Times New Roman" w:hAnsiTheme="minorHAnsi" w:cstheme="minorHAnsi"/>
        </w:rPr>
        <w:t>jednostkowych w przypadkach niezależnych od Wykonawcy (np. wyczerpanie asortymentu, wycofanie produktów z użytku, wycofanie  z produkcji).</w:t>
      </w:r>
    </w:p>
    <w:p w14:paraId="55E3AF53" w14:textId="77777777" w:rsidR="00555804" w:rsidRPr="00555804" w:rsidRDefault="00555804" w:rsidP="00555804">
      <w:pPr>
        <w:pStyle w:val="Tekstpodstawowy21"/>
        <w:numPr>
          <w:ilvl w:val="3"/>
          <w:numId w:val="10"/>
        </w:numPr>
        <w:tabs>
          <w:tab w:val="clear" w:pos="2880"/>
        </w:tabs>
        <w:spacing w:after="0" w:line="240" w:lineRule="auto"/>
        <w:ind w:left="426" w:hanging="426"/>
        <w:jc w:val="both"/>
        <w:rPr>
          <w:rFonts w:asciiTheme="minorHAnsi" w:hAnsiTheme="minorHAnsi" w:cstheme="minorHAnsi"/>
          <w:color w:val="auto"/>
          <w:sz w:val="22"/>
          <w:szCs w:val="22"/>
        </w:rPr>
      </w:pPr>
      <w:r w:rsidRPr="00555804">
        <w:rPr>
          <w:rFonts w:asciiTheme="minorHAnsi" w:hAnsiTheme="minorHAnsi" w:cstheme="minorHAnsi"/>
          <w:sz w:val="22"/>
          <w:szCs w:val="22"/>
        </w:rPr>
        <w:t xml:space="preserve">Strony dopuszczają możliwość zmiany umowy w szczególności w zakresie terminu jej realizacji, sposobu wykonania w przypadku wystąpienia u Wykonawcy lub u jego Podwykonawcy okoliczności związanych z wystąpieniem COVID-19 mających bezpośredni wpływ na realizację umowy, w szczególności związanych z: </w:t>
      </w:r>
    </w:p>
    <w:p w14:paraId="55E3AF54" w14:textId="77777777" w:rsidR="00555804" w:rsidRPr="00555804" w:rsidRDefault="00555804" w:rsidP="00555804">
      <w:pPr>
        <w:pStyle w:val="Standard"/>
        <w:numPr>
          <w:ilvl w:val="2"/>
          <w:numId w:val="15"/>
        </w:numPr>
        <w:ind w:left="709" w:hanging="283"/>
        <w:jc w:val="both"/>
        <w:rPr>
          <w:rFonts w:asciiTheme="minorHAnsi" w:hAnsiTheme="minorHAnsi" w:cstheme="minorHAnsi"/>
          <w:sz w:val="22"/>
          <w:szCs w:val="22"/>
        </w:rPr>
      </w:pPr>
      <w:r w:rsidRPr="00555804">
        <w:rPr>
          <w:rFonts w:asciiTheme="minorHAnsi" w:hAnsiTheme="minorHAnsi" w:cstheme="minorHAnsi"/>
          <w:sz w:val="22"/>
          <w:szCs w:val="22"/>
        </w:rPr>
        <w:t>nieobecnością pracowników lub osób świadczących pracę za wynagrodzeniem na innej podstawie niż stosunek pracy, które uczestniczą w realizacji zamówienia,</w:t>
      </w:r>
    </w:p>
    <w:p w14:paraId="55E3AF55" w14:textId="77777777" w:rsidR="00555804" w:rsidRPr="00555804" w:rsidRDefault="00555804" w:rsidP="00555804">
      <w:pPr>
        <w:pStyle w:val="Standard"/>
        <w:numPr>
          <w:ilvl w:val="2"/>
          <w:numId w:val="15"/>
        </w:numPr>
        <w:ind w:left="709" w:hanging="283"/>
        <w:jc w:val="both"/>
        <w:rPr>
          <w:rFonts w:asciiTheme="minorHAnsi" w:hAnsiTheme="minorHAnsi" w:cstheme="minorHAnsi"/>
          <w:sz w:val="22"/>
          <w:szCs w:val="22"/>
        </w:rPr>
      </w:pPr>
      <w:r w:rsidRPr="00555804">
        <w:rPr>
          <w:rFonts w:asciiTheme="minorHAnsi" w:hAnsiTheme="minorHAnsi" w:cstheme="minorHAnsi"/>
          <w:sz w:val="22"/>
          <w:szCs w:val="22"/>
        </w:rPr>
        <w:t>decyzji wydanych przez Głównego Inspektora Sanitarnego lub działającego z jego upoważnienia państwowego wojewódzkiego inspektora sanitarnego, w związku z przeciwdziałaniem COVID-19, nakładających na wykonawcę lub jego podwykonawcę obowiązek podjęcia określonych czynności zapobiegawczych lub kontrolnych;</w:t>
      </w:r>
    </w:p>
    <w:p w14:paraId="55E3AF56" w14:textId="77777777" w:rsidR="00555804" w:rsidRPr="00555804" w:rsidRDefault="00555804" w:rsidP="00555804">
      <w:pPr>
        <w:pStyle w:val="Standard"/>
        <w:numPr>
          <w:ilvl w:val="2"/>
          <w:numId w:val="15"/>
        </w:numPr>
        <w:ind w:left="709" w:hanging="283"/>
        <w:jc w:val="both"/>
        <w:rPr>
          <w:rFonts w:asciiTheme="minorHAnsi" w:hAnsiTheme="minorHAnsi" w:cstheme="minorHAnsi"/>
          <w:sz w:val="22"/>
          <w:szCs w:val="22"/>
        </w:rPr>
      </w:pPr>
      <w:r w:rsidRPr="00555804">
        <w:rPr>
          <w:rFonts w:asciiTheme="minorHAnsi" w:hAnsiTheme="minorHAnsi" w:cstheme="minorHAnsi"/>
          <w:sz w:val="22"/>
          <w:szCs w:val="22"/>
        </w:rPr>
        <w:t>wstrzymania dostaw lub produkcji produktów, komponentów produktu lub materiałów, będących przedmiotem umowy czy trudności w realizacji usług transportowych.</w:t>
      </w:r>
    </w:p>
    <w:p w14:paraId="55E3AF57" w14:textId="77777777" w:rsidR="00555804" w:rsidRPr="00555804" w:rsidRDefault="00555804" w:rsidP="00555804">
      <w:pPr>
        <w:pStyle w:val="Akapitzlist"/>
        <w:numPr>
          <w:ilvl w:val="3"/>
          <w:numId w:val="10"/>
        </w:numPr>
        <w:tabs>
          <w:tab w:val="clear" w:pos="2880"/>
        </w:tabs>
        <w:autoSpaceDE w:val="0"/>
        <w:autoSpaceDN w:val="0"/>
        <w:adjustRightInd w:val="0"/>
        <w:spacing w:line="240" w:lineRule="auto"/>
        <w:ind w:left="284" w:hanging="284"/>
        <w:jc w:val="both"/>
        <w:rPr>
          <w:rFonts w:asciiTheme="minorHAnsi" w:eastAsia="Times New Roman" w:hAnsiTheme="minorHAnsi" w:cstheme="minorHAnsi"/>
        </w:rPr>
      </w:pPr>
      <w:r w:rsidRPr="00555804">
        <w:rPr>
          <w:rFonts w:asciiTheme="minorHAnsi" w:eastAsia="Times New Roman" w:hAnsiTheme="minorHAnsi" w:cstheme="minorHAnsi"/>
        </w:rPr>
        <w:t>Nie stanowią zmiany Umowy zmiany:</w:t>
      </w:r>
    </w:p>
    <w:p w14:paraId="55E3AF58" w14:textId="77777777" w:rsidR="00555804" w:rsidRPr="00555804" w:rsidRDefault="00555804" w:rsidP="00555804">
      <w:pPr>
        <w:numPr>
          <w:ilvl w:val="0"/>
          <w:numId w:val="12"/>
        </w:numPr>
        <w:tabs>
          <w:tab w:val="right" w:pos="-1276"/>
          <w:tab w:val="left" w:pos="709"/>
        </w:tabs>
        <w:autoSpaceDE w:val="0"/>
        <w:autoSpaceDN w:val="0"/>
        <w:spacing w:line="240" w:lineRule="auto"/>
        <w:ind w:left="709" w:hanging="283"/>
        <w:jc w:val="both"/>
        <w:rPr>
          <w:rFonts w:asciiTheme="minorHAnsi" w:eastAsia="Times New Roman" w:hAnsiTheme="minorHAnsi" w:cstheme="minorHAnsi"/>
        </w:rPr>
      </w:pPr>
      <w:r w:rsidRPr="00555804">
        <w:rPr>
          <w:rFonts w:asciiTheme="minorHAnsi" w:eastAsia="Times New Roman" w:hAnsiTheme="minorHAnsi" w:cstheme="minorHAnsi"/>
        </w:rPr>
        <w:t>danych związanych z obsługą administracyjno-organizacyjną Umowy, w szczególności zmiana numeru rachunku bankowego;</w:t>
      </w:r>
    </w:p>
    <w:p w14:paraId="55E3AF59" w14:textId="77777777" w:rsidR="00555804" w:rsidRPr="00555804" w:rsidRDefault="00555804" w:rsidP="00555804">
      <w:pPr>
        <w:numPr>
          <w:ilvl w:val="0"/>
          <w:numId w:val="12"/>
        </w:numPr>
        <w:tabs>
          <w:tab w:val="right" w:pos="-1276"/>
          <w:tab w:val="left" w:pos="709"/>
        </w:tabs>
        <w:autoSpaceDE w:val="0"/>
        <w:autoSpaceDN w:val="0"/>
        <w:spacing w:line="240" w:lineRule="auto"/>
        <w:ind w:left="709" w:hanging="283"/>
        <w:jc w:val="both"/>
        <w:rPr>
          <w:rFonts w:asciiTheme="minorHAnsi" w:eastAsia="Times New Roman" w:hAnsiTheme="minorHAnsi" w:cstheme="minorHAnsi"/>
        </w:rPr>
      </w:pPr>
      <w:r w:rsidRPr="00555804">
        <w:rPr>
          <w:rFonts w:asciiTheme="minorHAnsi" w:eastAsia="Times New Roman" w:hAnsiTheme="minorHAnsi" w:cstheme="minorHAnsi"/>
        </w:rPr>
        <w:t xml:space="preserve">danych teleadresowych; </w:t>
      </w:r>
    </w:p>
    <w:p w14:paraId="55E3AF5A" w14:textId="77777777" w:rsidR="00555804" w:rsidRPr="00555804" w:rsidRDefault="00555804" w:rsidP="00555804">
      <w:pPr>
        <w:numPr>
          <w:ilvl w:val="0"/>
          <w:numId w:val="12"/>
        </w:numPr>
        <w:tabs>
          <w:tab w:val="right" w:pos="-1276"/>
          <w:tab w:val="left" w:pos="709"/>
        </w:tabs>
        <w:autoSpaceDE w:val="0"/>
        <w:autoSpaceDN w:val="0"/>
        <w:spacing w:line="240" w:lineRule="auto"/>
        <w:ind w:left="709" w:hanging="283"/>
        <w:jc w:val="both"/>
        <w:rPr>
          <w:rFonts w:asciiTheme="minorHAnsi" w:eastAsia="Times New Roman" w:hAnsiTheme="minorHAnsi" w:cstheme="minorHAnsi"/>
        </w:rPr>
      </w:pPr>
      <w:r w:rsidRPr="00555804">
        <w:rPr>
          <w:rFonts w:asciiTheme="minorHAnsi" w:eastAsia="Times New Roman" w:hAnsiTheme="minorHAnsi" w:cstheme="minorHAnsi"/>
        </w:rPr>
        <w:t>danych rejestrowych;</w:t>
      </w:r>
    </w:p>
    <w:p w14:paraId="55E3AF5B" w14:textId="77777777" w:rsidR="00555804" w:rsidRPr="00555804" w:rsidRDefault="00555804" w:rsidP="00555804">
      <w:pPr>
        <w:numPr>
          <w:ilvl w:val="0"/>
          <w:numId w:val="12"/>
        </w:numPr>
        <w:tabs>
          <w:tab w:val="right" w:pos="-1276"/>
          <w:tab w:val="left" w:pos="709"/>
        </w:tabs>
        <w:autoSpaceDE w:val="0"/>
        <w:autoSpaceDN w:val="0"/>
        <w:spacing w:line="240" w:lineRule="auto"/>
        <w:ind w:left="709" w:hanging="283"/>
        <w:jc w:val="both"/>
        <w:rPr>
          <w:rFonts w:asciiTheme="minorHAnsi" w:eastAsia="Times New Roman" w:hAnsiTheme="minorHAnsi" w:cstheme="minorHAnsi"/>
        </w:rPr>
      </w:pPr>
      <w:r w:rsidRPr="00555804">
        <w:rPr>
          <w:rFonts w:asciiTheme="minorHAnsi" w:eastAsia="Times New Roman" w:hAnsiTheme="minorHAnsi" w:cstheme="minorHAnsi"/>
        </w:rPr>
        <w:t>będące następstwem sukcesji uniwersalnej po jednej ze stron Umowy.</w:t>
      </w:r>
    </w:p>
    <w:p w14:paraId="55E3AF5C" w14:textId="77777777" w:rsidR="00555804" w:rsidRPr="00555804" w:rsidRDefault="00555804" w:rsidP="00555804">
      <w:pPr>
        <w:tabs>
          <w:tab w:val="right" w:pos="-1276"/>
          <w:tab w:val="left" w:pos="284"/>
        </w:tabs>
        <w:autoSpaceDE w:val="0"/>
        <w:autoSpaceDN w:val="0"/>
        <w:spacing w:line="240" w:lineRule="auto"/>
        <w:ind w:left="284" w:hanging="284"/>
        <w:jc w:val="both"/>
        <w:rPr>
          <w:rFonts w:asciiTheme="minorHAnsi" w:eastAsia="Times New Roman" w:hAnsiTheme="minorHAnsi" w:cstheme="minorHAnsi"/>
        </w:rPr>
      </w:pPr>
      <w:r w:rsidRPr="00555804">
        <w:rPr>
          <w:rFonts w:asciiTheme="minorHAnsi" w:eastAsia="Times New Roman" w:hAnsiTheme="minorHAnsi" w:cstheme="minorHAnsi"/>
        </w:rPr>
        <w:t xml:space="preserve">6.  W przypadku zmiany stawki podatku VAT uwzględnienie nowej stawki (i związana </w:t>
      </w:r>
      <w:r w:rsidRPr="00555804">
        <w:rPr>
          <w:rFonts w:asciiTheme="minorHAnsi" w:eastAsia="Times New Roman" w:hAnsiTheme="minorHAnsi" w:cstheme="minorHAnsi"/>
        </w:rPr>
        <w:br/>
        <w:t xml:space="preserve">  z tym zmiana ceny brutto) następować będzie automatycznie w dacie określonej przez przepisy wprowadzające zmianę stawki podatku VAT bez konieczności podpisywania  odrębnego aneksu.</w:t>
      </w:r>
    </w:p>
    <w:p w14:paraId="55E3AF5D" w14:textId="77777777" w:rsidR="00555804" w:rsidRPr="00555804" w:rsidRDefault="00555804" w:rsidP="00555804">
      <w:pPr>
        <w:keepNext/>
        <w:autoSpaceDE w:val="0"/>
        <w:autoSpaceDN w:val="0"/>
        <w:adjustRightInd w:val="0"/>
        <w:rPr>
          <w:rFonts w:asciiTheme="minorHAnsi" w:hAnsiTheme="minorHAnsi" w:cstheme="minorHAnsi"/>
          <w:b/>
          <w:highlight w:val="yellow"/>
        </w:rPr>
      </w:pPr>
    </w:p>
    <w:p w14:paraId="55E3AF5E" w14:textId="77777777" w:rsidR="00555804" w:rsidRPr="00555804" w:rsidRDefault="00555804" w:rsidP="00555804">
      <w:pPr>
        <w:keepNext/>
        <w:autoSpaceDE w:val="0"/>
        <w:autoSpaceDN w:val="0"/>
        <w:adjustRightInd w:val="0"/>
        <w:spacing w:line="271" w:lineRule="auto"/>
        <w:jc w:val="center"/>
        <w:rPr>
          <w:rFonts w:asciiTheme="minorHAnsi" w:hAnsiTheme="minorHAnsi" w:cstheme="minorHAnsi"/>
          <w:b/>
        </w:rPr>
      </w:pPr>
      <w:r w:rsidRPr="00555804">
        <w:rPr>
          <w:rFonts w:asciiTheme="minorHAnsi" w:hAnsiTheme="minorHAnsi" w:cstheme="minorHAnsi"/>
          <w:b/>
        </w:rPr>
        <w:t>§ 11</w:t>
      </w:r>
    </w:p>
    <w:p w14:paraId="55E3AF5F" w14:textId="77777777" w:rsidR="00555804" w:rsidRPr="00555804" w:rsidRDefault="00555804" w:rsidP="00555804">
      <w:pPr>
        <w:tabs>
          <w:tab w:val="left" w:pos="851"/>
        </w:tabs>
        <w:suppressAutoHyphens/>
        <w:overflowPunct w:val="0"/>
        <w:autoSpaceDE w:val="0"/>
        <w:spacing w:line="271" w:lineRule="auto"/>
        <w:ind w:left="851" w:hanging="851"/>
        <w:contextualSpacing/>
        <w:jc w:val="center"/>
        <w:textAlignment w:val="baseline"/>
        <w:rPr>
          <w:rFonts w:asciiTheme="minorHAnsi" w:hAnsiTheme="minorHAnsi" w:cstheme="minorHAnsi"/>
          <w:b/>
        </w:rPr>
      </w:pPr>
      <w:r w:rsidRPr="00555804">
        <w:rPr>
          <w:rFonts w:asciiTheme="minorHAnsi" w:hAnsiTheme="minorHAnsi" w:cstheme="minorHAnsi"/>
          <w:b/>
        </w:rPr>
        <w:t>SIŁA WYŻSZA</w:t>
      </w:r>
    </w:p>
    <w:p w14:paraId="55E3AF60" w14:textId="77777777" w:rsidR="00555804" w:rsidRPr="00555804" w:rsidRDefault="00555804" w:rsidP="00555804">
      <w:pPr>
        <w:numPr>
          <w:ilvl w:val="0"/>
          <w:numId w:val="5"/>
        </w:numPr>
        <w:suppressAutoHyphens/>
        <w:overflowPunct w:val="0"/>
        <w:autoSpaceDE w:val="0"/>
        <w:spacing w:line="271" w:lineRule="auto"/>
        <w:ind w:left="425" w:hanging="425"/>
        <w:contextualSpacing/>
        <w:jc w:val="both"/>
        <w:textAlignment w:val="baseline"/>
        <w:rPr>
          <w:rFonts w:asciiTheme="minorHAnsi" w:hAnsiTheme="minorHAnsi" w:cstheme="minorHAnsi"/>
        </w:rPr>
      </w:pPr>
      <w:r w:rsidRPr="00555804">
        <w:rPr>
          <w:rFonts w:asciiTheme="minorHAnsi" w:hAnsiTheme="minorHAnsi" w:cstheme="minorHAnsi"/>
        </w:rPr>
        <w:t>Żadna ze Stron Umowy nie będzie odpowiedzialna za niewykonanie lub nienależyte wykonanie zobowiązań wynikających z Umowy spowodowane przez okoliczności niewynikające z winy danej Strony, w szczególności za okoliczności traktowane jako Siła Wyższa.</w:t>
      </w:r>
    </w:p>
    <w:p w14:paraId="55E3AF61" w14:textId="77777777" w:rsidR="00555804" w:rsidRDefault="00555804" w:rsidP="00555804">
      <w:pPr>
        <w:numPr>
          <w:ilvl w:val="0"/>
          <w:numId w:val="5"/>
        </w:numPr>
        <w:suppressAutoHyphens/>
        <w:overflowPunct w:val="0"/>
        <w:autoSpaceDE w:val="0"/>
        <w:spacing w:line="271" w:lineRule="auto"/>
        <w:ind w:left="425" w:hanging="425"/>
        <w:contextualSpacing/>
        <w:jc w:val="both"/>
        <w:textAlignment w:val="baseline"/>
        <w:rPr>
          <w:rFonts w:asciiTheme="minorHAnsi" w:hAnsiTheme="minorHAnsi" w:cstheme="minorHAnsi"/>
        </w:rPr>
      </w:pPr>
      <w:r w:rsidRPr="00555804">
        <w:rPr>
          <w:rFonts w:asciiTheme="minorHAnsi" w:hAnsiTheme="minorHAnsi" w:cstheme="minorHAnsi"/>
        </w:rPr>
        <w:t>Dla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w:t>
      </w:r>
    </w:p>
    <w:p w14:paraId="6BBD0E1A" w14:textId="77777777" w:rsidR="00850584" w:rsidRDefault="00850584" w:rsidP="00850584">
      <w:pPr>
        <w:suppressAutoHyphens/>
        <w:overflowPunct w:val="0"/>
        <w:autoSpaceDE w:val="0"/>
        <w:spacing w:line="271" w:lineRule="auto"/>
        <w:contextualSpacing/>
        <w:jc w:val="both"/>
        <w:textAlignment w:val="baseline"/>
        <w:rPr>
          <w:rFonts w:asciiTheme="minorHAnsi" w:hAnsiTheme="minorHAnsi" w:cstheme="minorHAnsi"/>
        </w:rPr>
      </w:pPr>
    </w:p>
    <w:p w14:paraId="4ED2DEA6" w14:textId="77777777" w:rsidR="00850584" w:rsidRDefault="00850584" w:rsidP="00850584">
      <w:pPr>
        <w:suppressAutoHyphens/>
        <w:overflowPunct w:val="0"/>
        <w:autoSpaceDE w:val="0"/>
        <w:spacing w:line="271" w:lineRule="auto"/>
        <w:contextualSpacing/>
        <w:jc w:val="both"/>
        <w:textAlignment w:val="baseline"/>
        <w:rPr>
          <w:rFonts w:asciiTheme="minorHAnsi" w:hAnsiTheme="minorHAnsi" w:cstheme="minorHAnsi"/>
        </w:rPr>
      </w:pPr>
    </w:p>
    <w:p w14:paraId="0AB47307" w14:textId="77777777" w:rsidR="00850584" w:rsidRPr="00555804" w:rsidRDefault="00850584" w:rsidP="00850584">
      <w:pPr>
        <w:suppressAutoHyphens/>
        <w:overflowPunct w:val="0"/>
        <w:autoSpaceDE w:val="0"/>
        <w:spacing w:line="271" w:lineRule="auto"/>
        <w:contextualSpacing/>
        <w:jc w:val="both"/>
        <w:textAlignment w:val="baseline"/>
        <w:rPr>
          <w:rFonts w:asciiTheme="minorHAnsi" w:hAnsiTheme="minorHAnsi" w:cstheme="minorHAnsi"/>
        </w:rPr>
      </w:pPr>
    </w:p>
    <w:p w14:paraId="55E3AF62" w14:textId="77777777" w:rsidR="00555804" w:rsidRPr="00555804" w:rsidRDefault="00555804" w:rsidP="00555804">
      <w:pPr>
        <w:numPr>
          <w:ilvl w:val="0"/>
          <w:numId w:val="5"/>
        </w:numPr>
        <w:suppressAutoHyphens/>
        <w:overflowPunct w:val="0"/>
        <w:autoSpaceDE w:val="0"/>
        <w:spacing w:line="271" w:lineRule="auto"/>
        <w:ind w:left="425" w:hanging="425"/>
        <w:contextualSpacing/>
        <w:jc w:val="both"/>
        <w:textAlignment w:val="baseline"/>
        <w:rPr>
          <w:rFonts w:asciiTheme="minorHAnsi" w:hAnsiTheme="minorHAnsi" w:cstheme="minorHAnsi"/>
        </w:rPr>
      </w:pPr>
      <w:r w:rsidRPr="00555804">
        <w:rPr>
          <w:rFonts w:asciiTheme="minorHAnsi" w:hAnsiTheme="minorHAnsi" w:cstheme="minorHAnsi"/>
        </w:rPr>
        <w:t>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55E3AF63" w14:textId="77777777" w:rsidR="00555804" w:rsidRPr="00555804" w:rsidRDefault="00555804" w:rsidP="00555804">
      <w:pPr>
        <w:numPr>
          <w:ilvl w:val="0"/>
          <w:numId w:val="5"/>
        </w:numPr>
        <w:suppressAutoHyphens/>
        <w:overflowPunct w:val="0"/>
        <w:autoSpaceDE w:val="0"/>
        <w:spacing w:line="271" w:lineRule="auto"/>
        <w:ind w:left="425" w:hanging="425"/>
        <w:contextualSpacing/>
        <w:jc w:val="both"/>
        <w:textAlignment w:val="baseline"/>
        <w:rPr>
          <w:rFonts w:asciiTheme="minorHAnsi" w:hAnsiTheme="minorHAnsi" w:cstheme="minorHAnsi"/>
        </w:rPr>
      </w:pPr>
      <w:r w:rsidRPr="00555804">
        <w:rPr>
          <w:rFonts w:asciiTheme="minorHAnsi" w:hAnsiTheme="minorHAnsi" w:cstheme="minorHAnsi"/>
        </w:rPr>
        <w:t>Jeżeli Siła Wyższa, będzie trwała nieprzerwanie przez okres 60 dni lub dłużej, Strony mogą w drodze wzajemnego uzgodnienia rozwiązać Umowę bez nakładania na żadną ze Stron dalszych zobowiązań oprócz płatności należnych z tytułu prawidłowo wykonanych usług.</w:t>
      </w:r>
    </w:p>
    <w:p w14:paraId="56FC4BA8" w14:textId="77777777" w:rsidR="00546094" w:rsidRPr="00555804" w:rsidRDefault="00546094" w:rsidP="00555804">
      <w:pPr>
        <w:spacing w:line="271" w:lineRule="auto"/>
        <w:rPr>
          <w:rFonts w:asciiTheme="minorHAnsi" w:eastAsia="NSimSun" w:hAnsiTheme="minorHAnsi" w:cstheme="minorHAnsi"/>
          <w:b/>
          <w:kern w:val="2"/>
          <w:lang w:eastAsia="zh-CN" w:bidi="hi-IN"/>
        </w:rPr>
      </w:pPr>
    </w:p>
    <w:p w14:paraId="55E3AF65" w14:textId="77777777" w:rsidR="00555804" w:rsidRPr="00555804" w:rsidRDefault="00555804" w:rsidP="00555804">
      <w:pPr>
        <w:widowControl w:val="0"/>
        <w:suppressAutoHyphens/>
        <w:spacing w:line="240" w:lineRule="auto"/>
        <w:jc w:val="center"/>
        <w:rPr>
          <w:rFonts w:asciiTheme="minorHAnsi" w:eastAsia="HG Mincho Light J" w:hAnsiTheme="minorHAnsi" w:cstheme="minorHAnsi"/>
          <w:b/>
          <w:bCs/>
          <w:lang w:eastAsia="ar-SA"/>
        </w:rPr>
      </w:pPr>
      <w:r w:rsidRPr="00555804">
        <w:rPr>
          <w:rFonts w:asciiTheme="minorHAnsi" w:eastAsia="HG Mincho Light J" w:hAnsiTheme="minorHAnsi" w:cstheme="minorHAnsi"/>
          <w:b/>
          <w:bCs/>
          <w:lang w:eastAsia="ar-SA"/>
        </w:rPr>
        <w:t xml:space="preserve">§ 12 </w:t>
      </w:r>
    </w:p>
    <w:p w14:paraId="55E3AF66" w14:textId="77777777" w:rsidR="00555804" w:rsidRPr="00555804" w:rsidRDefault="00555804" w:rsidP="00555804">
      <w:pPr>
        <w:widowControl w:val="0"/>
        <w:suppressAutoHyphens/>
        <w:spacing w:line="240" w:lineRule="auto"/>
        <w:jc w:val="center"/>
        <w:rPr>
          <w:rFonts w:asciiTheme="minorHAnsi" w:eastAsia="HG Mincho Light J" w:hAnsiTheme="minorHAnsi" w:cstheme="minorHAnsi"/>
          <w:b/>
          <w:bCs/>
          <w:lang w:eastAsia="ar-SA"/>
        </w:rPr>
      </w:pPr>
      <w:r w:rsidRPr="00555804">
        <w:rPr>
          <w:rFonts w:asciiTheme="minorHAnsi" w:eastAsia="HG Mincho Light J" w:hAnsiTheme="minorHAnsi" w:cstheme="minorHAnsi"/>
          <w:b/>
          <w:bCs/>
          <w:lang w:eastAsia="ar-SA"/>
        </w:rPr>
        <w:t>Licencje</w:t>
      </w:r>
    </w:p>
    <w:p w14:paraId="6CD8B5F1" w14:textId="77777777" w:rsidR="004867D1" w:rsidRDefault="00555804" w:rsidP="00555804">
      <w:pPr>
        <w:widowControl w:val="0"/>
        <w:numPr>
          <w:ilvl w:val="0"/>
          <w:numId w:val="13"/>
        </w:numPr>
        <w:suppressAutoHyphens/>
        <w:spacing w:line="240" w:lineRule="auto"/>
        <w:ind w:left="426" w:hanging="426"/>
        <w:jc w:val="both"/>
        <w:rPr>
          <w:rFonts w:asciiTheme="minorHAnsi" w:eastAsia="HG Mincho Light J" w:hAnsiTheme="minorHAnsi" w:cstheme="minorHAnsi"/>
          <w:lang w:eastAsia="ar-SA"/>
        </w:rPr>
      </w:pPr>
      <w:r w:rsidRPr="00555804">
        <w:rPr>
          <w:rFonts w:asciiTheme="minorHAnsi" w:eastAsia="HG Mincho Light J" w:hAnsiTheme="minorHAnsi" w:cstheme="minorHAnsi"/>
          <w:lang w:eastAsia="ar-SA"/>
        </w:rPr>
        <w:t xml:space="preserve">W odniesieniu do dostarczonego w ramach  realizacji Przedmiotu Umowy oprogramowania, do </w:t>
      </w:r>
    </w:p>
    <w:p w14:paraId="55E3AF67" w14:textId="50C8DA7B" w:rsidR="00555804" w:rsidRPr="00555804" w:rsidRDefault="00555804" w:rsidP="00546094">
      <w:pPr>
        <w:widowControl w:val="0"/>
        <w:suppressAutoHyphens/>
        <w:spacing w:line="240" w:lineRule="auto"/>
        <w:ind w:left="426"/>
        <w:jc w:val="both"/>
        <w:rPr>
          <w:rFonts w:asciiTheme="minorHAnsi" w:eastAsia="HG Mincho Light J" w:hAnsiTheme="minorHAnsi" w:cstheme="minorHAnsi"/>
          <w:lang w:eastAsia="ar-SA"/>
        </w:rPr>
      </w:pPr>
      <w:r w:rsidRPr="00555804">
        <w:rPr>
          <w:rFonts w:asciiTheme="minorHAnsi" w:eastAsia="HG Mincho Light J" w:hAnsiTheme="minorHAnsi" w:cstheme="minorHAnsi"/>
          <w:lang w:eastAsia="ar-SA"/>
        </w:rPr>
        <w:t>którego Wykonawcy nie przysługują autorskie prawa majątkowe, Wykonawca  zobowiązany  jest  w  ramach  wynagrodzenia  z  tytułu  Umowy  zapewnić udzielenie licencji lub sublicencji na korzystanie z tego oprogramowania oraz aktualizacji i poprawek w zakresie wystarczającym do korzystania z nich w sposób określony w Umowie, w tym w szczególności:</w:t>
      </w:r>
    </w:p>
    <w:p w14:paraId="55E3AF68" w14:textId="77777777" w:rsidR="00555804" w:rsidRPr="00555804" w:rsidRDefault="00555804" w:rsidP="00555804">
      <w:pPr>
        <w:widowControl w:val="0"/>
        <w:numPr>
          <w:ilvl w:val="0"/>
          <w:numId w:val="14"/>
        </w:numPr>
        <w:suppressAutoHyphens/>
        <w:spacing w:line="240" w:lineRule="auto"/>
        <w:jc w:val="both"/>
        <w:rPr>
          <w:rFonts w:asciiTheme="minorHAnsi" w:eastAsia="HG Mincho Light J" w:hAnsiTheme="minorHAnsi" w:cstheme="minorHAnsi"/>
          <w:lang w:eastAsia="ar-SA"/>
        </w:rPr>
      </w:pPr>
      <w:r w:rsidRPr="00555804">
        <w:rPr>
          <w:rFonts w:asciiTheme="minorHAnsi" w:eastAsia="HG Mincho Light J" w:hAnsiTheme="minorHAnsi" w:cstheme="minorHAnsi"/>
          <w:lang w:eastAsia="ar-SA"/>
        </w:rPr>
        <w:t xml:space="preserve">wykorzystania w pełnej funkcjonalności określonej w Umowie, </w:t>
      </w:r>
    </w:p>
    <w:p w14:paraId="55E3AF69" w14:textId="77777777" w:rsidR="00555804" w:rsidRPr="00555804" w:rsidRDefault="00555804" w:rsidP="00555804">
      <w:pPr>
        <w:widowControl w:val="0"/>
        <w:numPr>
          <w:ilvl w:val="0"/>
          <w:numId w:val="14"/>
        </w:numPr>
        <w:suppressAutoHyphens/>
        <w:spacing w:line="240" w:lineRule="auto"/>
        <w:jc w:val="both"/>
        <w:rPr>
          <w:rFonts w:asciiTheme="minorHAnsi" w:eastAsia="HG Mincho Light J" w:hAnsiTheme="minorHAnsi" w:cstheme="minorHAnsi"/>
          <w:lang w:eastAsia="ar-SA"/>
        </w:rPr>
      </w:pPr>
      <w:r w:rsidRPr="00555804">
        <w:rPr>
          <w:rFonts w:asciiTheme="minorHAnsi" w:eastAsia="HG Mincho Light J" w:hAnsiTheme="minorHAnsi" w:cstheme="minorHAnsi"/>
          <w:lang w:eastAsia="ar-SA"/>
        </w:rPr>
        <w:t xml:space="preserve">wprowadzania  i  zapisywania  w  pamięci  komputerów,  odtwarzania,  utrwalania, przekazywania, przechowywania, wyświetlania i stosowania, </w:t>
      </w:r>
    </w:p>
    <w:p w14:paraId="55E3AF6A" w14:textId="77777777" w:rsidR="00555804" w:rsidRPr="00555804" w:rsidRDefault="00555804" w:rsidP="00555804">
      <w:pPr>
        <w:widowControl w:val="0"/>
        <w:numPr>
          <w:ilvl w:val="0"/>
          <w:numId w:val="14"/>
        </w:numPr>
        <w:suppressAutoHyphens/>
        <w:spacing w:line="240" w:lineRule="auto"/>
        <w:jc w:val="both"/>
        <w:rPr>
          <w:rFonts w:asciiTheme="minorHAnsi" w:eastAsia="HG Mincho Light J" w:hAnsiTheme="minorHAnsi" w:cstheme="minorHAnsi"/>
          <w:lang w:eastAsia="ar-SA"/>
        </w:rPr>
      </w:pPr>
      <w:r w:rsidRPr="00555804">
        <w:rPr>
          <w:rFonts w:asciiTheme="minorHAnsi" w:eastAsia="HG Mincho Light J" w:hAnsiTheme="minorHAnsi" w:cstheme="minorHAnsi"/>
          <w:lang w:eastAsia="ar-SA"/>
        </w:rPr>
        <w:t>instalacji, uruchamiania oraz eksploatacji oprogramowania,</w:t>
      </w:r>
    </w:p>
    <w:p w14:paraId="55E3AF6B" w14:textId="77777777" w:rsidR="00555804" w:rsidRPr="00555804" w:rsidRDefault="00555804" w:rsidP="00555804">
      <w:pPr>
        <w:widowControl w:val="0"/>
        <w:numPr>
          <w:ilvl w:val="0"/>
          <w:numId w:val="14"/>
        </w:numPr>
        <w:suppressAutoHyphens/>
        <w:spacing w:line="240" w:lineRule="auto"/>
        <w:jc w:val="both"/>
        <w:rPr>
          <w:rFonts w:asciiTheme="minorHAnsi" w:eastAsia="HG Mincho Light J" w:hAnsiTheme="minorHAnsi" w:cstheme="minorHAnsi"/>
          <w:lang w:eastAsia="ar-SA"/>
        </w:rPr>
      </w:pPr>
      <w:r w:rsidRPr="00555804">
        <w:rPr>
          <w:rFonts w:asciiTheme="minorHAnsi" w:eastAsia="HG Mincho Light J" w:hAnsiTheme="minorHAnsi" w:cstheme="minorHAnsi"/>
          <w:lang w:eastAsia="ar-SA"/>
        </w:rPr>
        <w:t>korzystania  z  produktów  powstałych  w  wyniku  eksploatacji  oprogramowania a także modyfikowania tych produktów oraz ich dalszego udostępniania.</w:t>
      </w:r>
    </w:p>
    <w:p w14:paraId="55E3AF6C" w14:textId="77777777" w:rsidR="00555804" w:rsidRPr="00555804" w:rsidRDefault="00555804" w:rsidP="00555804">
      <w:pPr>
        <w:widowControl w:val="0"/>
        <w:numPr>
          <w:ilvl w:val="0"/>
          <w:numId w:val="13"/>
        </w:numPr>
        <w:suppressAutoHyphens/>
        <w:spacing w:line="240" w:lineRule="auto"/>
        <w:ind w:left="426" w:hanging="426"/>
        <w:jc w:val="both"/>
        <w:rPr>
          <w:rFonts w:asciiTheme="minorHAnsi" w:eastAsia="HG Mincho Light J" w:hAnsiTheme="minorHAnsi" w:cstheme="minorHAnsi"/>
          <w:lang w:eastAsia="ar-SA"/>
        </w:rPr>
      </w:pPr>
      <w:r w:rsidRPr="00555804">
        <w:rPr>
          <w:rFonts w:asciiTheme="minorHAnsi" w:eastAsia="HG Mincho Light J" w:hAnsiTheme="minorHAnsi" w:cstheme="minorHAnsi"/>
          <w:lang w:eastAsia="ar-SA"/>
        </w:rPr>
        <w:t>Wykonawca zobowiązuje się, że z chwilą odbioru oprogramowania zostanie  dostarczone potwierdzenie  udzielenia  Zamawiającemu  licencji/sublicencji  na  to oprogramowanie, warunków i czasu udzielonej licencji/sublicencji.</w:t>
      </w:r>
    </w:p>
    <w:p w14:paraId="55E3AF6D" w14:textId="77777777" w:rsidR="00555804" w:rsidRPr="00555804" w:rsidRDefault="00555804" w:rsidP="00555804">
      <w:pPr>
        <w:widowControl w:val="0"/>
        <w:numPr>
          <w:ilvl w:val="0"/>
          <w:numId w:val="13"/>
        </w:numPr>
        <w:suppressAutoHyphens/>
        <w:spacing w:line="240" w:lineRule="auto"/>
        <w:ind w:left="426" w:hanging="426"/>
        <w:jc w:val="both"/>
        <w:rPr>
          <w:rFonts w:asciiTheme="minorHAnsi" w:eastAsia="HG Mincho Light J" w:hAnsiTheme="minorHAnsi" w:cstheme="minorHAnsi"/>
          <w:lang w:eastAsia="ar-SA"/>
        </w:rPr>
      </w:pPr>
      <w:r w:rsidRPr="00555804">
        <w:rPr>
          <w:rFonts w:asciiTheme="minorHAnsi" w:eastAsia="HG Mincho Light J" w:hAnsiTheme="minorHAnsi" w:cstheme="minorHAnsi"/>
          <w:lang w:eastAsia="ar-SA"/>
        </w:rPr>
        <w:t>Licencje  na oprogramowanie nie mogą ograniczać uprawnień Zamawiającego opisanych w Umowie, a w szczególności nie mogą ograniczać korzystania z pozostałej infrastruktury teleinformatycznej oraz systemów biznesowych na  niej  zainstalowanych  przez  ich  użytkowników,  a  także ograniczać  możliwości powierzenia utrzymania infrastruktury teleinformatycznej podmiotom trzecim niezależnym od Wykonawcy.</w:t>
      </w:r>
    </w:p>
    <w:p w14:paraId="55E3AF6E" w14:textId="77777777" w:rsidR="00555804" w:rsidRPr="00555804" w:rsidRDefault="00555804" w:rsidP="00555804">
      <w:pPr>
        <w:widowControl w:val="0"/>
        <w:numPr>
          <w:ilvl w:val="0"/>
          <w:numId w:val="13"/>
        </w:numPr>
        <w:suppressAutoHyphens/>
        <w:spacing w:line="240" w:lineRule="auto"/>
        <w:ind w:left="426" w:hanging="426"/>
        <w:jc w:val="both"/>
        <w:rPr>
          <w:rFonts w:asciiTheme="minorHAnsi" w:eastAsia="HG Mincho Light J" w:hAnsiTheme="minorHAnsi" w:cstheme="minorHAnsi"/>
          <w:lang w:eastAsia="ar-SA"/>
        </w:rPr>
      </w:pPr>
      <w:r w:rsidRPr="00555804">
        <w:rPr>
          <w:rFonts w:asciiTheme="minorHAnsi" w:eastAsia="HG Mincho Light J" w:hAnsiTheme="minorHAnsi" w:cstheme="minorHAnsi"/>
          <w:lang w:eastAsia="ar-SA"/>
        </w:rPr>
        <w:t>Wykonawca zapewnia, że licencje/sublicencje na korzystanie z oprogramowania nie będą zawierały  ograniczeń  polegających  na  tym,  że Oprogramowanie może  być  używane wyłącznie na jednej dedykowanej platformie sprzętowej lub może być wdrażane wyłącznie przez określony podmiot lub grupę podmiotów.</w:t>
      </w:r>
    </w:p>
    <w:p w14:paraId="55E3AF6F" w14:textId="77777777" w:rsidR="00555804" w:rsidRPr="00555804" w:rsidRDefault="00555804" w:rsidP="00555804">
      <w:pPr>
        <w:widowControl w:val="0"/>
        <w:numPr>
          <w:ilvl w:val="0"/>
          <w:numId w:val="13"/>
        </w:numPr>
        <w:suppressAutoHyphens/>
        <w:spacing w:line="240" w:lineRule="auto"/>
        <w:ind w:left="426" w:hanging="426"/>
        <w:jc w:val="both"/>
        <w:rPr>
          <w:rFonts w:asciiTheme="minorHAnsi" w:eastAsia="HG Mincho Light J" w:hAnsiTheme="minorHAnsi" w:cstheme="minorHAnsi"/>
          <w:lang w:eastAsia="ar-SA"/>
        </w:rPr>
      </w:pPr>
      <w:r w:rsidRPr="00555804">
        <w:rPr>
          <w:rFonts w:asciiTheme="minorHAnsi" w:eastAsia="HG Mincho Light J" w:hAnsiTheme="minorHAnsi" w:cstheme="minorHAnsi"/>
          <w:lang w:eastAsia="ar-SA"/>
        </w:rPr>
        <w:t>W przypadku licencji na korzystanie z oprogramowania, Wykonawca zobowiązuje się, że w przypadku  gdy  podmiot  udzielający  licencji  utraci  prawa  niezbędne  do  zapewnienia  Zamawiającemu możliwości korzystania z tego oprogramowania w okresie obowiązywania Umowy, Wykonawca w ramach otrzymanego z tytułu Umowy  wynagrodzenia  dostarczy i wdroży  oprogramowanie  równoważne,  posiadające co   najmniej   analogiczne   cechy i funkcjonalność w stosunku do oprogramowania pierwotnego.</w:t>
      </w:r>
    </w:p>
    <w:p w14:paraId="55E3AF70" w14:textId="77777777" w:rsidR="00555804" w:rsidRDefault="00555804" w:rsidP="00555804">
      <w:pPr>
        <w:widowControl w:val="0"/>
        <w:numPr>
          <w:ilvl w:val="0"/>
          <w:numId w:val="13"/>
        </w:numPr>
        <w:suppressAutoHyphens/>
        <w:spacing w:line="240" w:lineRule="auto"/>
        <w:ind w:left="426" w:hanging="426"/>
        <w:jc w:val="both"/>
        <w:rPr>
          <w:rFonts w:asciiTheme="minorHAnsi" w:eastAsia="HG Mincho Light J" w:hAnsiTheme="minorHAnsi" w:cstheme="minorHAnsi"/>
          <w:lang w:eastAsia="ar-SA"/>
        </w:rPr>
      </w:pPr>
      <w:r w:rsidRPr="00555804">
        <w:rPr>
          <w:rFonts w:asciiTheme="minorHAnsi" w:eastAsia="HG Mincho Light J" w:hAnsiTheme="minorHAnsi" w:cstheme="minorHAnsi"/>
          <w:lang w:eastAsia="ar-SA"/>
        </w:rPr>
        <w:t>W przypadku, jeśli z dostarczeniem oprogramowania, o którym mowa w ust. 1, związana jest usługa odpłatnego wsparcia producenta programu, o ile Strony nie postanowią inaczej, wynagrodzenie  z  tytułu  realizacji  Umowy,  pokrywa  koszt  tej  usługi  w  okresie  do zakończenia okresu gwarancji na ustalonym w Umowie poziomie.</w:t>
      </w:r>
    </w:p>
    <w:p w14:paraId="47AD9C86" w14:textId="77777777" w:rsidR="00850584" w:rsidRDefault="00850584" w:rsidP="00850584">
      <w:pPr>
        <w:widowControl w:val="0"/>
        <w:suppressAutoHyphens/>
        <w:spacing w:line="240" w:lineRule="auto"/>
        <w:jc w:val="both"/>
        <w:rPr>
          <w:rFonts w:asciiTheme="minorHAnsi" w:eastAsia="HG Mincho Light J" w:hAnsiTheme="minorHAnsi" w:cstheme="minorHAnsi"/>
          <w:lang w:eastAsia="ar-SA"/>
        </w:rPr>
      </w:pPr>
    </w:p>
    <w:p w14:paraId="6A5A975F" w14:textId="77777777" w:rsidR="00850584" w:rsidRDefault="00850584" w:rsidP="00850584">
      <w:pPr>
        <w:widowControl w:val="0"/>
        <w:suppressAutoHyphens/>
        <w:spacing w:line="240" w:lineRule="auto"/>
        <w:jc w:val="both"/>
        <w:rPr>
          <w:rFonts w:asciiTheme="minorHAnsi" w:eastAsia="HG Mincho Light J" w:hAnsiTheme="minorHAnsi" w:cstheme="minorHAnsi"/>
          <w:lang w:eastAsia="ar-SA"/>
        </w:rPr>
      </w:pPr>
    </w:p>
    <w:p w14:paraId="306DF76C" w14:textId="77777777" w:rsidR="00850584" w:rsidRPr="00555804" w:rsidRDefault="00850584" w:rsidP="00850584">
      <w:pPr>
        <w:widowControl w:val="0"/>
        <w:suppressAutoHyphens/>
        <w:spacing w:line="240" w:lineRule="auto"/>
        <w:jc w:val="both"/>
        <w:rPr>
          <w:rFonts w:asciiTheme="minorHAnsi" w:eastAsia="HG Mincho Light J" w:hAnsiTheme="minorHAnsi" w:cstheme="minorHAnsi"/>
          <w:lang w:eastAsia="ar-SA"/>
        </w:rPr>
      </w:pPr>
    </w:p>
    <w:p w14:paraId="55E3AF71" w14:textId="77777777" w:rsidR="00555804" w:rsidRPr="00555804" w:rsidRDefault="00555804" w:rsidP="00555804">
      <w:pPr>
        <w:suppressAutoHyphens/>
        <w:overflowPunct w:val="0"/>
        <w:autoSpaceDE w:val="0"/>
        <w:spacing w:line="271" w:lineRule="auto"/>
        <w:ind w:left="425"/>
        <w:contextualSpacing/>
        <w:jc w:val="both"/>
        <w:textAlignment w:val="baseline"/>
        <w:rPr>
          <w:rFonts w:asciiTheme="minorHAnsi" w:hAnsiTheme="minorHAnsi" w:cstheme="minorHAnsi"/>
        </w:rPr>
      </w:pPr>
    </w:p>
    <w:p w14:paraId="55E3AF72" w14:textId="77777777" w:rsidR="00555804" w:rsidRPr="00555804" w:rsidRDefault="00555804" w:rsidP="00555804">
      <w:pPr>
        <w:keepNext/>
        <w:autoSpaceDE w:val="0"/>
        <w:spacing w:line="271" w:lineRule="auto"/>
        <w:jc w:val="center"/>
        <w:rPr>
          <w:rFonts w:asciiTheme="minorHAnsi" w:hAnsiTheme="minorHAnsi" w:cstheme="minorHAnsi"/>
          <w:b/>
        </w:rPr>
      </w:pPr>
      <w:r w:rsidRPr="00555804">
        <w:rPr>
          <w:rFonts w:asciiTheme="minorHAnsi" w:hAnsiTheme="minorHAnsi" w:cstheme="minorHAnsi"/>
          <w:b/>
        </w:rPr>
        <w:t>§ 13</w:t>
      </w:r>
    </w:p>
    <w:p w14:paraId="55E3AF73" w14:textId="77777777" w:rsidR="00555804" w:rsidRPr="00555804" w:rsidRDefault="00555804" w:rsidP="00555804">
      <w:pPr>
        <w:keepNext/>
        <w:tabs>
          <w:tab w:val="left" w:pos="5245"/>
        </w:tabs>
        <w:spacing w:line="271" w:lineRule="auto"/>
        <w:jc w:val="center"/>
        <w:rPr>
          <w:rFonts w:asciiTheme="minorHAnsi" w:hAnsiTheme="minorHAnsi" w:cstheme="minorHAnsi"/>
          <w:b/>
        </w:rPr>
      </w:pPr>
      <w:r w:rsidRPr="00555804">
        <w:rPr>
          <w:rFonts w:asciiTheme="minorHAnsi" w:hAnsiTheme="minorHAnsi" w:cstheme="minorHAnsi"/>
          <w:b/>
        </w:rPr>
        <w:t>POSTANOWIENIA  KOŃCOWE</w:t>
      </w:r>
    </w:p>
    <w:p w14:paraId="55E3AF74" w14:textId="77777777" w:rsidR="00555804" w:rsidRPr="00555804" w:rsidRDefault="00555804" w:rsidP="00555804">
      <w:pPr>
        <w:tabs>
          <w:tab w:val="left" w:pos="426"/>
          <w:tab w:val="left" w:pos="2880"/>
        </w:tabs>
        <w:suppressAutoHyphens/>
        <w:spacing w:line="271" w:lineRule="auto"/>
        <w:ind w:left="426" w:hanging="426"/>
        <w:jc w:val="both"/>
        <w:rPr>
          <w:rFonts w:asciiTheme="minorHAnsi" w:hAnsiTheme="minorHAnsi" w:cstheme="minorHAnsi"/>
        </w:rPr>
      </w:pPr>
      <w:r w:rsidRPr="00555804">
        <w:rPr>
          <w:rFonts w:asciiTheme="minorHAnsi" w:hAnsiTheme="minorHAnsi" w:cstheme="minorHAnsi"/>
        </w:rPr>
        <w:t>1.</w:t>
      </w:r>
      <w:r w:rsidRPr="00555804">
        <w:rPr>
          <w:rFonts w:asciiTheme="minorHAnsi" w:hAnsiTheme="minorHAnsi" w:cstheme="minorHAnsi"/>
        </w:rPr>
        <w:tab/>
        <w:t>Wykonawca nie może przekazać praw i obowiązków wynikających z niniejszej Umowy na rzecz osób trzecich bez zgody Zamawiającego.</w:t>
      </w:r>
    </w:p>
    <w:p w14:paraId="55E3AF75" w14:textId="77777777" w:rsidR="00555804" w:rsidRPr="00555804" w:rsidRDefault="00555804" w:rsidP="00555804">
      <w:pPr>
        <w:tabs>
          <w:tab w:val="left" w:pos="426"/>
          <w:tab w:val="left" w:pos="2880"/>
        </w:tabs>
        <w:suppressAutoHyphens/>
        <w:spacing w:line="271" w:lineRule="auto"/>
        <w:ind w:left="426" w:hanging="426"/>
        <w:jc w:val="both"/>
        <w:rPr>
          <w:rFonts w:asciiTheme="minorHAnsi" w:hAnsiTheme="minorHAnsi" w:cstheme="minorHAnsi"/>
          <w:bCs/>
        </w:rPr>
      </w:pPr>
      <w:r w:rsidRPr="00555804">
        <w:rPr>
          <w:rFonts w:asciiTheme="minorHAnsi" w:hAnsiTheme="minorHAnsi" w:cstheme="minorHAnsi"/>
        </w:rPr>
        <w:t>2.</w:t>
      </w:r>
      <w:r w:rsidRPr="00555804">
        <w:rPr>
          <w:rFonts w:asciiTheme="minorHAnsi" w:hAnsiTheme="minorHAnsi" w:cstheme="minorHAnsi"/>
        </w:rPr>
        <w:tab/>
      </w:r>
      <w:r w:rsidRPr="00555804">
        <w:rPr>
          <w:rFonts w:asciiTheme="minorHAnsi" w:hAnsiTheme="minorHAnsi" w:cstheme="minorHAnsi"/>
          <w:bCs/>
        </w:rPr>
        <w:t>Strony zobowiązują się do zachowania w tajemnicy danych dotyczących działalności partnera zgodnie z obowiązującymi przepisami o ochronie informacji poufnych, informacji niejawnych lub tajemnicy przedsiębiorstwa. Wykonawcę zobowiązuje się do przyjęcia zobowiązania w tym zakresie od podległych pracowników.</w:t>
      </w:r>
    </w:p>
    <w:p w14:paraId="55E3AF76" w14:textId="77777777" w:rsidR="00555804" w:rsidRDefault="00555804" w:rsidP="00555804">
      <w:pPr>
        <w:tabs>
          <w:tab w:val="left" w:pos="426"/>
          <w:tab w:val="left" w:pos="2880"/>
        </w:tabs>
        <w:suppressAutoHyphens/>
        <w:spacing w:line="271" w:lineRule="auto"/>
        <w:ind w:left="426" w:hanging="426"/>
        <w:jc w:val="both"/>
        <w:rPr>
          <w:rFonts w:asciiTheme="minorHAnsi" w:hAnsiTheme="minorHAnsi" w:cstheme="minorHAnsi"/>
        </w:rPr>
      </w:pPr>
      <w:r w:rsidRPr="00555804">
        <w:rPr>
          <w:rFonts w:asciiTheme="minorHAnsi" w:hAnsiTheme="minorHAnsi" w:cstheme="minorHAnsi"/>
        </w:rPr>
        <w:t xml:space="preserve">3.  </w:t>
      </w:r>
      <w:r w:rsidRPr="00555804">
        <w:rPr>
          <w:rFonts w:asciiTheme="minorHAnsi" w:hAnsiTheme="minorHAnsi" w:cstheme="minorHAnsi"/>
        </w:rPr>
        <w:tab/>
        <w:t>W sprawach nieuregulowanych niniejszą Umową zastosowanie mają przepisy Kodeksu Cywilnego oraz ustawy Prawo zamówień publicznych.</w:t>
      </w:r>
    </w:p>
    <w:p w14:paraId="55E3AF77" w14:textId="77777777" w:rsidR="00555804" w:rsidRPr="00555804" w:rsidRDefault="00555804" w:rsidP="00555804">
      <w:pPr>
        <w:tabs>
          <w:tab w:val="left" w:pos="426"/>
          <w:tab w:val="left" w:pos="2880"/>
        </w:tabs>
        <w:suppressAutoHyphens/>
        <w:spacing w:line="271" w:lineRule="auto"/>
        <w:ind w:left="426" w:hanging="426"/>
        <w:jc w:val="both"/>
        <w:rPr>
          <w:rFonts w:asciiTheme="minorHAnsi" w:hAnsiTheme="minorHAnsi" w:cstheme="minorHAnsi"/>
        </w:rPr>
      </w:pPr>
      <w:r w:rsidRPr="00555804">
        <w:rPr>
          <w:rFonts w:asciiTheme="minorHAnsi" w:hAnsiTheme="minorHAnsi" w:cstheme="minorHAnsi"/>
        </w:rPr>
        <w:t>4.</w:t>
      </w:r>
      <w:r w:rsidRPr="00555804">
        <w:rPr>
          <w:rFonts w:asciiTheme="minorHAnsi" w:hAnsiTheme="minorHAnsi" w:cstheme="minorHAnsi"/>
        </w:rPr>
        <w:tab/>
        <w:t>Wszelkie spory mogące wyniknąć pomiędzy Stronami przy realizowaniu przedmiotu Umowy lub z nią związane, w przypadku braku możliwości ich polubownego rozwiązania, będą rozpatrywane przez Sąd właściwy miejscowo dla siedziby Zamawiającego.</w:t>
      </w:r>
    </w:p>
    <w:p w14:paraId="55E3AF78" w14:textId="340E3B1F" w:rsidR="00555804" w:rsidRPr="00555804" w:rsidRDefault="004867D1" w:rsidP="00555804">
      <w:pPr>
        <w:tabs>
          <w:tab w:val="left" w:pos="426"/>
          <w:tab w:val="left" w:pos="2880"/>
        </w:tabs>
        <w:suppressAutoHyphens/>
        <w:spacing w:line="271" w:lineRule="auto"/>
        <w:ind w:left="426" w:hanging="426"/>
        <w:jc w:val="both"/>
        <w:rPr>
          <w:rFonts w:asciiTheme="minorHAnsi" w:hAnsiTheme="minorHAnsi" w:cstheme="minorHAnsi"/>
        </w:rPr>
      </w:pPr>
      <w:r>
        <w:rPr>
          <w:rFonts w:asciiTheme="minorHAnsi" w:hAnsiTheme="minorHAnsi" w:cstheme="minorHAnsi"/>
        </w:rPr>
        <w:t xml:space="preserve">5. </w:t>
      </w:r>
      <w:r>
        <w:rPr>
          <w:rFonts w:asciiTheme="minorHAnsi" w:hAnsiTheme="minorHAnsi" w:cstheme="minorHAnsi"/>
        </w:rPr>
        <w:tab/>
      </w:r>
      <w:r w:rsidR="00555804" w:rsidRPr="00555804">
        <w:rPr>
          <w:rFonts w:asciiTheme="minorHAnsi" w:hAnsiTheme="minorHAnsi" w:cstheme="minorHAnsi"/>
        </w:rPr>
        <w:t>Wszystkie dokumenty wymienione w niniejszej Umowie, zarówno nazwane jak i nienazwane załącznikami, stanowią integralną część Umowy.</w:t>
      </w:r>
    </w:p>
    <w:p w14:paraId="55E3AF79" w14:textId="77777777" w:rsidR="00555804" w:rsidRPr="00555804" w:rsidRDefault="00555804" w:rsidP="00555804">
      <w:pPr>
        <w:tabs>
          <w:tab w:val="left" w:pos="426"/>
          <w:tab w:val="left" w:pos="2880"/>
        </w:tabs>
        <w:suppressAutoHyphens/>
        <w:spacing w:line="271" w:lineRule="auto"/>
        <w:ind w:left="426" w:hanging="426"/>
        <w:jc w:val="both"/>
        <w:rPr>
          <w:rFonts w:asciiTheme="minorHAnsi" w:hAnsiTheme="minorHAnsi" w:cstheme="minorHAnsi"/>
        </w:rPr>
      </w:pPr>
      <w:r w:rsidRPr="00555804">
        <w:rPr>
          <w:rFonts w:asciiTheme="minorHAnsi" w:hAnsiTheme="minorHAnsi" w:cstheme="minorHAnsi"/>
        </w:rPr>
        <w:t>6.</w:t>
      </w:r>
      <w:r w:rsidRPr="00555804">
        <w:rPr>
          <w:rFonts w:asciiTheme="minorHAnsi" w:hAnsiTheme="minorHAnsi" w:cstheme="minorHAnsi"/>
        </w:rPr>
        <w:tab/>
        <w:t xml:space="preserve">Niniejsza Umowa została sporządzona w trzech jednobrzmiących egzemplarzach, z których jeden egzemplarz otrzymuje Wykonawca, a dwa egzemplarze otrzymuje Zamawiający. </w:t>
      </w:r>
    </w:p>
    <w:p w14:paraId="55E3AF7A" w14:textId="77777777" w:rsidR="00555804" w:rsidRDefault="00555804" w:rsidP="00555804">
      <w:pPr>
        <w:pStyle w:val="Tekstpodstawowywcity"/>
        <w:spacing w:after="0" w:line="271" w:lineRule="auto"/>
        <w:ind w:left="0"/>
        <w:rPr>
          <w:rFonts w:asciiTheme="minorHAnsi" w:hAnsiTheme="minorHAnsi" w:cstheme="minorHAnsi"/>
        </w:rPr>
      </w:pPr>
    </w:p>
    <w:p w14:paraId="05B9B0E5" w14:textId="77777777" w:rsidR="00850584" w:rsidRDefault="00850584" w:rsidP="00555804">
      <w:pPr>
        <w:pStyle w:val="Tekstpodstawowywcity"/>
        <w:spacing w:after="0" w:line="271" w:lineRule="auto"/>
        <w:ind w:left="0"/>
        <w:rPr>
          <w:rFonts w:asciiTheme="minorHAnsi" w:hAnsiTheme="minorHAnsi" w:cstheme="minorHAnsi"/>
        </w:rPr>
      </w:pPr>
    </w:p>
    <w:p w14:paraId="3FC3FFAF" w14:textId="77777777" w:rsidR="00850584" w:rsidRPr="00555804" w:rsidRDefault="00850584" w:rsidP="00555804">
      <w:pPr>
        <w:pStyle w:val="Tekstpodstawowywcity"/>
        <w:spacing w:after="0" w:line="271" w:lineRule="auto"/>
        <w:ind w:left="0"/>
        <w:rPr>
          <w:rFonts w:asciiTheme="minorHAnsi" w:hAnsiTheme="minorHAnsi" w:cstheme="minorHAnsi"/>
        </w:rPr>
      </w:pPr>
    </w:p>
    <w:p w14:paraId="55E3AF7B" w14:textId="77777777" w:rsidR="00555804" w:rsidRPr="00555804" w:rsidRDefault="00555804" w:rsidP="00555804">
      <w:pPr>
        <w:pStyle w:val="Tekstpodstawowy"/>
        <w:spacing w:after="0" w:line="271" w:lineRule="auto"/>
        <w:rPr>
          <w:rFonts w:asciiTheme="minorHAnsi" w:hAnsiTheme="minorHAnsi" w:cstheme="minorHAnsi"/>
          <w:bCs/>
          <w:iCs/>
        </w:rPr>
      </w:pPr>
      <w:r w:rsidRPr="00555804">
        <w:rPr>
          <w:rFonts w:asciiTheme="minorHAnsi" w:hAnsiTheme="minorHAnsi" w:cstheme="minorHAnsi"/>
          <w:bCs/>
          <w:iCs/>
          <w:u w:val="single"/>
        </w:rPr>
        <w:t>Wykaz załączników do Umowy:</w:t>
      </w:r>
    </w:p>
    <w:p w14:paraId="55E3AF7C" w14:textId="77777777" w:rsidR="00555804" w:rsidRPr="00555804" w:rsidRDefault="00555804" w:rsidP="00555804">
      <w:pPr>
        <w:pStyle w:val="Tekstpodstawowy"/>
        <w:spacing w:after="0" w:line="271" w:lineRule="auto"/>
        <w:rPr>
          <w:rFonts w:asciiTheme="minorHAnsi" w:hAnsiTheme="minorHAnsi" w:cstheme="minorHAnsi"/>
          <w:bCs/>
          <w:iCs/>
        </w:rPr>
      </w:pPr>
      <w:r w:rsidRPr="00555804">
        <w:rPr>
          <w:rFonts w:asciiTheme="minorHAnsi" w:hAnsiTheme="minorHAnsi" w:cstheme="minorHAnsi"/>
          <w:bCs/>
          <w:iCs/>
        </w:rPr>
        <w:t>Załącznik  nr 1 – Oferta.</w:t>
      </w:r>
    </w:p>
    <w:p w14:paraId="55E3AF7D" w14:textId="77777777" w:rsidR="00555804" w:rsidRPr="00555804" w:rsidRDefault="00555804" w:rsidP="00555804">
      <w:pPr>
        <w:pStyle w:val="Tekstpodstawowy"/>
        <w:spacing w:after="0" w:line="271" w:lineRule="auto"/>
        <w:rPr>
          <w:rFonts w:asciiTheme="minorHAnsi" w:hAnsiTheme="minorHAnsi" w:cstheme="minorHAnsi"/>
          <w:bCs/>
          <w:iCs/>
        </w:rPr>
      </w:pPr>
      <w:r w:rsidRPr="00555804">
        <w:rPr>
          <w:rFonts w:asciiTheme="minorHAnsi" w:hAnsiTheme="minorHAnsi" w:cstheme="minorHAnsi"/>
          <w:bCs/>
          <w:iCs/>
        </w:rPr>
        <w:t>Załącznik  nr 2 – Formularz asortymentowo-cenowy (opis przedmiotu zamówienia).</w:t>
      </w:r>
    </w:p>
    <w:p w14:paraId="55E3AF7E" w14:textId="77777777" w:rsidR="00555804" w:rsidRDefault="00555804" w:rsidP="00555804">
      <w:pPr>
        <w:pStyle w:val="Tekstpodstawowy"/>
        <w:spacing w:after="0" w:line="271" w:lineRule="auto"/>
        <w:ind w:left="1418" w:hanging="1418"/>
        <w:rPr>
          <w:rFonts w:asciiTheme="minorHAnsi" w:hAnsiTheme="minorHAnsi" w:cstheme="minorHAnsi"/>
          <w:bCs/>
          <w:iCs/>
        </w:rPr>
      </w:pPr>
      <w:r w:rsidRPr="00555804">
        <w:rPr>
          <w:rFonts w:asciiTheme="minorHAnsi" w:hAnsiTheme="minorHAnsi" w:cstheme="minorHAnsi"/>
          <w:bCs/>
          <w:iCs/>
        </w:rPr>
        <w:t>Załącznik nr 3  - Protokół dostawy, szkolenia personelu i odbioru końcowego.</w:t>
      </w:r>
    </w:p>
    <w:p w14:paraId="5D34A2C8" w14:textId="77777777" w:rsidR="00850584" w:rsidRDefault="00850584" w:rsidP="00555804">
      <w:pPr>
        <w:pStyle w:val="Tekstpodstawowy"/>
        <w:spacing w:after="0" w:line="271" w:lineRule="auto"/>
        <w:ind w:left="1418" w:hanging="1418"/>
        <w:rPr>
          <w:rFonts w:asciiTheme="minorHAnsi" w:hAnsiTheme="minorHAnsi" w:cstheme="minorHAnsi"/>
          <w:bCs/>
          <w:iCs/>
        </w:rPr>
      </w:pPr>
    </w:p>
    <w:p w14:paraId="4755B410" w14:textId="77777777" w:rsidR="00850584" w:rsidRDefault="00850584" w:rsidP="00555804">
      <w:pPr>
        <w:pStyle w:val="Tekstpodstawowy"/>
        <w:spacing w:after="0" w:line="271" w:lineRule="auto"/>
        <w:ind w:left="1418" w:hanging="1418"/>
        <w:rPr>
          <w:rFonts w:asciiTheme="minorHAnsi" w:hAnsiTheme="minorHAnsi" w:cstheme="minorHAnsi"/>
          <w:bCs/>
          <w:iCs/>
        </w:rPr>
      </w:pPr>
    </w:p>
    <w:p w14:paraId="3DE9A8BF" w14:textId="77777777" w:rsidR="00850584" w:rsidRDefault="00850584" w:rsidP="00555804">
      <w:pPr>
        <w:pStyle w:val="Tekstpodstawowy"/>
        <w:spacing w:after="0" w:line="271" w:lineRule="auto"/>
        <w:ind w:left="1418" w:hanging="1418"/>
        <w:rPr>
          <w:rFonts w:asciiTheme="minorHAnsi" w:hAnsiTheme="minorHAnsi" w:cstheme="minorHAnsi"/>
          <w:bCs/>
          <w:iCs/>
        </w:rPr>
      </w:pPr>
    </w:p>
    <w:p w14:paraId="47FB868C" w14:textId="77777777" w:rsidR="00850584" w:rsidRDefault="00850584" w:rsidP="00555804">
      <w:pPr>
        <w:pStyle w:val="Tekstpodstawowy"/>
        <w:spacing w:after="0" w:line="271" w:lineRule="auto"/>
        <w:ind w:left="1418" w:hanging="1418"/>
        <w:rPr>
          <w:rFonts w:asciiTheme="minorHAnsi" w:hAnsiTheme="minorHAnsi" w:cstheme="minorHAnsi"/>
          <w:bCs/>
          <w:iCs/>
        </w:rPr>
      </w:pPr>
    </w:p>
    <w:p w14:paraId="17657690" w14:textId="77777777" w:rsidR="00850584" w:rsidRDefault="00850584" w:rsidP="00555804">
      <w:pPr>
        <w:pStyle w:val="Tekstpodstawowy"/>
        <w:spacing w:after="0" w:line="271" w:lineRule="auto"/>
        <w:ind w:left="1418" w:hanging="1418"/>
        <w:rPr>
          <w:rFonts w:asciiTheme="minorHAnsi" w:hAnsiTheme="minorHAnsi" w:cstheme="minorHAnsi"/>
          <w:bCs/>
          <w:iCs/>
        </w:rPr>
      </w:pPr>
    </w:p>
    <w:p w14:paraId="2A8233A7" w14:textId="77777777" w:rsidR="00850584" w:rsidRPr="00555804" w:rsidRDefault="00850584" w:rsidP="00555804">
      <w:pPr>
        <w:pStyle w:val="Tekstpodstawowy"/>
        <w:spacing w:after="0" w:line="271" w:lineRule="auto"/>
        <w:ind w:left="1418" w:hanging="1418"/>
        <w:rPr>
          <w:rFonts w:asciiTheme="minorHAnsi" w:hAnsiTheme="minorHAnsi" w:cstheme="minorHAnsi"/>
          <w:bCs/>
          <w:iCs/>
        </w:rPr>
      </w:pPr>
      <w:bookmarkStart w:id="2" w:name="_GoBack"/>
      <w:bookmarkEnd w:id="2"/>
    </w:p>
    <w:p w14:paraId="55E3AF7F" w14:textId="77777777" w:rsidR="00555804" w:rsidRPr="00555804" w:rsidRDefault="00555804" w:rsidP="00555804">
      <w:pPr>
        <w:pStyle w:val="Tekstpodstawowywcity"/>
        <w:spacing w:after="0" w:line="271" w:lineRule="auto"/>
        <w:ind w:left="0"/>
        <w:rPr>
          <w:rFonts w:asciiTheme="minorHAnsi" w:hAnsiTheme="minorHAnsi" w:cstheme="minorHAnsi"/>
          <w:b/>
        </w:rPr>
      </w:pPr>
    </w:p>
    <w:p w14:paraId="55E3AF80" w14:textId="77777777" w:rsidR="00555804" w:rsidRPr="00555804" w:rsidRDefault="00555804" w:rsidP="00555804">
      <w:pPr>
        <w:pStyle w:val="Tekstpodstawowywcity"/>
        <w:spacing w:after="0" w:line="271" w:lineRule="auto"/>
        <w:ind w:left="0"/>
        <w:rPr>
          <w:rFonts w:asciiTheme="minorHAnsi" w:hAnsiTheme="minorHAnsi" w:cstheme="minorHAnsi"/>
        </w:rPr>
      </w:pPr>
      <w:r w:rsidRPr="00555804">
        <w:rPr>
          <w:rFonts w:asciiTheme="minorHAnsi" w:hAnsiTheme="minorHAnsi" w:cstheme="minorHAnsi"/>
          <w:b/>
        </w:rPr>
        <w:t xml:space="preserve">                       WYKONAWCA:                                                                                   ZAMAWIAJĄCY:</w:t>
      </w:r>
      <w:r w:rsidRPr="00555804">
        <w:rPr>
          <w:rFonts w:asciiTheme="minorHAnsi" w:hAnsiTheme="minorHAnsi" w:cstheme="minorHAnsi"/>
          <w:b/>
        </w:rPr>
        <w:tab/>
      </w:r>
      <w:r w:rsidRPr="00555804">
        <w:rPr>
          <w:rFonts w:asciiTheme="minorHAnsi" w:hAnsiTheme="minorHAnsi" w:cstheme="minorHAnsi"/>
          <w:b/>
        </w:rPr>
        <w:tab/>
      </w:r>
      <w:r w:rsidRPr="00555804">
        <w:rPr>
          <w:rFonts w:asciiTheme="minorHAnsi" w:hAnsiTheme="minorHAnsi" w:cstheme="minorHAnsi"/>
          <w:b/>
        </w:rPr>
        <w:tab/>
        <w:t xml:space="preserve">    </w:t>
      </w:r>
      <w:r w:rsidRPr="00555804">
        <w:rPr>
          <w:rFonts w:asciiTheme="minorHAnsi" w:hAnsiTheme="minorHAnsi" w:cstheme="minorHAnsi"/>
          <w:b/>
        </w:rPr>
        <w:tab/>
      </w:r>
      <w:r w:rsidRPr="00555804">
        <w:rPr>
          <w:rFonts w:asciiTheme="minorHAnsi" w:hAnsiTheme="minorHAnsi" w:cstheme="minorHAnsi"/>
          <w:b/>
        </w:rPr>
        <w:tab/>
      </w:r>
      <w:r w:rsidRPr="00555804">
        <w:rPr>
          <w:rFonts w:asciiTheme="minorHAnsi" w:hAnsiTheme="minorHAnsi" w:cstheme="minorHAnsi"/>
          <w:b/>
        </w:rPr>
        <w:tab/>
        <w:t xml:space="preserve">          </w:t>
      </w:r>
      <w:r w:rsidRPr="00555804">
        <w:rPr>
          <w:rFonts w:asciiTheme="minorHAnsi" w:hAnsiTheme="minorHAnsi" w:cstheme="minorHAnsi"/>
          <w:b/>
        </w:rPr>
        <w:tab/>
      </w:r>
      <w:r w:rsidRPr="00555804">
        <w:rPr>
          <w:rFonts w:asciiTheme="minorHAnsi" w:hAnsiTheme="minorHAnsi" w:cstheme="minorHAnsi"/>
          <w:b/>
        </w:rPr>
        <w:tab/>
      </w:r>
      <w:r w:rsidRPr="00555804">
        <w:rPr>
          <w:rFonts w:asciiTheme="minorHAnsi" w:hAnsiTheme="minorHAnsi" w:cstheme="minorHAnsi"/>
          <w:b/>
        </w:rPr>
        <w:tab/>
      </w:r>
      <w:r w:rsidRPr="00555804">
        <w:rPr>
          <w:rFonts w:asciiTheme="minorHAnsi" w:hAnsiTheme="minorHAnsi" w:cstheme="minorHAnsi"/>
          <w:b/>
        </w:rPr>
        <w:tab/>
      </w:r>
      <w:r w:rsidRPr="00555804">
        <w:rPr>
          <w:rFonts w:asciiTheme="minorHAnsi" w:hAnsiTheme="minorHAnsi" w:cstheme="minorHAnsi"/>
          <w:b/>
        </w:rPr>
        <w:tab/>
        <w:t xml:space="preserve">            </w:t>
      </w:r>
      <w:r w:rsidRPr="00555804">
        <w:rPr>
          <w:rFonts w:asciiTheme="minorHAnsi" w:hAnsiTheme="minorHAnsi" w:cstheme="minorHAnsi"/>
          <w:b/>
        </w:rPr>
        <w:tab/>
      </w:r>
    </w:p>
    <w:p w14:paraId="55E3AF81" w14:textId="77777777" w:rsidR="00555804" w:rsidRPr="00555804" w:rsidRDefault="00555804" w:rsidP="00555804">
      <w:pPr>
        <w:rPr>
          <w:rFonts w:asciiTheme="minorHAnsi" w:eastAsia="Times New Roman" w:hAnsiTheme="minorHAnsi" w:cstheme="minorHAnsi"/>
          <w:b/>
          <w:bCs/>
          <w:sz w:val="20"/>
          <w:szCs w:val="20"/>
        </w:rPr>
      </w:pPr>
    </w:p>
    <w:p w14:paraId="55E3AF82" w14:textId="77777777" w:rsidR="00555804" w:rsidRPr="00555804" w:rsidRDefault="00555804" w:rsidP="00555804">
      <w:pPr>
        <w:rPr>
          <w:rFonts w:asciiTheme="minorHAnsi" w:eastAsia="Times New Roman" w:hAnsiTheme="minorHAnsi" w:cstheme="minorHAnsi"/>
          <w:b/>
          <w:bCs/>
          <w:szCs w:val="24"/>
        </w:rPr>
      </w:pPr>
      <w:r w:rsidRPr="00555804">
        <w:rPr>
          <w:rFonts w:asciiTheme="minorHAnsi" w:eastAsia="Times New Roman" w:hAnsiTheme="minorHAnsi" w:cstheme="minorHAnsi"/>
          <w:b/>
          <w:bCs/>
          <w:sz w:val="20"/>
          <w:szCs w:val="20"/>
        </w:rPr>
        <w:t>*niepotrzebne skreślić</w:t>
      </w:r>
    </w:p>
    <w:p w14:paraId="55E3AF83" w14:textId="77777777" w:rsidR="002C7B77" w:rsidRPr="00555804" w:rsidRDefault="002C7B77">
      <w:pPr>
        <w:rPr>
          <w:rFonts w:asciiTheme="minorHAnsi" w:hAnsiTheme="minorHAnsi" w:cstheme="minorHAnsi"/>
        </w:rPr>
      </w:pPr>
    </w:p>
    <w:sectPr w:rsidR="002C7B77" w:rsidRPr="00555804">
      <w:head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0052C9" w15:done="0"/>
  <w15:commentEx w15:paraId="6FC6DABE" w15:done="0"/>
  <w15:commentEx w15:paraId="69B10619" w15:done="0"/>
  <w15:commentEx w15:paraId="5FC705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54AA" w16cex:dateUtc="2022-04-21T20:09:00Z"/>
  <w16cex:commentExtensible w16cex:durableId="260C54D4" w16cex:dateUtc="2022-04-21T20:10:00Z"/>
  <w16cex:commentExtensible w16cex:durableId="260C5517" w16cex:dateUtc="2022-04-21T20:11:00Z"/>
  <w16cex:commentExtensible w16cex:durableId="260C5530" w16cex:dateUtc="2022-04-21T2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0052C9" w16cid:durableId="260C54AA"/>
  <w16cid:commentId w16cid:paraId="6FC6DABE" w16cid:durableId="260C54D4"/>
  <w16cid:commentId w16cid:paraId="69B10619" w16cid:durableId="260C5517"/>
  <w16cid:commentId w16cid:paraId="5FC70580" w16cid:durableId="260C55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6E4CE" w14:textId="77777777" w:rsidR="005154A8" w:rsidRDefault="005154A8" w:rsidP="00555804">
      <w:pPr>
        <w:spacing w:line="240" w:lineRule="auto"/>
      </w:pPr>
      <w:r>
        <w:separator/>
      </w:r>
    </w:p>
  </w:endnote>
  <w:endnote w:type="continuationSeparator" w:id="0">
    <w:p w14:paraId="037BF380" w14:textId="77777777" w:rsidR="005154A8" w:rsidRDefault="005154A8" w:rsidP="005558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ncode Sans Compressed">
    <w:altName w:val="Calibri"/>
    <w:panose1 w:val="00000000000000000000"/>
    <w:charset w:val="00"/>
    <w:family w:val="swiss"/>
    <w:notTrueType/>
    <w:pitch w:val="default"/>
    <w:sig w:usb0="00000007" w:usb1="00000000" w:usb2="00000000" w:usb3="00000000" w:csb0="00000003" w:csb1="00000000"/>
  </w:font>
  <w:font w:name="Thorndale">
    <w:altName w:val="Times New Roman"/>
    <w:panose1 w:val="00000000000000000000"/>
    <w:charset w:val="00"/>
    <w:family w:val="roman"/>
    <w:notTrueType/>
    <w:pitch w:val="default"/>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A3288" w14:textId="77777777" w:rsidR="005154A8" w:rsidRDefault="005154A8" w:rsidP="00555804">
      <w:pPr>
        <w:spacing w:line="240" w:lineRule="auto"/>
      </w:pPr>
      <w:r>
        <w:separator/>
      </w:r>
    </w:p>
  </w:footnote>
  <w:footnote w:type="continuationSeparator" w:id="0">
    <w:p w14:paraId="1A9581BC" w14:textId="77777777" w:rsidR="005154A8" w:rsidRDefault="005154A8" w:rsidP="00555804">
      <w:pPr>
        <w:spacing w:line="240" w:lineRule="auto"/>
      </w:pPr>
      <w:r>
        <w:continuationSeparator/>
      </w:r>
    </w:p>
  </w:footnote>
  <w:footnote w:id="1">
    <w:p w14:paraId="55E3AF88" w14:textId="77777777" w:rsidR="00555804" w:rsidRPr="00134417" w:rsidRDefault="00555804" w:rsidP="00555804">
      <w:pPr>
        <w:pStyle w:val="Tekstprzypisudolnego"/>
        <w:jc w:val="both"/>
        <w:rPr>
          <w:rFonts w:asciiTheme="majorHAnsi" w:hAnsiTheme="majorHAnsi" w:cstheme="majorHAnsi"/>
          <w:lang w:eastAsia="ar-SA"/>
        </w:rPr>
      </w:pPr>
      <w:r>
        <w:rPr>
          <w:rFonts w:asciiTheme="majorHAnsi" w:hAnsiTheme="majorHAnsi" w:cstheme="majorHAnsi"/>
          <w:lang w:eastAsia="ar-SA"/>
        </w:rPr>
        <w:t>¹</w:t>
      </w:r>
      <w:r w:rsidRPr="004023DC">
        <w:t xml:space="preserve"> </w:t>
      </w:r>
      <w:r>
        <w:t>Termin dostawy stanowi kryterium oceny ofert i zostanie uzupełniony na podstawie danych zawartych w ofercie Wykonawcy dla danej Części.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AC4FE" w14:textId="4EA4927A" w:rsidR="00036C0E" w:rsidRDefault="00036C0E">
    <w:pPr>
      <w:pStyle w:val="Nagwek"/>
    </w:pPr>
    <w:r>
      <w:rPr>
        <w:rFonts w:cstheme="minorHAnsi"/>
        <w:noProof/>
      </w:rPr>
      <w:drawing>
        <wp:anchor distT="0" distB="0" distL="114300" distR="114300" simplePos="0" relativeHeight="251659264" behindDoc="1" locked="0" layoutInCell="1" allowOverlap="1" wp14:anchorId="1A94311B" wp14:editId="422CAA08">
          <wp:simplePos x="0" y="0"/>
          <wp:positionH relativeFrom="page">
            <wp:posOffset>1051560</wp:posOffset>
          </wp:positionH>
          <wp:positionV relativeFrom="page">
            <wp:posOffset>609600</wp:posOffset>
          </wp:positionV>
          <wp:extent cx="5754370" cy="74676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54370" cy="7467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decimal"/>
      <w:lvlText w:val="%1."/>
      <w:lvlJc w:val="left"/>
      <w:pPr>
        <w:tabs>
          <w:tab w:val="num" w:pos="340"/>
        </w:tabs>
        <w:ind w:left="340" w:hanging="340"/>
      </w:pPr>
    </w:lvl>
    <w:lvl w:ilvl="1">
      <w:start w:val="1"/>
      <w:numFmt w:val="decimal"/>
      <w:lvlText w:val="%2)"/>
      <w:lvlJc w:val="left"/>
      <w:pPr>
        <w:tabs>
          <w:tab w:val="num" w:pos="700"/>
        </w:tabs>
        <w:ind w:left="700" w:hanging="360"/>
      </w:pPr>
    </w:lvl>
    <w:lvl w:ilvl="2">
      <w:start w:val="1"/>
      <w:numFmt w:val="bullet"/>
      <w:lvlText w:val=""/>
      <w:lvlJc w:val="left"/>
      <w:pPr>
        <w:tabs>
          <w:tab w:val="num" w:pos="680"/>
        </w:tabs>
        <w:ind w:left="680" w:hanging="340"/>
      </w:pPr>
      <w:rPr>
        <w:rFonts w:ascii="Symbol" w:hAnsi="Symbol" w:cs="Symbol"/>
      </w:r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A8E1085"/>
    <w:multiLevelType w:val="hybridMultilevel"/>
    <w:tmpl w:val="026E93CE"/>
    <w:lvl w:ilvl="0" w:tplc="FFFFFFFF">
      <w:start w:val="1"/>
      <w:numFmt w:val="decimal"/>
      <w:lvlText w:val="%1."/>
      <w:lvlJc w:val="left"/>
      <w:pPr>
        <w:ind w:left="720" w:hanging="360"/>
      </w:pPr>
      <w:rPr>
        <w:rFonts w:cs="Times New Roman" w:hint="default"/>
        <w:color w:val="auto"/>
      </w:rPr>
    </w:lvl>
    <w:lvl w:ilvl="1" w:tplc="7F9AA1BC">
      <w:start w:val="6"/>
      <w:numFmt w:val="decimal"/>
      <w:lvlText w:val="%2."/>
      <w:lvlJc w:val="left"/>
      <w:pPr>
        <w:tabs>
          <w:tab w:val="num" w:pos="1440"/>
        </w:tabs>
        <w:ind w:left="1440" w:hanging="360"/>
      </w:pPr>
      <w:rPr>
        <w:rFonts w:hint="default"/>
        <w:color w:val="auto"/>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nsid w:val="1830229D"/>
    <w:multiLevelType w:val="hybridMultilevel"/>
    <w:tmpl w:val="975C51FE"/>
    <w:lvl w:ilvl="0" w:tplc="CA302646">
      <w:start w:val="1"/>
      <w:numFmt w:val="decimal"/>
      <w:lvlText w:val="%1)"/>
      <w:lvlJc w:val="left"/>
      <w:pPr>
        <w:ind w:left="2700" w:hanging="360"/>
      </w:pPr>
      <w:rPr>
        <w:rFonts w:cs="Times New Roman"/>
      </w:rPr>
    </w:lvl>
    <w:lvl w:ilvl="1" w:tplc="04150019">
      <w:start w:val="1"/>
      <w:numFmt w:val="lowerLetter"/>
      <w:lvlText w:val="%2."/>
      <w:lvlJc w:val="left"/>
      <w:pPr>
        <w:ind w:left="3420" w:hanging="360"/>
      </w:pPr>
      <w:rPr>
        <w:rFonts w:cs="Times New Roman"/>
      </w:rPr>
    </w:lvl>
    <w:lvl w:ilvl="2" w:tplc="0415001B">
      <w:start w:val="1"/>
      <w:numFmt w:val="lowerRoman"/>
      <w:lvlText w:val="%3."/>
      <w:lvlJc w:val="right"/>
      <w:pPr>
        <w:ind w:left="4140" w:hanging="180"/>
      </w:pPr>
      <w:rPr>
        <w:rFonts w:cs="Times New Roman"/>
      </w:rPr>
    </w:lvl>
    <w:lvl w:ilvl="3" w:tplc="0415000F">
      <w:start w:val="1"/>
      <w:numFmt w:val="decimal"/>
      <w:lvlText w:val="%4."/>
      <w:lvlJc w:val="left"/>
      <w:pPr>
        <w:ind w:left="4860" w:hanging="360"/>
      </w:pPr>
      <w:rPr>
        <w:rFonts w:cs="Times New Roman"/>
      </w:rPr>
    </w:lvl>
    <w:lvl w:ilvl="4" w:tplc="04150019">
      <w:start w:val="1"/>
      <w:numFmt w:val="lowerLetter"/>
      <w:lvlText w:val="%5."/>
      <w:lvlJc w:val="left"/>
      <w:pPr>
        <w:ind w:left="5580" w:hanging="360"/>
      </w:pPr>
      <w:rPr>
        <w:rFonts w:cs="Times New Roman"/>
      </w:rPr>
    </w:lvl>
    <w:lvl w:ilvl="5" w:tplc="0415001B">
      <w:start w:val="1"/>
      <w:numFmt w:val="lowerRoman"/>
      <w:lvlText w:val="%6."/>
      <w:lvlJc w:val="right"/>
      <w:pPr>
        <w:ind w:left="6300" w:hanging="180"/>
      </w:pPr>
      <w:rPr>
        <w:rFonts w:cs="Times New Roman"/>
      </w:rPr>
    </w:lvl>
    <w:lvl w:ilvl="6" w:tplc="0415000F">
      <w:start w:val="1"/>
      <w:numFmt w:val="decimal"/>
      <w:lvlText w:val="%7."/>
      <w:lvlJc w:val="left"/>
      <w:pPr>
        <w:ind w:left="7020" w:hanging="360"/>
      </w:pPr>
      <w:rPr>
        <w:rFonts w:cs="Times New Roman"/>
      </w:rPr>
    </w:lvl>
    <w:lvl w:ilvl="7" w:tplc="04150019">
      <w:start w:val="1"/>
      <w:numFmt w:val="lowerLetter"/>
      <w:lvlText w:val="%8."/>
      <w:lvlJc w:val="left"/>
      <w:pPr>
        <w:ind w:left="7740" w:hanging="360"/>
      </w:pPr>
      <w:rPr>
        <w:rFonts w:cs="Times New Roman"/>
      </w:rPr>
    </w:lvl>
    <w:lvl w:ilvl="8" w:tplc="0415001B">
      <w:start w:val="1"/>
      <w:numFmt w:val="lowerRoman"/>
      <w:lvlText w:val="%9."/>
      <w:lvlJc w:val="right"/>
      <w:pPr>
        <w:ind w:left="8460" w:hanging="180"/>
      </w:pPr>
      <w:rPr>
        <w:rFonts w:cs="Times New Roman"/>
      </w:rPr>
    </w:lvl>
  </w:abstractNum>
  <w:abstractNum w:abstractNumId="3">
    <w:nsid w:val="1ADC2CC6"/>
    <w:multiLevelType w:val="hybridMultilevel"/>
    <w:tmpl w:val="A30CAFC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FEA0328"/>
    <w:multiLevelType w:val="hybridMultilevel"/>
    <w:tmpl w:val="A38EFA5A"/>
    <w:lvl w:ilvl="0" w:tplc="482C55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3382EC9"/>
    <w:multiLevelType w:val="hybridMultilevel"/>
    <w:tmpl w:val="452C09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33767928"/>
    <w:multiLevelType w:val="multilevel"/>
    <w:tmpl w:val="27D2F2FC"/>
    <w:lvl w:ilvl="0">
      <w:start w:val="12"/>
      <w:numFmt w:val="decimal"/>
      <w:lvlText w:val="%1."/>
      <w:lvlJc w:val="left"/>
      <w:pPr>
        <w:ind w:left="1146" w:hanging="360"/>
      </w:pPr>
      <w:rPr>
        <w:rFonts w:asciiTheme="majorHAnsi" w:eastAsia="Arial" w:hAnsiTheme="majorHAnsi" w:cstheme="majorHAnsi" w:hint="default"/>
        <w:b/>
        <w:bCs w:val="0"/>
        <w:vertAlign w:val="baseline"/>
      </w:rPr>
    </w:lvl>
    <w:lvl w:ilvl="1">
      <w:start w:val="1"/>
      <w:numFmt w:val="lowerLetter"/>
      <w:lvlText w:val="%2."/>
      <w:lvlJc w:val="left"/>
      <w:pPr>
        <w:ind w:left="1866" w:hanging="360"/>
      </w:pPr>
      <w:rPr>
        <w:rFonts w:hint="default"/>
        <w:vertAlign w:val="baseline"/>
      </w:rPr>
    </w:lvl>
    <w:lvl w:ilvl="2">
      <w:start w:val="1"/>
      <w:numFmt w:val="decimal"/>
      <w:lvlText w:val="%3)"/>
      <w:lvlJc w:val="left"/>
      <w:pPr>
        <w:ind w:left="2586" w:hanging="180"/>
      </w:pPr>
      <w:rPr>
        <w:rFonts w:hint="default"/>
        <w:color w:val="auto"/>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7">
    <w:nsid w:val="3999664C"/>
    <w:multiLevelType w:val="hybridMultilevel"/>
    <w:tmpl w:val="FDA07664"/>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7F36DA58">
      <w:start w:val="1"/>
      <w:numFmt w:val="lowerLetter"/>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nsid w:val="3E32412A"/>
    <w:multiLevelType w:val="hybridMultilevel"/>
    <w:tmpl w:val="F894FC58"/>
    <w:lvl w:ilvl="0" w:tplc="F3DE2E6A">
      <w:start w:val="1"/>
      <w:numFmt w:val="decimal"/>
      <w:lvlText w:val="%1."/>
      <w:lvlJc w:val="left"/>
      <w:pPr>
        <w:tabs>
          <w:tab w:val="num" w:pos="720"/>
        </w:tabs>
        <w:ind w:left="720" w:hanging="360"/>
      </w:pPr>
      <w:rPr>
        <w:rFonts w:ascii="Cambria" w:eastAsia="Times New Roman" w:hAnsi="Cambria" w:cs="Times New Roman" w:hint="default"/>
        <w:b w:val="0"/>
      </w:rPr>
    </w:lvl>
    <w:lvl w:ilvl="1" w:tplc="04150011">
      <w:start w:val="1"/>
      <w:numFmt w:val="decimal"/>
      <w:lvlText w:val="%2)"/>
      <w:lvlJc w:val="left"/>
      <w:pPr>
        <w:tabs>
          <w:tab w:val="num" w:pos="1440"/>
        </w:tabs>
        <w:ind w:left="1440" w:hanging="360"/>
      </w:pPr>
      <w:rPr>
        <w:rFonts w:cs="Times New Roman"/>
      </w:rPr>
    </w:lvl>
    <w:lvl w:ilvl="2" w:tplc="7B723A6A">
      <w:start w:val="1"/>
      <w:numFmt w:val="decimal"/>
      <w:lvlText w:val="%3"/>
      <w:lvlJc w:val="left"/>
      <w:pPr>
        <w:tabs>
          <w:tab w:val="num" w:pos="2340"/>
        </w:tabs>
        <w:ind w:left="2340" w:hanging="360"/>
      </w:pPr>
      <w:rPr>
        <w:rFonts w:cs="Times New Roman"/>
      </w:rPr>
    </w:lvl>
    <w:lvl w:ilvl="3" w:tplc="0D7809B6">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3EA87235"/>
    <w:multiLevelType w:val="hybridMultilevel"/>
    <w:tmpl w:val="28943446"/>
    <w:lvl w:ilvl="0" w:tplc="0415000F">
      <w:start w:val="1"/>
      <w:numFmt w:val="decimal"/>
      <w:lvlText w:val="%1."/>
      <w:lvlJc w:val="left"/>
      <w:pPr>
        <w:tabs>
          <w:tab w:val="num" w:pos="1069"/>
        </w:tabs>
        <w:ind w:left="1069"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4E8A4166"/>
    <w:multiLevelType w:val="multilevel"/>
    <w:tmpl w:val="51B034A2"/>
    <w:lvl w:ilvl="0">
      <w:start w:val="12"/>
      <w:numFmt w:val="decimal"/>
      <w:lvlText w:val="%1."/>
      <w:lvlJc w:val="left"/>
      <w:pPr>
        <w:ind w:left="360" w:hanging="360"/>
      </w:pPr>
      <w:rPr>
        <w:rFonts w:hint="default"/>
        <w:b/>
        <w:bCs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5"/>
      <w:numFmt w:val="decimal"/>
      <w:lvlText w:val="%4."/>
      <w:lvlJc w:val="left"/>
      <w:pPr>
        <w:ind w:left="644" w:hanging="360"/>
      </w:pPr>
      <w:rPr>
        <w:rFonts w:hint="default"/>
        <w:b w:val="0"/>
        <w:bCs w:val="0"/>
        <w:color w:val="auto"/>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
    <w:nsid w:val="4F97099D"/>
    <w:multiLevelType w:val="multilevel"/>
    <w:tmpl w:val="1DFEDF00"/>
    <w:lvl w:ilvl="0">
      <w:start w:val="1"/>
      <w:numFmt w:val="decimal"/>
      <w:lvlText w:val="%1)"/>
      <w:lvlJc w:val="left"/>
      <w:pPr>
        <w:tabs>
          <w:tab w:val="num" w:pos="360"/>
        </w:tabs>
        <w:ind w:left="360" w:hanging="360"/>
      </w:pPr>
      <w:rPr>
        <w:rFonts w:ascii="Cambria" w:eastAsia="Times New Roman" w:hAnsi="Cambria" w:cs="Times New Roman" w:hint="default"/>
      </w:rPr>
    </w:lvl>
    <w:lvl w:ilvl="1">
      <w:start w:val="1"/>
      <w:numFmt w:val="lowerLetter"/>
      <w:lvlText w:val="%2)"/>
      <w:lvlJc w:val="left"/>
      <w:pPr>
        <w:tabs>
          <w:tab w:val="num" w:pos="1740"/>
        </w:tabs>
        <w:ind w:left="1740" w:hanging="360"/>
      </w:pPr>
      <w:rPr>
        <w:rFonts w:hint="default"/>
      </w:rPr>
    </w:lvl>
    <w:lvl w:ilvl="2">
      <w:start w:val="1"/>
      <w:numFmt w:val="decimal"/>
      <w:lvlText w:val="%3)"/>
      <w:lvlJc w:val="left"/>
      <w:pPr>
        <w:ind w:left="2640" w:hanging="360"/>
      </w:pPr>
      <w:rPr>
        <w:rFonts w:asciiTheme="majorHAnsi" w:eastAsia="Times New Roman" w:hAnsiTheme="majorHAnsi" w:cstheme="majorHAnsi"/>
        <w:b w:val="0"/>
      </w:rPr>
    </w:lvl>
    <w:lvl w:ilvl="3" w:tentative="1">
      <w:start w:val="1"/>
      <w:numFmt w:val="decimal"/>
      <w:lvlText w:val="%4."/>
      <w:lvlJc w:val="left"/>
      <w:pPr>
        <w:tabs>
          <w:tab w:val="num" w:pos="3180"/>
        </w:tabs>
        <w:ind w:left="3180" w:hanging="360"/>
      </w:pPr>
    </w:lvl>
    <w:lvl w:ilvl="4" w:tentative="1">
      <w:start w:val="1"/>
      <w:numFmt w:val="lowerLetter"/>
      <w:lvlText w:val="%5."/>
      <w:lvlJc w:val="left"/>
      <w:pPr>
        <w:tabs>
          <w:tab w:val="num" w:pos="3900"/>
        </w:tabs>
        <w:ind w:left="3900" w:hanging="360"/>
      </w:pPr>
    </w:lvl>
    <w:lvl w:ilvl="5" w:tentative="1">
      <w:start w:val="1"/>
      <w:numFmt w:val="lowerRoman"/>
      <w:lvlText w:val="%6."/>
      <w:lvlJc w:val="right"/>
      <w:pPr>
        <w:tabs>
          <w:tab w:val="num" w:pos="4620"/>
        </w:tabs>
        <w:ind w:left="4620" w:hanging="180"/>
      </w:pPr>
    </w:lvl>
    <w:lvl w:ilvl="6" w:tentative="1">
      <w:start w:val="1"/>
      <w:numFmt w:val="decimal"/>
      <w:lvlText w:val="%7."/>
      <w:lvlJc w:val="left"/>
      <w:pPr>
        <w:tabs>
          <w:tab w:val="num" w:pos="5340"/>
        </w:tabs>
        <w:ind w:left="5340" w:hanging="360"/>
      </w:pPr>
    </w:lvl>
    <w:lvl w:ilvl="7" w:tentative="1">
      <w:start w:val="1"/>
      <w:numFmt w:val="lowerLetter"/>
      <w:lvlText w:val="%8."/>
      <w:lvlJc w:val="left"/>
      <w:pPr>
        <w:tabs>
          <w:tab w:val="num" w:pos="6060"/>
        </w:tabs>
        <w:ind w:left="6060" w:hanging="360"/>
      </w:pPr>
    </w:lvl>
    <w:lvl w:ilvl="8" w:tentative="1">
      <w:start w:val="1"/>
      <w:numFmt w:val="lowerRoman"/>
      <w:lvlText w:val="%9."/>
      <w:lvlJc w:val="right"/>
      <w:pPr>
        <w:tabs>
          <w:tab w:val="num" w:pos="6780"/>
        </w:tabs>
        <w:ind w:left="6780" w:hanging="180"/>
      </w:pPr>
    </w:lvl>
  </w:abstractNum>
  <w:abstractNum w:abstractNumId="12">
    <w:nsid w:val="5206781C"/>
    <w:multiLevelType w:val="multilevel"/>
    <w:tmpl w:val="880837A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623F3B"/>
    <w:multiLevelType w:val="hybridMultilevel"/>
    <w:tmpl w:val="1A0242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6E992FB6"/>
    <w:multiLevelType w:val="hybridMultilevel"/>
    <w:tmpl w:val="45CAB0D2"/>
    <w:lvl w:ilvl="0" w:tplc="19F413AC">
      <w:start w:val="1"/>
      <w:numFmt w:val="decimal"/>
      <w:lvlText w:val="%1)"/>
      <w:lvlJc w:val="left"/>
      <w:pPr>
        <w:tabs>
          <w:tab w:val="num" w:pos="360"/>
        </w:tabs>
        <w:ind w:left="360" w:hanging="360"/>
      </w:pPr>
      <w:rPr>
        <w:rFonts w:hint="default"/>
        <w:b w:val="0"/>
        <w:i w:val="0"/>
      </w:rPr>
    </w:lvl>
    <w:lvl w:ilvl="1" w:tplc="04150017">
      <w:start w:val="1"/>
      <w:numFmt w:val="lowerLetter"/>
      <w:lvlText w:val="%2)"/>
      <w:lvlJc w:val="left"/>
      <w:pPr>
        <w:tabs>
          <w:tab w:val="num" w:pos="1580"/>
        </w:tabs>
        <w:ind w:left="1580" w:hanging="360"/>
      </w:pPr>
      <w:rPr>
        <w:rFonts w:hint="default"/>
        <w:b w:val="0"/>
        <w:i w:val="0"/>
      </w:rPr>
    </w:lvl>
    <w:lvl w:ilvl="2" w:tplc="FFFFFFFF" w:tentative="1">
      <w:start w:val="1"/>
      <w:numFmt w:val="lowerRoman"/>
      <w:lvlText w:val="%3."/>
      <w:lvlJc w:val="right"/>
      <w:pPr>
        <w:tabs>
          <w:tab w:val="num" w:pos="2300"/>
        </w:tabs>
        <w:ind w:left="2300" w:hanging="180"/>
      </w:pPr>
    </w:lvl>
    <w:lvl w:ilvl="3" w:tplc="FFFFFFFF" w:tentative="1">
      <w:start w:val="1"/>
      <w:numFmt w:val="decimal"/>
      <w:lvlText w:val="%4."/>
      <w:lvlJc w:val="left"/>
      <w:pPr>
        <w:tabs>
          <w:tab w:val="num" w:pos="3020"/>
        </w:tabs>
        <w:ind w:left="3020" w:hanging="360"/>
      </w:pPr>
    </w:lvl>
    <w:lvl w:ilvl="4" w:tplc="FFFFFFFF" w:tentative="1">
      <w:start w:val="1"/>
      <w:numFmt w:val="lowerLetter"/>
      <w:lvlText w:val="%5."/>
      <w:lvlJc w:val="left"/>
      <w:pPr>
        <w:tabs>
          <w:tab w:val="num" w:pos="3740"/>
        </w:tabs>
        <w:ind w:left="3740" w:hanging="360"/>
      </w:pPr>
    </w:lvl>
    <w:lvl w:ilvl="5" w:tplc="FFFFFFFF" w:tentative="1">
      <w:start w:val="1"/>
      <w:numFmt w:val="lowerRoman"/>
      <w:lvlText w:val="%6."/>
      <w:lvlJc w:val="right"/>
      <w:pPr>
        <w:tabs>
          <w:tab w:val="num" w:pos="4460"/>
        </w:tabs>
        <w:ind w:left="4460" w:hanging="180"/>
      </w:pPr>
    </w:lvl>
    <w:lvl w:ilvl="6" w:tplc="FFFFFFFF" w:tentative="1">
      <w:start w:val="1"/>
      <w:numFmt w:val="decimal"/>
      <w:lvlText w:val="%7."/>
      <w:lvlJc w:val="left"/>
      <w:pPr>
        <w:tabs>
          <w:tab w:val="num" w:pos="5180"/>
        </w:tabs>
        <w:ind w:left="5180" w:hanging="360"/>
      </w:pPr>
    </w:lvl>
    <w:lvl w:ilvl="7" w:tplc="FFFFFFFF" w:tentative="1">
      <w:start w:val="1"/>
      <w:numFmt w:val="lowerLetter"/>
      <w:lvlText w:val="%8."/>
      <w:lvlJc w:val="left"/>
      <w:pPr>
        <w:tabs>
          <w:tab w:val="num" w:pos="5900"/>
        </w:tabs>
        <w:ind w:left="5900" w:hanging="360"/>
      </w:pPr>
    </w:lvl>
    <w:lvl w:ilvl="8" w:tplc="FFFFFFFF" w:tentative="1">
      <w:start w:val="1"/>
      <w:numFmt w:val="lowerRoman"/>
      <w:lvlText w:val="%9."/>
      <w:lvlJc w:val="right"/>
      <w:pPr>
        <w:tabs>
          <w:tab w:val="num" w:pos="6620"/>
        </w:tabs>
        <w:ind w:left="6620" w:hanging="180"/>
      </w:pPr>
    </w:lvl>
  </w:abstractNum>
  <w:abstractNum w:abstractNumId="15">
    <w:nsid w:val="7DAA2E70"/>
    <w:multiLevelType w:val="hybridMultilevel"/>
    <w:tmpl w:val="822A2D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7E8805E2"/>
    <w:multiLevelType w:val="hybridMultilevel"/>
    <w:tmpl w:val="AA88A2FE"/>
    <w:lvl w:ilvl="0" w:tplc="04150011">
      <w:start w:val="1"/>
      <w:numFmt w:val="decimal"/>
      <w:lvlText w:val="%1)"/>
      <w:lvlJc w:val="left"/>
      <w:pPr>
        <w:ind w:left="3060" w:hanging="360"/>
      </w:pPr>
      <w:rPr>
        <w:rFonts w:cs="Times New Roman"/>
      </w:rPr>
    </w:lvl>
    <w:lvl w:ilvl="1" w:tplc="04150019">
      <w:start w:val="1"/>
      <w:numFmt w:val="lowerLetter"/>
      <w:lvlText w:val="%2."/>
      <w:lvlJc w:val="left"/>
      <w:pPr>
        <w:ind w:left="3780" w:hanging="360"/>
      </w:pPr>
      <w:rPr>
        <w:rFonts w:cs="Times New Roman"/>
      </w:rPr>
    </w:lvl>
    <w:lvl w:ilvl="2" w:tplc="0415001B">
      <w:start w:val="1"/>
      <w:numFmt w:val="lowerRoman"/>
      <w:lvlText w:val="%3."/>
      <w:lvlJc w:val="right"/>
      <w:pPr>
        <w:ind w:left="4500" w:hanging="180"/>
      </w:pPr>
      <w:rPr>
        <w:rFonts w:cs="Times New Roman"/>
      </w:rPr>
    </w:lvl>
    <w:lvl w:ilvl="3" w:tplc="0415000F">
      <w:start w:val="1"/>
      <w:numFmt w:val="decimal"/>
      <w:lvlText w:val="%4."/>
      <w:lvlJc w:val="left"/>
      <w:pPr>
        <w:ind w:left="5220" w:hanging="360"/>
      </w:pPr>
      <w:rPr>
        <w:rFonts w:cs="Times New Roman"/>
      </w:rPr>
    </w:lvl>
    <w:lvl w:ilvl="4" w:tplc="04150019">
      <w:start w:val="1"/>
      <w:numFmt w:val="lowerLetter"/>
      <w:lvlText w:val="%5."/>
      <w:lvlJc w:val="left"/>
      <w:pPr>
        <w:ind w:left="5940" w:hanging="360"/>
      </w:pPr>
      <w:rPr>
        <w:rFonts w:cs="Times New Roman"/>
      </w:rPr>
    </w:lvl>
    <w:lvl w:ilvl="5" w:tplc="0415001B">
      <w:start w:val="1"/>
      <w:numFmt w:val="lowerRoman"/>
      <w:lvlText w:val="%6."/>
      <w:lvlJc w:val="right"/>
      <w:pPr>
        <w:ind w:left="6660" w:hanging="180"/>
      </w:pPr>
      <w:rPr>
        <w:rFonts w:cs="Times New Roman"/>
      </w:rPr>
    </w:lvl>
    <w:lvl w:ilvl="6" w:tplc="0415000F">
      <w:start w:val="1"/>
      <w:numFmt w:val="decimal"/>
      <w:lvlText w:val="%7."/>
      <w:lvlJc w:val="left"/>
      <w:pPr>
        <w:ind w:left="7380" w:hanging="360"/>
      </w:pPr>
      <w:rPr>
        <w:rFonts w:cs="Times New Roman"/>
      </w:rPr>
    </w:lvl>
    <w:lvl w:ilvl="7" w:tplc="04150019">
      <w:start w:val="1"/>
      <w:numFmt w:val="lowerLetter"/>
      <w:lvlText w:val="%8."/>
      <w:lvlJc w:val="left"/>
      <w:pPr>
        <w:ind w:left="8100" w:hanging="360"/>
      </w:pPr>
      <w:rPr>
        <w:rFonts w:cs="Times New Roman"/>
      </w:rPr>
    </w:lvl>
    <w:lvl w:ilvl="8" w:tplc="0415001B">
      <w:start w:val="1"/>
      <w:numFmt w:val="lowerRoman"/>
      <w:lvlText w:val="%9."/>
      <w:lvlJc w:val="right"/>
      <w:pPr>
        <w:ind w:left="8820" w:hanging="180"/>
      </w:pPr>
      <w:rPr>
        <w:rFonts w:cs="Times New Roman"/>
      </w:rPr>
    </w:lvl>
  </w:abstractNum>
  <w:num w:numId="1">
    <w:abstractNumId w:val="6"/>
  </w:num>
  <w:num w:numId="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
  </w:num>
  <w:num w:numId="8">
    <w:abstractNumId w:val="12"/>
  </w:num>
  <w:num w:numId="9">
    <w:abstractNumId w:val="5"/>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3"/>
  </w:num>
  <w:num w:numId="15">
    <w:abstractNumId w:val="1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nna Marczewska">
    <w15:presenceInfo w15:providerId="AD" w15:userId="S::j.marczewska@grupamasovia.pl::c8ba196e-1f00-46a7-85c0-8aa3d65b2b9d"/>
  </w15:person>
  <w15:person w15:author="Joanna">
    <w15:presenceInfo w15:providerId="AD" w15:userId="S::j.marczewska@grupamasovia.pl::c8ba196e-1f00-46a7-85c0-8aa3d65b2b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B77"/>
    <w:rsid w:val="00027ADA"/>
    <w:rsid w:val="00036C0E"/>
    <w:rsid w:val="00036FAE"/>
    <w:rsid w:val="00054CA6"/>
    <w:rsid w:val="000E6684"/>
    <w:rsid w:val="00270094"/>
    <w:rsid w:val="002C7B77"/>
    <w:rsid w:val="00334701"/>
    <w:rsid w:val="004626C0"/>
    <w:rsid w:val="004867D1"/>
    <w:rsid w:val="005154A8"/>
    <w:rsid w:val="00546094"/>
    <w:rsid w:val="00555804"/>
    <w:rsid w:val="005B691D"/>
    <w:rsid w:val="00671318"/>
    <w:rsid w:val="0071376F"/>
    <w:rsid w:val="007877ED"/>
    <w:rsid w:val="007D7B8A"/>
    <w:rsid w:val="00850584"/>
    <w:rsid w:val="00854D0C"/>
    <w:rsid w:val="00881296"/>
    <w:rsid w:val="00A218AC"/>
    <w:rsid w:val="00A602AA"/>
    <w:rsid w:val="00A70F14"/>
    <w:rsid w:val="00B77D08"/>
    <w:rsid w:val="00BF1B9E"/>
    <w:rsid w:val="00C25FC2"/>
    <w:rsid w:val="00C56F47"/>
    <w:rsid w:val="00CB529C"/>
    <w:rsid w:val="00CC368B"/>
    <w:rsid w:val="00DE5A99"/>
    <w:rsid w:val="00E46363"/>
    <w:rsid w:val="00E670E4"/>
    <w:rsid w:val="00E760AC"/>
    <w:rsid w:val="00E977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5804"/>
    <w:pPr>
      <w:spacing w:after="0" w:line="276" w:lineRule="auto"/>
    </w:pPr>
    <w:rPr>
      <w:rFonts w:ascii="Arial" w:eastAsia="Arial" w:hAnsi="Arial" w:cs="Arial"/>
      <w:lang w:eastAsia="pl-PL"/>
    </w:rPr>
  </w:style>
  <w:style w:type="paragraph" w:styleId="Nagwek5">
    <w:name w:val="heading 5"/>
    <w:basedOn w:val="Normalny"/>
    <w:next w:val="Normalny"/>
    <w:link w:val="Nagwek5Znak"/>
    <w:unhideWhenUsed/>
    <w:qFormat/>
    <w:rsid w:val="00555804"/>
    <w:pPr>
      <w:keepNext/>
      <w:keepLines/>
      <w:spacing w:before="240" w:after="80"/>
      <w:outlineLvl w:val="4"/>
    </w:pPr>
    <w:rPr>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555804"/>
    <w:rPr>
      <w:rFonts w:ascii="Arial" w:eastAsia="Arial" w:hAnsi="Arial" w:cs="Arial"/>
      <w:color w:val="666666"/>
      <w:lang w:eastAsia="pl-PL"/>
    </w:rPr>
  </w:style>
  <w:style w:type="paragraph" w:styleId="Akapitzlist">
    <w:name w:val="List Paragraph"/>
    <w:aliases w:val="normalny tekst,List Paragraph,Numerowanie,Akapit z listą BS,Podsis rysunku,EPL lista punktowana z wyrózneniem,A_wyliczenie,K-P_odwolanie,Akapit z listą5,maz_wyliczenie,opis dzialania,Preambuła,Bullet Number,List Paragraph1,lp1,lp11"/>
    <w:basedOn w:val="Normalny"/>
    <w:uiPriority w:val="99"/>
    <w:qFormat/>
    <w:rsid w:val="00555804"/>
    <w:pPr>
      <w:ind w:left="720"/>
      <w:contextualSpacing/>
    </w:pPr>
  </w:style>
  <w:style w:type="paragraph" w:styleId="Tekstpodstawowy">
    <w:name w:val="Body Text"/>
    <w:aliases w:val="(F2)"/>
    <w:basedOn w:val="Normalny"/>
    <w:link w:val="TekstpodstawowyZnak"/>
    <w:unhideWhenUsed/>
    <w:rsid w:val="00555804"/>
    <w:pPr>
      <w:spacing w:after="120"/>
    </w:pPr>
  </w:style>
  <w:style w:type="character" w:customStyle="1" w:styleId="TekstpodstawowyZnak">
    <w:name w:val="Tekst podstawowy Znak"/>
    <w:aliases w:val="(F2) Znak"/>
    <w:basedOn w:val="Domylnaczcionkaakapitu"/>
    <w:link w:val="Tekstpodstawowy"/>
    <w:rsid w:val="00555804"/>
    <w:rPr>
      <w:rFonts w:ascii="Arial" w:eastAsia="Arial" w:hAnsi="Arial" w:cs="Arial"/>
      <w:lang w:eastAsia="pl-PL"/>
    </w:rPr>
  </w:style>
  <w:style w:type="paragraph" w:styleId="Tekstpodstawowywcity">
    <w:name w:val="Body Text Indent"/>
    <w:basedOn w:val="Normalny"/>
    <w:link w:val="TekstpodstawowywcityZnak"/>
    <w:unhideWhenUsed/>
    <w:rsid w:val="00555804"/>
    <w:pPr>
      <w:spacing w:after="120"/>
      <w:ind w:left="283"/>
    </w:pPr>
  </w:style>
  <w:style w:type="character" w:customStyle="1" w:styleId="TekstpodstawowywcityZnak">
    <w:name w:val="Tekst podstawowy wcięty Znak"/>
    <w:basedOn w:val="Domylnaczcionkaakapitu"/>
    <w:link w:val="Tekstpodstawowywcity"/>
    <w:rsid w:val="00555804"/>
    <w:rPr>
      <w:rFonts w:ascii="Arial" w:eastAsia="Arial" w:hAnsi="Arial" w:cs="Arial"/>
      <w:lang w:eastAsia="pl-PL"/>
    </w:rPr>
  </w:style>
  <w:style w:type="paragraph" w:styleId="Tekstprzypisudolnego">
    <w:name w:val="footnote text"/>
    <w:basedOn w:val="Normalny"/>
    <w:link w:val="TekstprzypisudolnegoZnak"/>
    <w:uiPriority w:val="99"/>
    <w:semiHidden/>
    <w:rsid w:val="00555804"/>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555804"/>
    <w:rPr>
      <w:rFonts w:ascii="Times New Roman" w:eastAsia="Times New Roman" w:hAnsi="Times New Roman" w:cs="Times New Roman"/>
      <w:sz w:val="20"/>
      <w:szCs w:val="20"/>
      <w:lang w:eastAsia="pl-PL"/>
    </w:rPr>
  </w:style>
  <w:style w:type="paragraph" w:customStyle="1" w:styleId="Standard">
    <w:name w:val="Standard"/>
    <w:link w:val="StandardZnak"/>
    <w:rsid w:val="0055580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555804"/>
    <w:pPr>
      <w:autoSpaceDE w:val="0"/>
      <w:autoSpaceDN w:val="0"/>
      <w:adjustRightInd w:val="0"/>
      <w:spacing w:after="0" w:line="240" w:lineRule="auto"/>
    </w:pPr>
    <w:rPr>
      <w:rFonts w:ascii="Encode Sans Compressed" w:eastAsia="Arial" w:hAnsi="Encode Sans Compressed" w:cs="Encode Sans Compressed"/>
      <w:color w:val="000000"/>
      <w:sz w:val="24"/>
      <w:szCs w:val="24"/>
      <w:lang w:eastAsia="pl-PL"/>
    </w:rPr>
  </w:style>
  <w:style w:type="character" w:customStyle="1" w:styleId="font">
    <w:name w:val="font"/>
    <w:rsid w:val="00555804"/>
  </w:style>
  <w:style w:type="character" w:customStyle="1" w:styleId="StandardZnak">
    <w:name w:val="Standard Znak"/>
    <w:link w:val="Standard"/>
    <w:rsid w:val="0055580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555804"/>
    <w:pPr>
      <w:spacing w:after="120" w:line="480" w:lineRule="auto"/>
    </w:pPr>
  </w:style>
  <w:style w:type="character" w:customStyle="1" w:styleId="Tekstpodstawowy2Znak">
    <w:name w:val="Tekst podstawowy 2 Znak"/>
    <w:basedOn w:val="Domylnaczcionkaakapitu"/>
    <w:link w:val="Tekstpodstawowy2"/>
    <w:rsid w:val="00555804"/>
    <w:rPr>
      <w:rFonts w:ascii="Arial" w:eastAsia="Arial" w:hAnsi="Arial" w:cs="Arial"/>
      <w:lang w:eastAsia="pl-PL"/>
    </w:rPr>
  </w:style>
  <w:style w:type="paragraph" w:customStyle="1" w:styleId="arimr">
    <w:name w:val="arimr"/>
    <w:basedOn w:val="Normalny"/>
    <w:rsid w:val="00555804"/>
    <w:pPr>
      <w:widowControl w:val="0"/>
      <w:snapToGrid w:val="0"/>
      <w:spacing w:line="360" w:lineRule="auto"/>
    </w:pPr>
    <w:rPr>
      <w:rFonts w:ascii="Times New Roman" w:eastAsia="Times New Roman" w:hAnsi="Times New Roman" w:cs="Times New Roman"/>
      <w:sz w:val="24"/>
      <w:szCs w:val="20"/>
      <w:lang w:val="en-US"/>
    </w:rPr>
  </w:style>
  <w:style w:type="paragraph" w:customStyle="1" w:styleId="paragraf">
    <w:name w:val="paragraf"/>
    <w:basedOn w:val="Normalny"/>
    <w:rsid w:val="00555804"/>
    <w:pPr>
      <w:keepNext/>
      <w:tabs>
        <w:tab w:val="num" w:pos="360"/>
      </w:tabs>
      <w:spacing w:before="240" w:after="120" w:line="312" w:lineRule="auto"/>
      <w:ind w:left="360" w:hanging="360"/>
      <w:jc w:val="center"/>
    </w:pPr>
    <w:rPr>
      <w:rFonts w:ascii="Times New Roman" w:eastAsia="Times New Roman" w:hAnsi="Times New Roman" w:cs="Times New Roman"/>
      <w:b/>
      <w:sz w:val="26"/>
      <w:szCs w:val="20"/>
    </w:rPr>
  </w:style>
  <w:style w:type="character" w:customStyle="1" w:styleId="WW-Znakiprzypiswdolnych">
    <w:name w:val="WW-Znaki przypisów dolnych"/>
    <w:rsid w:val="00555804"/>
    <w:rPr>
      <w:vertAlign w:val="superscript"/>
    </w:rPr>
  </w:style>
  <w:style w:type="paragraph" w:customStyle="1" w:styleId="Tekstpodstawowy21">
    <w:name w:val="Tekst podstawowy 21"/>
    <w:basedOn w:val="Normalny"/>
    <w:rsid w:val="00555804"/>
    <w:pPr>
      <w:widowControl w:val="0"/>
      <w:suppressAutoHyphens/>
      <w:spacing w:after="120" w:line="480" w:lineRule="auto"/>
    </w:pPr>
    <w:rPr>
      <w:rFonts w:ascii="Thorndale" w:eastAsia="HG Mincho Light J" w:hAnsi="Thorndale" w:cs="Thorndale"/>
      <w:color w:val="000000"/>
      <w:sz w:val="24"/>
      <w:szCs w:val="20"/>
      <w:lang w:eastAsia="ar-SA"/>
    </w:rPr>
  </w:style>
  <w:style w:type="character" w:styleId="Odwoaniedokomentarza">
    <w:name w:val="annotation reference"/>
    <w:basedOn w:val="Domylnaczcionkaakapitu"/>
    <w:uiPriority w:val="99"/>
    <w:semiHidden/>
    <w:unhideWhenUsed/>
    <w:rsid w:val="000E6684"/>
    <w:rPr>
      <w:sz w:val="16"/>
      <w:szCs w:val="16"/>
    </w:rPr>
  </w:style>
  <w:style w:type="paragraph" w:styleId="Tekstkomentarza">
    <w:name w:val="annotation text"/>
    <w:basedOn w:val="Normalny"/>
    <w:link w:val="TekstkomentarzaZnak"/>
    <w:uiPriority w:val="99"/>
    <w:semiHidden/>
    <w:unhideWhenUsed/>
    <w:rsid w:val="000E668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E6684"/>
    <w:rPr>
      <w:rFonts w:ascii="Arial" w:eastAsia="Arial"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0E6684"/>
    <w:rPr>
      <w:b/>
      <w:bCs/>
    </w:rPr>
  </w:style>
  <w:style w:type="character" w:customStyle="1" w:styleId="TematkomentarzaZnak">
    <w:name w:val="Temat komentarza Znak"/>
    <w:basedOn w:val="TekstkomentarzaZnak"/>
    <w:link w:val="Tematkomentarza"/>
    <w:uiPriority w:val="99"/>
    <w:semiHidden/>
    <w:rsid w:val="000E6684"/>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036C0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6C0E"/>
    <w:rPr>
      <w:rFonts w:ascii="Tahoma" w:eastAsia="Arial" w:hAnsi="Tahoma" w:cs="Tahoma"/>
      <w:sz w:val="16"/>
      <w:szCs w:val="16"/>
      <w:lang w:eastAsia="pl-PL"/>
    </w:rPr>
  </w:style>
  <w:style w:type="paragraph" w:styleId="Nagwek">
    <w:name w:val="header"/>
    <w:basedOn w:val="Normalny"/>
    <w:link w:val="NagwekZnak"/>
    <w:uiPriority w:val="99"/>
    <w:unhideWhenUsed/>
    <w:rsid w:val="00036C0E"/>
    <w:pPr>
      <w:tabs>
        <w:tab w:val="center" w:pos="4536"/>
        <w:tab w:val="right" w:pos="9072"/>
      </w:tabs>
      <w:spacing w:line="240" w:lineRule="auto"/>
    </w:pPr>
  </w:style>
  <w:style w:type="character" w:customStyle="1" w:styleId="NagwekZnak">
    <w:name w:val="Nagłówek Znak"/>
    <w:basedOn w:val="Domylnaczcionkaakapitu"/>
    <w:link w:val="Nagwek"/>
    <w:uiPriority w:val="99"/>
    <w:rsid w:val="00036C0E"/>
    <w:rPr>
      <w:rFonts w:ascii="Arial" w:eastAsia="Arial" w:hAnsi="Arial" w:cs="Arial"/>
      <w:lang w:eastAsia="pl-PL"/>
    </w:rPr>
  </w:style>
  <w:style w:type="paragraph" w:styleId="Stopka">
    <w:name w:val="footer"/>
    <w:basedOn w:val="Normalny"/>
    <w:link w:val="StopkaZnak"/>
    <w:uiPriority w:val="99"/>
    <w:unhideWhenUsed/>
    <w:rsid w:val="00036C0E"/>
    <w:pPr>
      <w:tabs>
        <w:tab w:val="center" w:pos="4536"/>
        <w:tab w:val="right" w:pos="9072"/>
      </w:tabs>
      <w:spacing w:line="240" w:lineRule="auto"/>
    </w:pPr>
  </w:style>
  <w:style w:type="character" w:customStyle="1" w:styleId="StopkaZnak">
    <w:name w:val="Stopka Znak"/>
    <w:basedOn w:val="Domylnaczcionkaakapitu"/>
    <w:link w:val="Stopka"/>
    <w:uiPriority w:val="99"/>
    <w:rsid w:val="00036C0E"/>
    <w:rPr>
      <w:rFonts w:ascii="Arial" w:eastAsia="Arial" w:hAnsi="Arial" w:cs="Arial"/>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5804"/>
    <w:pPr>
      <w:spacing w:after="0" w:line="276" w:lineRule="auto"/>
    </w:pPr>
    <w:rPr>
      <w:rFonts w:ascii="Arial" w:eastAsia="Arial" w:hAnsi="Arial" w:cs="Arial"/>
      <w:lang w:eastAsia="pl-PL"/>
    </w:rPr>
  </w:style>
  <w:style w:type="paragraph" w:styleId="Nagwek5">
    <w:name w:val="heading 5"/>
    <w:basedOn w:val="Normalny"/>
    <w:next w:val="Normalny"/>
    <w:link w:val="Nagwek5Znak"/>
    <w:unhideWhenUsed/>
    <w:qFormat/>
    <w:rsid w:val="00555804"/>
    <w:pPr>
      <w:keepNext/>
      <w:keepLines/>
      <w:spacing w:before="240" w:after="80"/>
      <w:outlineLvl w:val="4"/>
    </w:pPr>
    <w:rPr>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555804"/>
    <w:rPr>
      <w:rFonts w:ascii="Arial" w:eastAsia="Arial" w:hAnsi="Arial" w:cs="Arial"/>
      <w:color w:val="666666"/>
      <w:lang w:eastAsia="pl-PL"/>
    </w:rPr>
  </w:style>
  <w:style w:type="paragraph" w:styleId="Akapitzlist">
    <w:name w:val="List Paragraph"/>
    <w:aliases w:val="normalny tekst,List Paragraph,Numerowanie,Akapit z listą BS,Podsis rysunku,EPL lista punktowana z wyrózneniem,A_wyliczenie,K-P_odwolanie,Akapit z listą5,maz_wyliczenie,opis dzialania,Preambuła,Bullet Number,List Paragraph1,lp1,lp11"/>
    <w:basedOn w:val="Normalny"/>
    <w:uiPriority w:val="99"/>
    <w:qFormat/>
    <w:rsid w:val="00555804"/>
    <w:pPr>
      <w:ind w:left="720"/>
      <w:contextualSpacing/>
    </w:pPr>
  </w:style>
  <w:style w:type="paragraph" w:styleId="Tekstpodstawowy">
    <w:name w:val="Body Text"/>
    <w:aliases w:val="(F2)"/>
    <w:basedOn w:val="Normalny"/>
    <w:link w:val="TekstpodstawowyZnak"/>
    <w:unhideWhenUsed/>
    <w:rsid w:val="00555804"/>
    <w:pPr>
      <w:spacing w:after="120"/>
    </w:pPr>
  </w:style>
  <w:style w:type="character" w:customStyle="1" w:styleId="TekstpodstawowyZnak">
    <w:name w:val="Tekst podstawowy Znak"/>
    <w:aliases w:val="(F2) Znak"/>
    <w:basedOn w:val="Domylnaczcionkaakapitu"/>
    <w:link w:val="Tekstpodstawowy"/>
    <w:rsid w:val="00555804"/>
    <w:rPr>
      <w:rFonts w:ascii="Arial" w:eastAsia="Arial" w:hAnsi="Arial" w:cs="Arial"/>
      <w:lang w:eastAsia="pl-PL"/>
    </w:rPr>
  </w:style>
  <w:style w:type="paragraph" w:styleId="Tekstpodstawowywcity">
    <w:name w:val="Body Text Indent"/>
    <w:basedOn w:val="Normalny"/>
    <w:link w:val="TekstpodstawowywcityZnak"/>
    <w:unhideWhenUsed/>
    <w:rsid w:val="00555804"/>
    <w:pPr>
      <w:spacing w:after="120"/>
      <w:ind w:left="283"/>
    </w:pPr>
  </w:style>
  <w:style w:type="character" w:customStyle="1" w:styleId="TekstpodstawowywcityZnak">
    <w:name w:val="Tekst podstawowy wcięty Znak"/>
    <w:basedOn w:val="Domylnaczcionkaakapitu"/>
    <w:link w:val="Tekstpodstawowywcity"/>
    <w:rsid w:val="00555804"/>
    <w:rPr>
      <w:rFonts w:ascii="Arial" w:eastAsia="Arial" w:hAnsi="Arial" w:cs="Arial"/>
      <w:lang w:eastAsia="pl-PL"/>
    </w:rPr>
  </w:style>
  <w:style w:type="paragraph" w:styleId="Tekstprzypisudolnego">
    <w:name w:val="footnote text"/>
    <w:basedOn w:val="Normalny"/>
    <w:link w:val="TekstprzypisudolnegoZnak"/>
    <w:uiPriority w:val="99"/>
    <w:semiHidden/>
    <w:rsid w:val="00555804"/>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555804"/>
    <w:rPr>
      <w:rFonts w:ascii="Times New Roman" w:eastAsia="Times New Roman" w:hAnsi="Times New Roman" w:cs="Times New Roman"/>
      <w:sz w:val="20"/>
      <w:szCs w:val="20"/>
      <w:lang w:eastAsia="pl-PL"/>
    </w:rPr>
  </w:style>
  <w:style w:type="paragraph" w:customStyle="1" w:styleId="Standard">
    <w:name w:val="Standard"/>
    <w:link w:val="StandardZnak"/>
    <w:rsid w:val="0055580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555804"/>
    <w:pPr>
      <w:autoSpaceDE w:val="0"/>
      <w:autoSpaceDN w:val="0"/>
      <w:adjustRightInd w:val="0"/>
      <w:spacing w:after="0" w:line="240" w:lineRule="auto"/>
    </w:pPr>
    <w:rPr>
      <w:rFonts w:ascii="Encode Sans Compressed" w:eastAsia="Arial" w:hAnsi="Encode Sans Compressed" w:cs="Encode Sans Compressed"/>
      <w:color w:val="000000"/>
      <w:sz w:val="24"/>
      <w:szCs w:val="24"/>
      <w:lang w:eastAsia="pl-PL"/>
    </w:rPr>
  </w:style>
  <w:style w:type="character" w:customStyle="1" w:styleId="font">
    <w:name w:val="font"/>
    <w:rsid w:val="00555804"/>
  </w:style>
  <w:style w:type="character" w:customStyle="1" w:styleId="StandardZnak">
    <w:name w:val="Standard Znak"/>
    <w:link w:val="Standard"/>
    <w:rsid w:val="0055580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555804"/>
    <w:pPr>
      <w:spacing w:after="120" w:line="480" w:lineRule="auto"/>
    </w:pPr>
  </w:style>
  <w:style w:type="character" w:customStyle="1" w:styleId="Tekstpodstawowy2Znak">
    <w:name w:val="Tekst podstawowy 2 Znak"/>
    <w:basedOn w:val="Domylnaczcionkaakapitu"/>
    <w:link w:val="Tekstpodstawowy2"/>
    <w:rsid w:val="00555804"/>
    <w:rPr>
      <w:rFonts w:ascii="Arial" w:eastAsia="Arial" w:hAnsi="Arial" w:cs="Arial"/>
      <w:lang w:eastAsia="pl-PL"/>
    </w:rPr>
  </w:style>
  <w:style w:type="paragraph" w:customStyle="1" w:styleId="arimr">
    <w:name w:val="arimr"/>
    <w:basedOn w:val="Normalny"/>
    <w:rsid w:val="00555804"/>
    <w:pPr>
      <w:widowControl w:val="0"/>
      <w:snapToGrid w:val="0"/>
      <w:spacing w:line="360" w:lineRule="auto"/>
    </w:pPr>
    <w:rPr>
      <w:rFonts w:ascii="Times New Roman" w:eastAsia="Times New Roman" w:hAnsi="Times New Roman" w:cs="Times New Roman"/>
      <w:sz w:val="24"/>
      <w:szCs w:val="20"/>
      <w:lang w:val="en-US"/>
    </w:rPr>
  </w:style>
  <w:style w:type="paragraph" w:customStyle="1" w:styleId="paragraf">
    <w:name w:val="paragraf"/>
    <w:basedOn w:val="Normalny"/>
    <w:rsid w:val="00555804"/>
    <w:pPr>
      <w:keepNext/>
      <w:tabs>
        <w:tab w:val="num" w:pos="360"/>
      </w:tabs>
      <w:spacing w:before="240" w:after="120" w:line="312" w:lineRule="auto"/>
      <w:ind w:left="360" w:hanging="360"/>
      <w:jc w:val="center"/>
    </w:pPr>
    <w:rPr>
      <w:rFonts w:ascii="Times New Roman" w:eastAsia="Times New Roman" w:hAnsi="Times New Roman" w:cs="Times New Roman"/>
      <w:b/>
      <w:sz w:val="26"/>
      <w:szCs w:val="20"/>
    </w:rPr>
  </w:style>
  <w:style w:type="character" w:customStyle="1" w:styleId="WW-Znakiprzypiswdolnych">
    <w:name w:val="WW-Znaki przypisów dolnych"/>
    <w:rsid w:val="00555804"/>
    <w:rPr>
      <w:vertAlign w:val="superscript"/>
    </w:rPr>
  </w:style>
  <w:style w:type="paragraph" w:customStyle="1" w:styleId="Tekstpodstawowy21">
    <w:name w:val="Tekst podstawowy 21"/>
    <w:basedOn w:val="Normalny"/>
    <w:rsid w:val="00555804"/>
    <w:pPr>
      <w:widowControl w:val="0"/>
      <w:suppressAutoHyphens/>
      <w:spacing w:after="120" w:line="480" w:lineRule="auto"/>
    </w:pPr>
    <w:rPr>
      <w:rFonts w:ascii="Thorndale" w:eastAsia="HG Mincho Light J" w:hAnsi="Thorndale" w:cs="Thorndale"/>
      <w:color w:val="000000"/>
      <w:sz w:val="24"/>
      <w:szCs w:val="20"/>
      <w:lang w:eastAsia="ar-SA"/>
    </w:rPr>
  </w:style>
  <w:style w:type="character" w:styleId="Odwoaniedokomentarza">
    <w:name w:val="annotation reference"/>
    <w:basedOn w:val="Domylnaczcionkaakapitu"/>
    <w:uiPriority w:val="99"/>
    <w:semiHidden/>
    <w:unhideWhenUsed/>
    <w:rsid w:val="000E6684"/>
    <w:rPr>
      <w:sz w:val="16"/>
      <w:szCs w:val="16"/>
    </w:rPr>
  </w:style>
  <w:style w:type="paragraph" w:styleId="Tekstkomentarza">
    <w:name w:val="annotation text"/>
    <w:basedOn w:val="Normalny"/>
    <w:link w:val="TekstkomentarzaZnak"/>
    <w:uiPriority w:val="99"/>
    <w:semiHidden/>
    <w:unhideWhenUsed/>
    <w:rsid w:val="000E668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E6684"/>
    <w:rPr>
      <w:rFonts w:ascii="Arial" w:eastAsia="Arial"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0E6684"/>
    <w:rPr>
      <w:b/>
      <w:bCs/>
    </w:rPr>
  </w:style>
  <w:style w:type="character" w:customStyle="1" w:styleId="TematkomentarzaZnak">
    <w:name w:val="Temat komentarza Znak"/>
    <w:basedOn w:val="TekstkomentarzaZnak"/>
    <w:link w:val="Tematkomentarza"/>
    <w:uiPriority w:val="99"/>
    <w:semiHidden/>
    <w:rsid w:val="000E6684"/>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036C0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6C0E"/>
    <w:rPr>
      <w:rFonts w:ascii="Tahoma" w:eastAsia="Arial" w:hAnsi="Tahoma" w:cs="Tahoma"/>
      <w:sz w:val="16"/>
      <w:szCs w:val="16"/>
      <w:lang w:eastAsia="pl-PL"/>
    </w:rPr>
  </w:style>
  <w:style w:type="paragraph" w:styleId="Nagwek">
    <w:name w:val="header"/>
    <w:basedOn w:val="Normalny"/>
    <w:link w:val="NagwekZnak"/>
    <w:uiPriority w:val="99"/>
    <w:unhideWhenUsed/>
    <w:rsid w:val="00036C0E"/>
    <w:pPr>
      <w:tabs>
        <w:tab w:val="center" w:pos="4536"/>
        <w:tab w:val="right" w:pos="9072"/>
      </w:tabs>
      <w:spacing w:line="240" w:lineRule="auto"/>
    </w:pPr>
  </w:style>
  <w:style w:type="character" w:customStyle="1" w:styleId="NagwekZnak">
    <w:name w:val="Nagłówek Znak"/>
    <w:basedOn w:val="Domylnaczcionkaakapitu"/>
    <w:link w:val="Nagwek"/>
    <w:uiPriority w:val="99"/>
    <w:rsid w:val="00036C0E"/>
    <w:rPr>
      <w:rFonts w:ascii="Arial" w:eastAsia="Arial" w:hAnsi="Arial" w:cs="Arial"/>
      <w:lang w:eastAsia="pl-PL"/>
    </w:rPr>
  </w:style>
  <w:style w:type="paragraph" w:styleId="Stopka">
    <w:name w:val="footer"/>
    <w:basedOn w:val="Normalny"/>
    <w:link w:val="StopkaZnak"/>
    <w:uiPriority w:val="99"/>
    <w:unhideWhenUsed/>
    <w:rsid w:val="00036C0E"/>
    <w:pPr>
      <w:tabs>
        <w:tab w:val="center" w:pos="4536"/>
        <w:tab w:val="right" w:pos="9072"/>
      </w:tabs>
      <w:spacing w:line="240" w:lineRule="auto"/>
    </w:pPr>
  </w:style>
  <w:style w:type="character" w:customStyle="1" w:styleId="StopkaZnak">
    <w:name w:val="Stopka Znak"/>
    <w:basedOn w:val="Domylnaczcionkaakapitu"/>
    <w:link w:val="Stopka"/>
    <w:uiPriority w:val="99"/>
    <w:rsid w:val="00036C0E"/>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ma.gov.pl/"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kinga.allmed@gmail.com" TargetMode="External"/><Relationship Id="rId4" Type="http://schemas.openxmlformats.org/officeDocument/2006/relationships/settings" Target="settings.xml"/><Relationship Id="rId9" Type="http://schemas.openxmlformats.org/officeDocument/2006/relationships/hyperlink" Target="mailto:kinga.allmed@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4273</Words>
  <Characters>25642</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2022-09-06T14:10:00Z</dcterms:created>
  <dcterms:modified xsi:type="dcterms:W3CDTF">2022-09-16T07:09:00Z</dcterms:modified>
</cp:coreProperties>
</file>