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BA86" w14:textId="25F1845A" w:rsidR="00A71FEA" w:rsidRDefault="00A71FEA" w:rsidP="00A71FEA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A71FEA">
        <w:rPr>
          <w:rFonts w:ascii="Tahoma" w:eastAsia="Calibri" w:hAnsi="Tahoma" w:cs="Tahoma"/>
          <w:b/>
          <w:bCs/>
          <w:sz w:val="18"/>
          <w:szCs w:val="18"/>
        </w:rPr>
        <w:t xml:space="preserve">Opis przedmiotu zamówienia: </w:t>
      </w:r>
    </w:p>
    <w:p w14:paraId="700A613F" w14:textId="3367E278" w:rsidR="001C16C5" w:rsidRDefault="001C16C5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1C16C5">
        <w:rPr>
          <w:rFonts w:ascii="Tahoma" w:eastAsia="Calibri" w:hAnsi="Tahoma" w:cs="Tahoma"/>
          <w:sz w:val="18"/>
          <w:szCs w:val="18"/>
        </w:rPr>
        <w:t>Projekt</w:t>
      </w:r>
      <w:r>
        <w:rPr>
          <w:rFonts w:ascii="Tahoma" w:eastAsia="Calibri" w:hAnsi="Tahoma" w:cs="Tahoma"/>
          <w:sz w:val="18"/>
          <w:szCs w:val="18"/>
        </w:rPr>
        <w:t>y</w:t>
      </w:r>
      <w:r w:rsidRPr="001C16C5">
        <w:rPr>
          <w:rFonts w:ascii="Tahoma" w:eastAsia="Calibri" w:hAnsi="Tahoma" w:cs="Tahoma"/>
          <w:sz w:val="18"/>
          <w:szCs w:val="18"/>
        </w:rPr>
        <w:t xml:space="preserve"> budowlan</w:t>
      </w:r>
      <w:r>
        <w:rPr>
          <w:rFonts w:ascii="Tahoma" w:eastAsia="Calibri" w:hAnsi="Tahoma" w:cs="Tahoma"/>
          <w:sz w:val="18"/>
          <w:szCs w:val="18"/>
        </w:rPr>
        <w:t>e</w:t>
      </w:r>
      <w:r w:rsidRPr="001C16C5">
        <w:rPr>
          <w:rFonts w:ascii="Tahoma" w:eastAsia="Calibri" w:hAnsi="Tahoma" w:cs="Tahoma"/>
          <w:sz w:val="18"/>
          <w:szCs w:val="18"/>
        </w:rPr>
        <w:t xml:space="preserve"> docieplenia ścian od strony podwórka, szczytowych oraz renowacja ścian frontowych budynków przy ul.:  Śląska 91-92, Waryńskiego 6,18, 27 w Gorzowie Wlkp., będących w zasobach gminnych administrowanych przez ADM -2</w:t>
      </w:r>
      <w:r>
        <w:rPr>
          <w:rFonts w:ascii="Tahoma" w:eastAsia="Calibri" w:hAnsi="Tahoma" w:cs="Tahoma"/>
          <w:sz w:val="18"/>
          <w:szCs w:val="18"/>
        </w:rPr>
        <w:t xml:space="preserve"> wg poniższej szczegółowości:</w:t>
      </w:r>
    </w:p>
    <w:p w14:paraId="74FAF12F" w14:textId="77777777" w:rsidR="001C16C5" w:rsidRDefault="001C16C5" w:rsidP="001C16C5">
      <w:pPr>
        <w:pStyle w:val="Akapitzlist"/>
        <w:numPr>
          <w:ilvl w:val="0"/>
          <w:numId w:val="4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1C16C5">
        <w:rPr>
          <w:rFonts w:ascii="Tahoma" w:eastAsia="Calibri" w:hAnsi="Tahoma" w:cs="Tahoma"/>
          <w:b/>
          <w:bCs/>
          <w:sz w:val="18"/>
          <w:szCs w:val="18"/>
        </w:rPr>
        <w:t>Budynku przy ul. Śląska 91-92 w Gorzowie Wlkp.</w:t>
      </w:r>
      <w:r w:rsidRPr="001C16C5">
        <w:rPr>
          <w:rFonts w:ascii="Tahoma" w:eastAsia="Calibri" w:hAnsi="Tahoma" w:cs="Tahoma"/>
          <w:sz w:val="18"/>
          <w:szCs w:val="18"/>
        </w:rPr>
        <w:t>,</w:t>
      </w:r>
      <w:r w:rsidRPr="00644A54">
        <w:rPr>
          <w:rFonts w:ascii="Tahoma" w:eastAsia="Calibri" w:hAnsi="Tahoma" w:cs="Tahoma"/>
          <w:sz w:val="18"/>
          <w:szCs w:val="18"/>
        </w:rPr>
        <w:t xml:space="preserve"> będącym w zasobach gminnych administrowanych przez ADM -2</w:t>
      </w:r>
      <w:r>
        <w:rPr>
          <w:rFonts w:ascii="Tahoma" w:eastAsia="Calibri" w:hAnsi="Tahoma" w:cs="Tahoma"/>
          <w:sz w:val="18"/>
          <w:szCs w:val="18"/>
        </w:rPr>
        <w:t xml:space="preserve"> - p</w:t>
      </w:r>
      <w:r w:rsidRPr="00644A54">
        <w:rPr>
          <w:rFonts w:ascii="Tahoma" w:eastAsia="Calibri" w:hAnsi="Tahoma" w:cs="Tahoma"/>
          <w:sz w:val="18"/>
          <w:szCs w:val="18"/>
        </w:rPr>
        <w:t>rojekt budowlany docieplenia ścian od strony podwórka i szczytowych oraz renowacja ścian frontowych</w:t>
      </w:r>
      <w:r>
        <w:rPr>
          <w:rFonts w:ascii="Tahoma" w:eastAsia="Calibri" w:hAnsi="Tahoma" w:cs="Tahoma"/>
          <w:sz w:val="18"/>
          <w:szCs w:val="18"/>
        </w:rPr>
        <w:t>.</w:t>
      </w:r>
    </w:p>
    <w:p w14:paraId="5A039A13" w14:textId="77777777" w:rsidR="001C16C5" w:rsidRDefault="001C16C5" w:rsidP="001C16C5">
      <w:pPr>
        <w:pStyle w:val="Akapitzlist"/>
        <w:numPr>
          <w:ilvl w:val="0"/>
          <w:numId w:val="4"/>
        </w:numPr>
        <w:jc w:val="both"/>
        <w:rPr>
          <w:rFonts w:ascii="Tahoma" w:eastAsia="Calibri" w:hAnsi="Tahoma" w:cs="Tahoma"/>
          <w:sz w:val="18"/>
          <w:szCs w:val="18"/>
        </w:rPr>
      </w:pPr>
      <w:r w:rsidRPr="001C16C5">
        <w:rPr>
          <w:rFonts w:ascii="Tahoma" w:eastAsia="Calibri" w:hAnsi="Tahoma" w:cs="Tahoma"/>
          <w:b/>
          <w:bCs/>
          <w:sz w:val="18"/>
          <w:szCs w:val="18"/>
        </w:rPr>
        <w:t>Budynku przy ul. Waryńskiego 6 w Gorzowie Wlkp.</w:t>
      </w:r>
      <w:r w:rsidRPr="00644A54">
        <w:rPr>
          <w:rFonts w:ascii="Tahoma" w:eastAsia="Calibri" w:hAnsi="Tahoma" w:cs="Tahoma"/>
          <w:sz w:val="18"/>
          <w:szCs w:val="18"/>
        </w:rPr>
        <w:t>, będącym w zasobach gminnych administrowanych przez ADM -2 - projekt budowlany dociepleni</w:t>
      </w:r>
      <w:r>
        <w:rPr>
          <w:rFonts w:ascii="Tahoma" w:eastAsia="Calibri" w:hAnsi="Tahoma" w:cs="Tahoma"/>
          <w:sz w:val="18"/>
          <w:szCs w:val="18"/>
        </w:rPr>
        <w:t>a</w:t>
      </w:r>
      <w:r w:rsidRPr="00644A54">
        <w:rPr>
          <w:rFonts w:ascii="Tahoma" w:eastAsia="Calibri" w:hAnsi="Tahoma" w:cs="Tahoma"/>
          <w:sz w:val="18"/>
          <w:szCs w:val="18"/>
        </w:rPr>
        <w:t xml:space="preserve"> ścian</w:t>
      </w:r>
      <w:r>
        <w:rPr>
          <w:rFonts w:ascii="Tahoma" w:eastAsia="Calibri" w:hAnsi="Tahoma" w:cs="Tahoma"/>
          <w:sz w:val="18"/>
          <w:szCs w:val="18"/>
        </w:rPr>
        <w:t>y</w:t>
      </w:r>
      <w:r w:rsidRPr="00644A54">
        <w:rPr>
          <w:rFonts w:ascii="Tahoma" w:eastAsia="Calibri" w:hAnsi="Tahoma" w:cs="Tahoma"/>
          <w:sz w:val="18"/>
          <w:szCs w:val="18"/>
        </w:rPr>
        <w:t xml:space="preserve"> od strony podwórka oraz renowacja ścian</w:t>
      </w:r>
      <w:r>
        <w:rPr>
          <w:rFonts w:ascii="Tahoma" w:eastAsia="Calibri" w:hAnsi="Tahoma" w:cs="Tahoma"/>
          <w:sz w:val="18"/>
          <w:szCs w:val="18"/>
        </w:rPr>
        <w:t xml:space="preserve">y </w:t>
      </w:r>
      <w:r w:rsidRPr="00644A54">
        <w:rPr>
          <w:rFonts w:ascii="Tahoma" w:eastAsia="Calibri" w:hAnsi="Tahoma" w:cs="Tahoma"/>
          <w:sz w:val="18"/>
          <w:szCs w:val="18"/>
        </w:rPr>
        <w:t>frontow</w:t>
      </w:r>
      <w:r>
        <w:rPr>
          <w:rFonts w:ascii="Tahoma" w:eastAsia="Calibri" w:hAnsi="Tahoma" w:cs="Tahoma"/>
          <w:sz w:val="18"/>
          <w:szCs w:val="18"/>
        </w:rPr>
        <w:t>ej</w:t>
      </w:r>
      <w:r w:rsidRPr="00644A54">
        <w:rPr>
          <w:rFonts w:ascii="Tahoma" w:eastAsia="Calibri" w:hAnsi="Tahoma" w:cs="Tahoma"/>
          <w:sz w:val="18"/>
          <w:szCs w:val="18"/>
        </w:rPr>
        <w:t>.</w:t>
      </w:r>
    </w:p>
    <w:p w14:paraId="573AAA6F" w14:textId="77777777" w:rsidR="001C16C5" w:rsidRPr="001C16C5" w:rsidRDefault="001C16C5" w:rsidP="001C16C5">
      <w:pPr>
        <w:pStyle w:val="Akapitzlist"/>
        <w:numPr>
          <w:ilvl w:val="0"/>
          <w:numId w:val="4"/>
        </w:numPr>
        <w:jc w:val="both"/>
        <w:rPr>
          <w:rFonts w:ascii="Tahoma" w:eastAsia="Calibri" w:hAnsi="Tahoma" w:cs="Tahoma"/>
          <w:sz w:val="18"/>
          <w:szCs w:val="18"/>
        </w:rPr>
      </w:pPr>
      <w:r w:rsidRPr="001C16C5">
        <w:rPr>
          <w:rFonts w:ascii="Tahoma" w:eastAsia="Calibri" w:hAnsi="Tahoma" w:cs="Tahoma"/>
          <w:b/>
          <w:bCs/>
          <w:sz w:val="18"/>
          <w:szCs w:val="18"/>
        </w:rPr>
        <w:t>Budynku przy ul. Waryńskiego 18 w Gorzowie Wlkp.</w:t>
      </w:r>
      <w:r w:rsidRPr="001C16C5">
        <w:rPr>
          <w:rFonts w:ascii="Tahoma" w:eastAsia="Calibri" w:hAnsi="Tahoma" w:cs="Tahoma"/>
          <w:sz w:val="18"/>
          <w:szCs w:val="18"/>
        </w:rPr>
        <w:t>, będącym w zasobach gminnych administrowanych przez ADM -2 - projekt budowlany docieplenia ściany od strony podwórka oraz renowacja ściany frontowej.</w:t>
      </w:r>
    </w:p>
    <w:p w14:paraId="00A954DF" w14:textId="77777777" w:rsidR="001C16C5" w:rsidRPr="001C16C5" w:rsidRDefault="001C16C5" w:rsidP="001C16C5">
      <w:pPr>
        <w:pStyle w:val="Akapitzlist"/>
        <w:numPr>
          <w:ilvl w:val="0"/>
          <w:numId w:val="4"/>
        </w:numPr>
        <w:jc w:val="both"/>
        <w:rPr>
          <w:rFonts w:ascii="Tahoma" w:eastAsia="Calibri" w:hAnsi="Tahoma" w:cs="Tahoma"/>
          <w:sz w:val="18"/>
          <w:szCs w:val="18"/>
        </w:rPr>
      </w:pPr>
      <w:r w:rsidRPr="001C16C5">
        <w:rPr>
          <w:rFonts w:ascii="Tahoma" w:eastAsia="Calibri" w:hAnsi="Tahoma" w:cs="Tahoma"/>
          <w:b/>
          <w:bCs/>
          <w:sz w:val="18"/>
          <w:szCs w:val="18"/>
        </w:rPr>
        <w:t>Budynku przy ul. Waryńskiego 27 w Gorzowie Wlkp.</w:t>
      </w:r>
      <w:r w:rsidRPr="001C16C5">
        <w:rPr>
          <w:rFonts w:ascii="Tahoma" w:eastAsia="Calibri" w:hAnsi="Tahoma" w:cs="Tahoma"/>
          <w:sz w:val="18"/>
          <w:szCs w:val="18"/>
        </w:rPr>
        <w:t>, będącym w zasobach gminnych administrowanych przez ADM -2 - projekt budowlany docieplenia ściany od strony podwórka</w:t>
      </w:r>
      <w:r>
        <w:rPr>
          <w:rFonts w:ascii="Tahoma" w:eastAsia="Calibri" w:hAnsi="Tahoma" w:cs="Tahoma"/>
          <w:sz w:val="18"/>
          <w:szCs w:val="18"/>
        </w:rPr>
        <w:t>, szczytowej</w:t>
      </w:r>
      <w:r w:rsidRPr="001C16C5">
        <w:rPr>
          <w:rFonts w:ascii="Tahoma" w:eastAsia="Calibri" w:hAnsi="Tahoma" w:cs="Tahoma"/>
          <w:sz w:val="18"/>
          <w:szCs w:val="18"/>
        </w:rPr>
        <w:t xml:space="preserve"> oraz renowacja ściany frontowej.</w:t>
      </w:r>
    </w:p>
    <w:p w14:paraId="5502402D" w14:textId="25A612DC" w:rsidR="00A71FEA" w:rsidRPr="00B065F4" w:rsidRDefault="00A71FEA" w:rsidP="00A71FEA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  <w:u w:val="single"/>
        </w:rPr>
      </w:pPr>
      <w:r w:rsidRPr="00B065F4">
        <w:rPr>
          <w:rFonts w:ascii="Tahoma" w:eastAsia="Calibri" w:hAnsi="Tahoma" w:cs="Tahoma"/>
          <w:b/>
          <w:bCs/>
          <w:sz w:val="18"/>
          <w:szCs w:val="18"/>
          <w:u w:val="single"/>
        </w:rPr>
        <w:t xml:space="preserve">Dokumentacja </w:t>
      </w:r>
      <w:r w:rsidR="001C16C5">
        <w:rPr>
          <w:rFonts w:ascii="Tahoma" w:eastAsia="Calibri" w:hAnsi="Tahoma" w:cs="Tahoma"/>
          <w:b/>
          <w:bCs/>
          <w:sz w:val="18"/>
          <w:szCs w:val="18"/>
          <w:u w:val="single"/>
        </w:rPr>
        <w:t xml:space="preserve">na każdym z adresów </w:t>
      </w:r>
      <w:r w:rsidRPr="00B065F4">
        <w:rPr>
          <w:rFonts w:ascii="Tahoma" w:eastAsia="Calibri" w:hAnsi="Tahoma" w:cs="Tahoma"/>
          <w:b/>
          <w:bCs/>
          <w:sz w:val="18"/>
          <w:szCs w:val="18"/>
          <w:u w:val="single"/>
        </w:rPr>
        <w:t>składać się będzie z następujących elementów:</w:t>
      </w:r>
    </w:p>
    <w:p w14:paraId="5264DC28" w14:textId="3368A4AA" w:rsidR="00A71FEA" w:rsidRPr="00A71FEA" w:rsidRDefault="00B065F4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-</w:t>
      </w:r>
      <w:r w:rsidR="00A71FEA" w:rsidRPr="00A71FEA">
        <w:rPr>
          <w:rFonts w:ascii="Tahoma" w:eastAsia="Calibri" w:hAnsi="Tahoma" w:cs="Tahoma"/>
          <w:sz w:val="18"/>
          <w:szCs w:val="18"/>
        </w:rPr>
        <w:t>projekt budowlany – 5 szt.</w:t>
      </w:r>
    </w:p>
    <w:p w14:paraId="025ED442" w14:textId="3547BDF7" w:rsidR="00A71FEA" w:rsidRPr="00A71FEA" w:rsidRDefault="00B065F4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-</w:t>
      </w:r>
      <w:r w:rsidR="00A71FEA" w:rsidRPr="00A71FEA">
        <w:rPr>
          <w:rFonts w:ascii="Tahoma" w:eastAsia="Calibri" w:hAnsi="Tahoma" w:cs="Tahoma"/>
          <w:sz w:val="18"/>
          <w:szCs w:val="18"/>
        </w:rPr>
        <w:t>przedmiar robót – 2 szt.</w:t>
      </w:r>
    </w:p>
    <w:p w14:paraId="0B01A6C5" w14:textId="151B762C" w:rsidR="00A71FEA" w:rsidRPr="00A71FEA" w:rsidRDefault="00B065F4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-k</w:t>
      </w:r>
      <w:r w:rsidR="00A71FEA" w:rsidRPr="00A71FEA">
        <w:rPr>
          <w:rFonts w:ascii="Tahoma" w:eastAsia="Calibri" w:hAnsi="Tahoma" w:cs="Tahoma"/>
          <w:sz w:val="18"/>
          <w:szCs w:val="18"/>
        </w:rPr>
        <w:t xml:space="preserve">osztorys inwestorski  w wersji uproszczonej i pełnej – 2 szt. </w:t>
      </w:r>
    </w:p>
    <w:p w14:paraId="59678F49" w14:textId="4C7A6FEA" w:rsidR="00A71FEA" w:rsidRDefault="00B065F4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-s</w:t>
      </w:r>
      <w:r w:rsidR="00A71FEA" w:rsidRPr="00A71FEA">
        <w:rPr>
          <w:rFonts w:ascii="Tahoma" w:eastAsia="Calibri" w:hAnsi="Tahoma" w:cs="Tahoma"/>
          <w:sz w:val="18"/>
          <w:szCs w:val="18"/>
        </w:rPr>
        <w:t>pecyfikacja techniczna wykonania i odbioru robót – 1 szt.</w:t>
      </w:r>
    </w:p>
    <w:p w14:paraId="10243FF3" w14:textId="41317285" w:rsidR="00D72D74" w:rsidRDefault="00D72D74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-wersja elektroniczna PDF – 2 szt.</w:t>
      </w:r>
    </w:p>
    <w:p w14:paraId="55ED6E65" w14:textId="77777777" w:rsidR="00002CB4" w:rsidRDefault="00002CB4" w:rsidP="00A71FEA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02799170" w14:textId="22FC656A" w:rsidR="00A71FEA" w:rsidRPr="00B065F4" w:rsidRDefault="00DF65A5" w:rsidP="00A71FEA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Dodatkowo w</w:t>
      </w:r>
      <w:r w:rsidR="00A71FEA" w:rsidRPr="00B065F4">
        <w:rPr>
          <w:rFonts w:ascii="Tahoma" w:eastAsia="Calibri" w:hAnsi="Tahoma" w:cs="Tahoma"/>
          <w:b/>
          <w:bCs/>
          <w:sz w:val="18"/>
          <w:szCs w:val="18"/>
        </w:rPr>
        <w:t xml:space="preserve"> dokumentacji należy ująć odprowadzenie wód deszczowych od budynku</w:t>
      </w:r>
      <w:r w:rsidR="00B065F4" w:rsidRPr="00B065F4">
        <w:rPr>
          <w:rFonts w:ascii="Tahoma" w:eastAsia="Calibri" w:hAnsi="Tahoma" w:cs="Tahoma"/>
          <w:b/>
          <w:bCs/>
          <w:sz w:val="18"/>
          <w:szCs w:val="18"/>
        </w:rPr>
        <w:t>, i</w:t>
      </w:r>
      <w:r w:rsidR="00A71FEA" w:rsidRPr="00B065F4">
        <w:rPr>
          <w:rFonts w:ascii="Tahoma" w:eastAsia="Calibri" w:hAnsi="Tahoma" w:cs="Tahoma"/>
          <w:b/>
          <w:bCs/>
          <w:sz w:val="18"/>
          <w:szCs w:val="18"/>
        </w:rPr>
        <w:t>zolację poziomą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 ścian</w:t>
      </w:r>
      <w:r w:rsidR="00B065F4" w:rsidRPr="00B065F4">
        <w:rPr>
          <w:rFonts w:ascii="Tahoma" w:eastAsia="Calibri" w:hAnsi="Tahoma" w:cs="Tahoma"/>
          <w:b/>
          <w:bCs/>
          <w:sz w:val="18"/>
          <w:szCs w:val="18"/>
        </w:rPr>
        <w:t>,</w:t>
      </w:r>
      <w:r w:rsidR="00A71FEA" w:rsidRPr="00B065F4">
        <w:rPr>
          <w:rFonts w:ascii="Tahoma" w:eastAsia="Calibri" w:hAnsi="Tahoma" w:cs="Tahoma"/>
          <w:b/>
          <w:bCs/>
          <w:sz w:val="18"/>
          <w:szCs w:val="18"/>
        </w:rPr>
        <w:t xml:space="preserve"> remon</w:t>
      </w:r>
      <w:r w:rsidR="00B065F4" w:rsidRPr="00B065F4">
        <w:rPr>
          <w:rFonts w:ascii="Tahoma" w:eastAsia="Calibri" w:hAnsi="Tahoma" w:cs="Tahoma"/>
          <w:b/>
          <w:bCs/>
          <w:sz w:val="18"/>
          <w:szCs w:val="18"/>
        </w:rPr>
        <w:t>t</w:t>
      </w:r>
      <w:r w:rsidR="00A71FEA" w:rsidRPr="00B065F4">
        <w:rPr>
          <w:rFonts w:ascii="Tahoma" w:eastAsia="Calibri" w:hAnsi="Tahoma" w:cs="Tahoma"/>
          <w:b/>
          <w:bCs/>
          <w:sz w:val="18"/>
          <w:szCs w:val="18"/>
        </w:rPr>
        <w:t xml:space="preserve"> klatek schodowych </w:t>
      </w:r>
      <w:r w:rsidR="00002CB4" w:rsidRPr="00002CB4">
        <w:rPr>
          <w:rFonts w:ascii="Tahoma" w:eastAsia="Calibri" w:hAnsi="Tahoma" w:cs="Tahoma"/>
          <w:b/>
          <w:bCs/>
          <w:sz w:val="18"/>
          <w:szCs w:val="18"/>
        </w:rPr>
        <w:t>(</w:t>
      </w:r>
      <w:r w:rsidR="00002CB4">
        <w:rPr>
          <w:rFonts w:ascii="Tahoma" w:eastAsia="Calibri" w:hAnsi="Tahoma" w:cs="Tahoma"/>
          <w:b/>
          <w:bCs/>
          <w:sz w:val="18"/>
          <w:szCs w:val="18"/>
        </w:rPr>
        <w:t xml:space="preserve">ul. Śląska 91-92; ul. </w:t>
      </w:r>
      <w:r w:rsidR="00002CB4" w:rsidRPr="00002CB4">
        <w:rPr>
          <w:rFonts w:ascii="Tahoma" w:eastAsia="Calibri" w:hAnsi="Tahoma" w:cs="Tahoma"/>
          <w:b/>
          <w:bCs/>
          <w:sz w:val="18"/>
          <w:szCs w:val="18"/>
        </w:rPr>
        <w:t>Waryńskiego 6,18,27)</w:t>
      </w:r>
      <w:r w:rsidR="00002CB4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="00A71FEA" w:rsidRPr="00B065F4">
        <w:rPr>
          <w:rFonts w:ascii="Tahoma" w:eastAsia="Calibri" w:hAnsi="Tahoma" w:cs="Tahoma"/>
          <w:b/>
          <w:bCs/>
          <w:sz w:val="18"/>
          <w:szCs w:val="18"/>
        </w:rPr>
        <w:t xml:space="preserve">oraz 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remont </w:t>
      </w:r>
      <w:r w:rsidR="00A71FEA" w:rsidRPr="00B065F4">
        <w:rPr>
          <w:rFonts w:ascii="Tahoma" w:eastAsia="Calibri" w:hAnsi="Tahoma" w:cs="Tahoma"/>
          <w:b/>
          <w:bCs/>
          <w:sz w:val="18"/>
          <w:szCs w:val="18"/>
        </w:rPr>
        <w:t>schodów zewnętrznych</w:t>
      </w:r>
      <w:r w:rsidR="00B065F4" w:rsidRPr="00B065F4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="00E72978">
        <w:rPr>
          <w:rFonts w:ascii="Tahoma" w:eastAsia="Calibri" w:hAnsi="Tahoma" w:cs="Tahoma"/>
          <w:b/>
          <w:bCs/>
          <w:sz w:val="18"/>
          <w:szCs w:val="18"/>
        </w:rPr>
        <w:t xml:space="preserve">klinkierowych </w:t>
      </w:r>
      <w:r w:rsidR="00B065F4" w:rsidRPr="00B065F4">
        <w:rPr>
          <w:rFonts w:ascii="Tahoma" w:eastAsia="Calibri" w:hAnsi="Tahoma" w:cs="Tahoma"/>
          <w:b/>
          <w:bCs/>
          <w:sz w:val="18"/>
          <w:szCs w:val="18"/>
        </w:rPr>
        <w:t xml:space="preserve">od strony </w:t>
      </w:r>
      <w:r w:rsidR="00644A54">
        <w:rPr>
          <w:rFonts w:ascii="Tahoma" w:eastAsia="Calibri" w:hAnsi="Tahoma" w:cs="Tahoma"/>
          <w:b/>
          <w:bCs/>
          <w:sz w:val="18"/>
          <w:szCs w:val="18"/>
        </w:rPr>
        <w:t>podwórka (</w:t>
      </w:r>
      <w:r w:rsidR="00002CB4">
        <w:rPr>
          <w:rFonts w:ascii="Tahoma" w:eastAsia="Calibri" w:hAnsi="Tahoma" w:cs="Tahoma"/>
          <w:b/>
          <w:bCs/>
          <w:sz w:val="18"/>
          <w:szCs w:val="18"/>
        </w:rPr>
        <w:t xml:space="preserve">ul. </w:t>
      </w:r>
      <w:r w:rsidR="00644A54">
        <w:rPr>
          <w:rFonts w:ascii="Tahoma" w:eastAsia="Calibri" w:hAnsi="Tahoma" w:cs="Tahoma"/>
          <w:b/>
          <w:bCs/>
          <w:sz w:val="18"/>
          <w:szCs w:val="18"/>
        </w:rPr>
        <w:t>Waryńskiego 6,18,27</w:t>
      </w:r>
      <w:r w:rsidR="001C16C5">
        <w:rPr>
          <w:rFonts w:ascii="Tahoma" w:eastAsia="Calibri" w:hAnsi="Tahoma" w:cs="Tahoma"/>
          <w:b/>
          <w:bCs/>
          <w:sz w:val="18"/>
          <w:szCs w:val="18"/>
        </w:rPr>
        <w:t>) i od strony ulicy (</w:t>
      </w:r>
      <w:r w:rsidR="00002CB4">
        <w:rPr>
          <w:rFonts w:ascii="Tahoma" w:eastAsia="Calibri" w:hAnsi="Tahoma" w:cs="Tahoma"/>
          <w:b/>
          <w:bCs/>
          <w:sz w:val="18"/>
          <w:szCs w:val="18"/>
        </w:rPr>
        <w:t xml:space="preserve">ul. </w:t>
      </w:r>
      <w:r w:rsidR="001C16C5">
        <w:rPr>
          <w:rFonts w:ascii="Tahoma" w:eastAsia="Calibri" w:hAnsi="Tahoma" w:cs="Tahoma"/>
          <w:b/>
          <w:bCs/>
          <w:sz w:val="18"/>
          <w:szCs w:val="18"/>
        </w:rPr>
        <w:t>Śląska 91-92)</w:t>
      </w:r>
      <w:r w:rsidR="00B065F4" w:rsidRPr="00B065F4">
        <w:rPr>
          <w:rFonts w:ascii="Tahoma" w:eastAsia="Calibri" w:hAnsi="Tahoma" w:cs="Tahoma"/>
          <w:b/>
          <w:bCs/>
          <w:sz w:val="18"/>
          <w:szCs w:val="18"/>
        </w:rPr>
        <w:t>.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DF65A5">
        <w:rPr>
          <w:rFonts w:ascii="Tahoma" w:eastAsia="Calibri" w:hAnsi="Tahoma" w:cs="Tahoma"/>
          <w:b/>
          <w:bCs/>
          <w:sz w:val="18"/>
          <w:szCs w:val="18"/>
          <w:u w:val="single"/>
        </w:rPr>
        <w:t>Należy wykonać kosztorysy odrębnie dla każdej grupy robót.</w:t>
      </w:r>
    </w:p>
    <w:p w14:paraId="241536E4" w14:textId="2AF31B3B" w:rsidR="00A71FEA" w:rsidRDefault="00A71FEA" w:rsidP="00A71FEA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B065F4">
        <w:rPr>
          <w:rFonts w:ascii="Tahoma" w:eastAsia="Calibri" w:hAnsi="Tahoma" w:cs="Tahoma"/>
          <w:b/>
          <w:bCs/>
          <w:sz w:val="18"/>
          <w:szCs w:val="18"/>
        </w:rPr>
        <w:t xml:space="preserve">Wykonawca winien dokonać wszelkich uzgodnień z </w:t>
      </w:r>
      <w:r w:rsidR="00B065F4">
        <w:rPr>
          <w:rFonts w:ascii="Tahoma" w:eastAsia="Calibri" w:hAnsi="Tahoma" w:cs="Tahoma"/>
          <w:b/>
          <w:bCs/>
          <w:sz w:val="18"/>
          <w:szCs w:val="18"/>
        </w:rPr>
        <w:t>Wojewódzkim K</w:t>
      </w:r>
      <w:r w:rsidRPr="00B065F4">
        <w:rPr>
          <w:rFonts w:ascii="Tahoma" w:eastAsia="Calibri" w:hAnsi="Tahoma" w:cs="Tahoma"/>
          <w:b/>
          <w:bCs/>
          <w:sz w:val="18"/>
          <w:szCs w:val="18"/>
        </w:rPr>
        <w:t xml:space="preserve">onserwatorem </w:t>
      </w:r>
      <w:r w:rsidR="00B065F4">
        <w:rPr>
          <w:rFonts w:ascii="Tahoma" w:eastAsia="Calibri" w:hAnsi="Tahoma" w:cs="Tahoma"/>
          <w:b/>
          <w:bCs/>
          <w:sz w:val="18"/>
          <w:szCs w:val="18"/>
        </w:rPr>
        <w:t xml:space="preserve">Zabytków </w:t>
      </w:r>
      <w:r w:rsidRPr="00B065F4">
        <w:rPr>
          <w:rFonts w:ascii="Tahoma" w:eastAsia="Calibri" w:hAnsi="Tahoma" w:cs="Tahoma"/>
          <w:b/>
          <w:bCs/>
          <w:sz w:val="18"/>
          <w:szCs w:val="18"/>
        </w:rPr>
        <w:t>oraz uzyskać pozwolenie na budowę.</w:t>
      </w:r>
    </w:p>
    <w:p w14:paraId="0AAC73C8" w14:textId="6318F62A" w:rsidR="001C16C5" w:rsidRDefault="00D72D74" w:rsidP="00A71FEA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 xml:space="preserve">Zamówienie może być realizowane w całości lub podzielone na części.  </w:t>
      </w:r>
    </w:p>
    <w:p w14:paraId="663F9606" w14:textId="77777777" w:rsidR="00002CB4" w:rsidRDefault="00002CB4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14:paraId="0FEA9CD6" w14:textId="77777777" w:rsidR="00DF65A5" w:rsidRDefault="00A71FEA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>Dokumentacja projektowa musi być zgodna z</w:t>
      </w:r>
      <w:r w:rsidR="00DF65A5">
        <w:rPr>
          <w:rFonts w:ascii="Tahoma" w:eastAsia="Calibri" w:hAnsi="Tahoma" w:cs="Tahoma"/>
          <w:sz w:val="18"/>
          <w:szCs w:val="18"/>
        </w:rPr>
        <w:t>:</w:t>
      </w:r>
    </w:p>
    <w:p w14:paraId="41E9A2C1" w14:textId="44311173" w:rsidR="00DF65A5" w:rsidRPr="00DF65A5" w:rsidRDefault="00DF65A5" w:rsidP="00941366">
      <w:pPr>
        <w:pStyle w:val="Akapitzlist"/>
        <w:numPr>
          <w:ilvl w:val="0"/>
          <w:numId w:val="6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DF65A5">
        <w:rPr>
          <w:rFonts w:ascii="Tahoma" w:eastAsia="Calibri" w:hAnsi="Tahoma" w:cs="Tahoma"/>
          <w:sz w:val="18"/>
          <w:szCs w:val="18"/>
        </w:rPr>
        <w:t>R</w:t>
      </w:r>
      <w:r w:rsidRPr="00DF65A5">
        <w:rPr>
          <w:rFonts w:ascii="Tahoma" w:eastAsia="Calibri" w:hAnsi="Tahoma" w:cs="Tahoma"/>
          <w:sz w:val="18"/>
          <w:szCs w:val="18"/>
        </w:rPr>
        <w:t xml:space="preserve">ozporządzeniem Ministra </w:t>
      </w:r>
      <w:r w:rsidRPr="00DF65A5">
        <w:rPr>
          <w:rFonts w:ascii="Tahoma" w:eastAsia="Calibri" w:hAnsi="Tahoma" w:cs="Tahoma"/>
          <w:sz w:val="18"/>
          <w:szCs w:val="18"/>
        </w:rPr>
        <w:t>Rozwoju</w:t>
      </w:r>
      <w:r w:rsidRPr="00DF65A5">
        <w:rPr>
          <w:rFonts w:ascii="Tahoma" w:eastAsia="Calibri" w:hAnsi="Tahoma" w:cs="Tahoma"/>
          <w:sz w:val="18"/>
          <w:szCs w:val="18"/>
        </w:rPr>
        <w:t xml:space="preserve"> z dnia </w:t>
      </w:r>
      <w:r w:rsidRPr="00DF65A5">
        <w:rPr>
          <w:rFonts w:ascii="Tahoma" w:eastAsia="Calibri" w:hAnsi="Tahoma" w:cs="Tahoma"/>
          <w:sz w:val="18"/>
          <w:szCs w:val="18"/>
        </w:rPr>
        <w:t>11 wrześ</w:t>
      </w:r>
      <w:r w:rsidRPr="00DF65A5">
        <w:rPr>
          <w:rFonts w:ascii="Tahoma" w:eastAsia="Calibri" w:hAnsi="Tahoma" w:cs="Tahoma"/>
          <w:sz w:val="18"/>
          <w:szCs w:val="18"/>
        </w:rPr>
        <w:t>nia 20</w:t>
      </w:r>
      <w:r w:rsidRPr="00DF65A5">
        <w:rPr>
          <w:rFonts w:ascii="Tahoma" w:eastAsia="Calibri" w:hAnsi="Tahoma" w:cs="Tahoma"/>
          <w:sz w:val="18"/>
          <w:szCs w:val="18"/>
        </w:rPr>
        <w:t>20</w:t>
      </w:r>
      <w:r w:rsidRPr="00DF65A5">
        <w:rPr>
          <w:rFonts w:ascii="Tahoma" w:eastAsia="Calibri" w:hAnsi="Tahoma" w:cs="Tahoma"/>
          <w:sz w:val="18"/>
          <w:szCs w:val="18"/>
        </w:rPr>
        <w:t xml:space="preserve"> r. w sprawie szczegółowego zakresu i formy projektu budowlanego (Dz. U. poz. </w:t>
      </w:r>
      <w:r>
        <w:rPr>
          <w:rFonts w:ascii="Tahoma" w:eastAsia="Calibri" w:hAnsi="Tahoma" w:cs="Tahoma"/>
          <w:sz w:val="18"/>
          <w:szCs w:val="18"/>
        </w:rPr>
        <w:t>1609</w:t>
      </w:r>
      <w:r w:rsidRPr="00DF65A5">
        <w:rPr>
          <w:rFonts w:ascii="Tahoma" w:eastAsia="Calibri" w:hAnsi="Tahoma" w:cs="Tahoma"/>
          <w:sz w:val="18"/>
          <w:szCs w:val="18"/>
        </w:rPr>
        <w:t>)</w:t>
      </w:r>
      <w:r>
        <w:rPr>
          <w:rFonts w:ascii="Tahoma" w:eastAsia="Calibri" w:hAnsi="Tahoma" w:cs="Tahoma"/>
          <w:sz w:val="18"/>
          <w:szCs w:val="18"/>
        </w:rPr>
        <w:t xml:space="preserve"> </w:t>
      </w:r>
      <w:r w:rsidRPr="00DF65A5">
        <w:rPr>
          <w:rFonts w:ascii="Tahoma" w:eastAsia="Calibri" w:hAnsi="Tahoma" w:cs="Tahoma"/>
          <w:sz w:val="18"/>
          <w:szCs w:val="18"/>
        </w:rPr>
        <w:t xml:space="preserve">oraz zawierać informację dotyczącą BIOZ </w:t>
      </w:r>
      <w:r w:rsidRPr="00DF65A5">
        <w:rPr>
          <w:rFonts w:ascii="Tahoma" w:eastAsia="Calibri" w:hAnsi="Tahoma" w:cs="Tahoma"/>
          <w:sz w:val="18"/>
          <w:szCs w:val="18"/>
        </w:rPr>
        <w:br/>
        <w:t>(zgodnie z Rozporządzeniem Ministra Infrastruktury z dnia 23 czerwca 2003r. w sprawie informacji dotyczącej bezpieczeństwa i ochrony zdrowia oraz planu bezpieczeństwa i ochrony zdrowia (Dz. U. Nr 120, poz. 1126).</w:t>
      </w:r>
    </w:p>
    <w:p w14:paraId="54B94FC5" w14:textId="50454BD2" w:rsidR="00A71FEA" w:rsidRDefault="00A71FEA" w:rsidP="00DF65A5">
      <w:pPr>
        <w:pStyle w:val="Akapitzlist"/>
        <w:numPr>
          <w:ilvl w:val="0"/>
          <w:numId w:val="6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DF65A5">
        <w:rPr>
          <w:rFonts w:ascii="Tahoma" w:eastAsia="Calibri" w:hAnsi="Tahoma" w:cs="Tahoma"/>
          <w:sz w:val="18"/>
          <w:szCs w:val="18"/>
        </w:rPr>
        <w:t xml:space="preserve">Rozporządzeniem Ministra </w:t>
      </w:r>
      <w:r w:rsidR="00DF65A5">
        <w:rPr>
          <w:rFonts w:ascii="Tahoma" w:eastAsia="Calibri" w:hAnsi="Tahoma" w:cs="Tahoma"/>
          <w:sz w:val="18"/>
          <w:szCs w:val="18"/>
        </w:rPr>
        <w:t>Rozwoju i Technologii</w:t>
      </w:r>
      <w:r w:rsidRPr="00DF65A5">
        <w:rPr>
          <w:rFonts w:ascii="Tahoma" w:eastAsia="Calibri" w:hAnsi="Tahoma" w:cs="Tahoma"/>
          <w:sz w:val="18"/>
          <w:szCs w:val="18"/>
        </w:rPr>
        <w:t xml:space="preserve"> z dnia 2</w:t>
      </w:r>
      <w:r w:rsidR="00DF65A5">
        <w:rPr>
          <w:rFonts w:ascii="Tahoma" w:eastAsia="Calibri" w:hAnsi="Tahoma" w:cs="Tahoma"/>
          <w:sz w:val="18"/>
          <w:szCs w:val="18"/>
        </w:rPr>
        <w:t>0</w:t>
      </w:r>
      <w:r w:rsidRPr="00DF65A5">
        <w:rPr>
          <w:rFonts w:ascii="Tahoma" w:eastAsia="Calibri" w:hAnsi="Tahoma" w:cs="Tahoma"/>
          <w:sz w:val="18"/>
          <w:szCs w:val="18"/>
        </w:rPr>
        <w:t xml:space="preserve"> </w:t>
      </w:r>
      <w:r w:rsidR="00DF65A5">
        <w:rPr>
          <w:rFonts w:ascii="Tahoma" w:eastAsia="Calibri" w:hAnsi="Tahoma" w:cs="Tahoma"/>
          <w:sz w:val="18"/>
          <w:szCs w:val="18"/>
        </w:rPr>
        <w:t>grudnia</w:t>
      </w:r>
      <w:r w:rsidRPr="00DF65A5">
        <w:rPr>
          <w:rFonts w:ascii="Tahoma" w:eastAsia="Calibri" w:hAnsi="Tahoma" w:cs="Tahoma"/>
          <w:sz w:val="18"/>
          <w:szCs w:val="18"/>
        </w:rPr>
        <w:t xml:space="preserve"> 202</w:t>
      </w:r>
      <w:r w:rsidR="00DF65A5">
        <w:rPr>
          <w:rFonts w:ascii="Tahoma" w:eastAsia="Calibri" w:hAnsi="Tahoma" w:cs="Tahoma"/>
          <w:sz w:val="18"/>
          <w:szCs w:val="18"/>
        </w:rPr>
        <w:t>1</w:t>
      </w:r>
      <w:r w:rsidRPr="00DF65A5">
        <w:rPr>
          <w:rFonts w:ascii="Tahoma" w:eastAsia="Calibri" w:hAnsi="Tahoma" w:cs="Tahoma"/>
          <w:sz w:val="18"/>
          <w:szCs w:val="18"/>
        </w:rPr>
        <w:t xml:space="preserve"> r. w sprawie szczegółowego zakresu i formy </w:t>
      </w:r>
      <w:r w:rsidR="00DF65A5">
        <w:rPr>
          <w:rFonts w:ascii="Tahoma" w:eastAsia="Calibri" w:hAnsi="Tahoma" w:cs="Tahoma"/>
          <w:sz w:val="18"/>
          <w:szCs w:val="18"/>
        </w:rPr>
        <w:t>dokumentacji projektowej</w:t>
      </w:r>
      <w:r w:rsidRPr="00DF65A5">
        <w:rPr>
          <w:rFonts w:ascii="Tahoma" w:eastAsia="Calibri" w:hAnsi="Tahoma" w:cs="Tahoma"/>
          <w:sz w:val="18"/>
          <w:szCs w:val="18"/>
        </w:rPr>
        <w:t>, specyfikacji technicznych wykonania i odbioru robót budowlanych praz programu funkcjonalno-użytkowego (Dz. U. 20</w:t>
      </w:r>
      <w:r w:rsidR="00DF65A5">
        <w:rPr>
          <w:rFonts w:ascii="Tahoma" w:eastAsia="Calibri" w:hAnsi="Tahoma" w:cs="Tahoma"/>
          <w:sz w:val="18"/>
          <w:szCs w:val="18"/>
        </w:rPr>
        <w:t>21</w:t>
      </w:r>
      <w:r w:rsidRPr="00DF65A5">
        <w:rPr>
          <w:rFonts w:ascii="Tahoma" w:eastAsia="Calibri" w:hAnsi="Tahoma" w:cs="Tahoma"/>
          <w:sz w:val="18"/>
          <w:szCs w:val="18"/>
        </w:rPr>
        <w:t xml:space="preserve">, poz. </w:t>
      </w:r>
      <w:r w:rsidR="00DF65A5">
        <w:rPr>
          <w:rFonts w:ascii="Tahoma" w:eastAsia="Calibri" w:hAnsi="Tahoma" w:cs="Tahoma"/>
          <w:sz w:val="18"/>
          <w:szCs w:val="18"/>
        </w:rPr>
        <w:t>2454</w:t>
      </w:r>
      <w:r w:rsidRPr="00DF65A5">
        <w:rPr>
          <w:rFonts w:ascii="Tahoma" w:eastAsia="Calibri" w:hAnsi="Tahoma" w:cs="Tahoma"/>
          <w:sz w:val="18"/>
          <w:szCs w:val="18"/>
        </w:rPr>
        <w:t xml:space="preserve">) </w:t>
      </w:r>
    </w:p>
    <w:p w14:paraId="0D7A8E6F" w14:textId="77777777" w:rsidR="00DF65A5" w:rsidRPr="00DF65A5" w:rsidRDefault="00DF65A5" w:rsidP="00DF65A5">
      <w:pPr>
        <w:pStyle w:val="Akapitzlist"/>
        <w:adjustRightInd w:val="0"/>
        <w:spacing w:after="0"/>
        <w:ind w:left="780"/>
        <w:jc w:val="both"/>
        <w:rPr>
          <w:rFonts w:ascii="Tahoma" w:eastAsia="Calibri" w:hAnsi="Tahoma" w:cs="Tahoma"/>
          <w:sz w:val="18"/>
          <w:szCs w:val="18"/>
        </w:rPr>
      </w:pPr>
    </w:p>
    <w:p w14:paraId="07F18287" w14:textId="1C8D9AD1" w:rsidR="00A71FEA" w:rsidRPr="00A71FEA" w:rsidRDefault="00A71FEA" w:rsidP="00DF65A5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 xml:space="preserve">Kosztorysy inwestorskie muszą być wykonane zgodnie z Rozporządzeniem Ministra </w:t>
      </w:r>
      <w:r w:rsidR="00DF65A5" w:rsidRPr="00DF65A5">
        <w:rPr>
          <w:rFonts w:ascii="Tahoma" w:eastAsia="Calibri" w:hAnsi="Tahoma" w:cs="Tahoma"/>
          <w:sz w:val="18"/>
          <w:szCs w:val="18"/>
        </w:rPr>
        <w:t>Rozwoju i Technologii</w:t>
      </w:r>
      <w:r w:rsidR="00DF65A5" w:rsidRPr="00DF65A5">
        <w:rPr>
          <w:rFonts w:ascii="Tahoma" w:eastAsia="Calibri" w:hAnsi="Tahoma" w:cs="Tahoma"/>
          <w:sz w:val="18"/>
          <w:szCs w:val="18"/>
        </w:rPr>
        <w:t xml:space="preserve"> </w:t>
      </w:r>
      <w:r w:rsidR="00DF65A5" w:rsidRPr="00DF65A5">
        <w:rPr>
          <w:rFonts w:ascii="Tahoma" w:eastAsia="Calibri" w:hAnsi="Tahoma" w:cs="Tahoma"/>
          <w:sz w:val="18"/>
          <w:szCs w:val="18"/>
        </w:rPr>
        <w:t>z dnia 20 grudnia 202</w:t>
      </w:r>
      <w:r w:rsidR="00DF65A5">
        <w:rPr>
          <w:rFonts w:ascii="Tahoma" w:eastAsia="Calibri" w:hAnsi="Tahoma" w:cs="Tahoma"/>
          <w:sz w:val="18"/>
          <w:szCs w:val="18"/>
        </w:rPr>
        <w:t>1</w:t>
      </w:r>
      <w:r w:rsidRPr="00A71FEA">
        <w:rPr>
          <w:rFonts w:ascii="Tahoma" w:eastAsia="Calibri" w:hAnsi="Tahoma" w:cs="Tahoma"/>
          <w:sz w:val="18"/>
          <w:szCs w:val="18"/>
        </w:rPr>
        <w:t xml:space="preserve">r. w </w:t>
      </w:r>
      <w:r w:rsidR="00DF65A5" w:rsidRPr="00DF65A5">
        <w:rPr>
          <w:rFonts w:ascii="Tahoma" w:eastAsia="Calibri" w:hAnsi="Tahoma" w:cs="Tahoma"/>
          <w:sz w:val="18"/>
          <w:szCs w:val="18"/>
        </w:rPr>
        <w:t>sprawie określenia metod i podstaw sporządzania kosztorysu inwestorskiego, obliczania planowanych kosztów prac projektowych oraz planowanych kosztów robót budowlanych określonych w programie funkcjonalno-użytkowym</w:t>
      </w:r>
      <w:r w:rsidR="00DF65A5" w:rsidRPr="00DF65A5">
        <w:rPr>
          <w:rFonts w:ascii="Tahoma" w:eastAsia="Calibri" w:hAnsi="Tahoma" w:cs="Tahoma"/>
          <w:sz w:val="18"/>
          <w:szCs w:val="18"/>
        </w:rPr>
        <w:t xml:space="preserve"> </w:t>
      </w:r>
      <w:r w:rsidRPr="00A71FEA">
        <w:rPr>
          <w:rFonts w:ascii="Tahoma" w:eastAsia="Calibri" w:hAnsi="Tahoma" w:cs="Tahoma"/>
          <w:sz w:val="18"/>
          <w:szCs w:val="18"/>
        </w:rPr>
        <w:t xml:space="preserve">(Dz. U. </w:t>
      </w:r>
      <w:r w:rsidR="00DF65A5">
        <w:rPr>
          <w:rFonts w:ascii="Tahoma" w:eastAsia="Calibri" w:hAnsi="Tahoma" w:cs="Tahoma"/>
          <w:sz w:val="18"/>
          <w:szCs w:val="18"/>
        </w:rPr>
        <w:t>z 2021</w:t>
      </w:r>
      <w:r w:rsidRPr="00A71FEA">
        <w:rPr>
          <w:rFonts w:ascii="Tahoma" w:eastAsia="Calibri" w:hAnsi="Tahoma" w:cs="Tahoma"/>
          <w:sz w:val="18"/>
          <w:szCs w:val="18"/>
        </w:rPr>
        <w:t xml:space="preserve">, poz. </w:t>
      </w:r>
      <w:r w:rsidR="00DF65A5">
        <w:rPr>
          <w:rFonts w:ascii="Tahoma" w:eastAsia="Calibri" w:hAnsi="Tahoma" w:cs="Tahoma"/>
          <w:sz w:val="18"/>
          <w:szCs w:val="18"/>
        </w:rPr>
        <w:t>2458</w:t>
      </w:r>
      <w:r w:rsidRPr="00A71FEA">
        <w:rPr>
          <w:rFonts w:ascii="Tahoma" w:eastAsia="Calibri" w:hAnsi="Tahoma" w:cs="Tahoma"/>
          <w:sz w:val="18"/>
          <w:szCs w:val="18"/>
        </w:rPr>
        <w:t>).</w:t>
      </w:r>
    </w:p>
    <w:p w14:paraId="35D794D0" w14:textId="77777777" w:rsidR="003D5374" w:rsidRDefault="003D5374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14:paraId="07F220E6" w14:textId="63079B24" w:rsidR="00A71FEA" w:rsidRPr="00A71FEA" w:rsidRDefault="00A71FEA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 xml:space="preserve">Autor dokumentacji projektowej zobligowany będzie do stałej współpracy z Zamawiającym w trakcie toczonych </w:t>
      </w:r>
      <w:r w:rsidR="00B065F4">
        <w:rPr>
          <w:rFonts w:ascii="Tahoma" w:eastAsia="Calibri" w:hAnsi="Tahoma" w:cs="Tahoma"/>
          <w:sz w:val="18"/>
          <w:szCs w:val="18"/>
        </w:rPr>
        <w:br/>
      </w:r>
      <w:r w:rsidRPr="00A71FEA">
        <w:rPr>
          <w:rFonts w:ascii="Tahoma" w:eastAsia="Calibri" w:hAnsi="Tahoma" w:cs="Tahoma"/>
          <w:sz w:val="18"/>
          <w:szCs w:val="18"/>
        </w:rPr>
        <w:t>w przyszłości postępowań o wykonanie robót budowlanych w zakresie objętym daną dokumentacją projektową.</w:t>
      </w:r>
    </w:p>
    <w:p w14:paraId="5D644003" w14:textId="5280CAEF" w:rsidR="00A71FEA" w:rsidRPr="00A71FEA" w:rsidRDefault="00A71FEA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 xml:space="preserve">Dokumentacja projektowa musi być zgodna z innymi przepisami techniczno- budowlanymi określonymi w drodze rozporządzenia przez właściwych ministrów, Polskimi Normami i zasadami wiedzy technicznej. </w:t>
      </w:r>
    </w:p>
    <w:p w14:paraId="69F89E29" w14:textId="2B2504DE" w:rsidR="00A71FEA" w:rsidRPr="00A71FEA" w:rsidRDefault="00A71FEA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>Dokumentacja projektowa winna być opracowana przez projektanta dla celów zamówień publicznych.</w:t>
      </w:r>
      <w:r w:rsidR="003D5374">
        <w:rPr>
          <w:rFonts w:ascii="Tahoma" w:eastAsia="Calibri" w:hAnsi="Tahoma" w:cs="Tahoma"/>
          <w:sz w:val="18"/>
          <w:szCs w:val="18"/>
        </w:rPr>
        <w:t xml:space="preserve"> Będzie stanowiła opis przedmiotu zamówienia dla realizacji przyszłych robót budowlanych, dlatego musi być zgodna z przepisami ustawy z dnia 11 września 2019r. Prawo zamówień publicznych w tym zakresie, jak również z ustawą z dnia </w:t>
      </w:r>
      <w:r w:rsidR="003D5374" w:rsidRPr="003D5374">
        <w:rPr>
          <w:rFonts w:ascii="Tahoma" w:eastAsia="Calibri" w:hAnsi="Tahoma" w:cs="Tahoma"/>
          <w:sz w:val="18"/>
          <w:szCs w:val="18"/>
        </w:rPr>
        <w:t>19 lipca 2019 r. o zapewnianiu dostępności osobom ze szczególnymi potrzebami</w:t>
      </w:r>
      <w:r w:rsidR="003D5374">
        <w:rPr>
          <w:rFonts w:ascii="Tahoma" w:eastAsia="Calibri" w:hAnsi="Tahoma" w:cs="Tahoma"/>
          <w:sz w:val="18"/>
          <w:szCs w:val="18"/>
        </w:rPr>
        <w:t>.</w:t>
      </w:r>
    </w:p>
    <w:p w14:paraId="5CDBFAE3" w14:textId="70E2D693" w:rsidR="00A71FEA" w:rsidRPr="00A71FEA" w:rsidRDefault="00A71FEA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lastRenderedPageBreak/>
        <w:t xml:space="preserve">Autorzy dokumentacji projektowej zobligowani będą do stałej współpracy  </w:t>
      </w:r>
      <w:r w:rsidR="00B065F4">
        <w:rPr>
          <w:rFonts w:ascii="Tahoma" w:eastAsia="Calibri" w:hAnsi="Tahoma" w:cs="Tahoma"/>
          <w:sz w:val="18"/>
          <w:szCs w:val="18"/>
        </w:rPr>
        <w:t>z</w:t>
      </w:r>
      <w:r w:rsidRPr="00A71FEA">
        <w:rPr>
          <w:rFonts w:ascii="Tahoma" w:eastAsia="Calibri" w:hAnsi="Tahoma" w:cs="Tahoma"/>
          <w:sz w:val="18"/>
          <w:szCs w:val="18"/>
        </w:rPr>
        <w:t xml:space="preserve"> </w:t>
      </w:r>
      <w:r w:rsidR="00B065F4">
        <w:rPr>
          <w:rFonts w:ascii="Tahoma" w:eastAsia="Calibri" w:hAnsi="Tahoma" w:cs="Tahoma"/>
          <w:sz w:val="18"/>
          <w:szCs w:val="18"/>
        </w:rPr>
        <w:t>Z</w:t>
      </w:r>
      <w:r w:rsidRPr="00A71FEA">
        <w:rPr>
          <w:rFonts w:ascii="Tahoma" w:eastAsia="Calibri" w:hAnsi="Tahoma" w:cs="Tahoma"/>
          <w:sz w:val="18"/>
          <w:szCs w:val="18"/>
        </w:rPr>
        <w:t>amawiającym w trakcie prowadzonych w przyszłości postępowań o udzielenie zamówień publicznych i innych na wykonanie robót budowlanych w zakresie objętym daną dokumentacją projektową.</w:t>
      </w:r>
    </w:p>
    <w:p w14:paraId="386D995D" w14:textId="22A0D14E" w:rsidR="00A71FEA" w:rsidRPr="00A71FEA" w:rsidRDefault="00A71FEA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 xml:space="preserve">Dokumentacja projektowa musi być zgodna z innymi przepisami </w:t>
      </w:r>
      <w:proofErr w:type="spellStart"/>
      <w:r w:rsidR="00B065F4" w:rsidRPr="00A71FEA">
        <w:rPr>
          <w:rFonts w:ascii="Tahoma" w:eastAsia="Calibri" w:hAnsi="Tahoma" w:cs="Tahoma"/>
          <w:sz w:val="18"/>
          <w:szCs w:val="18"/>
        </w:rPr>
        <w:t>techniczn</w:t>
      </w:r>
      <w:r w:rsidR="00B065F4">
        <w:rPr>
          <w:rFonts w:ascii="Tahoma" w:eastAsia="Calibri" w:hAnsi="Tahoma" w:cs="Tahoma"/>
          <w:sz w:val="18"/>
          <w:szCs w:val="18"/>
        </w:rPr>
        <w:t>o</w:t>
      </w:r>
      <w:proofErr w:type="spellEnd"/>
      <w:r w:rsidRPr="00A71FEA">
        <w:rPr>
          <w:rFonts w:ascii="Tahoma" w:eastAsia="Calibri" w:hAnsi="Tahoma" w:cs="Tahoma"/>
          <w:sz w:val="18"/>
          <w:szCs w:val="18"/>
        </w:rPr>
        <w:t xml:space="preserve"> – budowlanymi określonymi w drodze rozporządzenia przez właściwych ministrów, Polskimi Normami  i zasadami wiedzy technicznej. </w:t>
      </w:r>
    </w:p>
    <w:p w14:paraId="7CAF0076" w14:textId="77777777" w:rsidR="00B065F4" w:rsidRDefault="00A71FEA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>Dokumentacja projektowa winna być wykonana w stanie kompletnym z punktu widzenia celu, któremu na służyć</w:t>
      </w:r>
      <w:r w:rsidR="00B065F4">
        <w:rPr>
          <w:rFonts w:ascii="Tahoma" w:eastAsia="Calibri" w:hAnsi="Tahoma" w:cs="Tahoma"/>
          <w:sz w:val="18"/>
          <w:szCs w:val="18"/>
        </w:rPr>
        <w:t xml:space="preserve">. </w:t>
      </w:r>
    </w:p>
    <w:p w14:paraId="193D6952" w14:textId="77777777" w:rsidR="00B065F4" w:rsidRDefault="00B065F4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14:paraId="4C4AB6B6" w14:textId="3EBEEC32" w:rsidR="00A71FEA" w:rsidRPr="00A71FEA" w:rsidRDefault="00002CB4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T</w:t>
      </w:r>
      <w:r w:rsidR="00A71FEA" w:rsidRPr="00B065F4">
        <w:rPr>
          <w:rFonts w:ascii="Tahoma" w:eastAsia="Calibri" w:hAnsi="Tahoma" w:cs="Tahoma"/>
          <w:b/>
          <w:bCs/>
          <w:sz w:val="18"/>
          <w:szCs w:val="18"/>
        </w:rPr>
        <w:t>ermin wykonania zamówienia</w:t>
      </w:r>
      <w:r w:rsidR="00A71FEA" w:rsidRPr="00A71FEA">
        <w:rPr>
          <w:rFonts w:ascii="Tahoma" w:eastAsia="Calibri" w:hAnsi="Tahoma" w:cs="Tahoma"/>
          <w:sz w:val="18"/>
          <w:szCs w:val="18"/>
        </w:rPr>
        <w:t xml:space="preserve">: </w:t>
      </w:r>
      <w:r w:rsidR="00B065F4">
        <w:rPr>
          <w:rFonts w:ascii="Tahoma" w:eastAsia="Calibri" w:hAnsi="Tahoma" w:cs="Tahoma"/>
          <w:sz w:val="18"/>
          <w:szCs w:val="18"/>
        </w:rPr>
        <w:t>4 miesiące od dnia zawarcia umowy</w:t>
      </w:r>
      <w:r>
        <w:rPr>
          <w:rFonts w:ascii="Tahoma" w:eastAsia="Calibri" w:hAnsi="Tahoma" w:cs="Tahoma"/>
          <w:sz w:val="18"/>
          <w:szCs w:val="18"/>
        </w:rPr>
        <w:t>.</w:t>
      </w:r>
    </w:p>
    <w:p w14:paraId="35FFBE2E" w14:textId="77777777" w:rsidR="00002CB4" w:rsidRDefault="00002CB4" w:rsidP="00A71FEA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695040A7" w14:textId="4014D986" w:rsidR="00A71FEA" w:rsidRPr="00A71FEA" w:rsidRDefault="00002CB4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S</w:t>
      </w:r>
      <w:r w:rsidR="00A71FEA" w:rsidRPr="00D72D74">
        <w:rPr>
          <w:rFonts w:ascii="Tahoma" w:eastAsia="Calibri" w:hAnsi="Tahoma" w:cs="Tahoma"/>
          <w:b/>
          <w:bCs/>
          <w:sz w:val="18"/>
          <w:szCs w:val="18"/>
        </w:rPr>
        <w:t>posób rozliczenia:</w:t>
      </w:r>
      <w:r w:rsidR="00A71FEA" w:rsidRPr="00A71FEA">
        <w:rPr>
          <w:rFonts w:ascii="Tahoma" w:eastAsia="Calibri" w:hAnsi="Tahoma" w:cs="Tahoma"/>
          <w:sz w:val="18"/>
          <w:szCs w:val="18"/>
        </w:rPr>
        <w:t xml:space="preserve"> ryczałt</w:t>
      </w:r>
      <w:r>
        <w:rPr>
          <w:rFonts w:ascii="Tahoma" w:eastAsia="Calibri" w:hAnsi="Tahoma" w:cs="Tahoma"/>
          <w:sz w:val="18"/>
          <w:szCs w:val="18"/>
        </w:rPr>
        <w:t>.</w:t>
      </w:r>
    </w:p>
    <w:p w14:paraId="2782CFAB" w14:textId="77777777" w:rsidR="00002CB4" w:rsidRDefault="00002CB4" w:rsidP="00A71FEA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46CD2D05" w14:textId="7201F963" w:rsidR="00A71FEA" w:rsidRPr="00A71FEA" w:rsidRDefault="00002CB4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W</w:t>
      </w:r>
      <w:r w:rsidR="00A71FEA" w:rsidRPr="00B065F4">
        <w:rPr>
          <w:rFonts w:ascii="Tahoma" w:eastAsia="Calibri" w:hAnsi="Tahoma" w:cs="Tahoma"/>
          <w:b/>
          <w:bCs/>
          <w:sz w:val="18"/>
          <w:szCs w:val="18"/>
        </w:rPr>
        <w:t>arunki płatności</w:t>
      </w:r>
      <w:r w:rsidR="00A71FEA" w:rsidRPr="00A71FEA">
        <w:rPr>
          <w:rFonts w:ascii="Tahoma" w:eastAsia="Calibri" w:hAnsi="Tahoma" w:cs="Tahoma"/>
          <w:sz w:val="18"/>
          <w:szCs w:val="18"/>
        </w:rPr>
        <w:t xml:space="preserve">: </w:t>
      </w:r>
      <w:r w:rsidR="00B065F4">
        <w:rPr>
          <w:rFonts w:ascii="Tahoma" w:eastAsia="Calibri" w:hAnsi="Tahoma" w:cs="Tahoma"/>
          <w:sz w:val="18"/>
          <w:szCs w:val="18"/>
        </w:rPr>
        <w:t xml:space="preserve">50% wynagrodzenia - </w:t>
      </w:r>
      <w:r w:rsidR="00A71FEA" w:rsidRPr="00A71FEA">
        <w:rPr>
          <w:rFonts w:ascii="Tahoma" w:eastAsia="Calibri" w:hAnsi="Tahoma" w:cs="Tahoma"/>
          <w:sz w:val="18"/>
          <w:szCs w:val="18"/>
        </w:rPr>
        <w:t>21 dni od daty otrzymania faktury</w:t>
      </w:r>
      <w:r w:rsidR="00B065F4">
        <w:rPr>
          <w:rFonts w:ascii="Tahoma" w:eastAsia="Calibri" w:hAnsi="Tahoma" w:cs="Tahoma"/>
          <w:sz w:val="18"/>
          <w:szCs w:val="18"/>
        </w:rPr>
        <w:t xml:space="preserve"> po złożeniu kompletnej dokumentacji</w:t>
      </w:r>
      <w:r w:rsidR="00A71FEA" w:rsidRPr="00A71FEA">
        <w:rPr>
          <w:rFonts w:ascii="Tahoma" w:eastAsia="Calibri" w:hAnsi="Tahoma" w:cs="Tahoma"/>
          <w:sz w:val="18"/>
          <w:szCs w:val="18"/>
        </w:rPr>
        <w:t>,</w:t>
      </w:r>
      <w:r w:rsidR="00B065F4">
        <w:rPr>
          <w:rFonts w:ascii="Tahoma" w:eastAsia="Calibri" w:hAnsi="Tahoma" w:cs="Tahoma"/>
          <w:sz w:val="18"/>
          <w:szCs w:val="18"/>
        </w:rPr>
        <w:t xml:space="preserve"> drugie 50% wynagrodzenia - po uzyskaniu i dostarczeniu zgody na prowadzenie robót budowlanych.</w:t>
      </w:r>
    </w:p>
    <w:p w14:paraId="52D19F56" w14:textId="77777777" w:rsidR="00002CB4" w:rsidRDefault="00002CB4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14:paraId="0382C001" w14:textId="30C687EA" w:rsidR="00A71FEA" w:rsidRPr="00002CB4" w:rsidRDefault="00002CB4" w:rsidP="00A71FEA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I</w:t>
      </w:r>
      <w:r w:rsidR="00A71FEA" w:rsidRPr="00002CB4">
        <w:rPr>
          <w:rFonts w:ascii="Tahoma" w:eastAsia="Calibri" w:hAnsi="Tahoma" w:cs="Tahoma"/>
          <w:b/>
          <w:bCs/>
          <w:sz w:val="18"/>
          <w:szCs w:val="18"/>
        </w:rPr>
        <w:t xml:space="preserve">nne propozycje zapisów w treści przyszłej umowy: </w:t>
      </w:r>
    </w:p>
    <w:p w14:paraId="4A0CA574" w14:textId="77777777" w:rsidR="00A71FEA" w:rsidRPr="00A71FEA" w:rsidRDefault="00A71FEA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 xml:space="preserve">Zamawiający przewiduje możliwość wprowadzenia zmian w treści umowy wyłącznie w formie pisemnej pod rygorem nieważności w przypadku zmiany koordynatora realizacji przedmiotu zamówienia oraz </w:t>
      </w:r>
    </w:p>
    <w:p w14:paraId="62342ABB" w14:textId="77777777" w:rsidR="00A71FEA" w:rsidRPr="00A71FEA" w:rsidRDefault="00A71FEA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>w przypadku zmiany właściciela nieruchomości o czym Zamawiający poinformuje Wykonawcę.</w:t>
      </w:r>
    </w:p>
    <w:p w14:paraId="06582EBD" w14:textId="77777777" w:rsidR="00A71FEA" w:rsidRPr="00A71FEA" w:rsidRDefault="00A71FEA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>Ponadto w przypadkach niezależnych od Wykonawcy, Zamawiający dopuszcza możliwość zmiany terminu realizacji zamówienia o ustalony przez strony czas niezbędny do prawidłowego wykonania zamówienia.</w:t>
      </w:r>
    </w:p>
    <w:p w14:paraId="0005C43B" w14:textId="77777777" w:rsidR="00A71FEA" w:rsidRPr="00A71FEA" w:rsidRDefault="00A71FEA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A71FEA">
        <w:rPr>
          <w:rFonts w:ascii="Tahoma" w:eastAsia="Calibri" w:hAnsi="Tahoma" w:cs="Tahoma"/>
          <w:sz w:val="18"/>
          <w:szCs w:val="18"/>
        </w:rPr>
        <w:t>Modyfikacje i uzupełnienia w treści umowy będą dokonywane wyłącznie w formie pisemnego aneksu.</w:t>
      </w:r>
    </w:p>
    <w:p w14:paraId="7845CE6B" w14:textId="77777777" w:rsidR="00A71FEA" w:rsidRPr="00A71FEA" w:rsidRDefault="00A71FEA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14:paraId="7B663FB4" w14:textId="77777777" w:rsidR="003F34C2" w:rsidRPr="009B23FC" w:rsidRDefault="003F34C2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sectPr w:rsidR="003F34C2" w:rsidRPr="009B2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24102" w14:textId="77777777" w:rsidR="00DF65A5" w:rsidRDefault="00DF65A5" w:rsidP="00DF65A5">
      <w:pPr>
        <w:spacing w:after="0" w:line="240" w:lineRule="auto"/>
      </w:pPr>
      <w:r>
        <w:separator/>
      </w:r>
    </w:p>
  </w:endnote>
  <w:endnote w:type="continuationSeparator" w:id="0">
    <w:p w14:paraId="60168C95" w14:textId="77777777" w:rsidR="00DF65A5" w:rsidRDefault="00DF65A5" w:rsidP="00DF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654E2" w14:textId="77777777" w:rsidR="00DF65A5" w:rsidRDefault="00DF65A5" w:rsidP="00DF65A5">
      <w:pPr>
        <w:spacing w:after="0" w:line="240" w:lineRule="auto"/>
      </w:pPr>
      <w:r>
        <w:separator/>
      </w:r>
    </w:p>
  </w:footnote>
  <w:footnote w:type="continuationSeparator" w:id="0">
    <w:p w14:paraId="173AD618" w14:textId="77777777" w:rsidR="00DF65A5" w:rsidRDefault="00DF65A5" w:rsidP="00DF6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AE8"/>
    <w:multiLevelType w:val="hybridMultilevel"/>
    <w:tmpl w:val="94C8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094B"/>
    <w:multiLevelType w:val="hybridMultilevel"/>
    <w:tmpl w:val="858608EA"/>
    <w:lvl w:ilvl="0" w:tplc="EFBED3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643B0"/>
    <w:multiLevelType w:val="hybridMultilevel"/>
    <w:tmpl w:val="D0DE7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61F35"/>
    <w:multiLevelType w:val="hybridMultilevel"/>
    <w:tmpl w:val="DCC28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F192C60"/>
    <w:multiLevelType w:val="hybridMultilevel"/>
    <w:tmpl w:val="8390A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A710A"/>
    <w:multiLevelType w:val="hybridMultilevel"/>
    <w:tmpl w:val="A12A54E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054039525">
    <w:abstractNumId w:val="3"/>
  </w:num>
  <w:num w:numId="2" w16cid:durableId="683021988">
    <w:abstractNumId w:val="0"/>
  </w:num>
  <w:num w:numId="3" w16cid:durableId="1623462125">
    <w:abstractNumId w:val="1"/>
  </w:num>
  <w:num w:numId="4" w16cid:durableId="980425421">
    <w:abstractNumId w:val="4"/>
  </w:num>
  <w:num w:numId="5" w16cid:durableId="2048480884">
    <w:abstractNumId w:val="2"/>
  </w:num>
  <w:num w:numId="6" w16cid:durableId="21233057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5B"/>
    <w:rsid w:val="00002A55"/>
    <w:rsid w:val="00002CB4"/>
    <w:rsid w:val="000130D5"/>
    <w:rsid w:val="00040EEA"/>
    <w:rsid w:val="000F2321"/>
    <w:rsid w:val="00131CFF"/>
    <w:rsid w:val="00146942"/>
    <w:rsid w:val="001C16C5"/>
    <w:rsid w:val="00226322"/>
    <w:rsid w:val="002271CA"/>
    <w:rsid w:val="002318ED"/>
    <w:rsid w:val="002477B1"/>
    <w:rsid w:val="00253810"/>
    <w:rsid w:val="002B3B3F"/>
    <w:rsid w:val="003672EC"/>
    <w:rsid w:val="00377DF6"/>
    <w:rsid w:val="003D5374"/>
    <w:rsid w:val="003F34C2"/>
    <w:rsid w:val="004A5846"/>
    <w:rsid w:val="004C528C"/>
    <w:rsid w:val="004C5D28"/>
    <w:rsid w:val="00506530"/>
    <w:rsid w:val="005843E0"/>
    <w:rsid w:val="005C305B"/>
    <w:rsid w:val="005D14BC"/>
    <w:rsid w:val="0061467E"/>
    <w:rsid w:val="00641AE3"/>
    <w:rsid w:val="00644A54"/>
    <w:rsid w:val="006D3216"/>
    <w:rsid w:val="00706AC5"/>
    <w:rsid w:val="00722839"/>
    <w:rsid w:val="007E2B9B"/>
    <w:rsid w:val="00814F10"/>
    <w:rsid w:val="00836A01"/>
    <w:rsid w:val="008C1252"/>
    <w:rsid w:val="008D0C3E"/>
    <w:rsid w:val="0098218B"/>
    <w:rsid w:val="009B23FC"/>
    <w:rsid w:val="009C7917"/>
    <w:rsid w:val="00A71FEA"/>
    <w:rsid w:val="00A8608A"/>
    <w:rsid w:val="00AE43FD"/>
    <w:rsid w:val="00B065F4"/>
    <w:rsid w:val="00C96F76"/>
    <w:rsid w:val="00CA7789"/>
    <w:rsid w:val="00D21DE2"/>
    <w:rsid w:val="00D72D74"/>
    <w:rsid w:val="00DD2C0E"/>
    <w:rsid w:val="00DF65A5"/>
    <w:rsid w:val="00E66303"/>
    <w:rsid w:val="00E72978"/>
    <w:rsid w:val="00ED1D58"/>
    <w:rsid w:val="00EF7509"/>
    <w:rsid w:val="00F7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926A"/>
  <w15:docId w15:val="{1307E0CD-1B18-4B9D-997F-151299CB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A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69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694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5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5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5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760</Words>
  <Characters>4564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Chasiak</dc:creator>
  <cp:keywords/>
  <dc:description/>
  <cp:lastModifiedBy>Alina Bloch-Zapytowska</cp:lastModifiedBy>
  <cp:revision>2</cp:revision>
  <cp:lastPrinted>2023-01-11T08:07:00Z</cp:lastPrinted>
  <dcterms:created xsi:type="dcterms:W3CDTF">2023-01-16T13:49:00Z</dcterms:created>
  <dcterms:modified xsi:type="dcterms:W3CDTF">2023-01-16T13:49:00Z</dcterms:modified>
</cp:coreProperties>
</file>