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ul.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7E39BE">
        <w:rPr>
          <w:rFonts w:ascii="Calibri" w:hAnsi="Calibri"/>
        </w:rPr>
        <w:t>271.II.4</w:t>
      </w:r>
      <w:r w:rsidR="0088549B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dla zamówień o wartości nieprzekraczającej kwoty 130 000 złotych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AE1D52" w:rsidRPr="0022444B" w:rsidRDefault="00D71242" w:rsidP="00AE1D52">
      <w:pPr>
        <w:pStyle w:val="Standard"/>
        <w:autoSpaceDE w:val="0"/>
        <w:spacing w:after="120"/>
        <w:rPr>
          <w:rFonts w:ascii="Calibri" w:hAnsi="Calibri" w:cs="TimesNewRomanPS-BoldMT, 'Times"/>
          <w:b/>
          <w:color w:val="000000"/>
        </w:rPr>
      </w:pPr>
      <w:r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887996"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AE1D52" w:rsidRPr="0022444B">
        <w:rPr>
          <w:rFonts w:ascii="Calibri" w:eastAsia="TimesNewRomanPS-BoldMT, 'Times" w:hAnsi="Calibri" w:cs="TimesNewRomanPS-BoldMT, 'Times"/>
          <w:b/>
          <w:color w:val="000000"/>
        </w:rPr>
        <w:t>„</w:t>
      </w:r>
      <w:r w:rsidR="00F365FE">
        <w:rPr>
          <w:rFonts w:ascii="Calibri" w:eastAsia="TimesNewRomanPS-BoldMT, 'Times" w:hAnsi="Calibri" w:cs="TimesNewRomanPS-BoldMT, 'Times"/>
          <w:b/>
          <w:color w:val="000000"/>
        </w:rPr>
        <w:t>Rozgraniczenie nieruchomości położonych w Cewkowie gmina Stary Dzików</w:t>
      </w:r>
      <w:r w:rsidR="00AE1D52" w:rsidRPr="0022444B">
        <w:rPr>
          <w:rFonts w:ascii="Calibri" w:hAnsi="Calibri" w:cs="TimesNewRomanPS-BoldMT, 'Times"/>
          <w:b/>
          <w:color w:val="000000"/>
        </w:rPr>
        <w:t>”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8D223C" w:rsidRPr="00F365FE" w:rsidRDefault="00F365FE" w:rsidP="00F365FE">
      <w:pPr>
        <w:pStyle w:val="Standard"/>
        <w:autoSpaceDE w:val="0"/>
        <w:spacing w:after="120"/>
        <w:rPr>
          <w:rFonts w:ascii="Calibri" w:hAnsi="Calibri" w:cs="TimesNewRomanPS-BoldMT, 'Times"/>
          <w:color w:val="000000"/>
        </w:rPr>
      </w:pPr>
      <w:r>
        <w:rPr>
          <w:rFonts w:ascii="Calibri" w:eastAsia="TimesNewRomanPS-BoldMT, 'Times" w:hAnsi="Calibri" w:cs="TimesNewRomanPS-BoldMT, 'Times"/>
          <w:color w:val="000000"/>
        </w:rPr>
        <w:t>Wykonanie operatu z rozgraniczenia</w:t>
      </w:r>
      <w:r w:rsidRPr="00F365FE">
        <w:rPr>
          <w:rFonts w:ascii="Calibri" w:eastAsia="TimesNewRomanPS-BoldMT, 'Times" w:hAnsi="Calibri" w:cs="TimesNewRomanPS-BoldMT, 'Times"/>
          <w:color w:val="000000"/>
        </w:rPr>
        <w:t xml:space="preserve"> nieruchomości położonych w Cewkowie gmina Stary Dzików</w:t>
      </w:r>
      <w:r w:rsidRPr="00F365FE">
        <w:rPr>
          <w:rFonts w:ascii="Calibri" w:hAnsi="Calibri" w:cs="TimesNewRomanPS-BoldMT, 'Times"/>
          <w:color w:val="000000"/>
        </w:rPr>
        <w:t xml:space="preserve"> zgodnie z załączoną mapą ewidencyjną</w:t>
      </w:r>
      <w:r w:rsidR="00516735">
        <w:rPr>
          <w:rFonts w:ascii="Calibri" w:hAnsi="Calibri" w:cs="TimesNewRomanPS-BoldMT, 'Times"/>
          <w:color w:val="000000"/>
        </w:rPr>
        <w:t xml:space="preserve"> – granice do rozgraniczenia oznaczono kolorem czerwonym</w:t>
      </w:r>
      <w:bookmarkStart w:id="0" w:name="_GoBack"/>
      <w:bookmarkEnd w:id="0"/>
    </w:p>
    <w:p w:rsidR="008D223C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F365FE" w:rsidRDefault="00AE1D52" w:rsidP="00AE1D52">
      <w:pPr>
        <w:pStyle w:val="Standard"/>
        <w:autoSpaceDE w:val="0"/>
        <w:spacing w:after="12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7E39BE">
        <w:rPr>
          <w:rFonts w:ascii="Calibri" w:hAnsi="Calibri" w:cs="TimesNewRomanPSMT, 'Times New R"/>
          <w:b/>
          <w:color w:val="000000"/>
        </w:rPr>
        <w:t>30.08</w:t>
      </w:r>
      <w:r w:rsidR="0088549B">
        <w:rPr>
          <w:rFonts w:ascii="Calibri" w:hAnsi="Calibri" w:cs="TimesNewRomanPSMT, 'Times New R"/>
          <w:b/>
          <w:color w:val="000000"/>
        </w:rPr>
        <w:t>.2022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</w:p>
    <w:p w:rsidR="008D223C" w:rsidRPr="00CA355F" w:rsidRDefault="008D223C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przedmiotowego zamówienia.</w:t>
      </w:r>
    </w:p>
    <w:p w:rsidR="008D223C" w:rsidRDefault="008D223C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lastRenderedPageBreak/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7E39BE">
        <w:rPr>
          <w:rFonts w:ascii="Calibri" w:hAnsi="Calibri" w:cs="TimesNewRomanPSMT, 'Times New R"/>
          <w:b/>
          <w:color w:val="000000"/>
        </w:rPr>
        <w:t>do dnia 27.05</w:t>
      </w:r>
      <w:r w:rsidR="0088549B">
        <w:rPr>
          <w:rFonts w:ascii="Calibri" w:hAnsi="Calibri" w:cs="TimesNewRomanPSMT, 'Times New R"/>
          <w:b/>
          <w:color w:val="000000"/>
        </w:rPr>
        <w:t>.2022</w:t>
      </w:r>
      <w:r w:rsidR="00CA355F" w:rsidRPr="00F365FE">
        <w:rPr>
          <w:rFonts w:ascii="Calibri" w:hAnsi="Calibri" w:cs="TimesNewRomanPSMT, 'Times New R"/>
          <w:b/>
          <w:color w:val="000000"/>
        </w:rPr>
        <w:t>r do godz.10.00</w:t>
      </w:r>
      <w:r w:rsidR="00F365FE" w:rsidRPr="00F365FE">
        <w:rPr>
          <w:rFonts w:ascii="Calibri" w:hAnsi="Calibri" w:cs="TimesNewRomanPSMT, 'Times New R"/>
          <w:color w:val="000000"/>
        </w:rPr>
        <w:br/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:rsidR="0092679B" w:rsidRDefault="0092679B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7E39BE">
        <w:rPr>
          <w:rFonts w:ascii="Calibri" w:hAnsi="Calibri" w:cs="TimesNewRomanPSMT, 'Times New R"/>
          <w:b/>
          <w:color w:val="000000"/>
        </w:rPr>
        <w:t>27.05</w:t>
      </w:r>
      <w:r w:rsidR="0088549B">
        <w:rPr>
          <w:rFonts w:ascii="Calibri" w:hAnsi="Calibri" w:cs="TimesNewRomanPSMT, 'Times New R"/>
          <w:b/>
          <w:color w:val="000000"/>
        </w:rPr>
        <w:t>.2022</w:t>
      </w:r>
      <w:r w:rsidR="00CA355F" w:rsidRPr="00F365FE">
        <w:rPr>
          <w:rFonts w:ascii="Calibri" w:hAnsi="Calibri" w:cs="TimesNewRomanPSMT, 'Times New R"/>
          <w:b/>
          <w:color w:val="000000"/>
        </w:rPr>
        <w:t>r o godz. 10.15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8D223C" w:rsidRDefault="00F365FE" w:rsidP="008D223C">
      <w:pPr>
        <w:pStyle w:val="Standard"/>
        <w:numPr>
          <w:ilvl w:val="0"/>
          <w:numId w:val="10"/>
        </w:numPr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Mapa z zakresem robót</w:t>
      </w: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7E39BE">
        <w:rPr>
          <w:rFonts w:ascii="Calibri" w:hAnsi="Calibri" w:cs="TimesNewRomanPS-BoldMT, 'Times"/>
          <w:bCs/>
          <w:color w:val="000000"/>
          <w:sz w:val="22"/>
          <w:szCs w:val="22"/>
        </w:rPr>
        <w:t>Dzików dnia 20.05</w:t>
      </w:r>
      <w:r w:rsidR="0088549B">
        <w:rPr>
          <w:rFonts w:ascii="Calibri" w:hAnsi="Calibri" w:cs="TimesNewRomanPS-BoldMT, 'Times"/>
          <w:bCs/>
          <w:color w:val="000000"/>
          <w:sz w:val="22"/>
          <w:szCs w:val="22"/>
        </w:rPr>
        <w:t>.2022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17691B"/>
    <w:rsid w:val="0022444B"/>
    <w:rsid w:val="00361C28"/>
    <w:rsid w:val="00516735"/>
    <w:rsid w:val="00543197"/>
    <w:rsid w:val="005B491D"/>
    <w:rsid w:val="007E39BE"/>
    <w:rsid w:val="0088549B"/>
    <w:rsid w:val="00887996"/>
    <w:rsid w:val="008D223C"/>
    <w:rsid w:val="00903338"/>
    <w:rsid w:val="0092679B"/>
    <w:rsid w:val="00A64FF9"/>
    <w:rsid w:val="00AE1D52"/>
    <w:rsid w:val="00B770A0"/>
    <w:rsid w:val="00CA355F"/>
    <w:rsid w:val="00D71242"/>
    <w:rsid w:val="00E574E2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2021-09-27T11:02:00Z</cp:lastPrinted>
  <dcterms:created xsi:type="dcterms:W3CDTF">2021-04-12T09:27:00Z</dcterms:created>
  <dcterms:modified xsi:type="dcterms:W3CDTF">2022-05-20T08:48:00Z</dcterms:modified>
</cp:coreProperties>
</file>