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2793" w14:textId="5CCDCE75"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515D5B61"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IGPN-I.271.1.2021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5CEA17A6"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8267B">
        <w:rPr>
          <w:rFonts w:ascii="Times New Roman" w:eastAsia="Times New Roman" w:hAnsi="Times New Roman" w:cs="Times New Roman"/>
          <w:b/>
          <w:bCs/>
          <w:sz w:val="24"/>
          <w:szCs w:val="24"/>
          <w:lang w:eastAsia="pl-PL"/>
        </w:rPr>
        <w:t>ROBOTY BUDOWLANE</w:t>
      </w:r>
      <w:r w:rsidRPr="008C73F3">
        <w:rPr>
          <w:rFonts w:ascii="Times New Roman" w:eastAsia="Times New Roman" w:hAnsi="Times New Roman" w:cs="Times New Roman"/>
          <w:color w:val="000000"/>
          <w:sz w:val="24"/>
          <w:szCs w:val="24"/>
          <w:lang w:eastAsia="pl-PL"/>
        </w:rPr>
        <w:t> </w:t>
      </w:r>
      <w:r w:rsidRPr="008C73F3">
        <w:rPr>
          <w:rFonts w:ascii="Times New Roman" w:eastAsia="Times New Roman" w:hAnsi="Times New Roman" w:cs="Times New Roman"/>
          <w:color w:val="000000"/>
          <w:sz w:val="24"/>
          <w:szCs w:val="24"/>
          <w:lang w:eastAsia="pl-PL"/>
        </w:rPr>
        <w:t>pn:</w:t>
      </w:r>
    </w:p>
    <w:p w14:paraId="2CC851A2" w14:textId="22704311" w:rsidR="003B4138" w:rsidRPr="00311F33" w:rsidRDefault="003B4138" w:rsidP="003B4138">
      <w:pPr>
        <w:spacing w:after="240" w:line="240" w:lineRule="auto"/>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sz w:val="24"/>
          <w:szCs w:val="24"/>
          <w:lang w:eastAsia="pl-PL"/>
        </w:rPr>
        <w:br/>
      </w:r>
      <w:r w:rsidR="00C4215A" w:rsidRPr="008C73F3">
        <w:rPr>
          <w:rFonts w:ascii="Times New Roman" w:eastAsia="Times New Roman" w:hAnsi="Times New Roman" w:cs="Times New Roman"/>
          <w:sz w:val="24"/>
          <w:szCs w:val="24"/>
          <w:lang w:eastAsia="pl-PL"/>
        </w:rPr>
        <w:t xml:space="preserve">              </w:t>
      </w:r>
      <w:r w:rsidR="00311F33" w:rsidRPr="00311F33">
        <w:rPr>
          <w:rFonts w:ascii="Times New Roman" w:eastAsia="Times New Roman" w:hAnsi="Times New Roman" w:cs="Times New Roman"/>
          <w:b/>
          <w:bCs/>
          <w:sz w:val="24"/>
          <w:szCs w:val="24"/>
          <w:lang w:eastAsia="pl-PL"/>
        </w:rPr>
        <w:t>Przebudowa budynku przy ul. Lipowej 6 w Drewnicy wraz ze zmianą sposobu użytkowania, zagospodarowaniem terenu i montażem elementów małej architektury</w:t>
      </w:r>
      <w:r w:rsidR="00311F33">
        <w:rPr>
          <w:rFonts w:ascii="Times New Roman" w:eastAsia="Times New Roman" w:hAnsi="Times New Roman" w:cs="Times New Roman"/>
          <w:b/>
          <w:bCs/>
          <w:sz w:val="24"/>
          <w:szCs w:val="24"/>
          <w:lang w:eastAsia="pl-PL"/>
        </w:rPr>
        <w:t>.</w:t>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139D28D9" w14:textId="7818D89E" w:rsidR="00C4215A" w:rsidRPr="008C73F3" w:rsidRDefault="00311F33" w:rsidP="00C4215A">
      <w:pPr>
        <w:spacing w:after="0" w:line="240" w:lineRule="auto"/>
        <w:jc w:val="center"/>
        <w:rPr>
          <w:rFonts w:ascii="Times New Roman" w:eastAsia="Times New Roman" w:hAnsi="Times New Roman" w:cs="Times New Roman"/>
          <w:sz w:val="24"/>
          <w:szCs w:val="24"/>
          <w:lang w:eastAsia="pl-PL"/>
        </w:rPr>
      </w:pPr>
      <w:r w:rsidRPr="00311F33">
        <w:rPr>
          <w:rFonts w:ascii="Times New Roman" w:eastAsia="Times New Roman" w:hAnsi="Times New Roman" w:cs="Times New Roman"/>
          <w:b/>
          <w:bCs/>
          <w:lang w:eastAsia="pl-PL"/>
        </w:rPr>
        <w:t>24 marzec</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1E713976" w14:textId="77777777" w:rsidR="008C73F3" w:rsidRDefault="008C73F3" w:rsidP="00C4215A">
      <w:pPr>
        <w:spacing w:after="0" w:line="240" w:lineRule="auto"/>
        <w:jc w:val="center"/>
        <w:rPr>
          <w:rFonts w:ascii="Times New Roman" w:eastAsia="Times New Roman" w:hAnsi="Times New Roman" w:cs="Times New Roman"/>
          <w:sz w:val="24"/>
          <w:szCs w:val="24"/>
          <w:lang w:eastAsia="pl-PL"/>
        </w:rPr>
      </w:pPr>
    </w:p>
    <w:p w14:paraId="5E199E74" w14:textId="4C2E11E4" w:rsidR="00296676" w:rsidRPr="008C73F3" w:rsidRDefault="00296676"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lastRenderedPageBreak/>
        <w:t>SPIS TREŚCI</w:t>
      </w:r>
    </w:p>
    <w:p w14:paraId="6A1A290B" w14:textId="77777777" w:rsidR="00597975" w:rsidRPr="008C73F3" w:rsidRDefault="00597975" w:rsidP="00C4215A">
      <w:pPr>
        <w:spacing w:after="0" w:line="240" w:lineRule="auto"/>
        <w:jc w:val="center"/>
        <w:rPr>
          <w:rFonts w:ascii="Times New Roman" w:eastAsia="Times New Roman" w:hAnsi="Times New Roman" w:cs="Times New Roman"/>
          <w:sz w:val="24"/>
          <w:szCs w:val="24"/>
          <w:lang w:eastAsia="pl-PL"/>
        </w:rPr>
      </w:pPr>
    </w:p>
    <w:tbl>
      <w:tblPr>
        <w:tblStyle w:val="Tabela-Siatka"/>
        <w:tblW w:w="9351" w:type="dxa"/>
        <w:tblLook w:val="04A0" w:firstRow="1" w:lastRow="0" w:firstColumn="1" w:lastColumn="0" w:noHBand="0" w:noVBand="1"/>
      </w:tblPr>
      <w:tblGrid>
        <w:gridCol w:w="1413"/>
        <w:gridCol w:w="7087"/>
        <w:gridCol w:w="851"/>
      </w:tblGrid>
      <w:tr w:rsidR="00296676" w:rsidRPr="008C73F3" w14:paraId="27A2F34F" w14:textId="77777777" w:rsidTr="00FC2B89">
        <w:tc>
          <w:tcPr>
            <w:tcW w:w="1413" w:type="dxa"/>
          </w:tcPr>
          <w:p w14:paraId="0EBC64A6" w14:textId="1C881D1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rozdziału</w:t>
            </w:r>
          </w:p>
        </w:tc>
        <w:tc>
          <w:tcPr>
            <w:tcW w:w="7087" w:type="dxa"/>
          </w:tcPr>
          <w:p w14:paraId="6C6DE78E" w14:textId="473E6ECC" w:rsidR="00296676" w:rsidRPr="008C73F3" w:rsidRDefault="00296676" w:rsidP="00296676">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Treść</w:t>
            </w:r>
          </w:p>
        </w:tc>
        <w:tc>
          <w:tcPr>
            <w:tcW w:w="851" w:type="dxa"/>
          </w:tcPr>
          <w:p w14:paraId="4F5915B7" w14:textId="17E0F7AD" w:rsidR="00296676" w:rsidRPr="008C73F3" w:rsidRDefault="00296676"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str.</w:t>
            </w:r>
          </w:p>
        </w:tc>
      </w:tr>
      <w:tr w:rsidR="00296676" w:rsidRPr="008C73F3" w14:paraId="6F2BC1AE" w14:textId="77777777" w:rsidTr="005D44B0">
        <w:trPr>
          <w:trHeight w:val="441"/>
        </w:trPr>
        <w:tc>
          <w:tcPr>
            <w:tcW w:w="1413" w:type="dxa"/>
          </w:tcPr>
          <w:p w14:paraId="315CF1C5" w14:textId="5C26CBA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w:t>
            </w:r>
          </w:p>
        </w:tc>
        <w:tc>
          <w:tcPr>
            <w:tcW w:w="7087" w:type="dxa"/>
          </w:tcPr>
          <w:p w14:paraId="75D2C57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Nazwa oraz adres Zamawiającego</w:t>
            </w:r>
          </w:p>
          <w:p w14:paraId="55B3E4C3" w14:textId="1F7565E5"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15BF0A4" w14:textId="39BC93C3"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53D2A89C" w14:textId="77777777" w:rsidTr="005D44B0">
        <w:trPr>
          <w:trHeight w:val="420"/>
        </w:trPr>
        <w:tc>
          <w:tcPr>
            <w:tcW w:w="1413" w:type="dxa"/>
          </w:tcPr>
          <w:p w14:paraId="7CB22505" w14:textId="07C24F12"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w:t>
            </w:r>
          </w:p>
        </w:tc>
        <w:tc>
          <w:tcPr>
            <w:tcW w:w="7087" w:type="dxa"/>
          </w:tcPr>
          <w:p w14:paraId="3BCF6C2A"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Ochrona danych osobowych</w:t>
            </w:r>
          </w:p>
          <w:p w14:paraId="594337E9" w14:textId="76A890F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02C4D2AB" w14:textId="45C148C0" w:rsidR="00296676" w:rsidRPr="008C73F3" w:rsidRDefault="002928CD"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311C2F49" w14:textId="77777777" w:rsidTr="005D44B0">
        <w:trPr>
          <w:trHeight w:val="414"/>
        </w:trPr>
        <w:tc>
          <w:tcPr>
            <w:tcW w:w="1413" w:type="dxa"/>
          </w:tcPr>
          <w:p w14:paraId="539B553F" w14:textId="126815E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III</w:t>
            </w:r>
          </w:p>
        </w:tc>
        <w:tc>
          <w:tcPr>
            <w:tcW w:w="7087" w:type="dxa"/>
          </w:tcPr>
          <w:p w14:paraId="71B638A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Tryb udzielania zamówienia</w:t>
            </w:r>
          </w:p>
          <w:p w14:paraId="092223F0" w14:textId="1D19614B"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DC95DB0" w14:textId="6F1163A7"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4630AD8C" w14:textId="77777777" w:rsidTr="005D44B0">
        <w:trPr>
          <w:trHeight w:val="408"/>
        </w:trPr>
        <w:tc>
          <w:tcPr>
            <w:tcW w:w="1413" w:type="dxa"/>
          </w:tcPr>
          <w:p w14:paraId="214ED139" w14:textId="7DC456B7"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IV</w:t>
            </w:r>
          </w:p>
        </w:tc>
        <w:tc>
          <w:tcPr>
            <w:tcW w:w="7087" w:type="dxa"/>
          </w:tcPr>
          <w:p w14:paraId="22C5E61B"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przedmiotu zamówienia</w:t>
            </w:r>
          </w:p>
          <w:p w14:paraId="67BD390B" w14:textId="492B721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14243D2" w14:textId="02D15AA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55CC4C69" w14:textId="77777777" w:rsidTr="005D44B0">
        <w:trPr>
          <w:trHeight w:val="416"/>
        </w:trPr>
        <w:tc>
          <w:tcPr>
            <w:tcW w:w="1413" w:type="dxa"/>
          </w:tcPr>
          <w:p w14:paraId="547EC107" w14:textId="703F969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w:t>
            </w:r>
          </w:p>
        </w:tc>
        <w:tc>
          <w:tcPr>
            <w:tcW w:w="7087" w:type="dxa"/>
          </w:tcPr>
          <w:p w14:paraId="2E02B624"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Wizja lokalna</w:t>
            </w:r>
          </w:p>
          <w:p w14:paraId="1DC01C56" w14:textId="31EEB782"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E0BCD35" w14:textId="06ABCC1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r w:rsidR="00296676" w:rsidRPr="008C73F3" w14:paraId="10D390A9" w14:textId="77777777" w:rsidTr="005D44B0">
        <w:trPr>
          <w:trHeight w:val="422"/>
        </w:trPr>
        <w:tc>
          <w:tcPr>
            <w:tcW w:w="1413" w:type="dxa"/>
          </w:tcPr>
          <w:p w14:paraId="199C3030" w14:textId="4AB1C88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w:t>
            </w:r>
          </w:p>
        </w:tc>
        <w:tc>
          <w:tcPr>
            <w:tcW w:w="7087" w:type="dxa"/>
          </w:tcPr>
          <w:p w14:paraId="102A590E"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Podwykonawstwo</w:t>
            </w:r>
          </w:p>
          <w:p w14:paraId="17F16553" w14:textId="39125A9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22C8EA5C" w14:textId="5F24AC66"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77B4D4FF" w14:textId="77777777" w:rsidTr="005D44B0">
        <w:trPr>
          <w:trHeight w:val="432"/>
        </w:trPr>
        <w:tc>
          <w:tcPr>
            <w:tcW w:w="1413" w:type="dxa"/>
          </w:tcPr>
          <w:p w14:paraId="1F615094" w14:textId="3A7699AA"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w:t>
            </w:r>
          </w:p>
        </w:tc>
        <w:tc>
          <w:tcPr>
            <w:tcW w:w="7087" w:type="dxa"/>
          </w:tcPr>
          <w:p w14:paraId="7F93EDE7"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wykonania zamówienia</w:t>
            </w:r>
          </w:p>
          <w:p w14:paraId="735D058B" w14:textId="691AA31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2AAA626" w14:textId="6AD421E4"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02BA1867" w14:textId="77777777" w:rsidTr="005D44B0">
        <w:trPr>
          <w:trHeight w:val="397"/>
        </w:trPr>
        <w:tc>
          <w:tcPr>
            <w:tcW w:w="1413" w:type="dxa"/>
          </w:tcPr>
          <w:p w14:paraId="6F5C28A1" w14:textId="73A9D72D"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VIII</w:t>
            </w:r>
          </w:p>
        </w:tc>
        <w:tc>
          <w:tcPr>
            <w:tcW w:w="7087" w:type="dxa"/>
          </w:tcPr>
          <w:p w14:paraId="34B86111"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Warunki udziału w postępowaniu</w:t>
            </w:r>
          </w:p>
          <w:p w14:paraId="3D8F9B34" w14:textId="4CB0C66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4941F753" w14:textId="059650FF"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5920F0EE" w14:textId="77777777" w:rsidTr="005D44B0">
        <w:trPr>
          <w:trHeight w:val="418"/>
        </w:trPr>
        <w:tc>
          <w:tcPr>
            <w:tcW w:w="1413" w:type="dxa"/>
          </w:tcPr>
          <w:p w14:paraId="3846D473" w14:textId="79103093"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IX</w:t>
            </w:r>
          </w:p>
        </w:tc>
        <w:tc>
          <w:tcPr>
            <w:tcW w:w="7087" w:type="dxa"/>
          </w:tcPr>
          <w:p w14:paraId="1CFC78B0"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Podstawy wykluczenia z postępowania</w:t>
            </w:r>
          </w:p>
          <w:p w14:paraId="10511FFE" w14:textId="2070A87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13450015" w14:textId="5108079D"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296676" w:rsidRPr="008C73F3" w14:paraId="102AF216" w14:textId="77777777" w:rsidTr="00FC2B89">
        <w:tc>
          <w:tcPr>
            <w:tcW w:w="1413" w:type="dxa"/>
          </w:tcPr>
          <w:p w14:paraId="5FC7C95A" w14:textId="7D2473C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w:t>
            </w:r>
          </w:p>
        </w:tc>
        <w:tc>
          <w:tcPr>
            <w:tcW w:w="7087" w:type="dxa"/>
          </w:tcPr>
          <w:p w14:paraId="133AE3E2" w14:textId="77777777" w:rsidR="00296676" w:rsidRPr="008C73F3" w:rsidRDefault="00FC2B89" w:rsidP="00FC2B89">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Podmiotowe środki dowodowe. Oświadczenia i dokumenty, jakie zobowiązani są dostarczyć Wykonawcy w celu potwierdzenia spełniania warunków udziału w postępowaniu oraz wykazania braku podstaw wykluczenia</w:t>
            </w:r>
          </w:p>
          <w:p w14:paraId="0E847B4F" w14:textId="143D6AE7" w:rsidR="005D44B0" w:rsidRPr="008C73F3" w:rsidRDefault="005D44B0" w:rsidP="00FC2B89">
            <w:pPr>
              <w:jc w:val="both"/>
              <w:rPr>
                <w:rFonts w:ascii="Times New Roman" w:eastAsia="Times New Roman" w:hAnsi="Times New Roman" w:cs="Times New Roman"/>
                <w:sz w:val="24"/>
                <w:szCs w:val="24"/>
                <w:lang w:eastAsia="pl-PL"/>
              </w:rPr>
            </w:pPr>
          </w:p>
        </w:tc>
        <w:tc>
          <w:tcPr>
            <w:tcW w:w="851" w:type="dxa"/>
          </w:tcPr>
          <w:p w14:paraId="0B7B319C" w14:textId="2417D66D"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296676" w:rsidRPr="008C73F3" w14:paraId="35AA8A1D" w14:textId="77777777" w:rsidTr="005D44B0">
        <w:trPr>
          <w:trHeight w:val="426"/>
        </w:trPr>
        <w:tc>
          <w:tcPr>
            <w:tcW w:w="1413" w:type="dxa"/>
          </w:tcPr>
          <w:p w14:paraId="5A95E33F" w14:textId="4F61CC3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w:t>
            </w:r>
          </w:p>
        </w:tc>
        <w:tc>
          <w:tcPr>
            <w:tcW w:w="7087" w:type="dxa"/>
          </w:tcPr>
          <w:p w14:paraId="74CA697A"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Poleganie na zasobach innych podmiotów</w:t>
            </w:r>
          </w:p>
          <w:p w14:paraId="433BDD00" w14:textId="1CAEB10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A9A1F2A" w14:textId="5FAC5E4B"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4</w:t>
            </w:r>
          </w:p>
        </w:tc>
      </w:tr>
      <w:tr w:rsidR="00296676" w:rsidRPr="008C73F3" w14:paraId="29334BA3" w14:textId="77777777" w:rsidTr="00FC2B89">
        <w:trPr>
          <w:trHeight w:val="551"/>
        </w:trPr>
        <w:tc>
          <w:tcPr>
            <w:tcW w:w="1413" w:type="dxa"/>
          </w:tcPr>
          <w:p w14:paraId="6A815E0A" w14:textId="2B81E984"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w:t>
            </w:r>
          </w:p>
        </w:tc>
        <w:tc>
          <w:tcPr>
            <w:tcW w:w="7087" w:type="dxa"/>
          </w:tcPr>
          <w:p w14:paraId="52F4181F"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Informacja dla Wykonawców wspólnie ubiegających się o zamówienie</w:t>
            </w:r>
          </w:p>
          <w:p w14:paraId="000187DE" w14:textId="5544FEE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5C60825" w14:textId="0BB65B79"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5</w:t>
            </w:r>
          </w:p>
        </w:tc>
      </w:tr>
      <w:tr w:rsidR="00296676" w:rsidRPr="008C73F3" w14:paraId="44A1D1DF" w14:textId="77777777" w:rsidTr="00FC2B89">
        <w:trPr>
          <w:trHeight w:val="559"/>
        </w:trPr>
        <w:tc>
          <w:tcPr>
            <w:tcW w:w="1413" w:type="dxa"/>
          </w:tcPr>
          <w:p w14:paraId="2FE96589" w14:textId="1517ACD8" w:rsidR="00296676" w:rsidRPr="008C73F3" w:rsidRDefault="00597975"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XIII</w:t>
            </w:r>
          </w:p>
        </w:tc>
        <w:tc>
          <w:tcPr>
            <w:tcW w:w="7087" w:type="dxa"/>
          </w:tcPr>
          <w:p w14:paraId="47C19C55" w14:textId="77777777" w:rsidR="00296676" w:rsidRPr="008C73F3" w:rsidRDefault="0073308D"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sposobie porozumiewania się Zamawiającego z Wykonawcami oraz przekazywania oświadczeń lub dokumentów</w:t>
            </w:r>
          </w:p>
          <w:p w14:paraId="27E910E3" w14:textId="794E312E"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33399F52" w14:textId="41EC40C1"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6</w:t>
            </w:r>
          </w:p>
        </w:tc>
      </w:tr>
      <w:tr w:rsidR="0073308D" w:rsidRPr="008C73F3" w14:paraId="5CE355ED" w14:textId="77777777" w:rsidTr="00FC2B89">
        <w:trPr>
          <w:trHeight w:val="567"/>
        </w:trPr>
        <w:tc>
          <w:tcPr>
            <w:tcW w:w="1413" w:type="dxa"/>
          </w:tcPr>
          <w:p w14:paraId="0EFD43FD" w14:textId="2E754D8F"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XIV</w:t>
            </w:r>
          </w:p>
        </w:tc>
        <w:tc>
          <w:tcPr>
            <w:tcW w:w="7087" w:type="dxa"/>
          </w:tcPr>
          <w:p w14:paraId="6DA4BEF5" w14:textId="77777777"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sposobu przygotowania ofert oraz dokumentów wymaganych przez Zamawiającego w SWZ</w:t>
            </w:r>
          </w:p>
          <w:p w14:paraId="2525EA92" w14:textId="6997550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3AA4BC94" w14:textId="1A37B4DE" w:rsidR="0073308D" w:rsidRPr="008C73F3" w:rsidRDefault="0073308D"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7</w:t>
            </w:r>
          </w:p>
        </w:tc>
      </w:tr>
      <w:tr w:rsidR="0073308D" w:rsidRPr="008C73F3" w14:paraId="02E901AF" w14:textId="77777777" w:rsidTr="00FC2B89">
        <w:trPr>
          <w:trHeight w:val="547"/>
        </w:trPr>
        <w:tc>
          <w:tcPr>
            <w:tcW w:w="1413" w:type="dxa"/>
          </w:tcPr>
          <w:p w14:paraId="18644EF9" w14:textId="129D0842"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w:t>
            </w:r>
          </w:p>
        </w:tc>
        <w:tc>
          <w:tcPr>
            <w:tcW w:w="7087" w:type="dxa"/>
          </w:tcPr>
          <w:p w14:paraId="5B36732F" w14:textId="36FAE832"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Sposób obliczania ceny oferty</w:t>
            </w:r>
          </w:p>
        </w:tc>
        <w:tc>
          <w:tcPr>
            <w:tcW w:w="851" w:type="dxa"/>
          </w:tcPr>
          <w:p w14:paraId="52EDABEA" w14:textId="6F868504"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73308D" w:rsidRPr="008C73F3" w14:paraId="74226CEE" w14:textId="77777777" w:rsidTr="00FC2B89">
        <w:trPr>
          <w:trHeight w:val="555"/>
        </w:trPr>
        <w:tc>
          <w:tcPr>
            <w:tcW w:w="1413" w:type="dxa"/>
          </w:tcPr>
          <w:p w14:paraId="3FF2499A" w14:textId="6C079588"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w:t>
            </w:r>
          </w:p>
        </w:tc>
        <w:tc>
          <w:tcPr>
            <w:tcW w:w="7087" w:type="dxa"/>
          </w:tcPr>
          <w:p w14:paraId="4CFE672C" w14:textId="52AA87E0"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Wymagania dotyczące wadium</w:t>
            </w:r>
          </w:p>
        </w:tc>
        <w:tc>
          <w:tcPr>
            <w:tcW w:w="851" w:type="dxa"/>
          </w:tcPr>
          <w:p w14:paraId="56C8E5BD" w14:textId="1CC09169"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73308D" w:rsidRPr="008C73F3" w14:paraId="096E7237" w14:textId="77777777" w:rsidTr="00FC2B89">
        <w:trPr>
          <w:trHeight w:val="549"/>
        </w:trPr>
        <w:tc>
          <w:tcPr>
            <w:tcW w:w="1413" w:type="dxa"/>
          </w:tcPr>
          <w:p w14:paraId="67B9EE87" w14:textId="006ADA1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w:t>
            </w:r>
          </w:p>
        </w:tc>
        <w:tc>
          <w:tcPr>
            <w:tcW w:w="7087" w:type="dxa"/>
          </w:tcPr>
          <w:p w14:paraId="6300ABD9" w14:textId="732B81A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związania ofertą</w:t>
            </w:r>
          </w:p>
        </w:tc>
        <w:tc>
          <w:tcPr>
            <w:tcW w:w="851" w:type="dxa"/>
          </w:tcPr>
          <w:p w14:paraId="2BCD98DF" w14:textId="0BE13908"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r>
      <w:tr w:rsidR="0073308D" w:rsidRPr="008C73F3" w14:paraId="12CF5C27" w14:textId="77777777" w:rsidTr="00FC2B89">
        <w:trPr>
          <w:trHeight w:val="573"/>
        </w:trPr>
        <w:tc>
          <w:tcPr>
            <w:tcW w:w="1413" w:type="dxa"/>
          </w:tcPr>
          <w:p w14:paraId="6D205B3B" w14:textId="5C12D7A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XVIII</w:t>
            </w:r>
          </w:p>
        </w:tc>
        <w:tc>
          <w:tcPr>
            <w:tcW w:w="7087" w:type="dxa"/>
          </w:tcPr>
          <w:p w14:paraId="0D58C991" w14:textId="671AB9D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Miejsce i termin składania ofert</w:t>
            </w:r>
          </w:p>
        </w:tc>
        <w:tc>
          <w:tcPr>
            <w:tcW w:w="851" w:type="dxa"/>
          </w:tcPr>
          <w:p w14:paraId="22397F24" w14:textId="0689921F"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73308D" w:rsidRPr="008C73F3" w14:paraId="28880524" w14:textId="77777777" w:rsidTr="00FC2B89">
        <w:trPr>
          <w:trHeight w:val="551"/>
        </w:trPr>
        <w:tc>
          <w:tcPr>
            <w:tcW w:w="1413" w:type="dxa"/>
          </w:tcPr>
          <w:p w14:paraId="380EF000" w14:textId="0730F3A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XIX</w:t>
            </w:r>
          </w:p>
        </w:tc>
        <w:tc>
          <w:tcPr>
            <w:tcW w:w="7087" w:type="dxa"/>
          </w:tcPr>
          <w:p w14:paraId="301A13CE" w14:textId="07594268"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Otwarcie ofert</w:t>
            </w:r>
          </w:p>
        </w:tc>
        <w:tc>
          <w:tcPr>
            <w:tcW w:w="851" w:type="dxa"/>
          </w:tcPr>
          <w:p w14:paraId="73769D93" w14:textId="5FD9C937"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73308D" w:rsidRPr="008C73F3" w14:paraId="6F702330" w14:textId="77777777" w:rsidTr="00FC2B89">
        <w:trPr>
          <w:trHeight w:val="559"/>
        </w:trPr>
        <w:tc>
          <w:tcPr>
            <w:tcW w:w="1413" w:type="dxa"/>
          </w:tcPr>
          <w:p w14:paraId="053A0FEC" w14:textId="4D7741A1"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w:t>
            </w:r>
          </w:p>
        </w:tc>
        <w:tc>
          <w:tcPr>
            <w:tcW w:w="7087" w:type="dxa"/>
          </w:tcPr>
          <w:p w14:paraId="1F817C0C" w14:textId="72012FC8" w:rsidR="005D44B0"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kryteriów oceny ofert wraz z podaniem wag tych kryteriów i sposobu oceny ofert</w:t>
            </w:r>
          </w:p>
        </w:tc>
        <w:tc>
          <w:tcPr>
            <w:tcW w:w="851" w:type="dxa"/>
          </w:tcPr>
          <w:p w14:paraId="45808B63" w14:textId="6C38CDCE"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r>
      <w:tr w:rsidR="0073308D" w:rsidRPr="008C73F3" w14:paraId="39636A93" w14:textId="77777777" w:rsidTr="00FC2B89">
        <w:trPr>
          <w:trHeight w:val="553"/>
        </w:trPr>
        <w:tc>
          <w:tcPr>
            <w:tcW w:w="1413" w:type="dxa"/>
          </w:tcPr>
          <w:p w14:paraId="3C02DA8E" w14:textId="3BDC8BDB"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lastRenderedPageBreak/>
              <w:t>XXI</w:t>
            </w:r>
          </w:p>
        </w:tc>
        <w:tc>
          <w:tcPr>
            <w:tcW w:w="7087" w:type="dxa"/>
          </w:tcPr>
          <w:p w14:paraId="377BBBF3"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formalnościach, jakie powinny być dopełnione po wyborze oferty w celu zawarcia umowy</w:t>
            </w:r>
          </w:p>
          <w:p w14:paraId="548745A3" w14:textId="1ED39EB1"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64876610" w14:textId="0926E325"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r>
      <w:tr w:rsidR="0073308D" w:rsidRPr="008C73F3" w14:paraId="1D89A179" w14:textId="77777777" w:rsidTr="00FC2B89">
        <w:tc>
          <w:tcPr>
            <w:tcW w:w="1413" w:type="dxa"/>
          </w:tcPr>
          <w:p w14:paraId="6A13EFDD" w14:textId="77777777"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w:t>
            </w:r>
          </w:p>
          <w:p w14:paraId="35FC5F6C" w14:textId="231EA7B1" w:rsidR="0073308D" w:rsidRPr="008C73F3" w:rsidRDefault="0073308D" w:rsidP="005D44B0">
            <w:pPr>
              <w:jc w:val="center"/>
              <w:rPr>
                <w:rFonts w:ascii="Times New Roman" w:eastAsia="Times New Roman" w:hAnsi="Times New Roman" w:cs="Times New Roman"/>
                <w:sz w:val="24"/>
                <w:szCs w:val="24"/>
                <w:lang w:eastAsia="pl-PL"/>
              </w:rPr>
            </w:pPr>
          </w:p>
        </w:tc>
        <w:tc>
          <w:tcPr>
            <w:tcW w:w="7087" w:type="dxa"/>
          </w:tcPr>
          <w:p w14:paraId="67AB248C" w14:textId="77777777" w:rsidR="0073308D" w:rsidRPr="008C73F3" w:rsidRDefault="001B039F" w:rsidP="0073308D">
            <w:pPr>
              <w:jc w:val="both"/>
              <w:rPr>
                <w:rFonts w:ascii="Times New Roman" w:eastAsia="Times New Roman" w:hAnsi="Times New Roman" w:cs="Times New Roman"/>
                <w:color w:val="000000"/>
                <w:sz w:val="24"/>
                <w:szCs w:val="24"/>
                <w:lang w:eastAsia="pl-PL"/>
              </w:rPr>
            </w:pPr>
            <w:hyperlink r:id="rId9" w:anchor="heading=h.8o16t0j5rcy" w:history="1">
              <w:r w:rsidR="005D44B0" w:rsidRPr="008C73F3">
                <w:rPr>
                  <w:rFonts w:ascii="Times New Roman" w:eastAsia="Times New Roman" w:hAnsi="Times New Roman" w:cs="Times New Roman"/>
                  <w:color w:val="000000"/>
                  <w:sz w:val="24"/>
                  <w:szCs w:val="24"/>
                  <w:lang w:eastAsia="pl-PL"/>
                </w:rPr>
                <w:t>Wymagania dotyczące zabezpieczenia należytego wykonania umowy   </w:t>
              </w:r>
            </w:hyperlink>
          </w:p>
          <w:p w14:paraId="2DE579CB" w14:textId="381DBB6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577E2621" w14:textId="6A880E7F"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5</w:t>
            </w:r>
          </w:p>
        </w:tc>
      </w:tr>
      <w:tr w:rsidR="0073308D" w:rsidRPr="008C73F3" w14:paraId="43250090" w14:textId="77777777" w:rsidTr="00FC2B89">
        <w:tc>
          <w:tcPr>
            <w:tcW w:w="1413" w:type="dxa"/>
          </w:tcPr>
          <w:p w14:paraId="44045E7F" w14:textId="4AB7B19D"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XXIII</w:t>
            </w:r>
          </w:p>
        </w:tc>
        <w:tc>
          <w:tcPr>
            <w:tcW w:w="7087" w:type="dxa"/>
          </w:tcPr>
          <w:p w14:paraId="1CB3A974"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treści zawieranej umowy oraz możliwości jej zmiany</w:t>
            </w:r>
          </w:p>
          <w:p w14:paraId="76AA092C" w14:textId="2BA60FAA"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42ED16C" w14:textId="3AF41C61"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07AAB0D1" w14:textId="77777777" w:rsidTr="00FC2B89">
        <w:tc>
          <w:tcPr>
            <w:tcW w:w="1413" w:type="dxa"/>
          </w:tcPr>
          <w:p w14:paraId="7D93768A" w14:textId="093A464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XXIV</w:t>
            </w:r>
          </w:p>
        </w:tc>
        <w:tc>
          <w:tcPr>
            <w:tcW w:w="7087" w:type="dxa"/>
          </w:tcPr>
          <w:p w14:paraId="30C28889"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Pouczenie o środkach ochrony prawnej przysługujących Wykonawcy</w:t>
            </w:r>
          </w:p>
          <w:p w14:paraId="1D37915C" w14:textId="33787F9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7D02865" w14:textId="6B80AA19"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66C70D36" w14:textId="77777777" w:rsidTr="00FC2B89">
        <w:tc>
          <w:tcPr>
            <w:tcW w:w="1413" w:type="dxa"/>
          </w:tcPr>
          <w:p w14:paraId="3A4DFACC" w14:textId="7D111F8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XXV</w:t>
            </w:r>
          </w:p>
        </w:tc>
        <w:tc>
          <w:tcPr>
            <w:tcW w:w="7087" w:type="dxa"/>
          </w:tcPr>
          <w:p w14:paraId="4939BE12"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Spis załączników</w:t>
            </w:r>
          </w:p>
          <w:p w14:paraId="5C9B38C7" w14:textId="31FCC5B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49DE0DDF" w14:textId="2476C8A7"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7</w:t>
            </w:r>
          </w:p>
        </w:tc>
      </w:tr>
    </w:tbl>
    <w:p w14:paraId="36C30011" w14:textId="1F419BD7" w:rsidR="00296676" w:rsidRPr="008C73F3" w:rsidRDefault="00296676" w:rsidP="00296676">
      <w:pPr>
        <w:spacing w:after="0" w:line="240" w:lineRule="auto"/>
        <w:jc w:val="both"/>
        <w:rPr>
          <w:rFonts w:ascii="Times New Roman" w:eastAsia="Times New Roman" w:hAnsi="Times New Roman" w:cs="Times New Roman"/>
          <w:sz w:val="24"/>
          <w:szCs w:val="24"/>
          <w:lang w:eastAsia="pl-PL"/>
        </w:rPr>
      </w:pPr>
    </w:p>
    <w:p w14:paraId="33045628" w14:textId="486A0835"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26C9C4A1" w14:textId="2A10AF2B"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5D1CD9BD" w14:textId="36DA0E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6724669" w14:textId="4904072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A9266CA" w14:textId="1D7E192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97580B" w14:textId="0E1948E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B0FAF5E" w14:textId="23C7B25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F11A3EC" w14:textId="22CA794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C9BDC95" w14:textId="126A0B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4E0978" w14:textId="11CE077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801A6B8" w14:textId="62659A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EEC3477" w14:textId="76A5B3F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DF5D296" w14:textId="6A9CA5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692679F" w14:textId="099DFBA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CCD0F8A" w14:textId="31D9E5FE"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F591858" w14:textId="68079DFD"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744F1B1" w14:textId="7AF8D3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6DCFBB9" w14:textId="56B1AF7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9A5381A" w14:textId="52662F6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535B3A0" w14:textId="6838CAD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CB0335" w14:textId="3846E55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2D81ED5" w14:textId="0823930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CBDEC9" w14:textId="432EB92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2822233" w14:textId="0566E33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282D11" w14:textId="3B55CED3"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EC52D6" w14:textId="3632C1F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4473176" w14:textId="4A415F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905E0F7" w14:textId="0194503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1D69B83" w14:textId="1118AD4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ABC8D70" w14:textId="2E8B07E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6BBBF21" w14:textId="0BA01907"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7ECD253" w14:textId="78B63157" w:rsidR="00213A31" w:rsidRDefault="00213A31" w:rsidP="00296676">
      <w:pPr>
        <w:spacing w:after="0" w:line="240" w:lineRule="auto"/>
        <w:jc w:val="both"/>
        <w:rPr>
          <w:rFonts w:ascii="Times New Roman" w:eastAsia="Times New Roman" w:hAnsi="Times New Roman" w:cs="Times New Roman"/>
          <w:sz w:val="24"/>
          <w:szCs w:val="24"/>
          <w:lang w:eastAsia="pl-PL"/>
        </w:rPr>
      </w:pPr>
    </w:p>
    <w:p w14:paraId="008FCFC5" w14:textId="20EDCFAE"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5E451915" w14:textId="1BE0106D"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7DE2D83F" w14:textId="77777777"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49F4068D" w14:textId="31AC27FA"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34866E66" w14:textId="77777777" w:rsidR="008C73F3" w:rsidRPr="008C73F3" w:rsidRDefault="008C73F3" w:rsidP="00296676">
      <w:pPr>
        <w:spacing w:after="0" w:line="240" w:lineRule="auto"/>
        <w:jc w:val="both"/>
        <w:rPr>
          <w:rFonts w:ascii="Times New Roman" w:eastAsia="Times New Roman" w:hAnsi="Times New Roman" w:cs="Times New Roman"/>
          <w:sz w:val="24"/>
          <w:szCs w:val="24"/>
          <w:lang w:eastAsia="pl-PL"/>
        </w:rPr>
      </w:pP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10"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1B039F" w:rsidP="008C73F3">
      <w:pPr>
        <w:spacing w:after="0" w:line="276" w:lineRule="auto"/>
        <w:jc w:val="both"/>
        <w:rPr>
          <w:rFonts w:ascii="Times New Roman" w:hAnsi="Times New Roman" w:cs="Times New Roman"/>
          <w:sz w:val="24"/>
          <w:szCs w:val="24"/>
        </w:rPr>
      </w:pPr>
      <w:hyperlink r:id="rId11"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1B039F" w:rsidP="008C73F3">
      <w:pPr>
        <w:pStyle w:val="Default"/>
      </w:pPr>
      <w:hyperlink r:id="rId12"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0" w:name="_Hlk66273389"/>
      <w:r w:rsidRPr="00BC3BED">
        <w:rPr>
          <w:rFonts w:ascii="Times New Roman" w:eastAsia="Times New Roman" w:hAnsi="Times New Roman" w:cs="Times New Roman"/>
          <w:b/>
          <w:bCs/>
          <w:sz w:val="24"/>
          <w:szCs w:val="24"/>
          <w:highlight w:val="lightGray"/>
          <w:lang w:eastAsia="pl-PL"/>
        </w:rPr>
        <w:t>OCHRONA DANYCH OSOBOWYCH</w:t>
      </w:r>
    </w:p>
    <w:bookmarkEnd w:id="0"/>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3"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07C0FAFA"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m o jakim stanowi art. 275 pkt 1 PZP oraz niniejszej Specyfikacji Warunków Zamówienia, zwaną dalej „SWZ”. </w:t>
      </w:r>
    </w:p>
    <w:p w14:paraId="22CA84F6"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prowadzenia negocjacji. </w:t>
      </w:r>
    </w:p>
    <w:p w14:paraId="4E5B86B7"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5DF89E33" w14:textId="3753DB32" w:rsidR="00E5246A" w:rsidRPr="00E5246A" w:rsidRDefault="00311F33" w:rsidP="00C41261">
      <w:pPr>
        <w:numPr>
          <w:ilvl w:val="0"/>
          <w:numId w:val="5"/>
        </w:numPr>
        <w:spacing w:after="0" w:line="276" w:lineRule="auto"/>
        <w:ind w:left="79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Roboty ogólnobudowlane</w:t>
      </w:r>
      <w:r w:rsidR="00E5246A" w:rsidRPr="00E5246A">
        <w:rPr>
          <w:rFonts w:ascii="Times New Roman" w:eastAsia="Times New Roman" w:hAnsi="Times New Roman" w:cs="Times New Roman"/>
          <w:color w:val="000000"/>
          <w:sz w:val="24"/>
          <w:szCs w:val="24"/>
          <w:lang w:eastAsia="pl-PL"/>
        </w:rPr>
        <w:t xml:space="preserve">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p>
    <w:p w14:paraId="25DA0137" w14:textId="171ABA63" w:rsidR="00E5246A" w:rsidRPr="00311F33" w:rsidRDefault="00EF019B" w:rsidP="00C41261">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Montażowo-instalacyjne</w:t>
      </w:r>
    </w:p>
    <w:p w14:paraId="376D6A08" w14:textId="2F0A9800" w:rsidR="00E5246A" w:rsidRPr="00E5246A" w:rsidRDefault="00E5246A" w:rsidP="00C41261">
      <w:pPr>
        <w:numPr>
          <w:ilvl w:val="0"/>
          <w:numId w:val="6"/>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t>
      </w:r>
      <w:r>
        <w:rPr>
          <w:rFonts w:ascii="Times New Roman" w:eastAsia="Times New Roman" w:hAnsi="Times New Roman" w:cs="Times New Roman"/>
          <w:color w:val="000000"/>
          <w:sz w:val="24"/>
          <w:szCs w:val="24"/>
          <w:lang w:eastAsia="pl-PL"/>
        </w:rPr>
        <w:t>w projekcie</w:t>
      </w:r>
      <w:r w:rsidRPr="00E5246A">
        <w:rPr>
          <w:rFonts w:ascii="Times New Roman" w:eastAsia="Times New Roman" w:hAnsi="Times New Roman" w:cs="Times New Roman"/>
          <w:color w:val="000000"/>
          <w:sz w:val="24"/>
          <w:szCs w:val="24"/>
          <w:lang w:eastAsia="pl-PL"/>
        </w:rPr>
        <w:t xml:space="preserve"> umowy, stanowiącym Załącznik nr </w:t>
      </w:r>
      <w:r w:rsidR="00EF019B">
        <w:rPr>
          <w:rFonts w:ascii="Times New Roman" w:eastAsia="Times New Roman" w:hAnsi="Times New Roman" w:cs="Times New Roman"/>
          <w:sz w:val="24"/>
          <w:szCs w:val="24"/>
          <w:lang w:eastAsia="pl-PL"/>
        </w:rPr>
        <w:t>4</w:t>
      </w:r>
      <w:r w:rsidRPr="00E5246A">
        <w:rPr>
          <w:rFonts w:ascii="Times New Roman" w:eastAsia="Times New Roman" w:hAnsi="Times New Roman" w:cs="Times New Roman"/>
          <w:color w:val="000000"/>
          <w:sz w:val="24"/>
          <w:szCs w:val="24"/>
          <w:lang w:eastAsia="pl-PL"/>
        </w:rPr>
        <w:t xml:space="preserve"> do SWZ.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76626BE" w14:textId="0AD19AF5" w:rsidR="00EF019B" w:rsidRPr="00EF019B" w:rsidRDefault="00EF019B"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E230A">
        <w:rPr>
          <w:rFonts w:ascii="Times New Roman" w:hAnsi="Times New Roman" w:cs="Times New Roman"/>
          <w:sz w:val="24"/>
          <w:szCs w:val="24"/>
        </w:rPr>
        <w:t>Przedmiot</w:t>
      </w:r>
      <w:r>
        <w:rPr>
          <w:rFonts w:ascii="Times New Roman" w:hAnsi="Times New Roman" w:cs="Times New Roman"/>
          <w:sz w:val="24"/>
          <w:szCs w:val="24"/>
        </w:rPr>
        <w:t>em</w:t>
      </w:r>
      <w:r w:rsidRPr="00DE230A">
        <w:rPr>
          <w:rFonts w:ascii="Times New Roman" w:hAnsi="Times New Roman" w:cs="Times New Roman"/>
          <w:sz w:val="24"/>
          <w:szCs w:val="24"/>
        </w:rPr>
        <w:t xml:space="preserve"> zamówienia </w:t>
      </w:r>
      <w:r>
        <w:rPr>
          <w:rFonts w:ascii="Times New Roman" w:hAnsi="Times New Roman" w:cs="Times New Roman"/>
          <w:sz w:val="24"/>
          <w:szCs w:val="24"/>
        </w:rPr>
        <w:t>są</w:t>
      </w:r>
      <w:r w:rsidRPr="00DE230A">
        <w:rPr>
          <w:rFonts w:ascii="Times New Roman" w:hAnsi="Times New Roman" w:cs="Times New Roman"/>
          <w:sz w:val="24"/>
          <w:szCs w:val="24"/>
        </w:rPr>
        <w:t xml:space="preserve"> roboty budowlane polegające na </w:t>
      </w:r>
      <w:r>
        <w:rPr>
          <w:rFonts w:ascii="Times New Roman" w:hAnsi="Times New Roman" w:cs="Times New Roman"/>
          <w:sz w:val="24"/>
          <w:szCs w:val="24"/>
        </w:rPr>
        <w:t xml:space="preserve">przebudowie </w:t>
      </w:r>
      <w:r w:rsidRPr="00D3299F">
        <w:rPr>
          <w:rFonts w:ascii="Times New Roman" w:hAnsi="Times New Roman" w:cs="Times New Roman"/>
          <w:sz w:val="24"/>
          <w:szCs w:val="24"/>
        </w:rPr>
        <w:t xml:space="preserve">istniejącego budynku handlowo-usługowego położonego przy ul. Lipowej 6, na działce numer 471/2 w miejscowości Drewnica wraz ze zmianą sposobu użytkowania na Klub Seniora  oraz </w:t>
      </w:r>
      <w:r>
        <w:rPr>
          <w:rFonts w:ascii="Times New Roman" w:hAnsi="Times New Roman" w:cs="Times New Roman"/>
          <w:sz w:val="24"/>
          <w:szCs w:val="24"/>
        </w:rPr>
        <w:t>P</w:t>
      </w:r>
      <w:r w:rsidRPr="00D3299F">
        <w:rPr>
          <w:rFonts w:ascii="Times New Roman" w:hAnsi="Times New Roman" w:cs="Times New Roman"/>
          <w:sz w:val="24"/>
          <w:szCs w:val="24"/>
        </w:rPr>
        <w:t xml:space="preserve">lacówkę </w:t>
      </w:r>
      <w:r>
        <w:rPr>
          <w:rFonts w:ascii="Times New Roman" w:hAnsi="Times New Roman" w:cs="Times New Roman"/>
          <w:sz w:val="24"/>
          <w:szCs w:val="24"/>
        </w:rPr>
        <w:t>W</w:t>
      </w:r>
      <w:r w:rsidRPr="00D3299F">
        <w:rPr>
          <w:rFonts w:ascii="Times New Roman" w:hAnsi="Times New Roman" w:cs="Times New Roman"/>
          <w:sz w:val="24"/>
          <w:szCs w:val="24"/>
        </w:rPr>
        <w:t xml:space="preserve">sparcia </w:t>
      </w:r>
      <w:r>
        <w:rPr>
          <w:rFonts w:ascii="Times New Roman" w:hAnsi="Times New Roman" w:cs="Times New Roman"/>
          <w:sz w:val="24"/>
          <w:szCs w:val="24"/>
        </w:rPr>
        <w:t>D</w:t>
      </w:r>
      <w:r w:rsidRPr="00D3299F">
        <w:rPr>
          <w:rFonts w:ascii="Times New Roman" w:hAnsi="Times New Roman" w:cs="Times New Roman"/>
          <w:sz w:val="24"/>
          <w:szCs w:val="24"/>
        </w:rPr>
        <w:t>ziennego w ramach projektu STOP WYKLUCZENIU! - Rozwój usług społecznych na terenie gminy Stegna wraz z zagospodarowaniem terenu i montażem elementów małej architektury</w:t>
      </w:r>
      <w:r>
        <w:rPr>
          <w:rFonts w:ascii="Times New Roman" w:hAnsi="Times New Roman" w:cs="Times New Roman"/>
          <w:sz w:val="24"/>
          <w:szCs w:val="24"/>
        </w:rPr>
        <w:t xml:space="preserve"> oraz przebudową sieci</w:t>
      </w:r>
      <w:r w:rsidRPr="0026648C">
        <w:t xml:space="preserve"> </w:t>
      </w:r>
      <w:r w:rsidRPr="0026648C">
        <w:rPr>
          <w:rFonts w:ascii="Times New Roman" w:hAnsi="Times New Roman" w:cs="Times New Roman"/>
          <w:sz w:val="24"/>
          <w:szCs w:val="24"/>
        </w:rPr>
        <w:t>wodociągowej na działkach nr 216/4, 468/2 w ramach projektu</w:t>
      </w:r>
      <w:r>
        <w:rPr>
          <w:rFonts w:ascii="Times New Roman" w:hAnsi="Times New Roman" w:cs="Times New Roman"/>
          <w:sz w:val="24"/>
          <w:szCs w:val="24"/>
        </w:rPr>
        <w:t>.</w:t>
      </w:r>
    </w:p>
    <w:p w14:paraId="629318F2" w14:textId="05B0B6EC" w:rsidR="00666182" w:rsidRPr="00901224" w:rsidRDefault="00666182"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Wspólny Słownik Zamówień CPV: </w:t>
      </w:r>
    </w:p>
    <w:p w14:paraId="362701A6"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Roboty budowlane</w:t>
      </w:r>
    </w:p>
    <w:p w14:paraId="4E05CE39" w14:textId="5962C4B8"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45110000-1 Roboty </w:t>
      </w:r>
      <w:r w:rsidR="00B7665E">
        <w:rPr>
          <w:rFonts w:ascii="Times New Roman" w:eastAsia="Times New Roman" w:hAnsi="Times New Roman" w:cs="Times New Roman"/>
          <w:sz w:val="24"/>
          <w:szCs w:val="24"/>
          <w:lang w:eastAsia="pl-PL"/>
        </w:rPr>
        <w:t>w zakresie i rozbiórki, roboty ziemne</w:t>
      </w:r>
    </w:p>
    <w:p w14:paraId="60990831"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45111100-9 Roboty w zakresie burzenia</w:t>
      </w:r>
    </w:p>
    <w:p w14:paraId="403A360F"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45111220-6 Roboty w zakresie usuwania gruzu</w:t>
      </w:r>
    </w:p>
    <w:p w14:paraId="183ADDE3"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45215213-3 Roboty budowlane w zakresie domów opieki</w:t>
      </w:r>
    </w:p>
    <w:p w14:paraId="1797AFA5"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45210000-2 Roboty budowlane w zakresie budynków</w:t>
      </w:r>
    </w:p>
    <w:p w14:paraId="3A90C046" w14:textId="31B01DE2"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B7665E">
        <w:rPr>
          <w:rFonts w:ascii="Times New Roman" w:eastAsia="Times New Roman" w:hAnsi="Times New Roman" w:cs="Times New Roman"/>
          <w:sz w:val="24"/>
          <w:szCs w:val="24"/>
          <w:lang w:eastAsia="pl-PL"/>
        </w:rPr>
        <w:t>410000-4</w:t>
      </w:r>
      <w:r>
        <w:rPr>
          <w:rFonts w:ascii="Times New Roman" w:eastAsia="Times New Roman" w:hAnsi="Times New Roman" w:cs="Times New Roman"/>
          <w:sz w:val="24"/>
          <w:szCs w:val="24"/>
          <w:lang w:eastAsia="pl-PL"/>
        </w:rPr>
        <w:t xml:space="preserve"> Tynkowanie</w:t>
      </w:r>
    </w:p>
    <w:p w14:paraId="6E0AB5D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45421131-1 Instalowanie drzwi</w:t>
      </w:r>
    </w:p>
    <w:p w14:paraId="6F47E69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45431100-8 Kładzenie terakoty</w:t>
      </w:r>
    </w:p>
    <w:p w14:paraId="05C67113"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45431200-9 Kładzenie glazury</w:t>
      </w:r>
    </w:p>
    <w:p w14:paraId="613BC9B2"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45442110-1 Malowanie budynków</w:t>
      </w:r>
    </w:p>
    <w:p w14:paraId="3166194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45442190-5 Usuwanie warstwy malarskiej</w:t>
      </w:r>
    </w:p>
    <w:p w14:paraId="4F2FD41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45453100-8 Roboty renowacyjne</w:t>
      </w:r>
    </w:p>
    <w:p w14:paraId="73D5E25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45311200-2 Roboty w zakresie instalacji elektrycznych</w:t>
      </w:r>
    </w:p>
    <w:p w14:paraId="3DE56191"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45331100-7 Instalowanie centralnego ogrzewania</w:t>
      </w:r>
    </w:p>
    <w:p w14:paraId="4EDA0293" w14:textId="5B267CCB" w:rsidR="0074389D" w:rsidRDefault="0074389D"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45332000-3 Roboty instalacyjne wodne i kanalizacyjne</w:t>
      </w:r>
    </w:p>
    <w:p w14:paraId="6E8E6178" w14:textId="34DED2EC" w:rsidR="0074389D" w:rsidRDefault="0074389D"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45330000-9 Roboty instalacyjne wodno-kanalizacyjne i sanitarne</w:t>
      </w:r>
    </w:p>
    <w:p w14:paraId="4030EDBB" w14:textId="2CBA02F2" w:rsidR="00666182" w:rsidRPr="00901224" w:rsidRDefault="0074389D" w:rsidP="00022E37">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4533100</w:t>
      </w:r>
      <w:r w:rsidR="00B7665E">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w:t>
      </w:r>
      <w:r w:rsidR="00B7665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Instalowanie urządzeń </w:t>
      </w:r>
      <w:r w:rsidR="005B0BBD">
        <w:rPr>
          <w:rFonts w:ascii="Times New Roman" w:eastAsia="Times New Roman" w:hAnsi="Times New Roman" w:cs="Times New Roman"/>
          <w:sz w:val="24"/>
          <w:szCs w:val="24"/>
          <w:lang w:eastAsia="pl-PL"/>
        </w:rPr>
        <w:t xml:space="preserve">grzewczych, </w:t>
      </w:r>
      <w:r>
        <w:rPr>
          <w:rFonts w:ascii="Times New Roman" w:eastAsia="Times New Roman" w:hAnsi="Times New Roman" w:cs="Times New Roman"/>
          <w:sz w:val="24"/>
          <w:szCs w:val="24"/>
          <w:lang w:eastAsia="pl-PL"/>
        </w:rPr>
        <w:t>wentylacyjnych i klimatyzacyjnych</w:t>
      </w:r>
      <w:r w:rsidR="005B0BBD">
        <w:rPr>
          <w:rFonts w:ascii="Times New Roman" w:eastAsia="Times New Roman" w:hAnsi="Times New Roman" w:cs="Times New Roman"/>
          <w:sz w:val="24"/>
          <w:szCs w:val="24"/>
          <w:lang w:eastAsia="pl-PL"/>
        </w:rPr>
        <w:t>.</w:t>
      </w:r>
    </w:p>
    <w:p w14:paraId="301CF567" w14:textId="77777777" w:rsidR="00666182" w:rsidRPr="00901224" w:rsidRDefault="00666182" w:rsidP="00C41261">
      <w:pPr>
        <w:numPr>
          <w:ilvl w:val="0"/>
          <w:numId w:val="9"/>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Zamawiający nie dopuszcza składania ofert częściowych</w:t>
      </w:r>
      <w:r w:rsidRPr="00901224">
        <w:rPr>
          <w:rFonts w:ascii="Times New Roman" w:eastAsia="Times New Roman" w:hAnsi="Times New Roman" w:cs="Times New Roman"/>
          <w:color w:val="000000"/>
          <w:sz w:val="24"/>
          <w:szCs w:val="24"/>
          <w:lang w:eastAsia="pl-PL"/>
        </w:rPr>
        <w:t>.</w:t>
      </w:r>
    </w:p>
    <w:p w14:paraId="61FF3B6B" w14:textId="77777777" w:rsidR="00666182" w:rsidRPr="00901224" w:rsidRDefault="00666182" w:rsidP="00C41261">
      <w:pPr>
        <w:numPr>
          <w:ilvl w:val="0"/>
          <w:numId w:val="10"/>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361AE866" w14:textId="77777777" w:rsidR="00901224"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77AB787" w14:textId="66CBAF04" w:rsidR="00666182"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color w:val="000000"/>
          <w:sz w:val="24"/>
          <w:szCs w:val="24"/>
          <w:lang w:eastAsia="pl-PL"/>
        </w:rPr>
        <w:t>Szczegółowy opis oraz sposób realizacji zamówienia zawiera</w:t>
      </w:r>
      <w:r w:rsidR="00901224" w:rsidRPr="00901224">
        <w:rPr>
          <w:rFonts w:ascii="Times New Roman" w:eastAsia="Times New Roman" w:hAnsi="Times New Roman" w:cs="Times New Roman"/>
          <w:color w:val="000000"/>
          <w:sz w:val="24"/>
          <w:szCs w:val="24"/>
          <w:lang w:eastAsia="pl-PL"/>
        </w:rPr>
        <w:t>:</w:t>
      </w:r>
    </w:p>
    <w:p w14:paraId="4FD849F5" w14:textId="37F8A971"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Dokumentacj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projektow</w:t>
      </w:r>
      <w:r>
        <w:rPr>
          <w:rFonts w:ascii="Times New Roman" w:eastAsia="Times New Roman" w:hAnsi="Times New Roman" w:cs="Times New Roman"/>
          <w:sz w:val="24"/>
          <w:szCs w:val="24"/>
          <w:lang w:eastAsia="pl-PL"/>
        </w:rPr>
        <w:t>a</w:t>
      </w:r>
    </w:p>
    <w:p w14:paraId="379A14A5" w14:textId="7D7BE377"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Przedmiar robót</w:t>
      </w:r>
    </w:p>
    <w:p w14:paraId="2F062564" w14:textId="3AF31217" w:rsid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Szczegółow</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00022E37">
        <w:rPr>
          <w:rFonts w:ascii="Times New Roman" w:eastAsia="Times New Roman" w:hAnsi="Times New Roman" w:cs="Times New Roman"/>
          <w:sz w:val="24"/>
          <w:szCs w:val="24"/>
          <w:lang w:eastAsia="pl-PL"/>
        </w:rPr>
        <w:t xml:space="preserve"> wykonania i odbioru robót</w:t>
      </w:r>
    </w:p>
    <w:p w14:paraId="0F5463D8"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color w:val="000000"/>
          <w:sz w:val="24"/>
          <w:szCs w:val="24"/>
          <w:lang w:eastAsia="zh-CN"/>
        </w:rPr>
        <w:t>Wykonawca składając ofertę zobowiązuje się wykonać zamówienie w zakresie opisanym w dokumentacji projektowej i SSTWiOR.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3473056A"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sz w:val="24"/>
          <w:szCs w:val="20"/>
          <w:lang w:eastAsia="zh-CN"/>
        </w:rPr>
        <w:t>Wszystkie materiały niezbędne do realizacji przedmiotu umowy Wykonawca zapewni na swój koszt.</w:t>
      </w:r>
    </w:p>
    <w:p w14:paraId="14E4965D" w14:textId="32E5C994"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color w:val="000000"/>
          <w:kern w:val="2"/>
          <w:sz w:val="24"/>
          <w:szCs w:val="24"/>
          <w:shd w:val="clear" w:color="auto" w:fill="FFFFFF"/>
          <w:lang w:eastAsia="zh-CN"/>
        </w:rPr>
        <w:t>Rozwiązania równoważne:</w:t>
      </w:r>
    </w:p>
    <w:p w14:paraId="206934F8"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w:t>
      </w:r>
    </w:p>
    <w:p w14:paraId="7F21D6FF"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może zastosować materiały, wyposażenie czy urządzenia równoważne o parametrach techniczno - użytkowych odpowiadających co najmniej parametrom materiałów i urządzeń zaproponowanych w dokumentacji projektowej i SSTWiOR.</w:t>
      </w:r>
    </w:p>
    <w:p w14:paraId="5041EAB9"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ma obowiązek posiadać w stosunku do materiałów, wyposażenia czy urządzeń równoważnych dokumenty potwierdzające pozwolenie na zastosowanie / wbudowanie (certyfikaty B, aprobaty techniczne lub deklaracje właściwości użytkowych) oraz dokumentację techniczno - ruchową (DTR).</w:t>
      </w:r>
    </w:p>
    <w:p w14:paraId="0BD69F3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Dopuszcza się równoważne urządzenia, materiały pod warunkiem, że:</w:t>
      </w:r>
    </w:p>
    <w:p w14:paraId="43A7AD71"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zagwarantują one realizację zamówienia zgodnie z założeniami jakościowymi, technologicznymi i eksploatacyjnymi zawartymi w dokumentacji projektowej i SSTWiOR,</w:t>
      </w:r>
    </w:p>
    <w:p w14:paraId="12B5B06E"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zapewnią uzyskanie parametrów technicznych, technologicznych i jakościowych co najmniej równych parametrom założonym w dokumentacji projektowej i SSTWiOR.</w:t>
      </w:r>
    </w:p>
    <w:p w14:paraId="5F3E2069" w14:textId="77777777" w:rsidR="00110C9C" w:rsidRP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lastRenderedPageBreak/>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6D6E3BA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Użycie urządzenia bez stwierdzenia pochodzenia jest niedopuszczalne.</w:t>
      </w:r>
    </w:p>
    <w:p w14:paraId="7D71A366" w14:textId="77777777" w:rsid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Zamontowanie wyposażenia czy urządzenia, które nie będzie spełniać ww. wymagań skutkować będzie bezwzględnym demontażem na koszt wykonawcy i ze skutkami z tego wynikającymi.</w:t>
      </w:r>
    </w:p>
    <w:p w14:paraId="21BE0CC0" w14:textId="77777777" w:rsidR="00110C9C" w:rsidRDefault="00110C9C" w:rsidP="00110C9C">
      <w:pPr>
        <w:pStyle w:val="Akapitzlist"/>
        <w:numPr>
          <w:ilvl w:val="2"/>
          <w:numId w:val="3"/>
        </w:numPr>
        <w:suppressAutoHyphens/>
        <w:spacing w:after="0" w:line="100" w:lineRule="atLeast"/>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Materiały z rozbiórki nadające się do użytku lub ponownego wbudowania są własnością Zamawiającego. Na etapie wykonywania pr</w:t>
      </w:r>
      <w:r>
        <w:rPr>
          <w:rFonts w:ascii="Times New Roman" w:eastAsia="Times New Roman" w:hAnsi="Times New Roman" w:cs="Times New Roman"/>
          <w:kern w:val="2"/>
          <w:sz w:val="24"/>
          <w:szCs w:val="24"/>
          <w:lang w:eastAsia="zh-CN"/>
        </w:rPr>
        <w:t>a</w:t>
      </w:r>
      <w:r w:rsidRPr="00110C9C">
        <w:rPr>
          <w:rFonts w:ascii="Times New Roman" w:eastAsia="Times New Roman" w:hAnsi="Times New Roman" w:cs="Times New Roman"/>
          <w:kern w:val="2"/>
          <w:sz w:val="24"/>
          <w:szCs w:val="24"/>
          <w:lang w:eastAsia="zh-CN"/>
        </w:rPr>
        <w:t>c rozbiórkowych Zamawiający wskaże miejsce składowania tych materiałów. Materiały z rozbiórki nie nadające się do wykorzystania stają się własnością Wykonawcy i winny być usunięte poza teren budowy na koszt Wykonawcy z zachowaniem przepisów ustawy o odpadach.</w:t>
      </w:r>
    </w:p>
    <w:p w14:paraId="01EAA50D" w14:textId="180F65B8"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hAnsi="Times New Roman" w:cs="Times New Roman"/>
          <w:sz w:val="24"/>
          <w:szCs w:val="24"/>
        </w:rPr>
        <w:t>Wymagania stawiane Wykonawcy:</w:t>
      </w:r>
    </w:p>
    <w:p w14:paraId="21CA8452" w14:textId="77777777" w:rsidR="00110C9C" w:rsidRDefault="00110C9C" w:rsidP="00A90886">
      <w:pPr>
        <w:pStyle w:val="Tekstpodstawowy31"/>
        <w:tabs>
          <w:tab w:val="left" w:pos="993"/>
        </w:tabs>
        <w:spacing w:line="276" w:lineRule="auto"/>
        <w:ind w:left="709" w:right="70" w:hanging="425"/>
        <w:jc w:val="both"/>
      </w:pPr>
      <w:r>
        <w:rPr>
          <w:rFonts w:ascii="Times New Roman" w:hAnsi="Times New Roman" w:cs="Times New Roman"/>
          <w:sz w:val="24"/>
        </w:rPr>
        <w:t xml:space="preserve"> 1) Wykonawca jest odpowiedzialny za jakość, zgodność z warunkami technicznymi i jakościowymi opisanymi dla przedmiotu zamówienia według dokumentacji projektowej, Szczegółowej Specyfikacji Technicznej, zgodnie z przepisami, normami i sztuką budowlaną,</w:t>
      </w:r>
    </w:p>
    <w:p w14:paraId="7142F1CA" w14:textId="77777777" w:rsidR="00110C9C" w:rsidRDefault="00110C9C" w:rsidP="00110C9C">
      <w:pPr>
        <w:pStyle w:val="Tekstpodstawowy31"/>
        <w:tabs>
          <w:tab w:val="left" w:pos="993"/>
        </w:tabs>
        <w:spacing w:line="276" w:lineRule="auto"/>
        <w:ind w:left="284" w:right="70" w:hanging="284"/>
        <w:jc w:val="both"/>
      </w:pPr>
      <w:r>
        <w:rPr>
          <w:rFonts w:ascii="Times New Roman" w:hAnsi="Times New Roman" w:cs="Times New Roman"/>
          <w:sz w:val="24"/>
        </w:rPr>
        <w:t xml:space="preserve">        -  wymagana jest należyta staranność przy realizacji zobowiązań umowy,</w:t>
      </w:r>
    </w:p>
    <w:p w14:paraId="3042C579"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ustalenia i decyzje dotyczące wykonywania zamówienia uzgadniane będą przez  Zamawiającego z ustanowionym przedstawicielem Wykonawcy,</w:t>
      </w:r>
    </w:p>
    <w:p w14:paraId="0C9E8CC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określenie przez Wykonawcę telefonów kontaktowych i numerów faks oraz innych ustaleń niezbędnych dla sprawnego i terminowego wykonania zmówienia,</w:t>
      </w:r>
    </w:p>
    <w:p w14:paraId="398C3FC8"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Zamawiający nie ponosi odpowiedzialności za szkody wyrządzone przez Wykonawcę podczas wykonywania przedmiotu zamówienia,</w:t>
      </w:r>
    </w:p>
    <w:p w14:paraId="5477B50B"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realizacja zadania podlega prawu polskiemu, w tym w szczególności Ustawie z dnia </w:t>
      </w:r>
      <w:r>
        <w:rPr>
          <w:rFonts w:ascii="Times New Roman" w:hAnsi="Times New Roman" w:cs="Times New Roman"/>
          <w:sz w:val="24"/>
        </w:rPr>
        <w:br/>
        <w:t>7 lipca 1994 r. Prawo budowlane (t. j. Dz. U. z 2020 poz. 1333 ze zm.)</w:t>
      </w:r>
    </w:p>
    <w:p w14:paraId="655BB1B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w:t>
      </w:r>
      <w:r>
        <w:rPr>
          <w:rFonts w:ascii="Times New Roman" w:hAnsi="Times New Roman" w:cs="Times New Roman"/>
          <w:sz w:val="24"/>
          <w:shd w:val="clear" w:color="auto" w:fill="FFFFFF"/>
        </w:rPr>
        <w:t>Wykonawca zobowiązany jest do prowadzenia robót w sposób zapewniający bezpieczeństwo na obszarze inwestycji i ograniczenia utrudnień w ruchu wynikających    z prowadzonych robót do niezbędnych potrzeb.</w:t>
      </w:r>
    </w:p>
    <w:p w14:paraId="2D3CD4FB" w14:textId="77777777" w:rsidR="00110C9C" w:rsidRPr="00110C9C"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14:paraId="6C84D39A" w14:textId="77777777" w:rsidR="00A90886"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dokonuje wyceny oferty na własne ryzyko i odpowiedzialność.</w:t>
      </w:r>
    </w:p>
    <w:p w14:paraId="7B1FA2DA"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ponosi wszystkie koszty związane z przygotowaniem i przedłożeniem swojej oferty oraz wszelkich dokumentów z tym związanych.</w:t>
      </w:r>
    </w:p>
    <w:p w14:paraId="412F6A6F"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2860E294" w14:textId="623BBECD" w:rsidR="00A90886" w:rsidRPr="00A90886" w:rsidRDefault="00110C9C" w:rsidP="00A90886">
      <w:pPr>
        <w:pStyle w:val="Tekstpodstawowy31"/>
        <w:numPr>
          <w:ilvl w:val="2"/>
          <w:numId w:val="11"/>
        </w:numPr>
        <w:tabs>
          <w:tab w:val="left" w:pos="993"/>
        </w:tabs>
        <w:spacing w:line="276" w:lineRule="auto"/>
        <w:ind w:left="567" w:right="70" w:hanging="283"/>
        <w:jc w:val="both"/>
      </w:pPr>
      <w:r w:rsidRPr="00A90886">
        <w:rPr>
          <w:rFonts w:ascii="Times New Roman" w:hAnsi="Times New Roman" w:cs="Times New Roman"/>
          <w:sz w:val="24"/>
        </w:rPr>
        <w:lastRenderedPageBreak/>
        <w:t xml:space="preserve">Zamawiający zwraca szczególną uwagę Wykonawcy na konieczność składowania i  </w:t>
      </w:r>
      <w:r w:rsidRPr="00A90886">
        <w:rPr>
          <w:rFonts w:ascii="Times New Roman" w:hAnsi="Times New Roman" w:cs="Times New Roman"/>
          <w:sz w:val="24"/>
        </w:rPr>
        <w:br/>
        <w:t>utylizacji odpadów zgodnie z obowiązującymi przepisami</w:t>
      </w:r>
      <w:r w:rsidR="00A90886">
        <w:rPr>
          <w:rFonts w:ascii="Times New Roman" w:hAnsi="Times New Roman" w:cs="Times New Roman"/>
          <w:sz w:val="24"/>
        </w:rPr>
        <w:t>.</w:t>
      </w:r>
    </w:p>
    <w:p w14:paraId="07E334CF" w14:textId="6B004603" w:rsidR="00A90886" w:rsidRDefault="00A90886" w:rsidP="00A90886">
      <w:pPr>
        <w:pStyle w:val="Tekstpodstawowy31"/>
        <w:numPr>
          <w:ilvl w:val="2"/>
          <w:numId w:val="3"/>
        </w:numPr>
        <w:ind w:left="426" w:right="70" w:hanging="426"/>
        <w:jc w:val="both"/>
      </w:pPr>
      <w:r>
        <w:rPr>
          <w:rFonts w:ascii="Times New Roman" w:hAnsi="Times New Roman" w:cs="Times New Roman"/>
          <w:sz w:val="24"/>
        </w:rPr>
        <w:t>Zakres wartościowy umowy obejmuje również wszelkie koszty niezbędne do wykonania zadania między innymi:</w:t>
      </w:r>
    </w:p>
    <w:p w14:paraId="0014356B"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i utrzymanie objazdów, przejazdów oraz tymczasowego oznakowania,</w:t>
      </w:r>
    </w:p>
    <w:p w14:paraId="5A01E6EA"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urządzenie, utrzymanie i zabezpieczenie terenu budowy wraz z zapleczem budowy,</w:t>
      </w:r>
    </w:p>
    <w:p w14:paraId="240D0FE4"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koszty doprowadzenia i utrzymania energii i wody oraz innych niezbędnych mediów dla potrzeb technologicznych, zaplecza i terenu budowy,</w:t>
      </w:r>
    </w:p>
    <w:p w14:paraId="63597652"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dróg tymczasowych dla celów budowy i dla ewentualnych objazdów,</w:t>
      </w:r>
    </w:p>
    <w:p w14:paraId="4C9C50D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w należytym porządku dróg dojazdowych na teren budowy, ze szczególnym uwzględnieniem utrzymania czystości na odcinkach związanych z transportem budowy (m.in. niedopuszczanie do wynoszenia błota na kołach samochodów wyjeżdżających</w:t>
      </w:r>
      <w:r w:rsidRPr="00A90886">
        <w:rPr>
          <w:rFonts w:ascii="Times New Roman" w:hAnsi="Times New Roman" w:cs="Times New Roman"/>
          <w:sz w:val="24"/>
          <w:szCs w:val="24"/>
        </w:rPr>
        <w:br/>
        <w:t xml:space="preserve">z budowy), </w:t>
      </w:r>
    </w:p>
    <w:p w14:paraId="54907F3E"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terenu budowy w stanie wolnym od przeszkód komunikacyjnych oraz usuwanie na bieżąco zbędnych materiałów, odpadów i śmieci,</w:t>
      </w:r>
    </w:p>
    <w:p w14:paraId="6EFAE4A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naprawy uszkodzonych na skutek prowadzonych robót dróg i ulic dojazdowych,</w:t>
      </w:r>
    </w:p>
    <w:p w14:paraId="583BA8DB"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zapewnienie dozoru, a także właściwych warunków bezpieczeństwa i higieny pracy,</w:t>
      </w:r>
    </w:p>
    <w:p w14:paraId="75EC0899"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 xml:space="preserve">zorganizowanie i przeprowadzenie niezbędnych prób, badań i odbiorów oraz ewentualnego uzupełnienia dokumentacji odbiorowej dla zakresu robót objętych umową, </w:t>
      </w:r>
    </w:p>
    <w:p w14:paraId="63215B92" w14:textId="77777777"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dokonanie uzgodnień, uzyskanie wszelkich opinii niezbędnych do wykonania przedmiotu budowy,</w:t>
      </w:r>
    </w:p>
    <w:p w14:paraId="463BAE2C" w14:textId="77777777"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 xml:space="preserve">demontaż obiektów i urządzeń tymczasowych budowy, uporządkowanie terenu budowy po zakończeniu robót, </w:t>
      </w:r>
      <w:r w:rsidRPr="00A90886">
        <w:rPr>
          <w:rFonts w:ascii="Times New Roman" w:hAnsi="Times New Roman" w:cs="Times New Roman"/>
          <w:color w:val="000000"/>
          <w:sz w:val="24"/>
          <w:szCs w:val="24"/>
        </w:rPr>
        <w:t>wysiew trawy</w:t>
      </w:r>
      <w:r w:rsidRPr="00A90886">
        <w:rPr>
          <w:rFonts w:ascii="Times New Roman" w:hAnsi="Times New Roman" w:cs="Times New Roman"/>
          <w:sz w:val="24"/>
          <w:szCs w:val="24"/>
        </w:rPr>
        <w:t xml:space="preserve"> i przekazania Zamawiającemu najpóźniej w dniu odbioru,</w:t>
      </w:r>
    </w:p>
    <w:p w14:paraId="73D980EC" w14:textId="77777777" w:rsidR="00AE4744"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zapewnienie obsługi geodezyjnej budowy,</w:t>
      </w:r>
    </w:p>
    <w:p w14:paraId="71EC0E08" w14:textId="09AE03EE" w:rsidR="00A90886" w:rsidRPr="00AE4744"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E4744">
        <w:rPr>
          <w:rFonts w:ascii="Times New Roman" w:hAnsi="Times New Roman" w:cs="Times New Roman"/>
          <w:sz w:val="24"/>
          <w:szCs w:val="24"/>
        </w:rPr>
        <w:t>opracowania i czynności, które Wykonawca wykona we własnym zakresie: niezbędne opracowania wynikające z obowiązujących przepisów, przyjętych technologii wykonywania robót, wszelką inną dokumentację, którą Wykonawca uzna za niezbędną do właściwego wykonania robót.</w:t>
      </w:r>
    </w:p>
    <w:p w14:paraId="0A174684" w14:textId="2913A6A0"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Wykonany zakres robót ma zapewnić prawidłowe funkcjonowanie obiektu budowlanego.</w:t>
      </w:r>
    </w:p>
    <w:p w14:paraId="1A09DBD1" w14:textId="39F8DD11" w:rsidR="00173C47" w:rsidRPr="00110C9C" w:rsidRDefault="00173C47" w:rsidP="00110C9C">
      <w:pPr>
        <w:spacing w:after="0" w:line="276" w:lineRule="auto"/>
        <w:jc w:val="both"/>
        <w:textAlignment w:val="baseline"/>
        <w:rPr>
          <w:rFonts w:ascii="Times New Roman" w:eastAsia="Times New Roman" w:hAnsi="Times New Roman" w:cs="Times New Roman"/>
          <w:sz w:val="24"/>
          <w:szCs w:val="24"/>
          <w:lang w:eastAsia="pl-PL"/>
        </w:rPr>
      </w:pPr>
    </w:p>
    <w:p w14:paraId="5586EAA7" w14:textId="77777777"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5A432874" w14:textId="0BC1559C" w:rsidR="00901224" w:rsidRPr="00D43DB7" w:rsidRDefault="00D43DB7" w:rsidP="00C41261">
      <w:pPr>
        <w:numPr>
          <w:ilvl w:val="0"/>
          <w:numId w:val="12"/>
        </w:numPr>
        <w:spacing w:before="2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hAnsi="Times New Roman" w:cs="Times New Roman"/>
          <w:bCs/>
          <w:sz w:val="24"/>
          <w:szCs w:val="24"/>
        </w:rPr>
        <w:t xml:space="preserve">Zaleca się, aby wycena oferty została poprzedzona wizją lokalną terenu realizowanej roboty i jego okolicy w celu dokonania oceny dokumentów i informacji przekazywanych w ramach niniejszego postępowania przez Zamawiającego i powinna uwzględniać wszystkie koszty </w:t>
      </w:r>
      <w:r>
        <w:rPr>
          <w:rFonts w:ascii="Times New Roman" w:hAnsi="Times New Roman" w:cs="Times New Roman"/>
          <w:bCs/>
          <w:sz w:val="24"/>
          <w:szCs w:val="24"/>
        </w:rPr>
        <w:t xml:space="preserve"> </w:t>
      </w:r>
      <w:r w:rsidRPr="00D43DB7">
        <w:rPr>
          <w:rFonts w:ascii="Times New Roman" w:hAnsi="Times New Roman" w:cs="Times New Roman"/>
          <w:bCs/>
          <w:sz w:val="24"/>
          <w:szCs w:val="24"/>
        </w:rPr>
        <w:t>i czynności niezbędne do wykonania przedmiotu zamówienia zgodnie z prawem i wiedzą techniczną</w:t>
      </w:r>
      <w:r w:rsidR="00901224" w:rsidRPr="00D43DB7">
        <w:rPr>
          <w:rFonts w:ascii="Times New Roman" w:eastAsia="Times New Roman" w:hAnsi="Times New Roman" w:cs="Times New Roman"/>
          <w:color w:val="FF9900"/>
          <w:sz w:val="24"/>
          <w:szCs w:val="24"/>
          <w:lang w:eastAsia="pl-PL"/>
        </w:rPr>
        <w:t>. </w:t>
      </w:r>
    </w:p>
    <w:p w14:paraId="5D73C6D3" w14:textId="12FE020A" w:rsidR="00901224" w:rsidRPr="00901224" w:rsidRDefault="00901224" w:rsidP="00C41261">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eastAsia="Times New Roman" w:hAnsi="Times New Roman" w:cs="Times New Roman"/>
          <w:sz w:val="24"/>
          <w:szCs w:val="24"/>
          <w:lang w:eastAsia="pl-PL"/>
        </w:rPr>
        <w:t>W celu umówienia wizji lokalnej należy kontaktować się z osobami wyznaczonymi do komunikowania się z Wykonawcami. </w:t>
      </w:r>
    </w:p>
    <w:p w14:paraId="4538D0BF" w14:textId="77777777" w:rsidR="00901224" w:rsidRPr="00C75512" w:rsidRDefault="00901224" w:rsidP="00901224">
      <w:pPr>
        <w:spacing w:before="40" w:after="40" w:line="240" w:lineRule="auto"/>
        <w:ind w:left="360"/>
        <w:jc w:val="both"/>
        <w:textAlignment w:val="baseline"/>
        <w:rPr>
          <w:rFonts w:ascii="Arial" w:eastAsia="Times New Roman" w:hAnsi="Arial" w:cs="Arial"/>
          <w:color w:val="FF9900"/>
          <w:sz w:val="20"/>
          <w:szCs w:val="20"/>
          <w:lang w:eastAsia="pl-PL"/>
        </w:rPr>
      </w:pP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570CF923" w:rsidR="00013C7F" w:rsidRP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 wynosi:</w:t>
      </w:r>
      <w:r w:rsidR="00686065">
        <w:rPr>
          <w:rFonts w:ascii="Times New Roman" w:eastAsia="Times New Roman" w:hAnsi="Times New Roman" w:cs="Times New Roman"/>
          <w:color w:val="000000"/>
          <w:sz w:val="24"/>
          <w:szCs w:val="24"/>
          <w:lang w:eastAsia="pl-PL"/>
        </w:rPr>
        <w:t xml:space="preserve"> </w:t>
      </w:r>
      <w:r w:rsidR="00686065" w:rsidRPr="00686065">
        <w:rPr>
          <w:rFonts w:ascii="Times New Roman" w:eastAsia="Times New Roman" w:hAnsi="Times New Roman" w:cs="Times New Roman"/>
          <w:b/>
          <w:bCs/>
          <w:color w:val="000000"/>
          <w:sz w:val="24"/>
          <w:szCs w:val="24"/>
          <w:lang w:eastAsia="pl-PL"/>
        </w:rPr>
        <w:t>5 miesięcy</w:t>
      </w:r>
      <w:r w:rsidR="00686065">
        <w:rPr>
          <w:rFonts w:ascii="Times New Roman" w:eastAsia="Times New Roman" w:hAnsi="Times New Roman" w:cs="Times New Roman"/>
          <w:color w:val="000000"/>
          <w:sz w:val="24"/>
          <w:szCs w:val="24"/>
          <w:lang w:eastAsia="pl-PL"/>
        </w:rPr>
        <w:t xml:space="preserve"> od dnia podpisania umowy.</w:t>
      </w:r>
    </w:p>
    <w:p w14:paraId="3651900B" w14:textId="567CB8E9" w:rsidR="0062226D" w:rsidRDefault="00013C7F"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 xml:space="preserve">Szczegółowe zagadnienia dotyczące terminu realizacji umowy uregulowane są </w:t>
      </w:r>
      <w:r>
        <w:rPr>
          <w:rFonts w:ascii="Times New Roman" w:eastAsia="Times New Roman" w:hAnsi="Times New Roman" w:cs="Times New Roman"/>
          <w:color w:val="000000"/>
          <w:sz w:val="24"/>
          <w:szCs w:val="24"/>
          <w:lang w:eastAsia="pl-PL"/>
        </w:rPr>
        <w:t>w projekcie</w:t>
      </w:r>
      <w:r w:rsidRPr="00013C7F">
        <w:rPr>
          <w:rFonts w:ascii="Times New Roman" w:eastAsia="Times New Roman" w:hAnsi="Times New Roman" w:cs="Times New Roman"/>
          <w:color w:val="000000"/>
          <w:sz w:val="24"/>
          <w:szCs w:val="24"/>
          <w:lang w:eastAsia="pl-PL"/>
        </w:rPr>
        <w:t xml:space="preserve"> umowy stanowiącej </w:t>
      </w:r>
      <w:r w:rsidRPr="00013C7F">
        <w:rPr>
          <w:rFonts w:ascii="Times New Roman" w:eastAsia="Times New Roman" w:hAnsi="Times New Roman" w:cs="Times New Roman"/>
          <w:b/>
          <w:bCs/>
          <w:color w:val="000000"/>
          <w:sz w:val="24"/>
          <w:szCs w:val="24"/>
          <w:lang w:eastAsia="pl-PL"/>
        </w:rPr>
        <w:t xml:space="preserve">załącznik nr </w:t>
      </w:r>
      <w:r w:rsidR="00686065" w:rsidRPr="00686065">
        <w:rPr>
          <w:rFonts w:ascii="Times New Roman" w:eastAsia="Times New Roman" w:hAnsi="Times New Roman" w:cs="Times New Roman"/>
          <w:b/>
          <w:bCs/>
          <w:sz w:val="24"/>
          <w:szCs w:val="24"/>
          <w:lang w:eastAsia="pl-PL"/>
        </w:rPr>
        <w:t>4</w:t>
      </w:r>
      <w:r w:rsidRPr="00013C7F">
        <w:rPr>
          <w:rFonts w:ascii="Times New Roman" w:eastAsia="Times New Roman" w:hAnsi="Times New Roman" w:cs="Times New Roman"/>
          <w:b/>
          <w:bCs/>
          <w:color w:val="000000"/>
          <w:sz w:val="24"/>
          <w:szCs w:val="24"/>
          <w:lang w:eastAsia="pl-PL"/>
        </w:rPr>
        <w:t xml:space="preserve"> do SWZ</w:t>
      </w:r>
      <w:r w:rsidRPr="00013C7F">
        <w:rPr>
          <w:rFonts w:ascii="Times New Roman" w:eastAsia="Times New Roman" w:hAnsi="Times New Roman" w:cs="Times New Roman"/>
          <w:color w:val="000000"/>
          <w:sz w:val="24"/>
          <w:szCs w:val="24"/>
          <w:lang w:eastAsia="pl-PL"/>
        </w:rPr>
        <w:t>.</w:t>
      </w:r>
    </w:p>
    <w:p w14:paraId="2571A1ED" w14:textId="326EDB49" w:rsidR="0062226D" w:rsidRPr="0062226D" w:rsidRDefault="0062226D"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Za datę zakończenia robót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amawiający uzna datę podpisania bezusterkowego protokołu technicznego odbioru robót przez wszystkie strony. </w:t>
      </w:r>
    </w:p>
    <w:p w14:paraId="769A3773" w14:textId="64B6B545" w:rsidR="0062226D" w:rsidRPr="00AE4744" w:rsidRDefault="0062226D" w:rsidP="00AE4744">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Ponadto wykonawca zobowiązany jest na dzień podpisania protokołu technicznego odbioru robót przekazać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amawiającemu dokumentację powykonawczą wraz ze zgłoszeniem inwentaryzacji wykonanych robót do Wydziału Geodezji Kartografii i Katastru Starostwa Powiatowego w Nowym Dworze Gdańskim. </w:t>
      </w:r>
    </w:p>
    <w:p w14:paraId="51EB9C38" w14:textId="77777777" w:rsidR="00013C7F" w:rsidRDefault="00013C7F"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3D11D565" w14:textId="5EE9A635"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4D58EFD1" w14:textId="57FD7C1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2319E5A4" w14:textId="58674B19"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color w:val="000000"/>
          <w:sz w:val="24"/>
          <w:szCs w:val="24"/>
          <w:lang w:eastAsia="zh-CN"/>
        </w:rPr>
        <w:t>wykaz wykonanych robót budowlanych</w:t>
      </w:r>
    </w:p>
    <w:p w14:paraId="71EC4C59" w14:textId="1D2AC674" w:rsidR="00A3749C" w:rsidRDefault="00A3749C" w:rsidP="00A3749C">
      <w:pPr>
        <w:suppressAutoHyphens/>
        <w:spacing w:after="0" w:line="240" w:lineRule="auto"/>
        <w:ind w:left="993"/>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Cs/>
          <w:sz w:val="24"/>
          <w:szCs w:val="24"/>
          <w:lang w:eastAsia="zh-CN"/>
        </w:rPr>
        <w:t xml:space="preserve">Na potwierdzenie niniejszego warunku należy złożyć </w:t>
      </w:r>
      <w:r w:rsidRPr="00A3749C">
        <w:rPr>
          <w:rFonts w:ascii="Times New Roman" w:eastAsia="Times New Roman" w:hAnsi="Times New Roman" w:cs="Times New Roman"/>
          <w:kern w:val="2"/>
          <w:sz w:val="24"/>
          <w:szCs w:val="24"/>
          <w:lang w:eastAsia="zh-CN"/>
        </w:rPr>
        <w:t>wykaz robót budowlanych wykonanych nie wcześniej niż w okresie ostatnich 5 lat przed upływem terminu składania ofert o dopuszczenie do udziału w postępowaniu, a jeżeli okres prowadzenia działalności jest krótszy – w tym okresie</w:t>
      </w:r>
      <w:r w:rsidRPr="00A3749C">
        <w:rPr>
          <w:rFonts w:ascii="Times New Roman" w:eastAsia="Times New Roman" w:hAnsi="Times New Roman" w:cs="Times New Roman"/>
          <w:bCs/>
          <w:sz w:val="24"/>
          <w:szCs w:val="24"/>
          <w:lang w:eastAsia="zh-CN"/>
        </w:rPr>
        <w:t xml:space="preserve">, wykonał minimum jedną </w:t>
      </w:r>
      <w:r w:rsidRPr="00A3749C">
        <w:rPr>
          <w:rFonts w:ascii="Times New Roman" w:eastAsia="Times New Roman" w:hAnsi="Times New Roman" w:cs="Times New Roman"/>
          <w:bCs/>
          <w:sz w:val="24"/>
          <w:szCs w:val="24"/>
          <w:lang w:eastAsia="zh-CN"/>
        </w:rPr>
        <w:lastRenderedPageBreak/>
        <w:t xml:space="preserve">robotę budowlaną polegającą na budowie lub przebudowie budynku o wartości robót minimum 500 000,00 zł brutto, </w:t>
      </w:r>
      <w:r w:rsidRPr="00A3749C">
        <w:rPr>
          <w:rFonts w:ascii="Times New Roman" w:eastAsia="Times New Roman" w:hAnsi="Times New Roman" w:cs="Times New Roman"/>
          <w:kern w:val="2"/>
          <w:sz w:val="24"/>
          <w:szCs w:val="24"/>
          <w:lang w:eastAsia="zh-CN"/>
        </w:rPr>
        <w:t xml:space="preserve">z </w:t>
      </w:r>
      <w:bookmarkStart w:id="1" w:name="_Hlk57978433"/>
      <w:r w:rsidRPr="00A3749C">
        <w:rPr>
          <w:rFonts w:ascii="Times New Roman" w:eastAsia="Times New Roman" w:hAnsi="Times New Roman" w:cs="Times New Roman"/>
          <w:kern w:val="2"/>
          <w:sz w:val="24"/>
          <w:szCs w:val="24"/>
          <w:lang w:eastAsia="zh-CN"/>
        </w:rPr>
        <w:t xml:space="preserve">załączeniem dowodów określających czy te roboty budowlane zostały wykonane należycie, w szczególności informacji o tym czy roboty zostały wykonane zgodnie z przepisami </w:t>
      </w:r>
      <w:hyperlink r:id="rId14" w:tgtFrame="_blank" w:tooltip="USTAWA z dnia 7 lipca 1994 r. Prawo budowlane" w:history="1">
        <w:r w:rsidRPr="00A3749C">
          <w:rPr>
            <w:rFonts w:ascii="Times New Roman" w:eastAsia="Times New Roman" w:hAnsi="Times New Roman" w:cs="Times New Roman"/>
            <w:kern w:val="2"/>
            <w:sz w:val="24"/>
            <w:szCs w:val="24"/>
            <w:lang w:eastAsia="zh-CN"/>
          </w:rPr>
          <w:t>prawa budowlanego</w:t>
        </w:r>
      </w:hyperlink>
      <w:r w:rsidRPr="00A3749C">
        <w:rPr>
          <w:rFonts w:ascii="Times New Roman" w:eastAsia="Times New Roman" w:hAnsi="Times New Roman" w:cs="Times New Roman"/>
          <w:kern w:val="2"/>
          <w:sz w:val="24"/>
          <w:szCs w:val="24"/>
          <w:lang w:eastAsia="zh-CN"/>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bookmarkEnd w:id="1"/>
    </w:p>
    <w:p w14:paraId="0C9172A7" w14:textId="35BD0A13"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sz w:val="24"/>
          <w:szCs w:val="24"/>
          <w:lang w:eastAsia="zh-CN"/>
        </w:rPr>
        <w:t>wykazu osób, które będą uczestniczyć w wykonywaniu zamówienia publicznego</w:t>
      </w:r>
    </w:p>
    <w:p w14:paraId="60B67A7B" w14:textId="559FE745" w:rsidR="00A3749C" w:rsidRPr="00A3749C" w:rsidRDefault="00A3749C" w:rsidP="00A3749C">
      <w:pPr>
        <w:suppressAutoHyphens/>
        <w:spacing w:after="0" w:line="240" w:lineRule="auto"/>
        <w:ind w:left="993" w:hanging="709"/>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kern w:val="2"/>
          <w:sz w:val="24"/>
          <w:szCs w:val="24"/>
          <w:lang w:eastAsia="zh-CN"/>
        </w:rPr>
        <w:t xml:space="preserve">            Zamawiający uzna warunek za spełniony jeżeli Wykonawca skieruje do realizacji zamówienia osoby:</w:t>
      </w:r>
    </w:p>
    <w:p w14:paraId="5385A1CA" w14:textId="77777777" w:rsidR="00A3749C" w:rsidRP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bookmarkStart w:id="2" w:name="_Hlk60040408"/>
      <w:r w:rsidRPr="00A3749C">
        <w:rPr>
          <w:rFonts w:ascii="Times New Roman" w:eastAsia="Times New Roman" w:hAnsi="Times New Roman" w:cs="Times New Roman"/>
          <w:b/>
          <w:bCs/>
          <w:kern w:val="2"/>
          <w:sz w:val="24"/>
          <w:szCs w:val="24"/>
          <w:lang w:eastAsia="zh-CN"/>
        </w:rPr>
        <w:t>kierownika budowy w specjalności konstrukcyjno-budowlanej</w:t>
      </w:r>
      <w:r w:rsidRPr="00A3749C">
        <w:rPr>
          <w:rFonts w:ascii="Times New Roman" w:eastAsia="Times New Roman" w:hAnsi="Times New Roman" w:cs="Times New Roman"/>
          <w:kern w:val="2"/>
          <w:sz w:val="24"/>
          <w:szCs w:val="24"/>
          <w:lang w:eastAsia="zh-CN"/>
        </w:rPr>
        <w:t xml:space="preserve"> - posiadającym uprawnienia budowlane do kierowania robotami budowlanymi w specjalności konstrukcyjno-budowlanej bez ograniczeń,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bookmarkEnd w:id="2"/>
    <w:p w14:paraId="2043C53E"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 xml:space="preserve">kierownika robót </w:t>
      </w:r>
      <w:r w:rsidRPr="00A3749C">
        <w:rPr>
          <w:rFonts w:ascii="Times New Roman" w:eastAsia="Times New Roman" w:hAnsi="Times New Roman" w:cs="Times New Roman"/>
          <w:kern w:val="2"/>
          <w:sz w:val="24"/>
          <w:szCs w:val="24"/>
          <w:lang w:eastAsia="zh-CN"/>
        </w:rPr>
        <w:t xml:space="preserve">- </w:t>
      </w:r>
      <w:r w:rsidRPr="00A3749C">
        <w:rPr>
          <w:rFonts w:ascii="Times New Roman" w:eastAsia="Times New Roman" w:hAnsi="Times New Roman" w:cs="Times New Roman"/>
          <w:bCs/>
          <w:kern w:val="2"/>
          <w:sz w:val="24"/>
          <w:szCs w:val="24"/>
          <w:lang w:eastAsia="zh-CN"/>
        </w:rPr>
        <w:t>posiadającym uprawnienia budowlane bez ograniczeń w specjalności instalacyjnej, w zakresie instalacji i urządzeń cieplnych, wentylacyjnych, wodociągowych i kanalizacyjnych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0F05BD6F"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kierownika robót</w:t>
      </w:r>
      <w:r w:rsidRPr="00A3749C">
        <w:rPr>
          <w:rFonts w:ascii="Times New Roman" w:eastAsia="Times New Roman" w:hAnsi="Times New Roman" w:cs="Times New Roman"/>
          <w:kern w:val="2"/>
          <w:sz w:val="24"/>
          <w:szCs w:val="24"/>
          <w:lang w:eastAsia="zh-CN"/>
        </w:rPr>
        <w:t xml:space="preserve"> - </w:t>
      </w:r>
      <w:r w:rsidRPr="00A3749C">
        <w:rPr>
          <w:rFonts w:ascii="Times New Roman" w:eastAsia="Times New Roman" w:hAnsi="Times New Roman" w:cs="Times New Roman"/>
          <w:bCs/>
          <w:kern w:val="2"/>
          <w:sz w:val="24"/>
          <w:szCs w:val="24"/>
          <w:lang w:eastAsia="zh-CN"/>
        </w:rPr>
        <w:t>posiadający uprawnienia budowlane bez ograniczeń w specjalności instalacyjnej w zakresie sieci, instalacji i urządzeń elektrycznych i elektroenergetycznych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3785398F" w14:textId="77777777" w:rsidR="00236D42" w:rsidRDefault="00236D42" w:rsidP="00236D42">
      <w:pPr>
        <w:suppressAutoHyphens/>
        <w:spacing w:after="0" w:line="240" w:lineRule="auto"/>
        <w:jc w:val="both"/>
        <w:rPr>
          <w:rFonts w:ascii="Times New Roman" w:eastAsia="Times New Roman" w:hAnsi="Times New Roman" w:cs="Times New Roman"/>
          <w:color w:val="000000"/>
          <w:sz w:val="24"/>
          <w:szCs w:val="24"/>
          <w:lang w:eastAsia="pl-PL"/>
        </w:rPr>
      </w:pP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69269175"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Pr="00AE4744">
        <w:rPr>
          <w:rFonts w:ascii="Times New Roman" w:eastAsia="Times New Roman" w:hAnsi="Times New Roman" w:cs="Times New Roman"/>
          <w:sz w:val="24"/>
          <w:szCs w:val="24"/>
          <w:lang w:eastAsia="pl-PL"/>
        </w:rPr>
        <w:t>roboty budowlane</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74702719" w14:textId="438036DB" w:rsidR="00AE4744" w:rsidRPr="00AE4744" w:rsidRDefault="00AE4744"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3CEDF506" w14:textId="77777777" w:rsidR="00AE4744" w:rsidRPr="00AE4744" w:rsidRDefault="00AE4744" w:rsidP="00AE4744">
      <w:pPr>
        <w:spacing w:line="240" w:lineRule="auto"/>
        <w:jc w:val="both"/>
        <w:rPr>
          <w:rFonts w:ascii="Times New Roman" w:hAnsi="Times New Roman" w:cs="Times New Roman"/>
          <w:sz w:val="24"/>
          <w:szCs w:val="24"/>
          <w:lang w:eastAsia="pl-PL"/>
        </w:rPr>
      </w:pPr>
    </w:p>
    <w:p w14:paraId="45352ADA" w14:textId="0FDDC90A" w:rsidR="00AE4744" w:rsidRPr="00AE4744" w:rsidRDefault="00AE4744" w:rsidP="00AE4744">
      <w:pPr>
        <w:spacing w:after="0" w:line="276" w:lineRule="auto"/>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b/>
          <w:bCs/>
          <w:sz w:val="24"/>
          <w:szCs w:val="24"/>
        </w:rPr>
        <w:t xml:space="preserve">Uwaga </w:t>
      </w:r>
      <w:r w:rsidRPr="00AE4744">
        <w:rPr>
          <w:rFonts w:ascii="Times New Roman" w:hAnsi="Times New Roman" w:cs="Times New Roman"/>
          <w:i/>
          <w:iCs/>
          <w:sz w:val="24"/>
          <w:szCs w:val="24"/>
        </w:rPr>
        <w:t xml:space="preserve">Wskazuje się na dyspozycję z art. 12 a ustawy Prawo budowlane o brzmieniu: </w:t>
      </w:r>
      <w:r w:rsidRPr="00AE4744">
        <w:rPr>
          <w:rFonts w:ascii="Times New Roman" w:hAnsi="Times New Roman" w:cs="Times New Roman"/>
          <w:i/>
          <w:iCs/>
          <w:sz w:val="24"/>
          <w:szCs w:val="24"/>
          <w:lang w:eastAsia="pl-PL"/>
        </w:rPr>
        <w:t xml:space="preserve">Art.  12a.  „Samodzielne funkcje techniczne w budownictwie, określone w art. 12 ust. 1, mogą również wykonywać osoby, których odpowiednie kwalifikacje zawodowe zostały uznane na zasadach określonych w </w:t>
      </w:r>
      <w:hyperlink r:id="rId15" w:anchor="/search-hypertext/16796118_art(12(a))_1?pit=2020-04-08" w:history="1">
        <w:r w:rsidRPr="00AE4744">
          <w:rPr>
            <w:rStyle w:val="Hipercze"/>
            <w:rFonts w:ascii="Times New Roman" w:hAnsi="Times New Roman" w:cs="Times New Roman"/>
            <w:i/>
            <w:iCs/>
            <w:sz w:val="24"/>
            <w:szCs w:val="24"/>
            <w:lang w:eastAsia="pl-PL"/>
          </w:rPr>
          <w:t>przepisach</w:t>
        </w:r>
      </w:hyperlink>
      <w:r w:rsidRPr="00AE4744">
        <w:rPr>
          <w:rFonts w:ascii="Times New Roman" w:hAnsi="Times New Roman" w:cs="Times New Roman"/>
          <w:i/>
          <w:iCs/>
          <w:sz w:val="24"/>
          <w:szCs w:val="24"/>
          <w:lang w:eastAsia="pl-PL"/>
        </w:rPr>
        <w:t xml:space="preserve"> odrębnych”, tj. </w:t>
      </w:r>
      <w:r w:rsidRPr="00AE4744">
        <w:rPr>
          <w:rFonts w:ascii="Times New Roman" w:hAnsi="Times New Roman" w:cs="Times New Roman"/>
          <w:i/>
          <w:iCs/>
          <w:sz w:val="24"/>
          <w:szCs w:val="24"/>
        </w:rPr>
        <w:t xml:space="preserve">regulację odrębną stanowią przepisy ustawy z dnia 22 grudnia 2015 r. o zasadach uznawania kwalifikacji zawodowych nabytych w państwach członkowskich Unii Europejskiej </w:t>
      </w:r>
      <w:r w:rsidRPr="00AE4744">
        <w:rPr>
          <w:rFonts w:ascii="Times New Roman" w:hAnsi="Times New Roman" w:cs="Times New Roman"/>
          <w:i/>
          <w:iCs/>
          <w:sz w:val="24"/>
          <w:szCs w:val="24"/>
          <w:lang w:eastAsia="pl-PL"/>
        </w:rPr>
        <w:t xml:space="preserve">oraz Art.  104.  „ [Zachowanie uprawnień </w:t>
      </w:r>
      <w:r w:rsidRPr="00AE4744">
        <w:rPr>
          <w:rFonts w:ascii="Times New Roman" w:hAnsi="Times New Roman" w:cs="Times New Roman"/>
          <w:i/>
          <w:iCs/>
          <w:sz w:val="24"/>
          <w:szCs w:val="24"/>
          <w:lang w:eastAsia="pl-PL"/>
        </w:rPr>
        <w:lastRenderedPageBreak/>
        <w:t>budowlanych]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AD8C17B" w14:textId="77777777" w:rsidR="00A9446D" w:rsidRPr="00B253F7" w:rsidRDefault="00A9446D" w:rsidP="00A9446D">
      <w:pPr>
        <w:spacing w:after="0" w:line="240" w:lineRule="auto"/>
        <w:ind w:left="284"/>
        <w:jc w:val="both"/>
        <w:textAlignment w:val="baseline"/>
        <w:rPr>
          <w:rFonts w:ascii="Times New Roman" w:eastAsia="Times New Roman" w:hAnsi="Times New Roman" w:cs="Times New Roman"/>
          <w:color w:val="000000"/>
          <w:sz w:val="24"/>
          <w:szCs w:val="24"/>
          <w:lang w:eastAsia="pl-PL"/>
        </w:rPr>
      </w:pPr>
    </w:p>
    <w:p w14:paraId="449A3ABC" w14:textId="3704DD94"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lastRenderedPageBreak/>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3068208D" w:rsidR="00E47D39" w:rsidRP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77777777"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9B95F7" w14:textId="23130B9C"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86541">
        <w:rPr>
          <w:rFonts w:ascii="Times New Roman" w:eastAsia="Times New Roman" w:hAnsi="Times New Roman" w:cs="Times New Roman"/>
          <w:b/>
          <w:bCs/>
          <w:color w:val="000000"/>
          <w:sz w:val="24"/>
          <w:szCs w:val="24"/>
          <w:lang w:eastAsia="pl-PL"/>
        </w:rPr>
        <w:t xml:space="preserve">załącznik nr </w:t>
      </w:r>
      <w:r w:rsidR="000173E6">
        <w:rPr>
          <w:rFonts w:ascii="Times New Roman" w:eastAsia="Times New Roman" w:hAnsi="Times New Roman" w:cs="Times New Roman"/>
          <w:b/>
          <w:bCs/>
          <w:sz w:val="24"/>
          <w:szCs w:val="24"/>
          <w:lang w:eastAsia="pl-PL"/>
        </w:rPr>
        <w:t>7</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68A99C97" w14:textId="5B2BDCF1" w:rsidR="00086541" w:rsidRPr="008420F9" w:rsidRDefault="008420F9"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8420F9">
        <w:rPr>
          <w:rFonts w:ascii="Times New Roman" w:hAnsi="Times New Roman" w:cs="Times New Roman"/>
          <w:sz w:val="24"/>
          <w:szCs w:val="24"/>
        </w:rPr>
        <w:t>wykaz osób, skierowanych przez Wykonawcę do realizacji zamówienia publicznego,</w:t>
      </w:r>
      <w:r w:rsidRPr="008420F9">
        <w:rPr>
          <w:rFonts w:ascii="Times New Roman" w:hAnsi="Times New Roman" w:cs="Times New Roman"/>
          <w:sz w:val="24"/>
          <w:szCs w:val="24"/>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Pr="008420F9">
        <w:rPr>
          <w:rFonts w:ascii="Times New Roman" w:hAnsi="Times New Roman" w:cs="Times New Roman"/>
          <w:sz w:val="24"/>
          <w:szCs w:val="24"/>
        </w:rPr>
        <w:t xml:space="preserve"> </w:t>
      </w:r>
      <w:r w:rsidRPr="008420F9">
        <w:rPr>
          <w:rFonts w:ascii="Times New Roman" w:hAnsi="Times New Roman" w:cs="Times New Roman"/>
          <w:b/>
          <w:sz w:val="24"/>
          <w:szCs w:val="24"/>
        </w:rPr>
        <w:t xml:space="preserve">załącznik nr 8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dokumentu, o których mowa w ust. 3 pkt 2, składa dokument lub </w:t>
      </w:r>
      <w:r w:rsidRPr="00086541">
        <w:rPr>
          <w:rFonts w:ascii="Times New Roman" w:eastAsia="Times New Roman" w:hAnsi="Times New Roman" w:cs="Times New Roman"/>
          <w:color w:val="000000"/>
          <w:sz w:val="24"/>
          <w:szCs w:val="24"/>
          <w:lang w:eastAsia="pl-PL"/>
        </w:rPr>
        <w:lastRenderedPageBreak/>
        <w:t>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543600">
        <w:rPr>
          <w:rFonts w:ascii="Times New Roman" w:eastAsia="Times New Roman" w:hAnsi="Times New Roman" w:cs="Times New Roman"/>
          <w:color w:val="000000"/>
          <w:sz w:val="24"/>
          <w:szCs w:val="24"/>
          <w:lang w:eastAsia="pl-PL"/>
        </w:rPr>
        <w:lastRenderedPageBreak/>
        <w:t xml:space="preserve">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30FCE2EC" w14:textId="77777777" w:rsidR="00543600" w:rsidRP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B24CC0A" w14:textId="77777777" w:rsidR="00A827A3" w:rsidRDefault="00A827A3" w:rsidP="00AE3EA6">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lastRenderedPageBreak/>
        <w:t>XIII.   INFORMACJE O SPOSOBIE POROZUMIEWANIA SIĘ ZAMAWIAJĄCEGO Z WYKONAWCAMI ORAZ PRZEKAZYWANIA OŚWIADCZEŃ LUB DOKUMENTÓW</w:t>
      </w:r>
    </w:p>
    <w:p w14:paraId="4BA39686" w14:textId="4D57FEDB" w:rsidR="00AE3EA6" w:rsidRDefault="00AE3EA6" w:rsidP="000C2D65">
      <w:pPr>
        <w:numPr>
          <w:ilvl w:val="0"/>
          <w:numId w:val="28"/>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Osobą uprawnioną do kontaktu z Wykonawcami </w:t>
      </w:r>
      <w:r w:rsidR="00AB6B93">
        <w:rPr>
          <w:rFonts w:ascii="Times New Roman" w:eastAsia="Times New Roman" w:hAnsi="Times New Roman" w:cs="Times New Roman"/>
          <w:color w:val="000000"/>
          <w:sz w:val="24"/>
          <w:szCs w:val="24"/>
          <w:lang w:eastAsia="pl-PL"/>
        </w:rPr>
        <w:t>są:</w:t>
      </w:r>
    </w:p>
    <w:p w14:paraId="43D8E64F" w14:textId="2B5A20D1" w:rsidR="00AB6B93"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przedmiotu zamówienia: Artur Kozłowski </w:t>
      </w:r>
      <w:hyperlink r:id="rId16" w:history="1">
        <w:r w:rsidRPr="00EA36FF">
          <w:rPr>
            <w:rStyle w:val="Hipercze"/>
            <w:rFonts w:ascii="Times New Roman" w:eastAsia="Times New Roman" w:hAnsi="Times New Roman" w:cs="Times New Roman"/>
            <w:sz w:val="24"/>
            <w:szCs w:val="24"/>
            <w:lang w:eastAsia="pl-PL"/>
          </w:rPr>
          <w:t>artur.kozlowski@stegna.pl</w:t>
        </w:r>
      </w:hyperlink>
      <w:r>
        <w:rPr>
          <w:rFonts w:ascii="Times New Roman" w:eastAsia="Times New Roman" w:hAnsi="Times New Roman" w:cs="Times New Roman"/>
          <w:color w:val="000000"/>
          <w:sz w:val="24"/>
          <w:szCs w:val="24"/>
          <w:lang w:eastAsia="pl-PL"/>
        </w:rPr>
        <w:t xml:space="preserve"> oraz       Patryk Boguszewski </w:t>
      </w:r>
      <w:hyperlink r:id="rId17" w:history="1">
        <w:r w:rsidRPr="00EA36FF">
          <w:rPr>
            <w:rStyle w:val="Hipercze"/>
            <w:rFonts w:ascii="Times New Roman" w:eastAsia="Times New Roman" w:hAnsi="Times New Roman" w:cs="Times New Roman"/>
            <w:sz w:val="24"/>
            <w:szCs w:val="24"/>
            <w:lang w:eastAsia="pl-PL"/>
          </w:rPr>
          <w:t>patryk.boguszewski@stegna.pl</w:t>
        </w:r>
      </w:hyperlink>
      <w:r>
        <w:rPr>
          <w:rFonts w:ascii="Times New Roman" w:eastAsia="Times New Roman" w:hAnsi="Times New Roman" w:cs="Times New Roman"/>
          <w:color w:val="000000"/>
          <w:sz w:val="24"/>
          <w:szCs w:val="24"/>
          <w:lang w:eastAsia="pl-PL"/>
        </w:rPr>
        <w:t xml:space="preserve"> </w:t>
      </w:r>
    </w:p>
    <w:p w14:paraId="3BA9C698" w14:textId="27C87E67" w:rsidR="00AB6B93" w:rsidRPr="00AE3EA6"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procedury przetargowej: Angelika Talpa </w:t>
      </w:r>
      <w:hyperlink r:id="rId18" w:history="1">
        <w:r w:rsidRPr="00EA36FF">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5DD26121" w14:textId="74955F23"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9"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pod adresem</w:t>
      </w:r>
      <w:r w:rsidR="00AB6B93" w:rsidRPr="00AB6B93">
        <w:rPr>
          <w:rFonts w:ascii="Times New Roman" w:eastAsia="Times New Roman" w:hAnsi="Times New Roman" w:cs="Times New Roman"/>
          <w:color w:val="FF9900"/>
          <w:sz w:val="24"/>
          <w:szCs w:val="24"/>
          <w:lang w:eastAsia="pl-PL"/>
        </w:rPr>
        <w:t xml:space="preserve"> </w:t>
      </w:r>
      <w:hyperlink r:id="rId20" w:history="1">
        <w:r w:rsidR="00AB6B93" w:rsidRPr="00AB6B93">
          <w:rPr>
            <w:rStyle w:val="Hipercze"/>
            <w:rFonts w:ascii="Times New Roman" w:eastAsia="Times New Roman" w:hAnsi="Times New Roman" w:cs="Times New Roman"/>
            <w:sz w:val="24"/>
            <w:szCs w:val="24"/>
            <w:lang w:eastAsia="pl-PL"/>
          </w:rPr>
          <w:t>https://platformazakupowa.pl/pn/stegna</w:t>
        </w:r>
      </w:hyperlink>
      <w:r w:rsidR="00AB6B93" w:rsidRPr="00AB6B93">
        <w:rPr>
          <w:rFonts w:ascii="Times New Roman" w:eastAsia="Times New Roman" w:hAnsi="Times New Roman" w:cs="Times New Roman"/>
          <w:color w:val="FF9900"/>
          <w:sz w:val="24"/>
          <w:szCs w:val="24"/>
          <w:lang w:eastAsia="pl-PL"/>
        </w:rPr>
        <w:t xml:space="preserve"> </w:t>
      </w:r>
    </w:p>
    <w:p w14:paraId="6AE50FA5" w14:textId="0A461B75"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00AB6B93" w:rsidRPr="00AB6B93">
        <w:rPr>
          <w:rFonts w:ascii="Times New Roman" w:hAnsi="Times New Roman" w:cs="Times New Roman"/>
        </w:rPr>
        <w:t>https://platformazakupowa.pl/</w:t>
      </w:r>
      <w:r w:rsidRPr="00AB6B93">
        <w:rPr>
          <w:rFonts w:ascii="Times New Roman" w:eastAsia="Times New Roman" w:hAnsi="Times New Roman" w:cs="Times New Roman"/>
          <w:color w:val="000000"/>
          <w:sz w:val="24"/>
          <w:szCs w:val="24"/>
          <w:lang w:eastAsia="pl-PL"/>
        </w:rPr>
        <w:t xml:space="preserve"> i formularza „</w:t>
      </w:r>
      <w:r w:rsidRPr="00AB6B93">
        <w:rPr>
          <w:rFonts w:ascii="Times New Roman" w:eastAsia="Times New Roman" w:hAnsi="Times New Roman" w:cs="Times New Roman"/>
          <w:b/>
          <w:bCs/>
          <w:color w:val="000000"/>
          <w:sz w:val="24"/>
          <w:szCs w:val="24"/>
          <w:lang w:eastAsia="pl-PL"/>
        </w:rPr>
        <w:t>Wyślij wiadomość do zamawiającego</w:t>
      </w:r>
      <w:r w:rsidRPr="00AB6B93">
        <w:rPr>
          <w:rFonts w:ascii="Times New Roman" w:eastAsia="Times New Roman" w:hAnsi="Times New Roman" w:cs="Times New Roman"/>
          <w:color w:val="000000"/>
          <w:sz w:val="24"/>
          <w:szCs w:val="24"/>
          <w:lang w:eastAsia="pl-PL"/>
        </w:rPr>
        <w:t>”. </w:t>
      </w:r>
    </w:p>
    <w:p w14:paraId="709612EB" w14:textId="0D3B7FBC" w:rsidR="00AE3EA6" w:rsidRPr="00AB6B93" w:rsidRDefault="00AE3EA6" w:rsidP="009F0923">
      <w:pPr>
        <w:spacing w:after="0" w:line="276" w:lineRule="auto"/>
        <w:ind w:left="284"/>
        <w:jc w:val="both"/>
        <w:rPr>
          <w:rFonts w:ascii="Times New Roman" w:eastAsia="Times New Roman" w:hAnsi="Times New Roman" w:cs="Times New Roman"/>
          <w:sz w:val="24"/>
          <w:szCs w:val="24"/>
          <w:lang w:eastAsia="pl-PL"/>
        </w:rPr>
      </w:pPr>
      <w:r w:rsidRPr="00AB6B93">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21"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AB6B93" w:rsidRPr="00EA36FF">
          <w:rPr>
            <w:rStyle w:val="Hipercze"/>
            <w:rFonts w:ascii="Times New Roman" w:eastAsia="Times New Roman" w:hAnsi="Times New Roman" w:cs="Times New Roman"/>
            <w:sz w:val="24"/>
            <w:szCs w:val="24"/>
            <w:lang w:eastAsia="pl-PL"/>
          </w:rPr>
          <w:t>angelika.talpa@stegna.pl</w:t>
        </w:r>
      </w:hyperlink>
      <w:r w:rsidR="00AB6B93">
        <w:rPr>
          <w:rFonts w:ascii="Times New Roman" w:eastAsia="Times New Roman" w:hAnsi="Times New Roman" w:cs="Times New Roman"/>
          <w:sz w:val="24"/>
          <w:szCs w:val="24"/>
          <w:lang w:eastAsia="pl-PL"/>
        </w:rPr>
        <w:t xml:space="preserve"> </w:t>
      </w:r>
    </w:p>
    <w:p w14:paraId="4860A374" w14:textId="2089B9AE" w:rsidR="00AE3EA6" w:rsidRPr="00AE3EA6" w:rsidRDefault="00AE3EA6" w:rsidP="000C2D65">
      <w:pPr>
        <w:numPr>
          <w:ilvl w:val="0"/>
          <w:numId w:val="2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23"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 </w:t>
      </w:r>
      <w:r w:rsidRPr="00AB6B93">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do konkretnego wykona</w:t>
      </w:r>
      <w:r w:rsidRPr="00AE3EA6">
        <w:rPr>
          <w:rFonts w:ascii="Times New Roman" w:eastAsia="Times New Roman" w:hAnsi="Times New Roman" w:cs="Times New Roman"/>
          <w:color w:val="000000"/>
          <w:sz w:val="24"/>
          <w:szCs w:val="24"/>
          <w:lang w:eastAsia="pl-PL"/>
        </w:rPr>
        <w:t>wcy.</w:t>
      </w:r>
    </w:p>
    <w:p w14:paraId="3E6B6A23" w14:textId="77777777" w:rsidR="00AE3EA6" w:rsidRPr="00AE3EA6" w:rsidRDefault="00AE3EA6" w:rsidP="000C2D65">
      <w:pPr>
        <w:numPr>
          <w:ilvl w:val="0"/>
          <w:numId w:val="30"/>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lastRenderedPageBreak/>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44AF5B6B" w:rsidR="00AE3EA6" w:rsidRP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7D934122" w14:textId="77777777" w:rsidR="00AE3EA6" w:rsidRPr="00AE3EA6" w:rsidRDefault="00AE3EA6" w:rsidP="000C2D65">
      <w:pPr>
        <w:numPr>
          <w:ilvl w:val="0"/>
          <w:numId w:val="3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13A3D7DF" w14:textId="7E77D634" w:rsid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akceptuje warunki korzystania z </w:t>
      </w:r>
      <w:hyperlink r:id="rId26" w:history="1">
        <w:r w:rsidR="00AB6B93" w:rsidRPr="00AB6B93">
          <w:rPr>
            <w:rStyle w:val="Hipercze"/>
            <w:rFonts w:ascii="Times New Roman" w:hAnsi="Times New Roman" w:cs="Times New Roman"/>
          </w:rPr>
          <w:t>https://platformazakupowa.pl/</w:t>
        </w:r>
      </w:hyperlink>
      <w:r w:rsidR="00AB6B93">
        <w:t xml:space="preserve"> </w:t>
      </w:r>
      <w:r w:rsidRPr="009F0923">
        <w:rPr>
          <w:rFonts w:ascii="Times New Roman" w:eastAsia="Times New Roman" w:hAnsi="Times New Roman" w:cs="Times New Roman"/>
          <w:color w:val="000000"/>
          <w:sz w:val="24"/>
          <w:szCs w:val="24"/>
          <w:lang w:eastAsia="pl-PL"/>
        </w:rPr>
        <w:t>określone w Regulaminie zamieszczonym na stronie internetowej</w:t>
      </w:r>
      <w:r w:rsidR="00C13C5D">
        <w:rPr>
          <w:rFonts w:ascii="Times New Roman" w:eastAsia="Times New Roman" w:hAnsi="Times New Roman" w:cs="Times New Roman"/>
          <w:color w:val="000000"/>
          <w:sz w:val="24"/>
          <w:szCs w:val="24"/>
          <w:lang w:eastAsia="pl-PL"/>
        </w:rPr>
        <w:t xml:space="preserve"> pod linkiem </w:t>
      </w:r>
      <w:r w:rsidRPr="009F0923">
        <w:rPr>
          <w:rFonts w:ascii="Times New Roman" w:eastAsia="Times New Roman" w:hAnsi="Times New Roman" w:cs="Times New Roman"/>
          <w:color w:val="000000"/>
          <w:sz w:val="24"/>
          <w:szCs w:val="24"/>
          <w:lang w:eastAsia="pl-PL"/>
        </w:rPr>
        <w:t xml:space="preserve"> </w:t>
      </w:r>
      <w:hyperlink r:id="rId27" w:history="1">
        <w:r w:rsidR="00C13C5D" w:rsidRPr="00EA36FF">
          <w:rPr>
            <w:rStyle w:val="Hipercze"/>
          </w:rPr>
          <w:t>https://platformazakupowa.pl/strona/1-regulamin</w:t>
        </w:r>
      </w:hyperlink>
      <w:r w:rsidR="00C13C5D">
        <w:t xml:space="preserve"> </w:t>
      </w:r>
      <w:r w:rsidRPr="009F0923">
        <w:rPr>
          <w:rFonts w:ascii="Times New Roman" w:eastAsia="Times New Roman" w:hAnsi="Times New Roman" w:cs="Times New Roman"/>
          <w:color w:val="000000"/>
          <w:sz w:val="24"/>
          <w:szCs w:val="24"/>
          <w:lang w:eastAsia="pl-PL"/>
        </w:rPr>
        <w:t>  w zakładce „Regulamin" oraz uznaje go za wiążący,</w:t>
      </w:r>
    </w:p>
    <w:p w14:paraId="6DC06743" w14:textId="2692C2AF" w:rsidR="00AE3EA6" w:rsidRP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8" w:history="1">
        <w:r w:rsidR="00C13C5D" w:rsidRPr="00EA36FF">
          <w:rPr>
            <w:rStyle w:val="Hipercze"/>
          </w:rPr>
          <w:t>https://drive.google.com/file/d/1Kd1DttbBeiNWt4q4slS4t76lZVKPbkyD/view</w:t>
        </w:r>
      </w:hyperlink>
      <w:r w:rsidR="00AB6B93">
        <w:t xml:space="preserve"> </w:t>
      </w:r>
      <w:r w:rsidRPr="009F0923">
        <w:rPr>
          <w:rFonts w:ascii="Times New Roman" w:eastAsia="Times New Roman" w:hAnsi="Times New Roman" w:cs="Times New Roman"/>
          <w:color w:val="000000"/>
          <w:sz w:val="24"/>
          <w:szCs w:val="24"/>
          <w:lang w:eastAsia="pl-PL"/>
        </w:rPr>
        <w:t>. </w:t>
      </w:r>
    </w:p>
    <w:p w14:paraId="0946722D" w14:textId="3349DB4F" w:rsidR="00AE3EA6" w:rsidRPr="00AE3EA6" w:rsidRDefault="00AE3EA6" w:rsidP="000C2D65">
      <w:pPr>
        <w:numPr>
          <w:ilvl w:val="0"/>
          <w:numId w:val="3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29" w:history="1">
        <w:r w:rsidR="00C13C5D" w:rsidRPr="00C13C5D">
          <w:rPr>
            <w:rStyle w:val="Hipercze"/>
            <w:rFonts w:ascii="Times New Roman" w:hAnsi="Times New Roman" w:cs="Times New Roman"/>
          </w:rPr>
          <w:t>https://platformazakupowa.pl/</w:t>
        </w:r>
      </w:hyperlink>
      <w:r w:rsidR="00C13C5D">
        <w:t xml:space="preserve"> </w:t>
      </w:r>
      <w:r w:rsidRPr="00AE3EA6">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AE3EA6">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6E96CD23" w14:textId="04E33299" w:rsidR="00AE3EA6" w:rsidRPr="00AE3EA6" w:rsidRDefault="00AE3EA6" w:rsidP="000C2D65">
      <w:pPr>
        <w:numPr>
          <w:ilvl w:val="0"/>
          <w:numId w:val="3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informuje, że instrukcje korzystania z </w:t>
      </w:r>
      <w:hyperlink r:id="rId30"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31"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znajdują się w zakładce „Instrukcje dla Wykonawców" na </w:t>
      </w:r>
      <w:r w:rsidRPr="00AE3EA6">
        <w:rPr>
          <w:rFonts w:ascii="Times New Roman" w:eastAsia="Times New Roman" w:hAnsi="Times New Roman" w:cs="Times New Roman"/>
          <w:color w:val="000000"/>
          <w:sz w:val="24"/>
          <w:szCs w:val="24"/>
          <w:lang w:eastAsia="pl-PL"/>
        </w:rPr>
        <w:t xml:space="preserve">stronie internetowej pod adresem: </w:t>
      </w:r>
      <w:hyperlink r:id="rId32" w:history="1">
        <w:r w:rsidR="00C13C5D" w:rsidRPr="00C13C5D">
          <w:rPr>
            <w:rStyle w:val="Hipercze"/>
            <w:rFonts w:ascii="Times New Roman" w:hAnsi="Times New Roman" w:cs="Times New Roman"/>
          </w:rPr>
          <w:t>https://platformazakupowa.pl/strona/45-instrukcje</w:t>
        </w:r>
      </w:hyperlink>
      <w:r w:rsidR="00C13C5D" w:rsidRPr="00C13C5D">
        <w:rPr>
          <w:rFonts w:ascii="Times New Roman" w:hAnsi="Times New Roman" w:cs="Times New Roman"/>
        </w:rPr>
        <w:t xml:space="preserve"> </w:t>
      </w:r>
    </w:p>
    <w:p w14:paraId="3D91263B" w14:textId="7B216BD3" w:rsidR="0030442D" w:rsidRDefault="0030442D" w:rsidP="009F0923">
      <w:pPr>
        <w:spacing w:after="0" w:line="276" w:lineRule="auto"/>
        <w:jc w:val="both"/>
        <w:textAlignment w:val="baseline"/>
        <w:rPr>
          <w:rFonts w:ascii="Times New Roman" w:eastAsia="Times New Roman" w:hAnsi="Times New Roman" w:cs="Times New Roman"/>
          <w:sz w:val="24"/>
          <w:szCs w:val="24"/>
          <w:lang w:eastAsia="pl-PL"/>
        </w:rPr>
      </w:pP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w:t>
      </w:r>
      <w:r w:rsidRPr="00B6144C">
        <w:rPr>
          <w:rFonts w:ascii="Times New Roman" w:eastAsia="Times New Roman" w:hAnsi="Times New Roman" w:cs="Times New Roman"/>
          <w:color w:val="000000"/>
          <w:sz w:val="24"/>
          <w:szCs w:val="24"/>
          <w:lang w:eastAsia="pl-PL"/>
        </w:rPr>
        <w:lastRenderedPageBreak/>
        <w:t xml:space="preserve">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34"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35"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36"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37"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38"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lastRenderedPageBreak/>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1618F80E" w14:textId="77777777" w:rsidR="00B6144C" w:rsidRPr="00B6144C" w:rsidRDefault="00B6144C" w:rsidP="000C2D65">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4C327CCE" w14:textId="6E6F2E26" w:rsidR="009F0923" w:rsidRDefault="009F0923" w:rsidP="00B6144C">
      <w:pPr>
        <w:spacing w:after="0" w:line="276" w:lineRule="auto"/>
        <w:jc w:val="both"/>
        <w:textAlignment w:val="baseline"/>
        <w:rPr>
          <w:rFonts w:ascii="Times New Roman" w:eastAsia="Times New Roman" w:hAnsi="Times New Roman" w:cs="Times New Roman"/>
          <w:sz w:val="24"/>
          <w:szCs w:val="24"/>
          <w:lang w:eastAsia="pl-PL"/>
        </w:rPr>
      </w:pPr>
    </w:p>
    <w:p w14:paraId="7A0F2905" w14:textId="7234C934"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lastRenderedPageBreak/>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4C9F356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20</w:t>
      </w:r>
      <w:r w:rsidRPr="001E590A">
        <w:rPr>
          <w:rFonts w:ascii="Times New Roman" w:eastAsia="Times New Roman" w:hAnsi="Times New Roman" w:cs="Times New Roman"/>
          <w:color w:val="000000"/>
          <w:sz w:val="24"/>
          <w:szCs w:val="24"/>
          <w:lang w:eastAsia="pl-PL"/>
        </w:rPr>
        <w:t xml:space="preserve"> r. poz. </w:t>
      </w:r>
      <w:r w:rsidR="00F81630">
        <w:rPr>
          <w:rFonts w:ascii="Times New Roman" w:eastAsia="Times New Roman" w:hAnsi="Times New Roman" w:cs="Times New Roman"/>
          <w:color w:val="000000"/>
          <w:sz w:val="24"/>
          <w:szCs w:val="24"/>
          <w:lang w:eastAsia="pl-PL"/>
        </w:rPr>
        <w:t>106</w:t>
      </w:r>
      <w:r w:rsidRPr="001E590A">
        <w:rPr>
          <w:rFonts w:ascii="Times New Roman" w:eastAsia="Times New Roman" w:hAnsi="Times New Roman" w:cs="Times New Roman"/>
          <w:color w:val="000000"/>
          <w:sz w:val="24"/>
          <w:szCs w:val="24"/>
          <w:lang w:eastAsia="pl-PL"/>
        </w:rPr>
        <w:t>, z późn.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39EBA6EF" w14:textId="1FDD4A96" w:rsidR="00204D7F" w:rsidRPr="00204D7F" w:rsidRDefault="00204D7F" w:rsidP="000C2D65">
      <w:pPr>
        <w:numPr>
          <w:ilvl w:val="0"/>
          <w:numId w:val="53"/>
        </w:numPr>
        <w:spacing w:before="240"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Wykonawca zobowiązany jest do zabezpieczenia swojej oferty wadium w wysokości: </w:t>
      </w:r>
      <w:r w:rsidRPr="00204D7F">
        <w:rPr>
          <w:rFonts w:ascii="Times New Roman" w:eastAsia="Times New Roman" w:hAnsi="Times New Roman" w:cs="Times New Roman"/>
          <w:smallCaps/>
          <w:color w:val="000000"/>
          <w:sz w:val="24"/>
          <w:szCs w:val="24"/>
          <w:lang w:eastAsia="pl-PL"/>
        </w:rPr>
        <w:t> </w:t>
      </w:r>
      <w:r w:rsidR="00E047C0" w:rsidRPr="00E047C0">
        <w:rPr>
          <w:rFonts w:ascii="Times New Roman" w:eastAsia="Times New Roman" w:hAnsi="Times New Roman" w:cs="Times New Roman"/>
          <w:sz w:val="24"/>
          <w:szCs w:val="24"/>
          <w:lang w:eastAsia="pl-PL"/>
        </w:rPr>
        <w:t xml:space="preserve">20 000,00 zł </w:t>
      </w:r>
      <w:r w:rsidRPr="00204D7F">
        <w:rPr>
          <w:rFonts w:ascii="Times New Roman" w:eastAsia="Times New Roman" w:hAnsi="Times New Roman" w:cs="Times New Roman"/>
          <w:color w:val="000000"/>
          <w:sz w:val="24"/>
          <w:szCs w:val="24"/>
          <w:lang w:eastAsia="pl-PL"/>
        </w:rPr>
        <w:t>(słownie</w:t>
      </w:r>
      <w:r w:rsidR="00E047C0">
        <w:rPr>
          <w:rFonts w:ascii="Times New Roman" w:eastAsia="Times New Roman" w:hAnsi="Times New Roman" w:cs="Times New Roman"/>
          <w:color w:val="000000"/>
          <w:sz w:val="24"/>
          <w:szCs w:val="24"/>
          <w:lang w:eastAsia="pl-PL"/>
        </w:rPr>
        <w:t>: dwadzieścia tysięcy złotych</w:t>
      </w:r>
      <w:r w:rsidRPr="00204D7F">
        <w:rPr>
          <w:rFonts w:ascii="Times New Roman" w:eastAsia="Times New Roman" w:hAnsi="Times New Roman" w:cs="Times New Roman"/>
          <w:color w:val="000000"/>
          <w:sz w:val="24"/>
          <w:szCs w:val="24"/>
          <w:lang w:eastAsia="pl-PL"/>
        </w:rPr>
        <w:t xml:space="preserve"> 00/100 złotych);</w:t>
      </w:r>
    </w:p>
    <w:p w14:paraId="206FF478"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wnosi się przed upływem terminu składania ofert.</w:t>
      </w:r>
    </w:p>
    <w:p w14:paraId="02026AAD"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może być wnoszone w jednej lub kilku następujących formach:</w:t>
      </w:r>
    </w:p>
    <w:p w14:paraId="6BE6F93A"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pieniądzu; </w:t>
      </w:r>
    </w:p>
    <w:p w14:paraId="274882AD"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bankowych;</w:t>
      </w:r>
    </w:p>
    <w:p w14:paraId="4941B6EC"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ubezpieczeniowych;</w:t>
      </w:r>
    </w:p>
    <w:p w14:paraId="7A41D7EC" w14:textId="69003D6F" w:rsidR="00204D7F" w:rsidRP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lastRenderedPageBreak/>
        <w:t>poręczeniach udzielanych przez podmioty, o których mowa w art. 6b ust. 5 pkt 2 ustawy z dnia 9 listopada 2000 r. o utworzeniu Polskiej Agencji Rozwoju Przedsiębiorczości (Dz. U. z 2020 r. poz. 299).</w:t>
      </w:r>
    </w:p>
    <w:p w14:paraId="4B0564A1" w14:textId="57838F83" w:rsidR="00204D7F" w:rsidRPr="00204D7F" w:rsidRDefault="00204D7F" w:rsidP="000C2D65">
      <w:pPr>
        <w:numPr>
          <w:ilvl w:val="0"/>
          <w:numId w:val="55"/>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 formie pieniądza należy wnieść przelewem na konto </w:t>
      </w:r>
      <w:r w:rsidRPr="00B11B58">
        <w:rPr>
          <w:rFonts w:ascii="Times New Roman" w:eastAsia="Times New Roman" w:hAnsi="Times New Roman" w:cs="Times New Roman"/>
          <w:color w:val="000000"/>
          <w:sz w:val="24"/>
          <w:szCs w:val="24"/>
          <w:lang w:eastAsia="pl-PL"/>
        </w:rPr>
        <w:t xml:space="preserve">w </w:t>
      </w:r>
      <w:r w:rsidR="00B11B58" w:rsidRPr="00B11B58">
        <w:rPr>
          <w:rFonts w:ascii="Times New Roman" w:hAnsi="Times New Roman" w:cs="Times New Roman"/>
          <w:sz w:val="24"/>
          <w:szCs w:val="24"/>
        </w:rPr>
        <w:t xml:space="preserve">Banku Spółdzielczy w Stegnie </w:t>
      </w:r>
      <w:r w:rsidR="00B11B58" w:rsidRPr="00B11B58">
        <w:rPr>
          <w:rFonts w:ascii="Times New Roman" w:hAnsi="Times New Roman" w:cs="Times New Roman"/>
          <w:b/>
          <w:bCs/>
          <w:sz w:val="24"/>
          <w:szCs w:val="24"/>
        </w:rPr>
        <w:t>nr  konta 33 8308 0001 0000 0550 2000 0070</w:t>
      </w:r>
      <w:r w:rsidRPr="00B11B58">
        <w:rPr>
          <w:rFonts w:ascii="Times New Roman" w:eastAsia="Times New Roman" w:hAnsi="Times New Roman" w:cs="Times New Roman"/>
          <w:smallCaps/>
          <w:color w:val="000000"/>
          <w:sz w:val="24"/>
          <w:szCs w:val="24"/>
          <w:lang w:eastAsia="pl-PL"/>
        </w:rPr>
        <w:t> </w:t>
      </w:r>
      <w:r w:rsidRPr="00204D7F">
        <w:rPr>
          <w:rFonts w:ascii="Times New Roman" w:eastAsia="Times New Roman" w:hAnsi="Times New Roman" w:cs="Times New Roman"/>
          <w:smallCaps/>
          <w:color w:val="000000"/>
          <w:sz w:val="24"/>
          <w:szCs w:val="24"/>
          <w:lang w:eastAsia="pl-PL"/>
        </w:rPr>
        <w:t xml:space="preserve"> </w:t>
      </w:r>
      <w:r w:rsidRPr="00204D7F">
        <w:rPr>
          <w:rFonts w:ascii="Times New Roman" w:eastAsia="Times New Roman" w:hAnsi="Times New Roman" w:cs="Times New Roman"/>
          <w:color w:val="000000"/>
          <w:sz w:val="24"/>
          <w:szCs w:val="24"/>
          <w:lang w:eastAsia="pl-PL"/>
        </w:rPr>
        <w:t xml:space="preserve">z dopiskiem „Wadium – </w:t>
      </w:r>
      <w:r w:rsidRPr="00204D7F">
        <w:rPr>
          <w:rFonts w:ascii="Times New Roman" w:eastAsia="Times New Roman" w:hAnsi="Times New Roman" w:cs="Times New Roman"/>
          <w:i/>
          <w:iCs/>
          <w:color w:val="000000"/>
          <w:sz w:val="24"/>
          <w:szCs w:val="24"/>
          <w:lang w:eastAsia="pl-PL"/>
        </w:rPr>
        <w:t>nr postępowania</w:t>
      </w:r>
      <w:r w:rsidRPr="00204D7F">
        <w:rPr>
          <w:rFonts w:ascii="Times New Roman" w:eastAsia="Times New Roman" w:hAnsi="Times New Roman" w:cs="Times New Roman"/>
          <w:color w:val="000000"/>
          <w:sz w:val="24"/>
          <w:szCs w:val="24"/>
          <w:lang w:eastAsia="pl-PL"/>
        </w:rPr>
        <w:t>”.</w:t>
      </w:r>
    </w:p>
    <w:p w14:paraId="28F263E9" w14:textId="77777777" w:rsidR="00204D7F" w:rsidRPr="00204D7F" w:rsidRDefault="00204D7F" w:rsidP="00204D7F">
      <w:pPr>
        <w:spacing w:after="0" w:line="240" w:lineRule="auto"/>
        <w:ind w:left="284"/>
        <w:jc w:val="both"/>
        <w:rPr>
          <w:rFonts w:ascii="Times New Roman" w:eastAsia="Times New Roman" w:hAnsi="Times New Roman" w:cs="Times New Roman"/>
          <w:sz w:val="24"/>
          <w:szCs w:val="24"/>
          <w:lang w:eastAsia="pl-PL"/>
        </w:rPr>
      </w:pPr>
      <w:r w:rsidRPr="00204D7F">
        <w:rPr>
          <w:rFonts w:ascii="Times New Roman" w:eastAsia="Times New Roman" w:hAnsi="Times New Roman" w:cs="Times New Roman"/>
          <w:b/>
          <w:bCs/>
          <w:color w:val="000000"/>
          <w:sz w:val="24"/>
          <w:szCs w:val="24"/>
          <w:lang w:eastAsia="pl-PL"/>
        </w:rPr>
        <w:t xml:space="preserve">UWAGA: </w:t>
      </w:r>
      <w:r w:rsidRPr="00204D7F">
        <w:rPr>
          <w:rFonts w:ascii="Times New Roman" w:eastAsia="Times New Roman" w:hAnsi="Times New Roman" w:cs="Times New Roman"/>
          <w:color w:val="000000"/>
          <w:sz w:val="24"/>
          <w:szCs w:val="24"/>
          <w:lang w:eastAsia="pl-PL"/>
        </w:rPr>
        <w:t>Za termin wniesienia wadium w formie pieniężnej zostanie przyjęty termin uznania rachunku Zamawiającego.</w:t>
      </w:r>
    </w:p>
    <w:p w14:paraId="75EF98F0" w14:textId="77777777" w:rsidR="00204D7F" w:rsidRPr="00204D7F" w:rsidRDefault="00204D7F" w:rsidP="000C2D65">
      <w:pPr>
        <w:numPr>
          <w:ilvl w:val="0"/>
          <w:numId w:val="56"/>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wnoszone w formie poręczeń lub gwarancji musi być złożone jako </w:t>
      </w:r>
      <w:r w:rsidRPr="00204D7F">
        <w:rPr>
          <w:rFonts w:ascii="Times New Roman" w:eastAsia="Times New Roman" w:hAnsi="Times New Roman" w:cs="Times New Roman"/>
          <w:b/>
          <w:bCs/>
          <w:color w:val="000000"/>
          <w:sz w:val="24"/>
          <w:szCs w:val="24"/>
          <w:lang w:eastAsia="pl-PL"/>
        </w:rPr>
        <w:t xml:space="preserve">oryginał </w:t>
      </w:r>
      <w:r w:rsidRPr="00204D7F">
        <w:rPr>
          <w:rFonts w:ascii="Times New Roman" w:eastAsia="Times New Roman" w:hAnsi="Times New Roman" w:cs="Times New Roman"/>
          <w:color w:val="000000"/>
          <w:sz w:val="24"/>
          <w:szCs w:val="24"/>
          <w:lang w:eastAsia="pl-PL"/>
        </w:rPr>
        <w:t xml:space="preserve">gwarancji lub poręczenia </w:t>
      </w:r>
      <w:r w:rsidRPr="00204D7F">
        <w:rPr>
          <w:rFonts w:ascii="Times New Roman" w:eastAsia="Times New Roman" w:hAnsi="Times New Roman" w:cs="Times New Roman"/>
          <w:b/>
          <w:bCs/>
          <w:color w:val="000000"/>
          <w:sz w:val="24"/>
          <w:szCs w:val="24"/>
          <w:lang w:eastAsia="pl-PL"/>
        </w:rPr>
        <w:t xml:space="preserve">w postaci elektronicznej </w:t>
      </w:r>
      <w:r w:rsidRPr="00204D7F">
        <w:rPr>
          <w:rFonts w:ascii="Times New Roman" w:eastAsia="Times New Roman" w:hAnsi="Times New Roman" w:cs="Times New Roman"/>
          <w:color w:val="000000"/>
          <w:sz w:val="24"/>
          <w:szCs w:val="24"/>
          <w:lang w:eastAsia="pl-PL"/>
        </w:rPr>
        <w:t>i spełniać co najmniej poniższe wymagania:</w:t>
      </w:r>
    </w:p>
    <w:p w14:paraId="03CB3158" w14:textId="078319CA" w:rsidR="00204D7F" w:rsidRPr="008B2874" w:rsidRDefault="00204D7F" w:rsidP="000C2D65">
      <w:pPr>
        <w:pStyle w:val="Akapitzlist"/>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pl-PL"/>
        </w:rPr>
      </w:pPr>
      <w:r w:rsidRPr="008B2874">
        <w:rPr>
          <w:rFonts w:ascii="Times New Roman" w:eastAsia="Times New Roman" w:hAnsi="Times New Roman" w:cs="Times New Roman"/>
          <w:color w:val="000000"/>
          <w:sz w:val="24"/>
          <w:szCs w:val="24"/>
          <w:lang w:eastAsia="pl-PL"/>
        </w:rPr>
        <w:t>musi obejmować odpowiedzialność za wszystkie przypadki powodujące utratę wadium przez Wykonawcę określone w ustawie PZP</w:t>
      </w:r>
      <w:r w:rsidR="00E047C0">
        <w:rPr>
          <w:rFonts w:ascii="Times New Roman" w:eastAsia="Times New Roman" w:hAnsi="Times New Roman" w:cs="Times New Roman"/>
          <w:color w:val="000000"/>
          <w:sz w:val="24"/>
          <w:szCs w:val="24"/>
          <w:lang w:eastAsia="pl-PL"/>
        </w:rPr>
        <w:t>.</w:t>
      </w:r>
      <w:r w:rsidRPr="008B2874">
        <w:rPr>
          <w:rFonts w:ascii="Times New Roman" w:eastAsia="Times New Roman" w:hAnsi="Times New Roman" w:cs="Times New Roman"/>
          <w:color w:val="000000"/>
          <w:sz w:val="24"/>
          <w:szCs w:val="24"/>
          <w:lang w:eastAsia="pl-PL"/>
        </w:rPr>
        <w:t> </w:t>
      </w:r>
    </w:p>
    <w:p w14:paraId="25309DB7"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 jej treści powinno jednoznacznie wynikać zobowiązanie gwaranta do zapłaty całej kwoty wadium;</w:t>
      </w:r>
    </w:p>
    <w:p w14:paraId="551F376B"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powinno być nieodwołalne i bezwarunkowe oraz płatne na pierwsze żądanie;</w:t>
      </w:r>
    </w:p>
    <w:p w14:paraId="299DD7B8"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termin obowiązywania poręczenia lub gwarancji nie może być krótszy niż termin związania ofertą (z zastrzeżeniem iż pierwszym dniem związania ofertą jest dzień składania ofert); </w:t>
      </w:r>
    </w:p>
    <w:p w14:paraId="27696B23"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treści poręczenia lub gwarancji powinna znaleźć się nazwa oraz numer przedmiotowego postępowania;</w:t>
      </w:r>
    </w:p>
    <w:p w14:paraId="123FE786" w14:textId="1F52E704"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beneficjentem poręczenia lub gwarancji jest: </w:t>
      </w:r>
      <w:r w:rsidR="0018557D" w:rsidRPr="0018557D">
        <w:rPr>
          <w:rFonts w:ascii="Times New Roman" w:eastAsia="Times New Roman" w:hAnsi="Times New Roman" w:cs="Times New Roman"/>
          <w:sz w:val="24"/>
          <w:szCs w:val="24"/>
          <w:lang w:eastAsia="pl-PL"/>
        </w:rPr>
        <w:t>Gmina Stegna</w:t>
      </w:r>
    </w:p>
    <w:p w14:paraId="38A1AFEF"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E73CC4" w14:textId="77777777" w:rsidR="00204D7F" w:rsidRPr="00204D7F" w:rsidRDefault="00204D7F" w:rsidP="000C2D65">
      <w:pPr>
        <w:numPr>
          <w:ilvl w:val="0"/>
          <w:numId w:val="58"/>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204D7F">
        <w:rPr>
          <w:rFonts w:ascii="Times New Roman" w:eastAsia="Times New Roman" w:hAnsi="Times New Roman" w:cs="Times New Roman"/>
          <w:b/>
          <w:bCs/>
          <w:color w:val="000000"/>
          <w:sz w:val="24"/>
          <w:szCs w:val="24"/>
          <w:lang w:eastAsia="pl-PL"/>
        </w:rPr>
        <w:t xml:space="preserve"> zostanie odrzucona</w:t>
      </w:r>
      <w:r w:rsidRPr="00204D7F">
        <w:rPr>
          <w:rFonts w:ascii="Times New Roman" w:eastAsia="Times New Roman" w:hAnsi="Times New Roman" w:cs="Times New Roman"/>
          <w:color w:val="000000"/>
          <w:sz w:val="24"/>
          <w:szCs w:val="24"/>
          <w:lang w:eastAsia="pl-PL"/>
        </w:rPr>
        <w:t>.</w:t>
      </w:r>
    </w:p>
    <w:p w14:paraId="1B12F5FC" w14:textId="77777777" w:rsidR="00204D7F" w:rsidRPr="00204D7F" w:rsidRDefault="00204D7F" w:rsidP="000C2D65">
      <w:pPr>
        <w:numPr>
          <w:ilvl w:val="0"/>
          <w:numId w:val="59"/>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Zasady zwrotu oraz okoliczności zatrzymania wadium określa art. 98 PZP</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3C74DB1E"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E047C0" w:rsidRPr="00AC572F">
        <w:rPr>
          <w:rFonts w:ascii="Times New Roman" w:eastAsia="Times New Roman" w:hAnsi="Times New Roman" w:cs="Times New Roman"/>
          <w:b/>
          <w:bCs/>
          <w:sz w:val="24"/>
          <w:szCs w:val="24"/>
          <w:lang w:eastAsia="pl-PL"/>
        </w:rPr>
        <w:t>11.05.2021</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4073073A"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lastRenderedPageBreak/>
        <w:t>XVIII.  MIEJSCE I TERMIN SKŁADANIA OFERT</w:t>
      </w:r>
    </w:p>
    <w:bookmarkEnd w:id="3"/>
    <w:p w14:paraId="4B26F766" w14:textId="693570BB"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39"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40"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AC572F" w:rsidRPr="00AC572F">
        <w:rPr>
          <w:rFonts w:ascii="Times New Roman" w:eastAsia="Times New Roman" w:hAnsi="Times New Roman" w:cs="Times New Roman"/>
          <w:b/>
          <w:bCs/>
          <w:sz w:val="24"/>
          <w:szCs w:val="24"/>
          <w:lang w:eastAsia="pl-PL"/>
        </w:rPr>
        <w:t>12.04.2021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41"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42"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834962" w14:textId="77777777" w:rsidR="00E66C1C" w:rsidRPr="00E66C1C" w:rsidRDefault="00E66C1C" w:rsidP="000C2D65">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43" w:history="1">
        <w:r w:rsidRPr="00E66C1C">
          <w:rPr>
            <w:rFonts w:ascii="Times New Roman" w:eastAsia="Times New Roman" w:hAnsi="Times New Roman" w:cs="Times New Roman"/>
            <w:color w:val="1155CC"/>
            <w:sz w:val="24"/>
            <w:szCs w:val="24"/>
            <w:u w:val="single"/>
            <w:lang w:eastAsia="pl-PL"/>
          </w:rPr>
          <w:t>https://platformazakupowa.pl/strona/45-instrukcje</w:t>
        </w:r>
      </w:hyperlink>
    </w:p>
    <w:p w14:paraId="48AA5FB8" w14:textId="0A831DD4"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bookmarkStart w:id="4" w:name="_Hlk66351978"/>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7873173F"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AC572F" w:rsidRPr="00AC572F">
        <w:rPr>
          <w:rFonts w:ascii="Times New Roman" w:eastAsia="Times New Roman" w:hAnsi="Times New Roman" w:cs="Times New Roman"/>
          <w:b/>
          <w:bCs/>
          <w:sz w:val="24"/>
          <w:szCs w:val="24"/>
          <w:lang w:eastAsia="pl-PL"/>
        </w:rPr>
        <w:t>12.03.2021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lastRenderedPageBreak/>
        <w:t>Informacja zostanie opublikowana na stronie postępowania na</w:t>
      </w:r>
      <w:hyperlink r:id="rId44"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732B8418" w14:textId="77777777" w:rsidR="00035982" w:rsidRPr="00035982" w:rsidRDefault="00035982" w:rsidP="000C2D65">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color w:val="000000"/>
          <w:sz w:val="24"/>
          <w:szCs w:val="24"/>
          <w:lang w:eastAsia="pl-PL"/>
        </w:rPr>
        <w:t>Przy wyborze najkorzystniejszej oferty Zamawiający będzie się kierował następującymi kryteriami oceny ofert:</w:t>
      </w:r>
    </w:p>
    <w:p w14:paraId="67777637" w14:textId="37D2D64C" w:rsidR="00035982" w:rsidRPr="00035982" w:rsidRDefault="00035982" w:rsidP="000C2D65">
      <w:pPr>
        <w:pStyle w:val="Akapitzlist"/>
        <w:numPr>
          <w:ilvl w:val="0"/>
          <w:numId w:val="65"/>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b/>
          <w:bCs/>
          <w:color w:val="000000"/>
          <w:sz w:val="24"/>
          <w:szCs w:val="24"/>
          <w:lang w:eastAsia="pl-PL"/>
        </w:rPr>
        <w:t>Cena (C)</w:t>
      </w:r>
      <w:r w:rsidRPr="00035982">
        <w:rPr>
          <w:rFonts w:ascii="Times New Roman" w:eastAsia="Times New Roman" w:hAnsi="Times New Roman" w:cs="Times New Roman"/>
          <w:color w:val="000000"/>
          <w:sz w:val="24"/>
          <w:szCs w:val="24"/>
          <w:lang w:eastAsia="pl-PL"/>
        </w:rPr>
        <w:t xml:space="preserve"> – waga kryterium</w:t>
      </w:r>
      <w:r w:rsidR="00DE70D6">
        <w:rPr>
          <w:rFonts w:ascii="Times New Roman" w:eastAsia="Times New Roman" w:hAnsi="Times New Roman" w:cs="Times New Roman"/>
          <w:color w:val="000000"/>
          <w:sz w:val="24"/>
          <w:szCs w:val="24"/>
          <w:lang w:eastAsia="pl-PL"/>
        </w:rPr>
        <w:t xml:space="preserve"> </w:t>
      </w:r>
      <w:r w:rsidR="00DE70D6" w:rsidRPr="00DE70D6">
        <w:rPr>
          <w:rFonts w:ascii="Times New Roman" w:eastAsia="Times New Roman" w:hAnsi="Times New Roman" w:cs="Times New Roman"/>
          <w:b/>
          <w:bCs/>
          <w:color w:val="000000"/>
          <w:sz w:val="24"/>
          <w:szCs w:val="24"/>
          <w:lang w:eastAsia="pl-PL"/>
        </w:rPr>
        <w:t>60%</w:t>
      </w:r>
      <w:r w:rsidR="00DE70D6" w:rsidRPr="00DE70D6">
        <w:rPr>
          <w:rFonts w:ascii="Times New Roman" w:eastAsia="Times New Roman" w:hAnsi="Times New Roman" w:cs="Times New Roman"/>
          <w:color w:val="000000"/>
          <w:sz w:val="24"/>
          <w:szCs w:val="24"/>
          <w:lang w:eastAsia="pl-PL"/>
        </w:rPr>
        <w:t>;</w:t>
      </w:r>
    </w:p>
    <w:p w14:paraId="6CFF1297" w14:textId="797ABAAD" w:rsidR="00035982" w:rsidRDefault="00877AEA" w:rsidP="000C2D65">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Style w:val="Nagwek3"/>
          <w:rFonts w:ascii="Times New Roman" w:hAnsi="Times New Roman" w:cs="Times New Roman"/>
          <w:color w:val="000000"/>
          <w:sz w:val="24"/>
          <w:szCs w:val="24"/>
        </w:rPr>
        <w:t>O</w:t>
      </w:r>
      <w:r w:rsidRPr="00EE63C8">
        <w:rPr>
          <w:rStyle w:val="Nagwek3"/>
          <w:rFonts w:ascii="Times New Roman" w:hAnsi="Times New Roman" w:cs="Times New Roman"/>
          <w:color w:val="000000"/>
          <w:sz w:val="24"/>
          <w:szCs w:val="24"/>
        </w:rPr>
        <w:t>kres rękojmi za wady w wykonanych robotach i zamontowanych urz</w:t>
      </w:r>
      <w:r w:rsidRPr="00EE63C8">
        <w:rPr>
          <w:rStyle w:val="Teksttreci"/>
          <w:color w:val="000000"/>
          <w:sz w:val="24"/>
          <w:szCs w:val="24"/>
        </w:rPr>
        <w:t>ą</w:t>
      </w:r>
      <w:r w:rsidRPr="00EE63C8">
        <w:rPr>
          <w:rStyle w:val="Nagwek3"/>
          <w:rFonts w:ascii="Times New Roman" w:hAnsi="Times New Roman" w:cs="Times New Roman"/>
          <w:color w:val="000000"/>
          <w:sz w:val="24"/>
          <w:szCs w:val="24"/>
        </w:rPr>
        <w:t>dze</w:t>
      </w:r>
      <w:r w:rsidRPr="00EE63C8">
        <w:rPr>
          <w:rStyle w:val="Teksttreci"/>
          <w:color w:val="000000"/>
          <w:sz w:val="24"/>
          <w:szCs w:val="24"/>
        </w:rPr>
        <w:t xml:space="preserve">ń </w:t>
      </w:r>
      <w:r w:rsidRPr="00877AEA">
        <w:rPr>
          <w:rStyle w:val="Teksttreci"/>
          <w:b/>
          <w:bCs/>
          <w:color w:val="000000"/>
          <w:sz w:val="24"/>
          <w:szCs w:val="24"/>
        </w:rPr>
        <w:t>(R)</w:t>
      </w:r>
      <w:r w:rsidRPr="00EE63C8">
        <w:rPr>
          <w:rStyle w:val="Teksttreci"/>
          <w:color w:val="000000"/>
          <w:sz w:val="24"/>
          <w:szCs w:val="24"/>
        </w:rPr>
        <w:t xml:space="preserve"> </w:t>
      </w:r>
      <w:r w:rsidRPr="00EE63C8">
        <w:rPr>
          <w:rStyle w:val="Nagwek3"/>
          <w:rFonts w:ascii="Times New Roman" w:hAnsi="Times New Roman" w:cs="Times New Roman"/>
          <w:color w:val="000000"/>
          <w:sz w:val="24"/>
          <w:szCs w:val="24"/>
        </w:rPr>
        <w:t xml:space="preserve"> </w:t>
      </w:r>
      <w:r w:rsidR="00035982" w:rsidRPr="00035982">
        <w:rPr>
          <w:rFonts w:ascii="Times New Roman" w:eastAsia="Times New Roman" w:hAnsi="Times New Roman" w:cs="Times New Roman"/>
          <w:color w:val="000000"/>
          <w:sz w:val="24"/>
          <w:szCs w:val="24"/>
          <w:lang w:eastAsia="pl-PL"/>
        </w:rPr>
        <w:t>– waga kryterium</w:t>
      </w:r>
      <w:r w:rsidR="00DE70D6">
        <w:rPr>
          <w:rFonts w:ascii="Times New Roman" w:eastAsia="Times New Roman" w:hAnsi="Times New Roman" w:cs="Times New Roman"/>
          <w:color w:val="000000"/>
          <w:sz w:val="24"/>
          <w:szCs w:val="24"/>
          <w:lang w:eastAsia="pl-PL"/>
        </w:rPr>
        <w:t xml:space="preserve"> </w:t>
      </w:r>
      <w:r w:rsidR="00DE70D6" w:rsidRPr="00DE70D6">
        <w:rPr>
          <w:rFonts w:ascii="Times New Roman" w:eastAsia="Times New Roman" w:hAnsi="Times New Roman" w:cs="Times New Roman"/>
          <w:b/>
          <w:bCs/>
          <w:color w:val="000000"/>
          <w:sz w:val="24"/>
          <w:szCs w:val="24"/>
          <w:lang w:eastAsia="pl-PL"/>
        </w:rPr>
        <w:t>40 %</w:t>
      </w:r>
      <w:r w:rsidR="00DE70D6">
        <w:rPr>
          <w:rFonts w:ascii="Times New Roman" w:eastAsia="Times New Roman" w:hAnsi="Times New Roman" w:cs="Times New Roman"/>
          <w:color w:val="000000"/>
          <w:sz w:val="24"/>
          <w:szCs w:val="24"/>
          <w:lang w:eastAsia="pl-PL"/>
        </w:rPr>
        <w:t>.</w:t>
      </w:r>
    </w:p>
    <w:p w14:paraId="27C2B0B2" w14:textId="77777777" w:rsidR="00DE70D6" w:rsidRPr="00035982" w:rsidRDefault="00DE70D6" w:rsidP="00DE70D6">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10CC6EED" w14:textId="77777777" w:rsidR="00035982" w:rsidRPr="00035982" w:rsidRDefault="00035982" w:rsidP="000C2D65">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color w:val="000000"/>
          <w:sz w:val="24"/>
          <w:szCs w:val="24"/>
          <w:lang w:eastAsia="pl-PL"/>
        </w:rPr>
        <w:t>Zasady oceny ofert w poszczególnych kryteriach:</w:t>
      </w:r>
    </w:p>
    <w:p w14:paraId="0DC8264F" w14:textId="36B677AF" w:rsidR="00035982" w:rsidRPr="00035982" w:rsidRDefault="00035982" w:rsidP="000C2D65">
      <w:pPr>
        <w:pStyle w:val="Akapitzlist"/>
        <w:numPr>
          <w:ilvl w:val="2"/>
          <w:numId w:val="66"/>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b/>
          <w:bCs/>
          <w:color w:val="000000"/>
          <w:sz w:val="24"/>
          <w:szCs w:val="24"/>
          <w:lang w:eastAsia="pl-PL"/>
        </w:rPr>
        <w:t xml:space="preserve">Cena (C) – waga </w:t>
      </w:r>
      <w:r w:rsidRPr="00DE70D6">
        <w:rPr>
          <w:rFonts w:ascii="Times New Roman" w:hAnsi="Times New Roman" w:cs="Times New Roman"/>
          <w:smallCaps/>
          <w:sz w:val="24"/>
          <w:szCs w:val="24"/>
          <w:lang w:eastAsia="pl-PL"/>
        </w:rPr>
        <w:t> </w:t>
      </w:r>
      <w:r w:rsidRPr="00DE70D6">
        <w:rPr>
          <w:rFonts w:ascii="Times New Roman" w:hAnsi="Times New Roman" w:cs="Times New Roman"/>
          <w:smallCaps/>
          <w:sz w:val="24"/>
          <w:szCs w:val="24"/>
          <w:lang w:eastAsia="pl-PL"/>
        </w:rPr>
        <w:t> </w:t>
      </w:r>
      <w:r w:rsidR="00DE70D6" w:rsidRPr="00DE70D6">
        <w:rPr>
          <w:rFonts w:ascii="Times New Roman" w:hAnsi="Times New Roman" w:cs="Times New Roman"/>
          <w:b/>
          <w:bCs/>
          <w:smallCaps/>
          <w:sz w:val="24"/>
          <w:szCs w:val="24"/>
          <w:lang w:eastAsia="pl-PL"/>
        </w:rPr>
        <w:t>60</w:t>
      </w:r>
      <w:r w:rsidRPr="00DE70D6">
        <w:rPr>
          <w:rFonts w:ascii="Times New Roman" w:hAnsi="Times New Roman" w:cs="Times New Roman"/>
          <w:b/>
          <w:bCs/>
          <w:smallCaps/>
          <w:sz w:val="24"/>
          <w:szCs w:val="24"/>
          <w:lang w:eastAsia="pl-PL"/>
        </w:rPr>
        <w:t> </w:t>
      </w:r>
      <w:r w:rsidRPr="00DE70D6">
        <w:rPr>
          <w:rFonts w:ascii="Times New Roman" w:eastAsia="Times New Roman" w:hAnsi="Times New Roman" w:cs="Times New Roman"/>
          <w:b/>
          <w:bCs/>
          <w:color w:val="000000"/>
          <w:sz w:val="24"/>
          <w:szCs w:val="24"/>
          <w:lang w:eastAsia="pl-PL"/>
        </w:rPr>
        <w:t>%</w:t>
      </w:r>
    </w:p>
    <w:p w14:paraId="52725E9E" w14:textId="77777777" w:rsidR="00035982" w:rsidRPr="00035982" w:rsidRDefault="00035982" w:rsidP="00035982">
      <w:pPr>
        <w:spacing w:before="240" w:after="0" w:line="276" w:lineRule="auto"/>
        <w:ind w:left="2124"/>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cena najniższa brutto*</w:t>
      </w:r>
    </w:p>
    <w:p w14:paraId="08A4BCE7" w14:textId="3B652F05" w:rsidR="00035982" w:rsidRPr="00DE70D6" w:rsidRDefault="00035982" w:rsidP="00035982">
      <w:pPr>
        <w:spacing w:after="0" w:line="276" w:lineRule="auto"/>
        <w:ind w:left="1080"/>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 =</w:t>
      </w:r>
      <w:r w:rsidRPr="00035982">
        <w:rPr>
          <w:rFonts w:ascii="Times New Roman" w:eastAsia="Times New Roman" w:hAnsi="Times New Roman" w:cs="Times New Roman"/>
          <w:color w:val="000000"/>
          <w:sz w:val="24"/>
          <w:szCs w:val="24"/>
          <w:lang w:eastAsia="pl-PL"/>
        </w:rPr>
        <w:t xml:space="preserve"> </w:t>
      </w:r>
      <w:r w:rsidRPr="00035982">
        <w:rPr>
          <w:rFonts w:ascii="Times New Roman" w:eastAsia="Times New Roman" w:hAnsi="Times New Roman" w:cs="Times New Roman"/>
          <w:strike/>
          <w:color w:val="000000"/>
          <w:sz w:val="24"/>
          <w:szCs w:val="24"/>
          <w:lang w:eastAsia="pl-PL"/>
        </w:rPr>
        <w:t xml:space="preserve">------------------------------------------------ </w:t>
      </w:r>
      <w:r w:rsidRPr="00035982">
        <w:rPr>
          <w:rFonts w:ascii="Times New Roman" w:eastAsia="Times New Roman" w:hAnsi="Times New Roman" w:cs="Times New Roman"/>
          <w:color w:val="000000"/>
          <w:sz w:val="24"/>
          <w:szCs w:val="24"/>
          <w:lang w:eastAsia="pl-PL"/>
        </w:rPr>
        <w:t>  </w:t>
      </w:r>
      <w:r w:rsidRPr="00035982">
        <w:rPr>
          <w:rFonts w:ascii="Times New Roman" w:eastAsia="Times New Roman" w:hAnsi="Times New Roman" w:cs="Times New Roman"/>
          <w:b/>
          <w:bCs/>
          <w:color w:val="000000"/>
          <w:sz w:val="24"/>
          <w:szCs w:val="24"/>
          <w:lang w:eastAsia="pl-PL"/>
        </w:rPr>
        <w:t xml:space="preserve">x 100 pkt x </w:t>
      </w:r>
      <w:r w:rsidR="00DE70D6">
        <w:rPr>
          <w:rFonts w:ascii="Times New Roman" w:eastAsia="Times New Roman" w:hAnsi="Times New Roman" w:cs="Times New Roman"/>
          <w:b/>
          <w:bCs/>
          <w:smallCaps/>
          <w:color w:val="000000"/>
          <w:sz w:val="24"/>
          <w:szCs w:val="24"/>
          <w:lang w:eastAsia="pl-PL"/>
        </w:rPr>
        <w:t>60%</w:t>
      </w:r>
    </w:p>
    <w:p w14:paraId="32EF93CE" w14:textId="77777777" w:rsidR="00035982" w:rsidRPr="00035982" w:rsidRDefault="00035982" w:rsidP="00035982">
      <w:pPr>
        <w:spacing w:after="0" w:line="276" w:lineRule="auto"/>
        <w:ind w:left="1736"/>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cena oferty ocenianej brutto</w:t>
      </w:r>
    </w:p>
    <w:p w14:paraId="2C060DEB" w14:textId="77777777" w:rsidR="00035982" w:rsidRPr="00035982" w:rsidRDefault="00035982" w:rsidP="00035982">
      <w:pPr>
        <w:spacing w:before="240" w:after="0" w:line="276" w:lineRule="auto"/>
        <w:ind w:left="372" w:firstLine="708"/>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 spośród wszystkich złożonych ofert niepodlegających odrzuceniu</w:t>
      </w:r>
    </w:p>
    <w:p w14:paraId="7F50C02B" w14:textId="3950E755" w:rsidR="00035982" w:rsidRPr="00C254F1" w:rsidRDefault="00035982" w:rsidP="00C254F1">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w:t>
      </w:r>
      <w:r w:rsidRPr="00C254F1">
        <w:rPr>
          <w:rFonts w:ascii="Times New Roman" w:eastAsia="Times New Roman" w:hAnsi="Times New Roman" w:cs="Times New Roman"/>
          <w:color w:val="000000"/>
          <w:sz w:val="24"/>
          <w:szCs w:val="24"/>
          <w:lang w:eastAsia="pl-PL"/>
        </w:rPr>
        <w:t>Podstawą przyznania punktów w kryterium „cena” będzie cena ofertowa brutto podana przez Wykonawcę w Formularzu Ofertowym.</w:t>
      </w:r>
    </w:p>
    <w:p w14:paraId="5BA86D6B" w14:textId="77777777" w:rsidR="002F2BE2" w:rsidRPr="00C254F1" w:rsidRDefault="00035982" w:rsidP="000C2D65">
      <w:pPr>
        <w:pStyle w:val="Akapitzlist"/>
        <w:numPr>
          <w:ilvl w:val="1"/>
          <w:numId w:val="66"/>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0C57F8B" w14:textId="14B781AD" w:rsidR="00877AEA" w:rsidRPr="00877AEA" w:rsidRDefault="00877AEA" w:rsidP="00877AEA">
      <w:pPr>
        <w:autoSpaceDE w:val="0"/>
        <w:spacing w:line="240" w:lineRule="auto"/>
        <w:ind w:left="709" w:hanging="283"/>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color w:val="000000"/>
          <w:sz w:val="24"/>
          <w:szCs w:val="24"/>
          <w:lang w:eastAsia="pl-PL"/>
        </w:rPr>
        <w:t>2</w:t>
      </w:r>
      <w:r w:rsidR="002F2BE2" w:rsidRPr="00C254F1">
        <w:rPr>
          <w:rFonts w:ascii="Times New Roman" w:eastAsia="Times New Roman" w:hAnsi="Times New Roman" w:cs="Times New Roman"/>
          <w:b/>
          <w:bCs/>
          <w:color w:val="000000"/>
          <w:sz w:val="24"/>
          <w:szCs w:val="24"/>
          <w:lang w:eastAsia="pl-PL"/>
        </w:rPr>
        <w:t xml:space="preserve">) </w:t>
      </w:r>
      <w:r w:rsidRPr="00877AEA">
        <w:rPr>
          <w:rFonts w:ascii="Times New Roman" w:eastAsia="Times New Roman" w:hAnsi="Times New Roman" w:cs="Times New Roman"/>
          <w:b/>
          <w:bCs/>
          <w:kern w:val="2"/>
          <w:sz w:val="24"/>
          <w:szCs w:val="24"/>
          <w:lang w:eastAsia="zh-CN"/>
        </w:rPr>
        <w:t xml:space="preserve">Kryterium- </w:t>
      </w:r>
      <w:r w:rsidRPr="00877AEA">
        <w:rPr>
          <w:rFonts w:ascii="Times New Roman" w:eastAsia="Times New Roman" w:hAnsi="Times New Roman" w:cs="Times New Roman"/>
          <w:b/>
          <w:bCs/>
          <w:color w:val="000000"/>
          <w:kern w:val="2"/>
          <w:sz w:val="24"/>
          <w:szCs w:val="24"/>
          <w:shd w:val="clear" w:color="auto" w:fill="FFFFFF"/>
          <w:lang w:eastAsia="zh-CN"/>
        </w:rPr>
        <w:t>Okres rękojmi za wady w wykonanych robotach i zamontowanych urz</w:t>
      </w:r>
      <w:r w:rsidRPr="00877AEA">
        <w:rPr>
          <w:rFonts w:ascii="Times New Roman" w:eastAsia="Times New Roman" w:hAnsi="Times New Roman" w:cs="Times New Roman"/>
          <w:color w:val="000000"/>
          <w:kern w:val="2"/>
          <w:sz w:val="24"/>
          <w:szCs w:val="24"/>
          <w:lang w:eastAsia="zh-CN"/>
        </w:rPr>
        <w:t>ą</w:t>
      </w:r>
      <w:r w:rsidRPr="00877AEA">
        <w:rPr>
          <w:rFonts w:ascii="Times New Roman" w:eastAsia="Times New Roman" w:hAnsi="Times New Roman" w:cs="Times New Roman"/>
          <w:b/>
          <w:bCs/>
          <w:color w:val="000000"/>
          <w:kern w:val="2"/>
          <w:sz w:val="24"/>
          <w:szCs w:val="24"/>
          <w:shd w:val="clear" w:color="auto" w:fill="FFFFFF"/>
          <w:lang w:eastAsia="zh-CN"/>
        </w:rPr>
        <w:t>dze</w:t>
      </w:r>
      <w:r w:rsidRPr="00877AEA">
        <w:rPr>
          <w:rFonts w:ascii="Times New Roman" w:eastAsia="Times New Roman" w:hAnsi="Times New Roman" w:cs="Times New Roman"/>
          <w:color w:val="000000"/>
          <w:kern w:val="2"/>
          <w:sz w:val="24"/>
          <w:szCs w:val="24"/>
          <w:lang w:eastAsia="zh-CN"/>
        </w:rPr>
        <w:t xml:space="preserve">ń </w:t>
      </w:r>
      <w:r w:rsidRPr="00877AEA">
        <w:rPr>
          <w:rFonts w:ascii="Times New Roman" w:eastAsia="Times New Roman" w:hAnsi="Times New Roman" w:cs="Times New Roman"/>
          <w:b/>
          <w:bCs/>
          <w:color w:val="000000"/>
          <w:kern w:val="2"/>
          <w:sz w:val="24"/>
          <w:szCs w:val="24"/>
          <w:lang w:eastAsia="zh-CN"/>
        </w:rPr>
        <w:t>- R</w:t>
      </w:r>
    </w:p>
    <w:p w14:paraId="03BAAF06" w14:textId="77777777" w:rsidR="00877AEA" w:rsidRPr="00877AEA" w:rsidRDefault="00877AEA" w:rsidP="00877AEA">
      <w:pPr>
        <w:suppressAutoHyphens/>
        <w:spacing w:before="300" w:after="0" w:line="288" w:lineRule="exact"/>
        <w:ind w:right="20"/>
        <w:jc w:val="both"/>
        <w:rPr>
          <w:rFonts w:ascii="Times New Roman" w:eastAsia="Times New Roman" w:hAnsi="Times New Roman" w:cs="Times New Roman"/>
          <w:sz w:val="24"/>
          <w:szCs w:val="24"/>
          <w:lang w:eastAsia="ar-SA"/>
        </w:rPr>
      </w:pPr>
      <w:r w:rsidRPr="00877AEA">
        <w:rPr>
          <w:rFonts w:ascii="Times New Roman" w:eastAsia="Times New Roman" w:hAnsi="Times New Roman" w:cs="Times New Roman"/>
          <w:color w:val="000000"/>
          <w:sz w:val="24"/>
          <w:szCs w:val="24"/>
          <w:lang w:eastAsia="ar-SA"/>
        </w:rPr>
        <w:t xml:space="preserve">Minimalny okres rękojmi wymagany przez Zamawiającego nie może być krótszy niż </w:t>
      </w:r>
      <w:r w:rsidRPr="00877AEA">
        <w:rPr>
          <w:rFonts w:ascii="Times New Roman" w:eastAsia="Times New Roman" w:hAnsi="Times New Roman" w:cs="Times New Roman"/>
          <w:b/>
          <w:bCs/>
          <w:color w:val="000000"/>
          <w:sz w:val="24"/>
          <w:szCs w:val="24"/>
          <w:lang w:eastAsia="ar-SA"/>
        </w:rPr>
        <w:t xml:space="preserve">60 </w:t>
      </w:r>
      <w:r w:rsidRPr="00877AEA">
        <w:rPr>
          <w:rFonts w:ascii="Times New Roman" w:eastAsia="Times New Roman" w:hAnsi="Times New Roman" w:cs="Times New Roman"/>
          <w:color w:val="000000"/>
          <w:sz w:val="24"/>
          <w:szCs w:val="24"/>
          <w:lang w:eastAsia="ar-SA"/>
        </w:rPr>
        <w:t xml:space="preserve">miesięcy kalendarzowych licząc od dnia podpisania przez obie strony protokołu końcowego odbioru robót, a maksymalny okres rękojmi nie może być dłuższy niż </w:t>
      </w:r>
      <w:r w:rsidRPr="00877AEA">
        <w:rPr>
          <w:rFonts w:ascii="Times New Roman" w:eastAsia="Times New Roman" w:hAnsi="Times New Roman" w:cs="Times New Roman"/>
          <w:b/>
          <w:bCs/>
          <w:color w:val="000000"/>
          <w:sz w:val="24"/>
          <w:szCs w:val="24"/>
          <w:lang w:eastAsia="ar-SA"/>
        </w:rPr>
        <w:t>96</w:t>
      </w:r>
      <w:r w:rsidRPr="00877AEA">
        <w:rPr>
          <w:rFonts w:ascii="Times New Roman" w:eastAsia="Times New Roman" w:hAnsi="Times New Roman" w:cs="Times New Roman"/>
          <w:color w:val="000000"/>
          <w:sz w:val="24"/>
          <w:szCs w:val="24"/>
          <w:lang w:eastAsia="ar-SA"/>
        </w:rPr>
        <w:t xml:space="preserve"> miesięcy kalendarzowych licząc od daty podpisania przez obie strony protokołu końcowego odbioru robót. </w:t>
      </w:r>
    </w:p>
    <w:p w14:paraId="2BD91D26"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433FF579" w14:textId="0070150B" w:rsidR="00877AEA" w:rsidRPr="00877AEA" w:rsidRDefault="00877AEA" w:rsidP="00877AEA">
      <w:pPr>
        <w:suppressAutoHyphens/>
        <w:autoSpaceDE w:val="0"/>
        <w:spacing w:after="0" w:line="240" w:lineRule="auto"/>
        <w:jc w:val="both"/>
        <w:rPr>
          <w:rFonts w:ascii="Times New Roman" w:eastAsia="Times New Roman" w:hAnsi="Times New Roman" w:cs="Times New Roman"/>
          <w:b/>
          <w:sz w:val="24"/>
          <w:szCs w:val="24"/>
          <w:lang w:eastAsia="ar-SA"/>
        </w:rPr>
      </w:pPr>
      <w:r w:rsidRPr="00877AEA">
        <w:rPr>
          <w:rFonts w:ascii="Times New Roman" w:eastAsia="Times New Roman" w:hAnsi="Times New Roman" w:cs="Times New Roman"/>
          <w:color w:val="000000"/>
          <w:kern w:val="2"/>
          <w:sz w:val="24"/>
          <w:szCs w:val="24"/>
          <w:lang w:eastAsia="zh-CN"/>
        </w:rPr>
        <w:t>W przypadku, kiedy Wykonawca w formularzu ofertowym wpisze okres odpowiedzialności z tytułu rękojmi za wady w wykonanych robotach i zamontowanych urządzeń krótszy niż 60 miesięcy, Zamawiający odrzuci ofertę Wykonawcy jako niezgodną z treścią SWZ.</w:t>
      </w:r>
    </w:p>
    <w:p w14:paraId="07B9056B"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kern w:val="2"/>
          <w:sz w:val="24"/>
          <w:szCs w:val="24"/>
          <w:lang w:eastAsia="ar-SA"/>
        </w:rPr>
      </w:pPr>
    </w:p>
    <w:p w14:paraId="601180E8"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kern w:val="2"/>
          <w:sz w:val="24"/>
          <w:szCs w:val="24"/>
          <w:lang w:eastAsia="ar-SA"/>
        </w:rPr>
        <w:t xml:space="preserve">W tym kryterium długość okresu </w:t>
      </w:r>
      <w:r w:rsidRPr="00877AEA">
        <w:rPr>
          <w:rFonts w:ascii="Times New Roman" w:eastAsia="Times New Roman" w:hAnsi="Times New Roman" w:cs="Times New Roman"/>
          <w:b/>
          <w:bCs/>
          <w:kern w:val="2"/>
          <w:sz w:val="24"/>
          <w:szCs w:val="24"/>
          <w:lang w:eastAsia="zh-CN"/>
        </w:rPr>
        <w:t>rękojmi</w:t>
      </w:r>
      <w:r w:rsidRPr="00877AEA">
        <w:rPr>
          <w:rFonts w:ascii="Times New Roman" w:eastAsia="Times New Roman" w:hAnsi="Times New Roman" w:cs="Times New Roman"/>
          <w:b/>
          <w:bCs/>
          <w:color w:val="000000"/>
          <w:kern w:val="2"/>
          <w:sz w:val="24"/>
          <w:szCs w:val="24"/>
          <w:lang w:eastAsia="zh-CN"/>
        </w:rPr>
        <w:t xml:space="preserve"> za wady w wykonanych robotach i zamontowanych urządzeń</w:t>
      </w:r>
      <w:r w:rsidRPr="00877AEA">
        <w:rPr>
          <w:rFonts w:ascii="Times New Roman" w:eastAsia="Times New Roman" w:hAnsi="Times New Roman" w:cs="Times New Roman"/>
          <w:b/>
          <w:kern w:val="2"/>
          <w:sz w:val="24"/>
          <w:szCs w:val="24"/>
          <w:lang w:eastAsia="ar-SA"/>
        </w:rPr>
        <w:t xml:space="preserve"> będzie oceniana jak niżej:</w:t>
      </w:r>
    </w:p>
    <w:p w14:paraId="1A8B3679"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Okres rękojmi 60 m-cy – 0 pkt</w:t>
      </w:r>
    </w:p>
    <w:p w14:paraId="69B592E7"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Okres rękojmi 72 m-ce – 20 pkt.</w:t>
      </w:r>
    </w:p>
    <w:p w14:paraId="75D184AD"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Okres rękojmi 84 m-ce – 30 pkt</w:t>
      </w:r>
    </w:p>
    <w:p w14:paraId="01DBDC1C"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Okres rękojmi 96 m-cy – 40 pkt.</w:t>
      </w:r>
    </w:p>
    <w:p w14:paraId="6A97CA01"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p>
    <w:p w14:paraId="5C2D6C2B"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877AEA">
        <w:rPr>
          <w:rFonts w:ascii="Times New Roman" w:eastAsia="Times New Roman" w:hAnsi="Times New Roman" w:cs="Times New Roman"/>
          <w:color w:val="000000"/>
          <w:kern w:val="2"/>
          <w:sz w:val="24"/>
          <w:szCs w:val="24"/>
          <w:lang w:eastAsia="zh-CN"/>
        </w:rPr>
        <w:t>W przypadku, kiedy Wykonawcy w formularzu ofertowym wpiszą okres odpowiedzialności z tytułu rękojmi za wady w wykonanych robót i zamontowanych urządzeń dłuższy niż 96 miesięcy, otrzymają liczbę punktów tj. 40.</w:t>
      </w:r>
    </w:p>
    <w:p w14:paraId="559B9C5D"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4DCA8775"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Ilość pkt do oceny = C+R</w:t>
      </w:r>
    </w:p>
    <w:p w14:paraId="6DBB6E04"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gdzie:</w:t>
      </w:r>
    </w:p>
    <w:p w14:paraId="4A78797A"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C - ilość przyznanych punktów za kryterium cena,</w:t>
      </w:r>
    </w:p>
    <w:p w14:paraId="0AD91810"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877AEA">
        <w:rPr>
          <w:rFonts w:ascii="Times New Roman" w:eastAsia="Times New Roman" w:hAnsi="Times New Roman" w:cs="Times New Roman"/>
          <w:b/>
          <w:bCs/>
          <w:kern w:val="2"/>
          <w:sz w:val="24"/>
          <w:szCs w:val="24"/>
          <w:lang w:eastAsia="zh-CN"/>
        </w:rPr>
        <w:t>R - ilość przyznanych punktów za kryterium okres rękojmi</w:t>
      </w:r>
      <w:r w:rsidRPr="00877AEA">
        <w:rPr>
          <w:rFonts w:ascii="Times New Roman" w:eastAsia="Times New Roman" w:hAnsi="Times New Roman" w:cs="Times New Roman"/>
          <w:b/>
          <w:bCs/>
          <w:color w:val="000000"/>
          <w:kern w:val="2"/>
          <w:sz w:val="24"/>
          <w:szCs w:val="24"/>
          <w:lang w:eastAsia="zh-CN"/>
        </w:rPr>
        <w:t xml:space="preserve"> za wady w wykonanych robót i zamontowanych urządzeń</w:t>
      </w:r>
      <w:r w:rsidRPr="00877AEA">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44224E88" w14:textId="6A0855D7"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F45E6CB" w14:textId="33ABB751" w:rsid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DA4629C" w14:textId="3CAAD6D0" w:rsidR="00DF44C3" w:rsidRPr="00DF44C3" w:rsidRDefault="00DF44C3"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przed podpisaniem umowy</w:t>
      </w:r>
      <w:r w:rsidRPr="00DF44C3">
        <w:rPr>
          <w:rFonts w:cs="Arial"/>
        </w:rPr>
        <w:t xml:space="preserve"> </w:t>
      </w:r>
      <w:r w:rsidRPr="00DF44C3">
        <w:rPr>
          <w:rFonts w:ascii="Times New Roman" w:hAnsi="Times New Roman" w:cs="Times New Roman"/>
          <w:sz w:val="24"/>
          <w:szCs w:val="24"/>
        </w:rPr>
        <w:t>przedłoży Zamawiającemu kosztorys ofertowy oraz harmonogram rzeczowo-finansowy</w:t>
      </w:r>
      <w:r>
        <w:rPr>
          <w:rFonts w:ascii="Times New Roman" w:hAnsi="Times New Roman" w:cs="Times New Roman"/>
          <w:sz w:val="24"/>
          <w:szCs w:val="24"/>
        </w:rPr>
        <w:t>.</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66E3E74A"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lastRenderedPageBreak/>
        <w:t>XXII.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EDA1E58"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celu pokrycia roszczeń z tytułu niewykonania lub nienależytego wykonania umowy, zamawiający będzie żądał wniesienia przez wykonawcę, z którym zawrze umowę w sprawie zamówienia publicznego, zabezpieczenia należytego wykonania umowy </w:t>
      </w:r>
      <w:r w:rsidRPr="00C37CFD">
        <w:rPr>
          <w:rFonts w:ascii="Times New Roman" w:hAnsi="Times New Roman" w:cs="Times New Roman"/>
          <w:b/>
          <w:bCs/>
          <w:sz w:val="24"/>
          <w:szCs w:val="24"/>
        </w:rPr>
        <w:t xml:space="preserve">w wysokości 5% </w:t>
      </w:r>
      <w:r w:rsidRPr="00C37CFD">
        <w:rPr>
          <w:rFonts w:ascii="Times New Roman" w:hAnsi="Times New Roman" w:cs="Times New Roman"/>
          <w:sz w:val="24"/>
          <w:szCs w:val="24"/>
        </w:rPr>
        <w:t xml:space="preserve">wartości oferty brutto. </w:t>
      </w:r>
    </w:p>
    <w:p w14:paraId="51316930"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Wykonawca zobowiązany będzie wnieść zabezpieczenie najpóźniej z dniem zawarcia umowy. </w:t>
      </w:r>
    </w:p>
    <w:p w14:paraId="5A7842F8" w14:textId="52AE0726" w:rsidR="00C37CFD" w:rsidRPr="00C37CFD" w:rsidRDefault="00C37CFD"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Cambria" w:hAnsi="Cambria" w:cs="Arial"/>
        </w:rPr>
        <w:t>Zabezpieczenie może być wnoszone według wyboru Wykonawcy w jednej lub w kilku następujących formach:</w:t>
      </w:r>
    </w:p>
    <w:p w14:paraId="2C33F7AB" w14:textId="3CA78F1B"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pieniądzu, </w:t>
      </w:r>
    </w:p>
    <w:p w14:paraId="0988D033" w14:textId="6E42CB78"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bankowych lub poręczeniach spółdzielczej kasy oszczędnościowo – kredytowej, z tym, że poręczenie kasy jest zawsze poręczeniem pieniężnym, </w:t>
      </w:r>
    </w:p>
    <w:p w14:paraId="760CD340"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bankowych, </w:t>
      </w:r>
    </w:p>
    <w:p w14:paraId="5ECCD9F5"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ubezpieczeniowych, </w:t>
      </w:r>
    </w:p>
    <w:p w14:paraId="11A039E1" w14:textId="65112BDE" w:rsidR="009D471A"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(t.j. Dz. U. z 2019 r., poz. 310, późn. zm.). </w:t>
      </w:r>
    </w:p>
    <w:p w14:paraId="13CF0C92" w14:textId="690CCE3B" w:rsidR="009D471A" w:rsidRPr="00477A93" w:rsidRDefault="009D471A" w:rsidP="000C2D65">
      <w:pPr>
        <w:pStyle w:val="Akapitzlist"/>
        <w:numPr>
          <w:ilvl w:val="0"/>
          <w:numId w:val="82"/>
        </w:numPr>
        <w:spacing w:after="0" w:line="276" w:lineRule="auto"/>
        <w:ind w:left="284" w:hanging="284"/>
        <w:jc w:val="both"/>
        <w:textAlignment w:val="baseline"/>
        <w:rPr>
          <w:rFonts w:ascii="Times New Roman" w:hAnsi="Times New Roman" w:cs="Times New Roman"/>
          <w:sz w:val="24"/>
          <w:szCs w:val="24"/>
        </w:rPr>
      </w:pPr>
      <w:r w:rsidRPr="00C37CFD">
        <w:rPr>
          <w:rFonts w:ascii="Times New Roman" w:hAnsi="Times New Roman" w:cs="Times New Roman"/>
          <w:sz w:val="24"/>
          <w:szCs w:val="24"/>
        </w:rPr>
        <w:t xml:space="preserve">Zabezpieczenie należytego wykonania umowy wnoszone w pieniądzu należy przelać na rachunek bankowy Zamawiającego: </w:t>
      </w:r>
      <w:r w:rsidR="00477A93" w:rsidRPr="00477A93">
        <w:rPr>
          <w:rFonts w:ascii="Times New Roman" w:hAnsi="Times New Roman" w:cs="Times New Roman"/>
          <w:sz w:val="24"/>
          <w:szCs w:val="24"/>
        </w:rPr>
        <w:t xml:space="preserve">Bank Spółdzielczy w Stegnie </w:t>
      </w:r>
      <w:r w:rsidR="00477A93" w:rsidRPr="00477A93">
        <w:rPr>
          <w:rFonts w:ascii="Times New Roman" w:hAnsi="Times New Roman" w:cs="Times New Roman"/>
          <w:b/>
          <w:bCs/>
          <w:sz w:val="24"/>
          <w:szCs w:val="24"/>
        </w:rPr>
        <w:t>nr  konta 33 8308 0001 0000 0550 2000 0070</w:t>
      </w:r>
    </w:p>
    <w:p w14:paraId="484CDEF0" w14:textId="77777777" w:rsidR="00C37CFD" w:rsidRDefault="009D471A" w:rsidP="00C37CFD">
      <w:pPr>
        <w:pStyle w:val="Default"/>
        <w:spacing w:line="276" w:lineRule="auto"/>
        <w:ind w:left="284" w:hanging="284"/>
        <w:jc w:val="both"/>
      </w:pPr>
      <w:r w:rsidRPr="00C37CFD">
        <w:t xml:space="preserve">5. Zabezpieczenie wnoszone w postaci poręczenia lub gwarancji musi zawierać następujące elementy: </w:t>
      </w:r>
    </w:p>
    <w:p w14:paraId="092209D8" w14:textId="56EC74E2" w:rsidR="009D471A" w:rsidRPr="00C37CFD" w:rsidRDefault="009D471A" w:rsidP="00C37CFD">
      <w:pPr>
        <w:pStyle w:val="Default"/>
        <w:spacing w:line="276" w:lineRule="auto"/>
        <w:ind w:left="284"/>
        <w:jc w:val="both"/>
      </w:pPr>
      <w:r w:rsidRPr="00C37CFD">
        <w:t xml:space="preserve">1) nazwę wykonawcy i jego siedzibę (adres), </w:t>
      </w:r>
    </w:p>
    <w:p w14:paraId="79E06969" w14:textId="77777777" w:rsidR="009D471A" w:rsidRPr="00C37CFD" w:rsidRDefault="009D471A" w:rsidP="00C37CFD">
      <w:pPr>
        <w:pStyle w:val="Default"/>
        <w:spacing w:line="276" w:lineRule="auto"/>
        <w:ind w:firstLine="284"/>
        <w:jc w:val="both"/>
      </w:pPr>
      <w:r w:rsidRPr="00C37CFD">
        <w:t xml:space="preserve">2) nazwę Beneficjenta (zamawiającego), </w:t>
      </w:r>
    </w:p>
    <w:p w14:paraId="3138E3B5" w14:textId="77777777" w:rsidR="009D471A" w:rsidRPr="00C37CFD" w:rsidRDefault="009D471A" w:rsidP="00C37CFD">
      <w:pPr>
        <w:pStyle w:val="Default"/>
        <w:spacing w:line="276" w:lineRule="auto"/>
        <w:ind w:firstLine="284"/>
        <w:jc w:val="both"/>
      </w:pPr>
      <w:r w:rsidRPr="00C37CFD">
        <w:t xml:space="preserve">3) nazwę Gwaranta lub Poręczyciela; </w:t>
      </w:r>
    </w:p>
    <w:p w14:paraId="6E84710A" w14:textId="77777777" w:rsidR="009D471A" w:rsidRPr="00C37CFD" w:rsidRDefault="009D471A" w:rsidP="00C37CFD">
      <w:pPr>
        <w:pStyle w:val="Default"/>
        <w:spacing w:line="276" w:lineRule="auto"/>
        <w:ind w:firstLine="284"/>
        <w:jc w:val="both"/>
      </w:pPr>
      <w:r w:rsidRPr="00C37CFD">
        <w:t xml:space="preserve">4) określać wierzytelność, która ma być zabezpieczona gwarancją; </w:t>
      </w:r>
    </w:p>
    <w:p w14:paraId="7B2CC4BD" w14:textId="77777777" w:rsidR="00C37CFD" w:rsidRDefault="009D471A" w:rsidP="00C37CFD">
      <w:pPr>
        <w:pStyle w:val="Default"/>
        <w:spacing w:line="276" w:lineRule="auto"/>
        <w:ind w:left="709" w:hanging="425"/>
        <w:jc w:val="both"/>
      </w:pPr>
      <w:r w:rsidRPr="00C37CFD">
        <w:t xml:space="preserve">5) sformułowanie zobowiązania Gwaranta do </w:t>
      </w:r>
      <w:r w:rsidRPr="00C37CFD">
        <w:rPr>
          <w:b/>
          <w:bCs/>
        </w:rPr>
        <w:t xml:space="preserve">nieodwołalnego i bezwarunkowego zapłacenia kwoty zobowiązania na każde żądanie zapłaty, </w:t>
      </w:r>
      <w:r w:rsidRPr="00C37CFD">
        <w:t xml:space="preserve">w terminie do 14 dni od dnia złożenia przez Beneficjenta pisemnego żądania zapłaty, w przypadku gdy wykonawca: </w:t>
      </w:r>
    </w:p>
    <w:p w14:paraId="20C01798" w14:textId="77777777" w:rsidR="00C37CFD" w:rsidRDefault="009D471A" w:rsidP="00C37CFD">
      <w:pPr>
        <w:pStyle w:val="Default"/>
        <w:spacing w:line="276" w:lineRule="auto"/>
        <w:ind w:left="567"/>
        <w:jc w:val="both"/>
      </w:pPr>
      <w:r w:rsidRPr="00C37CFD">
        <w:t xml:space="preserve">a) nie wykonał przedmiotu umowy w terminach wynikających z umowy, </w:t>
      </w:r>
    </w:p>
    <w:p w14:paraId="54FA1D2B" w14:textId="77777777" w:rsidR="00C37CFD" w:rsidRDefault="009D471A" w:rsidP="00C37CFD">
      <w:pPr>
        <w:pStyle w:val="Default"/>
        <w:spacing w:line="276" w:lineRule="auto"/>
        <w:ind w:left="851" w:hanging="284"/>
        <w:jc w:val="both"/>
      </w:pPr>
      <w:r w:rsidRPr="00C37CFD">
        <w:t xml:space="preserve">b) wykonał nienależycie przedmiot umowy. </w:t>
      </w:r>
    </w:p>
    <w:p w14:paraId="6A866F27" w14:textId="1E94B2EB" w:rsidR="009D471A" w:rsidRPr="00C37CFD" w:rsidRDefault="009D471A" w:rsidP="00C37CFD">
      <w:pPr>
        <w:pStyle w:val="Default"/>
        <w:spacing w:line="276" w:lineRule="auto"/>
        <w:ind w:left="567" w:hanging="283"/>
        <w:jc w:val="both"/>
      </w:pPr>
      <w:r w:rsidRPr="00C37CFD">
        <w:t>6) sformułowanie oświadczenia Gwaranta, że jakakolwiek zmiana, uzupełnienie lub modyfikacja warunków umowy pomiędzy wykonawcą</w:t>
      </w:r>
      <w:r w:rsidR="00C37CFD">
        <w:t>,</w:t>
      </w:r>
      <w:r w:rsidRPr="00C37CFD">
        <w:t xml:space="preserve"> a Beneficjentem nie zwalnia Gwaranta od odpowiedzialności prawnej w ramach niniejszej gwarancji i tym samym Gwarant rezygnuje z konieczności powiadamiania go o tego typu zmianie. </w:t>
      </w:r>
    </w:p>
    <w:p w14:paraId="426322FA" w14:textId="77777777" w:rsidR="009D471A" w:rsidRPr="00C37CFD" w:rsidRDefault="009D471A" w:rsidP="00C37CFD">
      <w:pPr>
        <w:pStyle w:val="Default"/>
        <w:spacing w:line="276" w:lineRule="auto"/>
        <w:ind w:left="284" w:hanging="284"/>
        <w:jc w:val="both"/>
      </w:pPr>
      <w:r w:rsidRPr="00C37CFD">
        <w:t xml:space="preserve">6. Gwarant nie może także uzależniać dokonania zapłaty od spełniania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7041BBAA" w14:textId="77777777" w:rsidR="009D471A" w:rsidRPr="00C37CFD" w:rsidRDefault="009D471A" w:rsidP="00C37CFD">
      <w:pPr>
        <w:pStyle w:val="Default"/>
        <w:spacing w:line="276" w:lineRule="auto"/>
        <w:ind w:left="284" w:hanging="284"/>
        <w:jc w:val="both"/>
      </w:pPr>
      <w:r w:rsidRPr="00C37CFD">
        <w:lastRenderedPageBreak/>
        <w:t xml:space="preserve">7. Z chwilą zaistnienia przynajmniej jednego z wymienionych w pkt 5 ppkt 5 lit. a i lit. b przypadków, zamawiający wystąpi do Gwaranta z pisemnym żądaniem zapłacenia kwoty stanowiącej zabezpieczenie należytego wykonania umowy. </w:t>
      </w:r>
    </w:p>
    <w:p w14:paraId="24C969B6" w14:textId="77777777" w:rsidR="009D471A" w:rsidRPr="00C37CFD" w:rsidRDefault="009D471A" w:rsidP="00C37CFD">
      <w:pPr>
        <w:pStyle w:val="Default"/>
        <w:spacing w:line="276" w:lineRule="auto"/>
        <w:ind w:left="284" w:hanging="284"/>
        <w:jc w:val="both"/>
      </w:pPr>
      <w:r w:rsidRPr="00C37CFD">
        <w:t xml:space="preserve">8. W przypadku wniesienia wadium w pieniądzu wykonawca może wnioskować o zaliczenie kwoty wadium na poczet zabezpieczenia. </w:t>
      </w:r>
    </w:p>
    <w:p w14:paraId="5DE935D2" w14:textId="77777777" w:rsidR="009D471A" w:rsidRPr="00C37CFD" w:rsidRDefault="009D471A" w:rsidP="00C37CFD">
      <w:pPr>
        <w:pStyle w:val="Default"/>
        <w:spacing w:line="276" w:lineRule="auto"/>
        <w:ind w:left="284" w:hanging="284"/>
        <w:jc w:val="both"/>
      </w:pPr>
      <w:r w:rsidRPr="00C37CFD">
        <w:t xml:space="preserve">9. W trakcie realizacji umowy wykonawca może dokonać zmiany formy zabezpieczenia na jedną lub kilka form, o których mowa w pkt 3, przy czym zmiana form zabezpieczenia musi być dokonywana z zachowaniem ciągłości zabezpieczenia i bez zmniejszenia jego wysokości. </w:t>
      </w:r>
    </w:p>
    <w:p w14:paraId="56C296CC" w14:textId="77777777" w:rsidR="009D471A" w:rsidRPr="00C37CFD" w:rsidRDefault="009D471A" w:rsidP="00C37CFD">
      <w:pPr>
        <w:pStyle w:val="Default"/>
        <w:spacing w:line="276" w:lineRule="auto"/>
        <w:ind w:left="426" w:hanging="426"/>
        <w:jc w:val="both"/>
      </w:pPr>
      <w:r w:rsidRPr="00C37CFD">
        <w:t xml:space="preserve">10. Zamawiający zwróci 70 % zabezpieczenia w terminie 30 dni od dnia wykonania zamówienia i uznania przez zamawiającego za należycie wykonane na podstawie potwierdzonego przez zamawiającego protokołu zdawczo – odbiorczego. </w:t>
      </w:r>
    </w:p>
    <w:p w14:paraId="02200454" w14:textId="77777777" w:rsidR="009D471A" w:rsidRPr="00C37CFD" w:rsidRDefault="009D471A" w:rsidP="00C37CFD">
      <w:pPr>
        <w:pStyle w:val="Default"/>
        <w:spacing w:line="276" w:lineRule="auto"/>
        <w:ind w:left="426" w:hanging="426"/>
        <w:jc w:val="both"/>
      </w:pPr>
      <w:r w:rsidRPr="00C37CFD">
        <w:t xml:space="preserve">11. Pozostałe 30% zamawiający pozostawi na zabezpieczenie roszczeń z tytułu rękojmi za wady. Zamawiający zwróci tą kwotę nie później niż w 15 dniu po upływie okresu rękojmi za wady lub gwarancji. </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690AC5E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XXIII. INFORMACJE O TREŚCI ZAWIERANEJ UMOWY ORAZ MOŻLIWOŚCI JEJ ZMIANY</w:t>
      </w:r>
    </w:p>
    <w:p w14:paraId="744A4ED8" w14:textId="68E0593D"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0DE91CF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7EDD7DC5"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lastRenderedPageBreak/>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3D7DBAE6"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3034B4E7"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Załącznik nr 4 – </w:t>
      </w:r>
      <w:r w:rsidR="00983C47">
        <w:rPr>
          <w:rFonts w:ascii="Times New Roman" w:eastAsia="Times New Roman" w:hAnsi="Times New Roman" w:cs="Times New Roman"/>
          <w:color w:val="000000"/>
          <w:sz w:val="24"/>
          <w:szCs w:val="24"/>
          <w:lang w:eastAsia="pl-PL"/>
        </w:rPr>
        <w:t>Projekt umowy</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32D27DDA"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 Załącznik nr 7- Wykaz robót</w:t>
      </w:r>
    </w:p>
    <w:p w14:paraId="3DD7E79A" w14:textId="45A1742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Załącznik nr 8 – Wykaz osób</w:t>
      </w:r>
    </w:p>
    <w:p w14:paraId="5DF209DB" w14:textId="247C531E" w:rsidR="00983C47" w:rsidRPr="00E2703E"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Załącznik nr 9 – Dokumentacja projektowa</w:t>
      </w:r>
    </w:p>
    <w:sectPr w:rsidR="00983C47" w:rsidRPr="00E2703E" w:rsidSect="003F1027">
      <w:footerReference w:type="defaul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3E2C" w14:textId="77777777" w:rsidR="001B039F" w:rsidRDefault="001B039F" w:rsidP="003F1027">
      <w:pPr>
        <w:spacing w:after="0" w:line="240" w:lineRule="auto"/>
      </w:pPr>
      <w:r>
        <w:separator/>
      </w:r>
    </w:p>
  </w:endnote>
  <w:endnote w:type="continuationSeparator" w:id="0">
    <w:p w14:paraId="2397FFF3" w14:textId="77777777" w:rsidR="001B039F" w:rsidRDefault="001B039F"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71D2" w14:textId="77777777" w:rsidR="001B039F" w:rsidRDefault="001B039F" w:rsidP="003F1027">
      <w:pPr>
        <w:spacing w:after="0" w:line="240" w:lineRule="auto"/>
      </w:pPr>
      <w:r>
        <w:separator/>
      </w:r>
    </w:p>
  </w:footnote>
  <w:footnote w:type="continuationSeparator" w:id="0">
    <w:p w14:paraId="504A2EB2" w14:textId="77777777" w:rsidR="001B039F" w:rsidRDefault="001B039F"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23"/>
  </w:num>
  <w:num w:numId="4">
    <w:abstractNumId w:val="15"/>
  </w:num>
  <w:num w:numId="5">
    <w:abstractNumId w:val="31"/>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27"/>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40"/>
  </w:num>
  <w:num w:numId="13">
    <w:abstractNumId w:val="13"/>
  </w:num>
  <w:num w:numId="14">
    <w:abstractNumId w:val="39"/>
  </w:num>
  <w:num w:numId="15">
    <w:abstractNumId w:val="32"/>
  </w:num>
  <w:num w:numId="16">
    <w:abstractNumId w:val="58"/>
    <w:lvlOverride w:ilvl="0">
      <w:lvl w:ilvl="0">
        <w:numFmt w:val="decimal"/>
        <w:lvlText w:val="%1."/>
        <w:lvlJc w:val="left"/>
      </w:lvl>
    </w:lvlOverride>
  </w:num>
  <w:num w:numId="17">
    <w:abstractNumId w:val="25"/>
  </w:num>
  <w:num w:numId="18">
    <w:abstractNumId w:val="28"/>
  </w:num>
  <w:num w:numId="19">
    <w:abstractNumId w:val="36"/>
    <w:lvlOverride w:ilvl="0">
      <w:lvl w:ilvl="0">
        <w:numFmt w:val="decimal"/>
        <w:lvlText w:val="%1."/>
        <w:lvlJc w:val="left"/>
      </w:lvl>
    </w:lvlOverride>
  </w:num>
  <w:num w:numId="20">
    <w:abstractNumId w:val="60"/>
  </w:num>
  <w:num w:numId="21">
    <w:abstractNumId w:val="53"/>
  </w:num>
  <w:num w:numId="22">
    <w:abstractNumId w:val="50"/>
    <w:lvlOverride w:ilvl="0">
      <w:lvl w:ilvl="0">
        <w:numFmt w:val="decimal"/>
        <w:lvlText w:val="%1."/>
        <w:lvlJc w:val="left"/>
      </w:lvl>
    </w:lvlOverride>
  </w:num>
  <w:num w:numId="23">
    <w:abstractNumId w:val="50"/>
    <w:lvlOverride w:ilvl="0">
      <w:lvl w:ilvl="0">
        <w:numFmt w:val="decimal"/>
        <w:lvlText w:val="%1."/>
        <w:lvlJc w:val="left"/>
      </w:lvl>
    </w:lvlOverride>
  </w:num>
  <w:num w:numId="24">
    <w:abstractNumId w:val="50"/>
    <w:lvlOverride w:ilvl="0">
      <w:lvl w:ilvl="0">
        <w:numFmt w:val="decimal"/>
        <w:lvlText w:val="%1."/>
        <w:lvlJc w:val="left"/>
      </w:lvl>
    </w:lvlOverride>
  </w:num>
  <w:num w:numId="25">
    <w:abstractNumId w:val="50"/>
    <w:lvlOverride w:ilvl="0">
      <w:lvl w:ilvl="0">
        <w:numFmt w:val="decimal"/>
        <w:lvlText w:val="%1."/>
        <w:lvlJc w:val="left"/>
      </w:lvl>
    </w:lvlOverride>
  </w:num>
  <w:num w:numId="26">
    <w:abstractNumId w:val="43"/>
  </w:num>
  <w:num w:numId="27">
    <w:abstractNumId w:val="20"/>
  </w:num>
  <w:num w:numId="28">
    <w:abstractNumId w:val="11"/>
  </w:num>
  <w:num w:numId="29">
    <w:abstractNumId w:val="47"/>
    <w:lvlOverride w:ilvl="0">
      <w:lvl w:ilvl="0">
        <w:numFmt w:val="decimal"/>
        <w:lvlText w:val="%1."/>
        <w:lvlJc w:val="left"/>
      </w:lvl>
    </w:lvlOverride>
  </w:num>
  <w:num w:numId="30">
    <w:abstractNumId w:val="47"/>
    <w:lvlOverride w:ilvl="0">
      <w:lvl w:ilvl="0">
        <w:numFmt w:val="decimal"/>
        <w:lvlText w:val="%1."/>
        <w:lvlJc w:val="left"/>
      </w:lvl>
    </w:lvlOverride>
  </w:num>
  <w:num w:numId="31">
    <w:abstractNumId w:val="47"/>
    <w:lvlOverride w:ilvl="0">
      <w:lvl w:ilvl="0">
        <w:numFmt w:val="decimal"/>
        <w:lvlText w:val="%1."/>
        <w:lvlJc w:val="left"/>
      </w:lvl>
    </w:lvlOverride>
  </w:num>
  <w:num w:numId="32">
    <w:abstractNumId w:val="34"/>
    <w:lvlOverride w:ilvl="0">
      <w:lvl w:ilvl="0">
        <w:numFmt w:val="decimal"/>
        <w:lvlText w:val="%1."/>
        <w:lvlJc w:val="left"/>
      </w:lvl>
    </w:lvlOverride>
  </w:num>
  <w:num w:numId="33">
    <w:abstractNumId w:val="37"/>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52"/>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54"/>
    <w:lvlOverride w:ilvl="0">
      <w:lvl w:ilvl="0">
        <w:numFmt w:val="decimal"/>
        <w:lvlText w:val="%1."/>
        <w:lvlJc w:val="left"/>
        <w:rPr>
          <w:b w:val="0"/>
          <w:bCs w:val="0"/>
        </w:rPr>
      </w:lvl>
    </w:lvlOverride>
  </w:num>
  <w:num w:numId="42">
    <w:abstractNumId w:val="54"/>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10"/>
  </w:num>
  <w:num w:numId="45">
    <w:abstractNumId w:val="48"/>
    <w:lvlOverride w:ilvl="0">
      <w:lvl w:ilvl="0">
        <w:numFmt w:val="decimal"/>
        <w:lvlText w:val="%1."/>
        <w:lvlJc w:val="left"/>
      </w:lvl>
    </w:lvlOverride>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35"/>
  </w:num>
  <w:num w:numId="52">
    <w:abstractNumId w:val="33"/>
    <w:lvlOverride w:ilvl="0">
      <w:lvl w:ilvl="0">
        <w:numFmt w:val="decimal"/>
        <w:lvlText w:val="%1."/>
        <w:lvlJc w:val="left"/>
      </w:lvl>
    </w:lvlOverride>
  </w:num>
  <w:num w:numId="53">
    <w:abstractNumId w:val="24"/>
  </w:num>
  <w:num w:numId="54">
    <w:abstractNumId w:val="45"/>
  </w:num>
  <w:num w:numId="55">
    <w:abstractNumId w:val="57"/>
    <w:lvlOverride w:ilvl="0">
      <w:lvl w:ilvl="0">
        <w:numFmt w:val="decimal"/>
        <w:lvlText w:val="%1."/>
        <w:lvlJc w:val="left"/>
      </w:lvl>
    </w:lvlOverride>
  </w:num>
  <w:num w:numId="56">
    <w:abstractNumId w:val="21"/>
    <w:lvlOverride w:ilvl="0">
      <w:lvl w:ilvl="0">
        <w:numFmt w:val="decimal"/>
        <w:lvlText w:val="%1."/>
        <w:lvlJc w:val="left"/>
      </w:lvl>
    </w:lvlOverride>
  </w:num>
  <w:num w:numId="57">
    <w:abstractNumId w:val="46"/>
  </w:num>
  <w:num w:numId="58">
    <w:abstractNumId w:val="22"/>
    <w:lvlOverride w:ilvl="0">
      <w:lvl w:ilvl="0">
        <w:numFmt w:val="decimal"/>
        <w:lvlText w:val="%1."/>
        <w:lvlJc w:val="left"/>
      </w:lvl>
    </w:lvlOverride>
  </w:num>
  <w:num w:numId="59">
    <w:abstractNumId w:val="22"/>
    <w:lvlOverride w:ilvl="0">
      <w:lvl w:ilvl="0">
        <w:numFmt w:val="decimal"/>
        <w:lvlText w:val="%1."/>
        <w:lvlJc w:val="left"/>
      </w:lvl>
    </w:lvlOverride>
  </w:num>
  <w:num w:numId="60">
    <w:abstractNumId w:val="55"/>
  </w:num>
  <w:num w:numId="61">
    <w:abstractNumId w:val="16"/>
  </w:num>
  <w:num w:numId="62">
    <w:abstractNumId w:val="59"/>
  </w:num>
  <w:num w:numId="63">
    <w:abstractNumId w:val="9"/>
  </w:num>
  <w:num w:numId="64">
    <w:abstractNumId w:val="61"/>
  </w:num>
  <w:num w:numId="65">
    <w:abstractNumId w:val="29"/>
  </w:num>
  <w:num w:numId="66">
    <w:abstractNumId w:val="49"/>
    <w:lvlOverride w:ilvl="0">
      <w:lvl w:ilvl="0">
        <w:numFmt w:val="decimal"/>
        <w:lvlText w:val="%1."/>
        <w:lvlJc w:val="left"/>
      </w:lvl>
    </w:lvlOverride>
  </w:num>
  <w:num w:numId="67">
    <w:abstractNumId w:val="18"/>
    <w:lvlOverride w:ilvl="0">
      <w:lvl w:ilvl="0">
        <w:numFmt w:val="decimal"/>
        <w:lvlText w:val="%1."/>
        <w:lvlJc w:val="left"/>
      </w:lvl>
    </w:lvlOverride>
  </w:num>
  <w:num w:numId="68">
    <w:abstractNumId w:val="18"/>
    <w:lvlOverride w:ilvl="0">
      <w:lvl w:ilvl="0">
        <w:numFmt w:val="decimal"/>
        <w:lvlText w:val="%1."/>
        <w:lvlJc w:val="left"/>
      </w:lvl>
    </w:lvlOverride>
  </w:num>
  <w:num w:numId="69">
    <w:abstractNumId w:val="18"/>
    <w:lvlOverride w:ilvl="0">
      <w:lvl w:ilvl="0">
        <w:numFmt w:val="decimal"/>
        <w:lvlText w:val="%1."/>
        <w:lvlJc w:val="left"/>
      </w:lvl>
    </w:lvlOverride>
  </w:num>
  <w:num w:numId="70">
    <w:abstractNumId w:val="7"/>
  </w:num>
  <w:num w:numId="71">
    <w:abstractNumId w:val="30"/>
  </w:num>
  <w:num w:numId="72">
    <w:abstractNumId w:val="51"/>
  </w:num>
  <w:num w:numId="73">
    <w:abstractNumId w:val="62"/>
    <w:lvlOverride w:ilvl="0">
      <w:lvl w:ilvl="0">
        <w:numFmt w:val="decimal"/>
        <w:lvlText w:val="%1."/>
        <w:lvlJc w:val="left"/>
      </w:lvl>
    </w:lvlOverride>
  </w:num>
  <w:num w:numId="74">
    <w:abstractNumId w:val="62"/>
    <w:lvlOverride w:ilvl="0">
      <w:lvl w:ilvl="0">
        <w:numFmt w:val="decimal"/>
        <w:lvlText w:val="%1."/>
        <w:lvlJc w:val="left"/>
      </w:lvl>
    </w:lvlOverride>
  </w:num>
  <w:num w:numId="75">
    <w:abstractNumId w:val="62"/>
    <w:lvlOverride w:ilvl="0">
      <w:lvl w:ilvl="0">
        <w:numFmt w:val="decimal"/>
        <w:lvlText w:val="%1."/>
        <w:lvlJc w:val="left"/>
      </w:lvl>
    </w:lvlOverride>
  </w:num>
  <w:num w:numId="76">
    <w:abstractNumId w:val="44"/>
    <w:lvlOverride w:ilvl="0">
      <w:lvl w:ilvl="0">
        <w:numFmt w:val="decimal"/>
        <w:lvlText w:val="%1."/>
        <w:lvlJc w:val="left"/>
      </w:lvl>
    </w:lvlOverride>
  </w:num>
  <w:num w:numId="77">
    <w:abstractNumId w:val="44"/>
    <w:lvlOverride w:ilvl="0">
      <w:lvl w:ilvl="0">
        <w:numFmt w:val="decimal"/>
        <w:lvlText w:val="%1."/>
        <w:lvlJc w:val="left"/>
      </w:lvl>
    </w:lvlOverride>
  </w:num>
  <w:num w:numId="78">
    <w:abstractNumId w:val="44"/>
    <w:lvlOverride w:ilvl="0">
      <w:lvl w:ilvl="0">
        <w:numFmt w:val="decimal"/>
        <w:lvlText w:val="%1."/>
        <w:lvlJc w:val="left"/>
      </w:lvl>
    </w:lvlOverride>
  </w:num>
  <w:num w:numId="79">
    <w:abstractNumId w:val="44"/>
    <w:lvlOverride w:ilvl="0">
      <w:lvl w:ilvl="0">
        <w:numFmt w:val="decimal"/>
        <w:lvlText w:val="%1."/>
        <w:lvlJc w:val="left"/>
      </w:lvl>
    </w:lvlOverride>
  </w:num>
  <w:num w:numId="80">
    <w:abstractNumId w:val="44"/>
    <w:lvlOverride w:ilvl="0">
      <w:lvl w:ilvl="0">
        <w:numFmt w:val="decimal"/>
        <w:lvlText w:val="%1."/>
        <w:lvlJc w:val="left"/>
      </w:lvl>
    </w:lvlOverride>
  </w:num>
  <w:num w:numId="81">
    <w:abstractNumId w:val="44"/>
    <w:lvlOverride w:ilvl="0">
      <w:lvl w:ilvl="0">
        <w:numFmt w:val="decimal"/>
        <w:lvlText w:val="%1."/>
        <w:lvlJc w:val="left"/>
      </w:lvl>
    </w:lvlOverride>
  </w:num>
  <w:num w:numId="82">
    <w:abstractNumId w:val="56"/>
  </w:num>
  <w:num w:numId="83">
    <w:abstractNumId w:val="42"/>
  </w:num>
  <w:num w:numId="84">
    <w:abstractNumId w:val="12"/>
  </w:num>
  <w:num w:numId="85">
    <w:abstractNumId w:val="6"/>
  </w:num>
  <w:num w:numId="86">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73E6"/>
    <w:rsid w:val="00022E37"/>
    <w:rsid w:val="00035982"/>
    <w:rsid w:val="00036DBD"/>
    <w:rsid w:val="00086541"/>
    <w:rsid w:val="000B373F"/>
    <w:rsid w:val="000B67EA"/>
    <w:rsid w:val="000C2D65"/>
    <w:rsid w:val="000D5F30"/>
    <w:rsid w:val="00110C9C"/>
    <w:rsid w:val="00173C47"/>
    <w:rsid w:val="0018557D"/>
    <w:rsid w:val="00193A07"/>
    <w:rsid w:val="001B039F"/>
    <w:rsid w:val="001E590A"/>
    <w:rsid w:val="00204D7F"/>
    <w:rsid w:val="00213A31"/>
    <w:rsid w:val="00216C57"/>
    <w:rsid w:val="00236D42"/>
    <w:rsid w:val="00285BC0"/>
    <w:rsid w:val="002928CD"/>
    <w:rsid w:val="00296676"/>
    <w:rsid w:val="002F2BE2"/>
    <w:rsid w:val="0030442D"/>
    <w:rsid w:val="00311F33"/>
    <w:rsid w:val="003B4138"/>
    <w:rsid w:val="003E6A7E"/>
    <w:rsid w:val="003F1027"/>
    <w:rsid w:val="004570B4"/>
    <w:rsid w:val="00466011"/>
    <w:rsid w:val="00477A93"/>
    <w:rsid w:val="004839C9"/>
    <w:rsid w:val="00493450"/>
    <w:rsid w:val="0051159D"/>
    <w:rsid w:val="00515C79"/>
    <w:rsid w:val="0053793F"/>
    <w:rsid w:val="00543600"/>
    <w:rsid w:val="005503AB"/>
    <w:rsid w:val="0058267B"/>
    <w:rsid w:val="0059516A"/>
    <w:rsid w:val="00597975"/>
    <w:rsid w:val="005B0BBD"/>
    <w:rsid w:val="005D44B0"/>
    <w:rsid w:val="005F3D8B"/>
    <w:rsid w:val="00603334"/>
    <w:rsid w:val="0062226D"/>
    <w:rsid w:val="00666182"/>
    <w:rsid w:val="00686065"/>
    <w:rsid w:val="00695FEA"/>
    <w:rsid w:val="006D6243"/>
    <w:rsid w:val="0073308D"/>
    <w:rsid w:val="00736285"/>
    <w:rsid w:val="0074389D"/>
    <w:rsid w:val="00797204"/>
    <w:rsid w:val="007B62C1"/>
    <w:rsid w:val="008317EB"/>
    <w:rsid w:val="008420F9"/>
    <w:rsid w:val="00877AEA"/>
    <w:rsid w:val="008B2874"/>
    <w:rsid w:val="008C52DD"/>
    <w:rsid w:val="008C6BC3"/>
    <w:rsid w:val="008C73F3"/>
    <w:rsid w:val="00901224"/>
    <w:rsid w:val="00915039"/>
    <w:rsid w:val="00983C47"/>
    <w:rsid w:val="009D471A"/>
    <w:rsid w:val="009E1244"/>
    <w:rsid w:val="009F0923"/>
    <w:rsid w:val="00A114EE"/>
    <w:rsid w:val="00A1209E"/>
    <w:rsid w:val="00A3749C"/>
    <w:rsid w:val="00A42036"/>
    <w:rsid w:val="00A530EA"/>
    <w:rsid w:val="00A637B3"/>
    <w:rsid w:val="00A827A3"/>
    <w:rsid w:val="00A90886"/>
    <w:rsid w:val="00A9446D"/>
    <w:rsid w:val="00AA6167"/>
    <w:rsid w:val="00AB6B93"/>
    <w:rsid w:val="00AC572F"/>
    <w:rsid w:val="00AE3EA6"/>
    <w:rsid w:val="00AE4744"/>
    <w:rsid w:val="00B11B58"/>
    <w:rsid w:val="00B223E6"/>
    <w:rsid w:val="00B22B91"/>
    <w:rsid w:val="00B253F7"/>
    <w:rsid w:val="00B6144C"/>
    <w:rsid w:val="00B7665E"/>
    <w:rsid w:val="00BC3BED"/>
    <w:rsid w:val="00C13C5D"/>
    <w:rsid w:val="00C254F1"/>
    <w:rsid w:val="00C349EB"/>
    <w:rsid w:val="00C37CFD"/>
    <w:rsid w:val="00C41261"/>
    <w:rsid w:val="00C418A5"/>
    <w:rsid w:val="00C4215A"/>
    <w:rsid w:val="00C82C47"/>
    <w:rsid w:val="00D43DB7"/>
    <w:rsid w:val="00D64C95"/>
    <w:rsid w:val="00DC1304"/>
    <w:rsid w:val="00DE70D6"/>
    <w:rsid w:val="00DF44C3"/>
    <w:rsid w:val="00E047C0"/>
    <w:rsid w:val="00E2703E"/>
    <w:rsid w:val="00E364DE"/>
    <w:rsid w:val="00E47D39"/>
    <w:rsid w:val="00E5246A"/>
    <w:rsid w:val="00E56075"/>
    <w:rsid w:val="00E66C1C"/>
    <w:rsid w:val="00EA0206"/>
    <w:rsid w:val="00EA3DEA"/>
    <w:rsid w:val="00EC7DBB"/>
    <w:rsid w:val="00EF019B"/>
    <w:rsid w:val="00F00D3A"/>
    <w:rsid w:val="00F5054C"/>
    <w:rsid w:val="00F61B87"/>
    <w:rsid w:val="00F81630"/>
    <w:rsid w:val="00FA132D"/>
    <w:rsid w:val="00FA1CB8"/>
    <w:rsid w:val="00FC2B89"/>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gasz.golda@cbi24.pl" TargetMode="External"/><Relationship Id="rId18" Type="http://schemas.openxmlformats.org/officeDocument/2006/relationships/hyperlink" Target="mailto:angelika.talpa@stegn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tegna" TargetMode="External"/><Relationship Id="rId17" Type="http://schemas.openxmlformats.org/officeDocument/2006/relationships/hyperlink" Target="mailto:patryk.boguszewski@stegn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tur.kozlowski@stegna.pl" TargetMode="External"/><Relationship Id="rId20" Type="http://schemas.openxmlformats.org/officeDocument/2006/relationships/hyperlink" Target="https://platformazakupowa.pl/pn/stegn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tegn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gmina@stegn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administracjasuperpremium.inforlex.pl/dok/tresc,DZU.2020.162.0001333,USTAWA-z-dnia-7-lipca-1994-r-Prawo-budowlane.html" TargetMode="External"/><Relationship Id="rId22" Type="http://schemas.openxmlformats.org/officeDocument/2006/relationships/hyperlink" Target="mailto:angelika.talpa@stegn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27</Pages>
  <Words>9865</Words>
  <Characters>59192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55</cp:revision>
  <cp:lastPrinted>2021-03-25T12:55:00Z</cp:lastPrinted>
  <dcterms:created xsi:type="dcterms:W3CDTF">2021-03-09T11:56:00Z</dcterms:created>
  <dcterms:modified xsi:type="dcterms:W3CDTF">2021-03-26T11:51:00Z</dcterms:modified>
</cp:coreProperties>
</file>