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/>
      </w:pPr>
      <w:bookmarkStart w:id="0" w:name="__RefHeading___Toc116313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1</w:t>
      </w:r>
      <w:r>
        <w:rPr>
          <w:rStyle w:val="Mocnewyrnione"/>
          <w:b/>
          <w:sz w:val="22"/>
          <w:szCs w:val="22"/>
        </w:rPr>
        <w:t>3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Mocnewyrnione"/>
          <w:b/>
          <w:sz w:val="22"/>
          <w:szCs w:val="22"/>
        </w:rPr>
        <w:t>kapitałowej, albo oświadczenia o przynależności do tej samej grupy kapitałowej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Przebudowa</w:t>
      </w:r>
      <w:r>
        <w:rPr>
          <w:rStyle w:val="Mocnewyrnione"/>
          <w:rFonts w:eastAsia="Arial" w:cs="Arial" w:ascii="Arial" w:hAnsi="Arial"/>
          <w:b w:val="false"/>
          <w:bCs w:val="false"/>
          <w:outline w:val="false"/>
          <w:shadow w:val="false"/>
          <w:sz w:val="22"/>
          <w:szCs w:val="22"/>
          <w:em w:val="none"/>
        </w:rPr>
        <w:t xml:space="preserve"> ulicy Kwiatowej w Legionowie na odc. od </w:t>
      </w:r>
      <w:r>
        <w:rPr>
          <w:rStyle w:val="Mocnewyrnione"/>
          <w:rFonts w:eastAsia="Arial" w:cs="Arial" w:ascii="Arial" w:hAnsi="Arial"/>
          <w:b w:val="false"/>
          <w:bCs w:val="false"/>
          <w:outline w:val="false"/>
          <w:shadow w:val="false"/>
          <w:sz w:val="22"/>
          <w:szCs w:val="22"/>
          <w:em w:val="none"/>
        </w:rPr>
        <w:t xml:space="preserve">ul. Wiejskiej do </w:t>
      </w:r>
      <w:r>
        <w:rPr>
          <w:rStyle w:val="Mocnewyrnione"/>
          <w:rFonts w:eastAsia="Arial" w:cs="Arial" w:ascii="Arial" w:hAnsi="Arial"/>
          <w:b w:val="false"/>
          <w:bCs w:val="false"/>
          <w:outline w:val="false"/>
          <w:shadow w:val="false"/>
          <w:sz w:val="22"/>
          <w:szCs w:val="22"/>
          <w:em w:val="none"/>
        </w:rPr>
        <w:t>ul. Zakopiańskiej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42.45pt" type="#_x0000_t75"/>
          <w:control r:id="rId3" w:name="unnamed1" w:shapeid="control_shape_1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81.85pt;height:42.45pt" type="#_x0000_t75"/>
          <w:control r:id="rId4" w:name="unnamed18" w:shapeid="control_shape_2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39.65pt" type="#_x0000_t75"/>
          <w:control r:id="rId5" w:name="unnamed12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31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90.45pt" type="#_x0000_t75"/>
          <w:control r:id="rId6" w:name="unnamed13" w:shapeid="control_shape_4"/>
        </w:object>
      </w:r>
    </w:p>
    <w:p>
      <w:pPr>
        <w:pStyle w:val="UwagadozapisuSWZ"/>
        <w:widowControl/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Informacjaoskadnymdokumencie"/>
        <w:bidi w:val="0"/>
        <w:spacing w:before="283" w:after="0"/>
        <w:jc w:val="start"/>
        <w:rPr/>
      </w:pPr>
      <w:r>
        <w:rPr>
          <w:rStyle w:val="Mocnewyrnione"/>
          <w:rFonts w:ascii="Arial" w:hAnsi="Arial"/>
          <w:b/>
          <w:sz w:val="22"/>
          <w:szCs w:val="22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LibreOffice/7.5.1.2$Windows_X86_64 LibreOffice_project/fcbaee479e84c6cd81291587d2ee68cba099e129</Application>
  <AppVersion>15.0000</AppVersion>
  <Pages>1</Pages>
  <Words>144</Words>
  <Characters>1018</Characters>
  <CharactersWithSpaces>1150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2023-03-22T08:57:53Z</dcterms:created>
  <dc:creator/>
  <dc:description/>
  <dc:language>pl-PL</dc:language>
  <cp:lastModifiedBy/>
  <dcterms:modified xsi:type="dcterms:W3CDTF">2023-03-22T09:11:20Z</dcterms:modified>
  <cp:revision>3</cp:revision>
  <dc:subject/>
  <dc:title>Oświadczenia wykonawcy o braku przynależności do tej samej grupy kapitałowej, albo oświadczenia o przynależności do tej samej grupy kapitałowej</dc:title>
</cp:coreProperties>
</file>