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917C" w14:textId="77777777" w:rsidR="00455174" w:rsidRPr="00C72B2C" w:rsidRDefault="00455174" w:rsidP="00455174">
      <w:pPr>
        <w:jc w:val="right"/>
        <w:rPr>
          <w:b/>
        </w:rPr>
      </w:pPr>
    </w:p>
    <w:p w14:paraId="341BC221" w14:textId="759D6E28" w:rsidR="00F52149" w:rsidRDefault="00F52149" w:rsidP="00F52149">
      <w:pPr>
        <w:spacing w:line="240" w:lineRule="auto"/>
        <w:rPr>
          <w:b/>
        </w:rPr>
      </w:pPr>
      <w:r>
        <w:rPr>
          <w:b/>
        </w:rPr>
        <w:t>DZ/49/2022/PP</w:t>
      </w:r>
    </w:p>
    <w:p w14:paraId="66A6F9A0" w14:textId="6BCD4E71" w:rsidR="004975C6" w:rsidRPr="00D0676B" w:rsidRDefault="00E00FD0" w:rsidP="00E00FD0">
      <w:pPr>
        <w:spacing w:line="240" w:lineRule="auto"/>
        <w:jc w:val="center"/>
        <w:rPr>
          <w:b/>
        </w:rPr>
      </w:pPr>
      <w:r>
        <w:rPr>
          <w:b/>
        </w:rPr>
        <w:t xml:space="preserve">OPIS PRZEDMIOTU ZAMÓWIENIA NA </w:t>
      </w:r>
      <w:r w:rsidR="00CC4074">
        <w:rPr>
          <w:b/>
        </w:rPr>
        <w:t>OPRACOWANIE SCENARIUSZY LEKCJI FIZYKI DLA SZKŁÓŁ PODSTAWOWYCH</w:t>
      </w:r>
      <w:r w:rsidR="003D4DF0" w:rsidRPr="003D4DF0">
        <w:rPr>
          <w:b/>
        </w:rPr>
        <w:t xml:space="preserve"> </w:t>
      </w:r>
      <w:r w:rsidR="004975C6" w:rsidRPr="00D0676B">
        <w:rPr>
          <w:b/>
        </w:rPr>
        <w:t>DLA PROJEKTU</w:t>
      </w:r>
      <w:r w:rsidR="004975C6">
        <w:rPr>
          <w:b/>
        </w:rPr>
        <w:t xml:space="preserve"> </w:t>
      </w:r>
      <w:r w:rsidR="004975C6" w:rsidRPr="00D0676B">
        <w:rPr>
          <w:b/>
        </w:rPr>
        <w:t>„SPRAWNA TELEKOMUNIKACJA MOBILNA JAKO KLUCZ DO ROZWOJU I BEZPIECZEŃSTWA”</w:t>
      </w:r>
      <w:r w:rsidR="004975C6">
        <w:rPr>
          <w:b/>
        </w:rPr>
        <w:t xml:space="preserve"> </w:t>
      </w:r>
    </w:p>
    <w:p w14:paraId="159712C4" w14:textId="4596A853" w:rsidR="00455174" w:rsidRPr="00455174" w:rsidRDefault="00455174" w:rsidP="00404445">
      <w:pPr>
        <w:rPr>
          <w:b/>
        </w:rPr>
      </w:pPr>
      <w:r w:rsidRPr="00455174">
        <w:rPr>
          <w:b/>
        </w:rPr>
        <w:t xml:space="preserve">Opis przedmiotu oraz </w:t>
      </w:r>
      <w:r w:rsidR="007772EA">
        <w:rPr>
          <w:b/>
        </w:rPr>
        <w:t>cel</w:t>
      </w:r>
      <w:r w:rsidRPr="00455174">
        <w:rPr>
          <w:b/>
        </w:rPr>
        <w:t xml:space="preserve"> zamówienia:</w:t>
      </w:r>
    </w:p>
    <w:p w14:paraId="63E08388" w14:textId="7A6466C2" w:rsidR="00404445" w:rsidRDefault="00404445" w:rsidP="00E821B1">
      <w:r>
        <w:t xml:space="preserve">Przedmiotem zamówienia </w:t>
      </w:r>
      <w:r w:rsidR="005516E8">
        <w:t xml:space="preserve">jest </w:t>
      </w:r>
      <w:r w:rsidR="00CC4074">
        <w:t xml:space="preserve">usługa polegająca na opracowaniu </w:t>
      </w:r>
      <w:r w:rsidR="005516E8">
        <w:t xml:space="preserve">11 </w:t>
      </w:r>
      <w:r w:rsidR="00CC4074">
        <w:t>kompleksowych scenariuszy lekcji fizyki</w:t>
      </w:r>
      <w:r w:rsidR="005516E8">
        <w:t xml:space="preserve"> w zakresie działania i funkcjonowania mobilnych sieci telekomunikacyjnych</w:t>
      </w:r>
      <w:r w:rsidR="00CC4074">
        <w:t xml:space="preserve"> dla szkół podstawowych</w:t>
      </w:r>
      <w:r w:rsidR="005516E8">
        <w:t>.</w:t>
      </w:r>
      <w:r w:rsidR="00CC4074">
        <w:t xml:space="preserve"> </w:t>
      </w:r>
      <w:r w:rsidR="005516E8">
        <w:t xml:space="preserve">Usługa </w:t>
      </w:r>
      <w:r>
        <w:t>będ</w:t>
      </w:r>
      <w:r w:rsidR="005516E8">
        <w:t>zie</w:t>
      </w:r>
      <w:r>
        <w:t xml:space="preserve"> świadczon</w:t>
      </w:r>
      <w:r w:rsidR="005516E8">
        <w:t>a</w:t>
      </w:r>
      <w:r>
        <w:t xml:space="preserve"> przez Wykonawcę (zwanego dalej </w:t>
      </w:r>
      <w:r w:rsidR="00CC4074">
        <w:t>Redaktorem Naukowym</w:t>
      </w:r>
      <w:r>
        <w:t xml:space="preserve">) dla Zamawiającego, w ramach projektu „Sprawna telekomunikacja mobilna jako klucz do rozwoju i bezpieczeństwa”. Informacje o </w:t>
      </w:r>
      <w:r w:rsidR="001A760A">
        <w:t xml:space="preserve">projekcie dostępne są na stronach </w:t>
      </w:r>
      <w:hyperlink r:id="rId8" w:history="1">
        <w:r w:rsidR="001A760A" w:rsidRPr="00EB55DE">
          <w:rPr>
            <w:rStyle w:val="Hipercze"/>
          </w:rPr>
          <w:t>www.gov.pl/web/5g/o-projekcie2</w:t>
        </w:r>
      </w:hyperlink>
      <w:r w:rsidR="001A760A">
        <w:t xml:space="preserve"> oraz </w:t>
      </w:r>
      <w:r>
        <w:t>www.itl.waw.pl</w:t>
      </w:r>
      <w:r w:rsidR="005516E8">
        <w:t>.</w:t>
      </w:r>
      <w:r>
        <w:t xml:space="preserve"> Kancelaria Prezesa rady Ministrów we współpracy z Instytutem Łączności – Państwowym Instytutem Badawczym realizuje projekt „Sprawna telekomunikacja mobilna jako klucz do rozwoju i bezpieczeństwa”. W zakres projektu wchodzi </w:t>
      </w:r>
      <w:r w:rsidR="00CC4074">
        <w:t>m.in. edukacja uczniów szkół podstawowych w zakresie zagadnień obejmujących telekomunikację mobilną</w:t>
      </w:r>
      <w:r w:rsidR="00A32900">
        <w:t xml:space="preserve">, </w:t>
      </w:r>
      <w:r>
        <w:t xml:space="preserve">w kontekście zdiagnozowanych przez KPRM i IŁ-PIB obszarów wymagających wsparcia. Z uwagi na falę </w:t>
      </w:r>
      <w:proofErr w:type="spellStart"/>
      <w:r>
        <w:t>fake</w:t>
      </w:r>
      <w:proofErr w:type="spellEnd"/>
      <w:r>
        <w:t xml:space="preserve"> newsów dotyczących sieci 5G</w:t>
      </w:r>
      <w:r w:rsidR="006D7F20">
        <w:t xml:space="preserve"> i</w:t>
      </w:r>
      <w:r>
        <w:t xml:space="preserve"> PE</w:t>
      </w:r>
      <w:r w:rsidR="00E821B1">
        <w:t xml:space="preserve">M, która </w:t>
      </w:r>
      <w:r w:rsidR="006D7F20">
        <w:t xml:space="preserve">nieprzerwalnie </w:t>
      </w:r>
      <w:r w:rsidR="00E821B1">
        <w:t xml:space="preserve">rozlewa się po </w:t>
      </w:r>
      <w:proofErr w:type="spellStart"/>
      <w:r w:rsidR="00E821B1">
        <w:t>internecie</w:t>
      </w:r>
      <w:proofErr w:type="spellEnd"/>
      <w:r>
        <w:t xml:space="preserve">, </w:t>
      </w:r>
      <w:r w:rsidR="006D7F20">
        <w:t xml:space="preserve">i docieranie z nimi do nastoletnich odbiorców, </w:t>
      </w:r>
      <w:r>
        <w:t>konieczne jest</w:t>
      </w:r>
      <w:r w:rsidR="00E821B1">
        <w:t xml:space="preserve"> dotarcie do </w:t>
      </w:r>
      <w:r w:rsidR="006D7F20">
        <w:t xml:space="preserve">młodzieży </w:t>
      </w:r>
      <w:r w:rsidR="00E821B1">
        <w:t xml:space="preserve">z wiedzą, jak istotny wpływ na ich życie ma </w:t>
      </w:r>
      <w:r w:rsidR="006D7F20">
        <w:t xml:space="preserve">sprawna </w:t>
      </w:r>
      <w:r w:rsidR="00E821B1">
        <w:t xml:space="preserve">telekomunikacja mobilna i jak ważne jest zapobieganie szerzenia się </w:t>
      </w:r>
      <w:proofErr w:type="spellStart"/>
      <w:r w:rsidR="00E821B1">
        <w:t>fake</w:t>
      </w:r>
      <w:proofErr w:type="spellEnd"/>
      <w:r w:rsidR="00E821B1">
        <w:t xml:space="preserve"> newsów związanych z jej rozwojem. </w:t>
      </w:r>
      <w:r w:rsidR="00CC4074">
        <w:t>Cel ten można osiągnąć m.in. poprzez wypełnianie luk programowy</w:t>
      </w:r>
      <w:r w:rsidR="005516E8">
        <w:t>ch</w:t>
      </w:r>
      <w:r w:rsidR="00CC4074">
        <w:t xml:space="preserve"> w zakresie nauczania przedmiotu FIZYKA już w szkole podstawowej.</w:t>
      </w:r>
    </w:p>
    <w:p w14:paraId="36CEA3A8" w14:textId="4B4C4C19" w:rsidR="004975C6" w:rsidRDefault="00A32900" w:rsidP="004F217C">
      <w:r>
        <w:t xml:space="preserve">W ramach przedmiotu zamówienia, Wykonawca </w:t>
      </w:r>
      <w:r w:rsidR="00CC4074">
        <w:t>opracuje</w:t>
      </w:r>
      <w:r>
        <w:t>:</w:t>
      </w:r>
    </w:p>
    <w:p w14:paraId="20080BEF" w14:textId="5608ECF8" w:rsidR="000765FE" w:rsidRDefault="00CC4074" w:rsidP="000765FE">
      <w:pPr>
        <w:pStyle w:val="Akapitzlist"/>
        <w:numPr>
          <w:ilvl w:val="0"/>
          <w:numId w:val="14"/>
        </w:numPr>
      </w:pPr>
      <w:r>
        <w:t>zakres materiału niezbędnego do prawidłowego zrozumienia</w:t>
      </w:r>
      <w:r w:rsidR="007A43E2">
        <w:t xml:space="preserve"> jak działa telefonia komórkowa oraz wyjaśnienia</w:t>
      </w:r>
      <w:r>
        <w:t xml:space="preserve"> pojęć elektromagnetyzmu, rozchodzenia się fal radiowych, poszczególnych generacji telefonii komórkowej, różnic między nimi</w:t>
      </w:r>
    </w:p>
    <w:p w14:paraId="1F64598D" w14:textId="1F6A0CBE" w:rsidR="00CC4074" w:rsidRDefault="007A43E2" w:rsidP="000765FE">
      <w:pPr>
        <w:pStyle w:val="Akapitzlist"/>
        <w:numPr>
          <w:ilvl w:val="0"/>
          <w:numId w:val="14"/>
        </w:numPr>
      </w:pPr>
      <w:r>
        <w:t>n</w:t>
      </w:r>
      <w:r w:rsidR="00CC4074">
        <w:t>a bazie zakresu określonego w pkt 1</w:t>
      </w:r>
      <w:r>
        <w:t>:</w:t>
      </w:r>
      <w:r w:rsidR="00CC4074">
        <w:t xml:space="preserve"> 11 scenariuszy lekcji przedmiotu FIZYKA, obejmujących:</w:t>
      </w:r>
    </w:p>
    <w:p w14:paraId="483D81F5" w14:textId="57C55F69" w:rsidR="00CC4074" w:rsidRDefault="00CC4074" w:rsidP="00F80057">
      <w:pPr>
        <w:pStyle w:val="Akapitzlist"/>
        <w:numPr>
          <w:ilvl w:val="1"/>
          <w:numId w:val="14"/>
        </w:numPr>
      </w:pPr>
      <w:r>
        <w:t>omówienie zagadnienia w formie krótkiego wykładu (z propozycjami ilustracji</w:t>
      </w:r>
      <w:r w:rsidR="007A43E2">
        <w:t>)</w:t>
      </w:r>
      <w:r>
        <w:t>;</w:t>
      </w:r>
    </w:p>
    <w:p w14:paraId="39AB984E" w14:textId="591ACDE1" w:rsidR="00CC4074" w:rsidRDefault="00CC4074" w:rsidP="00F80057">
      <w:pPr>
        <w:pStyle w:val="Akapitzlist"/>
        <w:numPr>
          <w:ilvl w:val="1"/>
          <w:numId w:val="14"/>
        </w:numPr>
      </w:pPr>
      <w:r>
        <w:t>przeprowadzenie prostego doświadczenia, obrazującego zagadnienie omówione w wykładzie</w:t>
      </w:r>
      <w:r w:rsidR="00DF2AA9">
        <w:t xml:space="preserve"> - tam, gdzie tematyka na to pozwala</w:t>
      </w:r>
      <w:r>
        <w:t>;</w:t>
      </w:r>
    </w:p>
    <w:p w14:paraId="68994FDE" w14:textId="7EC227E9" w:rsidR="00CC4074" w:rsidRDefault="00CC4074" w:rsidP="00F80057">
      <w:pPr>
        <w:pStyle w:val="Akapitzlist"/>
        <w:numPr>
          <w:ilvl w:val="1"/>
          <w:numId w:val="14"/>
        </w:numPr>
      </w:pPr>
      <w:r>
        <w:t>słown</w:t>
      </w:r>
      <w:r w:rsidR="00112BBF">
        <w:t>iczek pojęć użytych w wykładzie oraz odnośniki do materiałów zewnętrznych, ogólnodostępnych w ramach</w:t>
      </w:r>
      <w:r w:rsidR="007A43E2">
        <w:t xml:space="preserve"> rozszerzenia wiedzy dla zainteresowanych uczniów</w:t>
      </w:r>
      <w:r w:rsidR="00112BBF">
        <w:t xml:space="preserve"> </w:t>
      </w:r>
      <w:r w:rsidR="007A43E2">
        <w:t>;</w:t>
      </w:r>
    </w:p>
    <w:p w14:paraId="6C197840" w14:textId="545EF857" w:rsidR="00CC4074" w:rsidRDefault="00CC4074" w:rsidP="00F80057">
      <w:pPr>
        <w:pStyle w:val="Akapitzlist"/>
        <w:numPr>
          <w:ilvl w:val="1"/>
          <w:numId w:val="14"/>
        </w:numPr>
      </w:pPr>
      <w:r>
        <w:t>propozycję pracy domowej, do samodzielnego wykonania przez uczniów (w formie obliczeń, uzupełnienia schematu, etc.).</w:t>
      </w:r>
    </w:p>
    <w:p w14:paraId="05E509DA" w14:textId="3AB1DE94" w:rsidR="00112BBF" w:rsidRPr="000765FE" w:rsidRDefault="00112BBF" w:rsidP="00F80057">
      <w:pPr>
        <w:pStyle w:val="Akapitzlist"/>
        <w:numPr>
          <w:ilvl w:val="0"/>
          <w:numId w:val="14"/>
        </w:numPr>
      </w:pPr>
      <w:r>
        <w:t>na podstawie zgromadzonych materiałów (pkt 1 i 2) zawierający 11 rozdziałów skrypt, będący omówieniem wszystkich zaproponowanych tematów w formie podręcznika.</w:t>
      </w:r>
    </w:p>
    <w:p w14:paraId="033CCE9D" w14:textId="66B091AE" w:rsidR="00404445" w:rsidRDefault="00404445" w:rsidP="00404445">
      <w:r>
        <w:t xml:space="preserve">Celem świadczenia usług przez </w:t>
      </w:r>
      <w:r w:rsidR="00CC4074">
        <w:t xml:space="preserve">Redaktora Naukowego </w:t>
      </w:r>
      <w:r>
        <w:t>dla Zamawiającego jest:</w:t>
      </w:r>
    </w:p>
    <w:p w14:paraId="2A4809DE" w14:textId="3F80A1F3" w:rsidR="00E821B1" w:rsidRDefault="00CC4074" w:rsidP="00404445">
      <w:pPr>
        <w:pStyle w:val="Akapitzlist"/>
        <w:numPr>
          <w:ilvl w:val="0"/>
          <w:numId w:val="15"/>
        </w:numPr>
      </w:pPr>
      <w:r>
        <w:t>wsparcie edukacji na poziomie szkoły podstawowej, poprzez uzupełnienie podstawy programowej z przedmiotu FIZYKA</w:t>
      </w:r>
      <w:r w:rsidR="007A43E2">
        <w:t xml:space="preserve"> o tematykę związaną z mobilnymi sieciami telekomunikacyjnymi</w:t>
      </w:r>
      <w:r w:rsidR="00404445">
        <w:t>;</w:t>
      </w:r>
    </w:p>
    <w:p w14:paraId="4CB7EE3F" w14:textId="02FF2805" w:rsidR="007A43E2" w:rsidRDefault="007A43E2" w:rsidP="00404445">
      <w:pPr>
        <w:pStyle w:val="Akapitzlist"/>
        <w:numPr>
          <w:ilvl w:val="0"/>
          <w:numId w:val="15"/>
        </w:numPr>
      </w:pPr>
      <w:r>
        <w:lastRenderedPageBreak/>
        <w:t>popularyzacja wiedzy z zakresu działania mobilnych sieci telekomunikacyjnych oraz wskazanie ich znaczenia;</w:t>
      </w:r>
    </w:p>
    <w:p w14:paraId="4ECF0280" w14:textId="0FA6A7E2" w:rsidR="00404445" w:rsidRDefault="00E821B1" w:rsidP="00404445">
      <w:pPr>
        <w:pStyle w:val="Akapitzlist"/>
        <w:numPr>
          <w:ilvl w:val="0"/>
          <w:numId w:val="15"/>
        </w:numPr>
      </w:pPr>
      <w:r>
        <w:t xml:space="preserve">umożliwienie dotarcia z treścią projektu </w:t>
      </w:r>
      <w:r w:rsidR="007A43E2">
        <w:t xml:space="preserve">„Sprawna telekomunikacja mobilna jako klucz do rozwoju i bezpieczeństwa” </w:t>
      </w:r>
      <w:r>
        <w:t xml:space="preserve">do odbiorców w wieku </w:t>
      </w:r>
      <w:r w:rsidR="00112BBF">
        <w:t>1</w:t>
      </w:r>
      <w:r w:rsidR="001A760A">
        <w:t>3</w:t>
      </w:r>
      <w:r w:rsidR="00112BBF">
        <w:t>-15</w:t>
      </w:r>
      <w:r>
        <w:t xml:space="preserve"> lat;</w:t>
      </w:r>
    </w:p>
    <w:p w14:paraId="5EB65552" w14:textId="5367C737" w:rsidR="000765FE" w:rsidRDefault="000765FE" w:rsidP="000765FE">
      <w:r>
        <w:t xml:space="preserve">Usługi w ramach przedmiotu zamówienia będą świadczone </w:t>
      </w:r>
      <w:r w:rsidR="00F9459A">
        <w:t xml:space="preserve">będą do </w:t>
      </w:r>
      <w:r w:rsidR="00112BBF">
        <w:t>01</w:t>
      </w:r>
      <w:r w:rsidR="00A32900">
        <w:t>.</w:t>
      </w:r>
      <w:r w:rsidR="00112BBF">
        <w:t>02</w:t>
      </w:r>
      <w:r w:rsidR="00A32900">
        <w:t>.202</w:t>
      </w:r>
      <w:r w:rsidR="00112BBF">
        <w:t xml:space="preserve">3 </w:t>
      </w:r>
      <w:r w:rsidR="00A32900">
        <w:t>r.</w:t>
      </w:r>
      <w:r>
        <w:t xml:space="preserve"> </w:t>
      </w:r>
    </w:p>
    <w:p w14:paraId="1FB96CC1" w14:textId="10ED61E2" w:rsidR="004F217C" w:rsidRPr="004F217C" w:rsidRDefault="00C42108" w:rsidP="004D4107">
      <w:pPr>
        <w:rPr>
          <w:rFonts w:eastAsia="Times New Roman" w:cstheme="minorHAnsi"/>
          <w:lang w:eastAsia="pl-PL"/>
        </w:rPr>
      </w:pPr>
      <w:r w:rsidRPr="004F217C">
        <w:rPr>
          <w:rFonts w:cstheme="minorHAnsi"/>
        </w:rPr>
        <w:t>Przedmiot zamówienia sfinansowany zostanie ze środków przewidzianych w budżecie Programu Operacyjnego Polska Cyfrowa 2014-2020, w ramach projektu</w:t>
      </w:r>
      <w:r>
        <w:rPr>
          <w:rFonts w:eastAsia="Times New Roman" w:cstheme="minorHAnsi"/>
          <w:lang w:eastAsia="pl-PL"/>
        </w:rPr>
        <w:t xml:space="preserve"> nr POPC.03.04.00-00-000</w:t>
      </w:r>
      <w:r w:rsidRPr="004C5193">
        <w:rPr>
          <w:rFonts w:eastAsia="Times New Roman" w:cstheme="minorHAnsi"/>
          <w:lang w:eastAsia="pl-PL"/>
        </w:rPr>
        <w:t>1/20</w:t>
      </w:r>
      <w:r>
        <w:rPr>
          <w:rFonts w:eastAsia="Times New Roman" w:cstheme="minorHAnsi"/>
          <w:lang w:eastAsia="pl-PL"/>
        </w:rPr>
        <w:t>-00</w:t>
      </w:r>
      <w:r w:rsidRPr="004C5193">
        <w:rPr>
          <w:rFonts w:eastAsia="Times New Roman" w:cstheme="minorHAnsi"/>
          <w:lang w:eastAsia="pl-PL"/>
        </w:rPr>
        <w:t xml:space="preserve"> „</w:t>
      </w:r>
      <w:r>
        <w:rPr>
          <w:rFonts w:eastAsia="Times New Roman" w:cstheme="minorHAnsi"/>
          <w:lang w:eastAsia="pl-PL"/>
        </w:rPr>
        <w:t>Sprawna telekomunikacja mobilna jako klucz do rozwoju i bezpieczeństwa”.</w:t>
      </w:r>
      <w:r w:rsidR="007772EA">
        <w:rPr>
          <w:rFonts w:eastAsia="Times New Roman" w:cstheme="minorHAnsi"/>
          <w:lang w:eastAsia="pl-PL"/>
        </w:rPr>
        <w:t xml:space="preserve"> </w:t>
      </w:r>
    </w:p>
    <w:p w14:paraId="1E15858B" w14:textId="77777777" w:rsidR="00C42108" w:rsidRDefault="00C42108" w:rsidP="00C42108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right="6"/>
        <w:jc w:val="both"/>
        <w:rPr>
          <w:rFonts w:eastAsia="Times New Roman" w:cstheme="minorHAnsi"/>
          <w:b/>
          <w:lang w:eastAsia="pl-PL"/>
        </w:rPr>
      </w:pPr>
      <w:r w:rsidRPr="00C42108">
        <w:rPr>
          <w:rFonts w:eastAsia="Times New Roman" w:cstheme="minorHAnsi"/>
          <w:b/>
          <w:lang w:eastAsia="pl-PL"/>
        </w:rPr>
        <w:t>Zadania Wykonawcy:</w:t>
      </w:r>
    </w:p>
    <w:p w14:paraId="6A3E32B1" w14:textId="28DC2A7C" w:rsidR="004C6116" w:rsidRDefault="004C6116" w:rsidP="004C6116">
      <w:r>
        <w:t xml:space="preserve">Zamawiający przewiduje świadczenie przez </w:t>
      </w:r>
      <w:r w:rsidR="00112BBF">
        <w:t xml:space="preserve">Redaktora Naukowego </w:t>
      </w:r>
      <w:r>
        <w:t xml:space="preserve">następujących usług: </w:t>
      </w:r>
    </w:p>
    <w:p w14:paraId="591C670B" w14:textId="0F5B0D03" w:rsidR="004C6116" w:rsidRDefault="00112BBF" w:rsidP="00266E66">
      <w:pPr>
        <w:pStyle w:val="Akapitzlist"/>
        <w:numPr>
          <w:ilvl w:val="0"/>
          <w:numId w:val="16"/>
        </w:numPr>
      </w:pPr>
      <w:r>
        <w:t xml:space="preserve">Przygotowanie wstępnego opracowania materiałów w formie spisu treści, z propozycjami tematów poszczególnych lekcji (zgodnie z zakresem określonym w pkt 1 </w:t>
      </w:r>
      <w:r w:rsidRPr="00F80057">
        <w:rPr>
          <w:b/>
        </w:rPr>
        <w:t>Opisu przedmiotu zamówienia</w:t>
      </w:r>
      <w:r>
        <w:t>)</w:t>
      </w:r>
      <w:r w:rsidR="00266E66">
        <w:t xml:space="preserve">. </w:t>
      </w:r>
    </w:p>
    <w:p w14:paraId="31A9F34E" w14:textId="77253C92" w:rsidR="004C6116" w:rsidRDefault="00112BBF" w:rsidP="004C6116">
      <w:pPr>
        <w:pStyle w:val="Akapitzlist"/>
        <w:numPr>
          <w:ilvl w:val="1"/>
          <w:numId w:val="16"/>
        </w:numPr>
      </w:pPr>
      <w:r>
        <w:t>O</w:t>
      </w:r>
      <w:r w:rsidR="004C6116">
        <w:t xml:space="preserve">pracowanie Zamawiający będzie odbierał na podstawie protokołu </w:t>
      </w:r>
      <w:r w:rsidR="00F12EC3">
        <w:t>odbioru</w:t>
      </w:r>
      <w:r w:rsidR="004C6116">
        <w:t xml:space="preserve">. Za termin odebrania opracowania przez Zamawiającego przyjmuje się dzień podpisania przez obie strony protokołu </w:t>
      </w:r>
      <w:r w:rsidR="00F12EC3">
        <w:t>odbioru</w:t>
      </w:r>
      <w:r w:rsidR="004C6116">
        <w:t xml:space="preserve"> bez uwag. </w:t>
      </w:r>
    </w:p>
    <w:p w14:paraId="7F3FDD66" w14:textId="7159B926" w:rsidR="002277BA" w:rsidRDefault="00112BBF" w:rsidP="004C6116">
      <w:pPr>
        <w:pStyle w:val="Akapitzlist"/>
        <w:numPr>
          <w:ilvl w:val="0"/>
          <w:numId w:val="16"/>
        </w:numPr>
      </w:pPr>
      <w:r>
        <w:t xml:space="preserve">Przygotowanie </w:t>
      </w:r>
      <w:r w:rsidR="002277BA">
        <w:t>11 scenari</w:t>
      </w:r>
      <w:bookmarkStart w:id="0" w:name="_GoBack"/>
      <w:bookmarkEnd w:id="0"/>
      <w:r w:rsidR="002277BA">
        <w:t xml:space="preserve">uszy, zgodnie z harmonogramem przedstawionym przez Zamawiającego, przy czym scenariusz nr 1 nie później niż do </w:t>
      </w:r>
      <w:r w:rsidR="00F12EC3">
        <w:t>10</w:t>
      </w:r>
      <w:r w:rsidR="002277BA">
        <w:t>.</w:t>
      </w:r>
      <w:r w:rsidR="00F52149">
        <w:t>11</w:t>
      </w:r>
      <w:r w:rsidR="002277BA">
        <w:t>.2022 r., a scenariusz nr 11 nie później niż do 1.02.2023 r.</w:t>
      </w:r>
    </w:p>
    <w:p w14:paraId="17DFF28E" w14:textId="0A3BDFBB" w:rsidR="002277BA" w:rsidRDefault="002277BA" w:rsidP="002277BA">
      <w:pPr>
        <w:pStyle w:val="Akapitzlist"/>
        <w:numPr>
          <w:ilvl w:val="1"/>
          <w:numId w:val="16"/>
        </w:numPr>
      </w:pPr>
      <w:r>
        <w:t xml:space="preserve">Scenariusze Zamawiający będzie odbierał na podstawie protokołu </w:t>
      </w:r>
      <w:r w:rsidR="00F12EC3">
        <w:t>odbioru</w:t>
      </w:r>
      <w:r>
        <w:t xml:space="preserve">. Za termin odebrania scenariusza przez Zamawiającego przyjmuje się dzień podpisania przez obie strony protokołu </w:t>
      </w:r>
      <w:r w:rsidR="00F12EC3">
        <w:t>odbioru</w:t>
      </w:r>
      <w:r>
        <w:t xml:space="preserve"> bez uwag. </w:t>
      </w:r>
    </w:p>
    <w:p w14:paraId="26E05D65" w14:textId="73628FC6" w:rsidR="00B00E8D" w:rsidRDefault="002277BA" w:rsidP="006444C4">
      <w:pPr>
        <w:pStyle w:val="Akapitzlist"/>
        <w:numPr>
          <w:ilvl w:val="0"/>
          <w:numId w:val="16"/>
        </w:numPr>
      </w:pPr>
      <w:r w:rsidDel="002277BA">
        <w:t xml:space="preserve"> </w:t>
      </w:r>
      <w:r w:rsidR="006444C4">
        <w:t xml:space="preserve">Materiały przygotowane przez </w:t>
      </w:r>
      <w:r>
        <w:t xml:space="preserve">Redaktora Naukowego </w:t>
      </w:r>
      <w:r w:rsidR="00B00E8D">
        <w:t xml:space="preserve">muszą być sporządzane i dostarczane do Zamawiającego w formie </w:t>
      </w:r>
      <w:r>
        <w:t>dokumentu elektronicznego z załączonymi rysunkami (skan lub zdjęcie)</w:t>
      </w:r>
      <w:r w:rsidR="006444C4">
        <w:t>.</w:t>
      </w:r>
      <w:r w:rsidR="00B00E8D">
        <w:t xml:space="preserve"> </w:t>
      </w:r>
    </w:p>
    <w:p w14:paraId="086BB340" w14:textId="199C1092" w:rsidR="00B00E8D" w:rsidRDefault="00B00E8D" w:rsidP="006444C4">
      <w:pPr>
        <w:pStyle w:val="Akapitzlist"/>
        <w:numPr>
          <w:ilvl w:val="0"/>
          <w:numId w:val="16"/>
        </w:numPr>
      </w:pPr>
      <w:r>
        <w:t xml:space="preserve">W ramach </w:t>
      </w:r>
      <w:r w:rsidR="002277BA">
        <w:t>realizacji usługi</w:t>
      </w:r>
      <w:r>
        <w:t xml:space="preserve"> </w:t>
      </w:r>
      <w:r w:rsidR="002277BA">
        <w:t xml:space="preserve">Redaktor Naukowy może korzystać ze wszystkich materiałów wytworzonych w ramach projektu „Sprawna telekomunikacja mobilna jako klucz do rozwoju i bezpieczeństwa”. </w:t>
      </w:r>
    </w:p>
    <w:p w14:paraId="3CF5E5C8" w14:textId="79820D27" w:rsidR="00B00E8D" w:rsidRDefault="00B00E8D" w:rsidP="000717E1">
      <w:pPr>
        <w:pStyle w:val="Akapitzlist"/>
        <w:numPr>
          <w:ilvl w:val="0"/>
          <w:numId w:val="16"/>
        </w:numPr>
      </w:pPr>
      <w:r>
        <w:t xml:space="preserve">Zamawiający zastrzega sobie prawo do nanoszenia ewentualnych zmian w dostarczanych przez </w:t>
      </w:r>
      <w:r w:rsidR="002277BA">
        <w:t>Redaktora Naukowego materiałach</w:t>
      </w:r>
      <w:r w:rsidR="000717E1">
        <w:t xml:space="preserve">. </w:t>
      </w:r>
      <w:r>
        <w:t xml:space="preserve">  </w:t>
      </w:r>
    </w:p>
    <w:p w14:paraId="1729EEBE" w14:textId="78FE6D87" w:rsidR="00B00E8D" w:rsidRDefault="00B00E8D" w:rsidP="000717E1">
      <w:pPr>
        <w:pStyle w:val="Akapitzlist"/>
        <w:numPr>
          <w:ilvl w:val="0"/>
          <w:numId w:val="16"/>
        </w:numPr>
      </w:pPr>
      <w:r>
        <w:t>Podpisan</w:t>
      </w:r>
      <w:r w:rsidR="002277BA">
        <w:t>e</w:t>
      </w:r>
      <w:r>
        <w:t xml:space="preserve"> bez uwag </w:t>
      </w:r>
      <w:r w:rsidR="002277BA">
        <w:t>protokoły</w:t>
      </w:r>
      <w:r>
        <w:t xml:space="preserve">, o którym mowa wyżej </w:t>
      </w:r>
      <w:r w:rsidR="002277BA">
        <w:t xml:space="preserve">będą </w:t>
      </w:r>
      <w:r>
        <w:t>stanowi</w:t>
      </w:r>
      <w:r w:rsidR="002277BA">
        <w:t>ły</w:t>
      </w:r>
      <w:r>
        <w:t xml:space="preserve"> podstawę do wystawienia faktur</w:t>
      </w:r>
      <w:r w:rsidR="002277BA">
        <w:t>/rachunków.</w:t>
      </w:r>
    </w:p>
    <w:p w14:paraId="246CDA92" w14:textId="77777777" w:rsidR="00D37159" w:rsidRDefault="00D37159" w:rsidP="00D37159"/>
    <w:p w14:paraId="69AAFED7" w14:textId="77777777" w:rsidR="00C96040" w:rsidRDefault="00C96040" w:rsidP="00DF2AA9">
      <w:pPr>
        <w:pStyle w:val="Akapitzlist"/>
        <w:ind w:left="1080"/>
      </w:pPr>
    </w:p>
    <w:p w14:paraId="3735CF2D" w14:textId="13FC2B6B" w:rsidR="00D37159" w:rsidRDefault="00D37159" w:rsidP="00D37159">
      <w:pPr>
        <w:pStyle w:val="Akapitzlist"/>
      </w:pPr>
    </w:p>
    <w:p w14:paraId="717DCD4A" w14:textId="5FA0D45E" w:rsidR="00D37159" w:rsidRPr="00D37159" w:rsidRDefault="00D37159" w:rsidP="00D37159">
      <w:pPr>
        <w:ind w:left="360"/>
      </w:pPr>
      <w:r>
        <w:t xml:space="preserve"> </w:t>
      </w:r>
    </w:p>
    <w:sectPr w:rsidR="00D37159" w:rsidRPr="00D371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AF483" w14:textId="77777777" w:rsidR="00AE3396" w:rsidRDefault="00AE3396" w:rsidP="00455174">
      <w:pPr>
        <w:spacing w:after="0" w:line="240" w:lineRule="auto"/>
      </w:pPr>
      <w:r>
        <w:separator/>
      </w:r>
    </w:p>
  </w:endnote>
  <w:endnote w:type="continuationSeparator" w:id="0">
    <w:p w14:paraId="3F92C795" w14:textId="77777777" w:rsidR="00AE3396" w:rsidRDefault="00AE3396" w:rsidP="0045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64834" w14:textId="11B06B97" w:rsidR="006C3348" w:rsidRPr="00AE38E4" w:rsidRDefault="006C3348" w:rsidP="006C3348">
    <w:pPr>
      <w:pStyle w:val="Stopka"/>
      <w:rPr>
        <w:rFonts w:ascii="Calibri" w:hAnsi="Calibri" w:cs="Calibri"/>
        <w:color w:val="002060"/>
      </w:rPr>
    </w:pPr>
    <w:bookmarkStart w:id="1" w:name="_Hlk112341103"/>
    <w:r w:rsidRPr="00AE38E4">
      <w:rPr>
        <w:rFonts w:ascii="Calibri" w:hAnsi="Calibri" w:cs="Calibri"/>
        <w:color w:val="002060"/>
      </w:rPr>
      <w:t>Projekt finansowany jest ze środków Unii Europejskiej w ramach Projektu Operacyjnego Polska Cyfrowa POPC 3.4 Kampanie edukacyjno-informacyjne na rzecz upowszechniania korzyści z wykorzystywania technologii cyfrowych.</w:t>
    </w:r>
  </w:p>
  <w:bookmarkEnd w:id="1"/>
  <w:p w14:paraId="79D3DCE0" w14:textId="57206ADC" w:rsidR="006C3348" w:rsidRDefault="006C3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D3217" w14:textId="77777777" w:rsidR="00AE3396" w:rsidRDefault="00AE3396" w:rsidP="00455174">
      <w:pPr>
        <w:spacing w:after="0" w:line="240" w:lineRule="auto"/>
      </w:pPr>
      <w:r>
        <w:separator/>
      </w:r>
    </w:p>
  </w:footnote>
  <w:footnote w:type="continuationSeparator" w:id="0">
    <w:p w14:paraId="13CB0781" w14:textId="77777777" w:rsidR="00AE3396" w:rsidRDefault="00AE3396" w:rsidP="0045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F3C9" w14:textId="29E1230D" w:rsidR="00455174" w:rsidRDefault="00DF7DB8" w:rsidP="008478E5">
    <w:pPr>
      <w:pStyle w:val="Nagwek"/>
      <w:tabs>
        <w:tab w:val="clear" w:pos="4536"/>
        <w:tab w:val="clear" w:pos="9072"/>
        <w:tab w:val="left" w:pos="2377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0102F4" wp14:editId="7E7C9AF2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5760720" cy="687628"/>
          <wp:effectExtent l="0" t="0" r="0" b="0"/>
          <wp:wrapTight wrapText="bothSides">
            <wp:wrapPolygon edited="0">
              <wp:start x="0" y="0"/>
              <wp:lineTo x="0" y="20961"/>
              <wp:lineTo x="21500" y="20961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iąg do dokumentów projekt STMJKDR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77B"/>
    <w:multiLevelType w:val="hybridMultilevel"/>
    <w:tmpl w:val="48729F7A"/>
    <w:lvl w:ilvl="0" w:tplc="846A5D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FE0"/>
    <w:multiLevelType w:val="hybridMultilevel"/>
    <w:tmpl w:val="A1E0A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3611A"/>
    <w:multiLevelType w:val="hybridMultilevel"/>
    <w:tmpl w:val="A44466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925AB5"/>
    <w:multiLevelType w:val="hybridMultilevel"/>
    <w:tmpl w:val="FA42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3C9"/>
    <w:multiLevelType w:val="hybridMultilevel"/>
    <w:tmpl w:val="DE6E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10C7"/>
    <w:multiLevelType w:val="hybridMultilevel"/>
    <w:tmpl w:val="0032FDBA"/>
    <w:lvl w:ilvl="0" w:tplc="8618C2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450334"/>
    <w:multiLevelType w:val="hybridMultilevel"/>
    <w:tmpl w:val="EB387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49CE"/>
    <w:multiLevelType w:val="hybridMultilevel"/>
    <w:tmpl w:val="55864846"/>
    <w:lvl w:ilvl="0" w:tplc="958C8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A152D6"/>
    <w:multiLevelType w:val="hybridMultilevel"/>
    <w:tmpl w:val="028E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44465"/>
    <w:multiLevelType w:val="hybridMultilevel"/>
    <w:tmpl w:val="B65A2540"/>
    <w:lvl w:ilvl="0" w:tplc="0F4E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4531F"/>
    <w:multiLevelType w:val="hybridMultilevel"/>
    <w:tmpl w:val="A1F8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506F6"/>
    <w:multiLevelType w:val="hybridMultilevel"/>
    <w:tmpl w:val="DB40A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3037"/>
    <w:multiLevelType w:val="hybridMultilevel"/>
    <w:tmpl w:val="DEDC5FD0"/>
    <w:lvl w:ilvl="0" w:tplc="37006CB0">
      <w:start w:val="1"/>
      <w:numFmt w:val="upperRoman"/>
      <w:pStyle w:val="Nagwek1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27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C6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27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2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0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65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ED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E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0C3DCB"/>
    <w:multiLevelType w:val="hybridMultilevel"/>
    <w:tmpl w:val="AE54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644D2"/>
    <w:multiLevelType w:val="hybridMultilevel"/>
    <w:tmpl w:val="E488E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4435A"/>
    <w:multiLevelType w:val="hybridMultilevel"/>
    <w:tmpl w:val="3D565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63F9E"/>
    <w:multiLevelType w:val="hybridMultilevel"/>
    <w:tmpl w:val="E988886A"/>
    <w:lvl w:ilvl="0" w:tplc="9A44A4A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F4052"/>
    <w:multiLevelType w:val="hybridMultilevel"/>
    <w:tmpl w:val="564E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D48B6"/>
    <w:multiLevelType w:val="hybridMultilevel"/>
    <w:tmpl w:val="688AE44A"/>
    <w:lvl w:ilvl="0" w:tplc="69042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A2746F"/>
    <w:multiLevelType w:val="hybridMultilevel"/>
    <w:tmpl w:val="8A1E422C"/>
    <w:lvl w:ilvl="0" w:tplc="9640C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0E3CB5"/>
    <w:multiLevelType w:val="hybridMultilevel"/>
    <w:tmpl w:val="0082CEA0"/>
    <w:lvl w:ilvl="0" w:tplc="74E01CAC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 w:tplc="DDC8D48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14"/>
  </w:num>
  <w:num w:numId="9">
    <w:abstractNumId w:val="15"/>
  </w:num>
  <w:num w:numId="10">
    <w:abstractNumId w:val="1"/>
  </w:num>
  <w:num w:numId="11">
    <w:abstractNumId w:val="4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7"/>
  </w:num>
  <w:num w:numId="17">
    <w:abstractNumId w:val="20"/>
  </w:num>
  <w:num w:numId="18">
    <w:abstractNumId w:val="3"/>
  </w:num>
  <w:num w:numId="19">
    <w:abstractNumId w:val="10"/>
  </w:num>
  <w:num w:numId="20">
    <w:abstractNumId w:val="19"/>
  </w:num>
  <w:num w:numId="21">
    <w:abstractNumId w:val="8"/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74"/>
    <w:rsid w:val="00003950"/>
    <w:rsid w:val="0002203C"/>
    <w:rsid w:val="00033778"/>
    <w:rsid w:val="000355D8"/>
    <w:rsid w:val="00063AA3"/>
    <w:rsid w:val="00066AB7"/>
    <w:rsid w:val="000717E1"/>
    <w:rsid w:val="000765FE"/>
    <w:rsid w:val="00090220"/>
    <w:rsid w:val="000903A6"/>
    <w:rsid w:val="00092EA9"/>
    <w:rsid w:val="000A58DE"/>
    <w:rsid w:val="000A78F2"/>
    <w:rsid w:val="000C48D6"/>
    <w:rsid w:val="000D4574"/>
    <w:rsid w:val="00112BBF"/>
    <w:rsid w:val="00115DC4"/>
    <w:rsid w:val="00120B72"/>
    <w:rsid w:val="00126E2C"/>
    <w:rsid w:val="001537A1"/>
    <w:rsid w:val="001833AD"/>
    <w:rsid w:val="001939DA"/>
    <w:rsid w:val="00197F91"/>
    <w:rsid w:val="001A262F"/>
    <w:rsid w:val="001A760A"/>
    <w:rsid w:val="001C2828"/>
    <w:rsid w:val="001D2D90"/>
    <w:rsid w:val="001F2C56"/>
    <w:rsid w:val="001F7E28"/>
    <w:rsid w:val="002277BA"/>
    <w:rsid w:val="00237C1E"/>
    <w:rsid w:val="002418BD"/>
    <w:rsid w:val="0024305E"/>
    <w:rsid w:val="00266E66"/>
    <w:rsid w:val="002706D7"/>
    <w:rsid w:val="00276D52"/>
    <w:rsid w:val="002774C0"/>
    <w:rsid w:val="002A13D4"/>
    <w:rsid w:val="002B108E"/>
    <w:rsid w:val="002C53A7"/>
    <w:rsid w:val="002E3BE6"/>
    <w:rsid w:val="002E5472"/>
    <w:rsid w:val="003049D4"/>
    <w:rsid w:val="00306DFD"/>
    <w:rsid w:val="00357980"/>
    <w:rsid w:val="00364ACE"/>
    <w:rsid w:val="00370299"/>
    <w:rsid w:val="003900FA"/>
    <w:rsid w:val="003A476D"/>
    <w:rsid w:val="003C019D"/>
    <w:rsid w:val="003D2C2A"/>
    <w:rsid w:val="003D4DF0"/>
    <w:rsid w:val="003F1CE2"/>
    <w:rsid w:val="00404445"/>
    <w:rsid w:val="00416815"/>
    <w:rsid w:val="00427ACF"/>
    <w:rsid w:val="00455174"/>
    <w:rsid w:val="00482591"/>
    <w:rsid w:val="004975C6"/>
    <w:rsid w:val="004A564C"/>
    <w:rsid w:val="004B1D0E"/>
    <w:rsid w:val="004C0C71"/>
    <w:rsid w:val="004C6116"/>
    <w:rsid w:val="004D4107"/>
    <w:rsid w:val="004D704C"/>
    <w:rsid w:val="004E17EA"/>
    <w:rsid w:val="004E2F2E"/>
    <w:rsid w:val="004E32CA"/>
    <w:rsid w:val="004F217C"/>
    <w:rsid w:val="004F49B1"/>
    <w:rsid w:val="00505883"/>
    <w:rsid w:val="00507FEC"/>
    <w:rsid w:val="00526DC4"/>
    <w:rsid w:val="0053054E"/>
    <w:rsid w:val="00534BE8"/>
    <w:rsid w:val="00545DF7"/>
    <w:rsid w:val="005516E8"/>
    <w:rsid w:val="00557AA6"/>
    <w:rsid w:val="00570C1B"/>
    <w:rsid w:val="005840DA"/>
    <w:rsid w:val="005A3539"/>
    <w:rsid w:val="005E4FF7"/>
    <w:rsid w:val="005F0CF9"/>
    <w:rsid w:val="0060605D"/>
    <w:rsid w:val="006063A1"/>
    <w:rsid w:val="00610EC5"/>
    <w:rsid w:val="00630FB2"/>
    <w:rsid w:val="006363A8"/>
    <w:rsid w:val="006411CD"/>
    <w:rsid w:val="006444C4"/>
    <w:rsid w:val="00680115"/>
    <w:rsid w:val="006C3348"/>
    <w:rsid w:val="006D7F20"/>
    <w:rsid w:val="006F2197"/>
    <w:rsid w:val="00700EFE"/>
    <w:rsid w:val="00723569"/>
    <w:rsid w:val="0073541B"/>
    <w:rsid w:val="007772EA"/>
    <w:rsid w:val="007A43E2"/>
    <w:rsid w:val="007B113B"/>
    <w:rsid w:val="007B4EB4"/>
    <w:rsid w:val="007C37FC"/>
    <w:rsid w:val="007C6961"/>
    <w:rsid w:val="007C7044"/>
    <w:rsid w:val="007E3EC0"/>
    <w:rsid w:val="007F77C1"/>
    <w:rsid w:val="00803A12"/>
    <w:rsid w:val="00804E0D"/>
    <w:rsid w:val="00806D2F"/>
    <w:rsid w:val="00821F63"/>
    <w:rsid w:val="008478E5"/>
    <w:rsid w:val="008515A8"/>
    <w:rsid w:val="00855E30"/>
    <w:rsid w:val="00882CC3"/>
    <w:rsid w:val="008B0EA2"/>
    <w:rsid w:val="008D65FB"/>
    <w:rsid w:val="008D6777"/>
    <w:rsid w:val="008F37F4"/>
    <w:rsid w:val="00906BC7"/>
    <w:rsid w:val="009118EF"/>
    <w:rsid w:val="009321AA"/>
    <w:rsid w:val="00933C57"/>
    <w:rsid w:val="00935814"/>
    <w:rsid w:val="00954EF5"/>
    <w:rsid w:val="00960DB8"/>
    <w:rsid w:val="00970A31"/>
    <w:rsid w:val="00971769"/>
    <w:rsid w:val="0097213F"/>
    <w:rsid w:val="00982DB8"/>
    <w:rsid w:val="0099260E"/>
    <w:rsid w:val="009D1253"/>
    <w:rsid w:val="009F5C04"/>
    <w:rsid w:val="00A10BD7"/>
    <w:rsid w:val="00A24CBF"/>
    <w:rsid w:val="00A32900"/>
    <w:rsid w:val="00A54F36"/>
    <w:rsid w:val="00A62972"/>
    <w:rsid w:val="00A87FA7"/>
    <w:rsid w:val="00AA0B0A"/>
    <w:rsid w:val="00AB3D05"/>
    <w:rsid w:val="00AE3396"/>
    <w:rsid w:val="00B00E8D"/>
    <w:rsid w:val="00B233AC"/>
    <w:rsid w:val="00B24303"/>
    <w:rsid w:val="00B25EFB"/>
    <w:rsid w:val="00B346D1"/>
    <w:rsid w:val="00B4351A"/>
    <w:rsid w:val="00B87FAF"/>
    <w:rsid w:val="00B953B1"/>
    <w:rsid w:val="00BC5DA5"/>
    <w:rsid w:val="00BE4C54"/>
    <w:rsid w:val="00C11D51"/>
    <w:rsid w:val="00C3392C"/>
    <w:rsid w:val="00C42108"/>
    <w:rsid w:val="00C629A9"/>
    <w:rsid w:val="00C63317"/>
    <w:rsid w:val="00C72B2C"/>
    <w:rsid w:val="00C9472D"/>
    <w:rsid w:val="00C96040"/>
    <w:rsid w:val="00C97989"/>
    <w:rsid w:val="00CA20BE"/>
    <w:rsid w:val="00CA4019"/>
    <w:rsid w:val="00CB5F5E"/>
    <w:rsid w:val="00CC4074"/>
    <w:rsid w:val="00CD0B6A"/>
    <w:rsid w:val="00CD1B68"/>
    <w:rsid w:val="00CE6CB4"/>
    <w:rsid w:val="00CF10D0"/>
    <w:rsid w:val="00CF53CE"/>
    <w:rsid w:val="00D04989"/>
    <w:rsid w:val="00D0676B"/>
    <w:rsid w:val="00D07C6A"/>
    <w:rsid w:val="00D33138"/>
    <w:rsid w:val="00D37159"/>
    <w:rsid w:val="00D46230"/>
    <w:rsid w:val="00D46C40"/>
    <w:rsid w:val="00D732B4"/>
    <w:rsid w:val="00D82B25"/>
    <w:rsid w:val="00D90B16"/>
    <w:rsid w:val="00DB0D17"/>
    <w:rsid w:val="00DB191E"/>
    <w:rsid w:val="00DD57DE"/>
    <w:rsid w:val="00DE1D16"/>
    <w:rsid w:val="00DE6885"/>
    <w:rsid w:val="00DF2AA9"/>
    <w:rsid w:val="00DF6C89"/>
    <w:rsid w:val="00DF7DB8"/>
    <w:rsid w:val="00E00FD0"/>
    <w:rsid w:val="00E03C6C"/>
    <w:rsid w:val="00E04470"/>
    <w:rsid w:val="00E210F5"/>
    <w:rsid w:val="00E21A13"/>
    <w:rsid w:val="00E27E69"/>
    <w:rsid w:val="00E80496"/>
    <w:rsid w:val="00E821B1"/>
    <w:rsid w:val="00EB32A7"/>
    <w:rsid w:val="00EC6793"/>
    <w:rsid w:val="00EE628B"/>
    <w:rsid w:val="00EF0EC7"/>
    <w:rsid w:val="00F0339D"/>
    <w:rsid w:val="00F12EC3"/>
    <w:rsid w:val="00F52149"/>
    <w:rsid w:val="00F62D6F"/>
    <w:rsid w:val="00F64B27"/>
    <w:rsid w:val="00F80057"/>
    <w:rsid w:val="00F810B6"/>
    <w:rsid w:val="00F90484"/>
    <w:rsid w:val="00F9114C"/>
    <w:rsid w:val="00F9459A"/>
    <w:rsid w:val="00F95B1F"/>
    <w:rsid w:val="00F96A82"/>
    <w:rsid w:val="00FA208B"/>
    <w:rsid w:val="00FB481A"/>
    <w:rsid w:val="00FC71A4"/>
    <w:rsid w:val="00FD5FD0"/>
    <w:rsid w:val="00FE3480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91DA07"/>
  <w15:chartTrackingRefBased/>
  <w15:docId w15:val="{85611533-36C0-4675-842A-D3D0FCD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E17EA"/>
    <w:pPr>
      <w:keepNext/>
      <w:keepLines/>
      <w:numPr>
        <w:numId w:val="2"/>
      </w:numPr>
      <w:spacing w:after="10" w:line="270" w:lineRule="auto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E17EA"/>
    <w:pPr>
      <w:spacing w:before="240" w:after="240" w:line="240" w:lineRule="auto"/>
      <w:outlineLvl w:val="1"/>
    </w:pPr>
    <w:rPr>
      <w:rFonts w:asciiTheme="minorHAnsi" w:hAnsiTheme="minorHAnsi" w:cs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0D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174"/>
  </w:style>
  <w:style w:type="paragraph" w:styleId="Stopka">
    <w:name w:val="footer"/>
    <w:basedOn w:val="Normalny"/>
    <w:link w:val="StopkaZnak"/>
    <w:uiPriority w:val="99"/>
    <w:unhideWhenUsed/>
    <w:rsid w:val="0045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74"/>
  </w:style>
  <w:style w:type="table" w:styleId="Tabela-Siatka">
    <w:name w:val="Table Grid"/>
    <w:basedOn w:val="Standardowy"/>
    <w:uiPriority w:val="59"/>
    <w:rsid w:val="0045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,normalny tekst,BulletC,Wyliczanie,Obiekt,Akapit z listą31,Bullets,Preambuła,Wypunktowanie,CW_Lista,T_SZ_List Paragraph,Tytuły tabel i wykresów,Podsis rysunku,Bullet Number,Body MS Bullet,lp1,List Paragraph1"/>
    <w:basedOn w:val="Normalny"/>
    <w:link w:val="AkapitzlistZnak"/>
    <w:uiPriority w:val="34"/>
    <w:qFormat/>
    <w:rsid w:val="0045517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7772EA"/>
  </w:style>
  <w:style w:type="character" w:customStyle="1" w:styleId="Nagwek1Znak">
    <w:name w:val="Nagłówek 1 Znak"/>
    <w:basedOn w:val="Domylnaczcionkaakapitu"/>
    <w:link w:val="Nagwek1"/>
    <w:uiPriority w:val="9"/>
    <w:rsid w:val="004E17E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17EA"/>
    <w:rPr>
      <w:rFonts w:eastAsia="Times New Roman" w:cstheme="minorHAnsi"/>
      <w:b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D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,Podsis rysunku Znak"/>
    <w:link w:val="Akapitzlist"/>
    <w:uiPriority w:val="34"/>
    <w:qFormat/>
    <w:locked/>
    <w:rsid w:val="00DB0D17"/>
  </w:style>
  <w:style w:type="character" w:styleId="Hipercze">
    <w:name w:val="Hyperlink"/>
    <w:uiPriority w:val="99"/>
    <w:unhideWhenUsed/>
    <w:rsid w:val="00DE68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7C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C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E2C"/>
    <w:rPr>
      <w:b/>
      <w:bCs/>
      <w:sz w:val="20"/>
      <w:szCs w:val="20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4F21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wykatabela3Znak">
    <w:name w:val="Zwykła tabela 3 Znak"/>
    <w:link w:val="Zwykatabela31"/>
    <w:uiPriority w:val="99"/>
    <w:locked/>
    <w:rsid w:val="004F217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22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rsid w:val="00933C57"/>
    <w:pPr>
      <w:spacing w:after="0" w:line="240" w:lineRule="auto"/>
      <w:ind w:left="677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3C57"/>
    <w:rPr>
      <w:rFonts w:ascii="Times New Roman" w:eastAsia="Calibri" w:hAnsi="Times New Roman" w:cs="Times New Roman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933C5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933C57"/>
    <w:rPr>
      <w:rFonts w:ascii="Calibri" w:eastAsia="Calibri" w:hAnsi="Calibri" w:cs="Times New Roman"/>
      <w:lang w:val="x-none"/>
    </w:rPr>
  </w:style>
  <w:style w:type="paragraph" w:customStyle="1" w:styleId="Subitemnumbered">
    <w:name w:val="Subitem numbered"/>
    <w:basedOn w:val="Normalny"/>
    <w:rsid w:val="006063A1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5g/o-projekcie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4E1C-D248-41CB-B8CF-27F775EA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Kiwicz Łukasz</dc:creator>
  <cp:keywords/>
  <dc:description/>
  <cp:lastModifiedBy>Kęsik Karolina</cp:lastModifiedBy>
  <cp:revision>6</cp:revision>
  <cp:lastPrinted>2022-02-23T11:42:00Z</cp:lastPrinted>
  <dcterms:created xsi:type="dcterms:W3CDTF">2022-09-29T12:38:00Z</dcterms:created>
  <dcterms:modified xsi:type="dcterms:W3CDTF">2022-10-11T10:59:00Z</dcterms:modified>
</cp:coreProperties>
</file>