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90310" w14:textId="77777777" w:rsidR="007B70B0" w:rsidRDefault="007B70B0" w:rsidP="00724F4F">
      <w:pPr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39A3CB6B" w14:textId="0A689203" w:rsidR="007B70B0" w:rsidRPr="007C6714" w:rsidRDefault="007B70B0" w:rsidP="007C6714">
      <w:pPr>
        <w:spacing w:after="0"/>
        <w:jc w:val="center"/>
        <w:rPr>
          <w:u w:val="single"/>
        </w:rPr>
      </w:pPr>
      <w:r w:rsidRPr="007C6714">
        <w:rPr>
          <w:rFonts w:ascii="Times New Roman" w:hAnsi="Times New Roman"/>
          <w:b/>
          <w:sz w:val="24"/>
          <w:szCs w:val="24"/>
          <w:u w:val="single"/>
          <w:lang w:eastAsia="pl-PL"/>
        </w:rPr>
        <w:t>OPIS PRZEDMIOTU ZAMÓWIENIA</w:t>
      </w:r>
    </w:p>
    <w:p w14:paraId="5BBF9CC3" w14:textId="77777777" w:rsidR="007B70B0" w:rsidRDefault="007B70B0" w:rsidP="00724F4F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0EDDD53" w14:textId="77777777" w:rsidR="007B70B0" w:rsidRPr="001E7DE1" w:rsidRDefault="007B70B0" w:rsidP="00724F4F">
      <w:pPr>
        <w:spacing w:after="0"/>
        <w:jc w:val="both"/>
        <w:rPr>
          <w:rFonts w:ascii="Times New Roman" w:hAnsi="Times New Roman"/>
          <w:lang w:eastAsia="pl-PL"/>
        </w:rPr>
      </w:pPr>
      <w:r w:rsidRPr="001E7DE1">
        <w:rPr>
          <w:rFonts w:ascii="Times New Roman" w:hAnsi="Times New Roman"/>
          <w:lang w:eastAsia="pl-PL"/>
        </w:rPr>
        <w:t>Nazwa i kod wg Wspólnego Słownika Zamówień:</w:t>
      </w:r>
    </w:p>
    <w:p w14:paraId="205095FE" w14:textId="3B541BBE" w:rsidR="007B70B0" w:rsidRPr="001E7DE1" w:rsidRDefault="007B70B0" w:rsidP="00724F4F">
      <w:pPr>
        <w:spacing w:after="0"/>
        <w:jc w:val="both"/>
      </w:pPr>
      <w:r w:rsidRPr="001E7DE1">
        <w:rPr>
          <w:rFonts w:ascii="Times New Roman" w:hAnsi="Times New Roman"/>
          <w:lang w:eastAsia="pl-PL"/>
        </w:rPr>
        <w:t xml:space="preserve">CPV: </w:t>
      </w:r>
    </w:p>
    <w:p w14:paraId="4E96E6C6" w14:textId="77777777" w:rsidR="007B70B0" w:rsidRPr="001E7DE1" w:rsidRDefault="007B70B0" w:rsidP="00724F4F">
      <w:pPr>
        <w:spacing w:after="0"/>
        <w:jc w:val="both"/>
        <w:rPr>
          <w:rFonts w:ascii="Times New Roman" w:hAnsi="Times New Roman"/>
          <w:lang w:eastAsia="pl-PL"/>
        </w:rPr>
      </w:pPr>
    </w:p>
    <w:p w14:paraId="7DDD12AB" w14:textId="3AB4953A" w:rsidR="007B70B0" w:rsidRPr="00A323D9" w:rsidRDefault="00A323D9" w:rsidP="00724F4F">
      <w:pPr>
        <w:numPr>
          <w:ilvl w:val="0"/>
          <w:numId w:val="25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A323D9">
        <w:rPr>
          <w:rFonts w:ascii="Times New Roman" w:eastAsia="Times New Roman" w:hAnsi="Times New Roman"/>
          <w:b/>
          <w:sz w:val="24"/>
          <w:szCs w:val="24"/>
        </w:rPr>
        <w:t>WSTĘP</w:t>
      </w:r>
    </w:p>
    <w:p w14:paraId="0B1FB517" w14:textId="7F117308" w:rsidR="007B70B0" w:rsidRPr="001E7DE1" w:rsidRDefault="00B32199" w:rsidP="00724F4F">
      <w:pPr>
        <w:jc w:val="both"/>
        <w:rPr>
          <w:rFonts w:ascii="Times New Roman" w:hAnsi="Times New Roman"/>
        </w:rPr>
      </w:pPr>
      <w:r w:rsidRPr="001E7DE1">
        <w:rPr>
          <w:rFonts w:ascii="Times New Roman" w:hAnsi="Times New Roman"/>
        </w:rPr>
        <w:t xml:space="preserve">Przedmiot zamówienia obejmuje wykonanie usługi </w:t>
      </w:r>
      <w:bookmarkStart w:id="0" w:name="_Hlk171927384"/>
      <w:r w:rsidRPr="001E7DE1">
        <w:rPr>
          <w:rFonts w:ascii="Times New Roman" w:hAnsi="Times New Roman"/>
        </w:rPr>
        <w:t>inwentaryzacji sygnalizacji świetlnej, pylonów oraz</w:t>
      </w:r>
      <w:r w:rsidR="00631C4F" w:rsidRPr="001E7DE1">
        <w:rPr>
          <w:rFonts w:ascii="Times New Roman" w:hAnsi="Times New Roman"/>
        </w:rPr>
        <w:t xml:space="preserve"> bramownic </w:t>
      </w:r>
      <w:proofErr w:type="spellStart"/>
      <w:r w:rsidR="00631C4F" w:rsidRPr="001E7DE1">
        <w:rPr>
          <w:rFonts w:ascii="Times New Roman" w:hAnsi="Times New Roman"/>
        </w:rPr>
        <w:t>Viatoll</w:t>
      </w:r>
      <w:proofErr w:type="spellEnd"/>
      <w:r w:rsidR="00631C4F" w:rsidRPr="001E7DE1">
        <w:rPr>
          <w:rFonts w:ascii="Times New Roman" w:hAnsi="Times New Roman"/>
        </w:rPr>
        <w:t xml:space="preserve"> </w:t>
      </w:r>
      <w:r w:rsidR="0000567C" w:rsidRPr="001E7DE1">
        <w:rPr>
          <w:rFonts w:ascii="Times New Roman" w:eastAsia="Times New Roman" w:hAnsi="Times New Roman"/>
          <w:bCs/>
          <w:lang w:eastAsia="pl-PL"/>
        </w:rPr>
        <w:t xml:space="preserve">w ciągu drogi wojewódzkiej nr 468 na odcinku Gdynia – </w:t>
      </w:r>
      <w:proofErr w:type="spellStart"/>
      <w:r w:rsidR="0000567C" w:rsidRPr="001E7DE1">
        <w:rPr>
          <w:rFonts w:ascii="Times New Roman" w:eastAsia="Times New Roman" w:hAnsi="Times New Roman"/>
          <w:bCs/>
          <w:lang w:eastAsia="pl-PL"/>
        </w:rPr>
        <w:t>Bożepole</w:t>
      </w:r>
      <w:proofErr w:type="spellEnd"/>
      <w:r w:rsidR="0000567C" w:rsidRPr="001E7DE1">
        <w:rPr>
          <w:rFonts w:ascii="Times New Roman" w:eastAsia="Times New Roman" w:hAnsi="Times New Roman"/>
          <w:bCs/>
          <w:lang w:eastAsia="pl-PL"/>
        </w:rPr>
        <w:t xml:space="preserve"> Wielkie</w:t>
      </w:r>
      <w:bookmarkEnd w:id="0"/>
      <w:r w:rsidR="0000567C" w:rsidRPr="001E7DE1">
        <w:rPr>
          <w:rFonts w:ascii="Times New Roman" w:eastAsia="Times New Roman" w:hAnsi="Times New Roman"/>
          <w:bCs/>
          <w:lang w:eastAsia="pl-PL"/>
        </w:rPr>
        <w:t>.</w:t>
      </w:r>
      <w:r w:rsidR="0000567C" w:rsidRPr="001E7DE1">
        <w:rPr>
          <w:rFonts w:ascii="Times New Roman" w:hAnsi="Times New Roman"/>
          <w:bCs/>
        </w:rPr>
        <w:t xml:space="preserve"> </w:t>
      </w:r>
      <w:r w:rsidRPr="001E7DE1">
        <w:rPr>
          <w:rFonts w:ascii="Times New Roman" w:hAnsi="Times New Roman"/>
        </w:rPr>
        <w:t xml:space="preserve">Zakres obejmuje około </w:t>
      </w:r>
      <w:r w:rsidR="00631C4F" w:rsidRPr="001E7DE1">
        <w:rPr>
          <w:rFonts w:ascii="Times New Roman" w:hAnsi="Times New Roman"/>
        </w:rPr>
        <w:t>43</w:t>
      </w:r>
      <w:r w:rsidRPr="001E7DE1">
        <w:rPr>
          <w:rFonts w:ascii="Times New Roman" w:hAnsi="Times New Roman"/>
        </w:rPr>
        <w:t xml:space="preserve"> punktów </w:t>
      </w:r>
      <w:r w:rsidR="00631C4F" w:rsidRPr="001E7DE1">
        <w:rPr>
          <w:rFonts w:ascii="Times New Roman" w:hAnsi="Times New Roman"/>
        </w:rPr>
        <w:t>sygnalizacji świetlnej</w:t>
      </w:r>
      <w:r w:rsidR="007C6714">
        <w:rPr>
          <w:rFonts w:ascii="Times New Roman" w:hAnsi="Times New Roman"/>
        </w:rPr>
        <w:t xml:space="preserve">, 2 punkty pylonów oraz 17 punktów bramownic </w:t>
      </w:r>
      <w:proofErr w:type="spellStart"/>
      <w:r w:rsidR="007C6714">
        <w:rPr>
          <w:rFonts w:ascii="Times New Roman" w:hAnsi="Times New Roman"/>
        </w:rPr>
        <w:t>Viatoll</w:t>
      </w:r>
      <w:proofErr w:type="spellEnd"/>
      <w:r w:rsidR="007C6714">
        <w:rPr>
          <w:rFonts w:ascii="Times New Roman" w:hAnsi="Times New Roman"/>
        </w:rPr>
        <w:t>.</w:t>
      </w:r>
    </w:p>
    <w:p w14:paraId="0C6F893B" w14:textId="085A7E7B" w:rsidR="00D77299" w:rsidRPr="001E7DE1" w:rsidRDefault="00D77299" w:rsidP="00724F4F">
      <w:pPr>
        <w:jc w:val="both"/>
        <w:rPr>
          <w:rFonts w:ascii="Times New Roman" w:hAnsi="Times New Roman"/>
          <w:b/>
          <w:bCs/>
          <w:u w:val="single"/>
        </w:rPr>
      </w:pPr>
      <w:r w:rsidRPr="001E7DE1">
        <w:rPr>
          <w:rStyle w:val="Pogrubienie"/>
          <w:rFonts w:ascii="Times New Roman" w:hAnsi="Times New Roman"/>
          <w:b w:val="0"/>
          <w:bCs w:val="0"/>
          <w:u w:val="single"/>
        </w:rPr>
        <w:t>Ze względu na specyfikę usługi rozmiar przedmiotu zamówienia określony jest szacunkowo</w:t>
      </w:r>
      <w:r w:rsidR="006575B7">
        <w:rPr>
          <w:rStyle w:val="Pogrubienie"/>
          <w:rFonts w:ascii="Times New Roman" w:hAnsi="Times New Roman"/>
          <w:b w:val="0"/>
          <w:bCs w:val="0"/>
          <w:u w:val="single"/>
        </w:rPr>
        <w:t xml:space="preserve">. </w:t>
      </w:r>
      <w:r w:rsidR="001E7DE1" w:rsidRPr="001E7DE1">
        <w:rPr>
          <w:rFonts w:ascii="Times New Roman" w:eastAsia="Times New Roman" w:hAnsi="Times New Roman"/>
          <w:u w:val="single"/>
        </w:rPr>
        <w:t>Ilości wskazane w Opisie przedmiotu zamówienia i formularz</w:t>
      </w:r>
      <w:r w:rsidR="00547ADF">
        <w:rPr>
          <w:rFonts w:ascii="Times New Roman" w:eastAsia="Times New Roman" w:hAnsi="Times New Roman"/>
          <w:u w:val="single"/>
        </w:rPr>
        <w:t>u</w:t>
      </w:r>
      <w:r w:rsidR="001E7DE1" w:rsidRPr="001E7DE1">
        <w:rPr>
          <w:rFonts w:ascii="Times New Roman" w:eastAsia="Times New Roman" w:hAnsi="Times New Roman"/>
          <w:u w:val="single"/>
        </w:rPr>
        <w:t xml:space="preserve"> cenowym</w:t>
      </w:r>
      <w:r w:rsidR="00547ADF">
        <w:rPr>
          <w:rFonts w:ascii="Times New Roman" w:eastAsia="Times New Roman" w:hAnsi="Times New Roman"/>
          <w:u w:val="single"/>
        </w:rPr>
        <w:t xml:space="preserve"> w trakcie realizacji usługi </w:t>
      </w:r>
      <w:r w:rsidR="001E7DE1" w:rsidRPr="001E7DE1">
        <w:rPr>
          <w:rFonts w:ascii="Times New Roman" w:eastAsia="Times New Roman" w:hAnsi="Times New Roman"/>
          <w:u w:val="single"/>
        </w:rPr>
        <w:t>mogą ulec zmianie.</w:t>
      </w:r>
    </w:p>
    <w:p w14:paraId="5A72DA3E" w14:textId="77777777" w:rsidR="007B70B0" w:rsidRPr="001E7DE1" w:rsidRDefault="007B70B0" w:rsidP="00724F4F">
      <w:pPr>
        <w:pStyle w:val="Akapitzlist"/>
        <w:spacing w:after="0" w:line="276" w:lineRule="auto"/>
        <w:ind w:left="360"/>
        <w:jc w:val="both"/>
        <w:rPr>
          <w:rFonts w:ascii="Times New Roman" w:hAnsi="Times New Roman"/>
          <w:b/>
          <w:lang w:eastAsia="pl-PL"/>
        </w:rPr>
      </w:pPr>
    </w:p>
    <w:p w14:paraId="6FF2FD53" w14:textId="13462F57" w:rsidR="00DF0310" w:rsidRPr="00A323D9" w:rsidRDefault="00A323D9" w:rsidP="00724F4F">
      <w:pPr>
        <w:numPr>
          <w:ilvl w:val="0"/>
          <w:numId w:val="25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 w:rsidRPr="00A323D9">
        <w:rPr>
          <w:rFonts w:ascii="Times New Roman" w:eastAsia="Times New Roman" w:hAnsi="Times New Roman"/>
          <w:b/>
          <w:sz w:val="24"/>
          <w:szCs w:val="24"/>
        </w:rPr>
        <w:t>ZAKRES ROBÓT OBJĘTYCH ZAMÓWIENIEM</w:t>
      </w:r>
    </w:p>
    <w:p w14:paraId="1A08F58E" w14:textId="1B82367D" w:rsidR="00C92B41" w:rsidRPr="00724F4F" w:rsidRDefault="00C92B41" w:rsidP="00724F4F">
      <w:pPr>
        <w:pStyle w:val="Akapitzlist"/>
        <w:numPr>
          <w:ilvl w:val="0"/>
          <w:numId w:val="34"/>
        </w:numPr>
        <w:autoSpaceDN/>
        <w:spacing w:after="0"/>
        <w:jc w:val="both"/>
        <w:textAlignment w:val="auto"/>
        <w:rPr>
          <w:rFonts w:ascii="Times New Roman" w:eastAsia="Times New Roman" w:hAnsi="Times New Roman"/>
        </w:rPr>
      </w:pPr>
      <w:r w:rsidRPr="00724F4F">
        <w:rPr>
          <w:rFonts w:ascii="Times New Roman" w:eastAsia="Times New Roman" w:hAnsi="Times New Roman"/>
        </w:rPr>
        <w:t>Inwentaryzac</w:t>
      </w:r>
      <w:r w:rsidR="001771B2" w:rsidRPr="00724F4F">
        <w:rPr>
          <w:rFonts w:ascii="Times New Roman" w:eastAsia="Times New Roman" w:hAnsi="Times New Roman"/>
        </w:rPr>
        <w:t>ja</w:t>
      </w:r>
      <w:r w:rsidRPr="00724F4F">
        <w:rPr>
          <w:rFonts w:ascii="Times New Roman" w:eastAsia="Times New Roman" w:hAnsi="Times New Roman"/>
        </w:rPr>
        <w:t xml:space="preserve"> </w:t>
      </w:r>
      <w:bookmarkStart w:id="1" w:name="_Hlk171929198"/>
      <w:r w:rsidRPr="00724F4F">
        <w:rPr>
          <w:rFonts w:ascii="Times New Roman" w:eastAsia="Times New Roman" w:hAnsi="Times New Roman"/>
        </w:rPr>
        <w:t>techniczn</w:t>
      </w:r>
      <w:r w:rsidR="001771B2" w:rsidRPr="00724F4F">
        <w:rPr>
          <w:rFonts w:ascii="Times New Roman" w:eastAsia="Times New Roman" w:hAnsi="Times New Roman"/>
        </w:rPr>
        <w:t>a</w:t>
      </w:r>
      <w:r w:rsidRPr="00724F4F">
        <w:rPr>
          <w:rFonts w:ascii="Times New Roman" w:eastAsia="Times New Roman" w:hAnsi="Times New Roman"/>
        </w:rPr>
        <w:t xml:space="preserve"> i zdjęciow</w:t>
      </w:r>
      <w:r w:rsidR="001771B2" w:rsidRPr="00724F4F">
        <w:rPr>
          <w:rFonts w:ascii="Times New Roman" w:eastAsia="Times New Roman" w:hAnsi="Times New Roman"/>
        </w:rPr>
        <w:t>a</w:t>
      </w:r>
      <w:r w:rsidRPr="00724F4F">
        <w:rPr>
          <w:rFonts w:ascii="Times New Roman" w:eastAsia="Times New Roman" w:hAnsi="Times New Roman"/>
        </w:rPr>
        <w:t xml:space="preserve"> punktów poboru energii,</w:t>
      </w:r>
      <w:bookmarkEnd w:id="1"/>
    </w:p>
    <w:p w14:paraId="64C10833" w14:textId="24C0555F" w:rsidR="00C92B41" w:rsidRPr="00724F4F" w:rsidRDefault="00C92B41" w:rsidP="00724F4F">
      <w:pPr>
        <w:pStyle w:val="Akapitzlist"/>
        <w:numPr>
          <w:ilvl w:val="0"/>
          <w:numId w:val="34"/>
        </w:numPr>
        <w:autoSpaceDN/>
        <w:spacing w:after="0"/>
        <w:jc w:val="both"/>
        <w:textAlignment w:val="auto"/>
        <w:rPr>
          <w:rFonts w:ascii="Times New Roman" w:eastAsia="Times New Roman" w:hAnsi="Times New Roman"/>
        </w:rPr>
      </w:pPr>
      <w:r w:rsidRPr="00724F4F">
        <w:rPr>
          <w:rFonts w:ascii="Times New Roman" w:eastAsia="Times New Roman" w:hAnsi="Times New Roman"/>
        </w:rPr>
        <w:t>Konserwacj</w:t>
      </w:r>
      <w:r w:rsidR="001771B2" w:rsidRPr="00724F4F">
        <w:rPr>
          <w:rFonts w:ascii="Times New Roman" w:eastAsia="Times New Roman" w:hAnsi="Times New Roman"/>
        </w:rPr>
        <w:t>a</w:t>
      </w:r>
      <w:r w:rsidRPr="00724F4F">
        <w:rPr>
          <w:rFonts w:ascii="Times New Roman" w:eastAsia="Times New Roman" w:hAnsi="Times New Roman"/>
        </w:rPr>
        <w:t xml:space="preserve"> i oczyszczenie szafek pomiarowych,</w:t>
      </w:r>
    </w:p>
    <w:p w14:paraId="5C646E88" w14:textId="0197EAEB" w:rsidR="00C92B41" w:rsidRPr="00724F4F" w:rsidRDefault="00C92B41" w:rsidP="00724F4F">
      <w:pPr>
        <w:pStyle w:val="Akapitzlist"/>
        <w:numPr>
          <w:ilvl w:val="0"/>
          <w:numId w:val="34"/>
        </w:numPr>
        <w:autoSpaceDN/>
        <w:spacing w:after="0"/>
        <w:jc w:val="both"/>
        <w:textAlignment w:val="auto"/>
        <w:rPr>
          <w:rFonts w:ascii="Times New Roman" w:eastAsia="Times New Roman" w:hAnsi="Times New Roman"/>
        </w:rPr>
      </w:pPr>
      <w:r w:rsidRPr="00724F4F">
        <w:rPr>
          <w:rFonts w:ascii="Times New Roman" w:eastAsia="Times New Roman" w:hAnsi="Times New Roman"/>
        </w:rPr>
        <w:t>Uaktualnienie załączonego zestawienia</w:t>
      </w:r>
      <w:r w:rsidR="001771B2" w:rsidRPr="00724F4F">
        <w:rPr>
          <w:rFonts w:ascii="Times New Roman" w:eastAsia="Times New Roman" w:hAnsi="Times New Roman"/>
        </w:rPr>
        <w:t>,</w:t>
      </w:r>
    </w:p>
    <w:p w14:paraId="05B413E5" w14:textId="4296654F" w:rsidR="00724F4F" w:rsidRPr="00724F4F" w:rsidRDefault="00C92B41" w:rsidP="00724F4F">
      <w:pPr>
        <w:pStyle w:val="Akapitzlist"/>
        <w:numPr>
          <w:ilvl w:val="0"/>
          <w:numId w:val="34"/>
        </w:numPr>
        <w:autoSpaceDN/>
        <w:spacing w:after="0"/>
        <w:jc w:val="both"/>
        <w:textAlignment w:val="auto"/>
        <w:rPr>
          <w:rFonts w:ascii="Times New Roman" w:eastAsia="Times New Roman" w:hAnsi="Times New Roman"/>
        </w:rPr>
      </w:pPr>
      <w:r w:rsidRPr="00724F4F">
        <w:rPr>
          <w:rFonts w:ascii="Times New Roman" w:eastAsia="Times New Roman" w:hAnsi="Times New Roman"/>
        </w:rPr>
        <w:t xml:space="preserve">Sprawdzenie poprawności działania sygnalizacji świetlnej, pylonów oraz bramownic </w:t>
      </w:r>
      <w:proofErr w:type="spellStart"/>
      <w:r w:rsidRPr="00724F4F">
        <w:rPr>
          <w:rFonts w:ascii="Times New Roman" w:eastAsia="Times New Roman" w:hAnsi="Times New Roman"/>
        </w:rPr>
        <w:t>Viatoll</w:t>
      </w:r>
      <w:proofErr w:type="spellEnd"/>
      <w:r w:rsidR="00724F4F">
        <w:rPr>
          <w:rFonts w:ascii="Times New Roman" w:eastAsia="Times New Roman" w:hAnsi="Times New Roman"/>
        </w:rPr>
        <w:t>, tj. weryfikacja sposobu podłączenia do poszczególnych punk</w:t>
      </w:r>
      <w:r w:rsidR="00547ADF">
        <w:rPr>
          <w:rFonts w:ascii="Times New Roman" w:eastAsia="Times New Roman" w:hAnsi="Times New Roman"/>
        </w:rPr>
        <w:t>tów</w:t>
      </w:r>
      <w:r w:rsidR="00724F4F">
        <w:rPr>
          <w:rFonts w:ascii="Times New Roman" w:eastAsia="Times New Roman" w:hAnsi="Times New Roman"/>
        </w:rPr>
        <w:t xml:space="preserve"> poboru energii  (np. poprzez </w:t>
      </w:r>
      <w:r w:rsidR="00724F4F">
        <w:rPr>
          <w:rFonts w:ascii="Times New Roman" w:hAnsi="Times New Roman"/>
        </w:rPr>
        <w:t>k</w:t>
      </w:r>
      <w:r w:rsidR="00724F4F" w:rsidRPr="00724F4F">
        <w:rPr>
          <w:rFonts w:ascii="Times New Roman" w:hAnsi="Times New Roman"/>
        </w:rPr>
        <w:t xml:space="preserve">rótkotrwałe odłączenie sygnalizacji </w:t>
      </w:r>
      <w:r w:rsidR="00724F4F">
        <w:rPr>
          <w:rFonts w:ascii="Times New Roman" w:hAnsi="Times New Roman"/>
        </w:rPr>
        <w:t>i innych urządzeń.)</w:t>
      </w:r>
    </w:p>
    <w:p w14:paraId="116D5794" w14:textId="77777777" w:rsidR="00724F4F" w:rsidRPr="00724F4F" w:rsidRDefault="00724F4F" w:rsidP="00724F4F">
      <w:pPr>
        <w:pStyle w:val="Akapitzlist"/>
        <w:autoSpaceDN/>
        <w:spacing w:after="0"/>
        <w:jc w:val="both"/>
        <w:textAlignment w:val="auto"/>
        <w:rPr>
          <w:rFonts w:ascii="Times New Roman" w:hAnsi="Times New Roman"/>
        </w:rPr>
      </w:pPr>
    </w:p>
    <w:p w14:paraId="5C42549A" w14:textId="213F0876" w:rsidR="00DF0310" w:rsidRDefault="00910ECE" w:rsidP="00724F4F">
      <w:pPr>
        <w:pStyle w:val="Akapitzlist"/>
        <w:autoSpaceDN/>
        <w:spacing w:after="0"/>
        <w:ind w:left="142"/>
        <w:jc w:val="both"/>
        <w:textAlignment w:val="auto"/>
        <w:rPr>
          <w:rFonts w:ascii="Times New Roman" w:eastAsia="Times New Roman" w:hAnsi="Times New Roman"/>
          <w:u w:val="single"/>
          <w:lang w:eastAsia="pl-PL"/>
        </w:rPr>
      </w:pPr>
      <w:r w:rsidRPr="00724F4F">
        <w:rPr>
          <w:rFonts w:ascii="Times New Roman" w:eastAsia="Times New Roman" w:hAnsi="Times New Roman"/>
          <w:u w:val="single"/>
          <w:lang w:eastAsia="pl-PL"/>
        </w:rPr>
        <w:t xml:space="preserve">Inwentaryzację i konserwację </w:t>
      </w:r>
      <w:r w:rsidRPr="007C6714">
        <w:rPr>
          <w:rFonts w:ascii="Times New Roman" w:eastAsia="Times New Roman" w:hAnsi="Times New Roman"/>
          <w:u w:val="single"/>
          <w:lang w:eastAsia="pl-PL"/>
        </w:rPr>
        <w:t>sygnalizacji świetlnych należy wykonywać w sposób  zapewniający bezpieczeństwo uczestników ruchu</w:t>
      </w:r>
      <w:r w:rsidR="001301DD" w:rsidRPr="007C6714">
        <w:rPr>
          <w:rFonts w:ascii="Times New Roman" w:eastAsia="Times New Roman" w:hAnsi="Times New Roman"/>
          <w:u w:val="single"/>
          <w:lang w:eastAsia="pl-PL"/>
        </w:rPr>
        <w:t xml:space="preserve"> po wcześniejszym uzgodnieniu z RDW w Pucku i ELDRO S.A. i przy ich udziale</w:t>
      </w:r>
      <w:r w:rsidRPr="007C6714">
        <w:rPr>
          <w:rFonts w:ascii="Times New Roman" w:eastAsia="Times New Roman" w:hAnsi="Times New Roman"/>
          <w:u w:val="single"/>
          <w:lang w:eastAsia="pl-PL"/>
        </w:rPr>
        <w:t xml:space="preserve">. </w:t>
      </w:r>
    </w:p>
    <w:p w14:paraId="4956C686" w14:textId="77777777" w:rsidR="00A323D9" w:rsidRPr="007C6714" w:rsidRDefault="00A323D9" w:rsidP="00724F4F">
      <w:pPr>
        <w:pStyle w:val="Akapitzlist"/>
        <w:autoSpaceDN/>
        <w:spacing w:after="0"/>
        <w:ind w:left="142"/>
        <w:jc w:val="both"/>
        <w:textAlignment w:val="auto"/>
        <w:rPr>
          <w:rFonts w:ascii="Times New Roman" w:eastAsia="Times New Roman" w:hAnsi="Times New Roman"/>
          <w:u w:val="single"/>
          <w:lang w:eastAsia="pl-PL"/>
        </w:rPr>
      </w:pPr>
    </w:p>
    <w:p w14:paraId="56492838" w14:textId="0848C5CC" w:rsidR="00DF0310" w:rsidRPr="00A323D9" w:rsidRDefault="00A323D9" w:rsidP="00724F4F">
      <w:pPr>
        <w:numPr>
          <w:ilvl w:val="0"/>
          <w:numId w:val="25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TERMIN WYKONANIA USŁUGI</w:t>
      </w:r>
    </w:p>
    <w:p w14:paraId="2F1B9090" w14:textId="670218EE" w:rsidR="007B70B0" w:rsidRPr="001E7DE1" w:rsidRDefault="007B70B0" w:rsidP="00724F4F">
      <w:pPr>
        <w:spacing w:after="0"/>
        <w:jc w:val="both"/>
      </w:pPr>
      <w:r w:rsidRPr="001E7DE1">
        <w:rPr>
          <w:rFonts w:ascii="Times New Roman" w:hAnsi="Times New Roman"/>
          <w:lang w:eastAsia="pl-PL"/>
        </w:rPr>
        <w:t xml:space="preserve">Zamawiający wymaga, aby </w:t>
      </w:r>
      <w:r w:rsidR="00C37E86" w:rsidRPr="001E7DE1">
        <w:rPr>
          <w:rFonts w:ascii="Times New Roman" w:hAnsi="Times New Roman"/>
          <w:lang w:eastAsia="pl-PL"/>
        </w:rPr>
        <w:t>inwentaryzacja załączonych punktów poboru energii</w:t>
      </w:r>
      <w:r w:rsidRPr="001E7DE1">
        <w:rPr>
          <w:rFonts w:ascii="Times New Roman" w:hAnsi="Times New Roman"/>
          <w:lang w:eastAsia="pl-PL"/>
        </w:rPr>
        <w:t xml:space="preserve"> został</w:t>
      </w:r>
      <w:r w:rsidR="00C37E86" w:rsidRPr="001E7DE1">
        <w:rPr>
          <w:rFonts w:ascii="Times New Roman" w:hAnsi="Times New Roman"/>
          <w:lang w:eastAsia="pl-PL"/>
        </w:rPr>
        <w:t xml:space="preserve">a </w:t>
      </w:r>
      <w:r w:rsidRPr="001E7DE1">
        <w:rPr>
          <w:rFonts w:ascii="Times New Roman" w:hAnsi="Times New Roman"/>
          <w:lang w:eastAsia="pl-PL"/>
        </w:rPr>
        <w:t>wykonan</w:t>
      </w:r>
      <w:r w:rsidR="00C37E86" w:rsidRPr="001E7DE1">
        <w:rPr>
          <w:rFonts w:ascii="Times New Roman" w:hAnsi="Times New Roman"/>
          <w:lang w:eastAsia="pl-PL"/>
        </w:rPr>
        <w:t>a</w:t>
      </w:r>
      <w:r w:rsidRPr="001E7DE1">
        <w:rPr>
          <w:rFonts w:ascii="Times New Roman" w:hAnsi="Times New Roman"/>
          <w:lang w:eastAsia="pl-PL"/>
        </w:rPr>
        <w:t xml:space="preserve"> </w:t>
      </w:r>
      <w:bookmarkStart w:id="2" w:name="_Hlk171929225"/>
      <w:r w:rsidRPr="001E7DE1">
        <w:rPr>
          <w:rFonts w:ascii="Times New Roman" w:hAnsi="Times New Roman"/>
          <w:lang w:eastAsia="pl-PL"/>
        </w:rPr>
        <w:t>w</w:t>
      </w:r>
      <w:r w:rsidR="00724F4F">
        <w:rPr>
          <w:rFonts w:ascii="Times New Roman" w:hAnsi="Times New Roman"/>
          <w:lang w:eastAsia="pl-PL"/>
        </w:rPr>
        <w:t> </w:t>
      </w:r>
      <w:r w:rsidRPr="001E7DE1">
        <w:rPr>
          <w:rFonts w:ascii="Times New Roman" w:hAnsi="Times New Roman"/>
          <w:lang w:eastAsia="pl-PL"/>
        </w:rPr>
        <w:t xml:space="preserve"> terminie</w:t>
      </w:r>
      <w:r w:rsidR="00C37E86" w:rsidRPr="001E7DE1">
        <w:rPr>
          <w:rFonts w:ascii="Times New Roman" w:hAnsi="Times New Roman"/>
          <w:lang w:eastAsia="pl-PL"/>
        </w:rPr>
        <w:t xml:space="preserve"> </w:t>
      </w:r>
      <w:r w:rsidR="00706E81">
        <w:rPr>
          <w:rFonts w:ascii="Times New Roman" w:hAnsi="Times New Roman"/>
          <w:lang w:eastAsia="pl-PL"/>
        </w:rPr>
        <w:t xml:space="preserve">14 dni od dnia podpisania umowy. </w:t>
      </w:r>
      <w:bookmarkEnd w:id="2"/>
    </w:p>
    <w:p w14:paraId="514D5183" w14:textId="77777777" w:rsidR="00A323D9" w:rsidRPr="001E7DE1" w:rsidRDefault="00A323D9" w:rsidP="00724F4F">
      <w:pPr>
        <w:spacing w:after="0"/>
        <w:jc w:val="both"/>
        <w:rPr>
          <w:rFonts w:ascii="Times New Roman" w:eastAsia="Times New Roman" w:hAnsi="Times New Roman"/>
        </w:rPr>
      </w:pPr>
    </w:p>
    <w:p w14:paraId="1D5C57ED" w14:textId="77777777" w:rsidR="00203B93" w:rsidRPr="00D64424" w:rsidRDefault="00203B93" w:rsidP="00724F4F">
      <w:pPr>
        <w:pStyle w:val="Akapitzlist"/>
        <w:keepNext/>
        <w:numPr>
          <w:ilvl w:val="0"/>
          <w:numId w:val="42"/>
        </w:numPr>
        <w:spacing w:after="120" w:line="300" w:lineRule="auto"/>
        <w:ind w:hanging="720"/>
        <w:jc w:val="both"/>
        <w:outlineLvl w:val="2"/>
        <w:rPr>
          <w:rFonts w:ascii="Times New Roman" w:eastAsia="Times New Roman" w:hAnsi="Times New Roman"/>
          <w:b/>
          <w:iCs/>
          <w:color w:val="000000"/>
          <w:lang w:val="x-none" w:eastAsia="x-none"/>
        </w:rPr>
      </w:pPr>
      <w:r w:rsidRPr="00D64424">
        <w:rPr>
          <w:rFonts w:ascii="Times New Roman" w:eastAsia="Times New Roman" w:hAnsi="Times New Roman"/>
          <w:b/>
          <w:iCs/>
          <w:color w:val="000000"/>
          <w:lang w:eastAsia="x-none"/>
        </w:rPr>
        <w:t xml:space="preserve">VII . </w:t>
      </w:r>
      <w:r w:rsidRPr="00D64424">
        <w:rPr>
          <w:rFonts w:ascii="Times New Roman" w:eastAsia="Times New Roman" w:hAnsi="Times New Roman"/>
          <w:b/>
          <w:iCs/>
          <w:color w:val="000000"/>
          <w:lang w:val="x-none" w:eastAsia="x-none"/>
        </w:rPr>
        <w:t xml:space="preserve">ROZLICZENIE Z TYTUŁU REALIZACJI ZAMÓWIENIA </w:t>
      </w:r>
    </w:p>
    <w:p w14:paraId="7AA5DD5C" w14:textId="4250CA4D" w:rsidR="00203B93" w:rsidRPr="001E7DE1" w:rsidRDefault="00203B93" w:rsidP="00724F4F">
      <w:pPr>
        <w:pStyle w:val="Akapitzlist"/>
        <w:numPr>
          <w:ilvl w:val="1"/>
          <w:numId w:val="38"/>
        </w:numPr>
        <w:autoSpaceDN/>
        <w:spacing w:after="0"/>
        <w:ind w:left="709" w:hanging="709"/>
        <w:jc w:val="both"/>
        <w:textAlignment w:val="auto"/>
        <w:rPr>
          <w:rFonts w:ascii="Times New Roman" w:eastAsia="Times New Roman" w:hAnsi="Times New Roman"/>
          <w:lang w:val="x-none" w:eastAsia="x-none"/>
        </w:rPr>
      </w:pPr>
      <w:bookmarkStart w:id="3" w:name="_Hlk171665307"/>
      <w:r w:rsidRPr="001E7DE1">
        <w:rPr>
          <w:rFonts w:ascii="Times New Roman" w:eastAsia="Times New Roman" w:hAnsi="Times New Roman"/>
        </w:rPr>
        <w:t>Rozliczenia wykonanej usługi dokonane będzie w oparciu o ceny jednostkowe</w:t>
      </w:r>
      <w:r w:rsidR="00DF0310" w:rsidRPr="001E7DE1">
        <w:rPr>
          <w:rFonts w:ascii="Times New Roman" w:eastAsia="Times New Roman" w:hAnsi="Times New Roman"/>
        </w:rPr>
        <w:t xml:space="preserve"> netto za punkt poboru energii</w:t>
      </w:r>
      <w:r w:rsidRPr="001E7DE1">
        <w:rPr>
          <w:rFonts w:ascii="Times New Roman" w:eastAsia="Times New Roman" w:hAnsi="Times New Roman"/>
          <w:lang w:eastAsia="pl-PL"/>
        </w:rPr>
        <w:t xml:space="preserve">, zgodnie z formularzem ofertowym. </w:t>
      </w:r>
    </w:p>
    <w:p w14:paraId="482A1073" w14:textId="49820E48" w:rsidR="00203B93" w:rsidRPr="001E7DE1" w:rsidRDefault="00203B93" w:rsidP="00724F4F">
      <w:pPr>
        <w:spacing w:after="0"/>
        <w:ind w:left="709" w:hanging="709"/>
        <w:jc w:val="both"/>
        <w:rPr>
          <w:rFonts w:ascii="Times New Roman" w:eastAsia="Times New Roman" w:hAnsi="Times New Roman"/>
          <w:lang w:val="x-none" w:eastAsia="x-none"/>
        </w:rPr>
      </w:pPr>
      <w:r w:rsidRPr="001E7DE1">
        <w:rPr>
          <w:rFonts w:ascii="Times New Roman" w:eastAsia="Times New Roman" w:hAnsi="Times New Roman"/>
          <w:lang w:val="x-none" w:eastAsia="x-none"/>
        </w:rPr>
        <w:t>2.</w:t>
      </w:r>
      <w:r w:rsidRPr="001E7DE1">
        <w:rPr>
          <w:rFonts w:ascii="Times New Roman" w:eastAsia="Times New Roman" w:hAnsi="Times New Roman"/>
          <w:lang w:val="x-none" w:eastAsia="x-none"/>
        </w:rPr>
        <w:tab/>
        <w:t xml:space="preserve">Wynagrodzenie </w:t>
      </w:r>
      <w:r w:rsidRPr="001E7DE1">
        <w:rPr>
          <w:rFonts w:ascii="Times New Roman" w:eastAsia="Times New Roman" w:hAnsi="Times New Roman"/>
          <w:lang w:eastAsia="x-none"/>
        </w:rPr>
        <w:t xml:space="preserve">będzie </w:t>
      </w:r>
      <w:r w:rsidRPr="001E7DE1">
        <w:rPr>
          <w:rFonts w:ascii="Times New Roman" w:eastAsia="Times New Roman" w:hAnsi="Times New Roman"/>
          <w:lang w:val="x-none" w:eastAsia="x-none"/>
        </w:rPr>
        <w:t>określon</w:t>
      </w:r>
      <w:r w:rsidRPr="001E7DE1">
        <w:rPr>
          <w:rFonts w:ascii="Times New Roman" w:eastAsia="Times New Roman" w:hAnsi="Times New Roman"/>
          <w:lang w:eastAsia="x-none"/>
        </w:rPr>
        <w:t xml:space="preserve">e na podstawie </w:t>
      </w:r>
      <w:r w:rsidR="0091203E" w:rsidRPr="001E7DE1">
        <w:rPr>
          <w:rFonts w:ascii="Times New Roman" w:eastAsia="Times New Roman" w:hAnsi="Times New Roman"/>
          <w:lang w:eastAsia="x-none"/>
        </w:rPr>
        <w:t>rzeczywistej ilości zinwentaryzowanych punktów poboru energii.</w:t>
      </w:r>
    </w:p>
    <w:p w14:paraId="10C5F9B3" w14:textId="48F6EB47" w:rsidR="00203B93" w:rsidRPr="001E7DE1" w:rsidRDefault="00203B93" w:rsidP="00724F4F">
      <w:pPr>
        <w:spacing w:after="0"/>
        <w:ind w:left="709" w:hanging="709"/>
        <w:jc w:val="both"/>
        <w:rPr>
          <w:rFonts w:ascii="Times New Roman" w:eastAsia="Times New Roman" w:hAnsi="Times New Roman"/>
          <w:lang w:val="x-none" w:eastAsia="x-none"/>
        </w:rPr>
      </w:pPr>
      <w:r w:rsidRPr="001E7DE1">
        <w:rPr>
          <w:rFonts w:ascii="Times New Roman" w:eastAsia="Times New Roman" w:hAnsi="Times New Roman"/>
          <w:lang w:val="x-none" w:eastAsia="x-none"/>
        </w:rPr>
        <w:t>3.</w:t>
      </w:r>
      <w:r w:rsidRPr="001E7DE1">
        <w:rPr>
          <w:rFonts w:ascii="Times New Roman" w:eastAsia="Times New Roman" w:hAnsi="Times New Roman"/>
          <w:lang w:val="x-none" w:eastAsia="x-none"/>
        </w:rPr>
        <w:tab/>
        <w:t xml:space="preserve">W wartości </w:t>
      </w:r>
      <w:r w:rsidRPr="001E7DE1">
        <w:rPr>
          <w:rFonts w:ascii="Times New Roman" w:eastAsia="Times New Roman" w:hAnsi="Times New Roman"/>
          <w:lang w:eastAsia="x-none"/>
        </w:rPr>
        <w:t xml:space="preserve">ceny jednostkowej </w:t>
      </w:r>
      <w:r w:rsidR="00DF0310" w:rsidRPr="001E7DE1">
        <w:rPr>
          <w:rFonts w:ascii="Times New Roman" w:eastAsia="Times New Roman" w:hAnsi="Times New Roman"/>
          <w:lang w:eastAsia="x-none"/>
        </w:rPr>
        <w:t>punktu poboru energii</w:t>
      </w:r>
      <w:r w:rsidRPr="001E7DE1">
        <w:rPr>
          <w:rFonts w:ascii="Times New Roman" w:eastAsia="Times New Roman" w:hAnsi="Times New Roman"/>
          <w:lang w:val="x-none" w:eastAsia="x-none"/>
        </w:rPr>
        <w:t xml:space="preserve"> należy wkalkulować koszty wszystkich czynności wymienionych w </w:t>
      </w:r>
      <w:r w:rsidR="0091203E" w:rsidRPr="001E7DE1">
        <w:rPr>
          <w:rFonts w:ascii="Times New Roman" w:eastAsia="Times New Roman" w:hAnsi="Times New Roman"/>
          <w:lang w:val="x-none" w:eastAsia="x-none"/>
        </w:rPr>
        <w:t>pkt II.</w:t>
      </w:r>
    </w:p>
    <w:p w14:paraId="2A6C9E8B" w14:textId="77777777" w:rsidR="0091203E" w:rsidRPr="001E7DE1" w:rsidRDefault="0091203E" w:rsidP="00724F4F">
      <w:pPr>
        <w:pStyle w:val="Akapitzlist"/>
        <w:numPr>
          <w:ilvl w:val="0"/>
          <w:numId w:val="37"/>
        </w:numPr>
        <w:autoSpaceDN/>
        <w:spacing w:after="0"/>
        <w:jc w:val="both"/>
        <w:textAlignment w:val="auto"/>
        <w:rPr>
          <w:rFonts w:ascii="Times New Roman" w:eastAsia="Times New Roman" w:hAnsi="Times New Roman"/>
        </w:rPr>
      </w:pPr>
      <w:r w:rsidRPr="001E7DE1">
        <w:rPr>
          <w:rFonts w:ascii="Times New Roman" w:eastAsia="Times New Roman" w:hAnsi="Times New Roman"/>
        </w:rPr>
        <w:t>Z przeprowadzonej inwentaryzacji  zostanie sporządzony protokół podpisany przez przedstawicieli Zamawiającego i Wykonawcy.</w:t>
      </w:r>
    </w:p>
    <w:p w14:paraId="240B068D" w14:textId="77777777" w:rsidR="0091203E" w:rsidRPr="001E7DE1" w:rsidRDefault="0091203E" w:rsidP="00724F4F">
      <w:pPr>
        <w:pStyle w:val="Akapitzlist"/>
        <w:numPr>
          <w:ilvl w:val="0"/>
          <w:numId w:val="37"/>
        </w:numPr>
        <w:autoSpaceDN/>
        <w:spacing w:after="0"/>
        <w:jc w:val="both"/>
        <w:textAlignment w:val="auto"/>
        <w:rPr>
          <w:rFonts w:ascii="Times New Roman" w:eastAsia="Times New Roman" w:hAnsi="Times New Roman"/>
        </w:rPr>
      </w:pPr>
      <w:r w:rsidRPr="001E7DE1">
        <w:rPr>
          <w:rFonts w:ascii="Times New Roman" w:eastAsia="Times New Roman" w:hAnsi="Times New Roman"/>
        </w:rPr>
        <w:t>Protokół odbioru stanowi podstawę do wystawienia faktury.</w:t>
      </w:r>
    </w:p>
    <w:p w14:paraId="54610E40" w14:textId="77777777" w:rsidR="0091203E" w:rsidRPr="001E7DE1" w:rsidRDefault="0091203E" w:rsidP="00724F4F">
      <w:pPr>
        <w:spacing w:after="0"/>
        <w:ind w:left="709" w:hanging="709"/>
        <w:jc w:val="both"/>
        <w:rPr>
          <w:rFonts w:ascii="Times New Roman" w:eastAsia="Times New Roman" w:hAnsi="Times New Roman"/>
          <w:lang w:val="x-none" w:eastAsia="x-none"/>
        </w:rPr>
      </w:pPr>
    </w:p>
    <w:p w14:paraId="3468CD95" w14:textId="77777777" w:rsidR="00203B93" w:rsidRPr="001E7DE1" w:rsidRDefault="00203B93" w:rsidP="00724F4F">
      <w:pPr>
        <w:spacing w:after="120" w:line="300" w:lineRule="auto"/>
        <w:rPr>
          <w:rFonts w:ascii="Times New Roman" w:eastAsia="Times New Roman" w:hAnsi="Times New Roman"/>
          <w:lang w:val="x-none" w:eastAsia="x-none"/>
        </w:rPr>
      </w:pPr>
    </w:p>
    <w:bookmarkEnd w:id="3"/>
    <w:p w14:paraId="33A39B35" w14:textId="77777777" w:rsidR="00203B93" w:rsidRPr="001E7DE1" w:rsidRDefault="00203B93" w:rsidP="00724F4F">
      <w:pPr>
        <w:spacing w:after="120" w:line="300" w:lineRule="auto"/>
        <w:rPr>
          <w:rFonts w:ascii="Times New Roman" w:eastAsia="Times New Roman" w:hAnsi="Times New Roman"/>
          <w:lang w:val="x-none" w:eastAsia="x-none"/>
        </w:rPr>
      </w:pPr>
    </w:p>
    <w:p w14:paraId="74A965B9" w14:textId="77777777" w:rsidR="0067394B" w:rsidRPr="0067394B" w:rsidRDefault="0067394B" w:rsidP="00724F4F">
      <w:pPr>
        <w:spacing w:after="120" w:line="300" w:lineRule="auto"/>
        <w:rPr>
          <w:rFonts w:ascii="Times New Roman" w:eastAsia="Times New Roman" w:hAnsi="Times New Roman"/>
          <w:u w:val="single"/>
          <w:lang w:val="x-none" w:eastAsia="x-none"/>
        </w:rPr>
      </w:pPr>
      <w:r w:rsidRPr="0067394B">
        <w:rPr>
          <w:rFonts w:ascii="Times New Roman" w:eastAsia="Times New Roman" w:hAnsi="Times New Roman"/>
          <w:u w:val="single"/>
          <w:lang w:val="x-none" w:eastAsia="x-none"/>
        </w:rPr>
        <w:t>Załącznik:</w:t>
      </w:r>
    </w:p>
    <w:p w14:paraId="2685FE12" w14:textId="35270ACB" w:rsidR="00203B93" w:rsidRPr="0067394B" w:rsidRDefault="0067394B" w:rsidP="00724F4F">
      <w:pPr>
        <w:pStyle w:val="Akapitzlist"/>
        <w:numPr>
          <w:ilvl w:val="3"/>
          <w:numId w:val="37"/>
        </w:numPr>
        <w:spacing w:after="120" w:line="300" w:lineRule="auto"/>
        <w:ind w:left="0" w:firstLine="284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>Zestawienie sygnalizacji świetlnej.</w:t>
      </w:r>
      <w:r w:rsidRPr="0067394B">
        <w:rPr>
          <w:rFonts w:ascii="Times New Roman" w:eastAsia="Times New Roman" w:hAnsi="Times New Roman"/>
          <w:lang w:val="x-none" w:eastAsia="x-none"/>
        </w:rPr>
        <w:t xml:space="preserve"> </w:t>
      </w:r>
    </w:p>
    <w:p w14:paraId="1E89DEFF" w14:textId="77777777" w:rsidR="007B70B0" w:rsidRPr="001E7DE1" w:rsidRDefault="007B70B0" w:rsidP="00724F4F"/>
    <w:sectPr w:rsidR="007B70B0" w:rsidRPr="001E7DE1">
      <w:footerReference w:type="default" r:id="rId8"/>
      <w:pgSz w:w="11906" w:h="16838"/>
      <w:pgMar w:top="1078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25D7" w14:textId="77777777" w:rsidR="00722D7A" w:rsidRDefault="00722D7A">
      <w:pPr>
        <w:spacing w:after="0"/>
      </w:pPr>
      <w:r>
        <w:separator/>
      </w:r>
    </w:p>
  </w:endnote>
  <w:endnote w:type="continuationSeparator" w:id="0">
    <w:p w14:paraId="51102C7C" w14:textId="77777777" w:rsidR="00722D7A" w:rsidRDefault="00722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93CC" w14:textId="77777777" w:rsidR="00E709C4" w:rsidRDefault="00E709C4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C81C071" w14:textId="77777777" w:rsidR="00E709C4" w:rsidRDefault="00E70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8633" w14:textId="77777777" w:rsidR="00722D7A" w:rsidRDefault="00722D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7C677F" w14:textId="77777777" w:rsidR="00722D7A" w:rsidRDefault="00722D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1B"/>
    <w:multiLevelType w:val="multilevel"/>
    <w:tmpl w:val="F852230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73123A9"/>
    <w:multiLevelType w:val="multilevel"/>
    <w:tmpl w:val="96780FE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F5382"/>
    <w:multiLevelType w:val="multilevel"/>
    <w:tmpl w:val="E3DAC5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43A2C"/>
    <w:multiLevelType w:val="hybridMultilevel"/>
    <w:tmpl w:val="E9E6AB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FC1646"/>
    <w:multiLevelType w:val="multilevel"/>
    <w:tmpl w:val="6E3456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47F"/>
    <w:multiLevelType w:val="multilevel"/>
    <w:tmpl w:val="CB40CE6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AE2B0A"/>
    <w:multiLevelType w:val="multilevel"/>
    <w:tmpl w:val="BE52087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8657C"/>
    <w:multiLevelType w:val="multilevel"/>
    <w:tmpl w:val="0E4E3F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3834FD"/>
    <w:multiLevelType w:val="multilevel"/>
    <w:tmpl w:val="1C123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560BC"/>
    <w:multiLevelType w:val="multilevel"/>
    <w:tmpl w:val="9A6EDD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8767F6D"/>
    <w:multiLevelType w:val="hybridMultilevel"/>
    <w:tmpl w:val="FA7E3DB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CE2B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8A7951"/>
    <w:multiLevelType w:val="multilevel"/>
    <w:tmpl w:val="B3B01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DB06C8"/>
    <w:multiLevelType w:val="hybridMultilevel"/>
    <w:tmpl w:val="CB121376"/>
    <w:lvl w:ilvl="0" w:tplc="DB560A5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10AD0"/>
    <w:multiLevelType w:val="hybridMultilevel"/>
    <w:tmpl w:val="0346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82D99"/>
    <w:multiLevelType w:val="multilevel"/>
    <w:tmpl w:val="172C637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7B0C8A"/>
    <w:multiLevelType w:val="hybridMultilevel"/>
    <w:tmpl w:val="68144024"/>
    <w:lvl w:ilvl="0" w:tplc="28221960">
      <w:start w:val="4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863D6"/>
    <w:multiLevelType w:val="hybridMultilevel"/>
    <w:tmpl w:val="09E4E382"/>
    <w:lvl w:ilvl="0" w:tplc="DB560A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F0106"/>
    <w:multiLevelType w:val="multilevel"/>
    <w:tmpl w:val="FC060C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6BE1A5A"/>
    <w:multiLevelType w:val="multilevel"/>
    <w:tmpl w:val="6B9A8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DF40C0"/>
    <w:multiLevelType w:val="multilevel"/>
    <w:tmpl w:val="7AB62DF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B01F71"/>
    <w:multiLevelType w:val="multilevel"/>
    <w:tmpl w:val="EB7E01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57263"/>
    <w:multiLevelType w:val="multilevel"/>
    <w:tmpl w:val="77E02A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2" w15:restartNumberingAfterBreak="0">
    <w:nsid w:val="4F042148"/>
    <w:multiLevelType w:val="multilevel"/>
    <w:tmpl w:val="8724ED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3" w15:restartNumberingAfterBreak="0">
    <w:nsid w:val="52E72356"/>
    <w:multiLevelType w:val="multilevel"/>
    <w:tmpl w:val="D61EEB3A"/>
    <w:lvl w:ilvl="0">
      <w:start w:val="1"/>
      <w:numFmt w:val="decimal"/>
      <w:lvlText w:val="%1."/>
      <w:lvlJc w:val="left"/>
      <w:pPr>
        <w:ind w:left="720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49D5526"/>
    <w:multiLevelType w:val="multilevel"/>
    <w:tmpl w:val="B2282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B058B"/>
    <w:multiLevelType w:val="multilevel"/>
    <w:tmpl w:val="AF422DE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9E627D0"/>
    <w:multiLevelType w:val="hybridMultilevel"/>
    <w:tmpl w:val="33661780"/>
    <w:lvl w:ilvl="0" w:tplc="E7F2B7F4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C155635"/>
    <w:multiLevelType w:val="multilevel"/>
    <w:tmpl w:val="DD524912"/>
    <w:lvl w:ilvl="0">
      <w:start w:val="1"/>
      <w:numFmt w:val="decimal"/>
      <w:lvlText w:val="%1)"/>
      <w:lvlJc w:val="left"/>
      <w:pPr>
        <w:ind w:left="1143" w:hanging="435"/>
      </w:pPr>
    </w:lvl>
    <w:lvl w:ilvl="1">
      <w:start w:val="1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AE3D4B"/>
    <w:multiLevelType w:val="multilevel"/>
    <w:tmpl w:val="4AF62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E7FA7"/>
    <w:multiLevelType w:val="multilevel"/>
    <w:tmpl w:val="F1DAF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9A4463"/>
    <w:multiLevelType w:val="multilevel"/>
    <w:tmpl w:val="9D1E0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D72B7"/>
    <w:multiLevelType w:val="multilevel"/>
    <w:tmpl w:val="44608A7C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02193E"/>
    <w:multiLevelType w:val="hybridMultilevel"/>
    <w:tmpl w:val="3AECBF82"/>
    <w:lvl w:ilvl="0" w:tplc="FFFFFFFF">
      <w:start w:val="1"/>
      <w:numFmt w:val="upperRoman"/>
      <w:lvlText w:val="%1."/>
      <w:lvlJc w:val="left"/>
      <w:pPr>
        <w:ind w:left="720" w:hanging="72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AD823D7"/>
    <w:multiLevelType w:val="multilevel"/>
    <w:tmpl w:val="6E66CA8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8A638F"/>
    <w:multiLevelType w:val="hybridMultilevel"/>
    <w:tmpl w:val="B20C1F90"/>
    <w:lvl w:ilvl="0" w:tplc="DB560A5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E3478"/>
    <w:multiLevelType w:val="multilevel"/>
    <w:tmpl w:val="3ED003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6E91B6B"/>
    <w:multiLevelType w:val="multilevel"/>
    <w:tmpl w:val="331C066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AB2573"/>
    <w:multiLevelType w:val="multilevel"/>
    <w:tmpl w:val="C0121F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E0210"/>
    <w:multiLevelType w:val="multilevel"/>
    <w:tmpl w:val="B64C1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C7387C"/>
    <w:multiLevelType w:val="multilevel"/>
    <w:tmpl w:val="5C70D00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56003054">
    <w:abstractNumId w:val="14"/>
  </w:num>
  <w:num w:numId="2" w16cid:durableId="1738625815">
    <w:abstractNumId w:val="7"/>
  </w:num>
  <w:num w:numId="3" w16cid:durableId="739867323">
    <w:abstractNumId w:val="35"/>
  </w:num>
  <w:num w:numId="4" w16cid:durableId="815999796">
    <w:abstractNumId w:val="20"/>
  </w:num>
  <w:num w:numId="5" w16cid:durableId="2039308201">
    <w:abstractNumId w:val="36"/>
  </w:num>
  <w:num w:numId="6" w16cid:durableId="521942504">
    <w:abstractNumId w:val="24"/>
  </w:num>
  <w:num w:numId="7" w16cid:durableId="9774176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5947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1671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5892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658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43862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2523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77279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8965144">
    <w:abstractNumId w:val="25"/>
  </w:num>
  <w:num w:numId="16" w16cid:durableId="2134247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611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4790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7621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81324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45617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8608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1217292">
    <w:abstractNumId w:val="26"/>
  </w:num>
  <w:num w:numId="24" w16cid:durableId="463738891">
    <w:abstractNumId w:val="32"/>
  </w:num>
  <w:num w:numId="25" w16cid:durableId="13735316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9029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119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9776833">
    <w:abstractNumId w:val="0"/>
  </w:num>
  <w:num w:numId="29" w16cid:durableId="4650035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52325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18388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1403067">
    <w:abstractNumId w:val="16"/>
  </w:num>
  <w:num w:numId="33" w16cid:durableId="1335225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1867395">
    <w:abstractNumId w:val="23"/>
  </w:num>
  <w:num w:numId="35" w16cid:durableId="1326972964">
    <w:abstractNumId w:val="10"/>
  </w:num>
  <w:num w:numId="36" w16cid:durableId="669915493">
    <w:abstractNumId w:val="3"/>
  </w:num>
  <w:num w:numId="37" w16cid:durableId="333924732">
    <w:abstractNumId w:val="21"/>
  </w:num>
  <w:num w:numId="38" w16cid:durableId="674117030">
    <w:abstractNumId w:val="22"/>
  </w:num>
  <w:num w:numId="39" w16cid:durableId="163178205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4284707">
    <w:abstractNumId w:val="12"/>
  </w:num>
  <w:num w:numId="41" w16cid:durableId="660501533">
    <w:abstractNumId w:val="34"/>
  </w:num>
  <w:num w:numId="42" w16cid:durableId="2014911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F0"/>
    <w:rsid w:val="0000567C"/>
    <w:rsid w:val="000C4D7F"/>
    <w:rsid w:val="001301DD"/>
    <w:rsid w:val="001771B2"/>
    <w:rsid w:val="001B384B"/>
    <w:rsid w:val="001E7DE1"/>
    <w:rsid w:val="00203B93"/>
    <w:rsid w:val="003956F0"/>
    <w:rsid w:val="0040425A"/>
    <w:rsid w:val="004059BC"/>
    <w:rsid w:val="00452208"/>
    <w:rsid w:val="005050BE"/>
    <w:rsid w:val="00514D00"/>
    <w:rsid w:val="00547ADF"/>
    <w:rsid w:val="005B5215"/>
    <w:rsid w:val="00610FFB"/>
    <w:rsid w:val="006174C0"/>
    <w:rsid w:val="00631C4F"/>
    <w:rsid w:val="006575B7"/>
    <w:rsid w:val="0067394B"/>
    <w:rsid w:val="006E1A61"/>
    <w:rsid w:val="00706E81"/>
    <w:rsid w:val="00711F3B"/>
    <w:rsid w:val="00722D7A"/>
    <w:rsid w:val="00724F4F"/>
    <w:rsid w:val="00726BE7"/>
    <w:rsid w:val="007B70B0"/>
    <w:rsid w:val="007C6714"/>
    <w:rsid w:val="007D521D"/>
    <w:rsid w:val="00910ECE"/>
    <w:rsid w:val="0091203E"/>
    <w:rsid w:val="0098596A"/>
    <w:rsid w:val="00A323D9"/>
    <w:rsid w:val="00A66D22"/>
    <w:rsid w:val="00A904A4"/>
    <w:rsid w:val="00AB2E18"/>
    <w:rsid w:val="00AE255F"/>
    <w:rsid w:val="00AE7625"/>
    <w:rsid w:val="00B13F56"/>
    <w:rsid w:val="00B32199"/>
    <w:rsid w:val="00BE03F1"/>
    <w:rsid w:val="00C23C4A"/>
    <w:rsid w:val="00C37E86"/>
    <w:rsid w:val="00C92B41"/>
    <w:rsid w:val="00CC0929"/>
    <w:rsid w:val="00CD1FFB"/>
    <w:rsid w:val="00D64424"/>
    <w:rsid w:val="00D77299"/>
    <w:rsid w:val="00D91F87"/>
    <w:rsid w:val="00DF0310"/>
    <w:rsid w:val="00E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3FB0"/>
  <w15:docId w15:val="{CA51E833-C38A-45F0-88E2-8BCB63E9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7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7B7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B70B0"/>
    <w:pPr>
      <w:suppressAutoHyphens w:val="0"/>
      <w:autoSpaceDN/>
      <w:spacing w:line="259" w:lineRule="auto"/>
      <w:textAlignment w:val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09C4"/>
    <w:pPr>
      <w:tabs>
        <w:tab w:val="left" w:pos="567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7B70B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219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7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B9D4-EF6E-439E-B24B-14065B2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Haliżak</dc:creator>
  <cp:keywords/>
  <dc:description/>
  <cp:lastModifiedBy>Marta Głowaczewska</cp:lastModifiedBy>
  <cp:revision>4</cp:revision>
  <cp:lastPrinted>2022-05-23T05:55:00Z</cp:lastPrinted>
  <dcterms:created xsi:type="dcterms:W3CDTF">2024-07-15T06:51:00Z</dcterms:created>
  <dcterms:modified xsi:type="dcterms:W3CDTF">2024-07-16T08:02:00Z</dcterms:modified>
</cp:coreProperties>
</file>