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0C64DFF7" w:rsidR="00457C00" w:rsidRPr="001F027C" w:rsidRDefault="00787EA9">
      <w:pPr>
        <w:tabs>
          <w:tab w:val="center" w:pos="4536"/>
          <w:tab w:val="left" w:pos="6945"/>
        </w:tabs>
        <w:spacing w:line="360" w:lineRule="auto"/>
        <w:rPr>
          <w:b/>
        </w:rPr>
      </w:pPr>
      <w:r w:rsidRPr="001F027C">
        <w:rPr>
          <w:b/>
        </w:rPr>
        <w:t xml:space="preserve">Nr postępowania: </w:t>
      </w:r>
      <w:r w:rsidR="00746A95">
        <w:rPr>
          <w:b/>
        </w:rPr>
        <w:t>Z</w:t>
      </w:r>
      <w:r w:rsidR="00226FD0" w:rsidRPr="001F027C">
        <w:rPr>
          <w:b/>
        </w:rPr>
        <w:t>P.27</w:t>
      </w:r>
      <w:r w:rsidR="00AC549D">
        <w:rPr>
          <w:b/>
        </w:rPr>
        <w:t>1.</w:t>
      </w:r>
      <w:r w:rsidR="00E779B7">
        <w:rPr>
          <w:b/>
        </w:rPr>
        <w:t>23</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663D7498" w14:textId="3C1078F4" w:rsidR="00457C00" w:rsidRPr="001F027C" w:rsidRDefault="0011154C" w:rsidP="00E557CF">
      <w:pPr>
        <w:tabs>
          <w:tab w:val="center" w:pos="4536"/>
          <w:tab w:val="left" w:pos="6945"/>
        </w:tabs>
        <w:spacing w:line="360" w:lineRule="auto"/>
        <w:jc w:val="center"/>
        <w:rPr>
          <w:b/>
        </w:rPr>
      </w:pPr>
      <w:r w:rsidRPr="001F027C">
        <w:rPr>
          <w:b/>
        </w:rPr>
        <w:t>„</w:t>
      </w:r>
      <w:r w:rsidR="00224727">
        <w:rPr>
          <w:b/>
        </w:rPr>
        <w:t xml:space="preserve">Rewitalizacja </w:t>
      </w:r>
      <w:r w:rsidR="00E779B7">
        <w:rPr>
          <w:b/>
        </w:rPr>
        <w:t>i zagospodarowanie zalewu „Bachmaty” wraz z przyległymi terenami do zalewu w m. Dubicze Cerkiewne, gm. Dubicze Cerkiewne”</w:t>
      </w:r>
    </w:p>
    <w:p w14:paraId="5EAEDE02" w14:textId="77777777" w:rsidR="00457C00" w:rsidRPr="001F027C" w:rsidRDefault="00457C00">
      <w:pPr>
        <w:tabs>
          <w:tab w:val="center" w:pos="4536"/>
          <w:tab w:val="left" w:pos="6945"/>
        </w:tabs>
        <w:spacing w:line="360" w:lineRule="auto"/>
        <w:jc w:val="center"/>
        <w:rPr>
          <w:b/>
          <w:color w:val="FF0000"/>
        </w:rPr>
      </w:pP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56E653C8"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E779B7">
        <w:t>10</w:t>
      </w:r>
      <w:r w:rsidR="00514C1D">
        <w:t>.</w:t>
      </w:r>
      <w:r w:rsidR="00EA5160" w:rsidRPr="001F027C">
        <w:t>0</w:t>
      </w:r>
      <w:r w:rsidR="00E779B7">
        <w:t>7</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127ABB22" w14:textId="166D901D" w:rsidR="0011154C" w:rsidRPr="001F027C" w:rsidRDefault="0011154C" w:rsidP="00E3775A">
      <w:pPr>
        <w:tabs>
          <w:tab w:val="center" w:pos="4536"/>
          <w:tab w:val="left" w:pos="6945"/>
        </w:tabs>
        <w:spacing w:before="40" w:line="360" w:lineRule="auto"/>
      </w:pPr>
      <w:r w:rsidRPr="001F027C">
        <w:tab/>
      </w:r>
      <w:r w:rsidRPr="001F027C">
        <w:tab/>
      </w:r>
      <w:r w:rsidRPr="001F027C">
        <w:tab/>
        <w:t xml:space="preserve">     </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3F3717F1" w14:textId="77777777" w:rsidR="00550CB1" w:rsidRDefault="00550CB1" w:rsidP="00550CB1">
      <w:pPr>
        <w:spacing w:line="360" w:lineRule="auto"/>
        <w:ind w:left="284"/>
        <w:rPr>
          <w:b/>
        </w:rPr>
      </w:pPr>
      <w:r>
        <w:rPr>
          <w:b/>
        </w:rPr>
        <w:t>Gmina Dubicze Cerkiewne</w:t>
      </w:r>
    </w:p>
    <w:p w14:paraId="3F9E438E" w14:textId="77777777" w:rsidR="00550CB1" w:rsidRDefault="00550CB1" w:rsidP="00550CB1">
      <w:pPr>
        <w:spacing w:line="360" w:lineRule="auto"/>
        <w:ind w:left="284"/>
        <w:rPr>
          <w:b/>
        </w:rPr>
      </w:pPr>
      <w:r>
        <w:rPr>
          <w:b/>
        </w:rPr>
        <w:t>ul. Główna 65</w:t>
      </w:r>
    </w:p>
    <w:p w14:paraId="3592719C" w14:textId="77777777" w:rsidR="00550CB1" w:rsidRDefault="00550CB1" w:rsidP="00550CB1">
      <w:pPr>
        <w:spacing w:line="360" w:lineRule="auto"/>
        <w:ind w:left="284"/>
        <w:rPr>
          <w:b/>
        </w:rPr>
      </w:pPr>
      <w:r>
        <w:rPr>
          <w:b/>
        </w:rPr>
        <w:t xml:space="preserve">17-204 Dubicze Cerkiewne </w:t>
      </w:r>
    </w:p>
    <w:p w14:paraId="4E1D2B0A" w14:textId="77777777" w:rsidR="00550CB1" w:rsidRDefault="00550CB1" w:rsidP="00550CB1">
      <w:pPr>
        <w:spacing w:line="360" w:lineRule="auto"/>
        <w:ind w:left="284"/>
      </w:pPr>
      <w:r>
        <w:t>Tel: (85) 682 79 81</w:t>
      </w:r>
    </w:p>
    <w:p w14:paraId="5008EF68" w14:textId="77777777" w:rsidR="00550CB1" w:rsidRDefault="00550CB1" w:rsidP="00550CB1">
      <w:pPr>
        <w:spacing w:line="360" w:lineRule="auto"/>
        <w:ind w:left="284"/>
      </w:pPr>
      <w:r>
        <w:t>Godziny pracy: 08:300 – 16:00 od poniedziałku do piątku.</w:t>
      </w:r>
    </w:p>
    <w:p w14:paraId="01D53B48" w14:textId="77777777" w:rsidR="00550CB1" w:rsidRDefault="00550CB1" w:rsidP="00550CB1">
      <w:pPr>
        <w:spacing w:line="360" w:lineRule="auto"/>
        <w:ind w:left="284"/>
        <w:rPr>
          <w:b/>
          <w:lang w:val="en-US"/>
        </w:rPr>
      </w:pPr>
      <w:proofErr w:type="spellStart"/>
      <w:r>
        <w:rPr>
          <w:b/>
          <w:lang w:val="en-US"/>
        </w:rPr>
        <w:t>Adres</w:t>
      </w:r>
      <w:proofErr w:type="spellEnd"/>
      <w:r>
        <w:rPr>
          <w:b/>
          <w:lang w:val="en-US"/>
        </w:rPr>
        <w:t xml:space="preserve"> e-mail: </w:t>
      </w:r>
      <w:r>
        <w:rPr>
          <w:b/>
          <w:lang w:val="en-US"/>
        </w:rPr>
        <w:tab/>
        <w:t>gmina@dubicze-cerkiewne.pl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bookmarkStart w:id="1" w:name="_GoBack"/>
      <w:bookmarkEnd w:id="1"/>
    </w:p>
    <w:p w14:paraId="7C021B40" w14:textId="77777777" w:rsidR="00E66CDB" w:rsidRPr="00E66CDB" w:rsidRDefault="00313C71" w:rsidP="00E66CDB">
      <w:pPr>
        <w:pStyle w:val="Nagwek3"/>
        <w:shd w:val="clear" w:color="auto" w:fill="FFFFFF"/>
        <w:spacing w:before="0"/>
        <w:rPr>
          <w:rFonts w:ascii="Times New Roman" w:hAnsi="Times New Roman" w:cs="Times New Roman"/>
          <w:sz w:val="24"/>
          <w:szCs w:val="24"/>
        </w:rPr>
      </w:pPr>
      <w:r w:rsidRPr="00E66CDB">
        <w:rPr>
          <w:rFonts w:ascii="Times New Roman" w:hAnsi="Times New Roman" w:cs="Times New Roman"/>
          <w:sz w:val="24"/>
          <w:szCs w:val="24"/>
        </w:rPr>
        <w:t>Identyfikator (ID) postępowania na Platformie e-Zamówienia</w:t>
      </w:r>
      <w:r w:rsidR="00D46370" w:rsidRPr="00E66CDB">
        <w:rPr>
          <w:rFonts w:ascii="Times New Roman" w:hAnsi="Times New Roman" w:cs="Times New Roman"/>
          <w:sz w:val="24"/>
          <w:szCs w:val="24"/>
        </w:rPr>
        <w:t xml:space="preserve">: </w:t>
      </w:r>
      <w:r w:rsidR="00E66CDB" w:rsidRPr="00E66CDB">
        <w:rPr>
          <w:rFonts w:ascii="Times New Roman" w:hAnsi="Times New Roman" w:cs="Times New Roman"/>
          <w:b w:val="0"/>
          <w:bCs w:val="0"/>
          <w:color w:val="000000"/>
          <w:sz w:val="24"/>
          <w:szCs w:val="24"/>
        </w:rPr>
        <w:t>ocds-148610-0678ccb6-fcd4-4433-82e9-779f13c29af2</w:t>
      </w:r>
    </w:p>
    <w:p w14:paraId="50B4401C" w14:textId="1FA0EF1E" w:rsidR="00457C00" w:rsidRPr="001F027C" w:rsidRDefault="00787EA9" w:rsidP="00244875">
      <w:pPr>
        <w:spacing w:line="360" w:lineRule="auto"/>
        <w:ind w:left="284"/>
        <w:rPr>
          <w:b/>
        </w:rPr>
      </w:pPr>
      <w:r w:rsidRPr="001F027C">
        <w:rPr>
          <w:b/>
        </w:rPr>
        <w:t>II.</w:t>
      </w:r>
      <w:r w:rsidRPr="001F027C">
        <w:rPr>
          <w:b/>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lastRenderedPageBreak/>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RODO prawo żądania od administratora ograniczenia przetwarzania danych osobowych z zastrzeżeniem okresu trwania postępowania o udzielenie zamówienia publicznego lub konkursu oraz przypadków, o których mowa w art. 18 ust. 2 RODO (</w:t>
      </w:r>
      <w:r w:rsidRPr="001F027C">
        <w:rPr>
          <w:i/>
          <w:szCs w:val="24"/>
        </w:rPr>
        <w:t xml:space="preserve">prawo do ograniczenia przetwarzania nie ma zastosowania w odniesieniu do przechowywania, w celu zapewnienia korzystania </w:t>
      </w:r>
      <w:r w:rsidRPr="001F027C">
        <w:rPr>
          <w:i/>
          <w:szCs w:val="24"/>
        </w:rPr>
        <w:lastRenderedPageBreak/>
        <w:t>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E779B7">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14:paraId="6739CD76" w14:textId="2A3E4203" w:rsidR="00E779B7" w:rsidRPr="001F027C" w:rsidRDefault="00E54AC0" w:rsidP="00E779B7">
      <w:pPr>
        <w:tabs>
          <w:tab w:val="center" w:pos="4536"/>
          <w:tab w:val="left" w:pos="6945"/>
        </w:tabs>
        <w:spacing w:line="360" w:lineRule="auto"/>
        <w:jc w:val="both"/>
        <w:rPr>
          <w:b/>
        </w:rPr>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Wstępnej Promesy dotyczącej dofinansowania Inwestycji z Programu Rządowy Fundusz Polski Ład z przeznaczeniem na realizację przez</w:t>
      </w:r>
      <w:r w:rsidR="00AB4484">
        <w:t xml:space="preserve"> Zamawiającego Inwestycji </w:t>
      </w:r>
      <w:proofErr w:type="spellStart"/>
      <w:r w:rsidR="00AB4484">
        <w:t>pn</w:t>
      </w:r>
      <w:proofErr w:type="spellEnd"/>
      <w:r w:rsidR="00E779B7">
        <w:t xml:space="preserve">: </w:t>
      </w:r>
      <w:r w:rsidR="00E779B7" w:rsidRPr="001F027C">
        <w:rPr>
          <w:b/>
        </w:rPr>
        <w:t>„</w:t>
      </w:r>
      <w:r w:rsidR="00E779B7">
        <w:rPr>
          <w:b/>
        </w:rPr>
        <w:t>Rewitalizacja i zagospodarowanie zalewu „Bachmaty” wraz z przyległymi terenami do zalewu w m. Dubicze Cerkiewne, gm. Dubicze Cerkiewne”</w:t>
      </w:r>
    </w:p>
    <w:p w14:paraId="18D0A336" w14:textId="09AA598B" w:rsidR="00457C00" w:rsidRPr="001F027C" w:rsidRDefault="000D68D8" w:rsidP="00E779B7">
      <w:pPr>
        <w:tabs>
          <w:tab w:val="center" w:pos="4536"/>
          <w:tab w:val="left" w:pos="6945"/>
        </w:tabs>
        <w:spacing w:line="360" w:lineRule="auto"/>
        <w:jc w:val="both"/>
        <w:rPr>
          <w:color w:val="FF0000"/>
        </w:rPr>
      </w:pPr>
      <w:r>
        <w:rPr>
          <w:b/>
        </w:rPr>
        <w:t>3</w:t>
      </w:r>
      <w:r w:rsidR="00787EA9" w:rsidRPr="001F027C">
        <w:rPr>
          <w:b/>
        </w:rPr>
        <w:t>.</w:t>
      </w:r>
      <w:r w:rsidR="00787EA9" w:rsidRPr="001F027C">
        <w:rPr>
          <w:b/>
        </w:rPr>
        <w:tab/>
      </w:r>
      <w:r w:rsidR="00787EA9" w:rsidRPr="001F027C">
        <w:t>Zamawiający przewiduje wybór najkorzystniejszej oferty bez prowadzenia negocjacji.</w:t>
      </w:r>
      <w:r w:rsidR="00787EA9" w:rsidRPr="001F027C">
        <w:rPr>
          <w:color w:val="FF0000"/>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lastRenderedPageBreak/>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4E26BF42"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osób wykonujących w trakcie realizacji zamówienia czynności , których dotyczy oświadczenie Wykonawcy lub Po</w:t>
      </w:r>
      <w:r w:rsidR="00F303A2">
        <w:rPr>
          <w:szCs w:val="24"/>
        </w:rPr>
        <w:t>d</w:t>
      </w:r>
      <w:r w:rsidR="0078525C" w:rsidRPr="0078525C">
        <w:rPr>
          <w:szCs w:val="24"/>
        </w:rPr>
        <w:t>wykonawcy.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3F841ECB"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ie 3 lat od dnia udzielenia zamówienia stanowiącego 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lastRenderedPageBreak/>
        <w:t>15.</w:t>
      </w:r>
      <w:r>
        <w:rPr>
          <w:szCs w:val="24"/>
        </w:rPr>
        <w:t xml:space="preserve"> Zamawiający wymaga od Wykonawcy ubezpieczenia budowy i robot zgodnie z warunkami określonymi przez Zamawiającego w projekcie umowy.</w:t>
      </w:r>
    </w:p>
    <w:p w14:paraId="077AC737" w14:textId="4E44933F"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tablic</w:t>
      </w:r>
      <w:r w:rsidR="00D51CBA">
        <w:rPr>
          <w:szCs w:val="24"/>
        </w:rPr>
        <w:t>y</w:t>
      </w:r>
      <w:r>
        <w:rPr>
          <w:szCs w:val="24"/>
        </w:rPr>
        <w:t xml:space="preserve"> informacyjn</w:t>
      </w:r>
      <w:r w:rsidR="00D51CBA">
        <w:rPr>
          <w:szCs w:val="24"/>
        </w:rPr>
        <w:t>ej</w:t>
      </w:r>
      <w:r>
        <w:rPr>
          <w:szCs w:val="24"/>
        </w:rPr>
        <w:t xml:space="preserve"> o dofinansowaniu inwestycji z </w:t>
      </w:r>
      <w:r w:rsidRPr="000D68D8">
        <w:t>Programu Rządowy Fundusz Polski Ład</w:t>
      </w:r>
      <w:r>
        <w:t xml:space="preserve">. </w:t>
      </w:r>
      <w:r>
        <w:rPr>
          <w:szCs w:val="24"/>
        </w:rPr>
        <w:t>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460BBF9A" w14:textId="2D6FCB1A" w:rsidR="00E779B7" w:rsidRPr="001F027C" w:rsidRDefault="00787EA9" w:rsidP="00E779B7">
      <w:pPr>
        <w:tabs>
          <w:tab w:val="center" w:pos="4536"/>
          <w:tab w:val="left" w:pos="6945"/>
        </w:tabs>
        <w:spacing w:line="360" w:lineRule="auto"/>
        <w:jc w:val="both"/>
        <w:rPr>
          <w:b/>
        </w:rPr>
      </w:pPr>
      <w:r w:rsidRPr="00AB4484">
        <w:t>Przedmiotem zamówienia jest wykonanie robót budowlanych pod nazwą</w:t>
      </w:r>
      <w:r w:rsidR="0028194E" w:rsidRPr="00AB4484">
        <w:t xml:space="preserve"> </w:t>
      </w:r>
      <w:r w:rsidR="00E779B7" w:rsidRPr="001F027C">
        <w:rPr>
          <w:b/>
        </w:rPr>
        <w:t>„</w:t>
      </w:r>
      <w:r w:rsidR="00E779B7">
        <w:rPr>
          <w:b/>
        </w:rPr>
        <w:t>Rewitalizacja i zagospodarowanie zalewu „Bachmaty” wraz z przyległymi terenami do zalewu w m. Dubicze Cerkiewne, gm. Dubicze Cerkiewne”</w:t>
      </w:r>
      <w:r w:rsidR="00060481">
        <w:rPr>
          <w:b/>
        </w:rPr>
        <w:t xml:space="preserve"> w formule zaprojektuj i wybuduj.</w:t>
      </w:r>
    </w:p>
    <w:p w14:paraId="51EC986E" w14:textId="31773A7E" w:rsidR="00A654D8" w:rsidRPr="00AB4484" w:rsidRDefault="00A654D8" w:rsidP="00E779B7">
      <w:pPr>
        <w:tabs>
          <w:tab w:val="center" w:pos="4536"/>
          <w:tab w:val="left" w:pos="6945"/>
        </w:tabs>
        <w:spacing w:line="360" w:lineRule="auto"/>
        <w:jc w:val="both"/>
      </w:pPr>
      <w:r w:rsidRPr="00AB4484">
        <w:t>Zamawiający zgodnie z art. 91.ust.1 ustawy PZP nie dopuszcza możliwości składania ofert częściowych bowiem:</w:t>
      </w:r>
    </w:p>
    <w:p w14:paraId="7CA0A10E" w14:textId="7066E634" w:rsidR="00A654D8" w:rsidRPr="00AB4484" w:rsidRDefault="00D26ABD" w:rsidP="007F2042">
      <w:pPr>
        <w:pStyle w:val="pkt"/>
        <w:spacing w:before="0" w:after="0" w:line="360" w:lineRule="auto"/>
        <w:ind w:left="720" w:firstLine="0"/>
        <w:rPr>
          <w:szCs w:val="24"/>
        </w:rPr>
      </w:pPr>
      <w:r w:rsidRPr="00AB4484">
        <w:rPr>
          <w:szCs w:val="24"/>
        </w:rPr>
        <w:t>1</w:t>
      </w:r>
      <w:r w:rsidR="00A654D8" w:rsidRPr="00AB4484">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Pr="00AB4484" w:rsidRDefault="00D26ABD" w:rsidP="007F2042">
      <w:pPr>
        <w:pStyle w:val="pkt"/>
        <w:spacing w:before="0" w:after="0" w:line="360" w:lineRule="auto"/>
        <w:ind w:left="720" w:firstLine="0"/>
        <w:rPr>
          <w:szCs w:val="24"/>
        </w:rPr>
      </w:pPr>
      <w:r w:rsidRPr="00AB4484">
        <w:rPr>
          <w:szCs w:val="24"/>
        </w:rPr>
        <w:t>2</w:t>
      </w:r>
      <w:r w:rsidR="00A654D8" w:rsidRPr="00AB4484">
        <w:rPr>
          <w:szCs w:val="24"/>
        </w:rPr>
        <w:t>)  Podział zamówienia na części znacząco utrudniłby rozliczenie wynagrodzenia Wykonawców ze względu na konieczność jednoczesnego rozliczania transz dofinansowania ze środków z programu Polski Ład.</w:t>
      </w:r>
    </w:p>
    <w:p w14:paraId="3109069C" w14:textId="5EE03921" w:rsidR="00224727" w:rsidRPr="00AB4484" w:rsidRDefault="00224727" w:rsidP="007F2042">
      <w:pPr>
        <w:pStyle w:val="pkt"/>
        <w:spacing w:before="0" w:after="0" w:line="360" w:lineRule="auto"/>
        <w:ind w:left="720" w:firstLine="0"/>
        <w:rPr>
          <w:szCs w:val="24"/>
        </w:rPr>
      </w:pPr>
      <w:r w:rsidRPr="00AB4484">
        <w:rPr>
          <w:szCs w:val="24"/>
        </w:rPr>
        <w:t>3) Wszystkie zawarte w przedmiocie zamówienia zadania wiążą się nierozerwalnie ze sobą i muszą być wykonywane bezpośrednio po sobie .Wybór różnych wykonawców znacząco utrudniłby wykonywanie tego zadania.</w:t>
      </w:r>
    </w:p>
    <w:p w14:paraId="3C2E9EEE" w14:textId="5137B07B" w:rsidR="00055D62" w:rsidRPr="00AB4484" w:rsidRDefault="00055D62" w:rsidP="007F2042">
      <w:pPr>
        <w:pStyle w:val="pkt"/>
        <w:spacing w:before="0" w:after="0" w:line="360" w:lineRule="auto"/>
        <w:ind w:left="720" w:firstLine="0"/>
        <w:rPr>
          <w:b/>
          <w:szCs w:val="24"/>
        </w:rPr>
      </w:pPr>
      <w:r w:rsidRPr="00AB4484">
        <w:rPr>
          <w:b/>
          <w:szCs w:val="24"/>
        </w:rPr>
        <w:t>Zakres robót niniejszego zamówienia obejmuje:</w:t>
      </w:r>
    </w:p>
    <w:p w14:paraId="69DBCF95" w14:textId="56B227CC"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xml:space="preserve">Przedmiotem zamówienia jest kompleksowe wykonanie zadania „Rewitalizacja i zagospodarowanie zalewu „Bachmaty” wraz z przyległymi terenami do zalewu w m. Dubicze Cerkiewne, gm. Dubicze Cerkiewne”, </w:t>
      </w:r>
      <w:r w:rsidR="002E6967">
        <w:rPr>
          <w:rFonts w:eastAsia="TimesNewRoman"/>
        </w:rPr>
        <w:t xml:space="preserve"> </w:t>
      </w:r>
      <w:r w:rsidR="002E6967" w:rsidRPr="002E6967">
        <w:rPr>
          <w:rFonts w:eastAsia="TimesNewRoman"/>
          <w:b/>
        </w:rPr>
        <w:t>w formule zaprojektuj i wybuduj</w:t>
      </w:r>
      <w:r w:rsidR="002E6967">
        <w:rPr>
          <w:rFonts w:eastAsia="TimesNewRoman"/>
        </w:rPr>
        <w:t xml:space="preserve"> </w:t>
      </w:r>
      <w:r>
        <w:rPr>
          <w:rFonts w:eastAsia="TimesNewRoman"/>
        </w:rPr>
        <w:t>polegającego na wykonaniu wielobranżowej dokumentacji projektowej budowlanej i wykonawczej oraz przeprowadzenie robót budowlanych:</w:t>
      </w:r>
    </w:p>
    <w:p w14:paraId="30B78426"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budowy budynku centrum informacji turystycznej,</w:t>
      </w:r>
    </w:p>
    <w:p w14:paraId="0B556F17"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budowy wiaty,</w:t>
      </w:r>
    </w:p>
    <w:p w14:paraId="236F32BA" w14:textId="7BF9C07D" w:rsidR="005B5FA0" w:rsidRDefault="005B5FA0" w:rsidP="00060481">
      <w:pPr>
        <w:pStyle w:val="Akapitzlist"/>
        <w:autoSpaceDE w:val="0"/>
        <w:autoSpaceDN w:val="0"/>
        <w:adjustRightInd w:val="0"/>
        <w:spacing w:line="360" w:lineRule="auto"/>
        <w:ind w:left="0" w:firstLine="284"/>
        <w:jc w:val="both"/>
        <w:rPr>
          <w:rFonts w:eastAsia="TimesNewRoman"/>
        </w:rPr>
      </w:pPr>
      <w:r>
        <w:rPr>
          <w:rFonts w:eastAsia="TimesNewRoman"/>
        </w:rPr>
        <w:t>- budowy hangaru</w:t>
      </w:r>
    </w:p>
    <w:p w14:paraId="67936B31"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budowy miejsca na 4 kampery z wykonaniem podłączenia do kanalizacji, wody i prądu,</w:t>
      </w:r>
    </w:p>
    <w:p w14:paraId="1D842C97"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lastRenderedPageBreak/>
        <w:t>- wymianie słupów oświetleniowych stalowych parkowych wys. 5m – 6szt,</w:t>
      </w:r>
    </w:p>
    <w:p w14:paraId="72AF6502"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montażu słupów stalowych solarnych wys. 4m – 8szt,</w:t>
      </w:r>
    </w:p>
    <w:p w14:paraId="4DC2FADB"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montażu ławek stalowych z siedziskiem i oparciem drewnianym – 8szt,</w:t>
      </w:r>
    </w:p>
    <w:p w14:paraId="4C1E8A96"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montażu koszy stalowych z daszkiem – 8szt.</w:t>
      </w:r>
    </w:p>
    <w:p w14:paraId="4AB76CF7"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budowie ogrodzenia panelowego placu zabaw z montażem 2 bramek szer. 1m i 1 bramy dwuskrzydłowej szer. 4m,</w:t>
      </w:r>
    </w:p>
    <w:p w14:paraId="79DC1CB7"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 xml:space="preserve">w miejscowości Dubicze Cerkiewne, gmina Dubicze Cerkiewne, zlokalizowanym na dz. nr ew. </w:t>
      </w:r>
      <w:r>
        <w:rPr>
          <w:bCs/>
          <w:color w:val="000000"/>
        </w:rPr>
        <w:t>1676, 2041, 2037, 2038, 2039, 2043</w:t>
      </w:r>
      <w:r>
        <w:rPr>
          <w:rFonts w:eastAsia="TimesNewRoman"/>
        </w:rPr>
        <w:t>.</w:t>
      </w:r>
    </w:p>
    <w:p w14:paraId="0C468248"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Wykonawca winien dostosować i prowadzić prace zgodnie z wytycznymi zawartymi w programie funkcjonalno-użytkowym oraz wytycznymi w pozostałych dokumentach uzyskanych do wykonania projektu budowlanego.</w:t>
      </w:r>
    </w:p>
    <w:p w14:paraId="0800C9EB" w14:textId="77777777" w:rsidR="00060481" w:rsidRDefault="00060481" w:rsidP="00060481">
      <w:pPr>
        <w:pStyle w:val="Akapitzlist"/>
        <w:autoSpaceDE w:val="0"/>
        <w:autoSpaceDN w:val="0"/>
        <w:adjustRightInd w:val="0"/>
        <w:spacing w:line="360" w:lineRule="auto"/>
        <w:ind w:left="0" w:firstLine="284"/>
        <w:jc w:val="both"/>
        <w:rPr>
          <w:rFonts w:eastAsia="TimesNewRoman"/>
        </w:rPr>
      </w:pPr>
      <w:r>
        <w:rPr>
          <w:rFonts w:eastAsia="TimesNewRoman"/>
        </w:rPr>
        <w:t>Przedmiot zamówienia obejmuje również zagospodarowanie terenu przyległego i zabezpieczanie placu budowy oraz najbliższego otoczenia dla potrzeb wykonawcy oraz jego zagospodarowanie po zakończeniu robót, uzyskanie stosownych zgód i pozwoleń, utylizację odpadów i innych zgód i pozwoleń niezbędnych do prawidłowego wykonania zamówienia.</w:t>
      </w:r>
    </w:p>
    <w:p w14:paraId="214EF3F8"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Zamówienie obejmuje:</w:t>
      </w:r>
    </w:p>
    <w:p w14:paraId="6CF24263"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 wykonanie opinii geotechnicznej i określenie geotechnicznych warunków posadowienia dla potrzeb budowy budynku centrum informacji turystycznej, wiaty i hangaru na sprzęt wodny;</w:t>
      </w:r>
    </w:p>
    <w:p w14:paraId="24E9D33E"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 uzyskanie decyzji o ustaleniu inwestycji celu publicznego;</w:t>
      </w:r>
    </w:p>
    <w:p w14:paraId="3959ADFE"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 uzyskanie map do celów projektowych;</w:t>
      </w:r>
    </w:p>
    <w:p w14:paraId="4074B327" w14:textId="77777777" w:rsidR="00060481" w:rsidRDefault="00060481" w:rsidP="00060481">
      <w:pPr>
        <w:pStyle w:val="Akapitzlist"/>
        <w:autoSpaceDE w:val="0"/>
        <w:autoSpaceDN w:val="0"/>
        <w:adjustRightInd w:val="0"/>
        <w:spacing w:line="360" w:lineRule="auto"/>
        <w:ind w:left="0"/>
        <w:jc w:val="both"/>
        <w:rPr>
          <w:rFonts w:eastAsia="TimesNewRoman"/>
        </w:rPr>
      </w:pPr>
      <w:r>
        <w:rPr>
          <w:rFonts w:eastAsia="TimesNewRoman"/>
        </w:rPr>
        <w:t>- wykonanie kompletnej dokumentacji projektowej zgodnie z opisem przedmiotu zamówienia oraz uzyskanie niezbędnych decyzji, opinii, uzgodnień i pozwoleń dla przebudowy budynku wraz z uzyskaniem pozwolenia na budowę bądź zgłoszenia robót;</w:t>
      </w:r>
    </w:p>
    <w:p w14:paraId="5809BCC1" w14:textId="77777777" w:rsidR="00060481" w:rsidRDefault="00060481" w:rsidP="00060481">
      <w:pPr>
        <w:pStyle w:val="Akapitzlist"/>
        <w:autoSpaceDE w:val="0"/>
        <w:autoSpaceDN w:val="0"/>
        <w:adjustRightInd w:val="0"/>
        <w:spacing w:line="360" w:lineRule="auto"/>
        <w:ind w:left="0"/>
        <w:jc w:val="both"/>
        <w:rPr>
          <w:rFonts w:eastAsia="TimesNewRoman"/>
        </w:rPr>
      </w:pPr>
      <w:r>
        <w:rPr>
          <w:rFonts w:eastAsia="TimesNewRoman"/>
        </w:rPr>
        <w:t xml:space="preserve">- wykonanie robót budowlanych wyszczególnionych w niniejszym programie funkcjonalno-użytkowym wraz z przeprowadzeniem wszystkich niezbędnych odbiorów i </w:t>
      </w:r>
      <w:proofErr w:type="spellStart"/>
      <w:r>
        <w:rPr>
          <w:rFonts w:eastAsia="TimesNewRoman"/>
        </w:rPr>
        <w:t>dopuszczeń</w:t>
      </w:r>
      <w:proofErr w:type="spellEnd"/>
      <w:r>
        <w:rPr>
          <w:rFonts w:eastAsia="TimesNewRoman"/>
        </w:rPr>
        <w:t xml:space="preserve"> do użytkowania;</w:t>
      </w:r>
    </w:p>
    <w:p w14:paraId="089B0CF0" w14:textId="77777777" w:rsidR="00060481" w:rsidRDefault="00060481" w:rsidP="00060481">
      <w:pPr>
        <w:autoSpaceDE w:val="0"/>
        <w:autoSpaceDN w:val="0"/>
        <w:adjustRightInd w:val="0"/>
        <w:spacing w:line="360" w:lineRule="auto"/>
        <w:rPr>
          <w:rFonts w:eastAsia="TimesNewRoman"/>
        </w:rPr>
      </w:pPr>
      <w:r>
        <w:t>-</w:t>
      </w:r>
      <w:r>
        <w:rPr>
          <w:rFonts w:eastAsia="TimesNewRoman"/>
        </w:rPr>
        <w:t>wykonanie instalacji fotowoltaicznej na dachu budynku centrum;</w:t>
      </w:r>
    </w:p>
    <w:p w14:paraId="3F4BF7FA" w14:textId="77777777" w:rsidR="00060481" w:rsidRDefault="00060481" w:rsidP="00060481">
      <w:pPr>
        <w:autoSpaceDE w:val="0"/>
        <w:autoSpaceDN w:val="0"/>
        <w:adjustRightInd w:val="0"/>
        <w:spacing w:line="360" w:lineRule="auto"/>
        <w:rPr>
          <w:rFonts w:eastAsia="TimesNewRoman"/>
        </w:rPr>
      </w:pPr>
      <w:r>
        <w:rPr>
          <w:rFonts w:eastAsia="TimesNewRoman"/>
        </w:rPr>
        <w:t>- wykonanie instalacji elektrycznych, wodnych, kanalizacyjnych, ogrzewania z kominka grzewczego z płaszczem wodnym i ogrzewaniem podłogowym;</w:t>
      </w:r>
    </w:p>
    <w:p w14:paraId="607512C7" w14:textId="77777777" w:rsidR="00060481" w:rsidRDefault="00060481" w:rsidP="00060481">
      <w:pPr>
        <w:autoSpaceDE w:val="0"/>
        <w:autoSpaceDN w:val="0"/>
        <w:adjustRightInd w:val="0"/>
        <w:spacing w:line="360" w:lineRule="auto"/>
        <w:rPr>
          <w:rFonts w:eastAsia="TimesNewRoman"/>
        </w:rPr>
      </w:pPr>
      <w:r>
        <w:t xml:space="preserve">- </w:t>
      </w:r>
      <w:r>
        <w:rPr>
          <w:rFonts w:eastAsia="TimesNewRoman"/>
        </w:rPr>
        <w:t>wykonanie przyłącza wodnego, kanalizacyjnego, elektrycznego do budynku centrum i miejsca na 4 kampery;</w:t>
      </w:r>
    </w:p>
    <w:p w14:paraId="065E37C9" w14:textId="77777777" w:rsidR="00060481" w:rsidRDefault="00060481" w:rsidP="00060481">
      <w:pPr>
        <w:autoSpaceDE w:val="0"/>
        <w:autoSpaceDN w:val="0"/>
        <w:adjustRightInd w:val="0"/>
        <w:spacing w:line="360" w:lineRule="auto"/>
        <w:rPr>
          <w:rFonts w:eastAsia="TimesNewRoman"/>
        </w:rPr>
      </w:pPr>
      <w:r>
        <w:rPr>
          <w:rFonts w:eastAsia="TimesNewRoman"/>
        </w:rPr>
        <w:t>- wykonanie instalacji kanalizacyjnej i remontu szczelnego zbiornika ścieków:</w:t>
      </w:r>
    </w:p>
    <w:p w14:paraId="678EC52D" w14:textId="77777777" w:rsidR="00060481" w:rsidRDefault="00060481" w:rsidP="00060481">
      <w:pPr>
        <w:pStyle w:val="Akapitzlist"/>
        <w:autoSpaceDE w:val="0"/>
        <w:autoSpaceDN w:val="0"/>
        <w:adjustRightInd w:val="0"/>
        <w:spacing w:line="360" w:lineRule="auto"/>
        <w:ind w:left="0"/>
        <w:rPr>
          <w:rFonts w:eastAsia="TimesNewRoman"/>
        </w:rPr>
      </w:pPr>
      <w:r>
        <w:t xml:space="preserve">- </w:t>
      </w:r>
      <w:r>
        <w:rPr>
          <w:rFonts w:eastAsia="TimesNewRoman"/>
        </w:rPr>
        <w:t>pełny projekt technologii z kartami wyposażenia:</w:t>
      </w:r>
    </w:p>
    <w:p w14:paraId="6B2F4129"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 wykonaniu ogrodzenia panelowego placu zabaw z wykonaniem 2 bramek szer. 1m i 1 bramy szer. 4m:</w:t>
      </w:r>
    </w:p>
    <w:p w14:paraId="0EE3BEBA"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lastRenderedPageBreak/>
        <w:t>- wymianie 6 słupów stalowych parkowych wys. 5m;</w:t>
      </w:r>
    </w:p>
    <w:p w14:paraId="5218B0B9" w14:textId="77777777" w:rsidR="00060481" w:rsidRDefault="00060481" w:rsidP="00060481">
      <w:pPr>
        <w:pStyle w:val="Akapitzlist"/>
        <w:autoSpaceDE w:val="0"/>
        <w:autoSpaceDN w:val="0"/>
        <w:adjustRightInd w:val="0"/>
        <w:spacing w:line="360" w:lineRule="auto"/>
        <w:ind w:left="0"/>
        <w:rPr>
          <w:rFonts w:eastAsia="TimesNewRoman"/>
        </w:rPr>
      </w:pPr>
      <w:r>
        <w:rPr>
          <w:rFonts w:eastAsia="TimesNewRoman"/>
        </w:rPr>
        <w:t>- montażu 8 słupów solarnych wys. 4m, 8 ławek stalowych z siedziskiem i oparciem drewnianym, 8 koszy stalowych z daszkiem;</w:t>
      </w:r>
    </w:p>
    <w:p w14:paraId="18408A2B" w14:textId="77777777" w:rsidR="00060481" w:rsidRDefault="00060481" w:rsidP="00060481">
      <w:pPr>
        <w:pStyle w:val="Akapitzlist"/>
        <w:autoSpaceDE w:val="0"/>
        <w:autoSpaceDN w:val="0"/>
        <w:adjustRightInd w:val="0"/>
        <w:spacing w:line="360" w:lineRule="auto"/>
        <w:ind w:left="0"/>
        <w:rPr>
          <w:rFonts w:eastAsia="TimesNewRoman"/>
        </w:rPr>
      </w:pPr>
    </w:p>
    <w:p w14:paraId="7F0148BE" w14:textId="77777777" w:rsidR="00060481" w:rsidRDefault="00060481" w:rsidP="00060481">
      <w:pPr>
        <w:autoSpaceDE w:val="0"/>
        <w:autoSpaceDN w:val="0"/>
        <w:adjustRightInd w:val="0"/>
        <w:spacing w:line="360" w:lineRule="auto"/>
        <w:ind w:firstLine="708"/>
        <w:jc w:val="both"/>
        <w:rPr>
          <w:rFonts w:eastAsia="TimesNewRoman"/>
        </w:rPr>
      </w:pPr>
      <w:r>
        <w:rPr>
          <w:rFonts w:eastAsia="TimesNewRoman"/>
        </w:rPr>
        <w:t>Dokumentacja projektowa powinna dostosować istniejący obiekt do zgodności z obowiązującymi normami, przepisami, standardami oraz podniesieniem funkcjonalności, bezpieczeństwa i komfortu użytkowania budynku, dostosować obiekt centrum dla osób niepełnosprawnych oraz zapewnić zgodność z warunkami ochrony przeciwpożarowej z zachowaniem wymagań określonych w niniejszym programie funkcjonalno-użytkowym oraz obowiązującymi przepisami.</w:t>
      </w:r>
    </w:p>
    <w:p w14:paraId="6DD6A950" w14:textId="6F5098E8" w:rsidR="00601C31" w:rsidRDefault="00060481" w:rsidP="002E6967">
      <w:pPr>
        <w:spacing w:line="360" w:lineRule="auto"/>
        <w:jc w:val="both"/>
        <w:rPr>
          <w:rFonts w:eastAsia="TimesNewRoman"/>
        </w:rPr>
      </w:pPr>
      <w:r>
        <w:rPr>
          <w:rFonts w:eastAsia="TimesNewRoman"/>
        </w:rPr>
        <w:t xml:space="preserve">Wykonawca zobowiązany jest do zaprojektowania i wykonania prac budowlanych budowy zgodnie z niniejszym PFU, uwzględniając planowany cel i funkcję przedsięwzięcia, zgodnie z wymaganiami powszechnie obowiązującego prawa, norm i wiedzy technicznej oraz sztuki budowlanej. Wykonawca zobowiązany będzie uzyskać także wszelkie niezbędne opinie, uzgodnienia, warunki techniczne, zgody i decyzje, wykonać wszystkie działania wymagane decyzjami, warunkami technicznymi itp., w szczególności przyłącza, w razie konieczności usunięcie lub przełożenie/przebudowanie instalacji. Przy wykonywaniu projektów i planowaniu budowy oraz przy kompletowaniu dostawy sprzętu i wyposażenia Wykonawca winien wziąć pod uwagę, iż wymagania Zamawiającego wskazane w niniejszym PFU nie muszą być kompletne i wyczerpujące w odniesieniu do wszystkich możliwych rozwiązań, a niniejsze wymagania mogą nie objąć wszystkich szczegółów niezbędnych do opracowania projektów. Jeśli wskazane wymagania kolidują z obowiązującymi na dzień realizacji przedsięwzięcia (w zakresie projektu, budowy lub innych) przepisami prawa, Wykonawca zobowiązany jest w uzgodnieniu z Zamawiającym – zastosować inne rozwiązanie. Wykonawca dostarczy i zainstaluje sprzęt, instalacje i urządzenia pod wszelkimi względami kompletne i gotowe do eksploatacji oraz spełniające niniejsze wymagania. Wykonawca nie może wykorzystywać błędów lub </w:t>
      </w:r>
      <w:proofErr w:type="spellStart"/>
      <w:r>
        <w:rPr>
          <w:rFonts w:eastAsia="TimesNewRoman"/>
        </w:rPr>
        <w:t>opuszczeń</w:t>
      </w:r>
      <w:proofErr w:type="spellEnd"/>
      <w:r>
        <w:rPr>
          <w:rFonts w:eastAsia="TimesNewRoman"/>
        </w:rPr>
        <w:t xml:space="preserve"> w niniejszym PFU i dokumentacji przedstawionej przez Zamawiającego, a o ich wykryciu winien natychmiast powiadomić Zamawiającego, który dokona odpowiednich poprawek, uzupełnień lub interpretacji.</w:t>
      </w:r>
    </w:p>
    <w:p w14:paraId="0206EE1A" w14:textId="77777777" w:rsidR="00060481" w:rsidRPr="001F027C" w:rsidRDefault="00060481" w:rsidP="00060481">
      <w:pPr>
        <w:jc w:val="both"/>
        <w:rPr>
          <w:b/>
        </w:rPr>
      </w:pPr>
    </w:p>
    <w:p w14:paraId="4DAB37AC" w14:textId="2B73148F"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14:paraId="0F9A18FF" w14:textId="2827CFCA"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w:t>
      </w:r>
      <w:r w:rsidRPr="001F027C">
        <w:rPr>
          <w:szCs w:val="24"/>
        </w:rPr>
        <w:lastRenderedPageBreak/>
        <w:t>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42CD6C6D" w14:textId="75D07F61" w:rsidR="00457C00" w:rsidRPr="001F027C" w:rsidRDefault="0028194E" w:rsidP="007F2042">
      <w:pPr>
        <w:pStyle w:val="pkt"/>
        <w:spacing w:before="0" w:after="0" w:line="360" w:lineRule="auto"/>
        <w:ind w:left="425" w:hanging="426"/>
        <w:rPr>
          <w:szCs w:val="24"/>
        </w:rPr>
      </w:pPr>
      <w:r>
        <w:rPr>
          <w:b/>
          <w:szCs w:val="24"/>
        </w:rPr>
        <w:t>3</w:t>
      </w:r>
      <w:r w:rsidR="00787EA9" w:rsidRPr="001F027C">
        <w:rPr>
          <w:b/>
          <w:szCs w:val="24"/>
        </w:rPr>
        <w:t>.</w:t>
      </w:r>
      <w:r w:rsidR="00787EA9" w:rsidRPr="001F027C">
        <w:rPr>
          <w:b/>
          <w:szCs w:val="24"/>
        </w:rPr>
        <w:tab/>
      </w:r>
      <w:r w:rsidR="00787EA9" w:rsidRPr="001F027C">
        <w:rPr>
          <w:szCs w:val="24"/>
        </w:rPr>
        <w:t xml:space="preserve">Wspólny Słownik Zamówień CPV: </w:t>
      </w:r>
    </w:p>
    <w:p w14:paraId="5DC559E7" w14:textId="0ECDE577" w:rsidR="00457C00" w:rsidRDefault="00787EA9" w:rsidP="007F2042">
      <w:pPr>
        <w:pStyle w:val="pkt"/>
        <w:spacing w:line="360" w:lineRule="auto"/>
        <w:ind w:left="426" w:hanging="1"/>
        <w:rPr>
          <w:szCs w:val="24"/>
        </w:rPr>
      </w:pPr>
      <w:r w:rsidRPr="001F027C">
        <w:rPr>
          <w:szCs w:val="24"/>
        </w:rPr>
        <w:t>Główne kody</w:t>
      </w:r>
      <w:r w:rsidR="00A65838">
        <w:rPr>
          <w:szCs w:val="24"/>
        </w:rPr>
        <w:t>:</w:t>
      </w:r>
    </w:p>
    <w:p w14:paraId="392C275D" w14:textId="4E70B656" w:rsidR="00A65838" w:rsidRDefault="000D7299" w:rsidP="007F2042">
      <w:pPr>
        <w:pStyle w:val="pkt"/>
        <w:spacing w:line="360" w:lineRule="auto"/>
        <w:ind w:left="426" w:hanging="1"/>
        <w:rPr>
          <w:szCs w:val="24"/>
        </w:rPr>
      </w:pPr>
      <w:r>
        <w:rPr>
          <w:szCs w:val="24"/>
        </w:rPr>
        <w:t>45000000-7</w:t>
      </w:r>
      <w:r w:rsidR="00A65838">
        <w:rPr>
          <w:szCs w:val="24"/>
        </w:rPr>
        <w:t xml:space="preserve"> – Roboty </w:t>
      </w:r>
      <w:r>
        <w:rPr>
          <w:szCs w:val="24"/>
        </w:rPr>
        <w:t>budowlane</w:t>
      </w:r>
    </w:p>
    <w:p w14:paraId="1D7B4816" w14:textId="246D43C7" w:rsidR="00A65838" w:rsidRPr="001F027C" w:rsidRDefault="00A65838" w:rsidP="007F2042">
      <w:pPr>
        <w:pStyle w:val="pkt"/>
        <w:spacing w:line="360" w:lineRule="auto"/>
        <w:ind w:left="426" w:hanging="1"/>
        <w:rPr>
          <w:szCs w:val="24"/>
        </w:rPr>
      </w:pPr>
      <w:r>
        <w:rPr>
          <w:szCs w:val="24"/>
        </w:rPr>
        <w:t>Kody dodatkowe:</w:t>
      </w:r>
    </w:p>
    <w:p w14:paraId="58B12104" w14:textId="3AC5B764" w:rsidR="00296FCE" w:rsidRDefault="009D299D" w:rsidP="007F2042">
      <w:pPr>
        <w:pStyle w:val="pkt"/>
        <w:spacing w:before="0" w:after="0" w:line="360" w:lineRule="auto"/>
        <w:ind w:left="426" w:hanging="426"/>
        <w:rPr>
          <w:szCs w:val="24"/>
        </w:rPr>
      </w:pPr>
      <w:r w:rsidRPr="001F027C">
        <w:rPr>
          <w:szCs w:val="24"/>
        </w:rPr>
        <w:t xml:space="preserve">       45</w:t>
      </w:r>
      <w:r w:rsidR="000D7299">
        <w:rPr>
          <w:szCs w:val="24"/>
        </w:rPr>
        <w:t>100000-8</w:t>
      </w:r>
      <w:r w:rsidRPr="001F027C">
        <w:rPr>
          <w:szCs w:val="24"/>
        </w:rPr>
        <w:t xml:space="preserve"> </w:t>
      </w:r>
      <w:r w:rsidR="00A6157B">
        <w:rPr>
          <w:szCs w:val="24"/>
        </w:rPr>
        <w:t>–</w:t>
      </w:r>
      <w:r w:rsidRPr="001F027C">
        <w:rPr>
          <w:szCs w:val="24"/>
        </w:rPr>
        <w:t xml:space="preserve"> </w:t>
      </w:r>
      <w:r w:rsidR="00A6157B">
        <w:rPr>
          <w:szCs w:val="24"/>
        </w:rPr>
        <w:t>Przygotowanie terenu pod budowę</w:t>
      </w:r>
    </w:p>
    <w:p w14:paraId="4E19440E" w14:textId="70604802" w:rsidR="00A6157B" w:rsidRDefault="007D32B7" w:rsidP="007F2042">
      <w:pPr>
        <w:pStyle w:val="pkt"/>
        <w:spacing w:before="0" w:after="0" w:line="360" w:lineRule="auto"/>
        <w:ind w:left="426" w:hanging="426"/>
        <w:rPr>
          <w:szCs w:val="24"/>
        </w:rPr>
      </w:pPr>
      <w:r>
        <w:rPr>
          <w:szCs w:val="24"/>
        </w:rPr>
        <w:tab/>
      </w:r>
      <w:r w:rsidR="00A6157B">
        <w:rPr>
          <w:szCs w:val="24"/>
        </w:rPr>
        <w:t>4</w:t>
      </w:r>
      <w:r>
        <w:rPr>
          <w:szCs w:val="24"/>
        </w:rPr>
        <w:t>5</w:t>
      </w:r>
      <w:r w:rsidR="00A6157B">
        <w:rPr>
          <w:szCs w:val="24"/>
        </w:rPr>
        <w:t>200000-</w:t>
      </w:r>
      <w:r w:rsidR="005A4D94">
        <w:rPr>
          <w:szCs w:val="24"/>
        </w:rPr>
        <w:t xml:space="preserve">9 – Roboty budowlane w zakresie wznoszenia kompletnych obiektów budowlanych lub ich części oraz roboty w zakresie inżynierii lądowej i wodnej. </w:t>
      </w:r>
    </w:p>
    <w:p w14:paraId="0B2E75C3" w14:textId="6DC0863A" w:rsidR="005A4D94" w:rsidRDefault="005A4D94" w:rsidP="007F2042">
      <w:pPr>
        <w:pStyle w:val="pkt"/>
        <w:spacing w:before="0" w:after="0" w:line="360" w:lineRule="auto"/>
        <w:ind w:left="426" w:hanging="426"/>
        <w:rPr>
          <w:szCs w:val="24"/>
        </w:rPr>
      </w:pPr>
      <w:r>
        <w:rPr>
          <w:szCs w:val="24"/>
        </w:rPr>
        <w:tab/>
        <w:t>45</w:t>
      </w:r>
      <w:r w:rsidR="007D32B7">
        <w:rPr>
          <w:szCs w:val="24"/>
        </w:rPr>
        <w:t>3</w:t>
      </w:r>
      <w:r>
        <w:rPr>
          <w:szCs w:val="24"/>
        </w:rPr>
        <w:t>00000-0 - Roboty instalacyjne w budynkach</w:t>
      </w:r>
    </w:p>
    <w:p w14:paraId="68CBA2D8" w14:textId="097B80B9" w:rsidR="005A4D94" w:rsidRDefault="007D32B7" w:rsidP="007F2042">
      <w:pPr>
        <w:pStyle w:val="pkt"/>
        <w:spacing w:before="0" w:after="0" w:line="360" w:lineRule="auto"/>
        <w:ind w:left="426" w:hanging="426"/>
        <w:rPr>
          <w:szCs w:val="24"/>
        </w:rPr>
      </w:pPr>
      <w:r>
        <w:rPr>
          <w:szCs w:val="24"/>
        </w:rPr>
        <w:tab/>
        <w:t>454</w:t>
      </w:r>
      <w:r w:rsidR="005A4D94">
        <w:rPr>
          <w:szCs w:val="24"/>
        </w:rPr>
        <w:t>00000-1 Roboty wykończeniowe w zakresie obiektów budowlanych</w:t>
      </w:r>
    </w:p>
    <w:p w14:paraId="3ED58D02" w14:textId="33FF5BC1" w:rsidR="005A4D94" w:rsidRDefault="005A4D94" w:rsidP="007F2042">
      <w:pPr>
        <w:pStyle w:val="pkt"/>
        <w:spacing w:before="0" w:after="0" w:line="360" w:lineRule="auto"/>
        <w:ind w:left="426" w:hanging="426"/>
        <w:rPr>
          <w:szCs w:val="24"/>
        </w:rPr>
      </w:pPr>
      <w:r>
        <w:rPr>
          <w:szCs w:val="24"/>
        </w:rPr>
        <w:tab/>
        <w:t>45450000-6 Roboty budowlane wykończeniowe pozostałe</w:t>
      </w:r>
    </w:p>
    <w:p w14:paraId="375A8115" w14:textId="1593B850" w:rsidR="005B5FA0" w:rsidRDefault="005B5FA0" w:rsidP="007F2042">
      <w:pPr>
        <w:pStyle w:val="pkt"/>
        <w:spacing w:before="0" w:after="0" w:line="360" w:lineRule="auto"/>
        <w:ind w:left="426" w:hanging="426"/>
        <w:rPr>
          <w:szCs w:val="24"/>
        </w:rPr>
      </w:pPr>
      <w:r>
        <w:rPr>
          <w:szCs w:val="24"/>
        </w:rPr>
        <w:tab/>
        <w:t>71320000-7 Usługi inżynieryjne w zakresie projektowania</w:t>
      </w:r>
    </w:p>
    <w:p w14:paraId="2C430277" w14:textId="4D9C206A"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lastRenderedPageBreak/>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2" w:name="_Hlk94361254"/>
    </w:p>
    <w:p w14:paraId="72FA8170" w14:textId="3D0C874A"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2"/>
      <w:r w:rsidR="00D2648A" w:rsidRPr="000504C7">
        <w:rPr>
          <w:b/>
          <w:szCs w:val="24"/>
          <w:u w:val="single"/>
        </w:rPr>
        <w:t xml:space="preserve"> </w:t>
      </w:r>
      <w:r w:rsidR="00A71084">
        <w:rPr>
          <w:b/>
          <w:szCs w:val="24"/>
          <w:u w:val="single"/>
        </w:rPr>
        <w:t>do 31</w:t>
      </w:r>
      <w:r w:rsidR="000504C7" w:rsidRPr="000504C7">
        <w:rPr>
          <w:b/>
          <w:szCs w:val="24"/>
          <w:u w:val="single"/>
        </w:rPr>
        <w:t xml:space="preserve"> </w:t>
      </w:r>
      <w:r w:rsidR="00E779B7">
        <w:rPr>
          <w:b/>
          <w:szCs w:val="24"/>
          <w:u w:val="single"/>
        </w:rPr>
        <w:t>lipca</w:t>
      </w:r>
      <w:r w:rsidR="000504C7" w:rsidRPr="000504C7">
        <w:rPr>
          <w:b/>
          <w:szCs w:val="24"/>
          <w:u w:val="single"/>
        </w:rPr>
        <w:t xml:space="preserve"> 202</w:t>
      </w:r>
      <w:r w:rsidR="005B5FA0">
        <w:rPr>
          <w:b/>
          <w:szCs w:val="24"/>
          <w:u w:val="single"/>
        </w:rPr>
        <w:t>5</w:t>
      </w:r>
      <w:r w:rsidR="000504C7" w:rsidRPr="000504C7">
        <w:rPr>
          <w:b/>
          <w:szCs w:val="24"/>
          <w:u w:val="single"/>
        </w:rPr>
        <w:t xml:space="preserve">.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3"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3"/>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lastRenderedPageBreak/>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62279A8E"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 xml:space="preserve">1 zadanie polegające na </w:t>
      </w:r>
      <w:r w:rsidR="009953A5">
        <w:rPr>
          <w:b/>
          <w:szCs w:val="24"/>
        </w:rPr>
        <w:t xml:space="preserve">remoncie, budowie budynków bądź </w:t>
      </w:r>
      <w:r w:rsidR="00AB4484" w:rsidRPr="00D51CBA">
        <w:rPr>
          <w:b/>
          <w:szCs w:val="24"/>
        </w:rPr>
        <w:t xml:space="preserve">zagospodarowaniu terenu </w:t>
      </w:r>
      <w:r w:rsidR="00D51CBA">
        <w:rPr>
          <w:b/>
          <w:szCs w:val="24"/>
        </w:rPr>
        <w:t xml:space="preserve">wokół istniejących budynków </w:t>
      </w:r>
      <w:r w:rsidR="0042299B" w:rsidRPr="00D51CBA">
        <w:rPr>
          <w:b/>
          <w:szCs w:val="24"/>
        </w:rPr>
        <w:t>o</w:t>
      </w:r>
      <w:r w:rsidR="0042299B">
        <w:rPr>
          <w:szCs w:val="24"/>
        </w:rPr>
        <w:t xml:space="preserve"> </w:t>
      </w:r>
      <w:r w:rsidR="00D54AF9" w:rsidRPr="001F027C">
        <w:rPr>
          <w:b/>
          <w:szCs w:val="24"/>
        </w:rPr>
        <w:t xml:space="preserve"> wartości nie mniejszej niż: </w:t>
      </w:r>
      <w:r w:rsidR="0042299B">
        <w:rPr>
          <w:b/>
          <w:szCs w:val="24"/>
        </w:rPr>
        <w:t>5</w:t>
      </w:r>
      <w:r w:rsidR="004726B8" w:rsidRPr="001F027C">
        <w:rPr>
          <w:b/>
          <w:szCs w:val="24"/>
        </w:rPr>
        <w:t xml:space="preserve">00 000,00 zł </w:t>
      </w:r>
      <w:r w:rsidR="009543B9" w:rsidRPr="001F027C">
        <w:rPr>
          <w:b/>
          <w:szCs w:val="24"/>
        </w:rPr>
        <w:t>brutto</w:t>
      </w:r>
      <w:r w:rsidR="00D51CBA">
        <w:rPr>
          <w:b/>
          <w:szCs w:val="24"/>
        </w:rPr>
        <w:t xml:space="preserve"> </w:t>
      </w:r>
      <w:r w:rsidR="0042299B">
        <w:rPr>
          <w:b/>
          <w:szCs w:val="24"/>
        </w:rPr>
        <w:t>(pięć</w:t>
      </w:r>
      <w:r w:rsidR="00D51CBA">
        <w:rPr>
          <w:b/>
          <w:szCs w:val="24"/>
        </w:rPr>
        <w:t>set tysięcy</w:t>
      </w:r>
      <w:r w:rsidR="004726B8" w:rsidRPr="001F027C">
        <w:rPr>
          <w:b/>
          <w:szCs w:val="24"/>
        </w:rPr>
        <w:t xml:space="preserve"> złotych</w:t>
      </w:r>
      <w:r w:rsidR="00D51CBA">
        <w:rPr>
          <w:b/>
          <w:szCs w:val="24"/>
        </w:rPr>
        <w:t>)</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5719EB55" w14:textId="3BC2C7CE"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 xml:space="preserve">uprawnienia do kierowania robotami budowlanymi w specjalności </w:t>
      </w:r>
      <w:r w:rsidR="009953A5">
        <w:rPr>
          <w:szCs w:val="24"/>
        </w:rPr>
        <w:t>konstrukcyjno-budowlanej</w:t>
      </w:r>
      <w:r w:rsidR="00030CCE">
        <w:rPr>
          <w:szCs w:val="24"/>
        </w:rPr>
        <w:t xml:space="preserve">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BB709D6" w14:textId="5A8E0E3C" w:rsidR="006A10D2" w:rsidRPr="001F027C" w:rsidRDefault="00787EA9" w:rsidP="007F2042">
      <w:pPr>
        <w:pStyle w:val="pkt"/>
        <w:spacing w:before="0" w:after="0" w:line="360" w:lineRule="auto"/>
        <w:ind w:left="426" w:hanging="426"/>
        <w:rPr>
          <w:szCs w:val="24"/>
        </w:rPr>
      </w:pPr>
      <w:r w:rsidRPr="001F027C">
        <w:rPr>
          <w:b/>
          <w:bCs/>
          <w:szCs w:val="24"/>
        </w:rPr>
        <w:lastRenderedPageBreak/>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lastRenderedPageBreak/>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lastRenderedPageBreak/>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OŚWIADCZENIA I DOKUMENTY, JAKIE ZOBOWIĄZANI SĄ DOSTARCZYĆ WYKONAWCY W CELU POTWIERDZENIA SPEŁNIANIA WARUNKÓW 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w:t>
      </w:r>
      <w:r w:rsidRPr="001F027C">
        <w:lastRenderedPageBreak/>
        <w:t xml:space="preserve">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0CC7C5B5" w14:textId="238CB66E" w:rsidR="00C7243F" w:rsidRPr="001F027C" w:rsidRDefault="00AF0FD9" w:rsidP="00AF0FD9">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787EA9" w:rsidRPr="001F027C">
        <w:rPr>
          <w:szCs w:val="24"/>
        </w:rPr>
        <w:lastRenderedPageBreak/>
        <w:t>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1F027C">
        <w:t>p.z.p</w:t>
      </w:r>
      <w:proofErr w:type="spellEnd"/>
      <w:r w:rsidRPr="001F027C">
        <w:t xml:space="preserve">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4"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4"/>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5"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lastRenderedPageBreak/>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5"/>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lastRenderedPageBreak/>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lastRenderedPageBreak/>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16C5059E" w:rsidR="009F4770" w:rsidRPr="001F027C" w:rsidRDefault="00307A9E" w:rsidP="007F2042">
      <w:pPr>
        <w:pStyle w:val="pkt"/>
        <w:spacing w:before="0" w:after="0" w:line="360" w:lineRule="auto"/>
        <w:ind w:left="426" w:hanging="426"/>
        <w:rPr>
          <w:b/>
          <w:bCs/>
          <w:szCs w:val="24"/>
        </w:rPr>
      </w:pPr>
      <w:r>
        <w:rPr>
          <w:b/>
          <w:szCs w:val="24"/>
        </w:rPr>
        <w:t xml:space="preserve">10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3A52CD4A" w14:textId="159A6AD9" w:rsidR="00077693" w:rsidRPr="001F027C" w:rsidRDefault="00787EA9" w:rsidP="00077693">
      <w:pPr>
        <w:tabs>
          <w:tab w:val="center" w:pos="4536"/>
          <w:tab w:val="left" w:pos="6945"/>
        </w:tabs>
        <w:spacing w:line="360" w:lineRule="auto"/>
        <w:jc w:val="both"/>
        <w:rPr>
          <w:b/>
        </w:rPr>
      </w:pPr>
      <w:r w:rsidRPr="001F027C">
        <w:rPr>
          <w:b/>
          <w:bCs/>
        </w:rPr>
        <w:t>4.</w:t>
      </w:r>
      <w:r w:rsidRPr="001F027C">
        <w:rPr>
          <w:b/>
          <w:bCs/>
        </w:rPr>
        <w:tab/>
      </w:r>
      <w:r w:rsidRPr="001F027C">
        <w:t xml:space="preserve">Wadium w formie pieniądza należy wnieść przelewem na konto  bankowe nr </w:t>
      </w:r>
      <w:r w:rsidR="00307A9E">
        <w:t xml:space="preserve"> </w:t>
      </w:r>
      <w:r w:rsidR="00077693">
        <w:rPr>
          <w:b/>
        </w:rPr>
        <w:t xml:space="preserve">08807100060018851920000070 </w:t>
      </w:r>
      <w:r w:rsidRPr="001F027C">
        <w:t xml:space="preserve">z dopiskiem </w:t>
      </w:r>
      <w:r w:rsidR="009F4770" w:rsidRPr="001F027C">
        <w:br/>
      </w:r>
      <w:r w:rsidRPr="001F027C">
        <w:rPr>
          <w:b/>
          <w:i/>
        </w:rPr>
        <w:t xml:space="preserve">"Wadium - </w:t>
      </w:r>
      <w:r w:rsidR="00077693" w:rsidRPr="001F027C">
        <w:rPr>
          <w:b/>
        </w:rPr>
        <w:t>„</w:t>
      </w:r>
      <w:r w:rsidR="00077693">
        <w:rPr>
          <w:b/>
        </w:rPr>
        <w:t>Rewitalizacja i zagospodarowanie zalewu „Bachmaty” wraz z przyległymi terenami do zalewu w m. Dubicze Cerkiewne, gm. Dubicze Cerkiewne”</w:t>
      </w:r>
    </w:p>
    <w:p w14:paraId="439C733D" w14:textId="1A7FF7D1" w:rsidR="003E310B" w:rsidRPr="003E310B" w:rsidRDefault="003E310B" w:rsidP="00077693">
      <w:pPr>
        <w:tabs>
          <w:tab w:val="center" w:pos="4536"/>
          <w:tab w:val="left" w:pos="6945"/>
        </w:tabs>
        <w:spacing w:line="360" w:lineRule="auto"/>
        <w:jc w:val="both"/>
        <w:rPr>
          <w:b/>
          <w:i/>
        </w:rPr>
      </w:pP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w:t>
      </w:r>
      <w:proofErr w:type="spellStart"/>
      <w:r w:rsidRPr="001F027C">
        <w:t>p.z.p</w:t>
      </w:r>
      <w:proofErr w:type="spellEnd"/>
      <w:r w:rsidRPr="001F027C">
        <w:t xml:space="preserve">.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w:t>
      </w:r>
      <w:proofErr w:type="spellStart"/>
      <w:r w:rsidRPr="001F027C">
        <w:t>p.z.p</w:t>
      </w:r>
      <w:proofErr w:type="spellEnd"/>
      <w:r w:rsidRPr="001F027C">
        <w:t xml:space="preserve">.), Zamawiający wymaga aby poręczenie lub gwarancja obejmowała swą treścią (tj. </w:t>
      </w:r>
      <w:r w:rsidRPr="001F027C">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027C">
        <w:rPr>
          <w:szCs w:val="24"/>
        </w:rPr>
        <w:t>p.z.p</w:t>
      </w:r>
      <w:proofErr w:type="spellEnd"/>
      <w:r w:rsidRPr="001F027C">
        <w:rPr>
          <w:szCs w:val="24"/>
        </w:rPr>
        <w:t>.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 xml:space="preserve">Zasady zwrotu oraz okoliczności zatrzymania wadium określa art. 98 </w:t>
      </w:r>
      <w:proofErr w:type="spellStart"/>
      <w:r w:rsidRPr="001F027C">
        <w:rPr>
          <w:szCs w:val="24"/>
        </w:rPr>
        <w:t>p.z.p</w:t>
      </w:r>
      <w:proofErr w:type="spellEnd"/>
      <w:r w:rsidRPr="001F027C">
        <w:rPr>
          <w:szCs w:val="24"/>
        </w:rPr>
        <w:t>.</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153D5DC2"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4D7B4C">
        <w:rPr>
          <w:b/>
          <w:szCs w:val="24"/>
        </w:rPr>
        <w:t>27</w:t>
      </w:r>
      <w:r w:rsidR="006A10D2" w:rsidRPr="001F027C">
        <w:rPr>
          <w:b/>
          <w:szCs w:val="24"/>
        </w:rPr>
        <w:t>.0</w:t>
      </w:r>
      <w:r w:rsidR="004D7B4C">
        <w:rPr>
          <w:b/>
          <w:szCs w:val="24"/>
        </w:rPr>
        <w:t>8</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14:paraId="1354A322" w14:textId="2BF9E381"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9953A5">
        <w:rPr>
          <w:b/>
          <w:szCs w:val="24"/>
          <w:u w:val="single"/>
        </w:rPr>
        <w:t>2</w:t>
      </w:r>
      <w:r w:rsidR="004D7B4C">
        <w:rPr>
          <w:b/>
          <w:szCs w:val="24"/>
          <w:u w:val="single"/>
        </w:rPr>
        <w:t>9</w:t>
      </w:r>
      <w:r w:rsidR="006A10D2" w:rsidRPr="001F027C">
        <w:rPr>
          <w:b/>
          <w:szCs w:val="24"/>
          <w:u w:val="single"/>
        </w:rPr>
        <w:t xml:space="preserve"> </w:t>
      </w:r>
      <w:r w:rsidR="004D7B4C">
        <w:rPr>
          <w:b/>
          <w:szCs w:val="24"/>
          <w:u w:val="single"/>
        </w:rPr>
        <w:t xml:space="preserve">lipca </w:t>
      </w:r>
      <w:r w:rsidR="00531DC9" w:rsidRPr="001F027C">
        <w:rPr>
          <w:b/>
          <w:szCs w:val="24"/>
          <w:u w:val="single"/>
        </w:rPr>
        <w:t>2024</w:t>
      </w:r>
      <w:r w:rsidR="00D60AE8" w:rsidRPr="001F027C">
        <w:rPr>
          <w:b/>
          <w:szCs w:val="24"/>
          <w:u w:val="single"/>
        </w:rPr>
        <w:t xml:space="preserve"> </w:t>
      </w:r>
      <w:r w:rsidR="009A6DF5">
        <w:rPr>
          <w:b/>
          <w:szCs w:val="24"/>
          <w:u w:val="single"/>
        </w:rPr>
        <w:t>r. do godziny 1</w:t>
      </w:r>
      <w:r w:rsidR="004D7B4C">
        <w:rPr>
          <w:b/>
          <w:szCs w:val="24"/>
          <w:u w:val="single"/>
        </w:rPr>
        <w:t>1</w:t>
      </w:r>
      <w:r w:rsidRPr="001F027C">
        <w:rPr>
          <w:b/>
          <w:szCs w:val="24"/>
          <w:u w:val="single"/>
        </w:rPr>
        <w:t>:00</w:t>
      </w:r>
      <w:r w:rsidRPr="001F027C">
        <w:rPr>
          <w:szCs w:val="24"/>
          <w:u w:val="single"/>
        </w:rPr>
        <w:t>.</w:t>
      </w:r>
    </w:p>
    <w:p w14:paraId="5B81F155" w14:textId="1C010CE1" w:rsidR="00457C00" w:rsidRPr="001F027C" w:rsidRDefault="00787EA9" w:rsidP="007F2042">
      <w:pPr>
        <w:numPr>
          <w:ilvl w:val="0"/>
          <w:numId w:val="10"/>
        </w:numPr>
        <w:spacing w:line="360" w:lineRule="auto"/>
        <w:ind w:left="426" w:hanging="426"/>
        <w:jc w:val="both"/>
      </w:pPr>
      <w:r w:rsidRPr="001F027C">
        <w:t xml:space="preserve">Otwarcie ofert nastąpi w dniu </w:t>
      </w:r>
      <w:r w:rsidR="009953A5">
        <w:rPr>
          <w:b/>
        </w:rPr>
        <w:t>2</w:t>
      </w:r>
      <w:r w:rsidR="004D7B4C">
        <w:rPr>
          <w:b/>
        </w:rPr>
        <w:t>9 lipca</w:t>
      </w:r>
      <w:r w:rsidR="00307A9E">
        <w:rPr>
          <w:b/>
        </w:rPr>
        <w:t xml:space="preserve"> </w:t>
      </w:r>
      <w:r w:rsidR="00531DC9" w:rsidRPr="007F2042">
        <w:rPr>
          <w:b/>
        </w:rPr>
        <w:t>2024</w:t>
      </w:r>
      <w:r w:rsidRPr="007F2042">
        <w:rPr>
          <w:b/>
        </w:rPr>
        <w:t xml:space="preserve"> r. </w:t>
      </w:r>
      <w:r w:rsidR="009A6DF5">
        <w:rPr>
          <w:b/>
        </w:rPr>
        <w:t>o godzinie 1</w:t>
      </w:r>
      <w:r w:rsidR="004D7B4C">
        <w:rPr>
          <w:b/>
        </w:rPr>
        <w:t>1</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lastRenderedPageBreak/>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lastRenderedPageBreak/>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lastRenderedPageBreak/>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1DF842DD"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00396FA7" w:rsidRPr="00396FA7">
        <w:rPr>
          <w:rFonts w:eastAsia="SimSun"/>
          <w:b/>
        </w:rPr>
        <w:t>5</w:t>
      </w:r>
      <w:r w:rsidRPr="00F3332A">
        <w:rPr>
          <w:rFonts w:eastAsia="SimSun"/>
          <w:b/>
          <w:bCs/>
        </w:rPr>
        <w:t xml:space="preserve">00.000,00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028D3961"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00396FA7">
        <w:rPr>
          <w:rFonts w:eastAsia="SimSun"/>
          <w:b/>
          <w:bCs/>
        </w:rPr>
        <w:t>5</w:t>
      </w:r>
      <w:r w:rsidRPr="00F3332A">
        <w:rPr>
          <w:rFonts w:eastAsia="SimSun"/>
          <w:b/>
          <w:bCs/>
        </w:rPr>
        <w:t xml:space="preserve">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lastRenderedPageBreak/>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lastRenderedPageBreak/>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lastRenderedPageBreak/>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2C430AC0" w:rsidR="006665A9" w:rsidRPr="001F027C" w:rsidRDefault="006665A9" w:rsidP="00396FA7">
            <w:pPr>
              <w:suppressAutoHyphens/>
              <w:spacing w:line="360" w:lineRule="auto"/>
            </w:pPr>
            <w:r>
              <w:t>Załącznik Nr 8.</w:t>
            </w:r>
          </w:p>
        </w:tc>
        <w:tc>
          <w:tcPr>
            <w:tcW w:w="7193" w:type="dxa"/>
          </w:tcPr>
          <w:p w14:paraId="3C7124A8" w14:textId="4A13160E" w:rsidR="006665A9" w:rsidRDefault="002E6967" w:rsidP="002E6967">
            <w:pPr>
              <w:suppressAutoHyphens/>
              <w:spacing w:line="360" w:lineRule="auto"/>
            </w:pPr>
            <w:r>
              <w:t xml:space="preserve">Program </w:t>
            </w:r>
            <w:proofErr w:type="spellStart"/>
            <w:r>
              <w:t>Funkcjonalno</w:t>
            </w:r>
            <w:proofErr w:type="spellEnd"/>
            <w:r>
              <w:t xml:space="preserve"> – Użytkowy, przedmiary robót, rysunki techniczne</w:t>
            </w:r>
          </w:p>
        </w:tc>
      </w:tr>
    </w:tbl>
    <w:p w14:paraId="1545B88F" w14:textId="3A4C3182" w:rsidR="00B66575" w:rsidRPr="00E468E3" w:rsidRDefault="00B66575" w:rsidP="009953A5">
      <w:pPr>
        <w:pStyle w:val="Standard"/>
        <w:jc w:val="both"/>
        <w:rPr>
          <w:color w:val="000000"/>
        </w:rPr>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C5CD" w14:textId="77777777" w:rsidR="002F218B" w:rsidRDefault="002F218B">
      <w:r>
        <w:separator/>
      </w:r>
    </w:p>
  </w:endnote>
  <w:endnote w:type="continuationSeparator" w:id="0">
    <w:p w14:paraId="19902A94" w14:textId="77777777" w:rsidR="002F218B" w:rsidRDefault="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E779B7" w:rsidRDefault="00E779B7">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E66CDB">
      <w:rPr>
        <w:b/>
        <w:bCs/>
        <w:noProof/>
        <w:sz w:val="16"/>
        <w:szCs w:val="16"/>
      </w:rPr>
      <w:t>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E66CDB">
      <w:rPr>
        <w:b/>
        <w:bCs/>
        <w:noProof/>
        <w:sz w:val="16"/>
        <w:szCs w:val="16"/>
      </w:rPr>
      <w:t>38</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79375" w14:textId="77777777" w:rsidR="002F218B" w:rsidRDefault="002F218B">
      <w:r>
        <w:separator/>
      </w:r>
    </w:p>
  </w:footnote>
  <w:footnote w:type="continuationSeparator" w:id="0">
    <w:p w14:paraId="27908823" w14:textId="77777777" w:rsidR="002F218B" w:rsidRDefault="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E779B7" w:rsidRPr="00587534" w:rsidRDefault="00E779B7">
    <w:pPr>
      <w:tabs>
        <w:tab w:val="center" w:pos="4536"/>
        <w:tab w:val="left" w:pos="6945"/>
      </w:tabs>
      <w:spacing w:line="360" w:lineRule="auto"/>
      <w:jc w:val="center"/>
      <w:rPr>
        <w:b/>
        <w:sz w:val="16"/>
        <w:szCs w:val="16"/>
      </w:rPr>
    </w:pPr>
  </w:p>
  <w:p w14:paraId="48568658" w14:textId="77777777" w:rsidR="00E779B7" w:rsidRDefault="00E779B7">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E779B7" w:rsidRDefault="00E779B7">
    <w:pPr>
      <w:tabs>
        <w:tab w:val="center" w:pos="4536"/>
        <w:tab w:val="left" w:pos="6945"/>
      </w:tabs>
      <w:spacing w:line="360" w:lineRule="auto"/>
      <w:jc w:val="center"/>
      <w:rPr>
        <w:b/>
      </w:rPr>
    </w:pPr>
  </w:p>
  <w:p w14:paraId="79DF7A55" w14:textId="77777777" w:rsidR="00E779B7" w:rsidRDefault="00E779B7">
    <w:pPr>
      <w:tabs>
        <w:tab w:val="center" w:pos="4536"/>
        <w:tab w:val="left" w:pos="6945"/>
      </w:tabs>
      <w:spacing w:line="360" w:lineRule="auto"/>
      <w:jc w:val="center"/>
      <w:rPr>
        <w:b/>
      </w:rPr>
    </w:pPr>
  </w:p>
  <w:p w14:paraId="159409F0" w14:textId="77777777" w:rsidR="00E779B7" w:rsidRDefault="00E779B7">
    <w:pPr>
      <w:tabs>
        <w:tab w:val="center" w:pos="4536"/>
        <w:tab w:val="left" w:pos="6945"/>
      </w:tabs>
      <w:spacing w:line="360" w:lineRule="auto"/>
      <w:jc w:val="center"/>
      <w:rPr>
        <w:b/>
      </w:rPr>
    </w:pPr>
  </w:p>
  <w:p w14:paraId="0D64F981" w14:textId="5BDBAD4B" w:rsidR="00E779B7" w:rsidRDefault="00E779B7">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E779B7" w:rsidRDefault="00E779B7">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F671CA"/>
    <w:multiLevelType w:val="multilevel"/>
    <w:tmpl w:val="3664E220"/>
    <w:styleLink w:val="WW8Num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3"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632CCD"/>
    <w:multiLevelType w:val="hybridMultilevel"/>
    <w:tmpl w:val="2DA687EE"/>
    <w:lvl w:ilvl="0" w:tplc="4300C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7"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0"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5"/>
  </w:num>
  <w:num w:numId="4">
    <w:abstractNumId w:val="18"/>
  </w:num>
  <w:num w:numId="5">
    <w:abstractNumId w:val="20"/>
  </w:num>
  <w:num w:numId="6">
    <w:abstractNumId w:val="19"/>
    <w:lvlOverride w:ilvl="0">
      <w:startOverride w:val="1"/>
    </w:lvlOverride>
  </w:num>
  <w:num w:numId="7">
    <w:abstractNumId w:val="16"/>
    <w:lvlOverride w:ilvl="0">
      <w:startOverride w:val="1"/>
    </w:lvlOverride>
  </w:num>
  <w:num w:numId="8">
    <w:abstractNumId w:val="6"/>
  </w:num>
  <w:num w:numId="9">
    <w:abstractNumId w:val="21"/>
  </w:num>
  <w:num w:numId="10">
    <w:abstractNumId w:val="13"/>
  </w:num>
  <w:num w:numId="11">
    <w:abstractNumId w:val="17"/>
  </w:num>
  <w:num w:numId="12">
    <w:abstractNumId w:val="12"/>
  </w:num>
  <w:num w:numId="13">
    <w:abstractNumId w:val="28"/>
  </w:num>
  <w:num w:numId="14">
    <w:abstractNumId w:val="11"/>
  </w:num>
  <w:num w:numId="15">
    <w:abstractNumId w:val="1"/>
  </w:num>
  <w:num w:numId="16">
    <w:abstractNumId w:val="4"/>
  </w:num>
  <w:num w:numId="17">
    <w:abstractNumId w:val="14"/>
  </w:num>
  <w:num w:numId="18">
    <w:abstractNumId w:val="27"/>
  </w:num>
  <w:num w:numId="19">
    <w:abstractNumId w:val="8"/>
  </w:num>
  <w:num w:numId="20">
    <w:abstractNumId w:val="22"/>
  </w:num>
  <w:num w:numId="21">
    <w:abstractNumId w:val="10"/>
  </w:num>
  <w:num w:numId="22">
    <w:abstractNumId w:val="26"/>
  </w:num>
  <w:num w:numId="23">
    <w:abstractNumId w:val="7"/>
  </w:num>
  <w:num w:numId="24">
    <w:abstractNumId w:val="5"/>
  </w:num>
  <w:num w:numId="25">
    <w:abstractNumId w:val="23"/>
  </w:num>
  <w:num w:numId="26">
    <w:abstractNumId w:val="2"/>
  </w:num>
  <w:num w:numId="27">
    <w:abstractNumId w:val="9"/>
  </w:num>
  <w:num w:numId="28">
    <w:abstractNumId w:val="9"/>
    <w:lvlOverride w:ilvl="0">
      <w:startOverride w:val="1"/>
    </w:lvlOverride>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481"/>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77693"/>
    <w:rsid w:val="00080477"/>
    <w:rsid w:val="00080702"/>
    <w:rsid w:val="00080D46"/>
    <w:rsid w:val="00080EA9"/>
    <w:rsid w:val="000814B4"/>
    <w:rsid w:val="000828CA"/>
    <w:rsid w:val="0008445E"/>
    <w:rsid w:val="00084848"/>
    <w:rsid w:val="00085C65"/>
    <w:rsid w:val="000861F8"/>
    <w:rsid w:val="00086600"/>
    <w:rsid w:val="0008726E"/>
    <w:rsid w:val="00090988"/>
    <w:rsid w:val="00090D43"/>
    <w:rsid w:val="00090FBB"/>
    <w:rsid w:val="00091027"/>
    <w:rsid w:val="000951E8"/>
    <w:rsid w:val="00095F00"/>
    <w:rsid w:val="00096149"/>
    <w:rsid w:val="000A02E0"/>
    <w:rsid w:val="000A0A5C"/>
    <w:rsid w:val="000A1069"/>
    <w:rsid w:val="000A2336"/>
    <w:rsid w:val="000A3ECD"/>
    <w:rsid w:val="000A4D1B"/>
    <w:rsid w:val="000A5239"/>
    <w:rsid w:val="000A52C2"/>
    <w:rsid w:val="000A5D0F"/>
    <w:rsid w:val="000A5D3C"/>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299"/>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39A"/>
    <w:rsid w:val="000F777D"/>
    <w:rsid w:val="001013F4"/>
    <w:rsid w:val="001021B2"/>
    <w:rsid w:val="00104BE3"/>
    <w:rsid w:val="00104F3B"/>
    <w:rsid w:val="00105873"/>
    <w:rsid w:val="00105C58"/>
    <w:rsid w:val="00105EB1"/>
    <w:rsid w:val="00106ABF"/>
    <w:rsid w:val="00106CE1"/>
    <w:rsid w:val="00107A0D"/>
    <w:rsid w:val="00107BA8"/>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513"/>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A22"/>
    <w:rsid w:val="00142D70"/>
    <w:rsid w:val="001444FF"/>
    <w:rsid w:val="001446F4"/>
    <w:rsid w:val="00144904"/>
    <w:rsid w:val="00145382"/>
    <w:rsid w:val="00145A35"/>
    <w:rsid w:val="00146B9B"/>
    <w:rsid w:val="00146CFB"/>
    <w:rsid w:val="0014758A"/>
    <w:rsid w:val="00147AA1"/>
    <w:rsid w:val="0015002F"/>
    <w:rsid w:val="00150833"/>
    <w:rsid w:val="001520DA"/>
    <w:rsid w:val="00152B93"/>
    <w:rsid w:val="00153325"/>
    <w:rsid w:val="00153451"/>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727"/>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4875"/>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2389"/>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967"/>
    <w:rsid w:val="002E6F91"/>
    <w:rsid w:val="002E70CB"/>
    <w:rsid w:val="002E7885"/>
    <w:rsid w:val="002E7DE7"/>
    <w:rsid w:val="002F0441"/>
    <w:rsid w:val="002F04A5"/>
    <w:rsid w:val="002F218B"/>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96FA7"/>
    <w:rsid w:val="003A1142"/>
    <w:rsid w:val="003A14B8"/>
    <w:rsid w:val="003A279E"/>
    <w:rsid w:val="003A28E5"/>
    <w:rsid w:val="003A2B58"/>
    <w:rsid w:val="003A3098"/>
    <w:rsid w:val="003A4917"/>
    <w:rsid w:val="003A4948"/>
    <w:rsid w:val="003A6962"/>
    <w:rsid w:val="003A7A29"/>
    <w:rsid w:val="003B07CA"/>
    <w:rsid w:val="003B24DF"/>
    <w:rsid w:val="003B34FC"/>
    <w:rsid w:val="003B377F"/>
    <w:rsid w:val="003B3DD8"/>
    <w:rsid w:val="003B6C52"/>
    <w:rsid w:val="003B7301"/>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650"/>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6224"/>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B4C"/>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0CB1"/>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D94"/>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5FA0"/>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3CD0"/>
    <w:rsid w:val="00694D31"/>
    <w:rsid w:val="0069658E"/>
    <w:rsid w:val="00696C55"/>
    <w:rsid w:val="006A06BE"/>
    <w:rsid w:val="006A0AC0"/>
    <w:rsid w:val="006A0E50"/>
    <w:rsid w:val="006A10D2"/>
    <w:rsid w:val="006A1365"/>
    <w:rsid w:val="006A1B55"/>
    <w:rsid w:val="006A1D83"/>
    <w:rsid w:val="006A1EC3"/>
    <w:rsid w:val="006A200C"/>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25BA"/>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6A95"/>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2B7"/>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0582"/>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2963"/>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A5"/>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C7D8E"/>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AEF"/>
    <w:rsid w:val="00A06E93"/>
    <w:rsid w:val="00A072B0"/>
    <w:rsid w:val="00A075B6"/>
    <w:rsid w:val="00A07FF6"/>
    <w:rsid w:val="00A1009A"/>
    <w:rsid w:val="00A10BA7"/>
    <w:rsid w:val="00A11037"/>
    <w:rsid w:val="00A1166A"/>
    <w:rsid w:val="00A1183E"/>
    <w:rsid w:val="00A126E4"/>
    <w:rsid w:val="00A13C9C"/>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57B"/>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4484"/>
    <w:rsid w:val="00AB50DE"/>
    <w:rsid w:val="00AB5CD2"/>
    <w:rsid w:val="00AB5D33"/>
    <w:rsid w:val="00AB5E8C"/>
    <w:rsid w:val="00AB6448"/>
    <w:rsid w:val="00AB6C2A"/>
    <w:rsid w:val="00AB72C2"/>
    <w:rsid w:val="00AB7B2C"/>
    <w:rsid w:val="00AC077F"/>
    <w:rsid w:val="00AC0892"/>
    <w:rsid w:val="00AC2B33"/>
    <w:rsid w:val="00AC3224"/>
    <w:rsid w:val="00AC4EF0"/>
    <w:rsid w:val="00AC549D"/>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4D21"/>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389D"/>
    <w:rsid w:val="00B04572"/>
    <w:rsid w:val="00B07FC3"/>
    <w:rsid w:val="00B10046"/>
    <w:rsid w:val="00B10B0A"/>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62F"/>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66575"/>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6296"/>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01E"/>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6DE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1CB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A5C"/>
    <w:rsid w:val="00D66C61"/>
    <w:rsid w:val="00D7054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2B95"/>
    <w:rsid w:val="00E233F7"/>
    <w:rsid w:val="00E23D63"/>
    <w:rsid w:val="00E2480E"/>
    <w:rsid w:val="00E248BB"/>
    <w:rsid w:val="00E24FC7"/>
    <w:rsid w:val="00E2502C"/>
    <w:rsid w:val="00E26154"/>
    <w:rsid w:val="00E27273"/>
    <w:rsid w:val="00E3032A"/>
    <w:rsid w:val="00E30FC2"/>
    <w:rsid w:val="00E332AE"/>
    <w:rsid w:val="00E33C6C"/>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8E3"/>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35F"/>
    <w:rsid w:val="00E66585"/>
    <w:rsid w:val="00E66CDB"/>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779B7"/>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6E"/>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3A2"/>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6FA"/>
    <w:rsid w:val="00FA7F11"/>
    <w:rsid w:val="00FB05DF"/>
    <w:rsid w:val="00FB0A07"/>
    <w:rsid w:val="00FB10E3"/>
    <w:rsid w:val="00FB1767"/>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 w:type="numbering" w:customStyle="1" w:styleId="WW8Num3">
    <w:name w:val="WW8Num3"/>
    <w:basedOn w:val="Bezlisty"/>
    <w:rsid w:val="00912963"/>
    <w:pPr>
      <w:numPr>
        <w:numId w:val="27"/>
      </w:numPr>
    </w:pPr>
  </w:style>
  <w:style w:type="character" w:customStyle="1" w:styleId="PKTZnak0">
    <w:name w:val="PKT Znak"/>
    <w:basedOn w:val="Domylnaczcionkaakapitu"/>
    <w:link w:val="PKT0"/>
    <w:locked/>
    <w:rsid w:val="00396FA7"/>
    <w:rPr>
      <w:rFonts w:eastAsia="Times New Roman"/>
      <w:szCs w:val="24"/>
      <w:lang w:eastAsia="ar-SA"/>
    </w:rPr>
  </w:style>
  <w:style w:type="paragraph" w:customStyle="1" w:styleId="PKT0">
    <w:name w:val="PKT"/>
    <w:basedOn w:val="Normalny"/>
    <w:link w:val="PKTZnak0"/>
    <w:qFormat/>
    <w:rsid w:val="00396FA7"/>
    <w:pPr>
      <w:tabs>
        <w:tab w:val="left" w:pos="284"/>
      </w:tabs>
      <w:suppressAutoHyphens/>
      <w:spacing w:before="120" w:after="120" w:line="360" w:lineRule="auto"/>
      <w:contextualSpacing/>
      <w:jc w:val="both"/>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606">
      <w:bodyDiv w:val="1"/>
      <w:marLeft w:val="0"/>
      <w:marRight w:val="0"/>
      <w:marTop w:val="0"/>
      <w:marBottom w:val="0"/>
      <w:divBdr>
        <w:top w:val="none" w:sz="0" w:space="0" w:color="auto"/>
        <w:left w:val="none" w:sz="0" w:space="0" w:color="auto"/>
        <w:bottom w:val="none" w:sz="0" w:space="0" w:color="auto"/>
        <w:right w:val="none" w:sz="0" w:space="0" w:color="auto"/>
      </w:divBdr>
    </w:div>
    <w:div w:id="704140148">
      <w:bodyDiv w:val="1"/>
      <w:marLeft w:val="0"/>
      <w:marRight w:val="0"/>
      <w:marTop w:val="0"/>
      <w:marBottom w:val="0"/>
      <w:divBdr>
        <w:top w:val="none" w:sz="0" w:space="0" w:color="auto"/>
        <w:left w:val="none" w:sz="0" w:space="0" w:color="auto"/>
        <w:bottom w:val="none" w:sz="0" w:space="0" w:color="auto"/>
        <w:right w:val="none" w:sz="0" w:space="0" w:color="auto"/>
      </w:divBdr>
    </w:div>
    <w:div w:id="1172137685">
      <w:bodyDiv w:val="1"/>
      <w:marLeft w:val="0"/>
      <w:marRight w:val="0"/>
      <w:marTop w:val="0"/>
      <w:marBottom w:val="0"/>
      <w:divBdr>
        <w:top w:val="none" w:sz="0" w:space="0" w:color="auto"/>
        <w:left w:val="none" w:sz="0" w:space="0" w:color="auto"/>
        <w:bottom w:val="none" w:sz="0" w:space="0" w:color="auto"/>
        <w:right w:val="none" w:sz="0" w:space="0" w:color="auto"/>
      </w:divBdr>
    </w:div>
    <w:div w:id="1357580628">
      <w:bodyDiv w:val="1"/>
      <w:marLeft w:val="0"/>
      <w:marRight w:val="0"/>
      <w:marTop w:val="0"/>
      <w:marBottom w:val="0"/>
      <w:divBdr>
        <w:top w:val="none" w:sz="0" w:space="0" w:color="auto"/>
        <w:left w:val="none" w:sz="0" w:space="0" w:color="auto"/>
        <w:bottom w:val="none" w:sz="0" w:space="0" w:color="auto"/>
        <w:right w:val="none" w:sz="0" w:space="0" w:color="auto"/>
      </w:divBdr>
    </w:div>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 w:id="2093236972">
      <w:bodyDiv w:val="1"/>
      <w:marLeft w:val="0"/>
      <w:marRight w:val="0"/>
      <w:marTop w:val="0"/>
      <w:marBottom w:val="0"/>
      <w:divBdr>
        <w:top w:val="none" w:sz="0" w:space="0" w:color="auto"/>
        <w:left w:val="none" w:sz="0" w:space="0" w:color="auto"/>
        <w:bottom w:val="none" w:sz="0" w:space="0" w:color="auto"/>
        <w:right w:val="none" w:sz="0" w:space="0" w:color="auto"/>
      </w:divBdr>
    </w:div>
    <w:div w:id="212005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979BA-D56F-4301-A73E-F7E03E4C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11484</Words>
  <Characters>68910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20</cp:revision>
  <cp:lastPrinted>2024-06-07T10:08:00Z</cp:lastPrinted>
  <dcterms:created xsi:type="dcterms:W3CDTF">2024-07-09T15:05:00Z</dcterms:created>
  <dcterms:modified xsi:type="dcterms:W3CDTF">2024-07-10T12:18:00Z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