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D9AC6" w14:textId="77777777" w:rsidR="00D1126A" w:rsidRPr="009B4D8D"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9B4D8D">
        <w:rPr>
          <w:rFonts w:ascii="Century Gothic" w:eastAsia="Times New Roman" w:hAnsi="Century Gothic" w:cs="Arial"/>
          <w:sz w:val="20"/>
          <w:szCs w:val="20"/>
          <w:lang w:eastAsia="ar-SA"/>
        </w:rPr>
        <w:t xml:space="preserve">                         </w:t>
      </w:r>
      <w:r w:rsidRPr="009B4D8D">
        <w:rPr>
          <w:rFonts w:ascii="Century Gothic" w:eastAsia="Times New Roman" w:hAnsi="Century Gothic" w:cs="Times New Roman"/>
          <w:sz w:val="20"/>
          <w:szCs w:val="20"/>
          <w:lang w:eastAsia="ar-SA"/>
        </w:rPr>
        <w:t xml:space="preserve">    </w:t>
      </w:r>
      <w:r w:rsidRPr="009B4D8D">
        <w:rPr>
          <w:rFonts w:ascii="Century Gothic" w:eastAsia="Times New Roman" w:hAnsi="Century Gothic" w:cs="Times New Roman"/>
          <w:noProof/>
          <w:sz w:val="20"/>
          <w:szCs w:val="20"/>
          <w:lang w:eastAsia="pl-PL"/>
        </w:rPr>
        <w:drawing>
          <wp:inline distT="0" distB="0" distL="0" distR="0" wp14:anchorId="0FC96EC2" wp14:editId="3DAACFA9">
            <wp:extent cx="5981700" cy="571500"/>
            <wp:effectExtent l="0" t="0" r="0" b="0"/>
            <wp:docPr id="1" name="Obraz 1" descr="bez ramk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 ramki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1700" cy="571500"/>
                    </a:xfrm>
                    <a:prstGeom prst="rect">
                      <a:avLst/>
                    </a:prstGeom>
                    <a:noFill/>
                    <a:ln>
                      <a:noFill/>
                    </a:ln>
                  </pic:spPr>
                </pic:pic>
              </a:graphicData>
            </a:graphic>
          </wp:inline>
        </w:drawing>
      </w:r>
    </w:p>
    <w:p w14:paraId="2537A27B" w14:textId="77777777" w:rsidR="00D1126A" w:rsidRPr="009B4D8D" w:rsidRDefault="00D1126A" w:rsidP="001E4E0F">
      <w:pPr>
        <w:keepLines/>
        <w:suppressAutoHyphens/>
        <w:spacing w:after="0" w:line="240" w:lineRule="auto"/>
        <w:jc w:val="center"/>
        <w:rPr>
          <w:rFonts w:ascii="Century Gothic" w:eastAsia="Times New Roman" w:hAnsi="Century Gothic" w:cs="Times New Roman"/>
          <w:b/>
          <w:noProof/>
          <w:sz w:val="20"/>
          <w:szCs w:val="20"/>
          <w:lang w:eastAsia="ar-SA"/>
        </w:rPr>
      </w:pPr>
      <w:r w:rsidRPr="009B4D8D">
        <w:rPr>
          <w:rFonts w:ascii="Century Gothic" w:eastAsia="Times New Roman" w:hAnsi="Century Gothic" w:cs="Times New Roman"/>
          <w:noProof/>
          <w:sz w:val="20"/>
          <w:szCs w:val="20"/>
          <w:lang w:eastAsia="pl-PL"/>
        </w:rPr>
        <mc:AlternateContent>
          <mc:Choice Requires="wps">
            <w:drawing>
              <wp:anchor distT="0" distB="0" distL="114300" distR="114300" simplePos="0" relativeHeight="251659264" behindDoc="0" locked="0" layoutInCell="0" allowOverlap="1" wp14:anchorId="5CED4F4C" wp14:editId="17080CB3">
                <wp:simplePos x="0" y="0"/>
                <wp:positionH relativeFrom="column">
                  <wp:posOffset>14605</wp:posOffset>
                </wp:positionH>
                <wp:positionV relativeFrom="paragraph">
                  <wp:posOffset>37465</wp:posOffset>
                </wp:positionV>
                <wp:extent cx="5943600" cy="0"/>
                <wp:effectExtent l="5080" t="8890" r="13970"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E46E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95pt" to="469.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" o:allowincell="f" strokeweight=".26mm"/>
            </w:pict>
          </mc:Fallback>
        </mc:AlternateContent>
      </w:r>
    </w:p>
    <w:p w14:paraId="62610898" w14:textId="31FC79E6" w:rsidR="00D1126A" w:rsidRPr="001E4E0F" w:rsidRDefault="00D1126A" w:rsidP="001E4E0F">
      <w:pPr>
        <w:keepLines/>
        <w:tabs>
          <w:tab w:val="center" w:pos="4820"/>
          <w:tab w:val="right" w:pos="9640"/>
        </w:tabs>
        <w:suppressAutoHyphens/>
        <w:spacing w:after="0" w:line="240" w:lineRule="auto"/>
        <w:jc w:val="center"/>
        <w:rPr>
          <w:rFonts w:ascii="Century Gothic" w:eastAsia="Times New Roman" w:hAnsi="Century Gothic" w:cs="Arial"/>
          <w:sz w:val="16"/>
          <w:szCs w:val="16"/>
          <w:lang w:val="de-DE" w:eastAsia="ar-SA"/>
        </w:rPr>
      </w:pPr>
      <w:r w:rsidRPr="001E4E0F">
        <w:rPr>
          <w:rFonts w:ascii="Century Gothic" w:eastAsia="Times New Roman" w:hAnsi="Century Gothic" w:cs="Arial"/>
          <w:noProof/>
          <w:sz w:val="16"/>
          <w:szCs w:val="16"/>
          <w:lang w:eastAsia="ar-SA"/>
        </w:rPr>
        <w:t xml:space="preserve">10-357 Olsztyn,  ul. </w:t>
      </w:r>
      <w:r w:rsidRPr="008875AC">
        <w:rPr>
          <w:rFonts w:ascii="Century Gothic" w:eastAsia="Times New Roman" w:hAnsi="Century Gothic" w:cs="Arial"/>
          <w:noProof/>
          <w:sz w:val="16"/>
          <w:szCs w:val="16"/>
          <w:lang w:eastAsia="ar-SA"/>
        </w:rPr>
        <w:t>Jagiellońska 78,  tel. 89</w:t>
      </w:r>
      <w:r w:rsidR="005262D1" w:rsidRPr="008875AC">
        <w:rPr>
          <w:rFonts w:ascii="Century Gothic" w:eastAsia="Times New Roman" w:hAnsi="Century Gothic" w:cs="Arial"/>
          <w:noProof/>
          <w:sz w:val="16"/>
          <w:szCs w:val="16"/>
          <w:lang w:eastAsia="ar-SA"/>
        </w:rPr>
        <w:t> </w:t>
      </w:r>
      <w:r w:rsidRPr="008875AC">
        <w:rPr>
          <w:rFonts w:ascii="Century Gothic" w:eastAsia="Times New Roman" w:hAnsi="Century Gothic" w:cs="Arial"/>
          <w:noProof/>
          <w:sz w:val="16"/>
          <w:szCs w:val="16"/>
          <w:lang w:eastAsia="ar-SA"/>
        </w:rPr>
        <w:t>532</w:t>
      </w:r>
      <w:r w:rsidR="005262D1" w:rsidRPr="008875AC">
        <w:rPr>
          <w:rFonts w:ascii="Century Gothic" w:eastAsia="Times New Roman" w:hAnsi="Century Gothic" w:cs="Arial"/>
          <w:noProof/>
          <w:sz w:val="16"/>
          <w:szCs w:val="16"/>
          <w:lang w:eastAsia="ar-SA"/>
        </w:rPr>
        <w:t xml:space="preserve"> </w:t>
      </w:r>
      <w:r w:rsidRPr="008875AC">
        <w:rPr>
          <w:rFonts w:ascii="Century Gothic" w:eastAsia="Times New Roman" w:hAnsi="Century Gothic" w:cs="Arial"/>
          <w:noProof/>
          <w:sz w:val="16"/>
          <w:szCs w:val="16"/>
          <w:lang w:eastAsia="ar-SA"/>
        </w:rPr>
        <w:t>29</w:t>
      </w:r>
      <w:r w:rsidR="005262D1" w:rsidRPr="008875AC">
        <w:rPr>
          <w:rFonts w:ascii="Century Gothic" w:eastAsia="Times New Roman" w:hAnsi="Century Gothic" w:cs="Arial"/>
          <w:noProof/>
          <w:sz w:val="16"/>
          <w:szCs w:val="16"/>
          <w:lang w:eastAsia="ar-SA"/>
        </w:rPr>
        <w:t xml:space="preserve"> </w:t>
      </w:r>
      <w:r w:rsidRPr="008875AC">
        <w:rPr>
          <w:rFonts w:ascii="Century Gothic" w:eastAsia="Times New Roman" w:hAnsi="Century Gothic" w:cs="Arial"/>
          <w:noProof/>
          <w:sz w:val="16"/>
          <w:szCs w:val="16"/>
          <w:lang w:eastAsia="ar-SA"/>
        </w:rPr>
        <w:t xml:space="preserve">01/fax </w:t>
      </w:r>
      <w:r w:rsidRPr="001E4E0F">
        <w:rPr>
          <w:rFonts w:ascii="Century Gothic" w:eastAsia="Times New Roman" w:hAnsi="Century Gothic" w:cs="Arial"/>
          <w:sz w:val="16"/>
          <w:szCs w:val="16"/>
          <w:lang w:val="de-DE" w:eastAsia="ar-SA"/>
        </w:rPr>
        <w:t xml:space="preserve">89 532 29 76, e-mail: </w:t>
      </w:r>
      <w:hyperlink r:id="rId9" w:history="1">
        <w:r w:rsidRPr="001E4E0F">
          <w:rPr>
            <w:rFonts w:ascii="Century Gothic" w:eastAsia="Times New Roman" w:hAnsi="Century Gothic" w:cs="Arial"/>
            <w:color w:val="0000FF"/>
            <w:sz w:val="16"/>
            <w:szCs w:val="16"/>
            <w:u w:val="single"/>
            <w:lang w:val="de-DE" w:eastAsia="ar-SA"/>
          </w:rPr>
          <w:t>sekretariat@pulmonologia.olsztyn.pl</w:t>
        </w:r>
      </w:hyperlink>
    </w:p>
    <w:p w14:paraId="3F93AD19" w14:textId="77777777" w:rsidR="00D1126A" w:rsidRPr="008875AC" w:rsidRDefault="00D1126A" w:rsidP="00D1126A">
      <w:pPr>
        <w:tabs>
          <w:tab w:val="left" w:pos="1170"/>
        </w:tabs>
        <w:suppressAutoHyphens/>
        <w:spacing w:after="0" w:line="200" w:lineRule="atLeast"/>
        <w:rPr>
          <w:rFonts w:ascii="Century Gothic" w:eastAsia="Times New Roman" w:hAnsi="Century Gothic" w:cs="Times New Roman"/>
          <w:sz w:val="20"/>
          <w:szCs w:val="20"/>
          <w:lang w:eastAsia="ar-SA"/>
        </w:rPr>
      </w:pPr>
      <w:r w:rsidRPr="008875AC">
        <w:rPr>
          <w:rFonts w:ascii="Century Gothic" w:eastAsia="Times New Roman" w:hAnsi="Century Gothic" w:cs="Times New Roman"/>
          <w:sz w:val="20"/>
          <w:szCs w:val="20"/>
          <w:lang w:eastAsia="ar-SA"/>
        </w:rPr>
        <w:t xml:space="preserve"> </w:t>
      </w:r>
      <w:r w:rsidRPr="008875AC">
        <w:rPr>
          <w:rFonts w:ascii="Century Gothic" w:eastAsia="Times New Roman" w:hAnsi="Century Gothic" w:cs="Times New Roman"/>
          <w:sz w:val="20"/>
          <w:szCs w:val="20"/>
          <w:lang w:eastAsia="ar-SA"/>
        </w:rPr>
        <w:tab/>
      </w:r>
    </w:p>
    <w:p w14:paraId="35DF43F9" w14:textId="549EF8ED" w:rsidR="00BB489E" w:rsidRPr="00026ABC" w:rsidRDefault="00BB489E"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SOZ.383</w:t>
      </w:r>
      <w:r w:rsidR="00D60E69">
        <w:rPr>
          <w:rFonts w:ascii="Century Gothic" w:eastAsia="Times New Roman" w:hAnsi="Century Gothic" w:cs="Arial"/>
          <w:sz w:val="18"/>
          <w:szCs w:val="18"/>
          <w:lang w:eastAsia="ar-SA"/>
        </w:rPr>
        <w:t>.11.</w:t>
      </w:r>
      <w:r w:rsidR="004C2BA6" w:rsidRPr="00026ABC">
        <w:rPr>
          <w:rFonts w:ascii="Century Gothic" w:eastAsia="Times New Roman" w:hAnsi="Century Gothic" w:cs="Arial"/>
          <w:sz w:val="18"/>
          <w:szCs w:val="18"/>
          <w:lang w:eastAsia="ar-SA"/>
        </w:rPr>
        <w:t>2021</w:t>
      </w:r>
    </w:p>
    <w:p w14:paraId="513F6D37" w14:textId="0C7E80B8"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464E0C5D" w14:textId="77777777" w:rsidR="004C2BA6" w:rsidRDefault="004C2BA6"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58630565" w14:textId="52F6AFF4" w:rsidR="00BB0F81" w:rsidRDefault="00BB0F81" w:rsidP="00BB489E">
      <w:pPr>
        <w:tabs>
          <w:tab w:val="left" w:pos="708"/>
        </w:tabs>
        <w:suppressAutoHyphens/>
        <w:spacing w:after="0" w:line="200" w:lineRule="atLeast"/>
        <w:ind w:left="720" w:hanging="720"/>
        <w:jc w:val="center"/>
        <w:rPr>
          <w:rFonts w:ascii="Century Gothic" w:eastAsia="Times New Roman" w:hAnsi="Century Gothic" w:cs="Arial"/>
          <w:b/>
          <w:lang w:eastAsia="ar-SA"/>
        </w:rPr>
      </w:pPr>
    </w:p>
    <w:p w14:paraId="5CC8F9BB" w14:textId="77777777" w:rsidR="00C0254A" w:rsidRDefault="00C0254A" w:rsidP="00BB489E">
      <w:pPr>
        <w:tabs>
          <w:tab w:val="left" w:pos="708"/>
        </w:tabs>
        <w:suppressAutoHyphens/>
        <w:spacing w:after="0" w:line="200" w:lineRule="atLeast"/>
        <w:ind w:left="720" w:hanging="720"/>
        <w:jc w:val="center"/>
        <w:rPr>
          <w:rFonts w:ascii="Century Gothic" w:eastAsia="Times New Roman" w:hAnsi="Century Gothic" w:cs="Arial"/>
          <w:b/>
          <w:lang w:eastAsia="ar-SA"/>
        </w:rPr>
      </w:pPr>
    </w:p>
    <w:p w14:paraId="052352DA" w14:textId="21812C5C" w:rsidR="00BB489E" w:rsidRPr="00DA6383" w:rsidRDefault="00BB489E" w:rsidP="00BB489E">
      <w:pPr>
        <w:tabs>
          <w:tab w:val="left" w:pos="708"/>
        </w:tabs>
        <w:suppressAutoHyphens/>
        <w:spacing w:after="0" w:line="200" w:lineRule="atLeast"/>
        <w:ind w:left="720" w:hanging="720"/>
        <w:jc w:val="center"/>
        <w:rPr>
          <w:rStyle w:val="Pogrubienie"/>
          <w:sz w:val="28"/>
          <w:szCs w:val="28"/>
        </w:rPr>
      </w:pPr>
      <w:r w:rsidRPr="00DA6383">
        <w:rPr>
          <w:rStyle w:val="Pogrubienie"/>
          <w:sz w:val="28"/>
          <w:szCs w:val="28"/>
        </w:rPr>
        <w:t xml:space="preserve">SPECYFIKACJA   WARUNKÓW </w:t>
      </w:r>
      <w:r w:rsidR="00E204A7" w:rsidRPr="00DA6383">
        <w:rPr>
          <w:rStyle w:val="Pogrubienie"/>
          <w:sz w:val="28"/>
          <w:szCs w:val="28"/>
        </w:rPr>
        <w:t xml:space="preserve"> </w:t>
      </w:r>
      <w:r w:rsidRPr="00DA6383">
        <w:rPr>
          <w:rStyle w:val="Pogrubienie"/>
          <w:sz w:val="28"/>
          <w:szCs w:val="28"/>
        </w:rPr>
        <w:t xml:space="preserve"> ZAMÓWIENIA</w:t>
      </w:r>
    </w:p>
    <w:p w14:paraId="372E2BBE" w14:textId="77777777" w:rsidR="00BB489E" w:rsidRPr="009B4D8D"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1AB46D71" w14:textId="672810A4" w:rsidR="00BB489E" w:rsidRPr="00832F19" w:rsidRDefault="004C2BA6" w:rsidP="00064B03">
      <w:pPr>
        <w:suppressAutoHyphens/>
        <w:spacing w:after="0" w:line="200" w:lineRule="atLeast"/>
        <w:jc w:val="center"/>
        <w:rPr>
          <w:rFonts w:ascii="Century Gothic" w:eastAsia="Times New Roman" w:hAnsi="Century Gothic" w:cs="Arial"/>
          <w:b/>
          <w:sz w:val="18"/>
          <w:szCs w:val="18"/>
          <w:lang w:eastAsia="ar-SA"/>
        </w:rPr>
      </w:pPr>
      <w:r w:rsidRPr="00E645A7">
        <w:rPr>
          <w:rFonts w:ascii="Century Gothic" w:eastAsia="Times New Roman" w:hAnsi="Century Gothic" w:cs="Arial"/>
          <w:b/>
          <w:sz w:val="18"/>
          <w:szCs w:val="18"/>
          <w:lang w:eastAsia="ar-SA"/>
        </w:rPr>
        <w:t>w post</w:t>
      </w:r>
      <w:r w:rsidR="00832F19" w:rsidRPr="00E645A7">
        <w:rPr>
          <w:rFonts w:ascii="Century Gothic" w:eastAsia="Times New Roman" w:hAnsi="Century Gothic" w:cs="Arial"/>
          <w:b/>
          <w:sz w:val="18"/>
          <w:szCs w:val="18"/>
          <w:lang w:eastAsia="ar-SA"/>
        </w:rPr>
        <w:t>ę</w:t>
      </w:r>
      <w:r w:rsidRPr="00E645A7">
        <w:rPr>
          <w:rFonts w:ascii="Century Gothic" w:eastAsia="Times New Roman" w:hAnsi="Century Gothic" w:cs="Arial"/>
          <w:b/>
          <w:sz w:val="18"/>
          <w:szCs w:val="18"/>
          <w:lang w:eastAsia="ar-SA"/>
        </w:rPr>
        <w:t xml:space="preserve">powaniu o udzielenie zamówienia publicznego prowadzonego w trybie </w:t>
      </w:r>
      <w:r w:rsidR="002D2B45" w:rsidRPr="00E645A7">
        <w:rPr>
          <w:rFonts w:ascii="Century Gothic" w:eastAsia="Times New Roman" w:hAnsi="Century Gothic" w:cs="Arial"/>
          <w:b/>
          <w:sz w:val="18"/>
          <w:szCs w:val="18"/>
          <w:lang w:eastAsia="ar-SA"/>
        </w:rPr>
        <w:t>przetargu nieograniczonego</w:t>
      </w:r>
      <w:r w:rsidRPr="00E645A7">
        <w:rPr>
          <w:rFonts w:ascii="Century Gothic" w:eastAsia="Times New Roman" w:hAnsi="Century Gothic" w:cs="Arial"/>
          <w:b/>
          <w:sz w:val="18"/>
          <w:szCs w:val="18"/>
          <w:lang w:eastAsia="ar-SA"/>
        </w:rPr>
        <w:t xml:space="preserve"> na podstawie </w:t>
      </w:r>
      <w:r w:rsidR="008875AC" w:rsidRPr="00E645A7">
        <w:rPr>
          <w:rFonts w:ascii="Century Gothic" w:eastAsia="Times New Roman" w:hAnsi="Century Gothic" w:cs="Arial"/>
          <w:b/>
          <w:sz w:val="18"/>
          <w:szCs w:val="18"/>
          <w:lang w:eastAsia="ar-SA"/>
        </w:rPr>
        <w:t>Działu II</w:t>
      </w:r>
      <w:r w:rsidR="002D2B45" w:rsidRPr="00E645A7">
        <w:rPr>
          <w:rFonts w:ascii="Century Gothic" w:eastAsia="Times New Roman" w:hAnsi="Century Gothic" w:cs="Arial"/>
          <w:b/>
          <w:sz w:val="18"/>
          <w:szCs w:val="18"/>
          <w:lang w:eastAsia="ar-SA"/>
        </w:rPr>
        <w:t xml:space="preserve"> </w:t>
      </w:r>
      <w:r w:rsidRPr="00E645A7">
        <w:rPr>
          <w:rFonts w:ascii="Century Gothic" w:eastAsia="Times New Roman" w:hAnsi="Century Gothic" w:cs="Arial"/>
          <w:b/>
          <w:sz w:val="18"/>
          <w:szCs w:val="18"/>
          <w:lang w:eastAsia="ar-SA"/>
        </w:rPr>
        <w:t xml:space="preserve">Rozdziału </w:t>
      </w:r>
      <w:r w:rsidR="002D2B45" w:rsidRPr="00E645A7">
        <w:rPr>
          <w:rFonts w:ascii="Century Gothic" w:eastAsia="Times New Roman" w:hAnsi="Century Gothic" w:cs="Arial"/>
          <w:b/>
          <w:sz w:val="18"/>
          <w:szCs w:val="18"/>
          <w:lang w:eastAsia="ar-SA"/>
        </w:rPr>
        <w:t>3</w:t>
      </w:r>
      <w:r w:rsidRPr="00E645A7">
        <w:rPr>
          <w:rFonts w:ascii="Century Gothic" w:eastAsia="Times New Roman" w:hAnsi="Century Gothic" w:cs="Arial"/>
          <w:b/>
          <w:sz w:val="18"/>
          <w:szCs w:val="18"/>
          <w:lang w:eastAsia="ar-SA"/>
        </w:rPr>
        <w:t>, Oddział</w:t>
      </w:r>
      <w:r w:rsidR="002D2B45" w:rsidRPr="00E645A7">
        <w:rPr>
          <w:rFonts w:ascii="Century Gothic" w:eastAsia="Times New Roman" w:hAnsi="Century Gothic" w:cs="Arial"/>
          <w:b/>
          <w:sz w:val="18"/>
          <w:szCs w:val="18"/>
          <w:lang w:eastAsia="ar-SA"/>
        </w:rPr>
        <w:t>u</w:t>
      </w:r>
      <w:r w:rsidRPr="00E645A7">
        <w:rPr>
          <w:rFonts w:ascii="Century Gothic" w:eastAsia="Times New Roman" w:hAnsi="Century Gothic" w:cs="Arial"/>
          <w:b/>
          <w:sz w:val="18"/>
          <w:szCs w:val="18"/>
          <w:lang w:eastAsia="ar-SA"/>
        </w:rPr>
        <w:t xml:space="preserve"> </w:t>
      </w:r>
      <w:r w:rsidR="002D2B45" w:rsidRPr="00E645A7">
        <w:rPr>
          <w:rFonts w:ascii="Century Gothic" w:eastAsia="Times New Roman" w:hAnsi="Century Gothic" w:cs="Arial"/>
          <w:b/>
          <w:sz w:val="18"/>
          <w:szCs w:val="18"/>
          <w:lang w:eastAsia="ar-SA"/>
        </w:rPr>
        <w:t>2</w:t>
      </w:r>
      <w:r w:rsidRPr="00E645A7">
        <w:rPr>
          <w:rFonts w:ascii="Century Gothic" w:eastAsia="Times New Roman" w:hAnsi="Century Gothic" w:cs="Arial"/>
          <w:b/>
          <w:sz w:val="18"/>
          <w:szCs w:val="18"/>
          <w:lang w:eastAsia="ar-SA"/>
        </w:rPr>
        <w:t xml:space="preserve"> ustawy z dnia 11 wrze</w:t>
      </w:r>
      <w:r w:rsidR="00832F19" w:rsidRPr="00E645A7">
        <w:rPr>
          <w:rFonts w:ascii="Century Gothic" w:eastAsia="Times New Roman" w:hAnsi="Century Gothic" w:cs="Arial"/>
          <w:b/>
          <w:sz w:val="18"/>
          <w:szCs w:val="18"/>
          <w:lang w:eastAsia="ar-SA"/>
        </w:rPr>
        <w:t>ś</w:t>
      </w:r>
      <w:r w:rsidRPr="00E645A7">
        <w:rPr>
          <w:rFonts w:ascii="Century Gothic" w:eastAsia="Times New Roman" w:hAnsi="Century Gothic" w:cs="Arial"/>
          <w:b/>
          <w:sz w:val="18"/>
          <w:szCs w:val="18"/>
          <w:lang w:eastAsia="ar-SA"/>
        </w:rPr>
        <w:t>nia 20</w:t>
      </w:r>
      <w:r w:rsidR="00AC7B19" w:rsidRPr="00E645A7">
        <w:rPr>
          <w:rFonts w:ascii="Century Gothic" w:eastAsia="Times New Roman" w:hAnsi="Century Gothic" w:cs="Arial"/>
          <w:b/>
          <w:sz w:val="18"/>
          <w:szCs w:val="18"/>
          <w:lang w:eastAsia="ar-SA"/>
        </w:rPr>
        <w:t>19</w:t>
      </w:r>
      <w:r w:rsidRPr="00E645A7">
        <w:rPr>
          <w:rFonts w:ascii="Century Gothic" w:eastAsia="Times New Roman" w:hAnsi="Century Gothic" w:cs="Arial"/>
          <w:b/>
          <w:sz w:val="18"/>
          <w:szCs w:val="18"/>
          <w:lang w:eastAsia="ar-SA"/>
        </w:rPr>
        <w:t xml:space="preserve"> roku Prawo zamówień publicznych (Dz. U. z 2019 roku, poz. 2019 ze zmianami</w:t>
      </w:r>
      <w:r w:rsidR="00BB0F81" w:rsidRPr="00E645A7">
        <w:rPr>
          <w:rFonts w:ascii="Century Gothic" w:eastAsia="Times New Roman" w:hAnsi="Century Gothic" w:cs="Arial"/>
          <w:b/>
          <w:sz w:val="18"/>
          <w:szCs w:val="18"/>
          <w:lang w:eastAsia="ar-SA"/>
        </w:rPr>
        <w:t>, zwan</w:t>
      </w:r>
      <w:r w:rsidR="00A979F7" w:rsidRPr="00E645A7">
        <w:rPr>
          <w:rFonts w:ascii="Century Gothic" w:eastAsia="Times New Roman" w:hAnsi="Century Gothic" w:cs="Arial"/>
          <w:b/>
          <w:sz w:val="18"/>
          <w:szCs w:val="18"/>
          <w:lang w:eastAsia="ar-SA"/>
        </w:rPr>
        <w:t>ej</w:t>
      </w:r>
      <w:r w:rsidR="00BB0F81" w:rsidRPr="00E645A7">
        <w:rPr>
          <w:rFonts w:ascii="Century Gothic" w:eastAsia="Times New Roman" w:hAnsi="Century Gothic" w:cs="Arial"/>
          <w:b/>
          <w:sz w:val="18"/>
          <w:szCs w:val="18"/>
          <w:lang w:eastAsia="ar-SA"/>
        </w:rPr>
        <w:t xml:space="preserve"> dalej </w:t>
      </w:r>
      <w:proofErr w:type="spellStart"/>
      <w:r w:rsidR="00BB0F81" w:rsidRPr="00E645A7">
        <w:rPr>
          <w:rFonts w:ascii="Century Gothic" w:eastAsia="Times New Roman" w:hAnsi="Century Gothic" w:cs="Arial"/>
          <w:b/>
          <w:sz w:val="18"/>
          <w:szCs w:val="18"/>
          <w:lang w:eastAsia="ar-SA"/>
        </w:rPr>
        <w:t>Pzp</w:t>
      </w:r>
      <w:proofErr w:type="spellEnd"/>
      <w:r w:rsidRPr="00E645A7">
        <w:rPr>
          <w:rFonts w:ascii="Century Gothic" w:eastAsia="Times New Roman" w:hAnsi="Century Gothic" w:cs="Arial"/>
          <w:b/>
          <w:sz w:val="18"/>
          <w:szCs w:val="18"/>
          <w:lang w:eastAsia="ar-SA"/>
        </w:rPr>
        <w:t>)</w:t>
      </w:r>
      <w:r w:rsidR="00832F19" w:rsidRPr="00E645A7">
        <w:rPr>
          <w:rFonts w:ascii="Century Gothic" w:eastAsia="Times New Roman" w:hAnsi="Century Gothic" w:cs="Arial"/>
          <w:b/>
          <w:sz w:val="18"/>
          <w:szCs w:val="18"/>
          <w:lang w:eastAsia="ar-SA"/>
        </w:rPr>
        <w:t>, na:</w:t>
      </w:r>
    </w:p>
    <w:p w14:paraId="5AA340C0" w14:textId="7EC88B8C" w:rsidR="00BB489E"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6E9E88E5" w14:textId="77777777" w:rsidR="00C0254A" w:rsidRPr="009B4D8D" w:rsidRDefault="00C0254A"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3F7C520A" w14:textId="77777777" w:rsidR="00BB0F81" w:rsidRDefault="00BB0F81" w:rsidP="00BB0F81">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center"/>
        <w:rPr>
          <w:rFonts w:ascii="Century Gothic" w:eastAsia="Times New Roman" w:hAnsi="Century Gothic" w:cs="Times New Roman"/>
          <w:b/>
          <w:bCs/>
          <w:sz w:val="20"/>
          <w:szCs w:val="20"/>
          <w:lang w:eastAsia="ar-SA"/>
        </w:rPr>
      </w:pPr>
    </w:p>
    <w:p w14:paraId="028233D9" w14:textId="147F4BFE" w:rsidR="00832F19" w:rsidRPr="00DA6383" w:rsidRDefault="00832F19" w:rsidP="00BB0F81">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center"/>
        <w:rPr>
          <w:rStyle w:val="Pogrubienie"/>
        </w:rPr>
      </w:pPr>
      <w:bookmarkStart w:id="0" w:name="_Hlk64012844"/>
      <w:r w:rsidRPr="00DA6383">
        <w:rPr>
          <w:rStyle w:val="Pogrubienie"/>
        </w:rPr>
        <w:t xml:space="preserve">Dostawę </w:t>
      </w:r>
      <w:r w:rsidR="002D2B45" w:rsidRPr="00DA6383">
        <w:rPr>
          <w:rStyle w:val="Pogrubienie"/>
        </w:rPr>
        <w:t>produktów farmaceutycznych</w:t>
      </w:r>
    </w:p>
    <w:p w14:paraId="607521D5" w14:textId="547AE0EC" w:rsidR="00BB0F81" w:rsidRPr="00832F19" w:rsidRDefault="00BB0F81" w:rsidP="00BB0F81">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center"/>
        <w:rPr>
          <w:rFonts w:ascii="Century Gothic" w:eastAsia="Times New Roman" w:hAnsi="Century Gothic" w:cs="Times New Roman"/>
          <w:b/>
          <w:bCs/>
          <w:sz w:val="20"/>
          <w:szCs w:val="20"/>
          <w:lang w:eastAsia="ar-SA"/>
        </w:rPr>
      </w:pPr>
    </w:p>
    <w:bookmarkEnd w:id="0"/>
    <w:p w14:paraId="5613073C" w14:textId="77777777" w:rsidR="00832F19" w:rsidRDefault="00832F19" w:rsidP="00832F19">
      <w:pPr>
        <w:tabs>
          <w:tab w:val="left" w:pos="2580"/>
        </w:tabs>
        <w:suppressAutoHyphens/>
        <w:spacing w:after="0" w:line="200" w:lineRule="atLeast"/>
        <w:rPr>
          <w:rFonts w:ascii="Century Gothic" w:eastAsia="Times New Roman" w:hAnsi="Century Gothic" w:cs="Arial"/>
          <w:b/>
          <w:sz w:val="18"/>
          <w:szCs w:val="18"/>
          <w:lang w:eastAsia="ar-SA"/>
        </w:rPr>
      </w:pPr>
    </w:p>
    <w:p w14:paraId="33096868" w14:textId="77777777" w:rsidR="00832F19" w:rsidRDefault="00832F19" w:rsidP="00832F19">
      <w:pPr>
        <w:tabs>
          <w:tab w:val="left" w:pos="2580"/>
        </w:tabs>
        <w:suppressAutoHyphens/>
        <w:spacing w:after="0" w:line="200" w:lineRule="atLeast"/>
        <w:rPr>
          <w:rFonts w:ascii="Century Gothic" w:eastAsia="Times New Roman" w:hAnsi="Century Gothic" w:cs="Arial"/>
          <w:b/>
          <w:sz w:val="18"/>
          <w:szCs w:val="18"/>
          <w:lang w:eastAsia="ar-SA"/>
        </w:rPr>
      </w:pPr>
    </w:p>
    <w:p w14:paraId="0ECBB2EB" w14:textId="77777777" w:rsidR="00C0254A" w:rsidRDefault="00C0254A" w:rsidP="00832F19">
      <w:pPr>
        <w:spacing w:after="0" w:line="240" w:lineRule="auto"/>
        <w:ind w:firstLine="284"/>
        <w:contextualSpacing/>
        <w:rPr>
          <w:rFonts w:ascii="Century Gothic" w:eastAsia="Times New Roman" w:hAnsi="Century Gothic" w:cs="Arial"/>
          <w:b/>
          <w:bCs/>
          <w:sz w:val="18"/>
          <w:szCs w:val="18"/>
          <w:lang w:eastAsia="pl-PL"/>
        </w:rPr>
      </w:pPr>
    </w:p>
    <w:p w14:paraId="410CD06C" w14:textId="23BA99F0" w:rsidR="00BB489E" w:rsidRPr="009B4D8D" w:rsidRDefault="00BB489E" w:rsidP="00BB489E">
      <w:pPr>
        <w:tabs>
          <w:tab w:val="left" w:pos="2580"/>
        </w:tabs>
        <w:suppressAutoHyphens/>
        <w:spacing w:after="0" w:line="200" w:lineRule="atLeast"/>
        <w:rPr>
          <w:rFonts w:ascii="Century Gothic" w:eastAsia="Times New Roman" w:hAnsi="Century Gothic" w:cs="Arial"/>
          <w:b/>
          <w:sz w:val="20"/>
          <w:szCs w:val="20"/>
          <w:lang w:eastAsia="ar-SA"/>
        </w:rPr>
      </w:pPr>
      <w:r w:rsidRPr="009B4D8D">
        <w:rPr>
          <w:rFonts w:ascii="Century Gothic" w:eastAsia="Times New Roman" w:hAnsi="Century Gothic" w:cs="Arial"/>
          <w:b/>
          <w:sz w:val="20"/>
          <w:szCs w:val="20"/>
          <w:lang w:eastAsia="ar-SA"/>
        </w:rPr>
        <w:tab/>
      </w:r>
    </w:p>
    <w:p w14:paraId="23A49E65" w14:textId="77777777" w:rsidR="00BB489E" w:rsidRPr="00DA6383" w:rsidRDefault="00BB489E" w:rsidP="00DA6383">
      <w:pPr>
        <w:tabs>
          <w:tab w:val="left" w:pos="708"/>
        </w:tabs>
        <w:suppressAutoHyphens/>
        <w:spacing w:after="0" w:line="200" w:lineRule="atLeast"/>
        <w:jc w:val="center"/>
        <w:rPr>
          <w:rStyle w:val="Pogrubienie"/>
        </w:rPr>
      </w:pPr>
      <w:r w:rsidRPr="00DA6383">
        <w:rPr>
          <w:rStyle w:val="Pogrubienie"/>
        </w:rPr>
        <w:t>I.    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77777777" w:rsidR="00BB489E" w:rsidRPr="00832F19" w:rsidRDefault="00BB489E" w:rsidP="00BB0F81">
      <w:pPr>
        <w:suppressAutoHyphens/>
        <w:spacing w:after="0"/>
        <w:ind w:firstLine="284"/>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NAZWA ZAMAWIAJĄCEGO:  Samodzielny Publiczny Zespół Gruźlicy i Chorób Płuc</w:t>
      </w:r>
    </w:p>
    <w:p w14:paraId="18CE4F5F" w14:textId="77777777" w:rsidR="00BB489E" w:rsidRPr="00832F19" w:rsidRDefault="00BB489E" w:rsidP="00BB0F81">
      <w:pPr>
        <w:tabs>
          <w:tab w:val="left" w:pos="2897"/>
          <w:tab w:val="center" w:pos="5221"/>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BB0F81">
      <w:pPr>
        <w:tabs>
          <w:tab w:val="left" w:pos="1843"/>
          <w:tab w:val="center" w:pos="5220"/>
        </w:tabs>
        <w:suppressAutoHyphens/>
        <w:spacing w:after="0"/>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BB0F81">
      <w:pPr>
        <w:suppressAutoHyphens/>
        <w:spacing w:after="0"/>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10"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04CF913F" w:rsidR="000B09E3" w:rsidRPr="008875AC" w:rsidRDefault="000B09E3" w:rsidP="00BB0F81">
      <w:pPr>
        <w:suppressAutoHyphens/>
        <w:spacing w:after="0"/>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1" w:history="1">
        <w:r w:rsidR="002D2B45" w:rsidRPr="003E0CDE">
          <w:rPr>
            <w:rStyle w:val="Hipercze"/>
            <w:rFonts w:ascii="Century Gothic" w:eastAsia="Times New Roman" w:hAnsi="Century Gothic" w:cs="Times New Roman"/>
            <w:sz w:val="18"/>
            <w:szCs w:val="18"/>
            <w:lang w:val="en-US" w:eastAsia="ar-SA"/>
          </w:rPr>
          <w:t>mkin@pulmonologia.olsztyn.pl</w:t>
        </w:r>
      </w:hyperlink>
    </w:p>
    <w:p w14:paraId="25C94F91" w14:textId="3271743F" w:rsidR="000B09E3" w:rsidRDefault="000B09E3" w:rsidP="00BB0F81">
      <w:pPr>
        <w:suppressAutoHyphens/>
        <w:spacing w:after="0"/>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w:t>
      </w:r>
      <w:r w:rsidR="002D2B45">
        <w:rPr>
          <w:rFonts w:ascii="Century Gothic" w:eastAsia="Times New Roman" w:hAnsi="Century Gothic" w:cs="Times New Roman"/>
          <w:sz w:val="18"/>
          <w:szCs w:val="18"/>
          <w:lang w:eastAsia="ar-SA"/>
        </w:rPr>
        <w:t>5</w:t>
      </w:r>
      <w:r>
        <w:rPr>
          <w:rFonts w:ascii="Century Gothic" w:eastAsia="Times New Roman" w:hAnsi="Century Gothic" w:cs="Times New Roman"/>
          <w:sz w:val="18"/>
          <w:szCs w:val="18"/>
          <w:lang w:eastAsia="ar-SA"/>
        </w:rPr>
        <w:t>:00</w:t>
      </w:r>
    </w:p>
    <w:p w14:paraId="4585522E" w14:textId="26AE7884" w:rsidR="00374D6A" w:rsidRDefault="00374D6A" w:rsidP="00BB0F81">
      <w:pPr>
        <w:suppressAutoHyphens/>
        <w:spacing w:after="0"/>
        <w:ind w:left="900" w:hanging="616"/>
        <w:rPr>
          <w:rFonts w:ascii="Century Gothic" w:eastAsia="Times New Roman" w:hAnsi="Century Gothic" w:cs="Times New Roman"/>
          <w:sz w:val="18"/>
          <w:szCs w:val="18"/>
          <w:lang w:eastAsia="ar-SA"/>
        </w:rPr>
      </w:pPr>
    </w:p>
    <w:p w14:paraId="664CA66D" w14:textId="3301CFAD" w:rsidR="00C0254A" w:rsidRPr="00374D6A" w:rsidRDefault="00374D6A" w:rsidP="006E0FB4">
      <w:pPr>
        <w:suppressAutoHyphens/>
        <w:spacing w:after="0"/>
        <w:ind w:left="426"/>
        <w:rPr>
          <w:rFonts w:ascii="Century Gothic" w:eastAsia="Times New Roman" w:hAnsi="Century Gothic" w:cs="Arial"/>
          <w:bCs/>
          <w:sz w:val="18"/>
          <w:szCs w:val="18"/>
          <w:lang w:eastAsia="pl-PL"/>
        </w:rPr>
      </w:pPr>
      <w:r>
        <w:rPr>
          <w:rFonts w:ascii="Century Gothic" w:eastAsia="Times New Roman" w:hAnsi="Century Gothic" w:cs="Times New Roman"/>
          <w:sz w:val="18"/>
          <w:szCs w:val="18"/>
          <w:lang w:eastAsia="ar-SA"/>
        </w:rPr>
        <w:t>Przedmiotowe postępowanie prowadzone jest przy użyciu środków komunikacji elektronicznej. Składanie ofert następuje za pośrednictwem platformy zakupowej</w:t>
      </w:r>
      <w:r w:rsidR="006E0FB4">
        <w:rPr>
          <w:rFonts w:ascii="Century Gothic" w:eastAsia="Times New Roman" w:hAnsi="Century Gothic" w:cs="Arial"/>
          <w:bCs/>
          <w:sz w:val="18"/>
          <w:szCs w:val="18"/>
          <w:lang w:eastAsia="pl-PL"/>
        </w:rPr>
        <w:t xml:space="preserve">, </w:t>
      </w:r>
      <w:r w:rsidR="00C0254A">
        <w:rPr>
          <w:rFonts w:ascii="Century Gothic" w:eastAsia="Times New Roman" w:hAnsi="Century Gothic" w:cs="Arial"/>
          <w:bCs/>
          <w:sz w:val="18"/>
          <w:szCs w:val="18"/>
          <w:lang w:eastAsia="pl-PL"/>
        </w:rPr>
        <w:t xml:space="preserve">na której zostanie udostępniona SWZ oraz </w:t>
      </w:r>
      <w:r w:rsidR="00C0254A" w:rsidRPr="0034138C">
        <w:rPr>
          <w:rFonts w:ascii="Century Gothic" w:eastAsia="Times New Roman" w:hAnsi="Century Gothic" w:cs="Arial"/>
          <w:bCs/>
          <w:sz w:val="18"/>
          <w:szCs w:val="18"/>
          <w:lang w:eastAsia="pl-PL"/>
        </w:rPr>
        <w:t xml:space="preserve">na której będą </w:t>
      </w:r>
      <w:r w:rsidR="00C0254A">
        <w:rPr>
          <w:rFonts w:ascii="Century Gothic" w:eastAsia="Times New Roman" w:hAnsi="Century Gothic" w:cs="Arial"/>
          <w:bCs/>
          <w:sz w:val="18"/>
          <w:szCs w:val="18"/>
          <w:lang w:eastAsia="pl-PL"/>
        </w:rPr>
        <w:t>udostępnione</w:t>
      </w:r>
      <w:r w:rsidR="00C0254A" w:rsidRPr="0034138C">
        <w:rPr>
          <w:rFonts w:ascii="Century Gothic" w:eastAsia="Times New Roman" w:hAnsi="Century Gothic" w:cs="Arial"/>
          <w:bCs/>
          <w:sz w:val="18"/>
          <w:szCs w:val="18"/>
          <w:lang w:eastAsia="pl-PL"/>
        </w:rPr>
        <w:t xml:space="preserve"> </w:t>
      </w:r>
      <w:r w:rsidR="00C0254A">
        <w:rPr>
          <w:rFonts w:ascii="Century Gothic" w:eastAsia="Times New Roman" w:hAnsi="Century Gothic" w:cs="Arial"/>
          <w:bCs/>
          <w:sz w:val="18"/>
          <w:szCs w:val="18"/>
          <w:lang w:eastAsia="pl-PL"/>
        </w:rPr>
        <w:t>zmiany i wyjaśnienia treści SWZ oraz inne dokumenty</w:t>
      </w:r>
      <w:r w:rsidR="006E0FB4">
        <w:rPr>
          <w:rFonts w:ascii="Century Gothic" w:eastAsia="Times New Roman" w:hAnsi="Century Gothic" w:cs="Arial"/>
          <w:bCs/>
          <w:sz w:val="18"/>
          <w:szCs w:val="18"/>
          <w:lang w:eastAsia="pl-PL"/>
        </w:rPr>
        <w:t xml:space="preserve"> zamówienia</w:t>
      </w:r>
      <w:r w:rsidR="00C0254A">
        <w:rPr>
          <w:rFonts w:ascii="Arial" w:eastAsia="Times New Roman" w:hAnsi="Arial" w:cs="Arial"/>
          <w:b/>
          <w:sz w:val="20"/>
          <w:szCs w:val="20"/>
          <w:lang w:eastAsia="pl-PL"/>
        </w:rPr>
        <w:t>:</w:t>
      </w:r>
    </w:p>
    <w:p w14:paraId="61B6968C" w14:textId="77777777" w:rsidR="00374D6A" w:rsidRDefault="00374D6A" w:rsidP="003E0A7D">
      <w:pPr>
        <w:tabs>
          <w:tab w:val="left" w:pos="284"/>
        </w:tabs>
        <w:spacing w:line="240" w:lineRule="auto"/>
        <w:ind w:left="284"/>
        <w:jc w:val="both"/>
      </w:pPr>
    </w:p>
    <w:p w14:paraId="733968AE" w14:textId="62CD0D96" w:rsidR="00C70F5A" w:rsidRPr="00D60E69" w:rsidRDefault="000169A8" w:rsidP="003E0A7D">
      <w:pPr>
        <w:tabs>
          <w:tab w:val="left" w:pos="284"/>
        </w:tabs>
        <w:spacing w:line="240" w:lineRule="auto"/>
        <w:ind w:left="284"/>
        <w:jc w:val="both"/>
        <w:rPr>
          <w:rFonts w:ascii="Century Gothic" w:eastAsia="Times New Roman" w:hAnsi="Century Gothic" w:cs="Arial"/>
          <w:sz w:val="20"/>
          <w:szCs w:val="20"/>
          <w:lang w:eastAsia="pl-PL"/>
        </w:rPr>
      </w:pPr>
      <w:hyperlink r:id="rId12" w:history="1">
        <w:r w:rsidR="006737FB" w:rsidRPr="00D60E69">
          <w:rPr>
            <w:rStyle w:val="Hipercze"/>
            <w:rFonts w:ascii="Century Gothic" w:eastAsia="Times New Roman" w:hAnsi="Century Gothic" w:cs="Arial"/>
            <w:sz w:val="20"/>
            <w:szCs w:val="20"/>
            <w:lang w:eastAsia="pl-PL"/>
          </w:rPr>
          <w:t>https://platformazakupowa.pl/pn/pulmonologia_olsztyn</w:t>
        </w:r>
      </w:hyperlink>
    </w:p>
    <w:p w14:paraId="7810F5FA" w14:textId="37B013C4" w:rsidR="00D756C2" w:rsidRPr="00832F19" w:rsidRDefault="00D756C2" w:rsidP="00572A41">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3DB96DC2" w14:textId="379B9CDD" w:rsidR="00D756C2" w:rsidRDefault="00D756C2" w:rsidP="00572A41">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67DDACAA" w14:textId="77777777" w:rsidR="00C0254A" w:rsidRPr="009B4D8D" w:rsidRDefault="00C0254A" w:rsidP="00572A41">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0DB481B9" w14:textId="77777777" w:rsidR="005262D1" w:rsidRPr="00DA6383" w:rsidRDefault="005262D1" w:rsidP="00DA6383">
      <w:pPr>
        <w:keepNext/>
        <w:numPr>
          <w:ilvl w:val="0"/>
          <w:numId w:val="2"/>
        </w:numPr>
        <w:suppressAutoHyphens/>
        <w:spacing w:after="0" w:line="200" w:lineRule="atLeast"/>
        <w:jc w:val="center"/>
        <w:outlineLvl w:val="0"/>
        <w:rPr>
          <w:rStyle w:val="Pogrubienie"/>
        </w:rPr>
      </w:pPr>
      <w:r w:rsidRPr="00DA6383">
        <w:rPr>
          <w:rStyle w:val="Pogrubienie"/>
        </w:rPr>
        <w:t>II.  INSTRUKCJA  DLA  WYKONAWCÓW.</w:t>
      </w:r>
    </w:p>
    <w:p w14:paraId="60E14C4E" w14:textId="77777777" w:rsidR="005262D1" w:rsidRPr="009B4D8D" w:rsidRDefault="005262D1" w:rsidP="00572A41">
      <w:pPr>
        <w:tabs>
          <w:tab w:val="left" w:pos="1260"/>
        </w:tabs>
        <w:suppressAutoHyphens/>
        <w:spacing w:after="0" w:line="200" w:lineRule="atLeast"/>
        <w:jc w:val="both"/>
        <w:rPr>
          <w:rFonts w:ascii="Century Gothic" w:eastAsia="Times New Roman" w:hAnsi="Century Gothic" w:cs="Arial"/>
          <w:sz w:val="20"/>
          <w:szCs w:val="20"/>
          <w:lang w:eastAsia="ar-SA"/>
        </w:rPr>
      </w:pPr>
    </w:p>
    <w:p w14:paraId="3E392BB8" w14:textId="0E96F4E4" w:rsidR="005262D1" w:rsidRPr="00832F19" w:rsidRDefault="005262D1" w:rsidP="00572A41">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00A833B2">
        <w:rPr>
          <w:rFonts w:ascii="Century Gothic" w:eastAsia="Times New Roman" w:hAnsi="Century Gothic" w:cs="Arial"/>
          <w:sz w:val="20"/>
          <w:szCs w:val="20"/>
          <w:lang w:eastAsia="ar-SA"/>
        </w:rPr>
        <w:t xml:space="preserve">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 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2F688FE8" w:rsidR="005262D1" w:rsidRPr="00832F19" w:rsidRDefault="005262D1" w:rsidP="00D20C7E">
      <w:pPr>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przewiduje zwrotu kosztów udziału w postępowaniu. </w:t>
      </w:r>
    </w:p>
    <w:p w14:paraId="1ED05B1E" w14:textId="5B386CF6" w:rsidR="005262D1" w:rsidRDefault="005262D1" w:rsidP="00572A41">
      <w:pPr>
        <w:spacing w:after="0" w:line="240" w:lineRule="auto"/>
        <w:ind w:left="567"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Platformie zakupowej Zamawiającego  poprzez link: </w:t>
      </w:r>
    </w:p>
    <w:p w14:paraId="1EB8EF89" w14:textId="77777777" w:rsidR="00C70F5A" w:rsidRDefault="00C70F5A" w:rsidP="00572A41">
      <w:pPr>
        <w:spacing w:after="0" w:line="240" w:lineRule="auto"/>
        <w:ind w:left="567" w:hanging="283"/>
        <w:jc w:val="both"/>
        <w:rPr>
          <w:rFonts w:ascii="Century Gothic" w:eastAsia="Times New Roman" w:hAnsi="Century Gothic" w:cs="Times New Roman"/>
          <w:bCs/>
          <w:sz w:val="18"/>
          <w:szCs w:val="18"/>
          <w:lang w:eastAsia="pl-PL"/>
        </w:rPr>
      </w:pPr>
    </w:p>
    <w:p w14:paraId="7432BEC3" w14:textId="59CD41D0" w:rsidR="00CA4855" w:rsidRPr="00D60E69" w:rsidRDefault="000169A8" w:rsidP="00CA4855">
      <w:pPr>
        <w:tabs>
          <w:tab w:val="left" w:pos="284"/>
        </w:tabs>
        <w:spacing w:line="240" w:lineRule="auto"/>
        <w:ind w:left="284"/>
        <w:jc w:val="both"/>
        <w:rPr>
          <w:rFonts w:ascii="Century Gothic" w:eastAsia="Times New Roman" w:hAnsi="Century Gothic" w:cs="Arial"/>
          <w:sz w:val="20"/>
          <w:szCs w:val="20"/>
          <w:lang w:eastAsia="pl-PL"/>
        </w:rPr>
      </w:pPr>
      <w:hyperlink r:id="rId13" w:history="1">
        <w:r w:rsidR="00C70F5A" w:rsidRPr="00D60E69">
          <w:rPr>
            <w:rStyle w:val="Hipercze"/>
            <w:rFonts w:ascii="Century Gothic" w:eastAsia="Times New Roman" w:hAnsi="Century Gothic" w:cs="Arial"/>
            <w:sz w:val="20"/>
            <w:szCs w:val="20"/>
            <w:lang w:eastAsia="pl-PL"/>
          </w:rPr>
          <w:t>https://platformazakupowa.pl/pn/pulmonologia_olsztyn</w:t>
        </w:r>
      </w:hyperlink>
    </w:p>
    <w:p w14:paraId="35D477FD" w14:textId="330BF576" w:rsidR="006737FB" w:rsidRDefault="006737FB" w:rsidP="00CA4855">
      <w:pPr>
        <w:tabs>
          <w:tab w:val="left" w:pos="284"/>
        </w:tabs>
        <w:spacing w:line="240" w:lineRule="auto"/>
        <w:ind w:left="284"/>
        <w:jc w:val="both"/>
        <w:rPr>
          <w:rStyle w:val="Hipercze"/>
          <w:rFonts w:ascii="Arial" w:eastAsia="Times New Roman" w:hAnsi="Arial" w:cs="Arial"/>
          <w:sz w:val="20"/>
          <w:szCs w:val="20"/>
          <w:lang w:eastAsia="pl-PL"/>
        </w:rPr>
      </w:pPr>
    </w:p>
    <w:p w14:paraId="6CD46D75" w14:textId="77777777" w:rsidR="006737FB" w:rsidRPr="001567F7" w:rsidRDefault="006737FB" w:rsidP="00CA4855">
      <w:pPr>
        <w:tabs>
          <w:tab w:val="left" w:pos="284"/>
        </w:tabs>
        <w:spacing w:line="240" w:lineRule="auto"/>
        <w:ind w:left="284"/>
        <w:jc w:val="both"/>
        <w:rPr>
          <w:rFonts w:ascii="Arial" w:eastAsia="Times New Roman" w:hAnsi="Arial" w:cs="Arial"/>
          <w:sz w:val="20"/>
          <w:szCs w:val="20"/>
          <w:lang w:eastAsia="pl-PL"/>
        </w:rPr>
      </w:pPr>
    </w:p>
    <w:p w14:paraId="26EEFBBD" w14:textId="77777777" w:rsidR="006B3338" w:rsidRDefault="006B3338" w:rsidP="00572A41">
      <w:pPr>
        <w:keepNext/>
        <w:suppressAutoHyphens/>
        <w:spacing w:after="0" w:line="200" w:lineRule="atLeast"/>
        <w:jc w:val="both"/>
        <w:outlineLvl w:val="0"/>
        <w:rPr>
          <w:rFonts w:ascii="Century Gothic" w:eastAsia="Times New Roman" w:hAnsi="Century Gothic" w:cs="Arial"/>
          <w:b/>
          <w:bCs/>
          <w:sz w:val="20"/>
          <w:szCs w:val="20"/>
          <w:lang w:eastAsia="ar-SA"/>
        </w:rPr>
      </w:pPr>
    </w:p>
    <w:p w14:paraId="1387358D" w14:textId="0377D33A" w:rsidR="00D756C2" w:rsidRPr="00DA6383" w:rsidRDefault="004C5534" w:rsidP="009A6DCB">
      <w:pPr>
        <w:keepNext/>
        <w:suppressAutoHyphens/>
        <w:spacing w:after="0" w:line="200" w:lineRule="atLeast"/>
        <w:jc w:val="center"/>
        <w:outlineLvl w:val="0"/>
        <w:rPr>
          <w:rStyle w:val="Pogrubienie"/>
        </w:rPr>
      </w:pPr>
      <w:r w:rsidRPr="00DA6383">
        <w:rPr>
          <w:rStyle w:val="Pogrubienie"/>
        </w:rPr>
        <w:t>I</w:t>
      </w:r>
      <w:r w:rsidR="00D756C2" w:rsidRPr="00DA6383">
        <w:rPr>
          <w:rStyle w:val="Pogrubienie"/>
        </w:rPr>
        <w:t>I</w:t>
      </w:r>
      <w:r w:rsidR="000A06B1" w:rsidRPr="00DA6383">
        <w:rPr>
          <w:rStyle w:val="Pogrubienie"/>
        </w:rPr>
        <w:t>I</w:t>
      </w:r>
      <w:r w:rsidR="005262D1" w:rsidRPr="00DA6383">
        <w:rPr>
          <w:rStyle w:val="Pogrubienie"/>
        </w:rPr>
        <w:t xml:space="preserve">.  TRYB </w:t>
      </w:r>
      <w:r w:rsidRPr="00DA6383">
        <w:rPr>
          <w:rStyle w:val="Pogrubienie"/>
        </w:rPr>
        <w:t xml:space="preserve"> </w:t>
      </w:r>
      <w:r w:rsidR="005262D1" w:rsidRPr="00DA6383">
        <w:rPr>
          <w:rStyle w:val="Pogrubienie"/>
        </w:rPr>
        <w:t>UDZIELE</w:t>
      </w:r>
      <w:r w:rsidR="00D756C2" w:rsidRPr="00DA6383">
        <w:rPr>
          <w:rStyle w:val="Pogrubienie"/>
        </w:rPr>
        <w:t>NIA ZAMÓWIENIA</w:t>
      </w:r>
      <w:r w:rsidR="005262D1" w:rsidRPr="00DA6383">
        <w:rPr>
          <w:rStyle w:val="Pogrubienie"/>
        </w:rPr>
        <w:t>.</w:t>
      </w:r>
    </w:p>
    <w:p w14:paraId="5F99BC1B" w14:textId="27D24282" w:rsidR="00BB489E" w:rsidRPr="009B4D8D" w:rsidRDefault="00BB489E"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59D0C30C" w14:textId="5BF5DA6E" w:rsidR="00BB0F81" w:rsidRDefault="00BB489E" w:rsidP="001F4EB6">
      <w:pPr>
        <w:pStyle w:val="Akapitzlist"/>
        <w:numPr>
          <w:ilvl w:val="0"/>
          <w:numId w:val="9"/>
        </w:numPr>
        <w:suppressAutoHyphens/>
        <w:spacing w:after="0" w:line="200" w:lineRule="atLeast"/>
        <w:ind w:left="284" w:hanging="284"/>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Niniejsze post</w:t>
      </w:r>
      <w:r w:rsidR="004C2BA6" w:rsidRPr="00B852D1">
        <w:rPr>
          <w:rFonts w:ascii="Century Gothic" w:eastAsia="Times New Roman" w:hAnsi="Century Gothic" w:cs="Arial"/>
          <w:sz w:val="18"/>
          <w:szCs w:val="18"/>
          <w:lang w:eastAsia="ar-SA"/>
        </w:rPr>
        <w:t>ę</w:t>
      </w:r>
      <w:r w:rsidRPr="00B852D1">
        <w:rPr>
          <w:rFonts w:ascii="Century Gothic" w:eastAsia="Times New Roman" w:hAnsi="Century Gothic" w:cs="Arial"/>
          <w:sz w:val="18"/>
          <w:szCs w:val="18"/>
          <w:lang w:eastAsia="ar-SA"/>
        </w:rPr>
        <w:t xml:space="preserve">powanie prowadzone jest </w:t>
      </w:r>
      <w:r w:rsidR="003F529C">
        <w:rPr>
          <w:rFonts w:ascii="Century Gothic" w:eastAsia="Times New Roman" w:hAnsi="Century Gothic" w:cs="Arial"/>
          <w:sz w:val="18"/>
          <w:szCs w:val="18"/>
          <w:lang w:eastAsia="ar-SA"/>
        </w:rPr>
        <w:t xml:space="preserve">w trybie przetargu nieograniczonego </w:t>
      </w:r>
      <w:r w:rsidRPr="00B852D1">
        <w:rPr>
          <w:rFonts w:ascii="Century Gothic" w:eastAsia="Times New Roman" w:hAnsi="Century Gothic" w:cs="Arial"/>
          <w:sz w:val="18"/>
          <w:szCs w:val="18"/>
          <w:lang w:eastAsia="ar-SA"/>
        </w:rPr>
        <w:t xml:space="preserve">na podstawie art. </w:t>
      </w:r>
      <w:r w:rsidR="002D2B45">
        <w:rPr>
          <w:rFonts w:ascii="Century Gothic" w:eastAsia="Times New Roman" w:hAnsi="Century Gothic" w:cs="Arial"/>
          <w:sz w:val="18"/>
          <w:szCs w:val="18"/>
          <w:lang w:eastAsia="ar-SA"/>
        </w:rPr>
        <w:t>132</w:t>
      </w:r>
      <w:r w:rsidR="00832F19" w:rsidRPr="00B852D1">
        <w:rPr>
          <w:rFonts w:ascii="Century Gothic" w:eastAsia="Times New Roman" w:hAnsi="Century Gothic" w:cs="Arial"/>
          <w:sz w:val="18"/>
          <w:szCs w:val="18"/>
          <w:lang w:eastAsia="ar-SA"/>
        </w:rPr>
        <w:t xml:space="preserve"> </w:t>
      </w:r>
      <w:r w:rsidRPr="00B852D1">
        <w:rPr>
          <w:rFonts w:ascii="Century Gothic" w:eastAsia="Times New Roman" w:hAnsi="Century Gothic" w:cs="Arial"/>
          <w:sz w:val="18"/>
          <w:szCs w:val="18"/>
          <w:lang w:eastAsia="ar-SA"/>
        </w:rPr>
        <w:t xml:space="preserve"> ustawy z dnia 11 września 20</w:t>
      </w:r>
      <w:r w:rsidR="00F62C9F">
        <w:rPr>
          <w:rFonts w:ascii="Century Gothic" w:eastAsia="Times New Roman" w:hAnsi="Century Gothic" w:cs="Arial"/>
          <w:sz w:val="18"/>
          <w:szCs w:val="18"/>
          <w:lang w:eastAsia="ar-SA"/>
        </w:rPr>
        <w:t>19</w:t>
      </w:r>
      <w:r w:rsidRPr="00B852D1">
        <w:rPr>
          <w:rFonts w:ascii="Century Gothic" w:eastAsia="Times New Roman" w:hAnsi="Century Gothic" w:cs="Arial"/>
          <w:sz w:val="18"/>
          <w:szCs w:val="18"/>
          <w:lang w:eastAsia="ar-SA"/>
        </w:rPr>
        <w:t xml:space="preserve"> roku Prawo zamówień publicznych (Dz.U. z 2019 roku, poz. 2019 ze zmianami) </w:t>
      </w:r>
      <w:r w:rsidR="003F529C">
        <w:rPr>
          <w:rFonts w:ascii="Century Gothic" w:eastAsia="Times New Roman" w:hAnsi="Century Gothic" w:cs="Arial"/>
          <w:sz w:val="18"/>
          <w:szCs w:val="18"/>
          <w:lang w:eastAsia="ar-SA"/>
        </w:rPr>
        <w:t>oraz niniejszej Specyfikacji Warunków Zamówienia, zwaną dalej „SWZ”.</w:t>
      </w:r>
    </w:p>
    <w:p w14:paraId="55B56E4F" w14:textId="767A96AB" w:rsidR="00BB0F81" w:rsidRPr="00B852D1" w:rsidRDefault="00BB0F81" w:rsidP="001F4EB6">
      <w:pPr>
        <w:pStyle w:val="Akapitzlist"/>
        <w:numPr>
          <w:ilvl w:val="0"/>
          <w:numId w:val="9"/>
        </w:numPr>
        <w:suppressAutoHyphens/>
        <w:spacing w:after="0" w:line="200" w:lineRule="atLeast"/>
        <w:ind w:left="284" w:hanging="284"/>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Szacunkowa wartość przedmiotowego zamówienia przekracza </w:t>
      </w:r>
      <w:r w:rsidR="003F529C">
        <w:rPr>
          <w:rFonts w:ascii="Century Gothic" w:eastAsia="Times New Roman" w:hAnsi="Century Gothic" w:cs="Arial"/>
          <w:sz w:val="18"/>
          <w:szCs w:val="18"/>
          <w:lang w:eastAsia="ar-SA"/>
        </w:rPr>
        <w:t>kwotę</w:t>
      </w:r>
      <w:r w:rsidR="00A45C5E">
        <w:rPr>
          <w:rFonts w:ascii="Century Gothic" w:eastAsia="Times New Roman" w:hAnsi="Century Gothic" w:cs="Arial"/>
          <w:sz w:val="18"/>
          <w:szCs w:val="18"/>
          <w:lang w:eastAsia="ar-SA"/>
        </w:rPr>
        <w:t xml:space="preserve"> </w:t>
      </w:r>
      <w:r w:rsidR="003F529C">
        <w:rPr>
          <w:rFonts w:ascii="Century Gothic" w:eastAsia="Times New Roman" w:hAnsi="Century Gothic" w:cs="Arial"/>
          <w:sz w:val="18"/>
          <w:szCs w:val="18"/>
          <w:lang w:eastAsia="ar-SA"/>
        </w:rPr>
        <w:t>określon</w:t>
      </w:r>
      <w:r w:rsidR="00865F61">
        <w:rPr>
          <w:rFonts w:ascii="Century Gothic" w:eastAsia="Times New Roman" w:hAnsi="Century Gothic" w:cs="Arial"/>
          <w:sz w:val="18"/>
          <w:szCs w:val="18"/>
          <w:lang w:eastAsia="ar-SA"/>
        </w:rPr>
        <w:t>ą</w:t>
      </w:r>
      <w:r w:rsidR="003F529C">
        <w:rPr>
          <w:rFonts w:ascii="Century Gothic" w:eastAsia="Times New Roman" w:hAnsi="Century Gothic" w:cs="Arial"/>
          <w:sz w:val="18"/>
          <w:szCs w:val="18"/>
          <w:lang w:eastAsia="ar-SA"/>
        </w:rPr>
        <w:t xml:space="preserve"> w obwieszczeniu Prezesa </w:t>
      </w:r>
      <w:r w:rsidR="00C230E7">
        <w:rPr>
          <w:rFonts w:ascii="Century Gothic" w:eastAsia="Times New Roman" w:hAnsi="Century Gothic" w:cs="Arial"/>
          <w:sz w:val="18"/>
          <w:szCs w:val="18"/>
          <w:lang w:eastAsia="ar-SA"/>
        </w:rPr>
        <w:t>U</w:t>
      </w:r>
      <w:r w:rsidR="003F529C">
        <w:rPr>
          <w:rFonts w:ascii="Century Gothic" w:eastAsia="Times New Roman" w:hAnsi="Century Gothic" w:cs="Arial"/>
          <w:sz w:val="18"/>
          <w:szCs w:val="18"/>
          <w:lang w:eastAsia="ar-SA"/>
        </w:rPr>
        <w:t>rzędu Zamówień Publicznych</w:t>
      </w:r>
      <w:r w:rsidR="00A15933">
        <w:rPr>
          <w:rFonts w:ascii="Century Gothic" w:eastAsia="Times New Roman" w:hAnsi="Century Gothic" w:cs="Arial"/>
          <w:sz w:val="18"/>
          <w:szCs w:val="18"/>
          <w:lang w:eastAsia="ar-SA"/>
        </w:rPr>
        <w:t>,</w:t>
      </w:r>
      <w:r w:rsidR="00865F61">
        <w:rPr>
          <w:rFonts w:ascii="Century Gothic" w:eastAsia="Times New Roman" w:hAnsi="Century Gothic" w:cs="Arial"/>
          <w:sz w:val="18"/>
          <w:szCs w:val="18"/>
          <w:lang w:eastAsia="ar-SA"/>
        </w:rPr>
        <w:t xml:space="preserve"> wydanym na podstawie </w:t>
      </w:r>
      <w:r w:rsidRPr="00B852D1">
        <w:rPr>
          <w:rFonts w:ascii="Century Gothic" w:eastAsia="Times New Roman" w:hAnsi="Century Gothic" w:cs="Arial"/>
          <w:sz w:val="18"/>
          <w:szCs w:val="18"/>
          <w:lang w:eastAsia="ar-SA"/>
        </w:rPr>
        <w:t>w art. 3</w:t>
      </w:r>
      <w:r w:rsidR="00865F61">
        <w:rPr>
          <w:rFonts w:ascii="Century Gothic" w:eastAsia="Times New Roman" w:hAnsi="Century Gothic" w:cs="Arial"/>
          <w:sz w:val="18"/>
          <w:szCs w:val="18"/>
          <w:lang w:eastAsia="ar-SA"/>
        </w:rPr>
        <w:t xml:space="preserve"> ust. 2</w:t>
      </w:r>
      <w:r w:rsidRPr="00B852D1">
        <w:rPr>
          <w:rFonts w:ascii="Century Gothic" w:eastAsia="Times New Roman" w:hAnsi="Century Gothic" w:cs="Arial"/>
          <w:sz w:val="18"/>
          <w:szCs w:val="18"/>
          <w:lang w:eastAsia="ar-SA"/>
        </w:rPr>
        <w:t xml:space="preserve"> </w:t>
      </w:r>
      <w:proofErr w:type="spellStart"/>
      <w:r w:rsidR="00A25274" w:rsidRPr="00B852D1">
        <w:rPr>
          <w:rFonts w:ascii="Century Gothic" w:eastAsia="Times New Roman" w:hAnsi="Century Gothic" w:cs="Arial"/>
          <w:sz w:val="18"/>
          <w:szCs w:val="18"/>
          <w:lang w:eastAsia="ar-SA"/>
        </w:rPr>
        <w:t>Pzp</w:t>
      </w:r>
      <w:proofErr w:type="spellEnd"/>
      <w:r w:rsidRPr="00B852D1">
        <w:rPr>
          <w:rFonts w:ascii="Century Gothic" w:eastAsia="Times New Roman" w:hAnsi="Century Gothic" w:cs="Arial"/>
          <w:sz w:val="18"/>
          <w:szCs w:val="18"/>
          <w:lang w:eastAsia="ar-SA"/>
        </w:rPr>
        <w:t xml:space="preserve">.  </w:t>
      </w:r>
    </w:p>
    <w:p w14:paraId="6DF3E184" w14:textId="34426633" w:rsidR="00BB0F81" w:rsidRPr="00B852D1" w:rsidRDefault="00BB0F81" w:rsidP="001F4EB6">
      <w:pPr>
        <w:pStyle w:val="Akapitzlist"/>
        <w:numPr>
          <w:ilvl w:val="0"/>
          <w:numId w:val="9"/>
        </w:numPr>
        <w:suppressAutoHyphens/>
        <w:spacing w:after="0" w:line="200" w:lineRule="atLeast"/>
        <w:ind w:left="284" w:hanging="284"/>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4B365419" w:rsidR="00BB0F81" w:rsidRPr="00B852D1" w:rsidRDefault="00BB0F81" w:rsidP="001F4EB6">
      <w:pPr>
        <w:pStyle w:val="Akapitzlist"/>
        <w:numPr>
          <w:ilvl w:val="0"/>
          <w:numId w:val="9"/>
        </w:numPr>
        <w:suppressAutoHyphens/>
        <w:spacing w:after="0" w:line="200" w:lineRule="atLeast"/>
        <w:ind w:left="284" w:hanging="284"/>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13050F90" w14:textId="74268FB7" w:rsidR="00BB0F81" w:rsidRPr="00B852D1" w:rsidRDefault="00BB0F81" w:rsidP="001F4EB6">
      <w:pPr>
        <w:pStyle w:val="Akapitzlist"/>
        <w:numPr>
          <w:ilvl w:val="0"/>
          <w:numId w:val="9"/>
        </w:numPr>
        <w:suppressAutoHyphens/>
        <w:spacing w:after="0" w:line="200" w:lineRule="atLeast"/>
        <w:ind w:left="284" w:hanging="284"/>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432B76B" w14:textId="07F4E59F" w:rsidR="00BB0F81" w:rsidRPr="00B852D1" w:rsidRDefault="00BB0F81" w:rsidP="001F4EB6">
      <w:pPr>
        <w:pStyle w:val="Akapitzlist"/>
        <w:numPr>
          <w:ilvl w:val="0"/>
          <w:numId w:val="9"/>
        </w:numPr>
        <w:suppressAutoHyphens/>
        <w:spacing w:after="0" w:line="200" w:lineRule="atLeast"/>
        <w:ind w:left="284" w:hanging="284"/>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w:t>
      </w:r>
      <w:proofErr w:type="spellStart"/>
      <w:r w:rsidR="00B852D1">
        <w:rPr>
          <w:rFonts w:ascii="Century Gothic" w:eastAsia="Times New Roman" w:hAnsi="Century Gothic" w:cs="Arial"/>
          <w:sz w:val="18"/>
          <w:szCs w:val="18"/>
          <w:lang w:eastAsia="ar-SA"/>
        </w:rPr>
        <w:t>Pzp</w:t>
      </w:r>
      <w:proofErr w:type="spellEnd"/>
      <w:r w:rsidRPr="00B852D1">
        <w:rPr>
          <w:rFonts w:ascii="Century Gothic" w:eastAsia="Times New Roman" w:hAnsi="Century Gothic" w:cs="Arial"/>
          <w:sz w:val="18"/>
          <w:szCs w:val="18"/>
          <w:lang w:eastAsia="ar-SA"/>
        </w:rPr>
        <w:t xml:space="preserve">. </w:t>
      </w:r>
    </w:p>
    <w:p w14:paraId="7CD28952" w14:textId="160F56C7" w:rsidR="00F846DD" w:rsidRPr="00F846DD" w:rsidRDefault="00D20C7E" w:rsidP="001F4EB6">
      <w:pPr>
        <w:pStyle w:val="Akapitzlist"/>
        <w:numPr>
          <w:ilvl w:val="0"/>
          <w:numId w:val="9"/>
        </w:numPr>
        <w:suppressAutoHyphens/>
        <w:spacing w:after="0" w:line="200" w:lineRule="atLeast"/>
        <w:ind w:left="284"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Zgodnie z art. 95 </w:t>
      </w:r>
      <w:proofErr w:type="spellStart"/>
      <w:r>
        <w:rPr>
          <w:rFonts w:ascii="Century Gothic" w:eastAsia="Times New Roman" w:hAnsi="Century Gothic" w:cs="Arial"/>
          <w:sz w:val="18"/>
          <w:szCs w:val="18"/>
          <w:lang w:eastAsia="ar-SA"/>
        </w:rPr>
        <w:t>Pzp</w:t>
      </w:r>
      <w:proofErr w:type="spellEnd"/>
      <w:r>
        <w:rPr>
          <w:rFonts w:ascii="Century Gothic" w:eastAsia="Times New Roman" w:hAnsi="Century Gothic" w:cs="Arial"/>
          <w:sz w:val="18"/>
          <w:szCs w:val="18"/>
          <w:lang w:eastAsia="ar-SA"/>
        </w:rPr>
        <w:t xml:space="preserve">, z </w:t>
      </w:r>
      <w:r w:rsidR="00F846DD" w:rsidRPr="00F846DD">
        <w:rPr>
          <w:rFonts w:ascii="Century Gothic" w:eastAsia="Times New Roman" w:hAnsi="Century Gothic" w:cs="Arial"/>
          <w:sz w:val="18"/>
          <w:szCs w:val="18"/>
          <w:lang w:eastAsia="ar-SA"/>
        </w:rPr>
        <w:t>uwagi na przedmiot zamówienia Zamawiający nie wymaga, aby osoby uczestniczące w realizacji zamówienia, były zatrudnione przez wykonawcę na podstawie umowy o pracę w rozumieniu ustawy z dnia 26 czerwca 1974 r. – Kodeks Pracy (Dz. U. z 2020 poz. 1320</w:t>
      </w:r>
      <w:r w:rsidR="00B62DC6">
        <w:rPr>
          <w:rFonts w:ascii="Century Gothic" w:eastAsia="Times New Roman" w:hAnsi="Century Gothic" w:cs="Arial"/>
          <w:sz w:val="18"/>
          <w:szCs w:val="18"/>
          <w:lang w:eastAsia="ar-SA"/>
        </w:rPr>
        <w:t xml:space="preserve"> </w:t>
      </w:r>
      <w:proofErr w:type="spellStart"/>
      <w:r w:rsidR="00B62DC6">
        <w:rPr>
          <w:rFonts w:ascii="Century Gothic" w:eastAsia="Times New Roman" w:hAnsi="Century Gothic" w:cs="Arial"/>
          <w:sz w:val="18"/>
          <w:szCs w:val="18"/>
          <w:lang w:eastAsia="ar-SA"/>
        </w:rPr>
        <w:t>t.j</w:t>
      </w:r>
      <w:proofErr w:type="spellEnd"/>
      <w:r w:rsidR="00B62DC6">
        <w:rPr>
          <w:rFonts w:ascii="Century Gothic" w:eastAsia="Times New Roman" w:hAnsi="Century Gothic" w:cs="Arial"/>
          <w:sz w:val="18"/>
          <w:szCs w:val="18"/>
          <w:lang w:eastAsia="ar-SA"/>
        </w:rPr>
        <w:t>.</w:t>
      </w:r>
      <w:r w:rsidR="00F846DD" w:rsidRPr="00F846DD">
        <w:rPr>
          <w:rFonts w:ascii="Century Gothic" w:eastAsia="Times New Roman" w:hAnsi="Century Gothic" w:cs="Arial"/>
          <w:sz w:val="18"/>
          <w:szCs w:val="18"/>
          <w:lang w:eastAsia="ar-SA"/>
        </w:rPr>
        <w:t>).</w:t>
      </w:r>
    </w:p>
    <w:p w14:paraId="4C3AF896" w14:textId="571A89EB" w:rsidR="00F846DD" w:rsidRPr="00F846DD" w:rsidRDefault="00F846DD" w:rsidP="001F4EB6">
      <w:pPr>
        <w:pStyle w:val="Akapitzlist"/>
        <w:numPr>
          <w:ilvl w:val="0"/>
          <w:numId w:val="9"/>
        </w:numPr>
        <w:suppressAutoHyphens/>
        <w:spacing w:after="0" w:line="200" w:lineRule="atLeast"/>
        <w:ind w:left="284" w:hanging="284"/>
        <w:jc w:val="both"/>
        <w:rPr>
          <w:rFonts w:ascii="Century Gothic" w:eastAsia="Times New Roman" w:hAnsi="Century Gothic" w:cs="Arial"/>
          <w:sz w:val="18"/>
          <w:szCs w:val="18"/>
          <w:lang w:eastAsia="ar-SA"/>
        </w:rPr>
      </w:pPr>
      <w:r w:rsidRPr="00F846DD">
        <w:rPr>
          <w:rFonts w:ascii="Century Gothic" w:eastAsia="Times New Roman" w:hAnsi="Century Gothic" w:cs="Arial"/>
          <w:sz w:val="18"/>
          <w:szCs w:val="18"/>
          <w:lang w:eastAsia="ar-SA"/>
        </w:rPr>
        <w:t xml:space="preserve">Zamawiający nie określa dodatkowych wymagań związanych z zatrudnianiem osób, o których mowa w art. 96 ust. 2 pkt 2 </w:t>
      </w:r>
      <w:proofErr w:type="spellStart"/>
      <w:r w:rsidRPr="00F846DD">
        <w:rPr>
          <w:rFonts w:ascii="Century Gothic" w:eastAsia="Times New Roman" w:hAnsi="Century Gothic" w:cs="Arial"/>
          <w:sz w:val="18"/>
          <w:szCs w:val="18"/>
          <w:lang w:eastAsia="ar-SA"/>
        </w:rPr>
        <w:t>Pzp</w:t>
      </w:r>
      <w:proofErr w:type="spellEnd"/>
      <w:r w:rsidRPr="00F846DD">
        <w:rPr>
          <w:rFonts w:ascii="Century Gothic" w:eastAsia="Times New Roman" w:hAnsi="Century Gothic" w:cs="Arial"/>
          <w:sz w:val="18"/>
          <w:szCs w:val="18"/>
          <w:lang w:eastAsia="ar-SA"/>
        </w:rPr>
        <w:t xml:space="preserve">. </w:t>
      </w:r>
    </w:p>
    <w:p w14:paraId="6CE382CD" w14:textId="77777777" w:rsidR="00BB0F81" w:rsidRPr="00832F19" w:rsidRDefault="00BB0F81" w:rsidP="009D22E0">
      <w:pPr>
        <w:suppressAutoHyphens/>
        <w:spacing w:after="0" w:line="200" w:lineRule="atLeast"/>
        <w:ind w:left="709" w:hanging="283"/>
        <w:jc w:val="both"/>
        <w:rPr>
          <w:rFonts w:ascii="Century Gothic" w:eastAsia="Times New Roman" w:hAnsi="Century Gothic" w:cs="Arial"/>
          <w:sz w:val="18"/>
          <w:szCs w:val="18"/>
          <w:lang w:eastAsia="ar-SA"/>
        </w:rPr>
      </w:pPr>
    </w:p>
    <w:p w14:paraId="3DC3842C" w14:textId="652BB7AA" w:rsidR="00D1126A" w:rsidRPr="00DA6383" w:rsidRDefault="00EA4241" w:rsidP="009A6DCB">
      <w:pPr>
        <w:suppressAutoHyphens/>
        <w:spacing w:after="0" w:line="200" w:lineRule="atLeast"/>
        <w:jc w:val="center"/>
        <w:rPr>
          <w:rStyle w:val="Pogrubienie"/>
        </w:rPr>
      </w:pPr>
      <w:r w:rsidRPr="00DA6383">
        <w:rPr>
          <w:rStyle w:val="Pogrubienie"/>
        </w:rPr>
        <w:t>IV</w:t>
      </w:r>
      <w:r w:rsidR="00D1126A" w:rsidRPr="00DA6383">
        <w:rPr>
          <w:rStyle w:val="Pogrubienie"/>
        </w:rPr>
        <w:t>.</w:t>
      </w:r>
      <w:r w:rsidR="009D22E0" w:rsidRPr="00DA6383">
        <w:rPr>
          <w:rStyle w:val="Pogrubienie"/>
        </w:rPr>
        <w:t xml:space="preserve"> </w:t>
      </w:r>
      <w:r w:rsidR="00D1126A" w:rsidRPr="00DA6383">
        <w:rPr>
          <w:rStyle w:val="Pogrubienie"/>
        </w:rPr>
        <w:t xml:space="preserve"> OPIS   PRZEDMIOTU  ZAMÓWIENIA.</w:t>
      </w:r>
    </w:p>
    <w:p w14:paraId="10B2545E" w14:textId="77777777" w:rsidR="002A2F84" w:rsidRPr="00832F19" w:rsidRDefault="002A2F84" w:rsidP="002A2F84">
      <w:pPr>
        <w:suppressAutoHyphens/>
        <w:spacing w:after="0"/>
        <w:jc w:val="both"/>
        <w:rPr>
          <w:rFonts w:ascii="Century Gothic" w:eastAsia="Times New Roman" w:hAnsi="Century Gothic" w:cs="Arial"/>
          <w:b/>
          <w:sz w:val="18"/>
          <w:szCs w:val="18"/>
          <w:u w:val="single"/>
          <w:lang w:eastAsia="ar-SA"/>
        </w:rPr>
      </w:pPr>
    </w:p>
    <w:p w14:paraId="371EEF0E" w14:textId="6E038319" w:rsidR="002D2B45" w:rsidRDefault="002A2F84" w:rsidP="002D2B45">
      <w:pPr>
        <w:suppressAutoHyphens/>
        <w:spacing w:after="0"/>
        <w:ind w:left="426" w:hanging="426"/>
        <w:jc w:val="both"/>
        <w:rPr>
          <w:rFonts w:ascii="Century Gothic" w:eastAsia="Calibri" w:hAnsi="Century Gothic" w:cs="Times New Roman"/>
          <w:sz w:val="18"/>
          <w:szCs w:val="18"/>
        </w:rPr>
      </w:pPr>
      <w:r w:rsidRPr="002D2B45">
        <w:rPr>
          <w:rFonts w:ascii="Century Gothic" w:hAnsi="Century Gothic"/>
          <w:sz w:val="18"/>
          <w:szCs w:val="18"/>
        </w:rPr>
        <w:t>1</w:t>
      </w:r>
      <w:r w:rsidR="002D2B45" w:rsidRPr="002D2B45">
        <w:rPr>
          <w:rFonts w:ascii="Century Gothic" w:eastAsia="Calibri" w:hAnsi="Century Gothic" w:cs="Times New Roman"/>
          <w:sz w:val="18"/>
          <w:szCs w:val="18"/>
        </w:rPr>
        <w:t xml:space="preserve">. Przedmiotem niniejszego postępowania przetargowego są sukcesywne </w:t>
      </w:r>
      <w:r w:rsidR="002D2B45" w:rsidRPr="002D2B45">
        <w:rPr>
          <w:rFonts w:ascii="Century Gothic" w:eastAsia="Calibri" w:hAnsi="Century Gothic" w:cs="Times New Roman"/>
          <w:bCs/>
          <w:sz w:val="18"/>
          <w:szCs w:val="18"/>
        </w:rPr>
        <w:t xml:space="preserve">dostawy produktów farmaceutycznych </w:t>
      </w:r>
      <w:r w:rsidR="002D2B45" w:rsidRPr="002D2B45">
        <w:rPr>
          <w:rFonts w:ascii="Century Gothic" w:eastAsia="Calibri" w:hAnsi="Century Gothic" w:cs="Times New Roman"/>
          <w:sz w:val="18"/>
          <w:szCs w:val="18"/>
        </w:rPr>
        <w:t>w asortymencie i</w:t>
      </w:r>
      <w:r w:rsidR="002D2B45" w:rsidRPr="002D2B45">
        <w:rPr>
          <w:rFonts w:ascii="Century Gothic" w:eastAsia="Calibri" w:hAnsi="Century Gothic" w:cs="Times New Roman"/>
          <w:bCs/>
          <w:sz w:val="18"/>
          <w:szCs w:val="18"/>
        </w:rPr>
        <w:t xml:space="preserve"> ilości określonej w Załączniku Nr 2 do niniejszej SIWZ, przez okres</w:t>
      </w:r>
      <w:r w:rsidR="002D2B45" w:rsidRPr="002D2B45">
        <w:rPr>
          <w:rFonts w:ascii="Century Gothic" w:eastAsia="Calibri" w:hAnsi="Century Gothic" w:cs="Times New Roman"/>
          <w:b/>
          <w:bCs/>
          <w:sz w:val="18"/>
          <w:szCs w:val="18"/>
        </w:rPr>
        <w:t xml:space="preserve">   </w:t>
      </w:r>
      <w:r w:rsidR="00D60E69">
        <w:rPr>
          <w:rFonts w:ascii="Century Gothic" w:eastAsia="Calibri" w:hAnsi="Century Gothic" w:cs="Times New Roman"/>
          <w:b/>
          <w:bCs/>
          <w:sz w:val="18"/>
          <w:szCs w:val="18"/>
        </w:rPr>
        <w:t xml:space="preserve">9 </w:t>
      </w:r>
      <w:r w:rsidR="002D2B45" w:rsidRPr="002D2B45">
        <w:rPr>
          <w:rFonts w:ascii="Century Gothic" w:eastAsia="Calibri" w:hAnsi="Century Gothic" w:cs="Times New Roman"/>
          <w:b/>
          <w:bCs/>
          <w:sz w:val="18"/>
          <w:szCs w:val="18"/>
        </w:rPr>
        <w:t>miesięcy</w:t>
      </w:r>
      <w:r w:rsidR="002D2B45" w:rsidRPr="002D2B45">
        <w:rPr>
          <w:rFonts w:ascii="Century Gothic" w:eastAsia="Calibri" w:hAnsi="Century Gothic" w:cs="Times New Roman"/>
          <w:bCs/>
          <w:sz w:val="18"/>
          <w:szCs w:val="18"/>
        </w:rPr>
        <w:t>, od dnia podpisania umowy.</w:t>
      </w:r>
      <w:r w:rsidR="002D2B45" w:rsidRPr="002D2B45">
        <w:rPr>
          <w:rFonts w:ascii="Century Gothic" w:eastAsia="Calibri" w:hAnsi="Century Gothic" w:cs="Times New Roman"/>
          <w:sz w:val="18"/>
          <w:szCs w:val="18"/>
        </w:rPr>
        <w:t xml:space="preserve"> </w:t>
      </w:r>
    </w:p>
    <w:p w14:paraId="354ACE12" w14:textId="33EBA2E6" w:rsidR="00865F61" w:rsidRPr="00865F61" w:rsidRDefault="00865F61" w:rsidP="00865F61">
      <w:pPr>
        <w:spacing w:after="160" w:line="256" w:lineRule="auto"/>
        <w:contextualSpacing/>
        <w:rPr>
          <w:rFonts w:ascii="Century Gothic" w:eastAsia="Times New Roman" w:hAnsi="Century Gothic" w:cs="EUAlbertina"/>
          <w:sz w:val="18"/>
          <w:szCs w:val="18"/>
          <w:lang w:eastAsia="pl-PL"/>
        </w:rPr>
      </w:pPr>
      <w:r>
        <w:rPr>
          <w:rFonts w:ascii="Century Gothic" w:eastAsia="Calibri" w:hAnsi="Century Gothic" w:cs="Times New Roman"/>
          <w:sz w:val="18"/>
          <w:szCs w:val="18"/>
        </w:rPr>
        <w:t xml:space="preserve">2. Wspólny Słownik Zamówień CPV: </w:t>
      </w:r>
      <w:r w:rsidRPr="00D1126A">
        <w:rPr>
          <w:rFonts w:ascii="Century Gothic" w:eastAsia="Times New Roman" w:hAnsi="Century Gothic" w:cs="EUAlbertina"/>
          <w:sz w:val="18"/>
          <w:szCs w:val="18"/>
          <w:lang w:eastAsia="pl-PL"/>
        </w:rPr>
        <w:t>33.60.00.00-6 Produkty farmaceutyczne</w:t>
      </w:r>
    </w:p>
    <w:p w14:paraId="38C5CAB9" w14:textId="16343E4D" w:rsidR="002D2B45" w:rsidRPr="002D2B45" w:rsidRDefault="00865F61" w:rsidP="002D2B45">
      <w:pPr>
        <w:suppressAutoHyphens/>
        <w:spacing w:after="0"/>
        <w:ind w:left="426" w:hanging="426"/>
        <w:jc w:val="both"/>
        <w:rPr>
          <w:rFonts w:ascii="Century Gothic" w:eastAsia="Calibri" w:hAnsi="Century Gothic" w:cs="Times New Roman"/>
          <w:bCs/>
          <w:sz w:val="18"/>
          <w:szCs w:val="18"/>
        </w:rPr>
      </w:pPr>
      <w:r>
        <w:rPr>
          <w:rFonts w:ascii="Century Gothic" w:eastAsia="Calibri" w:hAnsi="Century Gothic" w:cs="Times New Roman"/>
          <w:bCs/>
          <w:sz w:val="18"/>
          <w:szCs w:val="18"/>
        </w:rPr>
        <w:t>3</w:t>
      </w:r>
      <w:r w:rsidR="002D2B45" w:rsidRPr="002D2B45">
        <w:rPr>
          <w:rFonts w:ascii="Century Gothic" w:eastAsia="Calibri" w:hAnsi="Century Gothic" w:cs="Times New Roman"/>
          <w:bCs/>
          <w:sz w:val="18"/>
          <w:szCs w:val="18"/>
        </w:rPr>
        <w:t xml:space="preserve">.   Przedmiot zamówienia powinien:  </w:t>
      </w:r>
    </w:p>
    <w:p w14:paraId="16FEDE7F" w14:textId="77777777" w:rsidR="002D2B45" w:rsidRPr="002D2B45" w:rsidRDefault="002D2B45" w:rsidP="002D2B45">
      <w:pPr>
        <w:suppressAutoHyphens/>
        <w:spacing w:after="0"/>
        <w:ind w:left="426" w:hanging="142"/>
        <w:jc w:val="both"/>
        <w:rPr>
          <w:rFonts w:ascii="Century Gothic" w:eastAsia="Calibri" w:hAnsi="Century Gothic" w:cs="Times New Roman"/>
          <w:sz w:val="18"/>
          <w:szCs w:val="18"/>
        </w:rPr>
      </w:pPr>
      <w:r w:rsidRPr="002D2B45">
        <w:rPr>
          <w:rFonts w:ascii="Century Gothic" w:eastAsia="Calibri" w:hAnsi="Century Gothic" w:cs="Times New Roman"/>
          <w:sz w:val="18"/>
          <w:szCs w:val="18"/>
        </w:rPr>
        <w:t>a)</w:t>
      </w:r>
      <w:r w:rsidRPr="002D2B45">
        <w:rPr>
          <w:rFonts w:ascii="Century Gothic" w:eastAsia="Calibri" w:hAnsi="Century Gothic" w:cs="Times New Roman"/>
          <w:bCs/>
          <w:sz w:val="18"/>
          <w:szCs w:val="18"/>
        </w:rPr>
        <w:t xml:space="preserve"> </w:t>
      </w:r>
      <w:r w:rsidRPr="002D2B45">
        <w:rPr>
          <w:rFonts w:ascii="Century Gothic" w:eastAsia="Calibri" w:hAnsi="Century Gothic" w:cs="Times New Roman"/>
          <w:sz w:val="18"/>
          <w:szCs w:val="18"/>
        </w:rPr>
        <w:t>być dopuszczony do obrotu i używania na terenie Polski zgodnie z obowiązującymi przepisami prawa,</w:t>
      </w:r>
    </w:p>
    <w:p w14:paraId="4AAA65F5" w14:textId="77777777" w:rsidR="002D2B45" w:rsidRPr="002D2B45" w:rsidRDefault="002D2B45" w:rsidP="002D2B45">
      <w:pPr>
        <w:suppressAutoHyphens/>
        <w:spacing w:after="0"/>
        <w:ind w:left="426" w:hanging="142"/>
        <w:jc w:val="both"/>
        <w:rPr>
          <w:rFonts w:ascii="Century Gothic" w:eastAsia="Calibri" w:hAnsi="Century Gothic" w:cs="Times New Roman"/>
          <w:bCs/>
          <w:sz w:val="18"/>
          <w:szCs w:val="18"/>
        </w:rPr>
      </w:pPr>
      <w:r w:rsidRPr="002D2B45">
        <w:rPr>
          <w:rFonts w:ascii="Century Gothic" w:eastAsia="Calibri" w:hAnsi="Century Gothic" w:cs="Times New Roman"/>
          <w:bCs/>
          <w:sz w:val="18"/>
          <w:szCs w:val="18"/>
        </w:rPr>
        <w:t>b)  być oznakowany zgodnie z Rozporządzeniem Ministra Zdrowia z dnia 20 lutego 2009 roku w sprawie wymagań dotyczących oznakowania opakowań produktu leczniczego i treści ulotki (Dz. U. 2015, poz. 1109).</w:t>
      </w:r>
    </w:p>
    <w:p w14:paraId="06164E36" w14:textId="5CF2484C" w:rsidR="002D2B45" w:rsidRDefault="002D2B45" w:rsidP="002D2B45">
      <w:pPr>
        <w:suppressAutoHyphens/>
        <w:spacing w:after="0"/>
        <w:ind w:left="426" w:hanging="426"/>
        <w:jc w:val="both"/>
        <w:rPr>
          <w:rFonts w:ascii="Century Gothic" w:eastAsia="Calibri" w:hAnsi="Century Gothic" w:cs="Times New Roman"/>
          <w:bCs/>
          <w:sz w:val="18"/>
          <w:szCs w:val="18"/>
        </w:rPr>
      </w:pPr>
      <w:r w:rsidRPr="002D2B45">
        <w:rPr>
          <w:rFonts w:ascii="Century Gothic" w:eastAsia="Calibri" w:hAnsi="Century Gothic" w:cs="Times New Roman"/>
          <w:bCs/>
          <w:sz w:val="18"/>
          <w:szCs w:val="18"/>
        </w:rPr>
        <w:t xml:space="preserve">     c)  posiadać okres przydatności do użycia nie krótszy niż 12 miesięcy licząc od  daty dostawy.</w:t>
      </w:r>
    </w:p>
    <w:p w14:paraId="20C317CE" w14:textId="0A1C866D" w:rsidR="002D2B45" w:rsidRPr="00A45C5E" w:rsidRDefault="00CB0DCB" w:rsidP="00A45C5E">
      <w:pPr>
        <w:suppressAutoHyphens/>
        <w:spacing w:after="0"/>
        <w:ind w:left="426" w:hanging="426"/>
        <w:jc w:val="both"/>
        <w:rPr>
          <w:rFonts w:ascii="Century Gothic" w:eastAsia="Calibri" w:hAnsi="Century Gothic" w:cs="Times New Roman"/>
          <w:bCs/>
          <w:sz w:val="18"/>
          <w:szCs w:val="18"/>
        </w:rPr>
      </w:pPr>
      <w:r w:rsidRPr="00CB0DCB">
        <w:rPr>
          <w:rFonts w:ascii="Century Gothic" w:hAnsi="Century Gothic"/>
          <w:sz w:val="18"/>
          <w:szCs w:val="18"/>
        </w:rPr>
        <w:t>4.</w:t>
      </w:r>
      <w:r>
        <w:t xml:space="preserve"> </w:t>
      </w:r>
      <w:r w:rsidR="002D2B45" w:rsidRPr="002D2B45">
        <w:rPr>
          <w:rFonts w:ascii="Century Gothic" w:eastAsia="Calibri" w:hAnsi="Century Gothic" w:cs="Times New Roman"/>
          <w:iCs/>
          <w:sz w:val="18"/>
          <w:szCs w:val="18"/>
        </w:rPr>
        <w:t xml:space="preserve">Ilości określone w formularzu cenowym – Załącznik nr 2 mają charakter szacunkowy, przy czym Zamawiający  deklaruje zrealizowanie  zamówienia w wysokości co najmniej 80% wartości przedmiotu zamówienia, którego  dotyczyć będzie zawarta umowa, z zastrzeżeniem pkt. </w:t>
      </w:r>
      <w:r w:rsidR="006E0FB4">
        <w:rPr>
          <w:rFonts w:ascii="Century Gothic" w:eastAsia="Calibri" w:hAnsi="Century Gothic" w:cs="Times New Roman"/>
          <w:iCs/>
          <w:sz w:val="18"/>
          <w:szCs w:val="18"/>
        </w:rPr>
        <w:t>5</w:t>
      </w:r>
      <w:r w:rsidR="002D2B45" w:rsidRPr="002D2B45">
        <w:rPr>
          <w:rFonts w:ascii="Century Gothic" w:eastAsia="Calibri" w:hAnsi="Century Gothic" w:cs="Times New Roman"/>
          <w:iCs/>
          <w:sz w:val="18"/>
          <w:szCs w:val="18"/>
        </w:rPr>
        <w:t>.</w:t>
      </w:r>
    </w:p>
    <w:p w14:paraId="7774F76D" w14:textId="7CAB9F2A" w:rsidR="002D2B45" w:rsidRPr="002D2B45" w:rsidRDefault="00A45C5E" w:rsidP="002D2B45">
      <w:pPr>
        <w:suppressAutoHyphens/>
        <w:spacing w:after="0"/>
        <w:ind w:left="426" w:hanging="426"/>
        <w:jc w:val="both"/>
        <w:rPr>
          <w:rFonts w:ascii="Century Gothic" w:eastAsia="Calibri" w:hAnsi="Century Gothic" w:cs="Times New Roman"/>
          <w:iCs/>
          <w:sz w:val="18"/>
          <w:szCs w:val="18"/>
        </w:rPr>
      </w:pPr>
      <w:r>
        <w:rPr>
          <w:rFonts w:ascii="Century Gothic" w:eastAsia="Calibri" w:hAnsi="Century Gothic" w:cs="Times New Roman"/>
          <w:iCs/>
          <w:sz w:val="18"/>
          <w:szCs w:val="18"/>
        </w:rPr>
        <w:t>5</w:t>
      </w:r>
      <w:r w:rsidR="002D2B45" w:rsidRPr="002D2B45">
        <w:rPr>
          <w:rFonts w:ascii="Century Gothic" w:eastAsia="Calibri" w:hAnsi="Century Gothic" w:cs="Times New Roman"/>
          <w:iCs/>
          <w:sz w:val="18"/>
          <w:szCs w:val="18"/>
        </w:rPr>
        <w:t xml:space="preserve">. </w:t>
      </w:r>
      <w:r w:rsidR="00C70F5A">
        <w:rPr>
          <w:rFonts w:ascii="Century Gothic" w:eastAsia="Calibri" w:hAnsi="Century Gothic" w:cs="Times New Roman"/>
          <w:iCs/>
          <w:sz w:val="18"/>
          <w:szCs w:val="18"/>
        </w:rPr>
        <w:t xml:space="preserve">     </w:t>
      </w:r>
      <w:r w:rsidR="002D2B45" w:rsidRPr="002D2B45">
        <w:rPr>
          <w:rFonts w:ascii="Century Gothic" w:eastAsia="Calibri" w:hAnsi="Century Gothic" w:cs="Times New Roman"/>
          <w:iCs/>
          <w:sz w:val="18"/>
          <w:szCs w:val="18"/>
        </w:rPr>
        <w:t>Leki z programów lekowych</w:t>
      </w:r>
      <w:r w:rsidR="00C70F5A">
        <w:rPr>
          <w:rFonts w:ascii="Century Gothic" w:eastAsia="Calibri" w:hAnsi="Century Gothic" w:cs="Times New Roman"/>
          <w:iCs/>
          <w:sz w:val="18"/>
          <w:szCs w:val="18"/>
        </w:rPr>
        <w:t xml:space="preserve"> będą</w:t>
      </w:r>
      <w:r w:rsidR="002D2B45" w:rsidRPr="002D2B45">
        <w:rPr>
          <w:rFonts w:ascii="Century Gothic" w:eastAsia="Calibri" w:hAnsi="Century Gothic" w:cs="Times New Roman"/>
          <w:iCs/>
          <w:sz w:val="18"/>
          <w:szCs w:val="18"/>
        </w:rPr>
        <w:t xml:space="preserve"> zamawiane wyłącznie w przypadku zawarcia/przedłużenia  umów z NFZ na realizację programów lekowych i do wysokości limitów finansowych w nich określonych, w ilościach potrzebnych pacjentom zakwalifikowanym do danego programu.</w:t>
      </w:r>
    </w:p>
    <w:p w14:paraId="5D44F646" w14:textId="034BDE4D" w:rsidR="002D2B45" w:rsidRPr="002D2B45" w:rsidRDefault="00A45C5E" w:rsidP="002D2B45">
      <w:pPr>
        <w:suppressAutoHyphens/>
        <w:spacing w:after="0"/>
        <w:ind w:left="426" w:hanging="426"/>
        <w:jc w:val="both"/>
        <w:rPr>
          <w:rFonts w:ascii="Century Gothic" w:eastAsia="Calibri" w:hAnsi="Century Gothic" w:cs="Times New Roman"/>
          <w:sz w:val="18"/>
          <w:szCs w:val="18"/>
        </w:rPr>
      </w:pPr>
      <w:r>
        <w:rPr>
          <w:rFonts w:ascii="Century Gothic" w:eastAsia="Calibri" w:hAnsi="Century Gothic" w:cs="Times New Roman"/>
          <w:bCs/>
          <w:sz w:val="18"/>
          <w:szCs w:val="18"/>
        </w:rPr>
        <w:t>6</w:t>
      </w:r>
      <w:r w:rsidR="002D2B45" w:rsidRPr="002D2B45">
        <w:rPr>
          <w:rFonts w:ascii="Century Gothic" w:eastAsia="Calibri" w:hAnsi="Century Gothic" w:cs="Times New Roman"/>
          <w:bCs/>
          <w:sz w:val="18"/>
          <w:szCs w:val="18"/>
        </w:rPr>
        <w:t xml:space="preserve">.  </w:t>
      </w:r>
      <w:r w:rsidR="00C70F5A">
        <w:rPr>
          <w:rFonts w:ascii="Century Gothic" w:eastAsia="Calibri" w:hAnsi="Century Gothic" w:cs="Times New Roman"/>
          <w:bCs/>
          <w:sz w:val="18"/>
          <w:szCs w:val="18"/>
        </w:rPr>
        <w:t xml:space="preserve">  </w:t>
      </w:r>
      <w:r w:rsidR="002D2B45" w:rsidRPr="002D2B45">
        <w:rPr>
          <w:rFonts w:ascii="Century Gothic" w:eastAsia="Calibri" w:hAnsi="Century Gothic" w:cs="Times New Roman"/>
          <w:bCs/>
          <w:sz w:val="18"/>
          <w:szCs w:val="18"/>
        </w:rPr>
        <w:t xml:space="preserve">Zamawiający wymaga złożenia oferty wraz z określeniem kodu EAN na preparaty znajdujące się w wykazie refundowanych leków, środków spożywczych specjalnego przeznaczenia żywieniowego oraz wyrobów medycznych, stanowiącym załącznik do Obwieszczenia Ministra Zdrowia w sprawie wykazu refundowanych leków, środków spożywczych specjalnego przeznaczenia żywieniowego oraz wyrobów medycznych aktualnego na dzień złożenia oferty. </w:t>
      </w:r>
    </w:p>
    <w:p w14:paraId="39A8C800" w14:textId="4615B41A" w:rsidR="002D2B45" w:rsidRPr="002D2B45" w:rsidRDefault="00A45C5E" w:rsidP="002D2B45">
      <w:pPr>
        <w:suppressAutoHyphens/>
        <w:spacing w:after="0"/>
        <w:ind w:left="426" w:hanging="426"/>
        <w:jc w:val="both"/>
        <w:rPr>
          <w:rFonts w:ascii="Century Gothic" w:eastAsia="Calibri" w:hAnsi="Century Gothic" w:cs="Times New Roman"/>
          <w:iCs/>
          <w:sz w:val="18"/>
          <w:szCs w:val="18"/>
        </w:rPr>
      </w:pPr>
      <w:r>
        <w:rPr>
          <w:rFonts w:ascii="Century Gothic" w:eastAsia="Calibri" w:hAnsi="Century Gothic" w:cs="Times New Roman"/>
          <w:sz w:val="18"/>
          <w:szCs w:val="18"/>
        </w:rPr>
        <w:t>7</w:t>
      </w:r>
      <w:r w:rsidR="002D2B45" w:rsidRPr="002D2B45">
        <w:rPr>
          <w:rFonts w:ascii="Century Gothic" w:eastAsia="Calibri" w:hAnsi="Century Gothic" w:cs="Times New Roman"/>
          <w:sz w:val="18"/>
          <w:szCs w:val="18"/>
        </w:rPr>
        <w:t xml:space="preserve">. </w:t>
      </w:r>
      <w:r w:rsidR="00C70F5A">
        <w:rPr>
          <w:rFonts w:ascii="Century Gothic" w:eastAsia="Calibri" w:hAnsi="Century Gothic" w:cs="Times New Roman"/>
          <w:sz w:val="18"/>
          <w:szCs w:val="18"/>
        </w:rPr>
        <w:t xml:space="preserve">   </w:t>
      </w:r>
      <w:r w:rsidR="002D2B45" w:rsidRPr="002D2B45">
        <w:rPr>
          <w:rFonts w:ascii="Century Gothic" w:eastAsia="Calibri" w:hAnsi="Century Gothic" w:cs="Times New Roman"/>
          <w:sz w:val="18"/>
          <w:szCs w:val="18"/>
        </w:rPr>
        <w:t xml:space="preserve">Zamawiający składa zamówienie drogą elektroniczną. </w:t>
      </w:r>
    </w:p>
    <w:p w14:paraId="1B0D8969" w14:textId="4314149C" w:rsidR="002D2B45" w:rsidRPr="002D2B45" w:rsidRDefault="00A45C5E" w:rsidP="002D2B45">
      <w:pPr>
        <w:suppressAutoHyphens/>
        <w:spacing w:after="0"/>
        <w:ind w:left="426" w:hanging="426"/>
        <w:jc w:val="both"/>
        <w:rPr>
          <w:rFonts w:ascii="Century Gothic" w:eastAsia="Calibri" w:hAnsi="Century Gothic" w:cs="Times New Roman"/>
          <w:sz w:val="18"/>
          <w:szCs w:val="18"/>
        </w:rPr>
      </w:pPr>
      <w:r>
        <w:rPr>
          <w:rFonts w:ascii="Century Gothic" w:eastAsia="Calibri" w:hAnsi="Century Gothic" w:cs="Times New Roman"/>
          <w:sz w:val="18"/>
          <w:szCs w:val="18"/>
        </w:rPr>
        <w:t>8</w:t>
      </w:r>
      <w:r w:rsidR="002D2B45" w:rsidRPr="002D2B45">
        <w:rPr>
          <w:rFonts w:ascii="Century Gothic" w:eastAsia="Calibri" w:hAnsi="Century Gothic" w:cs="Times New Roman"/>
          <w:sz w:val="18"/>
          <w:szCs w:val="18"/>
        </w:rPr>
        <w:t xml:space="preserve">.  Wykonawca ma obowiązek wystawiać w trakcie realizacji umowy oddzielne faktury na leki  onkologiczne. </w:t>
      </w:r>
    </w:p>
    <w:p w14:paraId="715D39B6" w14:textId="08AC2212" w:rsidR="002D2B45" w:rsidRPr="002D2B45" w:rsidRDefault="00A45C5E" w:rsidP="002D2B45">
      <w:pPr>
        <w:suppressAutoHyphens/>
        <w:spacing w:after="0"/>
        <w:ind w:left="426" w:hanging="426"/>
        <w:jc w:val="both"/>
        <w:rPr>
          <w:rFonts w:ascii="Century Gothic" w:eastAsia="Calibri" w:hAnsi="Century Gothic" w:cs="Times New Roman"/>
          <w:bCs/>
          <w:sz w:val="18"/>
          <w:szCs w:val="18"/>
        </w:rPr>
      </w:pPr>
      <w:r>
        <w:rPr>
          <w:rFonts w:ascii="Century Gothic" w:eastAsia="Calibri" w:hAnsi="Century Gothic" w:cs="Times New Roman"/>
          <w:sz w:val="18"/>
          <w:szCs w:val="18"/>
        </w:rPr>
        <w:t>9</w:t>
      </w:r>
      <w:r w:rsidR="002D2B45" w:rsidRPr="002D2B45">
        <w:rPr>
          <w:rFonts w:ascii="Century Gothic" w:eastAsia="Calibri" w:hAnsi="Century Gothic" w:cs="Times New Roman"/>
          <w:sz w:val="18"/>
          <w:szCs w:val="18"/>
        </w:rPr>
        <w:t xml:space="preserve">.  </w:t>
      </w:r>
      <w:r w:rsidR="00C70F5A">
        <w:rPr>
          <w:rFonts w:ascii="Century Gothic" w:eastAsia="Calibri" w:hAnsi="Century Gothic" w:cs="Times New Roman"/>
          <w:sz w:val="18"/>
          <w:szCs w:val="18"/>
        </w:rPr>
        <w:t xml:space="preserve">  </w:t>
      </w:r>
      <w:r w:rsidR="002D2B45" w:rsidRPr="002D2B45">
        <w:rPr>
          <w:rFonts w:ascii="Century Gothic" w:eastAsia="Calibri" w:hAnsi="Century Gothic" w:cs="Times New Roman"/>
          <w:bCs/>
          <w:sz w:val="18"/>
          <w:szCs w:val="18"/>
        </w:rPr>
        <w:t>Produkty farmaceutyczne iniekcji i infuzji o tej samej nazwie międzynarodowej, ale różnych dawkach, muszą pochodzić od jednego producenta.</w:t>
      </w:r>
    </w:p>
    <w:p w14:paraId="207C00A4" w14:textId="7DF2A9A0" w:rsidR="002D2B45" w:rsidRPr="002D2B45" w:rsidRDefault="00865F61" w:rsidP="002D2B45">
      <w:pPr>
        <w:suppressAutoHyphens/>
        <w:spacing w:after="0"/>
        <w:ind w:left="426" w:hanging="426"/>
        <w:jc w:val="both"/>
        <w:rPr>
          <w:rFonts w:ascii="Century Gothic" w:eastAsia="Calibri" w:hAnsi="Century Gothic" w:cs="Times New Roman"/>
          <w:sz w:val="18"/>
          <w:szCs w:val="18"/>
        </w:rPr>
      </w:pPr>
      <w:r>
        <w:rPr>
          <w:rFonts w:ascii="Century Gothic" w:eastAsia="Calibri" w:hAnsi="Century Gothic" w:cs="Times New Roman"/>
          <w:sz w:val="18"/>
          <w:szCs w:val="18"/>
        </w:rPr>
        <w:t>1</w:t>
      </w:r>
      <w:r w:rsidR="00A45C5E">
        <w:rPr>
          <w:rFonts w:ascii="Century Gothic" w:eastAsia="Calibri" w:hAnsi="Century Gothic" w:cs="Times New Roman"/>
          <w:sz w:val="18"/>
          <w:szCs w:val="18"/>
        </w:rPr>
        <w:t>0</w:t>
      </w:r>
      <w:r w:rsidR="002D2B45" w:rsidRPr="002D2B45">
        <w:rPr>
          <w:rFonts w:ascii="Century Gothic" w:eastAsia="Calibri" w:hAnsi="Century Gothic" w:cs="Times New Roman"/>
          <w:sz w:val="18"/>
          <w:szCs w:val="18"/>
        </w:rPr>
        <w:t>.  W przypadku gdy w Załączniku Nr 2 Zamawiający podał nazwę handlową leku,  Wykonawca  ma   prawo zaoferować lek o innej nazwie handlowej – równoważny, oparty na takiej samej substancji czynnej, jak użyta w leku wskazanym przez Zamawiającego.</w:t>
      </w:r>
    </w:p>
    <w:p w14:paraId="5031616E" w14:textId="16E44033" w:rsidR="002D2B45" w:rsidRPr="002D2B45" w:rsidRDefault="002D2B45" w:rsidP="002D2B45">
      <w:pPr>
        <w:suppressAutoHyphens/>
        <w:spacing w:after="0"/>
        <w:ind w:left="426" w:hanging="426"/>
        <w:jc w:val="both"/>
        <w:rPr>
          <w:rFonts w:ascii="Century Gothic" w:eastAsia="Calibri" w:hAnsi="Century Gothic" w:cs="Times New Roman"/>
          <w:sz w:val="18"/>
          <w:szCs w:val="18"/>
        </w:rPr>
      </w:pPr>
      <w:r w:rsidRPr="002D2B45">
        <w:rPr>
          <w:rFonts w:ascii="Century Gothic" w:eastAsia="Calibri" w:hAnsi="Century Gothic" w:cs="Times New Roman"/>
          <w:sz w:val="18"/>
          <w:szCs w:val="18"/>
        </w:rPr>
        <w:t>1</w:t>
      </w:r>
      <w:r w:rsidR="00A45C5E">
        <w:rPr>
          <w:rFonts w:ascii="Century Gothic" w:eastAsia="Calibri" w:hAnsi="Century Gothic" w:cs="Times New Roman"/>
          <w:sz w:val="18"/>
          <w:szCs w:val="18"/>
        </w:rPr>
        <w:t>1</w:t>
      </w:r>
      <w:r w:rsidRPr="002D2B45">
        <w:rPr>
          <w:rFonts w:ascii="Century Gothic" w:eastAsia="Calibri" w:hAnsi="Century Gothic" w:cs="Times New Roman"/>
          <w:sz w:val="18"/>
          <w:szCs w:val="18"/>
        </w:rPr>
        <w:t>. UWAGA: Zamawiający wyraża zgodę na zaoferowanie leków w opakowaniach innej wielkości niż     podana w Załączniku Nr 2 do SWZ</w:t>
      </w:r>
    </w:p>
    <w:p w14:paraId="1173883D" w14:textId="3225597A" w:rsidR="002D2B45" w:rsidRPr="002D2B45" w:rsidRDefault="002D2B45" w:rsidP="002D2B45">
      <w:pPr>
        <w:suppressAutoHyphens/>
        <w:spacing w:after="0"/>
        <w:ind w:left="426" w:hanging="426"/>
        <w:jc w:val="both"/>
        <w:rPr>
          <w:rFonts w:ascii="Century Gothic" w:eastAsia="Calibri" w:hAnsi="Century Gothic" w:cs="Times New Roman"/>
          <w:sz w:val="18"/>
          <w:szCs w:val="18"/>
        </w:rPr>
      </w:pPr>
      <w:r w:rsidRPr="002D2B45">
        <w:rPr>
          <w:rFonts w:ascii="Century Gothic" w:eastAsia="Calibri" w:hAnsi="Century Gothic" w:cs="Times New Roman"/>
          <w:sz w:val="18"/>
          <w:szCs w:val="18"/>
        </w:rPr>
        <w:t>1</w:t>
      </w:r>
      <w:r w:rsidR="00A45C5E">
        <w:rPr>
          <w:rFonts w:ascii="Century Gothic" w:eastAsia="Calibri" w:hAnsi="Century Gothic" w:cs="Times New Roman"/>
          <w:sz w:val="18"/>
          <w:szCs w:val="18"/>
        </w:rPr>
        <w:t>2</w:t>
      </w:r>
      <w:r w:rsidRPr="002D2B45">
        <w:rPr>
          <w:rFonts w:ascii="Century Gothic" w:eastAsia="Calibri" w:hAnsi="Century Gothic" w:cs="Times New Roman"/>
          <w:sz w:val="18"/>
          <w:szCs w:val="18"/>
        </w:rPr>
        <w:t>. W przypadku zaoferowania innej wielkości opakowań, Wykonawca jest zobowiązany do przeliczenia opakowań do dwóch miejsc po przecinku, tak aby liczba wymaganych tab., kaps., fiolek, kg itp., była zgodna z ilością wymaganą przez Zamawiającego. Przeliczoną ilość opakowań należy podać w rubryce „Ilość op. po przeliczeniu”, obok ilości pierwotnej, podanej przez Zamawiającego.</w:t>
      </w:r>
    </w:p>
    <w:p w14:paraId="183E4662" w14:textId="51165280" w:rsidR="002D2B45" w:rsidRPr="002D2B45" w:rsidRDefault="002D2B45" w:rsidP="002D2B45">
      <w:pPr>
        <w:suppressAutoHyphens/>
        <w:spacing w:after="0"/>
        <w:ind w:left="426" w:hanging="426"/>
        <w:jc w:val="both"/>
        <w:rPr>
          <w:rFonts w:ascii="Century Gothic" w:eastAsia="Calibri" w:hAnsi="Century Gothic" w:cs="Times New Roman"/>
          <w:sz w:val="18"/>
          <w:szCs w:val="18"/>
        </w:rPr>
      </w:pPr>
      <w:r w:rsidRPr="002D2B45">
        <w:rPr>
          <w:rFonts w:ascii="Century Gothic" w:eastAsia="Calibri" w:hAnsi="Century Gothic" w:cs="Times New Roman"/>
          <w:sz w:val="18"/>
          <w:szCs w:val="18"/>
        </w:rPr>
        <w:lastRenderedPageBreak/>
        <w:t>1</w:t>
      </w:r>
      <w:r w:rsidR="00865F61">
        <w:rPr>
          <w:rFonts w:ascii="Century Gothic" w:eastAsia="Calibri" w:hAnsi="Century Gothic" w:cs="Times New Roman"/>
          <w:sz w:val="18"/>
          <w:szCs w:val="18"/>
        </w:rPr>
        <w:t>3</w:t>
      </w:r>
      <w:r w:rsidRPr="002D2B45">
        <w:rPr>
          <w:rFonts w:ascii="Century Gothic" w:eastAsia="Calibri" w:hAnsi="Century Gothic" w:cs="Times New Roman"/>
          <w:sz w:val="18"/>
          <w:szCs w:val="18"/>
        </w:rPr>
        <w:t>. UWAGA: W sytuacji gdy w trakcie trwania postępowania przetargowego wymagany przez Zamawiającego lek nie jest produkowany, w Formularzu cenowym stanowiącym Załącznik Nr 2 do SIWZ należy podać ostatnią cenę sprzedaży z adnotacją o zaprzestaniu produkcji.</w:t>
      </w:r>
    </w:p>
    <w:p w14:paraId="2FA32C52" w14:textId="333EDEA8" w:rsidR="002A2F84" w:rsidRPr="00076584" w:rsidRDefault="002D2B45" w:rsidP="00076584">
      <w:pPr>
        <w:suppressAutoHyphens/>
        <w:spacing w:after="0"/>
        <w:ind w:left="426" w:hanging="426"/>
        <w:jc w:val="both"/>
        <w:rPr>
          <w:rFonts w:ascii="Century Gothic" w:eastAsia="Calibri" w:hAnsi="Century Gothic" w:cs="Times New Roman"/>
          <w:b/>
          <w:sz w:val="18"/>
          <w:szCs w:val="18"/>
        </w:rPr>
      </w:pPr>
      <w:r w:rsidRPr="002D2B45">
        <w:rPr>
          <w:rFonts w:ascii="Century Gothic" w:eastAsia="Calibri" w:hAnsi="Century Gothic" w:cs="Times New Roman"/>
          <w:sz w:val="18"/>
          <w:szCs w:val="18"/>
        </w:rPr>
        <w:t>1</w:t>
      </w:r>
      <w:r w:rsidR="00865F61">
        <w:rPr>
          <w:rFonts w:ascii="Century Gothic" w:eastAsia="Calibri" w:hAnsi="Century Gothic" w:cs="Times New Roman"/>
          <w:sz w:val="18"/>
          <w:szCs w:val="18"/>
        </w:rPr>
        <w:t>4.</w:t>
      </w:r>
      <w:r w:rsidR="00076584">
        <w:rPr>
          <w:rFonts w:ascii="Century Gothic" w:eastAsia="Calibri" w:hAnsi="Century Gothic" w:cs="Times New Roman"/>
          <w:bCs/>
          <w:sz w:val="18"/>
          <w:szCs w:val="18"/>
        </w:rPr>
        <w:t xml:space="preserve"> </w:t>
      </w:r>
      <w:r w:rsidRPr="002D2B45">
        <w:rPr>
          <w:rFonts w:ascii="Century Gothic" w:eastAsia="Calibri" w:hAnsi="Century Gothic" w:cs="Times New Roman"/>
          <w:bCs/>
          <w:sz w:val="18"/>
          <w:szCs w:val="18"/>
        </w:rPr>
        <w:t xml:space="preserve"> </w:t>
      </w:r>
      <w:r w:rsidRPr="002D2B45">
        <w:rPr>
          <w:rFonts w:ascii="Century Gothic" w:eastAsia="Calibri" w:hAnsi="Century Gothic" w:cs="Times New Roman"/>
          <w:sz w:val="18"/>
          <w:szCs w:val="18"/>
        </w:rPr>
        <w:t>Zamawiający przewiduje składanie ofert częściowych na wybrane pozycje</w:t>
      </w:r>
      <w:r w:rsidR="00C81152" w:rsidRPr="002D2B45">
        <w:rPr>
          <w:rFonts w:ascii="Century Gothic" w:hAnsi="Century Gothic"/>
          <w:sz w:val="18"/>
          <w:szCs w:val="18"/>
        </w:rPr>
        <w:t xml:space="preserve">    </w:t>
      </w:r>
      <w:r w:rsidR="00502FA1" w:rsidRPr="002D2B45">
        <w:rPr>
          <w:rFonts w:ascii="Century Gothic" w:hAnsi="Century Gothic"/>
          <w:sz w:val="18"/>
          <w:szCs w:val="18"/>
        </w:rPr>
        <w:t xml:space="preserve"> </w:t>
      </w:r>
      <w:r w:rsidR="00091374" w:rsidRPr="002D2B45">
        <w:rPr>
          <w:rFonts w:ascii="Century Gothic" w:hAnsi="Century Gothic"/>
          <w:sz w:val="18"/>
          <w:szCs w:val="18"/>
        </w:rPr>
        <w:t xml:space="preserve">     </w:t>
      </w:r>
      <w:r w:rsidR="00C81152" w:rsidRPr="002D2B45">
        <w:rPr>
          <w:rFonts w:ascii="Century Gothic" w:hAnsi="Century Gothic"/>
          <w:sz w:val="18"/>
          <w:szCs w:val="18"/>
        </w:rPr>
        <w:t xml:space="preserve"> </w:t>
      </w:r>
    </w:p>
    <w:p w14:paraId="71ACA160" w14:textId="61C65F7B" w:rsidR="00C81152" w:rsidRDefault="00C81152" w:rsidP="00091374">
      <w:pPr>
        <w:pStyle w:val="Bezodstpw"/>
        <w:spacing w:line="276" w:lineRule="auto"/>
        <w:ind w:left="284" w:hanging="425"/>
        <w:jc w:val="both"/>
        <w:rPr>
          <w:rFonts w:ascii="Century Gothic" w:hAnsi="Century Gothic"/>
          <w:sz w:val="18"/>
          <w:szCs w:val="18"/>
        </w:rPr>
      </w:pPr>
      <w:r w:rsidRPr="002D2B45">
        <w:rPr>
          <w:rFonts w:ascii="Century Gothic" w:hAnsi="Century Gothic"/>
          <w:sz w:val="18"/>
          <w:szCs w:val="18"/>
        </w:rPr>
        <w:t xml:space="preserve">  </w:t>
      </w:r>
      <w:r w:rsidR="00502FA1" w:rsidRPr="002D2B45">
        <w:rPr>
          <w:rFonts w:ascii="Century Gothic" w:hAnsi="Century Gothic"/>
          <w:sz w:val="18"/>
          <w:szCs w:val="18"/>
        </w:rPr>
        <w:t xml:space="preserve"> </w:t>
      </w:r>
      <w:r w:rsidR="00076584">
        <w:rPr>
          <w:rFonts w:ascii="Century Gothic" w:hAnsi="Century Gothic"/>
          <w:sz w:val="18"/>
          <w:szCs w:val="18"/>
        </w:rPr>
        <w:t>1</w:t>
      </w:r>
      <w:r w:rsidR="00865F61">
        <w:rPr>
          <w:rFonts w:ascii="Century Gothic" w:hAnsi="Century Gothic"/>
          <w:sz w:val="18"/>
          <w:szCs w:val="18"/>
        </w:rPr>
        <w:t>5</w:t>
      </w:r>
      <w:r w:rsidR="00076584" w:rsidRPr="00A45C5E">
        <w:rPr>
          <w:rFonts w:ascii="Century Gothic" w:hAnsi="Century Gothic"/>
          <w:sz w:val="18"/>
          <w:szCs w:val="18"/>
        </w:rPr>
        <w:t xml:space="preserve">. </w:t>
      </w:r>
      <w:r w:rsidR="00C24342" w:rsidRPr="00A45C5E">
        <w:rPr>
          <w:rFonts w:ascii="Century Gothic" w:hAnsi="Century Gothic"/>
          <w:sz w:val="18"/>
          <w:szCs w:val="18"/>
        </w:rPr>
        <w:t xml:space="preserve"> </w:t>
      </w:r>
      <w:r w:rsidR="00D2301F" w:rsidRPr="00A45C5E">
        <w:rPr>
          <w:rFonts w:ascii="Century Gothic" w:hAnsi="Century Gothic"/>
          <w:sz w:val="18"/>
          <w:szCs w:val="18"/>
        </w:rPr>
        <w:t xml:space="preserve">Zamawiający </w:t>
      </w:r>
      <w:r w:rsidR="00076584" w:rsidRPr="00A45C5E">
        <w:rPr>
          <w:rFonts w:ascii="Century Gothic" w:hAnsi="Century Gothic"/>
          <w:sz w:val="18"/>
          <w:szCs w:val="18"/>
        </w:rPr>
        <w:t>dopuszcza możliwość</w:t>
      </w:r>
      <w:r w:rsidR="00D2301F" w:rsidRPr="00A45C5E">
        <w:rPr>
          <w:rFonts w:ascii="Century Gothic" w:hAnsi="Century Gothic"/>
          <w:sz w:val="18"/>
          <w:szCs w:val="18"/>
        </w:rPr>
        <w:t xml:space="preserve"> udzielania zamówień, o który</w:t>
      </w:r>
      <w:r w:rsidR="00076584" w:rsidRPr="00A45C5E">
        <w:rPr>
          <w:rFonts w:ascii="Century Gothic" w:hAnsi="Century Gothic"/>
          <w:sz w:val="18"/>
          <w:szCs w:val="18"/>
        </w:rPr>
        <w:t>m</w:t>
      </w:r>
      <w:r w:rsidR="00D2301F" w:rsidRPr="00A45C5E">
        <w:rPr>
          <w:rFonts w:ascii="Century Gothic" w:hAnsi="Century Gothic"/>
          <w:sz w:val="18"/>
          <w:szCs w:val="18"/>
        </w:rPr>
        <w:t xml:space="preserve"> mowa w art. 214 ust. 1 pkt</w:t>
      </w:r>
      <w:r w:rsidR="00076584" w:rsidRPr="00A45C5E">
        <w:rPr>
          <w:rFonts w:ascii="Century Gothic" w:hAnsi="Century Gothic"/>
          <w:sz w:val="18"/>
          <w:szCs w:val="18"/>
        </w:rPr>
        <w:t xml:space="preserve"> </w:t>
      </w:r>
      <w:r w:rsidR="00D2301F" w:rsidRPr="00A45C5E">
        <w:rPr>
          <w:rFonts w:ascii="Century Gothic" w:hAnsi="Century Gothic"/>
          <w:sz w:val="18"/>
          <w:szCs w:val="18"/>
        </w:rPr>
        <w:t xml:space="preserve"> 8</w:t>
      </w:r>
      <w:r w:rsidR="00C52460" w:rsidRPr="00A45C5E">
        <w:rPr>
          <w:rFonts w:ascii="Century Gothic" w:hAnsi="Century Gothic"/>
          <w:sz w:val="18"/>
          <w:szCs w:val="18"/>
        </w:rPr>
        <w:t xml:space="preserve"> </w:t>
      </w:r>
      <w:r w:rsidR="00076584" w:rsidRPr="00A45C5E">
        <w:rPr>
          <w:rFonts w:ascii="Century Gothic" w:hAnsi="Century Gothic"/>
          <w:sz w:val="18"/>
          <w:szCs w:val="18"/>
        </w:rPr>
        <w:t xml:space="preserve">do </w:t>
      </w:r>
      <w:r w:rsidR="00076584" w:rsidRPr="00A45C5E">
        <w:rPr>
          <w:rFonts w:ascii="Century Gothic" w:hAnsi="Century Gothic"/>
          <w:sz w:val="18"/>
          <w:szCs w:val="18"/>
        </w:rPr>
        <w:br/>
        <w:t>20 % wartości zamówienia podstawowego</w:t>
      </w:r>
      <w:r w:rsidR="00D2301F" w:rsidRPr="00A45C5E">
        <w:rPr>
          <w:rFonts w:ascii="Century Gothic" w:hAnsi="Century Gothic"/>
          <w:sz w:val="18"/>
          <w:szCs w:val="18"/>
        </w:rPr>
        <w:t>.</w:t>
      </w:r>
    </w:p>
    <w:p w14:paraId="03C4AFAC" w14:textId="0A95045A" w:rsidR="00C81152" w:rsidRPr="00832F19" w:rsidRDefault="00C81152" w:rsidP="00C24342">
      <w:pPr>
        <w:pStyle w:val="Bezodstpw"/>
        <w:spacing w:line="276" w:lineRule="auto"/>
        <w:ind w:left="284" w:hanging="284"/>
        <w:jc w:val="both"/>
        <w:rPr>
          <w:rFonts w:ascii="Century Gothic" w:hAnsi="Century Gothic"/>
          <w:sz w:val="18"/>
          <w:szCs w:val="18"/>
        </w:rPr>
      </w:pPr>
      <w:r>
        <w:rPr>
          <w:rFonts w:ascii="Century Gothic" w:hAnsi="Century Gothic"/>
          <w:sz w:val="18"/>
          <w:szCs w:val="18"/>
        </w:rPr>
        <w:t xml:space="preserve">      </w:t>
      </w:r>
    </w:p>
    <w:p w14:paraId="70C375BD" w14:textId="1AF512EB" w:rsidR="00493BB5" w:rsidRPr="00DA6383" w:rsidRDefault="00C24342" w:rsidP="009A6DCB">
      <w:pPr>
        <w:suppressAutoHyphens/>
        <w:spacing w:after="0"/>
        <w:ind w:left="426" w:hanging="426"/>
        <w:jc w:val="center"/>
        <w:rPr>
          <w:rStyle w:val="Pogrubienie"/>
        </w:rPr>
      </w:pPr>
      <w:r w:rsidRPr="00DA6383">
        <w:rPr>
          <w:rStyle w:val="Pogrubienie"/>
        </w:rPr>
        <w:t>V.   PODWYKONASTWO.</w:t>
      </w:r>
    </w:p>
    <w:p w14:paraId="52296A33" w14:textId="19DC0E4E" w:rsidR="004D08AF" w:rsidRDefault="004D08AF" w:rsidP="00C24342">
      <w:pPr>
        <w:suppressAutoHyphens/>
        <w:spacing w:after="0"/>
        <w:ind w:left="426" w:hanging="426"/>
        <w:jc w:val="both"/>
        <w:rPr>
          <w:rFonts w:ascii="Century Gothic" w:eastAsia="Times New Roman" w:hAnsi="Century Gothic" w:cs="Arial"/>
          <w:sz w:val="18"/>
          <w:szCs w:val="18"/>
          <w:lang w:eastAsia="ar-SA"/>
        </w:rPr>
      </w:pPr>
    </w:p>
    <w:p w14:paraId="2869191B" w14:textId="7C55D700" w:rsidR="00C24342" w:rsidRPr="00C24342" w:rsidRDefault="00C24342" w:rsidP="00336396">
      <w:pPr>
        <w:numPr>
          <w:ilvl w:val="0"/>
          <w:numId w:val="10"/>
        </w:numPr>
        <w:tabs>
          <w:tab w:val="clear" w:pos="737"/>
          <w:tab w:val="num" w:pos="284"/>
          <w:tab w:val="num" w:pos="567"/>
        </w:tabs>
        <w:suppressAutoHyphens/>
        <w:spacing w:after="0" w:line="240" w:lineRule="auto"/>
        <w:ind w:hanging="737"/>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Wykonawca może powierzyć wykonanie części zamówienia podwykonawcy (podwykonawcom). </w:t>
      </w:r>
    </w:p>
    <w:p w14:paraId="62F4DE8C" w14:textId="1F12A432" w:rsidR="00C24342" w:rsidRPr="00C24342" w:rsidRDefault="00C24342" w:rsidP="00336396">
      <w:pPr>
        <w:numPr>
          <w:ilvl w:val="0"/>
          <w:numId w:val="10"/>
        </w:numPr>
        <w:tabs>
          <w:tab w:val="clear" w:pos="737"/>
          <w:tab w:val="num" w:pos="284"/>
        </w:tabs>
        <w:suppressAutoHyphens/>
        <w:spacing w:after="0" w:line="240" w:lineRule="auto"/>
        <w:ind w:left="284" w:hanging="284"/>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nie zastrzega obowiązku osobistego wykonania przez Wykonawcę kluczowych  części zamówienia.</w:t>
      </w:r>
    </w:p>
    <w:p w14:paraId="670A9479" w14:textId="574BD2DC" w:rsidR="00C24342" w:rsidRDefault="00C24342" w:rsidP="00336396">
      <w:pPr>
        <w:numPr>
          <w:ilvl w:val="0"/>
          <w:numId w:val="10"/>
        </w:numPr>
        <w:tabs>
          <w:tab w:val="clear" w:pos="737"/>
          <w:tab w:val="num" w:pos="284"/>
          <w:tab w:val="num" w:pos="851"/>
        </w:tabs>
        <w:suppressAutoHyphens/>
        <w:spacing w:after="0" w:line="240" w:lineRule="auto"/>
        <w:ind w:left="284" w:hanging="284"/>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2E52EA5" w14:textId="315FAAD3" w:rsidR="005E749C" w:rsidRPr="000944DA" w:rsidRDefault="005E749C" w:rsidP="00336396">
      <w:pPr>
        <w:numPr>
          <w:ilvl w:val="0"/>
          <w:numId w:val="10"/>
        </w:numPr>
        <w:tabs>
          <w:tab w:val="clear" w:pos="737"/>
          <w:tab w:val="num" w:pos="851"/>
        </w:tabs>
        <w:suppressAutoHyphens/>
        <w:spacing w:after="0" w:line="240" w:lineRule="auto"/>
        <w:ind w:left="284" w:hanging="284"/>
        <w:jc w:val="both"/>
        <w:rPr>
          <w:rFonts w:ascii="Century Gothic" w:eastAsia="Times New Roman" w:hAnsi="Century Gothic" w:cs="Arial"/>
          <w:sz w:val="18"/>
          <w:szCs w:val="18"/>
          <w:lang w:eastAsia="pl-PL"/>
        </w:rPr>
      </w:pPr>
      <w:r w:rsidRPr="000944DA">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167DF0A1" w14:textId="7C25585A" w:rsidR="004D08AF" w:rsidRDefault="004D08AF" w:rsidP="00572A41">
      <w:pPr>
        <w:suppressAutoHyphens/>
        <w:spacing w:after="0"/>
        <w:ind w:left="426" w:hanging="426"/>
        <w:jc w:val="both"/>
        <w:rPr>
          <w:rFonts w:ascii="Century Gothic" w:eastAsia="Times New Roman" w:hAnsi="Century Gothic" w:cs="Arial"/>
          <w:sz w:val="18"/>
          <w:szCs w:val="18"/>
          <w:lang w:eastAsia="ar-SA"/>
        </w:rPr>
      </w:pPr>
    </w:p>
    <w:p w14:paraId="237CDAD1" w14:textId="3275A6F6" w:rsidR="004D08AF" w:rsidRPr="00DA6383" w:rsidRDefault="003141F5" w:rsidP="009A6DCB">
      <w:pPr>
        <w:suppressAutoHyphens/>
        <w:spacing w:after="0"/>
        <w:ind w:left="426" w:hanging="426"/>
        <w:jc w:val="center"/>
        <w:rPr>
          <w:rStyle w:val="Pogrubienie"/>
        </w:rPr>
      </w:pPr>
      <w:r w:rsidRPr="00DA6383">
        <w:rPr>
          <w:rStyle w:val="Pogrubienie"/>
        </w:rPr>
        <w:t xml:space="preserve">VI. </w:t>
      </w:r>
      <w:r w:rsidR="00013798" w:rsidRPr="00DA6383">
        <w:rPr>
          <w:rStyle w:val="Pogrubienie"/>
        </w:rPr>
        <w:t xml:space="preserve"> </w:t>
      </w:r>
      <w:r w:rsidRPr="00DA6383">
        <w:rPr>
          <w:rStyle w:val="Pogrubienie"/>
        </w:rPr>
        <w:t xml:space="preserve"> TERMIN WYKONANIA ZAMÓWIENIA.</w:t>
      </w:r>
    </w:p>
    <w:p w14:paraId="6692ED74" w14:textId="77777777" w:rsidR="002D2B45" w:rsidRPr="003141F5" w:rsidRDefault="002D2B45" w:rsidP="00572A41">
      <w:pPr>
        <w:suppressAutoHyphens/>
        <w:spacing w:after="0"/>
        <w:ind w:left="426" w:hanging="426"/>
        <w:jc w:val="both"/>
        <w:rPr>
          <w:rFonts w:ascii="Century Gothic" w:eastAsia="Times New Roman" w:hAnsi="Century Gothic" w:cs="Arial"/>
          <w:b/>
          <w:bCs/>
          <w:sz w:val="20"/>
          <w:szCs w:val="20"/>
          <w:lang w:eastAsia="ar-SA"/>
        </w:rPr>
      </w:pPr>
    </w:p>
    <w:p w14:paraId="2FD9EEFB" w14:textId="0980C658" w:rsidR="00753FFF" w:rsidRPr="003141F5" w:rsidRDefault="002D2B45" w:rsidP="00336396">
      <w:pPr>
        <w:pStyle w:val="Akapitzlist"/>
        <w:suppressAutoHyphens/>
        <w:spacing w:after="0" w:line="200" w:lineRule="atLeast"/>
        <w:ind w:hanging="578"/>
        <w:jc w:val="both"/>
        <w:rPr>
          <w:rFonts w:ascii="Century Gothic" w:eastAsia="Times New Roman" w:hAnsi="Century Gothic" w:cs="Arial"/>
          <w:sz w:val="18"/>
          <w:szCs w:val="18"/>
          <w:lang w:eastAsia="ar-SA"/>
        </w:rPr>
      </w:pPr>
      <w:r w:rsidRPr="002D2B45">
        <w:rPr>
          <w:rFonts w:ascii="Century Gothic" w:eastAsia="Calibri" w:hAnsi="Century Gothic" w:cs="Times New Roman"/>
          <w:sz w:val="18"/>
          <w:szCs w:val="18"/>
        </w:rPr>
        <w:t xml:space="preserve">Termin realizacji zamówienia: </w:t>
      </w:r>
      <w:r w:rsidR="00D60E69">
        <w:rPr>
          <w:rFonts w:ascii="Century Gothic" w:eastAsia="Calibri" w:hAnsi="Century Gothic" w:cs="Times New Roman"/>
          <w:sz w:val="18"/>
          <w:szCs w:val="18"/>
        </w:rPr>
        <w:t>9</w:t>
      </w:r>
      <w:r w:rsidRPr="002D2B45">
        <w:rPr>
          <w:rFonts w:ascii="Century Gothic" w:eastAsia="Calibri" w:hAnsi="Century Gothic" w:cs="Times New Roman"/>
          <w:sz w:val="18"/>
          <w:szCs w:val="18"/>
        </w:rPr>
        <w:t xml:space="preserve"> miesięcy od daty podpisania umowy.</w:t>
      </w:r>
    </w:p>
    <w:p w14:paraId="238B4F80" w14:textId="77777777" w:rsidR="002D2B45" w:rsidRDefault="002D2B45" w:rsidP="002954E2">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lang w:eastAsia="ar-SA"/>
        </w:rPr>
      </w:pPr>
    </w:p>
    <w:p w14:paraId="7C3D9339" w14:textId="7A4426A4" w:rsidR="00D1126A" w:rsidRPr="00DA6383" w:rsidRDefault="00D1126A" w:rsidP="009A6DCB">
      <w:pPr>
        <w:keepNext/>
        <w:tabs>
          <w:tab w:val="left" w:pos="284"/>
          <w:tab w:val="left" w:pos="426"/>
        </w:tabs>
        <w:suppressAutoHyphens/>
        <w:spacing w:after="0" w:line="240" w:lineRule="auto"/>
        <w:ind w:left="567" w:hanging="567"/>
        <w:jc w:val="center"/>
        <w:rPr>
          <w:rStyle w:val="Pogrubienie"/>
        </w:rPr>
      </w:pPr>
      <w:r w:rsidRPr="00DA6383">
        <w:rPr>
          <w:rStyle w:val="Pogrubienie"/>
        </w:rPr>
        <w:t>V</w:t>
      </w:r>
      <w:r w:rsidR="006B3338" w:rsidRPr="00DA6383">
        <w:rPr>
          <w:rStyle w:val="Pogrubienie"/>
        </w:rPr>
        <w:t>I</w:t>
      </w:r>
      <w:r w:rsidR="002954E2" w:rsidRPr="00DA6383">
        <w:rPr>
          <w:rStyle w:val="Pogrubienie"/>
        </w:rPr>
        <w:t>I</w:t>
      </w:r>
      <w:r w:rsidRPr="00DA6383">
        <w:rPr>
          <w:rStyle w:val="Pogrubienie"/>
        </w:rPr>
        <w:t xml:space="preserve">.  </w:t>
      </w:r>
      <w:r w:rsidR="00013798" w:rsidRPr="00DA6383">
        <w:rPr>
          <w:rStyle w:val="Pogrubienie"/>
        </w:rPr>
        <w:t xml:space="preserve"> </w:t>
      </w:r>
      <w:r w:rsidRPr="00DA6383">
        <w:rPr>
          <w:rStyle w:val="Pogrubienie"/>
        </w:rPr>
        <w:t>WARUNKI  UDZIAŁU   W  POSTĘPOWANIU.</w:t>
      </w:r>
    </w:p>
    <w:p w14:paraId="6145E89E" w14:textId="77777777" w:rsidR="004C5534" w:rsidRPr="00DA6383" w:rsidRDefault="004C5534" w:rsidP="009A6DCB">
      <w:pPr>
        <w:keepNext/>
        <w:tabs>
          <w:tab w:val="left" w:pos="284"/>
          <w:tab w:val="left" w:pos="426"/>
        </w:tabs>
        <w:suppressAutoHyphens/>
        <w:spacing w:after="0" w:line="240" w:lineRule="auto"/>
        <w:ind w:left="567" w:hanging="567"/>
        <w:jc w:val="center"/>
        <w:rPr>
          <w:rStyle w:val="Pogrubienie"/>
        </w:rPr>
      </w:pPr>
    </w:p>
    <w:p w14:paraId="233D7A2F" w14:textId="022C94EA" w:rsidR="00013798" w:rsidRPr="00013798" w:rsidRDefault="00013798" w:rsidP="00336396">
      <w:pPr>
        <w:suppressAutoHyphens/>
        <w:spacing w:after="0" w:line="240" w:lineRule="auto"/>
        <w:ind w:left="426" w:hanging="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sidR="00091374">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088512A7" w14:textId="77777777" w:rsidR="00013798" w:rsidRPr="00013798" w:rsidRDefault="00013798" w:rsidP="00336396">
      <w:pPr>
        <w:suppressAutoHyphens/>
        <w:spacing w:after="0" w:line="240" w:lineRule="auto"/>
        <w:ind w:left="426" w:hanging="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74293F45" w14:textId="3B1C1DBB" w:rsidR="00013798" w:rsidRPr="00013798" w:rsidRDefault="00013798" w:rsidP="00336396">
      <w:pPr>
        <w:suppressAutoHyphens/>
        <w:spacing w:after="0" w:line="240" w:lineRule="auto"/>
        <w:ind w:left="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6D6D3984" w14:textId="32436DF4" w:rsidR="00013798" w:rsidRPr="00013798" w:rsidRDefault="00013798" w:rsidP="00336396">
      <w:pPr>
        <w:suppressAutoHyphens/>
        <w:spacing w:after="0" w:line="240" w:lineRule="auto"/>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12447C1C" w14:textId="45CAB820" w:rsidR="00013798" w:rsidRPr="000944DA" w:rsidRDefault="00013798" w:rsidP="00336396">
      <w:pPr>
        <w:suppressAutoHyphens/>
        <w:spacing w:after="0" w:line="240" w:lineRule="auto"/>
        <w:ind w:left="709" w:hanging="283"/>
        <w:jc w:val="both"/>
        <w:rPr>
          <w:rFonts w:ascii="Century Gothic" w:eastAsia="Times New Roman" w:hAnsi="Century Gothic" w:cs="Arial"/>
          <w:sz w:val="18"/>
          <w:szCs w:val="18"/>
          <w:lang w:eastAsia="ar-SA"/>
        </w:rPr>
      </w:pPr>
      <w:r w:rsidRPr="000944DA">
        <w:rPr>
          <w:rFonts w:ascii="Century Gothic" w:eastAsia="Times New Roman" w:hAnsi="Century Gothic" w:cs="Arial"/>
          <w:sz w:val="18"/>
          <w:szCs w:val="18"/>
          <w:lang w:eastAsia="ar-SA"/>
        </w:rPr>
        <w:t>2)  uprawnień do prowadzenia określonej działalności gospodarczej lub zawodowej, o ile wynika to z odrębnych przepisów:</w:t>
      </w:r>
    </w:p>
    <w:p w14:paraId="6859FB16" w14:textId="0069D834" w:rsidR="00013798" w:rsidRPr="00076584" w:rsidRDefault="00013798" w:rsidP="00336396">
      <w:pPr>
        <w:suppressAutoHyphens/>
        <w:spacing w:after="0" w:line="240" w:lineRule="auto"/>
        <w:ind w:left="709" w:hanging="283"/>
        <w:jc w:val="both"/>
        <w:rPr>
          <w:rFonts w:ascii="Century Gothic" w:eastAsia="Times New Roman" w:hAnsi="Century Gothic" w:cs="Arial"/>
          <w:sz w:val="18"/>
          <w:szCs w:val="18"/>
          <w:lang w:eastAsia="ar-SA"/>
        </w:rPr>
      </w:pPr>
      <w:r w:rsidRPr="000944DA">
        <w:rPr>
          <w:rFonts w:ascii="Century Gothic" w:eastAsia="Times New Roman" w:hAnsi="Century Gothic" w:cs="Arial"/>
          <w:sz w:val="18"/>
          <w:szCs w:val="18"/>
          <w:lang w:eastAsia="ar-SA"/>
        </w:rPr>
        <w:t xml:space="preserve">      </w:t>
      </w:r>
      <w:r w:rsidR="00336396">
        <w:rPr>
          <w:rFonts w:ascii="Century Gothic" w:eastAsia="Times New Roman" w:hAnsi="Century Gothic" w:cs="Arial"/>
          <w:sz w:val="18"/>
          <w:szCs w:val="18"/>
          <w:lang w:eastAsia="ar-SA"/>
        </w:rPr>
        <w:t xml:space="preserve">a) </w:t>
      </w:r>
      <w:r w:rsidR="00076584" w:rsidRPr="000944DA">
        <w:rPr>
          <w:rFonts w:ascii="Century Gothic" w:eastAsia="Times New Roman" w:hAnsi="Century Gothic" w:cs="Arial"/>
          <w:sz w:val="18"/>
          <w:szCs w:val="18"/>
          <w:lang w:eastAsia="ar-SA"/>
        </w:rPr>
        <w:t>Zamawiający wymaga by wykonawca posiadał zezwolenie Głównego Inspektora farmaceutycznego na prowadzenie obrotu hurtowego produktami leczniczymi.</w:t>
      </w:r>
      <w:r w:rsidR="00076584" w:rsidRPr="000944DA">
        <w:rPr>
          <w:rFonts w:ascii="Century Gothic" w:hAnsi="Century Gothic"/>
          <w:sz w:val="18"/>
          <w:szCs w:val="18"/>
        </w:rPr>
        <w:t xml:space="preserve"> Wykonawcy przystępujący do postępowania na produkty lecznicze wymienione w art. 74 ust. 5 ustawy z dnia 6 września 2001 roku Prawo farmaceutyczne (Dz. U z 2020 poz. 944), obowiązani są załączyć  dodatkowo zezwolenie na prowadzenie obrotu hurtowego środkami wymienionymi w w/w artykule ustawy.</w:t>
      </w:r>
    </w:p>
    <w:p w14:paraId="5F026EAE" w14:textId="6B4D0B3F" w:rsidR="00013798" w:rsidRPr="00013798" w:rsidRDefault="00013798" w:rsidP="00336396">
      <w:pPr>
        <w:tabs>
          <w:tab w:val="left" w:pos="993"/>
        </w:tabs>
        <w:suppressAutoHyphens/>
        <w:spacing w:after="0" w:line="240" w:lineRule="auto"/>
        <w:ind w:left="709"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ab/>
      </w:r>
      <w:r>
        <w:rPr>
          <w:rFonts w:ascii="Century Gothic" w:eastAsia="Times New Roman" w:hAnsi="Century Gothic" w:cs="Arial"/>
          <w:sz w:val="18"/>
          <w:szCs w:val="18"/>
          <w:lang w:eastAsia="ar-SA"/>
        </w:rPr>
        <w:t>s</w:t>
      </w:r>
      <w:r w:rsidRPr="00013798">
        <w:rPr>
          <w:rFonts w:ascii="Century Gothic" w:eastAsia="Times New Roman" w:hAnsi="Century Gothic" w:cs="Arial"/>
          <w:sz w:val="18"/>
          <w:szCs w:val="18"/>
          <w:lang w:eastAsia="ar-SA"/>
        </w:rPr>
        <w:t>ytuacji ekonomicznej lub finansowej:</w:t>
      </w:r>
    </w:p>
    <w:p w14:paraId="7B5CF46E" w14:textId="6D54C836" w:rsidR="00013798" w:rsidRPr="00013798" w:rsidRDefault="00013798" w:rsidP="00336396">
      <w:pPr>
        <w:suppressAutoHyphens/>
        <w:spacing w:after="0" w:line="240" w:lineRule="auto"/>
        <w:ind w:left="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381A1D64" w14:textId="7FED47B1" w:rsidR="00013798" w:rsidRPr="00013798" w:rsidRDefault="00013798" w:rsidP="00336396">
      <w:pPr>
        <w:suppressAutoHyphens/>
        <w:spacing w:after="0" w:line="240" w:lineRule="auto"/>
        <w:ind w:left="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technicznej lub zawodowej:</w:t>
      </w:r>
    </w:p>
    <w:p w14:paraId="0D4541A4" w14:textId="0DEBA090" w:rsidR="00013798" w:rsidRPr="00013798" w:rsidRDefault="00013798" w:rsidP="00336396">
      <w:pPr>
        <w:suppressAutoHyphens/>
        <w:spacing w:after="0" w:line="240" w:lineRule="auto"/>
        <w:ind w:left="993" w:hanging="567"/>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897F78" w:rsidRPr="00013798">
        <w:rPr>
          <w:rFonts w:ascii="Century Gothic" w:eastAsia="Times New Roman" w:hAnsi="Century Gothic" w:cs="Arial"/>
          <w:sz w:val="18"/>
          <w:szCs w:val="18"/>
          <w:lang w:eastAsia="ar-SA"/>
        </w:rPr>
        <w:t>Zamawiający nie stawia warunku w powyższym zakresie.</w:t>
      </w:r>
    </w:p>
    <w:p w14:paraId="533D548D" w14:textId="535D1E9E" w:rsidR="00D1126A" w:rsidRDefault="00363FCF" w:rsidP="00336396">
      <w:pPr>
        <w:tabs>
          <w:tab w:val="left" w:pos="709"/>
        </w:tabs>
        <w:suppressAutoHyphens/>
        <w:spacing w:after="0" w:line="240" w:lineRule="auto"/>
        <w:ind w:left="709" w:hanging="709"/>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3</w:t>
      </w:r>
      <w:r w:rsidR="00013798" w:rsidRPr="00013798">
        <w:rPr>
          <w:rFonts w:ascii="Century Gothic" w:eastAsia="Times New Roman" w:hAnsi="Century Gothic" w:cs="Arial"/>
          <w:sz w:val="18"/>
          <w:szCs w:val="18"/>
          <w:lang w:eastAsia="ar-SA"/>
        </w:rPr>
        <w:t>.</w:t>
      </w:r>
      <w:r w:rsidR="00013798"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sidR="00091374">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3043C725" w14:textId="333BB022" w:rsidR="00013798" w:rsidRDefault="00013798" w:rsidP="002954E2">
      <w:pPr>
        <w:suppressAutoHyphens/>
        <w:spacing w:after="0" w:line="240" w:lineRule="auto"/>
        <w:ind w:left="426" w:hanging="426"/>
        <w:jc w:val="both"/>
        <w:rPr>
          <w:rFonts w:ascii="Century Gothic" w:eastAsia="Times New Roman" w:hAnsi="Century Gothic" w:cs="Arial"/>
          <w:sz w:val="18"/>
          <w:szCs w:val="18"/>
          <w:lang w:eastAsia="ar-SA"/>
        </w:rPr>
      </w:pPr>
    </w:p>
    <w:p w14:paraId="13E0CC17" w14:textId="5875B2DD" w:rsidR="00013798" w:rsidRPr="00DA6383" w:rsidRDefault="00013798" w:rsidP="009A6DCB">
      <w:pPr>
        <w:suppressAutoHyphens/>
        <w:spacing w:after="0" w:line="240" w:lineRule="auto"/>
        <w:ind w:left="426" w:hanging="426"/>
        <w:jc w:val="center"/>
        <w:rPr>
          <w:rStyle w:val="Pogrubienie"/>
        </w:rPr>
      </w:pPr>
      <w:r w:rsidRPr="00DA6383">
        <w:rPr>
          <w:rStyle w:val="Pogrubienie"/>
        </w:rPr>
        <w:t>VII</w:t>
      </w:r>
      <w:r w:rsidR="006B3338" w:rsidRPr="00DA6383">
        <w:rPr>
          <w:rStyle w:val="Pogrubienie"/>
        </w:rPr>
        <w:t>I</w:t>
      </w:r>
      <w:r w:rsidRPr="00DA6383">
        <w:rPr>
          <w:rStyle w:val="Pogrubienie"/>
        </w:rPr>
        <w:t>.   PODSTAWY WYKLUCZENIA Z POSTĘPOWANIA.</w:t>
      </w:r>
    </w:p>
    <w:p w14:paraId="1CCF4C9A" w14:textId="57BA82BD" w:rsidR="00013798" w:rsidRPr="00013798" w:rsidRDefault="00013798" w:rsidP="002954E2">
      <w:pPr>
        <w:suppressAutoHyphens/>
        <w:spacing w:after="0" w:line="240" w:lineRule="auto"/>
        <w:ind w:left="426" w:hanging="426"/>
        <w:jc w:val="both"/>
        <w:rPr>
          <w:rFonts w:ascii="Century Gothic" w:eastAsia="Times New Roman" w:hAnsi="Century Gothic" w:cs="Arial"/>
          <w:sz w:val="18"/>
          <w:szCs w:val="18"/>
          <w:u w:val="single"/>
          <w:lang w:eastAsia="ar-SA"/>
        </w:rPr>
      </w:pPr>
    </w:p>
    <w:p w14:paraId="696F4477" w14:textId="4C98B5D3" w:rsidR="00013798" w:rsidRPr="00013798" w:rsidRDefault="00753FFF" w:rsidP="00336396">
      <w:pPr>
        <w:suppressAutoHyphens/>
        <w:spacing w:after="0" w:line="240" w:lineRule="auto"/>
        <w:ind w:left="284"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r w:rsidR="00013798" w:rsidRPr="00013798">
        <w:rPr>
          <w:rFonts w:ascii="Century Gothic" w:eastAsia="Times New Roman" w:hAnsi="Century Gothic" w:cs="Arial"/>
          <w:sz w:val="18"/>
          <w:szCs w:val="18"/>
          <w:lang w:eastAsia="ar-SA"/>
        </w:rPr>
        <w:t>Z postępowania o udzielenie zamówienia wyklucza się Wykonawców, w stosunku do których zachodzi którakolwiek z okoliczności wskazanych:</w:t>
      </w:r>
    </w:p>
    <w:p w14:paraId="6CA286F5" w14:textId="3A8492F1" w:rsidR="00013798" w:rsidRPr="00013798" w:rsidRDefault="00013798" w:rsidP="00753FFF">
      <w:pPr>
        <w:tabs>
          <w:tab w:val="left" w:pos="709"/>
          <w:tab w:val="left" w:pos="851"/>
        </w:tabs>
        <w:suppressAutoHyphens/>
        <w:spacing w:after="0" w:line="240" w:lineRule="auto"/>
        <w:ind w:left="709"/>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00753FFF">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 art. 108 ust. 1 </w:t>
      </w:r>
      <w:proofErr w:type="spellStart"/>
      <w:r w:rsidR="004E3F79">
        <w:rPr>
          <w:rFonts w:ascii="Century Gothic" w:eastAsia="Times New Roman" w:hAnsi="Century Gothic" w:cs="Arial"/>
          <w:sz w:val="18"/>
          <w:szCs w:val="18"/>
          <w:lang w:eastAsia="ar-SA"/>
        </w:rPr>
        <w:t>Pzp</w:t>
      </w:r>
      <w:proofErr w:type="spellEnd"/>
      <w:r w:rsidRPr="00013798">
        <w:rPr>
          <w:rFonts w:ascii="Century Gothic" w:eastAsia="Times New Roman" w:hAnsi="Century Gothic" w:cs="Arial"/>
          <w:sz w:val="18"/>
          <w:szCs w:val="18"/>
          <w:lang w:eastAsia="ar-SA"/>
        </w:rPr>
        <w:t>;</w:t>
      </w:r>
    </w:p>
    <w:p w14:paraId="32205D44" w14:textId="26FB443D" w:rsidR="00013798" w:rsidRPr="00013798" w:rsidRDefault="00013798" w:rsidP="00753FFF">
      <w:pPr>
        <w:tabs>
          <w:tab w:val="left" w:pos="709"/>
          <w:tab w:val="left" w:pos="851"/>
        </w:tabs>
        <w:suppressAutoHyphens/>
        <w:spacing w:after="0" w:line="240" w:lineRule="auto"/>
        <w:ind w:left="709"/>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00753FFF">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 art. 109 ust. 1  pkt. 4, 5, 7 </w:t>
      </w:r>
      <w:proofErr w:type="spellStart"/>
      <w:r w:rsidR="004E3F79">
        <w:rPr>
          <w:rFonts w:ascii="Century Gothic" w:eastAsia="Times New Roman" w:hAnsi="Century Gothic" w:cs="Arial"/>
          <w:sz w:val="18"/>
          <w:szCs w:val="18"/>
          <w:lang w:eastAsia="ar-SA"/>
        </w:rPr>
        <w:t>Pzp</w:t>
      </w:r>
      <w:proofErr w:type="spellEnd"/>
      <w:r w:rsidRPr="00013798">
        <w:rPr>
          <w:rFonts w:ascii="Century Gothic" w:eastAsia="Times New Roman" w:hAnsi="Century Gothic" w:cs="Arial"/>
          <w:sz w:val="18"/>
          <w:szCs w:val="18"/>
          <w:lang w:eastAsia="ar-SA"/>
        </w:rPr>
        <w:t xml:space="preserve">, </w:t>
      </w:r>
      <w:proofErr w:type="spellStart"/>
      <w:r w:rsidRPr="00013798">
        <w:rPr>
          <w:rFonts w:ascii="Century Gothic" w:eastAsia="Times New Roman" w:hAnsi="Century Gothic" w:cs="Arial"/>
          <w:sz w:val="18"/>
          <w:szCs w:val="18"/>
          <w:lang w:eastAsia="ar-SA"/>
        </w:rPr>
        <w:t>t</w:t>
      </w:r>
      <w:r w:rsidR="00F53D84">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j</w:t>
      </w:r>
      <w:proofErr w:type="spellEnd"/>
      <w:r w:rsidRPr="00013798">
        <w:rPr>
          <w:rFonts w:ascii="Century Gothic" w:eastAsia="Times New Roman" w:hAnsi="Century Gothic" w:cs="Arial"/>
          <w:sz w:val="18"/>
          <w:szCs w:val="18"/>
          <w:lang w:eastAsia="ar-SA"/>
        </w:rPr>
        <w:t>.:</w:t>
      </w:r>
    </w:p>
    <w:p w14:paraId="1EA6C1B6" w14:textId="3294768C" w:rsidR="00013798" w:rsidRPr="00013798" w:rsidRDefault="00753FFF" w:rsidP="00753FFF">
      <w:pPr>
        <w:suppressAutoHyphens/>
        <w:spacing w:after="0" w:line="240" w:lineRule="auto"/>
        <w:ind w:left="1418" w:hanging="567"/>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a)</w:t>
      </w:r>
      <w:r w:rsidR="00013798"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622BF2" w14:textId="5678DBA1" w:rsidR="00013798" w:rsidRPr="00013798" w:rsidRDefault="00753FFF" w:rsidP="00753FFF">
      <w:pPr>
        <w:suppressAutoHyphens/>
        <w:spacing w:after="0" w:line="240" w:lineRule="auto"/>
        <w:ind w:left="1418" w:hanging="567"/>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b)</w:t>
      </w:r>
      <w:r w:rsidR="00013798" w:rsidRPr="00013798">
        <w:rPr>
          <w:rFonts w:ascii="Century Gothic" w:eastAsia="Times New Roman" w:hAnsi="Century Gothic" w:cs="Arial"/>
          <w:sz w:val="18"/>
          <w:szCs w:val="18"/>
          <w:lang w:eastAsia="ar-SA"/>
        </w:rPr>
        <w:tab/>
        <w:t xml:space="preserve">który w sposób zawiniony poważnie naruszył obowiązki zawodowe, co podważa jego uczciwość, w szczególności gdy wykonawca w wyniku zamierzonego działania lub </w:t>
      </w:r>
      <w:r w:rsidR="00013798" w:rsidRPr="00013798">
        <w:rPr>
          <w:rFonts w:ascii="Century Gothic" w:eastAsia="Times New Roman" w:hAnsi="Century Gothic" w:cs="Arial"/>
          <w:sz w:val="18"/>
          <w:szCs w:val="18"/>
          <w:lang w:eastAsia="ar-SA"/>
        </w:rPr>
        <w:lastRenderedPageBreak/>
        <w:t>rażącego niedbalstwa nie wykonał lub nienależycie wykonał zamówienie, co zamawiający jest w stanie wykazać za pomocą stosownych dowodów;</w:t>
      </w:r>
    </w:p>
    <w:p w14:paraId="173CD209" w14:textId="7C6A3CD1" w:rsidR="00013798" w:rsidRPr="00013798" w:rsidRDefault="00753FFF" w:rsidP="00753FFF">
      <w:pPr>
        <w:suppressAutoHyphens/>
        <w:spacing w:after="0" w:line="240" w:lineRule="auto"/>
        <w:ind w:left="1418" w:hanging="567"/>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c)</w:t>
      </w:r>
      <w:r w:rsidR="00013798"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2F93B75" w14:textId="4F392F44" w:rsidR="00013798" w:rsidRDefault="00013798" w:rsidP="00336396">
      <w:pPr>
        <w:suppressAutoHyphens/>
        <w:spacing w:after="0" w:line="240" w:lineRule="auto"/>
        <w:ind w:left="426" w:hanging="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00753FFF">
        <w:rPr>
          <w:rFonts w:ascii="Century Gothic" w:eastAsia="Times New Roman" w:hAnsi="Century Gothic" w:cs="Arial"/>
          <w:sz w:val="18"/>
          <w:szCs w:val="18"/>
          <w:lang w:eastAsia="ar-SA"/>
        </w:rPr>
        <w:t xml:space="preserve"> </w:t>
      </w:r>
      <w:r w:rsidR="00A979F7">
        <w:rPr>
          <w:rFonts w:ascii="Century Gothic" w:eastAsia="Times New Roman" w:hAnsi="Century Gothic" w:cs="Arial"/>
          <w:sz w:val="18"/>
          <w:szCs w:val="18"/>
          <w:lang w:eastAsia="ar-SA"/>
        </w:rPr>
        <w:t xml:space="preserve"> </w:t>
      </w:r>
      <w:r w:rsidR="00540D6A">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Wykluczenie Wykonawcy następuje zgodnie z art. 111 </w:t>
      </w:r>
      <w:proofErr w:type="spellStart"/>
      <w:r w:rsidR="004E3F79">
        <w:rPr>
          <w:rFonts w:ascii="Century Gothic" w:eastAsia="Times New Roman" w:hAnsi="Century Gothic" w:cs="Arial"/>
          <w:sz w:val="18"/>
          <w:szCs w:val="18"/>
          <w:lang w:eastAsia="ar-SA"/>
        </w:rPr>
        <w:t>Pzp</w:t>
      </w:r>
      <w:proofErr w:type="spellEnd"/>
      <w:r w:rsidRPr="00013798">
        <w:rPr>
          <w:rFonts w:ascii="Century Gothic" w:eastAsia="Times New Roman" w:hAnsi="Century Gothic" w:cs="Arial"/>
          <w:sz w:val="18"/>
          <w:szCs w:val="18"/>
          <w:lang w:eastAsia="ar-SA"/>
        </w:rPr>
        <w:t>.</w:t>
      </w:r>
    </w:p>
    <w:p w14:paraId="275A9462" w14:textId="77777777"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68D8DFED" w:rsidR="00D1126A" w:rsidRPr="00DA6383" w:rsidRDefault="006B3338" w:rsidP="009A6DCB">
      <w:pPr>
        <w:tabs>
          <w:tab w:val="left" w:pos="1620"/>
          <w:tab w:val="left" w:pos="2340"/>
        </w:tabs>
        <w:suppressAutoHyphens/>
        <w:spacing w:after="0" w:line="200" w:lineRule="atLeast"/>
        <w:ind w:left="426" w:hanging="426"/>
        <w:jc w:val="center"/>
        <w:rPr>
          <w:rStyle w:val="Pogrubienie"/>
        </w:rPr>
      </w:pPr>
      <w:r w:rsidRPr="00DA6383">
        <w:rPr>
          <w:rStyle w:val="Pogrubienie"/>
        </w:rPr>
        <w:t>IX</w:t>
      </w:r>
      <w:r w:rsidR="00D1126A" w:rsidRPr="00DA6383">
        <w:rPr>
          <w:rStyle w:val="Pogrubienie"/>
        </w:rPr>
        <w:t xml:space="preserve">. </w:t>
      </w:r>
      <w:r w:rsidR="00E77017" w:rsidRPr="00DA6383">
        <w:rPr>
          <w:rStyle w:val="Pogrubienie"/>
        </w:rPr>
        <w:t xml:space="preserve"> </w:t>
      </w:r>
      <w:r w:rsidRPr="00DA6383">
        <w:rPr>
          <w:rStyle w:val="Pogrubienie"/>
        </w:rPr>
        <w:t xml:space="preserve"> </w:t>
      </w:r>
      <w:r w:rsidR="00D1126A" w:rsidRPr="00DA6383">
        <w:rPr>
          <w:rStyle w:val="Pogrubienie"/>
        </w:rPr>
        <w:t>OŚWIADCZE</w:t>
      </w:r>
      <w:r w:rsidR="00753FFF" w:rsidRPr="00DA6383">
        <w:rPr>
          <w:rStyle w:val="Pogrubienie"/>
        </w:rPr>
        <w:t>NIA</w:t>
      </w:r>
      <w:r w:rsidR="00D1126A" w:rsidRPr="00DA6383">
        <w:rPr>
          <w:rStyle w:val="Pogrubienie"/>
        </w:rPr>
        <w:t xml:space="preserve">   I   DOKUMENT</w:t>
      </w:r>
      <w:r w:rsidR="00753FFF" w:rsidRPr="00DA6383">
        <w:rPr>
          <w:rStyle w:val="Pogrubienie"/>
        </w:rPr>
        <w:t>Y</w:t>
      </w:r>
      <w:r w:rsidR="00D1126A" w:rsidRPr="00DA6383">
        <w:rPr>
          <w:rStyle w:val="Pogrubienie"/>
        </w:rPr>
        <w:t xml:space="preserve">,   JAKIE   </w:t>
      </w:r>
      <w:r w:rsidR="00753FFF" w:rsidRPr="00DA6383">
        <w:rPr>
          <w:rStyle w:val="Pogrubienie"/>
        </w:rPr>
        <w:t>ZOBOWIĄZANI SĄ</w:t>
      </w:r>
      <w:r w:rsidR="00D1126A" w:rsidRPr="00DA6383">
        <w:rPr>
          <w:rStyle w:val="Pogrubienie"/>
        </w:rPr>
        <w:t xml:space="preserve">  DOSTARCZYĆ   WYKONAWCY W </w:t>
      </w:r>
      <w:r w:rsidR="00753FFF" w:rsidRPr="00DA6383">
        <w:rPr>
          <w:rStyle w:val="Pogrubienie"/>
        </w:rPr>
        <w:t xml:space="preserve"> </w:t>
      </w:r>
      <w:r w:rsidR="00D1126A" w:rsidRPr="00DA6383">
        <w:rPr>
          <w:rStyle w:val="Pogrubienie"/>
        </w:rPr>
        <w:t>CELU  POTWIERDZENIA</w:t>
      </w:r>
      <w:r w:rsidR="00753FFF" w:rsidRPr="00DA6383">
        <w:rPr>
          <w:rStyle w:val="Pogrubienie"/>
        </w:rPr>
        <w:t xml:space="preserve"> </w:t>
      </w:r>
      <w:r w:rsidR="00D1126A" w:rsidRPr="00DA6383">
        <w:rPr>
          <w:rStyle w:val="Pogrubienie"/>
        </w:rPr>
        <w:t xml:space="preserve"> SPEŁNIENIA WARUNKÓW UDZIAŁU W POSTĘPOWANIU</w:t>
      </w:r>
      <w:r w:rsidR="00753FFF" w:rsidRPr="00DA6383">
        <w:rPr>
          <w:rStyle w:val="Pogrubienie"/>
        </w:rPr>
        <w:t xml:space="preserve"> ORAZ WYKAZANIA BRAKU PODSTAW WYKLUCZENIA (PODMIOTOWE ŚRODKI DOWODOWE)</w:t>
      </w:r>
      <w:r w:rsidR="00D1126A" w:rsidRPr="00DA6383">
        <w:rPr>
          <w:rStyle w:val="Pogrubienie"/>
        </w:rPr>
        <w:t>.</w:t>
      </w:r>
    </w:p>
    <w:p w14:paraId="74D6B578" w14:textId="77777777" w:rsidR="00D1126A" w:rsidRPr="00DA6383" w:rsidRDefault="00D1126A" w:rsidP="009A6DCB">
      <w:pPr>
        <w:keepNext/>
        <w:suppressAutoHyphens/>
        <w:spacing w:after="0" w:line="200" w:lineRule="atLeast"/>
        <w:jc w:val="center"/>
        <w:rPr>
          <w:rStyle w:val="Pogrubienie"/>
        </w:rPr>
      </w:pPr>
    </w:p>
    <w:p w14:paraId="217211CC" w14:textId="78DBE75C" w:rsidR="00753FFF" w:rsidRPr="005E275A" w:rsidRDefault="00753FFF" w:rsidP="00336396">
      <w:pPr>
        <w:suppressAutoHyphens/>
        <w:spacing w:after="0" w:line="240" w:lineRule="auto"/>
        <w:ind w:left="284"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Do oferty Wykonawca zobowiązany jest dołączyć aktualne na dzień składania ofert oświadczenie</w:t>
      </w:r>
      <w:r w:rsidR="005E275A">
        <w:rPr>
          <w:rFonts w:ascii="Century Gothic" w:eastAsia="Times New Roman" w:hAnsi="Century Gothic" w:cs="TimesNewRoman"/>
          <w:bCs/>
          <w:sz w:val="18"/>
          <w:szCs w:val="18"/>
          <w:lang w:eastAsia="pl-PL"/>
        </w:rPr>
        <w:t xml:space="preserve">, że nie podlega wykluczeniu oraz spełnia warunki udziału w postepowaniu. Przedmiotowe oświadczenie Wykonawca składa </w:t>
      </w:r>
      <w:r w:rsidR="00ED2942">
        <w:rPr>
          <w:rFonts w:ascii="Century Gothic" w:eastAsia="Times New Roman" w:hAnsi="Century Gothic" w:cs="TimesNewRoman"/>
          <w:bCs/>
          <w:sz w:val="18"/>
          <w:szCs w:val="18"/>
          <w:lang w:eastAsia="pl-PL"/>
        </w:rPr>
        <w:t>w formie  Jednolitego Europejskiego Dokumentu Zamówienia ( zwanego  dalej JEDZ) w zakresie wskazanym przez Zamawiającego</w:t>
      </w:r>
      <w:r w:rsidRPr="00E77017">
        <w:rPr>
          <w:rFonts w:ascii="Century Gothic" w:eastAsia="Times New Roman" w:hAnsi="Century Gothic" w:cs="TimesNewRoman"/>
          <w:bCs/>
          <w:sz w:val="18"/>
          <w:szCs w:val="18"/>
          <w:lang w:eastAsia="pl-PL"/>
        </w:rPr>
        <w:t xml:space="preserve"> </w:t>
      </w:r>
      <w:r w:rsidRPr="00E1342B">
        <w:rPr>
          <w:rFonts w:ascii="Century Gothic" w:eastAsia="Times New Roman" w:hAnsi="Century Gothic" w:cs="TimesNewRoman"/>
          <w:b/>
          <w:sz w:val="18"/>
          <w:szCs w:val="18"/>
          <w:lang w:eastAsia="pl-PL"/>
        </w:rPr>
        <w:t xml:space="preserve">– zgodnie z </w:t>
      </w:r>
      <w:r w:rsidR="00E1342B">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sidR="00E1342B" w:rsidRPr="00E1342B">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r w:rsidR="005E275A">
        <w:rPr>
          <w:rFonts w:ascii="Century Gothic" w:eastAsia="Times New Roman" w:hAnsi="Century Gothic" w:cs="TimesNewRoman"/>
          <w:b/>
          <w:sz w:val="18"/>
          <w:szCs w:val="18"/>
          <w:lang w:eastAsia="pl-PL"/>
        </w:rPr>
        <w:t>.</w:t>
      </w:r>
    </w:p>
    <w:p w14:paraId="58A0EC21" w14:textId="44EE7D8F" w:rsidR="00ED2942" w:rsidRPr="00ED2942" w:rsidRDefault="005E275A" w:rsidP="00336396">
      <w:pPr>
        <w:suppressAutoHyphens/>
        <w:spacing w:after="0" w:line="240" w:lineRule="auto"/>
        <w:ind w:left="284" w:hanging="284"/>
        <w:jc w:val="both"/>
        <w:rPr>
          <w:rFonts w:ascii="Century Gothic" w:eastAsia="Times New Roman" w:hAnsi="Century Gothic" w:cs="TimesNewRoman"/>
          <w:b/>
          <w:sz w:val="18"/>
          <w:szCs w:val="18"/>
          <w:lang w:eastAsia="pl-PL"/>
        </w:rPr>
      </w:pPr>
      <w:r w:rsidRPr="005E275A">
        <w:rPr>
          <w:rFonts w:ascii="Century Gothic" w:eastAsia="Times New Roman" w:hAnsi="Century Gothic" w:cs="TimesNewRoman"/>
          <w:bCs/>
          <w:sz w:val="18"/>
          <w:szCs w:val="18"/>
          <w:lang w:eastAsia="pl-PL"/>
        </w:rPr>
        <w:t>2.</w:t>
      </w:r>
      <w:r>
        <w:rPr>
          <w:rFonts w:ascii="Century Gothic" w:eastAsia="Times New Roman" w:hAnsi="Century Gothic" w:cs="TimesNewRoman"/>
          <w:b/>
          <w:sz w:val="18"/>
          <w:szCs w:val="18"/>
          <w:lang w:eastAsia="pl-PL"/>
        </w:rPr>
        <w:t xml:space="preserve"> </w:t>
      </w:r>
      <w:r w:rsidR="00ED2942" w:rsidRPr="005E275A">
        <w:rPr>
          <w:rFonts w:ascii="Century Gothic" w:eastAsia="Times New Roman" w:hAnsi="Century Gothic" w:cs="TimesNewRoman"/>
          <w:bCs/>
          <w:sz w:val="18"/>
          <w:szCs w:val="18"/>
          <w:lang w:eastAsia="pl-PL"/>
        </w:rPr>
        <w:t>Wykonawca składa JEDZ wersji elektronicznej  (w wersji .</w:t>
      </w:r>
      <w:proofErr w:type="spellStart"/>
      <w:r w:rsidR="00ED2942" w:rsidRPr="005E275A">
        <w:rPr>
          <w:rFonts w:ascii="Century Gothic" w:eastAsia="Times New Roman" w:hAnsi="Century Gothic" w:cs="TimesNewRoman"/>
          <w:bCs/>
          <w:sz w:val="18"/>
          <w:szCs w:val="18"/>
          <w:lang w:eastAsia="pl-PL"/>
        </w:rPr>
        <w:t>xml</w:t>
      </w:r>
      <w:proofErr w:type="spellEnd"/>
      <w:r w:rsidR="00ED2942" w:rsidRPr="005E275A">
        <w:rPr>
          <w:rFonts w:ascii="Century Gothic" w:eastAsia="Times New Roman" w:hAnsi="Century Gothic" w:cs="TimesNewRoman"/>
          <w:bCs/>
          <w:sz w:val="18"/>
          <w:szCs w:val="18"/>
          <w:lang w:eastAsia="pl-PL"/>
        </w:rPr>
        <w:t>) do Specyfikacji Istotnych Warunków Zamówienia</w:t>
      </w:r>
      <w:r w:rsidR="00ED2942" w:rsidRPr="00ED2942">
        <w:rPr>
          <w:rFonts w:ascii="Century Gothic" w:eastAsia="Times New Roman" w:hAnsi="Century Gothic" w:cs="TimesNewRoman"/>
          <w:b/>
          <w:sz w:val="18"/>
          <w:szCs w:val="18"/>
          <w:lang w:eastAsia="pl-PL"/>
        </w:rPr>
        <w:t>.</w:t>
      </w:r>
      <w:r w:rsidR="00ED2942" w:rsidRPr="00ED2942">
        <w:rPr>
          <w:rFonts w:ascii="Century Gothic" w:eastAsia="Times New Roman" w:hAnsi="Century Gothic" w:cs="TimesNewRoman"/>
          <w:sz w:val="18"/>
          <w:szCs w:val="18"/>
          <w:lang w:eastAsia="pl-PL"/>
        </w:rPr>
        <w:t xml:space="preserve"> Aby złożyć JEDZ w wersji elektronicznej należy Załącznik nr </w:t>
      </w:r>
      <w:r>
        <w:rPr>
          <w:rFonts w:ascii="Century Gothic" w:eastAsia="Times New Roman" w:hAnsi="Century Gothic" w:cs="TimesNewRoman"/>
          <w:sz w:val="18"/>
          <w:szCs w:val="18"/>
          <w:lang w:eastAsia="pl-PL"/>
        </w:rPr>
        <w:t>3</w:t>
      </w:r>
      <w:r w:rsidR="00ED2942" w:rsidRPr="00ED2942">
        <w:rPr>
          <w:rFonts w:ascii="Century Gothic" w:eastAsia="Times New Roman" w:hAnsi="Century Gothic" w:cs="TimesNewRoman"/>
          <w:sz w:val="18"/>
          <w:szCs w:val="18"/>
          <w:lang w:eastAsia="pl-PL"/>
        </w:rPr>
        <w:t xml:space="preserve"> (wersja JEDZ.xml) pobrać na pulpit, a następnie otworzyć stronę </w:t>
      </w:r>
      <w:hyperlink r:id="rId14" w:history="1">
        <w:r w:rsidR="00ED2942" w:rsidRPr="00ED2942">
          <w:rPr>
            <w:rStyle w:val="Hipercze"/>
            <w:rFonts w:ascii="Century Gothic" w:hAnsi="Century Gothic"/>
            <w:sz w:val="18"/>
            <w:szCs w:val="18"/>
          </w:rPr>
          <w:t>https://espd.uzp.gov.pl</w:t>
        </w:r>
      </w:hyperlink>
      <w:r w:rsidR="00ED2942" w:rsidRPr="00ED2942">
        <w:rPr>
          <w:rFonts w:ascii="Century Gothic" w:eastAsia="Times New Roman" w:hAnsi="Century Gothic" w:cs="TimesNewRoman"/>
          <w:sz w:val="18"/>
          <w:szCs w:val="18"/>
          <w:lang w:eastAsia="pl-PL"/>
        </w:rPr>
        <w:t xml:space="preserve"> i logując się jako wykonawca zaimportować dokument przygotowany przez Zamawiającego, i następnie go wypełnić i  dołączyć do elektronicznie składanej oferty.</w:t>
      </w:r>
    </w:p>
    <w:p w14:paraId="30219175" w14:textId="5D80DEC3" w:rsidR="00753FFF" w:rsidRPr="00E77017" w:rsidRDefault="005E275A" w:rsidP="00336396">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Informacje zawarte w oświadczeniu, o którym mowa w pkt 1 stanowią wstępne potwierdzenie, że Wykonawca nie podlega wykluczeniu oraz spełnia warunki udziału w postępowaniu.</w:t>
      </w:r>
    </w:p>
    <w:p w14:paraId="12D600E3" w14:textId="4746CC00" w:rsidR="00753FFF" w:rsidRPr="00E77017" w:rsidRDefault="005E275A" w:rsidP="00336396">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4</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 xml:space="preserve">Zamawiający wzywa wykonawcę, którego oferta została najwyżej oceniona, do złożenia </w:t>
      </w:r>
      <w:r w:rsidR="004E3F79">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w wyznaczonym terminie, nie krótszym niż </w:t>
      </w:r>
      <w:r w:rsidR="00A722CD">
        <w:rPr>
          <w:rFonts w:ascii="Century Gothic" w:eastAsia="Times New Roman" w:hAnsi="Century Gothic" w:cs="TimesNewRoman"/>
          <w:bCs/>
          <w:sz w:val="18"/>
          <w:szCs w:val="18"/>
          <w:lang w:eastAsia="pl-PL"/>
        </w:rPr>
        <w:t>10</w:t>
      </w:r>
      <w:r w:rsidR="00753FFF" w:rsidRPr="00E77017">
        <w:rPr>
          <w:rFonts w:ascii="Century Gothic" w:eastAsia="Times New Roman" w:hAnsi="Century Gothic" w:cs="TimesNewRoman"/>
          <w:bCs/>
          <w:sz w:val="18"/>
          <w:szCs w:val="18"/>
          <w:lang w:eastAsia="pl-PL"/>
        </w:rPr>
        <w:t xml:space="preserve"> dni od dnia wezwania, podmiotowych środków dowodowych, jeżeli wymagał ich złożenia w ogłoszeniu o zamówieniu lub dokumentach zamówienia, aktualnych na dzień złożenia podmiotowych środków dowodowych.</w:t>
      </w:r>
    </w:p>
    <w:p w14:paraId="36ECAD9A" w14:textId="723A525A" w:rsidR="00753FFF" w:rsidRPr="00E77017" w:rsidRDefault="005E275A" w:rsidP="00336396">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Podmiotowe środki dowodowe wymagane od wykonawcy obejmują:</w:t>
      </w:r>
    </w:p>
    <w:p w14:paraId="30CCBC12" w14:textId="03B57513" w:rsidR="00753FFF" w:rsidRPr="00E1342B" w:rsidRDefault="00753FFF" w:rsidP="00DA6383">
      <w:pPr>
        <w:tabs>
          <w:tab w:val="left" w:pos="993"/>
        </w:tabs>
        <w:suppressAutoHyphens/>
        <w:spacing w:after="0" w:line="240" w:lineRule="auto"/>
        <w:ind w:left="993" w:hanging="426"/>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sidR="00ED2942">
        <w:rPr>
          <w:rFonts w:ascii="Century Gothic" w:eastAsia="Times New Roman" w:hAnsi="Century Gothic" w:cs="TimesNewRoman"/>
          <w:b/>
          <w:sz w:val="18"/>
          <w:szCs w:val="18"/>
          <w:lang w:eastAsia="pl-PL"/>
        </w:rPr>
        <w:t>5</w:t>
      </w:r>
      <w:r w:rsidRPr="00E1342B">
        <w:rPr>
          <w:rFonts w:ascii="Century Gothic" w:eastAsia="Times New Roman" w:hAnsi="Century Gothic" w:cs="TimesNewRoman"/>
          <w:b/>
          <w:sz w:val="18"/>
          <w:szCs w:val="18"/>
          <w:lang w:eastAsia="pl-PL"/>
        </w:rPr>
        <w:t xml:space="preserve"> do SWZ;</w:t>
      </w:r>
    </w:p>
    <w:p w14:paraId="3957D130" w14:textId="7B1C31F5" w:rsidR="00753FFF" w:rsidRPr="00E77017" w:rsidRDefault="00753FFF" w:rsidP="00DA6383">
      <w:pPr>
        <w:tabs>
          <w:tab w:val="left" w:pos="1134"/>
        </w:tabs>
        <w:suppressAutoHyphens/>
        <w:spacing w:after="0" w:line="240" w:lineRule="auto"/>
        <w:ind w:left="993" w:hanging="426"/>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 xml:space="preserve">dpis lub </w:t>
      </w:r>
      <w:r w:rsidR="00AD016E" w:rsidRPr="00E77017">
        <w:rPr>
          <w:rFonts w:ascii="Century Gothic" w:eastAsia="Times New Roman" w:hAnsi="Century Gothic" w:cs="TimesNewRoman"/>
          <w:bCs/>
          <w:sz w:val="18"/>
          <w:szCs w:val="18"/>
          <w:lang w:eastAsia="pl-PL"/>
        </w:rPr>
        <w:t>informacj</w:t>
      </w:r>
      <w:r w:rsidR="00AD016E">
        <w:rPr>
          <w:rFonts w:ascii="Century Gothic" w:eastAsia="Times New Roman" w:hAnsi="Century Gothic" w:cs="TimesNewRoman"/>
          <w:bCs/>
          <w:sz w:val="18"/>
          <w:szCs w:val="18"/>
          <w:lang w:eastAsia="pl-PL"/>
        </w:rPr>
        <w:t>ę</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Krajowego Rejestru Sądowego lub z Centralnej Ewidencji i Informacji 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nie wcześniej niż 3 miesiące przed jej złożeniem, jeżeli odrębne przepisy wymagają wpisu do rejestru lub ewidencji;</w:t>
      </w:r>
    </w:p>
    <w:p w14:paraId="3D452A1B" w14:textId="3F050057" w:rsidR="00753FFF" w:rsidRPr="00E77017" w:rsidRDefault="00336396" w:rsidP="00336396">
      <w:pPr>
        <w:tabs>
          <w:tab w:val="left" w:pos="284"/>
        </w:tabs>
        <w:suppressAutoHyphens/>
        <w:spacing w:after="0" w:line="240" w:lineRule="auto"/>
        <w:ind w:left="709" w:hanging="709"/>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 xml:space="preserve">Jeżeli Wykonawca ma siedzibę lub miejsce zamieszkania poza terytorium Rzeczypospolitej Polskiej, zamiast dokumentu, o których mowa w ust. </w:t>
      </w:r>
      <w:r w:rsidR="00EC11BA">
        <w:rPr>
          <w:rFonts w:ascii="Century Gothic" w:eastAsia="Times New Roman" w:hAnsi="Century Gothic" w:cs="TimesNewRoman"/>
          <w:bCs/>
          <w:sz w:val="18"/>
          <w:szCs w:val="18"/>
          <w:lang w:eastAsia="pl-PL"/>
        </w:rPr>
        <w:t>5</w:t>
      </w:r>
      <w:r w:rsidR="00F872D0">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pkt 2, składa dokument lub dokumenty wystawione w kraju, w którym wykonawca ma siedzibę lub miejsce zamieszkania, potwierdzające odpowiednio, że nie otwarto jego likwidacji ani nie ogłoszono upadłości. Dokument, o którym mowa powyżej, powinien być wystawiony nie </w:t>
      </w:r>
      <w:r w:rsidR="00753FFF" w:rsidRPr="00DF7D4C">
        <w:rPr>
          <w:rFonts w:ascii="Century Gothic" w:eastAsia="Times New Roman" w:hAnsi="Century Gothic" w:cs="TimesNewRoman"/>
          <w:bCs/>
          <w:sz w:val="18"/>
          <w:szCs w:val="18"/>
          <w:lang w:eastAsia="pl-PL"/>
        </w:rPr>
        <w:t xml:space="preserve">wcześniej niż </w:t>
      </w:r>
      <w:r w:rsidR="00EC11BA">
        <w:rPr>
          <w:rFonts w:ascii="Century Gothic" w:eastAsia="Times New Roman" w:hAnsi="Century Gothic" w:cs="TimesNewRoman"/>
          <w:bCs/>
          <w:sz w:val="18"/>
          <w:szCs w:val="18"/>
          <w:lang w:eastAsia="pl-PL"/>
        </w:rPr>
        <w:t>3</w:t>
      </w:r>
      <w:r w:rsidR="00DF7D4C" w:rsidRPr="00DF7D4C">
        <w:rPr>
          <w:rFonts w:ascii="Century Gothic" w:eastAsia="Times New Roman" w:hAnsi="Century Gothic" w:cs="TimesNewRoman"/>
          <w:bCs/>
          <w:sz w:val="18"/>
          <w:szCs w:val="18"/>
          <w:lang w:eastAsia="pl-PL"/>
        </w:rPr>
        <w:t xml:space="preserve"> </w:t>
      </w:r>
      <w:r w:rsidR="00753FFF" w:rsidRPr="00DF7D4C">
        <w:rPr>
          <w:rFonts w:ascii="Century Gothic" w:eastAsia="Times New Roman" w:hAnsi="Century Gothic" w:cs="TimesNewRoman"/>
          <w:bCs/>
          <w:sz w:val="18"/>
          <w:szCs w:val="18"/>
          <w:lang w:eastAsia="pl-PL"/>
        </w:rPr>
        <w:t>miesięcy przed</w:t>
      </w:r>
      <w:r w:rsidR="00753FFF" w:rsidRPr="00E77017">
        <w:rPr>
          <w:rFonts w:ascii="Century Gothic" w:eastAsia="Times New Roman" w:hAnsi="Century Gothic" w:cs="TimesNewRoman"/>
          <w:bCs/>
          <w:sz w:val="18"/>
          <w:szCs w:val="18"/>
          <w:lang w:eastAsia="pl-PL"/>
        </w:rPr>
        <w:t xml:space="preserve"> upływem terminu składania ofert .</w:t>
      </w:r>
    </w:p>
    <w:p w14:paraId="216D1957" w14:textId="490B09D4" w:rsidR="00753FFF" w:rsidRPr="00E77017" w:rsidRDefault="00336396" w:rsidP="00336396">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 xml:space="preserve">Jeżeli w kraju, w którym Wykonawca ma siedzibę lub miejsce zamieszkania, nie wydaje się dokumentów, o których mowa w ust. </w:t>
      </w:r>
      <w:r w:rsidR="00EC11BA">
        <w:rPr>
          <w:rFonts w:ascii="Century Gothic" w:eastAsia="Times New Roman" w:hAnsi="Century Gothic" w:cs="TimesNewRoman"/>
          <w:bCs/>
          <w:sz w:val="18"/>
          <w:szCs w:val="18"/>
          <w:lang w:eastAsia="pl-PL"/>
        </w:rPr>
        <w:t>5</w:t>
      </w:r>
      <w:r w:rsidR="00753FFF" w:rsidRPr="00E77017">
        <w:rPr>
          <w:rFonts w:ascii="Century Gothic" w:eastAsia="Times New Roman" w:hAnsi="Century Gothic" w:cs="TimesNewRoman"/>
          <w:bCs/>
          <w:sz w:val="18"/>
          <w:szCs w:val="18"/>
          <w:lang w:eastAsia="pl-PL"/>
        </w:rPr>
        <w:t xml:space="preserve">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r w:rsidR="00EC11BA">
        <w:rPr>
          <w:rFonts w:ascii="Century Gothic" w:eastAsia="Times New Roman" w:hAnsi="Century Gothic" w:cs="TimesNewRoman"/>
          <w:bCs/>
          <w:sz w:val="18"/>
          <w:szCs w:val="18"/>
          <w:lang w:eastAsia="pl-PL"/>
        </w:rPr>
        <w:t xml:space="preserve"> Wymagania dotyczące terminu wystawienia dokumentów lub oświadczeń są analogiczne jak w ust. 5.</w:t>
      </w:r>
    </w:p>
    <w:p w14:paraId="7171D5AD" w14:textId="4D73381F" w:rsidR="00753FFF" w:rsidRPr="00E77017" w:rsidRDefault="00336396" w:rsidP="00336396">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8</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Zamawiający nie wzywa do złożenia podmiotowych środków dowodowych, jeżeli</w:t>
      </w:r>
    </w:p>
    <w:p w14:paraId="371F3B18" w14:textId="06250170" w:rsidR="00753FFF" w:rsidRPr="00E77017" w:rsidRDefault="00753FFF" w:rsidP="00E77017">
      <w:pPr>
        <w:tabs>
          <w:tab w:val="left" w:pos="1276"/>
        </w:tabs>
        <w:suppressAutoHyphens/>
        <w:spacing w:after="0" w:line="240" w:lineRule="auto"/>
        <w:ind w:left="1276"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sidR="00E77017">
        <w:rPr>
          <w:rFonts w:ascii="Century Gothic" w:eastAsia="Times New Roman" w:hAnsi="Century Gothic" w:cs="TimesNewRoman"/>
          <w:bCs/>
          <w:sz w:val="18"/>
          <w:szCs w:val="18"/>
          <w:lang w:eastAsia="pl-PL"/>
        </w:rPr>
        <w:t>Pzp</w:t>
      </w:r>
      <w:proofErr w:type="spellEnd"/>
      <w:r w:rsidRPr="00E77017">
        <w:rPr>
          <w:rFonts w:ascii="Century Gothic" w:eastAsia="Times New Roman" w:hAnsi="Century Gothic" w:cs="TimesNewRoman"/>
          <w:bCs/>
          <w:sz w:val="18"/>
          <w:szCs w:val="18"/>
          <w:lang w:eastAsia="pl-PL"/>
        </w:rPr>
        <w:t xml:space="preserve"> dane umożliwiające dostęp do tych środków;</w:t>
      </w:r>
    </w:p>
    <w:p w14:paraId="442ADB44" w14:textId="77777777" w:rsidR="00753FFF" w:rsidRPr="00E77017" w:rsidRDefault="00753FFF" w:rsidP="00015C95">
      <w:pPr>
        <w:tabs>
          <w:tab w:val="left" w:pos="1276"/>
        </w:tabs>
        <w:suppressAutoHyphens/>
        <w:spacing w:after="0" w:line="240" w:lineRule="auto"/>
        <w:ind w:left="1276"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3B2A877C" w14:textId="28B3B704" w:rsidR="00753FFF" w:rsidRDefault="00336396" w:rsidP="00336396">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lastRenderedPageBreak/>
        <w:t>9</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i aktualność.</w:t>
      </w:r>
    </w:p>
    <w:p w14:paraId="19C12ABE" w14:textId="0508A3FC" w:rsidR="008360C0" w:rsidRPr="008360C0" w:rsidRDefault="008360C0" w:rsidP="008360C0">
      <w:pPr>
        <w:tabs>
          <w:tab w:val="left" w:pos="708"/>
        </w:tabs>
        <w:suppressAutoHyphens/>
        <w:spacing w:after="0" w:line="200" w:lineRule="atLeast"/>
        <w:ind w:left="426" w:right="-3" w:hanging="426"/>
        <w:rPr>
          <w:rFonts w:ascii="Century Gothic" w:eastAsia="Times New Roman" w:hAnsi="Century Gothic" w:cs="Arial"/>
          <w:sz w:val="18"/>
          <w:szCs w:val="18"/>
          <w:lang w:eastAsia="pl-PL"/>
        </w:rPr>
      </w:pPr>
      <w:r w:rsidRPr="008360C0">
        <w:rPr>
          <w:rFonts w:ascii="Century Gothic" w:eastAsia="Times New Roman" w:hAnsi="Century Gothic" w:cs="Arial"/>
          <w:sz w:val="18"/>
          <w:szCs w:val="18"/>
          <w:lang w:eastAsia="pl-PL"/>
        </w:rPr>
        <w:t xml:space="preserve">10. </w:t>
      </w:r>
      <w:r w:rsidRPr="008360C0">
        <w:rPr>
          <w:rFonts w:ascii="Century Gothic" w:hAnsi="Century Gothic"/>
          <w:sz w:val="18"/>
          <w:szCs w:val="18"/>
        </w:rPr>
        <w:t xml:space="preserve"> </w:t>
      </w:r>
      <w:r w:rsidRPr="008360C0">
        <w:rPr>
          <w:rFonts w:ascii="Century Gothic" w:eastAsia="Times New Roman" w:hAnsi="Century Gothic" w:cs="Arial"/>
          <w:sz w:val="18"/>
          <w:szCs w:val="18"/>
          <w:lang w:eastAsia="pl-PL"/>
        </w:rPr>
        <w:t xml:space="preserve">Pozostałe dokumenty, które należy dołączyć do oferty: </w:t>
      </w:r>
    </w:p>
    <w:p w14:paraId="229167AF" w14:textId="6962E26A" w:rsidR="008360C0" w:rsidRPr="008360C0" w:rsidRDefault="008360C0" w:rsidP="008360C0">
      <w:pPr>
        <w:tabs>
          <w:tab w:val="left" w:pos="708"/>
        </w:tabs>
        <w:suppressAutoHyphens/>
        <w:spacing w:after="0" w:line="200" w:lineRule="atLeast"/>
        <w:ind w:left="426" w:right="-3" w:hanging="426"/>
        <w:rPr>
          <w:rFonts w:ascii="Century Gothic" w:eastAsia="Times New Roman" w:hAnsi="Century Gothic" w:cs="Arial"/>
          <w:sz w:val="18"/>
          <w:szCs w:val="18"/>
          <w:lang w:eastAsia="pl-PL"/>
        </w:rPr>
      </w:pPr>
      <w:r w:rsidRPr="008360C0">
        <w:rPr>
          <w:rFonts w:ascii="Century Gothic" w:eastAsia="Times New Roman" w:hAnsi="Century Gothic" w:cs="Arial"/>
          <w:bCs/>
          <w:sz w:val="18"/>
          <w:szCs w:val="18"/>
          <w:lang w:eastAsia="pl-PL"/>
        </w:rPr>
        <w:t xml:space="preserve">   10.1. Wypełniony i podpisany Formularz ofertowy - </w:t>
      </w:r>
      <w:r w:rsidRPr="008360C0">
        <w:rPr>
          <w:rFonts w:ascii="Century Gothic" w:eastAsia="Times New Roman" w:hAnsi="Century Gothic" w:cs="Arial"/>
          <w:sz w:val="18"/>
          <w:szCs w:val="18"/>
          <w:lang w:eastAsia="pl-PL"/>
        </w:rPr>
        <w:t xml:space="preserve">Załącznik Nr 1 do SIWZ, </w:t>
      </w:r>
    </w:p>
    <w:p w14:paraId="3F4361F1" w14:textId="1654817B" w:rsidR="008360C0" w:rsidRPr="008360C0" w:rsidRDefault="008360C0" w:rsidP="008360C0">
      <w:pPr>
        <w:tabs>
          <w:tab w:val="left" w:pos="708"/>
        </w:tabs>
        <w:suppressAutoHyphens/>
        <w:spacing w:after="0" w:line="200" w:lineRule="atLeast"/>
        <w:ind w:left="426" w:right="-3" w:hanging="426"/>
        <w:rPr>
          <w:rFonts w:ascii="Century Gothic" w:hAnsi="Century Gothic"/>
          <w:sz w:val="18"/>
          <w:szCs w:val="18"/>
        </w:rPr>
      </w:pPr>
      <w:r w:rsidRPr="008360C0">
        <w:rPr>
          <w:rFonts w:ascii="Century Gothic" w:eastAsia="Times New Roman" w:hAnsi="Century Gothic" w:cs="Arial"/>
          <w:sz w:val="18"/>
          <w:szCs w:val="18"/>
          <w:lang w:eastAsia="pl-PL"/>
        </w:rPr>
        <w:t xml:space="preserve">   10.2. Wypełniony i podpisany Formularz cenowy - Załącznik Nr 2 do SIWZ,</w:t>
      </w:r>
    </w:p>
    <w:p w14:paraId="17112B54" w14:textId="1B3B8953" w:rsidR="008360C0" w:rsidRPr="008360C0" w:rsidRDefault="008360C0" w:rsidP="008360C0">
      <w:pPr>
        <w:tabs>
          <w:tab w:val="left" w:pos="708"/>
        </w:tabs>
        <w:suppressAutoHyphens/>
        <w:spacing w:after="0" w:line="200" w:lineRule="atLeast"/>
        <w:ind w:left="567" w:right="-3" w:hanging="567"/>
        <w:rPr>
          <w:rFonts w:ascii="Century Gothic" w:eastAsia="Times New Roman" w:hAnsi="Century Gothic" w:cs="Arial"/>
          <w:bCs/>
          <w:sz w:val="18"/>
          <w:szCs w:val="18"/>
          <w:lang w:eastAsia="pl-PL"/>
        </w:rPr>
      </w:pPr>
      <w:r w:rsidRPr="008360C0">
        <w:rPr>
          <w:rFonts w:ascii="Century Gothic" w:eastAsia="Times New Roman" w:hAnsi="Century Gothic" w:cs="Arial"/>
          <w:sz w:val="18"/>
          <w:szCs w:val="18"/>
          <w:lang w:eastAsia="pl-PL"/>
        </w:rPr>
        <w:t xml:space="preserve">   10.3. </w:t>
      </w:r>
      <w:r>
        <w:rPr>
          <w:rFonts w:ascii="Century Gothic" w:eastAsia="Times New Roman" w:hAnsi="Century Gothic" w:cs="Arial"/>
          <w:bCs/>
          <w:sz w:val="18"/>
          <w:szCs w:val="18"/>
          <w:lang w:eastAsia="pl-PL"/>
        </w:rPr>
        <w:t>A</w:t>
      </w:r>
      <w:r w:rsidRPr="008360C0">
        <w:rPr>
          <w:rFonts w:ascii="Century Gothic" w:eastAsia="Times New Roman" w:hAnsi="Century Gothic" w:cs="Arial"/>
          <w:bCs/>
          <w:sz w:val="18"/>
          <w:szCs w:val="18"/>
          <w:lang w:eastAsia="pl-PL"/>
        </w:rPr>
        <w:t>ktualne pełnomocnictwo udzielone osobie podpisującej dokumenty ofertowe, o ile jej  prawo  do  reprezentowania Wykonawcy w powyższym zakresie nie wynika wprost z dokumentu rejestrowego,</w:t>
      </w:r>
    </w:p>
    <w:p w14:paraId="08B7E1A7" w14:textId="08494573" w:rsidR="008360C0" w:rsidRPr="00D60E69" w:rsidRDefault="008360C0" w:rsidP="008360C0">
      <w:pPr>
        <w:tabs>
          <w:tab w:val="left" w:pos="708"/>
        </w:tabs>
        <w:suppressAutoHyphens/>
        <w:spacing w:after="0" w:line="200" w:lineRule="atLeast"/>
        <w:ind w:left="567" w:right="-3" w:hanging="567"/>
        <w:rPr>
          <w:rFonts w:ascii="Century Gothic" w:eastAsia="Times New Roman" w:hAnsi="Century Gothic" w:cs="Arial"/>
          <w:sz w:val="18"/>
          <w:szCs w:val="18"/>
          <w:lang w:eastAsia="pl-PL"/>
        </w:rPr>
      </w:pPr>
      <w:r w:rsidRPr="008360C0">
        <w:rPr>
          <w:rFonts w:ascii="Century Gothic" w:eastAsia="Times New Roman" w:hAnsi="Century Gothic" w:cs="Arial"/>
          <w:sz w:val="18"/>
          <w:szCs w:val="18"/>
          <w:lang w:eastAsia="pl-PL"/>
        </w:rPr>
        <w:t xml:space="preserve">   </w:t>
      </w:r>
      <w:r w:rsidRPr="00D60E69">
        <w:rPr>
          <w:rFonts w:ascii="Century Gothic" w:eastAsia="Times New Roman" w:hAnsi="Century Gothic" w:cs="Arial"/>
          <w:sz w:val="18"/>
          <w:szCs w:val="18"/>
          <w:lang w:eastAsia="pl-PL"/>
        </w:rPr>
        <w:t xml:space="preserve">10.4. oświadczenie o posiadaniu dokumentów potwierdzających dopuszczenie do obrotu oferowanego produktu farmaceutycznego na terenie RP oraz  zobowiązania do dostarczenia w/w dokumentu w terminie 3 dni na każde żądanie Zamawiającego – </w:t>
      </w:r>
      <w:r w:rsidRPr="00D60E69">
        <w:rPr>
          <w:rFonts w:ascii="Century Gothic" w:eastAsia="Times New Roman" w:hAnsi="Century Gothic" w:cs="Arial"/>
          <w:b/>
          <w:sz w:val="18"/>
          <w:szCs w:val="18"/>
          <w:lang w:eastAsia="pl-PL"/>
        </w:rPr>
        <w:t>wg własnego wzoru</w:t>
      </w:r>
      <w:r w:rsidRPr="00D60E69">
        <w:rPr>
          <w:rFonts w:ascii="Century Gothic" w:eastAsia="Times New Roman" w:hAnsi="Century Gothic" w:cs="Arial"/>
          <w:sz w:val="18"/>
          <w:szCs w:val="18"/>
          <w:lang w:eastAsia="pl-PL"/>
        </w:rPr>
        <w:t>.</w:t>
      </w:r>
    </w:p>
    <w:p w14:paraId="1158769F" w14:textId="41638F52" w:rsidR="008360C0" w:rsidRPr="00D60E69" w:rsidRDefault="008360C0" w:rsidP="008360C0">
      <w:pPr>
        <w:tabs>
          <w:tab w:val="left" w:pos="708"/>
        </w:tabs>
        <w:suppressAutoHyphens/>
        <w:spacing w:after="0" w:line="200" w:lineRule="atLeast"/>
        <w:ind w:left="567" w:right="-3" w:hanging="567"/>
        <w:rPr>
          <w:rFonts w:ascii="Century Gothic" w:eastAsia="Times New Roman" w:hAnsi="Century Gothic" w:cs="Arial"/>
          <w:b/>
          <w:sz w:val="18"/>
          <w:szCs w:val="18"/>
          <w:lang w:eastAsia="pl-PL"/>
        </w:rPr>
      </w:pPr>
      <w:r w:rsidRPr="00D60E69">
        <w:rPr>
          <w:rFonts w:ascii="Century Gothic" w:eastAsia="Times New Roman" w:hAnsi="Century Gothic" w:cs="Arial"/>
          <w:sz w:val="18"/>
          <w:szCs w:val="18"/>
          <w:lang w:eastAsia="pl-PL"/>
        </w:rPr>
        <w:t xml:space="preserve">    10.5 oświadczenie o posiadaniu  aktualnych kart Charakterystyki Produktu Leczniczego do oferowanego leku oraz zobowiązania dostarczenia w/w dokumentu w terminie 3 dni na każde żądanie Zamawiającego – </w:t>
      </w:r>
      <w:r w:rsidRPr="00D60E69">
        <w:rPr>
          <w:rFonts w:ascii="Century Gothic" w:eastAsia="Times New Roman" w:hAnsi="Century Gothic" w:cs="Arial"/>
          <w:b/>
          <w:sz w:val="18"/>
          <w:szCs w:val="18"/>
          <w:lang w:eastAsia="pl-PL"/>
        </w:rPr>
        <w:t>wg własnego wzoru.</w:t>
      </w:r>
    </w:p>
    <w:p w14:paraId="09CB7906" w14:textId="676ECC67" w:rsidR="008360C0" w:rsidRPr="00D60E69" w:rsidRDefault="008360C0" w:rsidP="00507890">
      <w:pPr>
        <w:tabs>
          <w:tab w:val="left" w:pos="708"/>
        </w:tabs>
        <w:suppressAutoHyphens/>
        <w:spacing w:after="0" w:line="200" w:lineRule="atLeast"/>
        <w:ind w:left="426" w:right="-3" w:hanging="426"/>
        <w:rPr>
          <w:rFonts w:ascii="Century Gothic" w:eastAsia="Times New Roman" w:hAnsi="Century Gothic" w:cs="Arial"/>
          <w:sz w:val="18"/>
          <w:szCs w:val="18"/>
          <w:lang w:eastAsia="pl-PL"/>
        </w:rPr>
      </w:pPr>
      <w:r w:rsidRPr="00D60E69">
        <w:rPr>
          <w:rFonts w:ascii="Century Gothic" w:eastAsia="Times New Roman" w:hAnsi="Century Gothic" w:cs="Arial"/>
          <w:sz w:val="18"/>
          <w:szCs w:val="18"/>
          <w:lang w:eastAsia="pl-PL"/>
        </w:rPr>
        <w:t>11.</w:t>
      </w:r>
      <w:r w:rsidR="00507890" w:rsidRPr="00D60E69">
        <w:rPr>
          <w:rFonts w:ascii="Century Gothic" w:eastAsia="Times New Roman" w:hAnsi="Century Gothic" w:cs="Arial"/>
          <w:sz w:val="18"/>
          <w:szCs w:val="18"/>
          <w:lang w:eastAsia="pl-PL"/>
        </w:rPr>
        <w:tab/>
        <w:t>Jeżeli Wykonawca nie złoży przedmiotowych środków dowodowych lub złożone przedmiotowe środki dowodowe będą niekompletne, Zamawiający wezwie do ich złożenia lub uzupełnienia w wyznaczonym terminie.</w:t>
      </w:r>
    </w:p>
    <w:p w14:paraId="04155A03" w14:textId="563A37F8" w:rsidR="006A03BE" w:rsidRPr="008360C0" w:rsidRDefault="006A03BE" w:rsidP="008360C0">
      <w:pPr>
        <w:tabs>
          <w:tab w:val="left" w:pos="708"/>
        </w:tabs>
        <w:suppressAutoHyphens/>
        <w:spacing w:after="0" w:line="200" w:lineRule="atLeast"/>
        <w:ind w:left="426" w:right="-3" w:hanging="426"/>
        <w:rPr>
          <w:rFonts w:ascii="Century Gothic" w:eastAsia="Times New Roman" w:hAnsi="Century Gothic" w:cs="Arial"/>
          <w:sz w:val="18"/>
          <w:szCs w:val="18"/>
          <w:lang w:eastAsia="pl-PL"/>
        </w:rPr>
      </w:pPr>
      <w:r w:rsidRPr="00D60E69">
        <w:rPr>
          <w:rFonts w:ascii="Century Gothic" w:eastAsia="Times New Roman" w:hAnsi="Century Gothic" w:cs="Arial"/>
          <w:sz w:val="18"/>
          <w:szCs w:val="18"/>
          <w:lang w:eastAsia="pl-PL"/>
        </w:rPr>
        <w:t>12. Zamawiający może żądać</w:t>
      </w:r>
      <w:r w:rsidR="00507890" w:rsidRPr="00D60E69">
        <w:rPr>
          <w:rFonts w:ascii="Century Gothic" w:eastAsia="Times New Roman" w:hAnsi="Century Gothic" w:cs="Arial"/>
          <w:sz w:val="18"/>
          <w:szCs w:val="18"/>
          <w:lang w:eastAsia="pl-PL"/>
        </w:rPr>
        <w:t xml:space="preserve"> od wykonawców wyjaśnień dotyczących treści przedmiotowych środków dowodowych.</w:t>
      </w:r>
    </w:p>
    <w:p w14:paraId="1180EAEC" w14:textId="77777777" w:rsidR="008360C0" w:rsidRPr="00E77017" w:rsidRDefault="008360C0" w:rsidP="00336396">
      <w:pPr>
        <w:suppressAutoHyphens/>
        <w:spacing w:after="0" w:line="240" w:lineRule="auto"/>
        <w:ind w:left="284" w:hanging="284"/>
        <w:jc w:val="both"/>
        <w:rPr>
          <w:rFonts w:ascii="Century Gothic" w:eastAsia="Times New Roman" w:hAnsi="Century Gothic" w:cs="TimesNewRoman"/>
          <w:bCs/>
          <w:sz w:val="18"/>
          <w:szCs w:val="18"/>
          <w:lang w:eastAsia="pl-PL"/>
        </w:rPr>
      </w:pPr>
    </w:p>
    <w:p w14:paraId="4F1AF425" w14:textId="704A97A7" w:rsidR="0013376F" w:rsidRDefault="0013376F" w:rsidP="00015C95">
      <w:pPr>
        <w:pStyle w:val="Bezodstpw"/>
        <w:ind w:left="1276" w:hanging="425"/>
        <w:jc w:val="both"/>
        <w:rPr>
          <w:rFonts w:ascii="Century Gothic" w:hAnsi="Century Gothic"/>
          <w:sz w:val="18"/>
          <w:szCs w:val="18"/>
        </w:rPr>
      </w:pPr>
    </w:p>
    <w:p w14:paraId="5AFDFEA2" w14:textId="63136654" w:rsidR="00015C95" w:rsidRPr="00DA6383" w:rsidRDefault="00395F82" w:rsidP="009A6DCB">
      <w:pPr>
        <w:pStyle w:val="Bezodstpw"/>
        <w:ind w:left="426" w:hanging="426"/>
        <w:jc w:val="center"/>
        <w:rPr>
          <w:rStyle w:val="Pogrubienie"/>
        </w:rPr>
      </w:pPr>
      <w:r w:rsidRPr="00DA6383">
        <w:rPr>
          <w:rStyle w:val="Pogrubienie"/>
        </w:rPr>
        <w:t>X.    POLEGANIE NA ZASOBACH INNYCH PODMIOTÓW.</w:t>
      </w:r>
    </w:p>
    <w:p w14:paraId="746FEDC9" w14:textId="05023468" w:rsidR="00015C95" w:rsidRPr="00DA6383" w:rsidRDefault="00015C95" w:rsidP="00015C95">
      <w:pPr>
        <w:pStyle w:val="Bezodstpw"/>
        <w:ind w:left="1276" w:hanging="425"/>
        <w:jc w:val="both"/>
        <w:rPr>
          <w:rStyle w:val="Pogrubienie"/>
        </w:rPr>
      </w:pPr>
    </w:p>
    <w:p w14:paraId="20B4EC4B" w14:textId="14B5415E" w:rsidR="00395F82" w:rsidRPr="00395F82" w:rsidRDefault="00395F82" w:rsidP="003E0ECF">
      <w:pPr>
        <w:pStyle w:val="Bezodstpw"/>
        <w:ind w:left="284" w:hanging="284"/>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E0ECF">
      <w:pPr>
        <w:pStyle w:val="Bezodstpw"/>
        <w:ind w:left="284" w:hanging="284"/>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16DA659B" w:rsidR="00395F82" w:rsidRPr="00395F82" w:rsidRDefault="00395F82" w:rsidP="003E0ECF">
      <w:pPr>
        <w:pStyle w:val="Bezodstpw"/>
        <w:ind w:left="284" w:hanging="284"/>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540D6A">
        <w:rPr>
          <w:rFonts w:ascii="Century Gothic" w:hAnsi="Century Gothic"/>
          <w:b/>
          <w:bCs/>
          <w:sz w:val="18"/>
          <w:szCs w:val="18"/>
        </w:rPr>
        <w:t xml:space="preserve">załącznik nr </w:t>
      </w:r>
      <w:r w:rsidR="00D564AA">
        <w:rPr>
          <w:rFonts w:ascii="Century Gothic" w:hAnsi="Century Gothic"/>
          <w:b/>
          <w:bCs/>
          <w:sz w:val="18"/>
          <w:szCs w:val="18"/>
        </w:rPr>
        <w:t>6</w:t>
      </w:r>
      <w:r w:rsidRPr="00540D6A">
        <w:rPr>
          <w:rFonts w:ascii="Century Gothic" w:hAnsi="Century Gothic"/>
          <w:b/>
          <w:bCs/>
          <w:sz w:val="18"/>
          <w:szCs w:val="18"/>
        </w:rPr>
        <w:t xml:space="preserve"> do SWZ.</w:t>
      </w:r>
    </w:p>
    <w:p w14:paraId="2BE10859" w14:textId="777C6E12" w:rsidR="00395F82" w:rsidRPr="00395F82" w:rsidRDefault="00395F82" w:rsidP="003E0ECF">
      <w:pPr>
        <w:pStyle w:val="Bezodstpw"/>
        <w:ind w:left="284" w:hanging="284"/>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E0ECF">
      <w:pPr>
        <w:pStyle w:val="Bezodstpw"/>
        <w:ind w:left="284" w:hanging="284"/>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DA6383">
      <w:pPr>
        <w:pStyle w:val="Bezodstpw"/>
        <w:ind w:left="284" w:hanging="284"/>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2BEF9D0D" w:rsidR="00015C95" w:rsidRDefault="00395F82" w:rsidP="00DA6383">
      <w:pPr>
        <w:pStyle w:val="Bezodstpw"/>
        <w:ind w:left="284" w:hanging="284"/>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Pr="00395F82">
        <w:rPr>
          <w:rFonts w:ascii="Century Gothic" w:hAnsi="Century Gothic"/>
          <w:sz w:val="18"/>
          <w:szCs w:val="18"/>
        </w:rPr>
        <w:t>ust. 1 SWZ, także oświadczenie podmiotu udostępniającego zasoby, potwierdzające brak podstaw wykluczenia tego podmiotu oraz odpowiednio spełnianie warunków udziału w postępowaniu, w zakresie,</w:t>
      </w:r>
      <w:r w:rsidR="00C70F5A">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12D047F5" w:rsidR="00015C95" w:rsidRDefault="00015C95" w:rsidP="00015C95">
      <w:pPr>
        <w:pStyle w:val="Bezodstpw"/>
        <w:ind w:left="1276" w:hanging="425"/>
        <w:jc w:val="both"/>
        <w:rPr>
          <w:rFonts w:ascii="Century Gothic" w:hAnsi="Century Gothic"/>
          <w:sz w:val="18"/>
          <w:szCs w:val="18"/>
        </w:rPr>
      </w:pPr>
    </w:p>
    <w:p w14:paraId="5B6532A2" w14:textId="7A499F8B" w:rsidR="00015C95" w:rsidRPr="00DA6383" w:rsidRDefault="00395F82" w:rsidP="009A6DCB">
      <w:pPr>
        <w:pStyle w:val="Bezodstpw"/>
        <w:ind w:left="426" w:hanging="426"/>
        <w:jc w:val="center"/>
        <w:rPr>
          <w:rStyle w:val="Pogrubienie"/>
        </w:rPr>
      </w:pPr>
      <w:r w:rsidRPr="00DA6383">
        <w:rPr>
          <w:rStyle w:val="Pogrubienie"/>
        </w:rPr>
        <w:t>X</w:t>
      </w:r>
      <w:r w:rsidR="006B3338" w:rsidRPr="00DA6383">
        <w:rPr>
          <w:rStyle w:val="Pogrubienie"/>
        </w:rPr>
        <w:t>I</w:t>
      </w:r>
      <w:r w:rsidRPr="00DA6383">
        <w:rPr>
          <w:rStyle w:val="Pogrubienie"/>
        </w:rPr>
        <w:t xml:space="preserve">. </w:t>
      </w:r>
      <w:r w:rsidR="00684347" w:rsidRPr="00DA6383">
        <w:rPr>
          <w:rStyle w:val="Pogrubienie"/>
        </w:rPr>
        <w:t xml:space="preserve"> </w:t>
      </w:r>
      <w:r w:rsidRPr="00DA6383">
        <w:rPr>
          <w:rStyle w:val="Pogrubienie"/>
        </w:rPr>
        <w:t>INFORMACJA</w:t>
      </w:r>
      <w:r w:rsidR="00002528" w:rsidRPr="00DA6383">
        <w:rPr>
          <w:rStyle w:val="Pogrubienie"/>
        </w:rPr>
        <w:t xml:space="preserve"> </w:t>
      </w:r>
      <w:r w:rsidRPr="00DA6383">
        <w:rPr>
          <w:rStyle w:val="Pogrubienie"/>
        </w:rPr>
        <w:t xml:space="preserve"> DLA WYKONAWCÓW </w:t>
      </w:r>
      <w:r w:rsidR="00002528" w:rsidRPr="00DA6383">
        <w:rPr>
          <w:rStyle w:val="Pogrubienie"/>
        </w:rPr>
        <w:t xml:space="preserve"> </w:t>
      </w:r>
      <w:r w:rsidRPr="00DA6383">
        <w:rPr>
          <w:rStyle w:val="Pogrubienie"/>
        </w:rPr>
        <w:t>WSPÓLNIE</w:t>
      </w:r>
      <w:r w:rsidR="00002528" w:rsidRPr="00DA6383">
        <w:rPr>
          <w:rStyle w:val="Pogrubienie"/>
        </w:rPr>
        <w:t xml:space="preserve"> </w:t>
      </w:r>
      <w:r w:rsidRPr="00DA6383">
        <w:rPr>
          <w:rStyle w:val="Pogrubienie"/>
        </w:rPr>
        <w:t xml:space="preserve"> UBIEGAJĄCYCH</w:t>
      </w:r>
      <w:r w:rsidR="00002528" w:rsidRPr="00DA6383">
        <w:rPr>
          <w:rStyle w:val="Pogrubienie"/>
        </w:rPr>
        <w:t xml:space="preserve"> </w:t>
      </w:r>
      <w:r w:rsidRPr="00DA6383">
        <w:rPr>
          <w:rStyle w:val="Pogrubienie"/>
        </w:rPr>
        <w:t xml:space="preserve"> SIĘ</w:t>
      </w:r>
      <w:r w:rsidR="00002528" w:rsidRPr="00DA6383">
        <w:rPr>
          <w:rStyle w:val="Pogrubienie"/>
        </w:rPr>
        <w:t xml:space="preserve"> </w:t>
      </w:r>
      <w:r w:rsidRPr="00DA6383">
        <w:rPr>
          <w:rStyle w:val="Pogrubienie"/>
        </w:rPr>
        <w:t xml:space="preserve"> O</w:t>
      </w:r>
      <w:r w:rsidR="00002528" w:rsidRPr="00DA6383">
        <w:rPr>
          <w:rStyle w:val="Pogrubienie"/>
        </w:rPr>
        <w:t xml:space="preserve"> </w:t>
      </w:r>
      <w:r w:rsidRPr="00DA6383">
        <w:rPr>
          <w:rStyle w:val="Pogrubienie"/>
        </w:rPr>
        <w:t xml:space="preserve"> UDZIELENIE ZAMÓWIENIA  (SPÓŁKI CYWILNE/KONSORCJA).</w:t>
      </w:r>
    </w:p>
    <w:p w14:paraId="4018A19A" w14:textId="443ABF3B" w:rsidR="00015C95" w:rsidRDefault="00015C95" w:rsidP="009A6DCB">
      <w:pPr>
        <w:pStyle w:val="Bezodstpw"/>
        <w:ind w:left="1276" w:hanging="425"/>
        <w:jc w:val="center"/>
        <w:rPr>
          <w:rFonts w:ascii="Century Gothic" w:hAnsi="Century Gothic"/>
          <w:sz w:val="18"/>
          <w:szCs w:val="18"/>
        </w:rPr>
      </w:pPr>
    </w:p>
    <w:p w14:paraId="4E239108" w14:textId="3DD19B33" w:rsidR="00684347" w:rsidRPr="00684347" w:rsidRDefault="00684347" w:rsidP="00DA6383">
      <w:pPr>
        <w:tabs>
          <w:tab w:val="left" w:pos="284"/>
        </w:tabs>
        <w:suppressAutoHyphens/>
        <w:spacing w:after="0" w:line="200" w:lineRule="atLeast"/>
        <w:ind w:left="284" w:right="-3" w:hanging="284"/>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1.    Wykonawcy mogą wspólnie ubiegać się o udzielenie zamówienia. W takim przypadku Wykonawcy ustanawiają pełnomocnika do reprezentowania ich w postępowaniu albo do reprezentowania</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205127CA" w:rsidR="00684347" w:rsidRPr="00684347" w:rsidRDefault="00684347" w:rsidP="00DA6383">
      <w:pPr>
        <w:tabs>
          <w:tab w:val="left" w:pos="426"/>
        </w:tabs>
        <w:suppressAutoHyphens/>
        <w:spacing w:after="0" w:line="200" w:lineRule="atLeast"/>
        <w:ind w:left="284" w:right="-3" w:hanging="284"/>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EC11BA">
        <w:rPr>
          <w:rFonts w:ascii="Century Gothic" w:eastAsia="Times New Roman" w:hAnsi="Century Gothic" w:cs="Arial"/>
          <w:bCs/>
          <w:sz w:val="18"/>
          <w:szCs w:val="18"/>
          <w:lang w:eastAsia="ar-SA"/>
        </w:rPr>
        <w:t>u</w:t>
      </w:r>
      <w:r w:rsidRPr="00684347">
        <w:rPr>
          <w:rFonts w:ascii="Century Gothic" w:eastAsia="Times New Roman" w:hAnsi="Century Gothic" w:cs="Arial"/>
          <w:bCs/>
          <w:sz w:val="18"/>
          <w:szCs w:val="18"/>
          <w:lang w:eastAsia="ar-SA"/>
        </w:rPr>
        <w:t xml:space="preserve">st.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Pr="00684347" w:rsidRDefault="00684347" w:rsidP="00DA6383">
      <w:pPr>
        <w:tabs>
          <w:tab w:val="left" w:pos="284"/>
        </w:tabs>
        <w:suppressAutoHyphens/>
        <w:spacing w:after="0" w:line="200" w:lineRule="atLeast"/>
        <w:ind w:left="284" w:right="-3" w:hanging="284"/>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lastRenderedPageBreak/>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58150323" w14:textId="6DA5D530" w:rsidR="00D1126A" w:rsidRPr="00684347" w:rsidRDefault="00684347" w:rsidP="00DA6383">
      <w:pPr>
        <w:tabs>
          <w:tab w:val="left" w:pos="284"/>
        </w:tabs>
        <w:suppressAutoHyphens/>
        <w:spacing w:after="0" w:line="200" w:lineRule="atLeast"/>
        <w:ind w:left="284" w:right="-3" w:hanging="284"/>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4.</w:t>
      </w:r>
      <w:r w:rsidRPr="00684347">
        <w:rPr>
          <w:rFonts w:ascii="Century Gothic" w:eastAsia="Times New Roman" w:hAnsi="Century Gothic" w:cs="Arial"/>
          <w:bCs/>
          <w:sz w:val="18"/>
          <w:szCs w:val="18"/>
          <w:lang w:eastAsia="ar-SA"/>
        </w:rPr>
        <w:tab/>
        <w:t>Oświadczenia i dokumenty potwierdzające brak podstaw do wykluczenia z postępowania składa każdy z Wykonawców wspólnie ubiegających się o zamówienie.</w:t>
      </w:r>
    </w:p>
    <w:p w14:paraId="24183444" w14:textId="77777777" w:rsidR="004B1862" w:rsidRDefault="004B1862" w:rsidP="00800F60">
      <w:pPr>
        <w:tabs>
          <w:tab w:val="left" w:pos="708"/>
        </w:tabs>
        <w:suppressAutoHyphens/>
        <w:spacing w:after="0" w:line="200" w:lineRule="atLeast"/>
        <w:ind w:left="426" w:right="-3"/>
        <w:jc w:val="both"/>
        <w:rPr>
          <w:rFonts w:ascii="Century Gothic" w:eastAsia="Times New Roman" w:hAnsi="Century Gothic" w:cs="Arial"/>
          <w:bCs/>
          <w:sz w:val="18"/>
          <w:szCs w:val="18"/>
          <w:lang w:eastAsia="ar-SA"/>
        </w:rPr>
      </w:pPr>
    </w:p>
    <w:p w14:paraId="39262B6F" w14:textId="083028D6" w:rsidR="00D1126A" w:rsidRPr="00DA6383" w:rsidRDefault="00684347" w:rsidP="009A6DCB">
      <w:pPr>
        <w:tabs>
          <w:tab w:val="left" w:pos="708"/>
        </w:tabs>
        <w:suppressAutoHyphens/>
        <w:spacing w:after="0" w:line="200" w:lineRule="atLeast"/>
        <w:ind w:left="426" w:right="-287" w:hanging="426"/>
        <w:jc w:val="center"/>
        <w:rPr>
          <w:rStyle w:val="Pogrubienie"/>
        </w:rPr>
      </w:pPr>
      <w:r w:rsidRPr="00DA6383">
        <w:rPr>
          <w:rStyle w:val="Pogrubienie"/>
        </w:rPr>
        <w:t>X</w:t>
      </w:r>
      <w:r w:rsidR="004B1862" w:rsidRPr="00DA6383">
        <w:rPr>
          <w:rStyle w:val="Pogrubienie"/>
        </w:rPr>
        <w:t>I</w:t>
      </w:r>
      <w:r w:rsidR="00D1126A" w:rsidRPr="00DA6383">
        <w:rPr>
          <w:rStyle w:val="Pogrubienie"/>
        </w:rPr>
        <w:t xml:space="preserve">I.  </w:t>
      </w:r>
      <w:r w:rsidR="00540D6A" w:rsidRPr="00DA6383">
        <w:rPr>
          <w:rStyle w:val="Pogrubienie"/>
        </w:rPr>
        <w:t xml:space="preserve"> </w:t>
      </w:r>
      <w:r w:rsidRPr="00DA6383">
        <w:rPr>
          <w:rStyle w:val="Pogrubienie"/>
        </w:rPr>
        <w:t>SPOSÓB KOMUNIKACJI ORAZ WYJAŚNIENIA TREŚCI SWZ</w:t>
      </w:r>
      <w:r w:rsidR="00D1126A" w:rsidRPr="00DA6383">
        <w:rPr>
          <w:rStyle w:val="Pogrubienie"/>
        </w:rPr>
        <w:t>.</w:t>
      </w:r>
    </w:p>
    <w:p w14:paraId="642C0BB2" w14:textId="08C9A2E1"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0E6909E0" w14:textId="46C47E3D" w:rsidR="00540D6A" w:rsidRPr="00E71CA7" w:rsidRDefault="00540D6A" w:rsidP="00DA6383">
      <w:pPr>
        <w:numPr>
          <w:ilvl w:val="1"/>
          <w:numId w:val="16"/>
        </w:numPr>
        <w:spacing w:after="0" w:line="240" w:lineRule="auto"/>
        <w:ind w:left="284" w:right="91" w:hanging="284"/>
        <w:jc w:val="both"/>
        <w:rPr>
          <w:rFonts w:ascii="Century Gothic" w:eastAsia="Times New Roman" w:hAnsi="Century Gothic" w:cs="Arial"/>
          <w:bCs/>
          <w:sz w:val="18"/>
          <w:szCs w:val="18"/>
          <w:lang w:eastAsia="pl-PL"/>
        </w:rPr>
      </w:pPr>
      <w:r w:rsidRPr="00E71CA7">
        <w:rPr>
          <w:rFonts w:ascii="Century Gothic" w:eastAsia="Times New Roman" w:hAnsi="Century Gothic" w:cs="Arial"/>
          <w:bCs/>
          <w:sz w:val="18"/>
          <w:szCs w:val="18"/>
          <w:lang w:eastAsia="pl-PL"/>
        </w:rPr>
        <w:t>Komunikacja w postępowaniu o udzielenie zamówienia, w tym składanie ofert, wymiana informacji oraz przekazywanie dokumentów lub oświadczeń między zamawiającym</w:t>
      </w:r>
      <w:r w:rsidR="00DA6383">
        <w:rPr>
          <w:rFonts w:ascii="Century Gothic" w:eastAsia="Times New Roman" w:hAnsi="Century Gothic" w:cs="Arial"/>
          <w:bCs/>
          <w:sz w:val="18"/>
          <w:szCs w:val="18"/>
          <w:lang w:eastAsia="pl-PL"/>
        </w:rPr>
        <w:t xml:space="preserve"> </w:t>
      </w:r>
      <w:r w:rsidRPr="00E71CA7">
        <w:rPr>
          <w:rFonts w:ascii="Century Gothic" w:eastAsia="Times New Roman" w:hAnsi="Century Gothic" w:cs="Arial"/>
          <w:bCs/>
          <w:sz w:val="18"/>
          <w:szCs w:val="18"/>
          <w:lang w:eastAsia="pl-PL"/>
        </w:rPr>
        <w:t xml:space="preserve">a wykonawcą, z uwzględnieniem wyjątków określonych w ustawie </w:t>
      </w:r>
      <w:proofErr w:type="spellStart"/>
      <w:r w:rsidRPr="00E71CA7">
        <w:rPr>
          <w:rFonts w:ascii="Century Gothic" w:eastAsia="Times New Roman" w:hAnsi="Century Gothic" w:cs="Arial"/>
          <w:bCs/>
          <w:sz w:val="18"/>
          <w:szCs w:val="18"/>
          <w:lang w:eastAsia="pl-PL"/>
        </w:rPr>
        <w:t>Pzp</w:t>
      </w:r>
      <w:proofErr w:type="spellEnd"/>
      <w:r w:rsidRPr="00E71CA7">
        <w:rPr>
          <w:rFonts w:ascii="Century Gothic" w:eastAsia="Times New Roman" w:hAnsi="Century Gothic" w:cs="Arial"/>
          <w:bCs/>
          <w:sz w:val="18"/>
          <w:szCs w:val="18"/>
          <w:lang w:eastAsia="pl-PL"/>
        </w:rPr>
        <w:t>, odbywa się przy użyciu środków komunikacji elektronicznej. Przez środki komunikacji elektronicznej rozumie się środki komunikacji elektronicznej zdefiniowane w ustawie z dnia 18 lipca 2002 r</w:t>
      </w:r>
      <w:r w:rsidR="004B1862" w:rsidRPr="00E71CA7">
        <w:rPr>
          <w:rFonts w:ascii="Century Gothic" w:eastAsia="Times New Roman" w:hAnsi="Century Gothic" w:cs="Arial"/>
          <w:bCs/>
          <w:sz w:val="18"/>
          <w:szCs w:val="18"/>
          <w:lang w:eastAsia="pl-PL"/>
        </w:rPr>
        <w:t>oku</w:t>
      </w:r>
      <w:r w:rsidRPr="00E71CA7">
        <w:rPr>
          <w:rFonts w:ascii="Century Gothic" w:eastAsia="Times New Roman" w:hAnsi="Century Gothic" w:cs="Arial"/>
          <w:bCs/>
          <w:sz w:val="18"/>
          <w:szCs w:val="18"/>
          <w:lang w:eastAsia="pl-PL"/>
        </w:rPr>
        <w:t xml:space="preserve"> o świadczeniu usług drogą elektroniczną (Dz. U. z 2020 roku, poz. 344). </w:t>
      </w:r>
    </w:p>
    <w:p w14:paraId="67F0E07F" w14:textId="3D4F01F2" w:rsidR="000809BF" w:rsidRPr="00E71CA7" w:rsidRDefault="000809BF" w:rsidP="00DA6383">
      <w:pPr>
        <w:tabs>
          <w:tab w:val="left" w:pos="567"/>
        </w:tabs>
        <w:suppressAutoHyphens/>
        <w:spacing w:after="0" w:line="200" w:lineRule="atLeast"/>
        <w:ind w:left="284" w:hanging="284"/>
        <w:jc w:val="both"/>
        <w:rPr>
          <w:rFonts w:ascii="Century Gothic" w:hAnsi="Century Gothic"/>
          <w:sz w:val="18"/>
          <w:szCs w:val="18"/>
        </w:rPr>
      </w:pPr>
      <w:r w:rsidRPr="00E71CA7">
        <w:rPr>
          <w:rFonts w:ascii="Century Gothic" w:eastAsia="Times New Roman" w:hAnsi="Century Gothic" w:cs="Arial"/>
          <w:bCs/>
          <w:sz w:val="18"/>
          <w:szCs w:val="18"/>
          <w:lang w:eastAsia="pl-PL"/>
        </w:rPr>
        <w:t xml:space="preserve">2. </w:t>
      </w:r>
      <w:r w:rsidR="00540D6A" w:rsidRPr="00E71CA7">
        <w:rPr>
          <w:rFonts w:ascii="Century Gothic" w:eastAsia="Times New Roman" w:hAnsi="Century Gothic" w:cs="Arial"/>
          <w:bCs/>
          <w:sz w:val="18"/>
          <w:szCs w:val="18"/>
          <w:lang w:eastAsia="pl-PL"/>
        </w:rPr>
        <w:t xml:space="preserve">Ofertę, oświadczenia, o których mowa w art. 125 ust. 1 </w:t>
      </w:r>
      <w:proofErr w:type="spellStart"/>
      <w:r w:rsidR="00540D6A" w:rsidRPr="00E71CA7">
        <w:rPr>
          <w:rFonts w:ascii="Century Gothic" w:eastAsia="Times New Roman" w:hAnsi="Century Gothic" w:cs="Arial"/>
          <w:bCs/>
          <w:sz w:val="18"/>
          <w:szCs w:val="18"/>
          <w:lang w:eastAsia="pl-PL"/>
        </w:rPr>
        <w:t>Pzp</w:t>
      </w:r>
      <w:proofErr w:type="spellEnd"/>
      <w:r w:rsidR="00540D6A" w:rsidRPr="00E71CA7">
        <w:rPr>
          <w:rFonts w:ascii="Century Gothic" w:eastAsia="Times New Roman" w:hAnsi="Century Gothic" w:cs="Arial"/>
          <w:bCs/>
          <w:sz w:val="18"/>
          <w:szCs w:val="18"/>
          <w:lang w:eastAsia="pl-PL"/>
        </w:rPr>
        <w:t>, podmiotowe środki dowodowe, pełnomocnictwa, zobowiązanie podmiotu udostępniającego zasoby sporządza się w postaci elektronicznej, w ogólnie dostępnych formatach danych, w szczególności w formatach .txt, .rtf, .pdf, .</w:t>
      </w:r>
      <w:proofErr w:type="spellStart"/>
      <w:r w:rsidR="00540D6A" w:rsidRPr="00E71CA7">
        <w:rPr>
          <w:rFonts w:ascii="Century Gothic" w:eastAsia="Times New Roman" w:hAnsi="Century Gothic" w:cs="Arial"/>
          <w:bCs/>
          <w:sz w:val="18"/>
          <w:szCs w:val="18"/>
          <w:lang w:eastAsia="pl-PL"/>
        </w:rPr>
        <w:t>doc</w:t>
      </w:r>
      <w:proofErr w:type="spellEnd"/>
      <w:r w:rsidR="00540D6A" w:rsidRPr="00E71CA7">
        <w:rPr>
          <w:rFonts w:ascii="Century Gothic" w:eastAsia="Times New Roman" w:hAnsi="Century Gothic" w:cs="Arial"/>
          <w:bCs/>
          <w:sz w:val="18"/>
          <w:szCs w:val="18"/>
          <w:lang w:eastAsia="pl-PL"/>
        </w:rPr>
        <w:t>, .</w:t>
      </w:r>
      <w:proofErr w:type="spellStart"/>
      <w:r w:rsidR="00540D6A" w:rsidRPr="00E71CA7">
        <w:rPr>
          <w:rFonts w:ascii="Century Gothic" w:eastAsia="Times New Roman" w:hAnsi="Century Gothic" w:cs="Arial"/>
          <w:bCs/>
          <w:sz w:val="18"/>
          <w:szCs w:val="18"/>
          <w:lang w:eastAsia="pl-PL"/>
        </w:rPr>
        <w:t>docx</w:t>
      </w:r>
      <w:proofErr w:type="spellEnd"/>
      <w:r w:rsidR="00540D6A" w:rsidRPr="00E71CA7">
        <w:rPr>
          <w:rFonts w:ascii="Century Gothic" w:eastAsia="Times New Roman" w:hAnsi="Century Gothic" w:cs="Arial"/>
          <w:bCs/>
          <w:sz w:val="18"/>
          <w:szCs w:val="18"/>
          <w:lang w:eastAsia="pl-PL"/>
        </w:rPr>
        <w:t>, .</w:t>
      </w:r>
      <w:proofErr w:type="spellStart"/>
      <w:r w:rsidR="00540D6A" w:rsidRPr="00E71CA7">
        <w:rPr>
          <w:rFonts w:ascii="Century Gothic" w:eastAsia="Times New Roman" w:hAnsi="Century Gothic" w:cs="Arial"/>
          <w:bCs/>
          <w:sz w:val="18"/>
          <w:szCs w:val="18"/>
          <w:lang w:eastAsia="pl-PL"/>
        </w:rPr>
        <w:t>odt</w:t>
      </w:r>
      <w:proofErr w:type="spellEnd"/>
      <w:r w:rsidR="00540D6A" w:rsidRPr="00E71CA7">
        <w:rPr>
          <w:rFonts w:ascii="Century Gothic" w:eastAsia="Times New Roman" w:hAnsi="Century Gothic" w:cs="Arial"/>
          <w:bCs/>
          <w:sz w:val="18"/>
          <w:szCs w:val="18"/>
          <w:lang w:eastAsia="pl-PL"/>
        </w:rPr>
        <w:t xml:space="preserve">. Ofertę, a także oświadczenie o jakim mowa w Rozdziale </w:t>
      </w:r>
      <w:r w:rsidR="00A66ED1" w:rsidRPr="00E71CA7">
        <w:rPr>
          <w:rFonts w:ascii="Century Gothic" w:eastAsia="Times New Roman" w:hAnsi="Century Gothic" w:cs="Arial"/>
          <w:bCs/>
          <w:sz w:val="18"/>
          <w:szCs w:val="18"/>
          <w:lang w:eastAsia="pl-PL"/>
        </w:rPr>
        <w:t>I</w:t>
      </w:r>
      <w:r w:rsidR="00540D6A" w:rsidRPr="00E71CA7">
        <w:rPr>
          <w:rFonts w:ascii="Century Gothic" w:eastAsia="Times New Roman" w:hAnsi="Century Gothic" w:cs="Arial"/>
          <w:bCs/>
          <w:sz w:val="18"/>
          <w:szCs w:val="18"/>
          <w:lang w:eastAsia="pl-PL"/>
        </w:rPr>
        <w:t xml:space="preserve">X ust. 1 SWZ składa się, pod rygorem nieważności, w formie elektronicznej lub w postaci elektronicznej opatrzonej </w:t>
      </w:r>
      <w:r w:rsidRPr="00E71CA7">
        <w:rPr>
          <w:rFonts w:ascii="Century Gothic" w:eastAsia="Times New Roman" w:hAnsi="Century Gothic" w:cs="Arial"/>
          <w:bCs/>
          <w:sz w:val="18"/>
          <w:szCs w:val="18"/>
          <w:lang w:eastAsia="pl-PL"/>
        </w:rPr>
        <w:t>kwalifikowanym podpisem elektronicznym,</w:t>
      </w:r>
      <w:r w:rsidRPr="00E71CA7">
        <w:rPr>
          <w:rFonts w:ascii="Century Gothic" w:hAnsi="Century Gothic"/>
          <w:sz w:val="18"/>
          <w:szCs w:val="18"/>
        </w:rPr>
        <w:t xml:space="preserve"> przez osobę(y) upoważnioną(e) do reprezentowania firmy, zgodnie z formą reprezentacji Wykonawcy określoną w rejestrze sądowym lub innym dokumencie, właściwym dla formy organizacyjnej firmy Wykonawcy;</w:t>
      </w:r>
    </w:p>
    <w:p w14:paraId="12122D82" w14:textId="77777777" w:rsidR="002E6995" w:rsidRDefault="000809BF" w:rsidP="00DA6383">
      <w:pPr>
        <w:tabs>
          <w:tab w:val="left" w:pos="426"/>
        </w:tabs>
        <w:ind w:left="284" w:hanging="284"/>
        <w:rPr>
          <w:rFonts w:ascii="Century Gothic" w:hAnsi="Century Gothic"/>
          <w:sz w:val="18"/>
          <w:szCs w:val="18"/>
        </w:rPr>
      </w:pPr>
      <w:r w:rsidRPr="002E6995">
        <w:rPr>
          <w:rFonts w:ascii="Century Gothic" w:hAnsi="Century Gothic"/>
          <w:sz w:val="18"/>
          <w:szCs w:val="18"/>
        </w:rPr>
        <w:t xml:space="preserve">3. </w:t>
      </w:r>
      <w:r w:rsidR="00540D6A" w:rsidRPr="002E6995">
        <w:rPr>
          <w:rFonts w:ascii="Century Gothic" w:hAnsi="Century Gothic"/>
          <w:sz w:val="18"/>
          <w:szCs w:val="18"/>
        </w:rPr>
        <w:t>Zawiadomienia, oświadczenia, wnioski lub informacje Wykonawcy przekazują:</w:t>
      </w:r>
      <w:r w:rsidR="002E6995">
        <w:rPr>
          <w:rFonts w:ascii="Century Gothic" w:hAnsi="Century Gothic"/>
          <w:sz w:val="18"/>
          <w:szCs w:val="18"/>
        </w:rPr>
        <w:t xml:space="preserve"> </w:t>
      </w:r>
      <w:r w:rsidR="002E6995">
        <w:rPr>
          <w:rFonts w:ascii="Century Gothic" w:hAnsi="Century Gothic"/>
          <w:sz w:val="18"/>
          <w:szCs w:val="18"/>
        </w:rPr>
        <w:br/>
        <w:t>1)</w:t>
      </w:r>
      <w:r w:rsidR="00540D6A" w:rsidRPr="002E6995">
        <w:rPr>
          <w:rFonts w:ascii="Century Gothic" w:hAnsi="Century Gothic"/>
          <w:sz w:val="18"/>
          <w:szCs w:val="18"/>
        </w:rPr>
        <w:t xml:space="preserve">drogą elektroniczną: </w:t>
      </w:r>
      <w:r w:rsidR="005B0D65" w:rsidRPr="002E6995">
        <w:rPr>
          <w:rFonts w:ascii="Century Gothic" w:hAnsi="Century Gothic"/>
          <w:sz w:val="18"/>
          <w:szCs w:val="18"/>
        </w:rPr>
        <w:t>mkin@pulmonologia.olsztyn.pl</w:t>
      </w:r>
      <w:r w:rsidR="00540D6A" w:rsidRPr="002E6995">
        <w:rPr>
          <w:rFonts w:ascii="Century Gothic" w:hAnsi="Century Gothic"/>
          <w:sz w:val="18"/>
          <w:szCs w:val="18"/>
        </w:rPr>
        <w:t>;</w:t>
      </w:r>
      <w:r w:rsidR="002E6995">
        <w:rPr>
          <w:rFonts w:ascii="Century Gothic" w:hAnsi="Century Gothic"/>
          <w:sz w:val="18"/>
          <w:szCs w:val="18"/>
        </w:rPr>
        <w:br/>
      </w:r>
      <w:r w:rsidR="006737FB" w:rsidRPr="002E6995">
        <w:rPr>
          <w:rFonts w:ascii="Century Gothic" w:hAnsi="Century Gothic"/>
          <w:sz w:val="18"/>
          <w:szCs w:val="18"/>
        </w:rPr>
        <w:t xml:space="preserve">2) </w:t>
      </w:r>
      <w:r w:rsidR="00540D6A" w:rsidRPr="002E6995">
        <w:rPr>
          <w:rFonts w:ascii="Century Gothic" w:hAnsi="Century Gothic"/>
          <w:sz w:val="18"/>
          <w:szCs w:val="18"/>
        </w:rPr>
        <w:t>poprzez Platformę, dostępną pod adresem:</w:t>
      </w:r>
      <w:r w:rsidR="006737FB" w:rsidRPr="002E6995">
        <w:rPr>
          <w:rFonts w:ascii="Century Gothic" w:hAnsi="Century Gothic"/>
          <w:sz w:val="18"/>
          <w:szCs w:val="18"/>
        </w:rPr>
        <w:t xml:space="preserve"> </w:t>
      </w:r>
      <w:r w:rsidR="00022AF1" w:rsidRPr="002E6995">
        <w:rPr>
          <w:rFonts w:ascii="Century Gothic" w:hAnsi="Century Gothic"/>
          <w:sz w:val="18"/>
          <w:szCs w:val="18"/>
        </w:rPr>
        <w:t xml:space="preserve">      </w:t>
      </w:r>
      <w:r w:rsidR="002E6995" w:rsidRPr="002E6995">
        <w:rPr>
          <w:rFonts w:ascii="Century Gothic" w:hAnsi="Century Gothic"/>
          <w:sz w:val="18"/>
          <w:szCs w:val="18"/>
        </w:rPr>
        <w:t xml:space="preserve"> </w:t>
      </w:r>
      <w:r w:rsidR="002E6995">
        <w:rPr>
          <w:rFonts w:ascii="Century Gothic" w:hAnsi="Century Gothic"/>
          <w:sz w:val="18"/>
          <w:szCs w:val="18"/>
        </w:rPr>
        <w:t xml:space="preserve"> </w:t>
      </w:r>
      <w:hyperlink r:id="rId15" w:history="1">
        <w:r w:rsidR="002E6995" w:rsidRPr="00B152CA">
          <w:rPr>
            <w:rStyle w:val="Hipercze"/>
            <w:rFonts w:ascii="Century Gothic" w:hAnsi="Century Gothic"/>
            <w:sz w:val="18"/>
            <w:szCs w:val="18"/>
          </w:rPr>
          <w:t>https://platformazakupowa.pl/pn/pulmonologia_olsztyn</w:t>
        </w:r>
      </w:hyperlink>
      <w:r w:rsidR="002E6995">
        <w:rPr>
          <w:rFonts w:ascii="Century Gothic" w:hAnsi="Century Gothic"/>
          <w:sz w:val="18"/>
          <w:szCs w:val="18"/>
        </w:rPr>
        <w:t xml:space="preserve">  </w:t>
      </w:r>
    </w:p>
    <w:p w14:paraId="4DF1D12F" w14:textId="43FE55F1" w:rsidR="00E26164" w:rsidRPr="002E6995" w:rsidRDefault="000809BF" w:rsidP="00DA6383">
      <w:pPr>
        <w:ind w:left="284" w:hanging="284"/>
        <w:rPr>
          <w:rFonts w:ascii="Century Gothic" w:hAnsi="Century Gothic"/>
          <w:sz w:val="18"/>
          <w:szCs w:val="18"/>
        </w:rPr>
      </w:pPr>
      <w:r w:rsidRPr="002E6995">
        <w:rPr>
          <w:rFonts w:ascii="Century Gothic" w:hAnsi="Century Gothic"/>
          <w:sz w:val="18"/>
          <w:szCs w:val="18"/>
        </w:rPr>
        <w:t xml:space="preserve">4. </w:t>
      </w:r>
      <w:r w:rsidR="003A34B2" w:rsidRPr="002E6995">
        <w:rPr>
          <w:rFonts w:ascii="Century Gothic" w:hAnsi="Century Gothic"/>
          <w:sz w:val="18"/>
          <w:szCs w:val="18"/>
        </w:rPr>
        <w:t xml:space="preserve">Zgodnie z </w:t>
      </w:r>
      <w:r w:rsidR="00BD60E6" w:rsidRPr="002E6995">
        <w:rPr>
          <w:rFonts w:ascii="Century Gothic" w:hAnsi="Century Gothic"/>
          <w:sz w:val="18"/>
          <w:szCs w:val="18"/>
        </w:rPr>
        <w:t xml:space="preserve">art. </w:t>
      </w:r>
      <w:r w:rsidR="003A34B2" w:rsidRPr="002E6995">
        <w:rPr>
          <w:rFonts w:ascii="Century Gothic" w:hAnsi="Century Gothic"/>
          <w:sz w:val="18"/>
          <w:szCs w:val="18"/>
        </w:rPr>
        <w:t xml:space="preserve">67 </w:t>
      </w:r>
      <w:proofErr w:type="spellStart"/>
      <w:r w:rsidR="00A649EC" w:rsidRPr="002E6995">
        <w:rPr>
          <w:rFonts w:ascii="Century Gothic" w:hAnsi="Century Gothic"/>
          <w:sz w:val="18"/>
          <w:szCs w:val="18"/>
        </w:rPr>
        <w:t>Pzp</w:t>
      </w:r>
      <w:proofErr w:type="spellEnd"/>
      <w:r w:rsidR="003A34B2" w:rsidRPr="002E6995">
        <w:rPr>
          <w:rFonts w:ascii="Century Gothic" w:hAnsi="Century Gothic"/>
          <w:sz w:val="18"/>
          <w:szCs w:val="18"/>
        </w:rPr>
        <w:t>, Zamawiający</w:t>
      </w:r>
      <w:r w:rsidR="00962C29" w:rsidRPr="002E6995">
        <w:rPr>
          <w:rFonts w:ascii="Century Gothic" w:hAnsi="Century Gothic"/>
          <w:sz w:val="18"/>
          <w:szCs w:val="18"/>
        </w:rPr>
        <w:t xml:space="preserve"> </w:t>
      </w:r>
      <w:r w:rsidR="00E26164" w:rsidRPr="002E6995">
        <w:rPr>
          <w:rFonts w:ascii="Century Gothic" w:hAnsi="Century Gothic"/>
          <w:sz w:val="18"/>
          <w:szCs w:val="18"/>
        </w:rPr>
        <w:t xml:space="preserve">określa niezbędne wymagania sprzętowo - </w:t>
      </w:r>
      <w:r w:rsidR="00022AF1" w:rsidRPr="002E6995">
        <w:rPr>
          <w:rFonts w:ascii="Century Gothic" w:hAnsi="Century Gothic"/>
          <w:sz w:val="18"/>
          <w:szCs w:val="18"/>
        </w:rPr>
        <w:t xml:space="preserve"> </w:t>
      </w:r>
      <w:r w:rsidR="00E26164" w:rsidRPr="002E6995">
        <w:rPr>
          <w:rFonts w:ascii="Century Gothic" w:hAnsi="Century Gothic"/>
          <w:sz w:val="18"/>
          <w:szCs w:val="18"/>
        </w:rPr>
        <w:t xml:space="preserve">aplikacyjne umożliwiające pracę na </w:t>
      </w:r>
      <w:hyperlink r:id="rId16" w:history="1">
        <w:r w:rsidR="00E26164" w:rsidRPr="002E6995">
          <w:rPr>
            <w:rStyle w:val="Hipercze"/>
            <w:rFonts w:ascii="Century Gothic" w:hAnsi="Century Gothic"/>
            <w:sz w:val="18"/>
            <w:szCs w:val="18"/>
          </w:rPr>
          <w:t>platformazakupowa.pl</w:t>
        </w:r>
      </w:hyperlink>
      <w:r w:rsidR="00E26164" w:rsidRPr="002E6995">
        <w:rPr>
          <w:rFonts w:ascii="Century Gothic" w:hAnsi="Century Gothic"/>
          <w:sz w:val="18"/>
          <w:szCs w:val="18"/>
        </w:rPr>
        <w:t>, tj.:</w:t>
      </w:r>
    </w:p>
    <w:p w14:paraId="50F2E5C5" w14:textId="77777777" w:rsidR="00E26164" w:rsidRPr="00E71CA7" w:rsidRDefault="00E26164" w:rsidP="00DA6383">
      <w:pPr>
        <w:pStyle w:val="NormalnyWeb"/>
        <w:numPr>
          <w:ilvl w:val="1"/>
          <w:numId w:val="31"/>
        </w:numPr>
        <w:tabs>
          <w:tab w:val="clear" w:pos="1440"/>
          <w:tab w:val="num" w:pos="1276"/>
        </w:tabs>
        <w:spacing w:after="0" w:line="240" w:lineRule="auto"/>
        <w:ind w:hanging="58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11658D69" w14:textId="77777777" w:rsidR="00E26164" w:rsidRPr="00E71CA7" w:rsidRDefault="00E26164" w:rsidP="00DA6383">
      <w:pPr>
        <w:pStyle w:val="NormalnyWeb"/>
        <w:numPr>
          <w:ilvl w:val="1"/>
          <w:numId w:val="31"/>
        </w:numPr>
        <w:tabs>
          <w:tab w:val="clear" w:pos="1440"/>
          <w:tab w:val="num" w:pos="1276"/>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7FEEBC9F" w14:textId="77777777" w:rsidR="00E26164" w:rsidRPr="00E71CA7" w:rsidRDefault="00E26164" w:rsidP="00DA6383">
      <w:pPr>
        <w:pStyle w:val="NormalnyWeb"/>
        <w:numPr>
          <w:ilvl w:val="1"/>
          <w:numId w:val="31"/>
        </w:numPr>
        <w:tabs>
          <w:tab w:val="clear" w:pos="1440"/>
          <w:tab w:val="num" w:pos="1276"/>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04C72AE8" w14:textId="77777777" w:rsidR="00E26164" w:rsidRPr="00E71CA7" w:rsidRDefault="00E26164" w:rsidP="00DA6383">
      <w:pPr>
        <w:pStyle w:val="NormalnyWeb"/>
        <w:numPr>
          <w:ilvl w:val="1"/>
          <w:numId w:val="31"/>
        </w:numPr>
        <w:tabs>
          <w:tab w:val="clear" w:pos="1440"/>
          <w:tab w:val="num" w:pos="1276"/>
        </w:tabs>
        <w:spacing w:after="0" w:line="240" w:lineRule="auto"/>
        <w:ind w:hanging="58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67C5C598" w14:textId="77777777" w:rsidR="00E26164" w:rsidRPr="00E71CA7" w:rsidRDefault="00E26164" w:rsidP="00DA6383">
      <w:pPr>
        <w:pStyle w:val="NormalnyWeb"/>
        <w:numPr>
          <w:ilvl w:val="1"/>
          <w:numId w:val="31"/>
        </w:numPr>
        <w:tabs>
          <w:tab w:val="clear" w:pos="1440"/>
          <w:tab w:val="num" w:pos="1276"/>
        </w:tabs>
        <w:spacing w:after="0" w:line="240" w:lineRule="auto"/>
        <w:ind w:hanging="58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zainstalowany program Adobe </w:t>
      </w:r>
      <w:proofErr w:type="spellStart"/>
      <w:r w:rsidRPr="00E71CA7">
        <w:rPr>
          <w:rFonts w:ascii="Century Gothic" w:hAnsi="Century Gothic" w:cs="Calibri"/>
          <w:color w:val="000000"/>
          <w:sz w:val="18"/>
          <w:szCs w:val="18"/>
        </w:rPr>
        <w:t>Acrobat</w:t>
      </w:r>
      <w:proofErr w:type="spellEnd"/>
      <w:r w:rsidRPr="00E71CA7">
        <w:rPr>
          <w:rFonts w:ascii="Century Gothic" w:hAnsi="Century Gothic" w:cs="Calibri"/>
          <w:color w:val="000000"/>
          <w:sz w:val="18"/>
          <w:szCs w:val="18"/>
        </w:rPr>
        <w:t xml:space="preserve"> Reader lub inny obsługujący format plików .pdf,</w:t>
      </w:r>
    </w:p>
    <w:p w14:paraId="293A44B7" w14:textId="77777777" w:rsidR="00E26164" w:rsidRPr="00E71CA7" w:rsidRDefault="00E26164" w:rsidP="00DA6383">
      <w:pPr>
        <w:pStyle w:val="NormalnyWeb"/>
        <w:numPr>
          <w:ilvl w:val="1"/>
          <w:numId w:val="31"/>
        </w:numPr>
        <w:tabs>
          <w:tab w:val="clear" w:pos="1440"/>
          <w:tab w:val="num" w:pos="1276"/>
        </w:tabs>
        <w:spacing w:after="0" w:line="240" w:lineRule="auto"/>
        <w:ind w:hanging="58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Szyfrowanie na platformazakupowa.pl odbywa się za pomocą protokołu TLS 1.3.</w:t>
      </w:r>
    </w:p>
    <w:p w14:paraId="3B6AFAEB" w14:textId="77777777" w:rsidR="00E26164" w:rsidRPr="00E71CA7" w:rsidRDefault="00E26164" w:rsidP="00DA6383">
      <w:pPr>
        <w:pStyle w:val="NormalnyWeb"/>
        <w:numPr>
          <w:ilvl w:val="1"/>
          <w:numId w:val="31"/>
        </w:numPr>
        <w:tabs>
          <w:tab w:val="clear" w:pos="1440"/>
          <w:tab w:val="num" w:pos="1276"/>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Oznaczenie czasu odbioru danych przez platformę zakupową stanowi datę oraz dokładny czas (</w:t>
      </w:r>
      <w:proofErr w:type="spellStart"/>
      <w:r w:rsidRPr="00E71CA7">
        <w:rPr>
          <w:rFonts w:ascii="Century Gothic" w:hAnsi="Century Gothic" w:cs="Calibri"/>
          <w:color w:val="000000"/>
          <w:sz w:val="18"/>
          <w:szCs w:val="18"/>
        </w:rPr>
        <w:t>hh:mm:ss</w:t>
      </w:r>
      <w:proofErr w:type="spellEnd"/>
      <w:r w:rsidRPr="00E71CA7">
        <w:rPr>
          <w:rFonts w:ascii="Century Gothic" w:hAnsi="Century Gothic" w:cs="Calibri"/>
          <w:color w:val="000000"/>
          <w:sz w:val="18"/>
          <w:szCs w:val="18"/>
        </w:rPr>
        <w:t>) generowany wg. czasu lokalnego serwera synchronizowanego z zegarem Głównego Urzędu Miar.</w:t>
      </w:r>
    </w:p>
    <w:p w14:paraId="1228EC6E" w14:textId="5C207EA5" w:rsidR="00E26164" w:rsidRPr="00E71CA7" w:rsidRDefault="00B77A56" w:rsidP="00DA6383">
      <w:pPr>
        <w:pStyle w:val="NormalnyWeb"/>
        <w:spacing w:after="0" w:line="240" w:lineRule="auto"/>
        <w:ind w:left="360" w:hanging="360"/>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sidR="00E26164" w:rsidRPr="00E71CA7">
        <w:rPr>
          <w:rFonts w:ascii="Century Gothic" w:hAnsi="Century Gothic" w:cs="Calibri"/>
          <w:color w:val="000000"/>
          <w:sz w:val="18"/>
          <w:szCs w:val="18"/>
        </w:rPr>
        <w:t>Wykonawca, przystępując do niniejszego postępowania o udzielenie zamówienia publicznego:</w:t>
      </w:r>
    </w:p>
    <w:p w14:paraId="4702F062" w14:textId="7BA4DCBA" w:rsidR="00E26164" w:rsidRPr="00E71CA7" w:rsidRDefault="00B77A56" w:rsidP="00DA6383">
      <w:pPr>
        <w:pStyle w:val="NormalnyWeb"/>
        <w:spacing w:after="0" w:line="240" w:lineRule="auto"/>
        <w:ind w:left="1080" w:hanging="22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w:t>
      </w:r>
      <w:r w:rsidR="00E26164" w:rsidRPr="00E71CA7">
        <w:rPr>
          <w:rFonts w:ascii="Century Gothic" w:hAnsi="Century Gothic" w:cs="Calibri"/>
          <w:color w:val="000000"/>
          <w:sz w:val="18"/>
          <w:szCs w:val="18"/>
        </w:rPr>
        <w:t xml:space="preserve">akceptuje warunki korzystania z </w:t>
      </w:r>
      <w:hyperlink r:id="rId17" w:history="1">
        <w:r w:rsidR="00E26164" w:rsidRPr="00E71CA7">
          <w:rPr>
            <w:rStyle w:val="Hipercze"/>
            <w:rFonts w:ascii="Century Gothic" w:hAnsi="Century Gothic" w:cs="Calibri"/>
            <w:color w:val="1155CC"/>
            <w:sz w:val="18"/>
            <w:szCs w:val="18"/>
          </w:rPr>
          <w:t>platformazakupowa.pl</w:t>
        </w:r>
      </w:hyperlink>
      <w:r w:rsidR="00E26164" w:rsidRPr="00E71CA7">
        <w:rPr>
          <w:rFonts w:ascii="Century Gothic" w:hAnsi="Century Gothic" w:cs="Calibri"/>
          <w:color w:val="000000"/>
          <w:sz w:val="18"/>
          <w:szCs w:val="18"/>
        </w:rPr>
        <w:t xml:space="preserve"> określone w Regulaminie zamieszczonym na stronie internetowej </w:t>
      </w:r>
      <w:hyperlink r:id="rId18" w:history="1">
        <w:r w:rsidR="00E26164" w:rsidRPr="00E71CA7">
          <w:rPr>
            <w:rStyle w:val="Hipercze"/>
            <w:rFonts w:ascii="Century Gothic" w:hAnsi="Century Gothic" w:cs="Calibri"/>
            <w:color w:val="000000"/>
            <w:sz w:val="18"/>
            <w:szCs w:val="18"/>
          </w:rPr>
          <w:t>pod linkiem</w:t>
        </w:r>
      </w:hyperlink>
      <w:r w:rsidR="00E26164" w:rsidRPr="00E71CA7">
        <w:rPr>
          <w:rFonts w:ascii="Century Gothic" w:hAnsi="Century Gothic" w:cs="Calibri"/>
          <w:color w:val="000000"/>
          <w:sz w:val="18"/>
          <w:szCs w:val="18"/>
        </w:rPr>
        <w:t>  w zakładce „Regulamin" oraz uznaje go za wiążący,</w:t>
      </w:r>
    </w:p>
    <w:p w14:paraId="56CCB0D3" w14:textId="47846995" w:rsidR="00E26164" w:rsidRPr="00E71CA7" w:rsidRDefault="00B77A56" w:rsidP="00DA6383">
      <w:pPr>
        <w:pStyle w:val="NormalnyWeb"/>
        <w:spacing w:after="0" w:line="240" w:lineRule="auto"/>
        <w:ind w:left="1080" w:hanging="229"/>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b ) </w:t>
      </w:r>
      <w:r w:rsidR="00E26164" w:rsidRPr="00E71CA7">
        <w:rPr>
          <w:rFonts w:ascii="Century Gothic" w:hAnsi="Century Gothic" w:cs="Calibri"/>
          <w:color w:val="000000"/>
          <w:sz w:val="18"/>
          <w:szCs w:val="18"/>
        </w:rPr>
        <w:t xml:space="preserve">zapoznał i stosuje się do Instrukcji składania ofert/wniosków dostępnej </w:t>
      </w:r>
      <w:hyperlink r:id="rId19" w:history="1">
        <w:r w:rsidR="00E26164" w:rsidRPr="00E71CA7">
          <w:rPr>
            <w:rStyle w:val="Hipercze"/>
            <w:rFonts w:ascii="Century Gothic" w:hAnsi="Century Gothic" w:cs="Calibri"/>
            <w:color w:val="1155CC"/>
            <w:sz w:val="18"/>
            <w:szCs w:val="18"/>
          </w:rPr>
          <w:t>pod linkiem</w:t>
        </w:r>
      </w:hyperlink>
      <w:r w:rsidR="00E26164" w:rsidRPr="00E71CA7">
        <w:rPr>
          <w:rFonts w:ascii="Century Gothic" w:hAnsi="Century Gothic" w:cs="Calibri"/>
          <w:color w:val="000000"/>
          <w:sz w:val="18"/>
          <w:szCs w:val="18"/>
        </w:rPr>
        <w:t>. </w:t>
      </w:r>
    </w:p>
    <w:p w14:paraId="05A86499" w14:textId="2691BA24" w:rsidR="00E26164" w:rsidRPr="00E71CA7" w:rsidRDefault="00B77A56" w:rsidP="00DA6383">
      <w:pPr>
        <w:pStyle w:val="NormalnyWeb"/>
        <w:spacing w:after="0" w:line="240" w:lineRule="auto"/>
        <w:ind w:left="284" w:hanging="284"/>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w:t>
      </w:r>
      <w:r w:rsidR="00E26164" w:rsidRPr="00E71CA7">
        <w:rPr>
          <w:rFonts w:ascii="Century Gothic" w:hAnsi="Century Gothic" w:cs="Calibri"/>
          <w:b/>
          <w:bCs/>
          <w:color w:val="000000"/>
          <w:sz w:val="18"/>
          <w:szCs w:val="18"/>
        </w:rPr>
        <w:t xml:space="preserve">Zamawiający nie ponosi odpowiedzialności za złożenie oferty w sposób niezgodny z Instrukcją </w:t>
      </w:r>
      <w:r w:rsidR="002E6995">
        <w:rPr>
          <w:rFonts w:ascii="Century Gothic" w:hAnsi="Century Gothic" w:cs="Calibri"/>
          <w:b/>
          <w:bCs/>
          <w:color w:val="000000"/>
          <w:sz w:val="18"/>
          <w:szCs w:val="18"/>
        </w:rPr>
        <w:t xml:space="preserve">  </w:t>
      </w:r>
      <w:r w:rsidR="00E26164" w:rsidRPr="00E71CA7">
        <w:rPr>
          <w:rFonts w:ascii="Century Gothic" w:hAnsi="Century Gothic" w:cs="Calibri"/>
          <w:b/>
          <w:bCs/>
          <w:color w:val="000000"/>
          <w:sz w:val="18"/>
          <w:szCs w:val="18"/>
        </w:rPr>
        <w:t xml:space="preserve">korzystania z </w:t>
      </w:r>
      <w:hyperlink r:id="rId20" w:history="1">
        <w:r w:rsidR="00E26164" w:rsidRPr="00E71CA7">
          <w:rPr>
            <w:rStyle w:val="Hipercze"/>
            <w:rFonts w:ascii="Century Gothic" w:hAnsi="Century Gothic" w:cs="Calibri"/>
            <w:b/>
            <w:bCs/>
            <w:color w:val="1155CC"/>
            <w:sz w:val="18"/>
            <w:szCs w:val="18"/>
          </w:rPr>
          <w:t>platformazakupowa.pl</w:t>
        </w:r>
      </w:hyperlink>
      <w:r w:rsidR="00E26164" w:rsidRPr="00E71CA7">
        <w:rPr>
          <w:rFonts w:ascii="Century Gothic" w:hAnsi="Century Gothic" w:cs="Calibri"/>
          <w:color w:val="000000"/>
          <w:sz w:val="18"/>
          <w:szCs w:val="18"/>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828022C" w14:textId="26F6C419" w:rsidR="00E26164" w:rsidRPr="00C21F1E" w:rsidRDefault="00940E8C" w:rsidP="00DA6383">
      <w:pPr>
        <w:pStyle w:val="NormalnyWeb"/>
        <w:spacing w:after="0" w:line="240" w:lineRule="auto"/>
        <w:ind w:left="284" w:hanging="284"/>
        <w:jc w:val="both"/>
        <w:textAlignment w:val="baseline"/>
        <w:rPr>
          <w:rStyle w:val="Hipercze"/>
          <w:rFonts w:ascii="Century Gothic" w:hAnsi="Century Gothic" w:cs="Calibri"/>
          <w:sz w:val="18"/>
          <w:szCs w:val="18"/>
        </w:rPr>
      </w:pPr>
      <w:r>
        <w:rPr>
          <w:rFonts w:ascii="Century Gothic" w:hAnsi="Century Gothic" w:cs="Calibri"/>
          <w:color w:val="000000"/>
          <w:sz w:val="18"/>
          <w:szCs w:val="18"/>
        </w:rPr>
        <w:t>7</w:t>
      </w:r>
      <w:r w:rsidR="00B77A56" w:rsidRPr="00E71CA7">
        <w:rPr>
          <w:rFonts w:ascii="Century Gothic" w:hAnsi="Century Gothic" w:cs="Calibri"/>
          <w:color w:val="000000"/>
          <w:sz w:val="18"/>
          <w:szCs w:val="18"/>
        </w:rPr>
        <w:t xml:space="preserve">. </w:t>
      </w:r>
      <w:r w:rsidR="00E26164" w:rsidRPr="00E71CA7">
        <w:rPr>
          <w:rFonts w:ascii="Century Gothic" w:hAnsi="Century Gothic" w:cs="Calibri"/>
          <w:color w:val="000000"/>
          <w:sz w:val="18"/>
          <w:szCs w:val="18"/>
        </w:rPr>
        <w:t xml:space="preserve">Zamawiający informuje, że instrukcje korzystania z </w:t>
      </w:r>
      <w:hyperlink r:id="rId21" w:history="1">
        <w:r w:rsidR="00E26164" w:rsidRPr="00E71CA7">
          <w:rPr>
            <w:rStyle w:val="Hipercze"/>
            <w:rFonts w:ascii="Century Gothic" w:hAnsi="Century Gothic" w:cs="Calibri"/>
            <w:color w:val="1155CC"/>
            <w:sz w:val="18"/>
            <w:szCs w:val="18"/>
          </w:rPr>
          <w:t>platformazakupowa.pl</w:t>
        </w:r>
      </w:hyperlink>
      <w:r w:rsidR="00E26164"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22" w:history="1">
        <w:r w:rsidR="00E26164" w:rsidRPr="00E71CA7">
          <w:rPr>
            <w:rStyle w:val="Hipercze"/>
            <w:rFonts w:ascii="Century Gothic" w:hAnsi="Century Gothic" w:cs="Calibri"/>
            <w:color w:val="1155CC"/>
            <w:sz w:val="18"/>
            <w:szCs w:val="18"/>
          </w:rPr>
          <w:t>platformazakupowa.pl</w:t>
        </w:r>
      </w:hyperlink>
      <w:r w:rsidR="00E26164" w:rsidRPr="00E71CA7">
        <w:rPr>
          <w:rFonts w:ascii="Century Gothic" w:hAnsi="Century Gothic" w:cs="Calibri"/>
          <w:color w:val="000000"/>
          <w:sz w:val="18"/>
          <w:szCs w:val="18"/>
        </w:rPr>
        <w:t xml:space="preserve"> znajdują się w zakładce „Instrukcje dla Wykonawców" na stronie internetowej pod adresem: </w:t>
      </w:r>
      <w:r w:rsidR="00C21F1E">
        <w:rPr>
          <w:rFonts w:ascii="Century Gothic" w:hAnsi="Century Gothic" w:cs="Calibri"/>
          <w:sz w:val="18"/>
          <w:szCs w:val="18"/>
        </w:rPr>
        <w:fldChar w:fldCharType="begin"/>
      </w:r>
      <w:r w:rsidR="00C21F1E">
        <w:rPr>
          <w:rFonts w:ascii="Century Gothic" w:hAnsi="Century Gothic" w:cs="Calibri"/>
          <w:sz w:val="18"/>
          <w:szCs w:val="18"/>
        </w:rPr>
        <w:instrText xml:space="preserve"> HYPERLINK "https://platformazakupowa.pl/strona/45-instrukcje" </w:instrText>
      </w:r>
      <w:r w:rsidR="00C21F1E">
        <w:rPr>
          <w:rFonts w:ascii="Century Gothic" w:hAnsi="Century Gothic" w:cs="Calibri"/>
          <w:sz w:val="18"/>
          <w:szCs w:val="18"/>
        </w:rPr>
        <w:fldChar w:fldCharType="separate"/>
      </w:r>
      <w:r w:rsidR="00E26164" w:rsidRPr="00C21F1E">
        <w:rPr>
          <w:rStyle w:val="Hipercze"/>
          <w:rFonts w:ascii="Century Gothic" w:hAnsi="Century Gothic" w:cs="Calibri"/>
          <w:sz w:val="18"/>
          <w:szCs w:val="18"/>
        </w:rPr>
        <w:t>https://platformazakupowa.pl/strona/45-instrukcje</w:t>
      </w:r>
    </w:p>
    <w:p w14:paraId="1AA8192E" w14:textId="5BA082B9" w:rsidR="00291A59" w:rsidRPr="00291A59" w:rsidRDefault="00C21F1E" w:rsidP="00002A46">
      <w:pPr>
        <w:spacing w:after="0" w:line="240" w:lineRule="auto"/>
        <w:ind w:left="360" w:firstLine="66"/>
        <w:jc w:val="both"/>
        <w:textAlignment w:val="baseline"/>
        <w:rPr>
          <w:rFonts w:ascii="Century Gothic" w:eastAsia="Times New Roman" w:hAnsi="Century Gothic" w:cs="Calibri"/>
          <w:color w:val="000000"/>
          <w:sz w:val="18"/>
          <w:szCs w:val="18"/>
          <w:lang w:eastAsia="pl-PL"/>
        </w:rPr>
      </w:pPr>
      <w:r>
        <w:rPr>
          <w:rFonts w:ascii="Century Gothic" w:hAnsi="Century Gothic" w:cs="Calibri"/>
          <w:sz w:val="18"/>
          <w:szCs w:val="18"/>
        </w:rPr>
        <w:fldChar w:fldCharType="end"/>
      </w:r>
      <w:r w:rsidR="0020105F">
        <w:rPr>
          <w:rFonts w:ascii="Century Gothic" w:eastAsia="Times New Roman" w:hAnsi="Century Gothic" w:cs="Calibri"/>
          <w:color w:val="000000"/>
          <w:sz w:val="18"/>
          <w:szCs w:val="18"/>
          <w:lang w:eastAsia="pl-PL"/>
        </w:rPr>
        <w:t>7</w:t>
      </w:r>
      <w:r w:rsidR="00B77A56" w:rsidRPr="00E71CA7">
        <w:rPr>
          <w:rFonts w:ascii="Century Gothic" w:eastAsia="Times New Roman" w:hAnsi="Century Gothic" w:cs="Calibri"/>
          <w:color w:val="000000"/>
          <w:sz w:val="18"/>
          <w:szCs w:val="18"/>
          <w:lang w:eastAsia="pl-PL"/>
        </w:rPr>
        <w:t xml:space="preserve">. </w:t>
      </w:r>
      <w:r w:rsidR="00291A59" w:rsidRPr="00291A59">
        <w:rPr>
          <w:rFonts w:ascii="Century Gothic" w:eastAsia="Times New Roman" w:hAnsi="Century Gothic" w:cs="Calibri"/>
          <w:color w:val="000000"/>
          <w:sz w:val="18"/>
          <w:szCs w:val="18"/>
          <w:lang w:eastAsia="pl-PL"/>
        </w:rPr>
        <w:t xml:space="preserve">Osobą uprawnioną do kontaktu z Wykonawcami jest: </w:t>
      </w:r>
      <w:r w:rsidR="00556D8A" w:rsidRPr="00E71CA7">
        <w:rPr>
          <w:rFonts w:ascii="Century Gothic" w:eastAsia="Times New Roman" w:hAnsi="Century Gothic" w:cs="Calibri"/>
          <w:color w:val="000000"/>
          <w:sz w:val="18"/>
          <w:szCs w:val="18"/>
          <w:lang w:eastAsia="pl-PL"/>
        </w:rPr>
        <w:t>Marta Kin-Malesza</w:t>
      </w:r>
      <w:r w:rsidR="00D65684">
        <w:rPr>
          <w:rFonts w:ascii="Century Gothic" w:eastAsia="Times New Roman" w:hAnsi="Century Gothic" w:cs="Calibri"/>
          <w:color w:val="000000"/>
          <w:sz w:val="18"/>
          <w:szCs w:val="18"/>
          <w:lang w:eastAsia="pl-PL"/>
        </w:rPr>
        <w:t>, e-mail: mkin@pulmonologia.olsztyn.pl</w:t>
      </w:r>
    </w:p>
    <w:p w14:paraId="4F75F973" w14:textId="10D832AB" w:rsidR="0020105F" w:rsidRDefault="0020105F" w:rsidP="00C17ECC">
      <w:pPr>
        <w:tabs>
          <w:tab w:val="left" w:pos="709"/>
        </w:tabs>
        <w:spacing w:after="0" w:line="240" w:lineRule="auto"/>
        <w:ind w:left="284" w:hanging="284"/>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8</w:t>
      </w:r>
      <w:r w:rsidR="00B77A56" w:rsidRPr="00E71CA7">
        <w:rPr>
          <w:rFonts w:ascii="Century Gothic" w:eastAsia="Times New Roman" w:hAnsi="Century Gothic" w:cs="Calibri"/>
          <w:color w:val="000000"/>
          <w:sz w:val="18"/>
          <w:szCs w:val="18"/>
          <w:lang w:eastAsia="pl-PL"/>
        </w:rPr>
        <w:t xml:space="preserve">. </w:t>
      </w:r>
      <w:r w:rsidR="00291A59"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23" w:history="1">
        <w:r w:rsidR="00291A59" w:rsidRPr="00291A59">
          <w:rPr>
            <w:rFonts w:ascii="Century Gothic" w:eastAsia="Times New Roman" w:hAnsi="Century Gothic" w:cs="Calibri"/>
            <w:color w:val="1155CC"/>
            <w:sz w:val="18"/>
            <w:szCs w:val="18"/>
            <w:u w:val="single"/>
            <w:lang w:eastAsia="pl-PL"/>
          </w:rPr>
          <w:t>platformazakupowa.pl</w:t>
        </w:r>
      </w:hyperlink>
      <w:r w:rsidR="00291A59" w:rsidRPr="00291A59">
        <w:rPr>
          <w:rFonts w:ascii="Century Gothic" w:eastAsia="Times New Roman" w:hAnsi="Century Gothic" w:cs="Calibri"/>
          <w:color w:val="000000"/>
          <w:sz w:val="18"/>
          <w:szCs w:val="18"/>
          <w:lang w:eastAsia="pl-PL"/>
        </w:rPr>
        <w:t xml:space="preserve"> pod adresem: </w:t>
      </w:r>
      <w:hyperlink r:id="rId24" w:history="1">
        <w:r w:rsidR="00556D8A" w:rsidRPr="00E71CA7">
          <w:rPr>
            <w:rStyle w:val="Hipercze"/>
            <w:rFonts w:ascii="Century Gothic" w:eastAsia="Times New Roman" w:hAnsi="Century Gothic" w:cs="Arial"/>
            <w:sz w:val="18"/>
            <w:szCs w:val="18"/>
            <w:lang w:eastAsia="pl-PL"/>
          </w:rPr>
          <w:t>https://platformazakupowa.pl/pn/pulmonologia_olsztyn</w:t>
        </w:r>
      </w:hyperlink>
    </w:p>
    <w:p w14:paraId="511C7D99" w14:textId="1E630998" w:rsidR="00E54E69" w:rsidRPr="002F06C1" w:rsidRDefault="00E54E69" w:rsidP="00C17ECC">
      <w:pPr>
        <w:tabs>
          <w:tab w:val="left" w:pos="709"/>
        </w:tabs>
        <w:spacing w:after="0" w:line="240" w:lineRule="auto"/>
        <w:ind w:left="284" w:hanging="284"/>
        <w:rPr>
          <w:rFonts w:ascii="Century Gothic" w:eastAsia="Times New Roman" w:hAnsi="Century Gothic" w:cs="Arial"/>
          <w:sz w:val="18"/>
          <w:szCs w:val="18"/>
          <w:lang w:eastAsia="pl-PL"/>
        </w:rPr>
      </w:pPr>
      <w:r w:rsidRPr="002F06C1">
        <w:rPr>
          <w:rFonts w:ascii="Century Gothic" w:eastAsia="Times New Roman" w:hAnsi="Century Gothic" w:cs="Arial"/>
          <w:sz w:val="18"/>
          <w:szCs w:val="18"/>
          <w:lang w:eastAsia="pl-PL"/>
        </w:rPr>
        <w:t>9.</w:t>
      </w:r>
      <w:r w:rsidRPr="002F06C1">
        <w:rPr>
          <w:rFonts w:ascii="Century Gothic" w:hAnsi="Century Gothic"/>
          <w:sz w:val="18"/>
          <w:szCs w:val="18"/>
        </w:rPr>
        <w:t xml:space="preserve"> Zamawiający zaleca, aby w przypadku zwrócenia się wykonawcy o wyjaśnienie treści SWZ, pytania przesłać w formie elektronicznej również w formie umożliwiającej edycję treści tego dokumentu.</w:t>
      </w:r>
    </w:p>
    <w:p w14:paraId="2EB2B125" w14:textId="1842919D" w:rsidR="002F06C1" w:rsidRPr="002F06C1" w:rsidRDefault="00E54E69" w:rsidP="00A4320D">
      <w:pPr>
        <w:tabs>
          <w:tab w:val="left" w:pos="709"/>
        </w:tabs>
        <w:spacing w:after="0" w:line="240" w:lineRule="auto"/>
        <w:ind w:left="284" w:hanging="284"/>
        <w:rPr>
          <w:rFonts w:ascii="Century Gothic" w:hAnsi="Century Gothic"/>
          <w:sz w:val="18"/>
          <w:szCs w:val="18"/>
        </w:rPr>
      </w:pPr>
      <w:r w:rsidRPr="002F06C1">
        <w:rPr>
          <w:rFonts w:ascii="Century Gothic" w:eastAsia="Times New Roman" w:hAnsi="Century Gothic" w:cs="Calibri"/>
          <w:color w:val="000000"/>
          <w:sz w:val="18"/>
          <w:szCs w:val="18"/>
          <w:lang w:eastAsia="pl-PL"/>
        </w:rPr>
        <w:t>10</w:t>
      </w:r>
      <w:r w:rsidR="00B77A56" w:rsidRPr="002F06C1">
        <w:rPr>
          <w:rFonts w:ascii="Century Gothic" w:eastAsia="Times New Roman" w:hAnsi="Century Gothic" w:cs="Calibri"/>
          <w:color w:val="000000"/>
          <w:sz w:val="18"/>
          <w:szCs w:val="18"/>
          <w:lang w:eastAsia="pl-PL"/>
        </w:rPr>
        <w:t xml:space="preserve">. </w:t>
      </w:r>
      <w:r w:rsidRPr="002F06C1">
        <w:rPr>
          <w:rFonts w:ascii="Century Gothic" w:hAnsi="Century Gothic"/>
          <w:sz w:val="18"/>
          <w:szCs w:val="18"/>
        </w:rPr>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t>
      </w:r>
      <w:r w:rsidRPr="002F06C1">
        <w:rPr>
          <w:rFonts w:ascii="Century Gothic" w:hAnsi="Century Gothic"/>
          <w:sz w:val="18"/>
          <w:szCs w:val="18"/>
        </w:rPr>
        <w:lastRenderedPageBreak/>
        <w:t xml:space="preserve">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71A5E3C" w14:textId="3B9D5714" w:rsidR="00291A59" w:rsidRPr="00291A59" w:rsidRDefault="0020105F" w:rsidP="00A4320D">
      <w:pPr>
        <w:tabs>
          <w:tab w:val="left" w:pos="709"/>
        </w:tabs>
        <w:spacing w:after="0" w:line="240" w:lineRule="auto"/>
        <w:ind w:left="426" w:hanging="426"/>
        <w:rPr>
          <w:rFonts w:ascii="Century Gothic" w:eastAsia="Times New Roman" w:hAnsi="Century Gothic" w:cs="Calibri"/>
          <w:color w:val="000000"/>
          <w:sz w:val="18"/>
          <w:szCs w:val="18"/>
          <w:lang w:eastAsia="pl-PL"/>
        </w:rPr>
      </w:pPr>
      <w:r>
        <w:rPr>
          <w:rFonts w:ascii="Century Gothic" w:eastAsia="Times New Roman" w:hAnsi="Century Gothic" w:cs="Calibri"/>
          <w:color w:val="000000"/>
          <w:sz w:val="18"/>
          <w:szCs w:val="18"/>
          <w:lang w:eastAsia="pl-PL"/>
        </w:rPr>
        <w:t>1</w:t>
      </w:r>
      <w:r w:rsidR="002F06C1">
        <w:rPr>
          <w:rFonts w:ascii="Century Gothic" w:eastAsia="Times New Roman" w:hAnsi="Century Gothic" w:cs="Calibri"/>
          <w:color w:val="000000"/>
          <w:sz w:val="18"/>
          <w:szCs w:val="18"/>
          <w:lang w:eastAsia="pl-PL"/>
        </w:rPr>
        <w:t>1</w:t>
      </w:r>
      <w:r w:rsidR="00B77A56" w:rsidRPr="00E71CA7">
        <w:rPr>
          <w:rFonts w:ascii="Century Gothic" w:eastAsia="Times New Roman" w:hAnsi="Century Gothic" w:cs="Calibri"/>
          <w:color w:val="000000"/>
          <w:sz w:val="18"/>
          <w:szCs w:val="18"/>
          <w:lang w:eastAsia="pl-PL"/>
        </w:rPr>
        <w:t xml:space="preserve">. </w:t>
      </w:r>
      <w:r w:rsidR="00291A59" w:rsidRPr="00291A59">
        <w:rPr>
          <w:rFonts w:ascii="Century Gothic" w:eastAsia="Times New Roman" w:hAnsi="Century Gothic" w:cs="Calibri"/>
          <w:color w:val="000000"/>
          <w:sz w:val="18"/>
          <w:szCs w:val="18"/>
          <w:lang w:eastAsia="pl-PL"/>
        </w:rPr>
        <w:t xml:space="preserve">Zamawiający będzie przekazywał wykonawcom informacje w formie elektronicznej za pośrednictwem </w:t>
      </w:r>
      <w:hyperlink r:id="rId25" w:history="1">
        <w:r w:rsidR="00291A59" w:rsidRPr="00291A59">
          <w:rPr>
            <w:rFonts w:ascii="Century Gothic" w:eastAsia="Times New Roman" w:hAnsi="Century Gothic" w:cs="Calibri"/>
            <w:color w:val="1155CC"/>
            <w:sz w:val="18"/>
            <w:szCs w:val="18"/>
            <w:u w:val="single"/>
            <w:lang w:eastAsia="pl-PL"/>
          </w:rPr>
          <w:t>platformazakupowa.pl</w:t>
        </w:r>
      </w:hyperlink>
      <w:r w:rsidR="00291A59" w:rsidRPr="00291A59">
        <w:rPr>
          <w:rFonts w:ascii="Century Gothic" w:eastAsia="Times New Roman" w:hAnsi="Century Gothic" w:cs="Calibri"/>
          <w:color w:val="000000"/>
          <w:sz w:val="18"/>
          <w:szCs w:val="18"/>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6" w:history="1">
        <w:r w:rsidR="00291A59" w:rsidRPr="00291A59">
          <w:rPr>
            <w:rFonts w:ascii="Century Gothic" w:eastAsia="Times New Roman" w:hAnsi="Century Gothic" w:cs="Calibri"/>
            <w:color w:val="1155CC"/>
            <w:sz w:val="18"/>
            <w:szCs w:val="18"/>
            <w:u w:val="single"/>
            <w:lang w:eastAsia="pl-PL"/>
          </w:rPr>
          <w:t>platformazakupowa.pl</w:t>
        </w:r>
      </w:hyperlink>
      <w:r w:rsidR="00291A59" w:rsidRPr="00291A59">
        <w:rPr>
          <w:rFonts w:ascii="Century Gothic" w:eastAsia="Times New Roman" w:hAnsi="Century Gothic" w:cs="Calibri"/>
          <w:color w:val="000000"/>
          <w:sz w:val="18"/>
          <w:szCs w:val="18"/>
          <w:lang w:eastAsia="pl-PL"/>
        </w:rPr>
        <w:t xml:space="preserve"> do konkretnego wykonawcy.</w:t>
      </w:r>
    </w:p>
    <w:p w14:paraId="3E1C5BF0" w14:textId="27940699" w:rsidR="00870529" w:rsidRDefault="00B77A56" w:rsidP="00870529">
      <w:pPr>
        <w:spacing w:after="0" w:line="240" w:lineRule="auto"/>
        <w:ind w:left="426" w:hanging="426"/>
        <w:jc w:val="both"/>
        <w:textAlignment w:val="baseline"/>
        <w:rPr>
          <w:rFonts w:ascii="Century Gothic" w:eastAsia="Times New Roman" w:hAnsi="Century Gothic" w:cs="Arial"/>
          <w:sz w:val="18"/>
          <w:szCs w:val="18"/>
          <w:lang w:eastAsia="pl-PL"/>
        </w:rPr>
      </w:pPr>
      <w:r w:rsidRPr="00E71CA7">
        <w:rPr>
          <w:rFonts w:ascii="Century Gothic" w:eastAsia="Times New Roman" w:hAnsi="Century Gothic" w:cs="Calibri"/>
          <w:color w:val="000000"/>
          <w:sz w:val="18"/>
          <w:szCs w:val="18"/>
          <w:lang w:eastAsia="pl-PL"/>
        </w:rPr>
        <w:t>1</w:t>
      </w:r>
      <w:r w:rsidR="002F06C1">
        <w:rPr>
          <w:rFonts w:ascii="Century Gothic" w:eastAsia="Times New Roman" w:hAnsi="Century Gothic" w:cs="Calibri"/>
          <w:color w:val="000000"/>
          <w:sz w:val="18"/>
          <w:szCs w:val="18"/>
          <w:lang w:eastAsia="pl-PL"/>
        </w:rPr>
        <w:t>2</w:t>
      </w:r>
      <w:r w:rsidRPr="00E71CA7">
        <w:rPr>
          <w:rFonts w:ascii="Century Gothic" w:eastAsia="Times New Roman" w:hAnsi="Century Gothic" w:cs="Calibri"/>
          <w:color w:val="000000"/>
          <w:sz w:val="18"/>
          <w:szCs w:val="18"/>
          <w:lang w:eastAsia="pl-PL"/>
        </w:rPr>
        <w:t xml:space="preserve">. </w:t>
      </w:r>
      <w:r w:rsidR="00291A59" w:rsidRPr="00291A59">
        <w:rPr>
          <w:rFonts w:ascii="Century Gothic" w:eastAsia="Times New Roman" w:hAnsi="Century Gothic" w:cs="Calibri"/>
          <w:color w:val="000000"/>
          <w:sz w:val="18"/>
          <w:szCs w:val="18"/>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0039381B" w:rsidRPr="00E71CA7">
        <w:rPr>
          <w:rFonts w:ascii="Century Gothic" w:eastAsia="Times New Roman" w:hAnsi="Century Gothic" w:cs="Arial"/>
          <w:sz w:val="18"/>
          <w:szCs w:val="18"/>
          <w:lang w:eastAsia="pl-PL"/>
        </w:rPr>
        <w:t xml:space="preserve">  </w:t>
      </w:r>
      <w:r w:rsidR="004B1862" w:rsidRPr="00E71CA7">
        <w:rPr>
          <w:rFonts w:ascii="Century Gothic" w:eastAsia="Times New Roman" w:hAnsi="Century Gothic" w:cs="Arial"/>
          <w:sz w:val="18"/>
          <w:szCs w:val="18"/>
          <w:lang w:eastAsia="pl-PL"/>
        </w:rPr>
        <w:t xml:space="preserve"> </w:t>
      </w:r>
    </w:p>
    <w:p w14:paraId="1FA53C57" w14:textId="38E0B537" w:rsidR="00540D6A" w:rsidRPr="007C23FC" w:rsidRDefault="00B77A56" w:rsidP="00870529">
      <w:pPr>
        <w:spacing w:after="0" w:line="240" w:lineRule="auto"/>
        <w:ind w:left="426" w:hanging="426"/>
        <w:jc w:val="both"/>
        <w:textAlignment w:val="baseline"/>
        <w:rPr>
          <w:rFonts w:ascii="Century Gothic" w:eastAsia="Times New Roman" w:hAnsi="Century Gothic" w:cs="Calibri"/>
          <w:sz w:val="18"/>
          <w:szCs w:val="18"/>
          <w:lang w:eastAsia="pl-PL"/>
        </w:rPr>
      </w:pPr>
      <w:r w:rsidRPr="00E71CA7">
        <w:rPr>
          <w:rFonts w:ascii="Century Gothic" w:eastAsia="Times New Roman" w:hAnsi="Century Gothic" w:cs="Arial"/>
          <w:sz w:val="18"/>
          <w:szCs w:val="18"/>
          <w:lang w:eastAsia="pl-PL"/>
        </w:rPr>
        <w:t>1</w:t>
      </w:r>
      <w:r w:rsidR="002F06C1">
        <w:rPr>
          <w:rFonts w:ascii="Century Gothic" w:eastAsia="Times New Roman" w:hAnsi="Century Gothic" w:cs="Arial"/>
          <w:sz w:val="18"/>
          <w:szCs w:val="18"/>
          <w:lang w:eastAsia="pl-PL"/>
        </w:rPr>
        <w:t>3</w:t>
      </w:r>
      <w:r w:rsidRPr="007C23FC">
        <w:rPr>
          <w:rFonts w:ascii="Century Gothic" w:eastAsia="Times New Roman" w:hAnsi="Century Gothic" w:cs="Arial"/>
          <w:sz w:val="18"/>
          <w:szCs w:val="18"/>
          <w:lang w:eastAsia="pl-PL"/>
        </w:rPr>
        <w:t xml:space="preserve">. </w:t>
      </w:r>
      <w:r w:rsidR="00540D6A" w:rsidRPr="007C23FC">
        <w:rPr>
          <w:rFonts w:ascii="Century Gothic" w:eastAsia="Times New Roman" w:hAnsi="Century Gothic" w:cs="Arial"/>
          <w:sz w:val="18"/>
          <w:szCs w:val="18"/>
          <w:lang w:eastAsia="pl-PL"/>
        </w:rPr>
        <w:t xml:space="preserve">Zamawiający jest obowiązany udzielić wyjaśnień niezwłocznie, jednak nie później niż na </w:t>
      </w:r>
      <w:r w:rsidR="001B22B7" w:rsidRPr="007C23FC">
        <w:rPr>
          <w:rFonts w:ascii="Century Gothic" w:eastAsia="Times New Roman" w:hAnsi="Century Gothic" w:cs="Arial"/>
          <w:sz w:val="18"/>
          <w:szCs w:val="18"/>
          <w:lang w:eastAsia="pl-PL"/>
        </w:rPr>
        <w:t>6</w:t>
      </w:r>
      <w:r w:rsidR="00540D6A" w:rsidRPr="007C23FC">
        <w:rPr>
          <w:rFonts w:ascii="Century Gothic" w:eastAsia="Times New Roman" w:hAnsi="Century Gothic" w:cs="Arial"/>
          <w:sz w:val="18"/>
          <w:szCs w:val="18"/>
          <w:lang w:eastAsia="pl-PL"/>
        </w:rPr>
        <w:t xml:space="preserve"> dni </w:t>
      </w:r>
      <w:r w:rsidR="0039381B" w:rsidRPr="007C23FC">
        <w:rPr>
          <w:rFonts w:ascii="Century Gothic" w:eastAsia="Times New Roman" w:hAnsi="Century Gothic" w:cs="Arial"/>
          <w:sz w:val="18"/>
          <w:szCs w:val="18"/>
          <w:lang w:eastAsia="pl-PL"/>
        </w:rPr>
        <w:t xml:space="preserve">  </w:t>
      </w:r>
      <w:r w:rsidR="00540D6A" w:rsidRPr="007C23FC">
        <w:rPr>
          <w:rFonts w:ascii="Century Gothic" w:eastAsia="Times New Roman" w:hAnsi="Century Gothic" w:cs="Arial"/>
          <w:sz w:val="18"/>
          <w:szCs w:val="18"/>
          <w:lang w:eastAsia="pl-PL"/>
        </w:rPr>
        <w:t>przed upływem terminu składania ofert, pod warunkiem</w:t>
      </w:r>
      <w:r w:rsidR="00A66ED1" w:rsidRPr="007C23FC">
        <w:rPr>
          <w:rFonts w:ascii="Century Gothic" w:eastAsia="Times New Roman" w:hAnsi="Century Gothic" w:cs="Arial"/>
          <w:sz w:val="18"/>
          <w:szCs w:val="18"/>
          <w:lang w:eastAsia="pl-PL"/>
        </w:rPr>
        <w:t>,</w:t>
      </w:r>
      <w:r w:rsidR="00540D6A" w:rsidRPr="007C23FC">
        <w:rPr>
          <w:rFonts w:ascii="Century Gothic" w:eastAsia="Times New Roman" w:hAnsi="Century Gothic" w:cs="Arial"/>
          <w:sz w:val="18"/>
          <w:szCs w:val="18"/>
          <w:lang w:eastAsia="pl-PL"/>
        </w:rPr>
        <w:t xml:space="preserve"> że wniosek o wyjaśnienie treści SWZ wpłynął do zamawiającego nie później niż na </w:t>
      </w:r>
      <w:r w:rsidR="00FA4C97" w:rsidRPr="007C23FC">
        <w:rPr>
          <w:rFonts w:ascii="Century Gothic" w:eastAsia="Times New Roman" w:hAnsi="Century Gothic" w:cs="Arial"/>
          <w:sz w:val="18"/>
          <w:szCs w:val="18"/>
          <w:lang w:eastAsia="pl-PL"/>
        </w:rPr>
        <w:t>1</w:t>
      </w:r>
      <w:r w:rsidR="00540D6A" w:rsidRPr="007C23FC">
        <w:rPr>
          <w:rFonts w:ascii="Century Gothic" w:eastAsia="Times New Roman" w:hAnsi="Century Gothic" w:cs="Arial"/>
          <w:sz w:val="18"/>
          <w:szCs w:val="18"/>
          <w:lang w:eastAsia="pl-PL"/>
        </w:rPr>
        <w:t xml:space="preserve">4 dni przed upływem terminu składania ofert. </w:t>
      </w:r>
    </w:p>
    <w:p w14:paraId="21089C7D" w14:textId="00A58A89" w:rsidR="00540D6A" w:rsidRPr="00E71CA7" w:rsidRDefault="00B77A56" w:rsidP="00870529">
      <w:pPr>
        <w:tabs>
          <w:tab w:val="left" w:pos="851"/>
        </w:tabs>
        <w:spacing w:after="0" w:line="240" w:lineRule="auto"/>
        <w:ind w:left="426" w:right="92" w:hanging="426"/>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sidR="002F06C1">
        <w:rPr>
          <w:rFonts w:ascii="Century Gothic" w:eastAsia="Times New Roman" w:hAnsi="Century Gothic" w:cs="Arial"/>
          <w:sz w:val="18"/>
          <w:szCs w:val="18"/>
          <w:lang w:eastAsia="pl-PL"/>
        </w:rPr>
        <w:t>4</w:t>
      </w:r>
      <w:r w:rsidRPr="00E71CA7">
        <w:rPr>
          <w:rFonts w:ascii="Century Gothic" w:eastAsia="Times New Roman" w:hAnsi="Century Gothic" w:cs="Arial"/>
          <w:sz w:val="18"/>
          <w:szCs w:val="18"/>
          <w:lang w:eastAsia="pl-PL"/>
        </w:rPr>
        <w:t xml:space="preserve">. </w:t>
      </w:r>
      <w:r w:rsidR="00540D6A" w:rsidRPr="00E71CA7">
        <w:rPr>
          <w:rFonts w:ascii="Century Gothic" w:eastAsia="Times New Roman" w:hAnsi="Century Gothic" w:cs="Arial"/>
          <w:sz w:val="18"/>
          <w:szCs w:val="18"/>
          <w:lang w:eastAsia="pl-PL"/>
        </w:rPr>
        <w:t xml:space="preserve">Jeżeli zamawiający nie udzieli wyjaśnień w terminie, o którym mowa w ust. </w:t>
      </w:r>
      <w:r w:rsidR="007C23FC">
        <w:rPr>
          <w:rFonts w:ascii="Century Gothic" w:eastAsia="Times New Roman" w:hAnsi="Century Gothic" w:cs="Arial"/>
          <w:sz w:val="18"/>
          <w:szCs w:val="18"/>
          <w:lang w:eastAsia="pl-PL"/>
        </w:rPr>
        <w:t>13</w:t>
      </w:r>
      <w:r w:rsidR="00540D6A" w:rsidRPr="00E71CA7">
        <w:rPr>
          <w:rFonts w:ascii="Century Gothic" w:eastAsia="Times New Roman" w:hAnsi="Century Gothic" w:cs="Arial"/>
          <w:sz w:val="18"/>
          <w:szCs w:val="18"/>
          <w:lang w:eastAsia="pl-PL"/>
        </w:rPr>
        <w:t xml:space="preserve">, przedłuża termin </w:t>
      </w:r>
      <w:r w:rsidR="0075505E" w:rsidRPr="00E71CA7">
        <w:rPr>
          <w:rFonts w:ascii="Century Gothic" w:eastAsia="Times New Roman" w:hAnsi="Century Gothic" w:cs="Arial"/>
          <w:sz w:val="18"/>
          <w:szCs w:val="18"/>
          <w:lang w:eastAsia="pl-PL"/>
        </w:rPr>
        <w:t xml:space="preserve"> </w:t>
      </w:r>
      <w:r w:rsidR="00540D6A" w:rsidRPr="00E71CA7">
        <w:rPr>
          <w:rFonts w:ascii="Century Gothic" w:eastAsia="Times New Roman" w:hAnsi="Century Gothic" w:cs="Arial"/>
          <w:sz w:val="18"/>
          <w:szCs w:val="18"/>
          <w:lang w:eastAsia="pl-PL"/>
        </w:rPr>
        <w:t xml:space="preserve">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7C23FC">
        <w:rPr>
          <w:rFonts w:ascii="Century Gothic" w:eastAsia="Times New Roman" w:hAnsi="Century Gothic" w:cs="Arial"/>
          <w:sz w:val="18"/>
          <w:szCs w:val="18"/>
          <w:lang w:eastAsia="pl-PL"/>
        </w:rPr>
        <w:t>13</w:t>
      </w:r>
      <w:r w:rsidR="00540D6A" w:rsidRPr="00E71CA7">
        <w:rPr>
          <w:rFonts w:ascii="Century Gothic" w:eastAsia="Times New Roman" w:hAnsi="Century Gothic" w:cs="Arial"/>
          <w:sz w:val="18"/>
          <w:szCs w:val="18"/>
          <w:lang w:eastAsia="pl-PL"/>
        </w:rPr>
        <w:t>, zamawiający nie ma obowiązku udzielania wyjaśnień SWZ oraz obowiązku przedłużenia terminu składania ofert.</w:t>
      </w:r>
    </w:p>
    <w:p w14:paraId="1D980074" w14:textId="09869216" w:rsidR="006B3338" w:rsidRPr="00E71CA7" w:rsidRDefault="00B77A56" w:rsidP="00870529">
      <w:pPr>
        <w:spacing w:after="0" w:line="240" w:lineRule="auto"/>
        <w:ind w:left="284" w:right="92" w:hanging="284"/>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sidR="002F06C1">
        <w:rPr>
          <w:rFonts w:ascii="Century Gothic" w:eastAsia="Times New Roman" w:hAnsi="Century Gothic" w:cs="Arial"/>
          <w:sz w:val="18"/>
          <w:szCs w:val="18"/>
          <w:lang w:eastAsia="pl-PL"/>
        </w:rPr>
        <w:t>5</w:t>
      </w:r>
      <w:r w:rsidRPr="00E71CA7">
        <w:rPr>
          <w:rFonts w:ascii="Century Gothic" w:eastAsia="Times New Roman" w:hAnsi="Century Gothic" w:cs="Arial"/>
          <w:sz w:val="18"/>
          <w:szCs w:val="18"/>
          <w:lang w:eastAsia="pl-PL"/>
        </w:rPr>
        <w:t xml:space="preserve">. </w:t>
      </w:r>
      <w:r w:rsidR="006B3338" w:rsidRPr="00E71CA7">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pkt </w:t>
      </w:r>
      <w:r w:rsidR="007C23FC">
        <w:rPr>
          <w:rFonts w:ascii="Century Gothic" w:eastAsia="Times New Roman" w:hAnsi="Century Gothic" w:cs="Arial"/>
          <w:sz w:val="18"/>
          <w:szCs w:val="18"/>
          <w:lang w:eastAsia="pl-PL"/>
        </w:rPr>
        <w:t>13</w:t>
      </w:r>
      <w:r w:rsidR="00FA4C97" w:rsidRPr="00E71CA7">
        <w:rPr>
          <w:rFonts w:ascii="Century Gothic" w:eastAsia="Times New Roman" w:hAnsi="Century Gothic" w:cs="Arial"/>
          <w:sz w:val="18"/>
          <w:szCs w:val="18"/>
          <w:lang w:eastAsia="pl-PL"/>
        </w:rPr>
        <w:t xml:space="preserve"> </w:t>
      </w:r>
      <w:r w:rsidR="006B3338" w:rsidRPr="00E71CA7">
        <w:rPr>
          <w:rFonts w:ascii="Century Gothic" w:eastAsia="Times New Roman" w:hAnsi="Century Gothic" w:cs="Arial"/>
          <w:sz w:val="18"/>
          <w:szCs w:val="18"/>
          <w:lang w:eastAsia="pl-PL"/>
        </w:rPr>
        <w:t xml:space="preserve">lub dotyczy udzielonych wyjaśnień, Zamawiający może udzielić wyjaśnień albo pozostawić wniosek bez rozpoznania. </w:t>
      </w:r>
    </w:p>
    <w:p w14:paraId="64CF4ECC" w14:textId="7FD24AD1" w:rsidR="006B3338" w:rsidRPr="00E71CA7" w:rsidRDefault="00B77A56" w:rsidP="004A0E6F">
      <w:pPr>
        <w:tabs>
          <w:tab w:val="left" w:pos="851"/>
        </w:tabs>
        <w:spacing w:after="0" w:line="240" w:lineRule="auto"/>
        <w:ind w:left="284" w:right="92" w:hanging="284"/>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sidR="002F06C1">
        <w:rPr>
          <w:rFonts w:ascii="Century Gothic" w:eastAsia="Times New Roman" w:hAnsi="Century Gothic" w:cs="Arial"/>
          <w:sz w:val="18"/>
          <w:szCs w:val="18"/>
          <w:lang w:eastAsia="pl-PL"/>
        </w:rPr>
        <w:t>6</w:t>
      </w:r>
      <w:r w:rsidRPr="00E71CA7">
        <w:rPr>
          <w:rFonts w:ascii="Century Gothic" w:eastAsia="Times New Roman" w:hAnsi="Century Gothic" w:cs="Arial"/>
          <w:sz w:val="18"/>
          <w:szCs w:val="18"/>
          <w:lang w:eastAsia="pl-PL"/>
        </w:rPr>
        <w:t xml:space="preserve">. </w:t>
      </w:r>
      <w:r w:rsidR="006B3338" w:rsidRPr="00E71CA7">
        <w:rPr>
          <w:rFonts w:ascii="Century Gothic" w:eastAsia="Times New Roman" w:hAnsi="Century Gothic" w:cs="Arial"/>
          <w:sz w:val="18"/>
          <w:szCs w:val="18"/>
          <w:lang w:eastAsia="pl-PL"/>
        </w:rPr>
        <w:t xml:space="preserve">Oświadczenia, wnioski, zawiadomienia lub informacje, które wpłyną do Zamawiającego, uważa </w:t>
      </w:r>
      <w:r w:rsidR="0075505E" w:rsidRPr="00E71CA7">
        <w:rPr>
          <w:rFonts w:ascii="Century Gothic" w:eastAsia="Times New Roman" w:hAnsi="Century Gothic" w:cs="Arial"/>
          <w:sz w:val="18"/>
          <w:szCs w:val="18"/>
          <w:lang w:eastAsia="pl-PL"/>
        </w:rPr>
        <w:t xml:space="preserve"> </w:t>
      </w:r>
      <w:r w:rsidR="006B3338" w:rsidRPr="00E71CA7">
        <w:rPr>
          <w:rFonts w:ascii="Century Gothic" w:eastAsia="Times New Roman" w:hAnsi="Century Gothic" w:cs="Arial"/>
          <w:sz w:val="18"/>
          <w:szCs w:val="18"/>
          <w:lang w:eastAsia="pl-PL"/>
        </w:rPr>
        <w:t>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Platformy za datę wpływu oświadczeń, wniosków, zawiadomień oraz informacji przyjmuje się datę ich złożenia/wysłania na Platformie.</w:t>
      </w:r>
    </w:p>
    <w:p w14:paraId="62683ACE" w14:textId="32C8FB1C" w:rsidR="00540D6A" w:rsidRDefault="00B77A56" w:rsidP="004A0E6F">
      <w:pPr>
        <w:tabs>
          <w:tab w:val="left" w:pos="426"/>
        </w:tabs>
        <w:spacing w:after="0" w:line="240" w:lineRule="auto"/>
        <w:ind w:left="426" w:right="92" w:hanging="426"/>
        <w:jc w:val="both"/>
        <w:rPr>
          <w:rFonts w:ascii="Century Gothic" w:eastAsia="Times New Roman" w:hAnsi="Century Gothic" w:cs="Arial"/>
          <w:sz w:val="18"/>
          <w:szCs w:val="18"/>
          <w:lang w:eastAsia="pl-PL"/>
        </w:rPr>
      </w:pPr>
      <w:r w:rsidRPr="00E71CA7">
        <w:rPr>
          <w:rFonts w:ascii="Century Gothic" w:eastAsia="Times New Roman" w:hAnsi="Century Gothic" w:cs="Arial"/>
          <w:sz w:val="18"/>
          <w:szCs w:val="18"/>
          <w:lang w:eastAsia="pl-PL"/>
        </w:rPr>
        <w:t>1</w:t>
      </w:r>
      <w:r w:rsidR="002F06C1">
        <w:rPr>
          <w:rFonts w:ascii="Century Gothic" w:eastAsia="Times New Roman" w:hAnsi="Century Gothic" w:cs="Arial"/>
          <w:sz w:val="18"/>
          <w:szCs w:val="18"/>
          <w:lang w:eastAsia="pl-PL"/>
        </w:rPr>
        <w:t>7</w:t>
      </w:r>
      <w:r w:rsidRPr="00E71CA7">
        <w:rPr>
          <w:rFonts w:ascii="Century Gothic" w:eastAsia="Times New Roman" w:hAnsi="Century Gothic" w:cs="Arial"/>
          <w:sz w:val="18"/>
          <w:szCs w:val="18"/>
          <w:lang w:eastAsia="pl-PL"/>
        </w:rPr>
        <w:t xml:space="preserve">. </w:t>
      </w:r>
      <w:r w:rsidR="00540D6A" w:rsidRPr="00E71CA7">
        <w:rPr>
          <w:rFonts w:ascii="Century Gothic" w:eastAsia="Times New Roman" w:hAnsi="Century Gothic" w:cs="Arial"/>
          <w:sz w:val="18"/>
          <w:szCs w:val="18"/>
          <w:lang w:eastAsia="pl-PL"/>
        </w:rPr>
        <w:t>Przedłużenie terminu składania</w:t>
      </w:r>
      <w:r w:rsidR="002829D0" w:rsidRPr="00E71CA7">
        <w:rPr>
          <w:rFonts w:ascii="Century Gothic" w:eastAsia="Times New Roman" w:hAnsi="Century Gothic" w:cs="Arial"/>
          <w:sz w:val="18"/>
          <w:szCs w:val="18"/>
          <w:lang w:eastAsia="pl-PL"/>
        </w:rPr>
        <w:t xml:space="preserve"> ofert, o których mowa w ust. </w:t>
      </w:r>
      <w:r w:rsidR="007C23FC">
        <w:rPr>
          <w:rFonts w:ascii="Century Gothic" w:eastAsia="Times New Roman" w:hAnsi="Century Gothic" w:cs="Arial"/>
          <w:sz w:val="18"/>
          <w:szCs w:val="18"/>
          <w:lang w:eastAsia="pl-PL"/>
        </w:rPr>
        <w:t>14</w:t>
      </w:r>
      <w:r w:rsidR="00540D6A" w:rsidRPr="00E71CA7">
        <w:rPr>
          <w:rFonts w:ascii="Century Gothic" w:eastAsia="Times New Roman" w:hAnsi="Century Gothic" w:cs="Arial"/>
          <w:sz w:val="18"/>
          <w:szCs w:val="18"/>
          <w:lang w:eastAsia="pl-PL"/>
        </w:rPr>
        <w:t xml:space="preserve">, nie wpływa na bieg terminu </w:t>
      </w:r>
      <w:r w:rsidR="00DD53D3" w:rsidRPr="00E71CA7">
        <w:rPr>
          <w:rFonts w:ascii="Century Gothic" w:eastAsia="Times New Roman" w:hAnsi="Century Gothic" w:cs="Arial"/>
          <w:sz w:val="18"/>
          <w:szCs w:val="18"/>
          <w:lang w:eastAsia="pl-PL"/>
        </w:rPr>
        <w:t xml:space="preserve">  </w:t>
      </w:r>
      <w:r w:rsidR="00540D6A" w:rsidRPr="00E71CA7">
        <w:rPr>
          <w:rFonts w:ascii="Century Gothic" w:eastAsia="Times New Roman" w:hAnsi="Century Gothic" w:cs="Arial"/>
          <w:sz w:val="18"/>
          <w:szCs w:val="18"/>
          <w:lang w:eastAsia="pl-PL"/>
        </w:rPr>
        <w:t>składania wniosku o wyjaśnienie treści SWZ.</w:t>
      </w:r>
    </w:p>
    <w:p w14:paraId="63563CBB" w14:textId="05E07B52" w:rsidR="007C23FC" w:rsidRPr="00E71CA7" w:rsidRDefault="007C23FC" w:rsidP="004A0E6F">
      <w:pPr>
        <w:tabs>
          <w:tab w:val="left" w:pos="426"/>
        </w:tabs>
        <w:spacing w:after="0" w:line="240" w:lineRule="auto"/>
        <w:ind w:left="426" w:right="92"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18. W uzasadnionych przypadkach Zamawiający może przed upływem terminu składania ofert zmienić treść SWZ.</w:t>
      </w:r>
    </w:p>
    <w:p w14:paraId="1C2BB9D9" w14:textId="5485734D" w:rsidR="00540D6A" w:rsidRPr="00E71CA7"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5902ADE0" w:rsidR="00D1126A" w:rsidRPr="007C23FC" w:rsidRDefault="00582F1D" w:rsidP="009A6DCB">
      <w:pPr>
        <w:tabs>
          <w:tab w:val="left" w:pos="0"/>
          <w:tab w:val="left" w:pos="3960"/>
        </w:tabs>
        <w:suppressAutoHyphens/>
        <w:spacing w:after="0" w:line="240" w:lineRule="auto"/>
        <w:jc w:val="center"/>
        <w:rPr>
          <w:rStyle w:val="Pogrubienie"/>
        </w:rPr>
      </w:pPr>
      <w:r w:rsidRPr="007C23FC">
        <w:rPr>
          <w:rStyle w:val="Pogrubienie"/>
        </w:rPr>
        <w:t>X</w:t>
      </w:r>
      <w:r w:rsidR="00684347" w:rsidRPr="007C23FC">
        <w:rPr>
          <w:rStyle w:val="Pogrubienie"/>
        </w:rPr>
        <w:t>II</w:t>
      </w:r>
      <w:r w:rsidR="005F14B6" w:rsidRPr="007C23FC">
        <w:rPr>
          <w:rStyle w:val="Pogrubienie"/>
        </w:rPr>
        <w:t>I</w:t>
      </w:r>
      <w:r w:rsidR="00D1126A" w:rsidRPr="007C23FC">
        <w:rPr>
          <w:rStyle w:val="Pogrubienie"/>
        </w:rPr>
        <w:t>.   WYMAGANIA  DOTYCZĄCE  WADIUM.</w:t>
      </w:r>
    </w:p>
    <w:p w14:paraId="02BA6133" w14:textId="77777777" w:rsidR="00D1126A" w:rsidRPr="00832F19" w:rsidRDefault="00D1126A" w:rsidP="00572A41">
      <w:pPr>
        <w:keepNext/>
        <w:suppressAutoHyphens/>
        <w:spacing w:after="0" w:line="200" w:lineRule="atLeast"/>
        <w:jc w:val="both"/>
        <w:rPr>
          <w:rFonts w:ascii="Century Gothic" w:eastAsia="Tahoma" w:hAnsi="Century Gothic" w:cs="Arial"/>
          <w:i/>
          <w:iCs/>
          <w:sz w:val="18"/>
          <w:szCs w:val="18"/>
          <w:lang w:eastAsia="ar-SA"/>
        </w:rPr>
      </w:pPr>
    </w:p>
    <w:p w14:paraId="18CF1E20" w14:textId="3FC570E3" w:rsidR="00D1126A" w:rsidRDefault="00684347" w:rsidP="00684347">
      <w:pPr>
        <w:tabs>
          <w:tab w:val="left" w:pos="284"/>
          <w:tab w:val="left" w:pos="567"/>
        </w:tabs>
        <w:suppressAutoHyphens/>
        <w:spacing w:after="0" w:line="200" w:lineRule="atLeast"/>
        <w:rPr>
          <w:rFonts w:ascii="Century Gothic" w:eastAsia="Times New Roman" w:hAnsi="Century Gothic" w:cs="Arial"/>
          <w:sz w:val="18"/>
          <w:szCs w:val="18"/>
          <w:lang w:eastAsia="ar-SA"/>
        </w:rPr>
      </w:pPr>
      <w:r>
        <w:rPr>
          <w:rFonts w:ascii="Century Gothic" w:eastAsia="Times New Roman" w:hAnsi="Century Gothic" w:cs="Times New Roman"/>
          <w:sz w:val="18"/>
          <w:szCs w:val="18"/>
          <w:lang w:eastAsia="ar-SA"/>
        </w:rPr>
        <w:t xml:space="preserve"> </w:t>
      </w:r>
      <w:r w:rsidR="002829D0">
        <w:rPr>
          <w:rFonts w:ascii="Century Gothic" w:eastAsia="Times New Roman" w:hAnsi="Century Gothic" w:cs="Times New Roman"/>
          <w:sz w:val="18"/>
          <w:szCs w:val="18"/>
          <w:lang w:eastAsia="ar-SA"/>
        </w:rPr>
        <w:t xml:space="preserve">          </w:t>
      </w:r>
      <w:r w:rsidR="00D1126A" w:rsidRPr="00832F19">
        <w:rPr>
          <w:rFonts w:ascii="Century Gothic" w:eastAsia="Times New Roman" w:hAnsi="Century Gothic" w:cs="Times New Roman"/>
          <w:sz w:val="18"/>
          <w:szCs w:val="18"/>
          <w:lang w:eastAsia="ar-SA"/>
        </w:rPr>
        <w:t xml:space="preserve">Zgodnie z art. </w:t>
      </w:r>
      <w:r>
        <w:rPr>
          <w:rFonts w:ascii="Century Gothic" w:eastAsia="Times New Roman" w:hAnsi="Century Gothic" w:cs="Times New Roman"/>
          <w:sz w:val="18"/>
          <w:szCs w:val="18"/>
          <w:lang w:eastAsia="ar-SA"/>
        </w:rPr>
        <w:t>97</w:t>
      </w:r>
      <w:r w:rsidR="004E3F79">
        <w:rPr>
          <w:rFonts w:ascii="Century Gothic" w:eastAsia="Times New Roman" w:hAnsi="Century Gothic" w:cs="Times New Roman"/>
          <w:sz w:val="18"/>
          <w:szCs w:val="18"/>
          <w:lang w:eastAsia="ar-SA"/>
        </w:rPr>
        <w:t xml:space="preserve"> ust. 1 </w:t>
      </w:r>
      <w:proofErr w:type="spellStart"/>
      <w:r w:rsidR="004E3F79">
        <w:rPr>
          <w:rFonts w:ascii="Century Gothic" w:eastAsia="Times New Roman" w:hAnsi="Century Gothic" w:cs="Times New Roman"/>
          <w:sz w:val="18"/>
          <w:szCs w:val="18"/>
          <w:lang w:eastAsia="ar-SA"/>
        </w:rPr>
        <w:t>Pz</w:t>
      </w:r>
      <w:r w:rsidR="009D22E0">
        <w:rPr>
          <w:rFonts w:ascii="Century Gothic" w:eastAsia="Times New Roman" w:hAnsi="Century Gothic" w:cs="Times New Roman"/>
          <w:sz w:val="18"/>
          <w:szCs w:val="18"/>
          <w:lang w:eastAsia="ar-SA"/>
        </w:rPr>
        <w:t>p</w:t>
      </w:r>
      <w:proofErr w:type="spellEnd"/>
      <w:r w:rsidR="00D1126A" w:rsidRPr="00832F19">
        <w:rPr>
          <w:rFonts w:ascii="Century Gothic" w:eastAsia="Times New Roman" w:hAnsi="Century Gothic" w:cs="Times New Roman"/>
          <w:sz w:val="18"/>
          <w:szCs w:val="18"/>
          <w:lang w:eastAsia="ar-SA"/>
        </w:rPr>
        <w:t xml:space="preserve"> Zamawiający </w:t>
      </w:r>
      <w:r>
        <w:rPr>
          <w:rFonts w:ascii="Century Gothic" w:eastAsia="Times New Roman" w:hAnsi="Century Gothic" w:cs="Times New Roman"/>
          <w:sz w:val="18"/>
          <w:szCs w:val="18"/>
          <w:lang w:eastAsia="ar-SA"/>
        </w:rPr>
        <w:t xml:space="preserve">nie </w:t>
      </w:r>
      <w:r w:rsidR="00D1126A" w:rsidRPr="00832F19">
        <w:rPr>
          <w:rFonts w:ascii="Century Gothic" w:eastAsia="Times New Roman" w:hAnsi="Century Gothic" w:cs="Times New Roman"/>
          <w:sz w:val="18"/>
          <w:szCs w:val="18"/>
          <w:lang w:eastAsia="ar-SA"/>
        </w:rPr>
        <w:t>wymaga  wniesienia wadium</w:t>
      </w:r>
      <w:r w:rsidR="00644CEC" w:rsidRPr="00832F19">
        <w:rPr>
          <w:rFonts w:ascii="Century Gothic" w:eastAsia="Times New Roman" w:hAnsi="Century Gothic" w:cs="Arial"/>
          <w:sz w:val="18"/>
          <w:szCs w:val="18"/>
          <w:lang w:eastAsia="ar-SA"/>
        </w:rPr>
        <w:t xml:space="preserve">. </w:t>
      </w:r>
    </w:p>
    <w:p w14:paraId="55E60B60" w14:textId="77777777" w:rsidR="00684347" w:rsidRPr="00832F19" w:rsidRDefault="00684347" w:rsidP="00684347">
      <w:pPr>
        <w:tabs>
          <w:tab w:val="left" w:pos="284"/>
          <w:tab w:val="left" w:pos="567"/>
        </w:tabs>
        <w:suppressAutoHyphens/>
        <w:spacing w:after="0" w:line="200" w:lineRule="atLeast"/>
        <w:ind w:left="284"/>
        <w:rPr>
          <w:rFonts w:ascii="Century Gothic" w:eastAsia="Times New Roman" w:hAnsi="Century Gothic" w:cs="Arial"/>
          <w:sz w:val="18"/>
          <w:szCs w:val="18"/>
          <w:lang w:eastAsia="ar-SA"/>
        </w:rPr>
      </w:pPr>
    </w:p>
    <w:p w14:paraId="5CC36972" w14:textId="76AC4847" w:rsidR="00D1126A" w:rsidRPr="007C23FC" w:rsidRDefault="00D1126A" w:rsidP="009A6DCB">
      <w:pPr>
        <w:tabs>
          <w:tab w:val="left" w:pos="426"/>
        </w:tabs>
        <w:suppressAutoHyphens/>
        <w:spacing w:after="0" w:line="200" w:lineRule="atLeast"/>
        <w:jc w:val="center"/>
        <w:rPr>
          <w:rStyle w:val="Pogrubienie"/>
        </w:rPr>
      </w:pPr>
      <w:r w:rsidRPr="007C23FC">
        <w:rPr>
          <w:rStyle w:val="Pogrubienie"/>
        </w:rPr>
        <w:t>X</w:t>
      </w:r>
      <w:r w:rsidR="00684347" w:rsidRPr="007C23FC">
        <w:rPr>
          <w:rStyle w:val="Pogrubienie"/>
        </w:rPr>
        <w:t>I</w:t>
      </w:r>
      <w:r w:rsidR="005F14B6" w:rsidRPr="007C23FC">
        <w:rPr>
          <w:rStyle w:val="Pogrubienie"/>
        </w:rPr>
        <w:t>V</w:t>
      </w:r>
      <w:r w:rsidRPr="007C23FC">
        <w:rPr>
          <w:rStyle w:val="Pogrubienie"/>
        </w:rPr>
        <w:t xml:space="preserve">. </w:t>
      </w:r>
      <w:r w:rsidR="00840F9A" w:rsidRPr="007C23FC">
        <w:rPr>
          <w:rStyle w:val="Pogrubienie"/>
        </w:rPr>
        <w:t xml:space="preserve"> </w:t>
      </w:r>
      <w:r w:rsidRPr="007C23FC">
        <w:rPr>
          <w:rStyle w:val="Pogrubienie"/>
        </w:rPr>
        <w:t xml:space="preserve"> TERMIN  ZWIĄZANIA OFERTĄ.</w:t>
      </w:r>
    </w:p>
    <w:p w14:paraId="466DF713" w14:textId="03AC7EAE" w:rsidR="00684347" w:rsidRPr="007C23FC" w:rsidRDefault="00684347" w:rsidP="009A6DCB">
      <w:pPr>
        <w:tabs>
          <w:tab w:val="left" w:pos="426"/>
        </w:tabs>
        <w:suppressAutoHyphens/>
        <w:spacing w:after="0" w:line="200" w:lineRule="atLeast"/>
        <w:jc w:val="center"/>
        <w:rPr>
          <w:rStyle w:val="Pogrubienie"/>
        </w:rPr>
      </w:pPr>
    </w:p>
    <w:p w14:paraId="044B6081" w14:textId="1379A421" w:rsidR="00684347" w:rsidRPr="00295034" w:rsidRDefault="00840F9A" w:rsidP="007C23FC">
      <w:pPr>
        <w:tabs>
          <w:tab w:val="left" w:pos="426"/>
        </w:tabs>
        <w:suppressAutoHyphens/>
        <w:spacing w:after="0" w:line="200" w:lineRule="atLeast"/>
        <w:ind w:left="426"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1.</w:t>
      </w:r>
      <w:r w:rsidR="00684347" w:rsidRPr="00295034">
        <w:rPr>
          <w:rFonts w:ascii="Century Gothic" w:eastAsia="Times New Roman" w:hAnsi="Century Gothic" w:cs="Arial"/>
          <w:sz w:val="18"/>
          <w:szCs w:val="18"/>
          <w:lang w:eastAsia="ar-SA"/>
        </w:rPr>
        <w:tab/>
        <w:t xml:space="preserve">Wykonawca będzie związany ofertą przez okres </w:t>
      </w:r>
      <w:r w:rsidR="00FA4C97">
        <w:rPr>
          <w:rFonts w:ascii="Century Gothic" w:eastAsia="Times New Roman" w:hAnsi="Century Gothic" w:cs="Arial"/>
          <w:sz w:val="18"/>
          <w:szCs w:val="18"/>
          <w:lang w:eastAsia="ar-SA"/>
        </w:rPr>
        <w:t>90</w:t>
      </w:r>
      <w:r w:rsidR="00684347" w:rsidRPr="00295034">
        <w:rPr>
          <w:rFonts w:ascii="Century Gothic" w:eastAsia="Times New Roman" w:hAnsi="Century Gothic" w:cs="Arial"/>
          <w:sz w:val="18"/>
          <w:szCs w:val="18"/>
          <w:lang w:eastAsia="ar-SA"/>
        </w:rPr>
        <w:t xml:space="preserve"> dni , tj. do dnia </w:t>
      </w:r>
      <w:r w:rsidR="00C21F1E">
        <w:rPr>
          <w:rFonts w:ascii="Century Gothic" w:eastAsia="Times New Roman" w:hAnsi="Century Gothic" w:cs="Arial"/>
          <w:sz w:val="18"/>
          <w:szCs w:val="18"/>
          <w:lang w:eastAsia="ar-SA"/>
        </w:rPr>
        <w:t>4.08.</w:t>
      </w:r>
      <w:r w:rsidR="008D1BC5">
        <w:rPr>
          <w:rFonts w:ascii="Century Gothic" w:eastAsia="Times New Roman" w:hAnsi="Century Gothic" w:cs="Arial"/>
          <w:sz w:val="18"/>
          <w:szCs w:val="18"/>
          <w:lang w:eastAsia="ar-SA"/>
        </w:rPr>
        <w:t>2021</w:t>
      </w:r>
      <w:r w:rsidR="00684347" w:rsidRPr="00295034">
        <w:rPr>
          <w:rFonts w:ascii="Century Gothic" w:eastAsia="Times New Roman" w:hAnsi="Century Gothic" w:cs="Arial"/>
          <w:sz w:val="18"/>
          <w:szCs w:val="18"/>
          <w:lang w:eastAsia="ar-SA"/>
        </w:rPr>
        <w:t xml:space="preserve"> r. Bieg terminu związania ofertą rozpoczyna się </w:t>
      </w:r>
      <w:r w:rsidR="00B01986">
        <w:rPr>
          <w:rFonts w:ascii="Century Gothic" w:eastAsia="Times New Roman" w:hAnsi="Century Gothic" w:cs="Arial"/>
          <w:sz w:val="18"/>
          <w:szCs w:val="18"/>
          <w:lang w:eastAsia="ar-SA"/>
        </w:rPr>
        <w:t xml:space="preserve">w dniu </w:t>
      </w:r>
      <w:r w:rsidR="00684347" w:rsidRPr="00295034">
        <w:rPr>
          <w:rFonts w:ascii="Century Gothic" w:eastAsia="Times New Roman" w:hAnsi="Century Gothic" w:cs="Arial"/>
          <w:sz w:val="18"/>
          <w:szCs w:val="18"/>
          <w:lang w:eastAsia="ar-SA"/>
        </w:rPr>
        <w:t>składania ofert.</w:t>
      </w:r>
    </w:p>
    <w:p w14:paraId="449D8BD3" w14:textId="1AD57136" w:rsidR="007C23FC" w:rsidRDefault="00840F9A" w:rsidP="007C23FC">
      <w:pPr>
        <w:tabs>
          <w:tab w:val="left" w:pos="709"/>
          <w:tab w:val="left" w:pos="1134"/>
        </w:tabs>
        <w:suppressAutoHyphens/>
        <w:spacing w:after="0" w:line="200" w:lineRule="atLeast"/>
        <w:ind w:left="426"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2.</w:t>
      </w:r>
      <w:r w:rsidR="00684347" w:rsidRPr="00295034">
        <w:rPr>
          <w:rFonts w:ascii="Century Gothic" w:eastAsia="Times New Roman" w:hAnsi="Century Gothic" w:cs="Arial"/>
          <w:sz w:val="18"/>
          <w:szCs w:val="18"/>
          <w:lang w:eastAsia="ar-SA"/>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FA4C97">
        <w:rPr>
          <w:rFonts w:ascii="Century Gothic" w:eastAsia="Times New Roman" w:hAnsi="Century Gothic" w:cs="Arial"/>
          <w:sz w:val="18"/>
          <w:szCs w:val="18"/>
          <w:lang w:eastAsia="ar-SA"/>
        </w:rPr>
        <w:t>60</w:t>
      </w:r>
      <w:r w:rsidR="00684347" w:rsidRPr="00295034">
        <w:rPr>
          <w:rFonts w:ascii="Century Gothic" w:eastAsia="Times New Roman" w:hAnsi="Century Gothic" w:cs="Arial"/>
          <w:sz w:val="18"/>
          <w:szCs w:val="18"/>
          <w:lang w:eastAsia="ar-SA"/>
        </w:rPr>
        <w:t xml:space="preserve"> dni. </w:t>
      </w:r>
    </w:p>
    <w:p w14:paraId="5AC1E15F" w14:textId="2D773CF8" w:rsidR="00684347" w:rsidRPr="00295034" w:rsidRDefault="007C23FC" w:rsidP="007C23FC">
      <w:pPr>
        <w:tabs>
          <w:tab w:val="left" w:pos="709"/>
          <w:tab w:val="left" w:pos="1134"/>
        </w:tabs>
        <w:suppressAutoHyphens/>
        <w:spacing w:after="0" w:line="200" w:lineRule="atLeast"/>
        <w:ind w:left="426"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3.    </w:t>
      </w:r>
      <w:r w:rsidR="00684347" w:rsidRPr="00295034">
        <w:rPr>
          <w:rFonts w:ascii="Century Gothic" w:eastAsia="Times New Roman" w:hAnsi="Century Gothic" w:cs="Arial"/>
          <w:sz w:val="18"/>
          <w:szCs w:val="18"/>
          <w:lang w:eastAsia="ar-SA"/>
        </w:rPr>
        <w:t>Przedłużenie terminu związania ofertą wymaga złożenia przez wykonawcę pisemnego oświadczenia o wyrażeniu zgody na przedłużenie terminu związania ofertą.</w:t>
      </w:r>
    </w:p>
    <w:p w14:paraId="63409E22" w14:textId="77777777" w:rsidR="00684347" w:rsidRPr="00295034"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6B7AC2A4" w:rsidR="00D1126A" w:rsidRPr="007C23FC" w:rsidRDefault="00D1126A" w:rsidP="009A6DCB">
      <w:pPr>
        <w:tabs>
          <w:tab w:val="left" w:pos="1418"/>
        </w:tabs>
        <w:suppressAutoHyphens/>
        <w:spacing w:after="0" w:line="200" w:lineRule="atLeast"/>
        <w:ind w:left="1440" w:hanging="1440"/>
        <w:jc w:val="center"/>
        <w:rPr>
          <w:rStyle w:val="Pogrubienie"/>
        </w:rPr>
      </w:pPr>
      <w:r w:rsidRPr="007C23FC">
        <w:rPr>
          <w:rStyle w:val="Pogrubienie"/>
        </w:rPr>
        <w:t>X</w:t>
      </w:r>
      <w:r w:rsidR="00684347" w:rsidRPr="007C23FC">
        <w:rPr>
          <w:rStyle w:val="Pogrubienie"/>
        </w:rPr>
        <w:t>V</w:t>
      </w:r>
      <w:r w:rsidRPr="007C23FC">
        <w:rPr>
          <w:rStyle w:val="Pogrubienie"/>
        </w:rPr>
        <w:t xml:space="preserve">.  </w:t>
      </w:r>
      <w:r w:rsidR="00692ACD" w:rsidRPr="007C23FC">
        <w:rPr>
          <w:rStyle w:val="Pogrubienie"/>
        </w:rPr>
        <w:t xml:space="preserve"> </w:t>
      </w:r>
      <w:r w:rsidRPr="007C23FC">
        <w:rPr>
          <w:rStyle w:val="Pogrubienie"/>
        </w:rPr>
        <w:t>OPIS  SPOSOBU  PRZYGOTOWANIA  OFERTY.</w:t>
      </w:r>
    </w:p>
    <w:p w14:paraId="2CC42461" w14:textId="5AE6C5EC" w:rsidR="004D29FF"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1ABC7A93" w14:textId="1FF45EE1" w:rsidR="004D29FF" w:rsidRPr="00A52ED6" w:rsidRDefault="00A52ED6" w:rsidP="00A52ED6">
      <w:pPr>
        <w:pStyle w:val="NormalnyWeb"/>
        <w:spacing w:after="0" w:line="240" w:lineRule="auto"/>
        <w:ind w:left="284" w:hanging="284"/>
        <w:jc w:val="both"/>
        <w:textAlignment w:val="baseline"/>
        <w:rPr>
          <w:rFonts w:ascii="Century Gothic" w:eastAsia="Times New Roman" w:hAnsi="Century Gothic" w:cs="Calibri"/>
          <w:color w:val="000000"/>
          <w:sz w:val="18"/>
          <w:szCs w:val="18"/>
          <w:lang w:eastAsia="pl-PL"/>
        </w:rPr>
      </w:pPr>
      <w:r>
        <w:rPr>
          <w:rFonts w:ascii="Century Gothic" w:eastAsia="Times New Roman" w:hAnsi="Century Gothic" w:cs="Arial"/>
          <w:sz w:val="18"/>
          <w:szCs w:val="18"/>
          <w:lang w:eastAsia="ar-SA"/>
        </w:rPr>
        <w:t xml:space="preserve">1. </w:t>
      </w:r>
      <w:r w:rsidRPr="001439A3">
        <w:rPr>
          <w:rFonts w:ascii="Century Gothic" w:eastAsia="Times New Roman" w:hAnsi="Century Gothic" w:cs="Calibri"/>
          <w:color w:val="000000"/>
          <w:sz w:val="18"/>
          <w:szCs w:val="18"/>
          <w:lang w:eastAsia="pl-PL"/>
        </w:rPr>
        <w:t>Każdy z wykonawców może złożyć tylko jedną ofertę. Złożenie większej liczby ofert lub oferty zawierającej propozycje wariantowe spowoduje podlegać będzie odrzuceniu.</w:t>
      </w:r>
    </w:p>
    <w:p w14:paraId="4BB70D54" w14:textId="52A5519A" w:rsidR="004D29FF" w:rsidRPr="006563EF" w:rsidRDefault="00A52ED6" w:rsidP="00A52ED6">
      <w:pPr>
        <w:tabs>
          <w:tab w:val="left" w:pos="851"/>
        </w:tabs>
        <w:suppressAutoHyphens/>
        <w:spacing w:after="0" w:line="200" w:lineRule="atLeast"/>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2. </w:t>
      </w:r>
      <w:r w:rsidR="004D29FF" w:rsidRPr="006563EF">
        <w:rPr>
          <w:rFonts w:ascii="Century Gothic" w:eastAsia="Times New Roman" w:hAnsi="Century Gothic" w:cs="Arial"/>
          <w:sz w:val="18"/>
          <w:szCs w:val="18"/>
          <w:lang w:eastAsia="ar-SA"/>
        </w:rPr>
        <w:t>Treść oferty musi odpowiadać treści SWZ.</w:t>
      </w:r>
    </w:p>
    <w:p w14:paraId="48873BA3" w14:textId="3AED0E5B" w:rsidR="004D29FF" w:rsidRPr="006563EF" w:rsidRDefault="00A52ED6" w:rsidP="00A52ED6">
      <w:pPr>
        <w:tabs>
          <w:tab w:val="left" w:pos="851"/>
        </w:tabs>
        <w:suppressAutoHyphens/>
        <w:spacing w:after="0" w:line="200" w:lineRule="atLeast"/>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3. </w:t>
      </w:r>
      <w:r w:rsidR="004D29FF" w:rsidRPr="006563EF">
        <w:rPr>
          <w:rFonts w:ascii="Century Gothic" w:eastAsia="Times New Roman" w:hAnsi="Century Gothic" w:cs="Arial"/>
          <w:sz w:val="18"/>
          <w:szCs w:val="18"/>
          <w:lang w:eastAsia="ar-SA"/>
        </w:rPr>
        <w:t xml:space="preserve">Ofertę składa się na Formularzu </w:t>
      </w:r>
      <w:r w:rsidR="00BD71B5"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fertowym – zgodnie z </w:t>
      </w:r>
      <w:r w:rsidR="00BD71B5" w:rsidRPr="006563EF">
        <w:rPr>
          <w:rFonts w:ascii="Century Gothic" w:eastAsia="Times New Roman" w:hAnsi="Century Gothic" w:cs="Arial"/>
          <w:sz w:val="18"/>
          <w:szCs w:val="18"/>
          <w:lang w:eastAsia="ar-SA"/>
        </w:rPr>
        <w:t>z</w:t>
      </w:r>
      <w:r w:rsidR="004D29FF" w:rsidRPr="006563EF">
        <w:rPr>
          <w:rFonts w:ascii="Century Gothic" w:eastAsia="Times New Roman" w:hAnsi="Century Gothic" w:cs="Arial"/>
          <w:sz w:val="18"/>
          <w:szCs w:val="18"/>
          <w:lang w:eastAsia="ar-SA"/>
        </w:rPr>
        <w:t xml:space="preserve">ałącznikiem nr </w:t>
      </w:r>
      <w:r w:rsidR="00FB16D1">
        <w:rPr>
          <w:rFonts w:ascii="Century Gothic" w:eastAsia="Times New Roman" w:hAnsi="Century Gothic" w:cs="Arial"/>
          <w:sz w:val="18"/>
          <w:szCs w:val="18"/>
          <w:lang w:eastAsia="ar-SA"/>
        </w:rPr>
        <w:t>1</w:t>
      </w:r>
      <w:r w:rsidR="004D29FF" w:rsidRPr="006563EF">
        <w:rPr>
          <w:rFonts w:ascii="Century Gothic" w:eastAsia="Times New Roman" w:hAnsi="Century Gothic" w:cs="Arial"/>
          <w:sz w:val="18"/>
          <w:szCs w:val="18"/>
          <w:lang w:eastAsia="ar-SA"/>
        </w:rPr>
        <w:t xml:space="preserve"> do SWZ. Wraz z ofertą Wykonawca jest zobowiązany złożyć:</w:t>
      </w:r>
    </w:p>
    <w:p w14:paraId="0707BA2E" w14:textId="6EABE9AC" w:rsidR="004D29FF" w:rsidRPr="006563EF" w:rsidRDefault="004D29FF" w:rsidP="00193825">
      <w:pPr>
        <w:numPr>
          <w:ilvl w:val="0"/>
          <w:numId w:val="13"/>
        </w:numPr>
        <w:tabs>
          <w:tab w:val="left" w:pos="851"/>
          <w:tab w:val="left" w:pos="1418"/>
        </w:tabs>
        <w:suppressAutoHyphens/>
        <w:spacing w:after="0" w:line="200" w:lineRule="atLeast"/>
        <w:ind w:hanging="447"/>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ab/>
      </w:r>
      <w:r w:rsidR="00BD71B5" w:rsidRPr="006563EF">
        <w:rPr>
          <w:rFonts w:ascii="Century Gothic" w:eastAsia="Times New Roman" w:hAnsi="Century Gothic" w:cs="Arial"/>
          <w:sz w:val="18"/>
          <w:szCs w:val="18"/>
          <w:lang w:eastAsia="ar-SA"/>
        </w:rPr>
        <w:t>o</w:t>
      </w:r>
      <w:r w:rsidR="002829D0" w:rsidRPr="006563EF">
        <w:rPr>
          <w:rFonts w:ascii="Century Gothic" w:eastAsia="Times New Roman" w:hAnsi="Century Gothic" w:cs="Arial"/>
          <w:sz w:val="18"/>
          <w:szCs w:val="18"/>
          <w:lang w:eastAsia="ar-SA"/>
        </w:rPr>
        <w:t>świadczenia</w:t>
      </w:r>
      <w:r w:rsidRPr="006563EF">
        <w:rPr>
          <w:rFonts w:ascii="Century Gothic" w:eastAsia="Times New Roman" w:hAnsi="Century Gothic" w:cs="Arial"/>
          <w:sz w:val="18"/>
          <w:szCs w:val="18"/>
          <w:lang w:eastAsia="ar-SA"/>
        </w:rPr>
        <w:t xml:space="preserve">, o których mowa w Rozdziale  </w:t>
      </w:r>
      <w:r w:rsidR="002829D0" w:rsidRPr="006563EF">
        <w:rPr>
          <w:rFonts w:ascii="Century Gothic" w:eastAsia="Times New Roman" w:hAnsi="Century Gothic" w:cs="Arial"/>
          <w:sz w:val="18"/>
          <w:szCs w:val="18"/>
          <w:lang w:eastAsia="ar-SA"/>
        </w:rPr>
        <w:t xml:space="preserve">IX </w:t>
      </w:r>
      <w:r w:rsidR="00E34F64"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ust. 1 SWZ;</w:t>
      </w:r>
    </w:p>
    <w:p w14:paraId="4E7E21A5" w14:textId="41F41BEB" w:rsidR="004D29FF" w:rsidRPr="006563EF" w:rsidRDefault="004D29FF" w:rsidP="00193825">
      <w:pPr>
        <w:numPr>
          <w:ilvl w:val="0"/>
          <w:numId w:val="13"/>
        </w:numPr>
        <w:tabs>
          <w:tab w:val="left" w:pos="851"/>
          <w:tab w:val="left" w:pos="1418"/>
        </w:tabs>
        <w:suppressAutoHyphens/>
        <w:spacing w:after="0" w:line="200" w:lineRule="atLeast"/>
        <w:ind w:hanging="447"/>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ab/>
        <w:t xml:space="preserve">zobowiązanie innego podmiotu, o którym mowa w Rozdziale </w:t>
      </w:r>
      <w:r w:rsidR="00E34F64" w:rsidRPr="006563EF">
        <w:rPr>
          <w:rFonts w:ascii="Century Gothic" w:eastAsia="Times New Roman" w:hAnsi="Century Gothic" w:cs="Arial"/>
          <w:sz w:val="18"/>
          <w:szCs w:val="18"/>
          <w:lang w:eastAsia="ar-SA"/>
        </w:rPr>
        <w:t xml:space="preserve">X </w:t>
      </w:r>
      <w:r w:rsidRPr="006563EF">
        <w:rPr>
          <w:rFonts w:ascii="Century Gothic" w:eastAsia="Times New Roman" w:hAnsi="Century Gothic" w:cs="Arial"/>
          <w:sz w:val="18"/>
          <w:szCs w:val="18"/>
          <w:lang w:eastAsia="ar-SA"/>
        </w:rPr>
        <w:t>ust. 3 SWZ (jeżeli dotyczy);</w:t>
      </w:r>
    </w:p>
    <w:p w14:paraId="6A7DF506" w14:textId="7BF2AFB7" w:rsidR="004D29FF" w:rsidRPr="006563EF" w:rsidRDefault="004D29FF" w:rsidP="00193825">
      <w:pPr>
        <w:numPr>
          <w:ilvl w:val="0"/>
          <w:numId w:val="13"/>
        </w:numPr>
        <w:tabs>
          <w:tab w:val="left" w:pos="851"/>
          <w:tab w:val="left" w:pos="1418"/>
        </w:tabs>
        <w:suppressAutoHyphens/>
        <w:spacing w:after="0" w:line="200" w:lineRule="atLeast"/>
        <w:ind w:hanging="447"/>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ab/>
      </w:r>
      <w:r w:rsidR="009241AD" w:rsidRPr="006563EF">
        <w:rPr>
          <w:rFonts w:ascii="Century Gothic" w:eastAsia="Times New Roman" w:hAnsi="Century Gothic" w:cs="Arial"/>
          <w:sz w:val="18"/>
          <w:szCs w:val="18"/>
          <w:lang w:eastAsia="ar-SA"/>
        </w:rPr>
        <w:t>do</w:t>
      </w:r>
      <w:r w:rsidRPr="006563EF">
        <w:rPr>
          <w:rFonts w:ascii="Century Gothic" w:eastAsia="Times New Roman" w:hAnsi="Century Gothic" w:cs="Arial"/>
          <w:sz w:val="18"/>
          <w:szCs w:val="18"/>
          <w:lang w:eastAsia="ar-SA"/>
        </w:rPr>
        <w:t xml:space="preserve">kumenty, z których wynika prawo do podpisania oferty; odpowiednie pełnomocnictwa (jeżeli dotyczy). </w:t>
      </w:r>
    </w:p>
    <w:p w14:paraId="1A37D00D" w14:textId="0555925C" w:rsidR="00BD71B5" w:rsidRPr="00A4320D" w:rsidRDefault="00193825" w:rsidP="00A4320D">
      <w:pPr>
        <w:pStyle w:val="NormalnyWeb"/>
        <w:spacing w:after="0" w:line="240" w:lineRule="auto"/>
        <w:ind w:left="284" w:hanging="284"/>
        <w:jc w:val="both"/>
        <w:textAlignment w:val="baseline"/>
        <w:rPr>
          <w:rFonts w:ascii="Calibri" w:eastAsia="Times New Roman" w:hAnsi="Calibri" w:cs="Calibri"/>
          <w:color w:val="000000"/>
          <w:sz w:val="22"/>
          <w:szCs w:val="22"/>
          <w:lang w:eastAsia="pl-PL"/>
        </w:rPr>
      </w:pPr>
      <w:r w:rsidRPr="006563EF">
        <w:rPr>
          <w:rFonts w:ascii="Century Gothic" w:eastAsia="Times New Roman" w:hAnsi="Century Gothic" w:cs="Arial"/>
          <w:sz w:val="18"/>
          <w:szCs w:val="18"/>
          <w:lang w:eastAsia="ar-SA"/>
        </w:rPr>
        <w:t xml:space="preserve">  </w:t>
      </w:r>
      <w:r w:rsidR="00A52ED6">
        <w:rPr>
          <w:rFonts w:ascii="Century Gothic" w:eastAsia="Times New Roman" w:hAnsi="Century Gothic" w:cs="Arial"/>
          <w:sz w:val="18"/>
          <w:szCs w:val="18"/>
          <w:lang w:eastAsia="ar-SA"/>
        </w:rPr>
        <w:t xml:space="preserve">4. </w:t>
      </w:r>
      <w:r w:rsidR="00A52ED6" w:rsidRPr="006563EF">
        <w:rPr>
          <w:rFonts w:ascii="Century Gothic" w:eastAsia="Times New Roman" w:hAnsi="Century Gothic" w:cs="Arial"/>
          <w:sz w:val="18"/>
          <w:szCs w:val="18"/>
          <w:shd w:val="clear" w:color="auto" w:fill="FFFFFF" w:themeFill="background1"/>
          <w:lang w:eastAsia="ar-SA"/>
        </w:rPr>
        <w:t xml:space="preserve">Ofertę składa się pod rygorem nieważności w formie elektronicznej lub w postaci elektronicznej opatrzonej </w:t>
      </w:r>
      <w:r w:rsidR="00A52ED6">
        <w:rPr>
          <w:rFonts w:ascii="Century Gothic" w:eastAsia="Times New Roman" w:hAnsi="Century Gothic" w:cs="Arial"/>
          <w:sz w:val="18"/>
          <w:szCs w:val="18"/>
          <w:shd w:val="clear" w:color="auto" w:fill="FFFFFF" w:themeFill="background1"/>
          <w:lang w:eastAsia="ar-SA"/>
        </w:rPr>
        <w:t>podpisem kwalifikowanym</w:t>
      </w:r>
      <w:r w:rsidR="00A52ED6" w:rsidRPr="006563EF">
        <w:rPr>
          <w:rFonts w:ascii="Century Gothic" w:hAnsi="Century Gothic"/>
          <w:sz w:val="18"/>
          <w:szCs w:val="18"/>
          <w:shd w:val="clear" w:color="auto" w:fill="FFFFFF" w:themeFill="background1"/>
        </w:rPr>
        <w:t xml:space="preserve"> przez osobę(y) upoważnioną(e) do reprezentowania firmy, zgodnie z formą reprezentacji</w:t>
      </w:r>
      <w:r w:rsidR="00A52ED6" w:rsidRPr="006563EF">
        <w:rPr>
          <w:rFonts w:ascii="Century Gothic" w:hAnsi="Century Gothic"/>
          <w:sz w:val="18"/>
          <w:szCs w:val="18"/>
        </w:rPr>
        <w:t xml:space="preserve"> Wykonawcy określoną w rejestrze sądowym lub innym dokumencie, właściwym dla formy organizacyjnej firmy Wykonawcy</w:t>
      </w:r>
      <w:r w:rsidR="00A52ED6" w:rsidRPr="006563EF">
        <w:rPr>
          <w:rFonts w:ascii="Century Gothic" w:hAnsi="Century Gothic"/>
          <w:bCs/>
          <w:sz w:val="18"/>
          <w:szCs w:val="18"/>
        </w:rPr>
        <w:t xml:space="preserve"> za pośrednictwem platformy zakupowej,</w:t>
      </w:r>
      <w:r w:rsidR="00A52ED6" w:rsidRPr="006563EF">
        <w:rPr>
          <w:rFonts w:ascii="Century Gothic" w:hAnsi="Century Gothic"/>
          <w:bCs/>
          <w:sz w:val="18"/>
          <w:szCs w:val="18"/>
          <w:lang w:val="x-none"/>
        </w:rPr>
        <w:t xml:space="preserve"> </w:t>
      </w:r>
      <w:r w:rsidR="00A52ED6" w:rsidRPr="006563EF">
        <w:rPr>
          <w:rFonts w:ascii="Century Gothic" w:hAnsi="Century Gothic"/>
          <w:bCs/>
          <w:sz w:val="18"/>
          <w:szCs w:val="18"/>
          <w:lang w:val="x-none"/>
        </w:rPr>
        <w:lastRenderedPageBreak/>
        <w:t xml:space="preserve">poprzez link: </w:t>
      </w:r>
      <w:hyperlink r:id="rId27" w:history="1">
        <w:r w:rsidR="00A52ED6" w:rsidRPr="00130911">
          <w:rPr>
            <w:rFonts w:ascii="Calibri" w:eastAsia="Times New Roman" w:hAnsi="Calibri" w:cs="Calibri"/>
            <w:color w:val="1155CC"/>
            <w:sz w:val="22"/>
            <w:szCs w:val="22"/>
            <w:u w:val="single"/>
            <w:lang w:eastAsia="pl-PL"/>
          </w:rPr>
          <w:t>platformazakupowa.pl</w:t>
        </w:r>
      </w:hyperlink>
      <w:r w:rsidR="00A52ED6" w:rsidRPr="00130911">
        <w:rPr>
          <w:rFonts w:ascii="Calibri" w:eastAsia="Times New Roman" w:hAnsi="Calibri" w:cs="Calibri"/>
          <w:color w:val="000000"/>
          <w:sz w:val="22"/>
          <w:szCs w:val="22"/>
          <w:lang w:eastAsia="pl-PL"/>
        </w:rPr>
        <w:t>,</w:t>
      </w:r>
      <w:r w:rsidR="00A52ED6" w:rsidRPr="006563EF">
        <w:rPr>
          <w:rFonts w:ascii="Century Gothic" w:hAnsi="Century Gothic"/>
          <w:sz w:val="18"/>
          <w:szCs w:val="18"/>
          <w:lang w:val="x-none"/>
        </w:rPr>
        <w:t xml:space="preserve"> </w:t>
      </w:r>
      <w:r w:rsidR="00A52ED6" w:rsidRPr="006563EF">
        <w:rPr>
          <w:rFonts w:ascii="Century Gothic" w:hAnsi="Century Gothic"/>
          <w:bCs/>
          <w:sz w:val="18"/>
          <w:szCs w:val="18"/>
          <w:lang w:val="x-none"/>
        </w:rPr>
        <w:t xml:space="preserve">przed </w:t>
      </w:r>
      <w:r w:rsidR="00A52ED6" w:rsidRPr="006563EF">
        <w:rPr>
          <w:rFonts w:ascii="Century Gothic" w:hAnsi="Century Gothic"/>
          <w:bCs/>
          <w:sz w:val="18"/>
          <w:szCs w:val="18"/>
        </w:rPr>
        <w:t>u</w:t>
      </w:r>
      <w:r w:rsidR="00A52ED6" w:rsidRPr="006563EF">
        <w:rPr>
          <w:rFonts w:ascii="Century Gothic" w:hAnsi="Century Gothic"/>
          <w:bCs/>
          <w:sz w:val="18"/>
          <w:szCs w:val="18"/>
          <w:lang w:val="x-none"/>
        </w:rPr>
        <w:t>pływem terminu składania ofert</w:t>
      </w:r>
      <w:r w:rsidR="00A52ED6" w:rsidRPr="006563EF">
        <w:rPr>
          <w:rFonts w:ascii="Century Gothic" w:hAnsi="Century Gothic"/>
          <w:bCs/>
          <w:sz w:val="18"/>
          <w:szCs w:val="18"/>
        </w:rPr>
        <w:t>.</w:t>
      </w:r>
      <w:r w:rsidR="00A4320D">
        <w:rPr>
          <w:rFonts w:ascii="Century Gothic" w:hAnsi="Century Gothic"/>
          <w:bCs/>
          <w:sz w:val="18"/>
          <w:szCs w:val="18"/>
        </w:rPr>
        <w:t xml:space="preserve"> </w:t>
      </w:r>
      <w:r w:rsidR="004D29FF" w:rsidRPr="006563EF">
        <w:rPr>
          <w:rFonts w:ascii="Century Gothic" w:eastAsia="Times New Roman" w:hAnsi="Century Gothic" w:cs="Arial"/>
          <w:sz w:val="18"/>
          <w:szCs w:val="18"/>
          <w:lang w:eastAsia="ar-SA"/>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r w:rsidR="00BD71B5"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21D3FA2" w:rsidR="003F7D7D" w:rsidRPr="006563EF" w:rsidRDefault="00A4320D" w:rsidP="00A4320D">
      <w:pPr>
        <w:tabs>
          <w:tab w:val="left" w:pos="851"/>
          <w:tab w:val="left" w:pos="993"/>
        </w:tabs>
        <w:suppressAutoHyphens/>
        <w:spacing w:after="0" w:line="240" w:lineRule="auto"/>
        <w:ind w:left="284" w:right="-18" w:hanging="284"/>
        <w:jc w:val="both"/>
        <w:rPr>
          <w:rFonts w:ascii="Century Gothic" w:eastAsia="Times New Roman" w:hAnsi="Century Gothic" w:cs="Times New Roman"/>
          <w:sz w:val="18"/>
          <w:szCs w:val="18"/>
          <w:lang w:eastAsia="pl-PL"/>
        </w:rPr>
      </w:pPr>
      <w:r>
        <w:rPr>
          <w:rFonts w:ascii="Century Gothic" w:eastAsia="Times New Roman" w:hAnsi="Century Gothic" w:cs="Arial"/>
          <w:sz w:val="18"/>
          <w:szCs w:val="18"/>
          <w:lang w:eastAsia="ar-SA"/>
        </w:rPr>
        <w:t xml:space="preserve">5. </w:t>
      </w:r>
      <w:r w:rsidR="004D29FF"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004D29FF"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004D29FF"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5984A0EB" w:rsidR="003F7D7D" w:rsidRPr="006563EF" w:rsidRDefault="00A4320D" w:rsidP="00A4320D">
      <w:pPr>
        <w:tabs>
          <w:tab w:val="left" w:pos="851"/>
          <w:tab w:val="left" w:pos="993"/>
        </w:tabs>
        <w:suppressAutoHyphens/>
        <w:spacing w:after="0" w:line="240" w:lineRule="auto"/>
        <w:ind w:right="-18"/>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6.  </w:t>
      </w:r>
      <w:r w:rsidR="003F7D7D" w:rsidRPr="006563EF">
        <w:rPr>
          <w:rFonts w:ascii="Century Gothic" w:eastAsia="Times New Roman" w:hAnsi="Century Gothic" w:cs="Times New Roman"/>
          <w:sz w:val="18"/>
          <w:szCs w:val="18"/>
          <w:lang w:eastAsia="pl-PL"/>
        </w:rPr>
        <w:t>Wszelkie miejsca wymagające wypełnienia należy wypełnić.</w:t>
      </w:r>
    </w:p>
    <w:p w14:paraId="2A9585C3" w14:textId="4734ABAF" w:rsidR="00A302EF" w:rsidRPr="002C3941" w:rsidRDefault="00A4320D" w:rsidP="002C3941">
      <w:pPr>
        <w:tabs>
          <w:tab w:val="left" w:pos="851"/>
        </w:tabs>
        <w:spacing w:after="0"/>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7.  </w:t>
      </w:r>
      <w:r w:rsidR="009241AD" w:rsidRPr="00A4320D">
        <w:rPr>
          <w:rFonts w:ascii="Century Gothic" w:eastAsia="Times New Roman" w:hAnsi="Century Gothic" w:cs="Arial"/>
          <w:sz w:val="18"/>
          <w:szCs w:val="18"/>
          <w:lang w:eastAsia="ar-SA"/>
        </w:rPr>
        <w:t xml:space="preserve">Wykonawca winien opisać załącznik nazwą umożliwiającą jego identyfikację. </w:t>
      </w:r>
      <w:r w:rsidR="00413137">
        <w:rPr>
          <w:rFonts w:ascii="Century Gothic" w:eastAsia="Times New Roman" w:hAnsi="Century Gothic" w:cs="Arial"/>
          <w:sz w:val="18"/>
          <w:szCs w:val="18"/>
          <w:shd w:val="clear" w:color="auto" w:fill="FFFFFF" w:themeFill="background1"/>
          <w:lang w:eastAsia="ar-SA"/>
        </w:rPr>
        <w:t xml:space="preserve">      </w:t>
      </w:r>
    </w:p>
    <w:p w14:paraId="6286EEFE" w14:textId="0314C6DD" w:rsidR="00A302EF" w:rsidRPr="006563EF" w:rsidRDefault="002C3941" w:rsidP="002C3941">
      <w:pPr>
        <w:spacing w:after="0" w:line="240" w:lineRule="auto"/>
        <w:ind w:left="284" w:right="-18" w:hanging="284"/>
        <w:jc w:val="both"/>
        <w:rPr>
          <w:rFonts w:ascii="Century Gothic" w:hAnsi="Century Gothic"/>
          <w:bCs/>
          <w:sz w:val="18"/>
          <w:szCs w:val="18"/>
        </w:rPr>
      </w:pPr>
      <w:r>
        <w:rPr>
          <w:rFonts w:ascii="Century Gothic" w:hAnsi="Century Gothic"/>
          <w:sz w:val="18"/>
          <w:szCs w:val="18"/>
        </w:rPr>
        <w:t>8</w:t>
      </w:r>
      <w:r w:rsidR="00A9491E" w:rsidRPr="006563EF">
        <w:rPr>
          <w:rFonts w:ascii="Century Gothic" w:hAnsi="Century Gothic"/>
          <w:sz w:val="18"/>
          <w:szCs w:val="18"/>
        </w:rPr>
        <w:t>.</w:t>
      </w:r>
      <w:r w:rsidR="00A302EF" w:rsidRPr="006563EF">
        <w:rPr>
          <w:rFonts w:ascii="Century Gothic" w:hAnsi="Century Gothic"/>
          <w:sz w:val="18"/>
          <w:szCs w:val="18"/>
        </w:rPr>
        <w:t xml:space="preserve"> </w:t>
      </w:r>
      <w:r w:rsidR="00BD71B5" w:rsidRPr="006563EF">
        <w:rPr>
          <w:rFonts w:ascii="Century Gothic" w:hAnsi="Century Gothic"/>
          <w:sz w:val="18"/>
          <w:szCs w:val="18"/>
        </w:rPr>
        <w:t xml:space="preserve"> </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art.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w:t>
      </w:r>
      <w:proofErr w:type="spellStart"/>
      <w:r w:rsidR="00145512" w:rsidRPr="006563EF">
        <w:rPr>
          <w:rFonts w:ascii="Century Gothic" w:hAnsi="Century Gothic"/>
          <w:bCs/>
          <w:sz w:val="18"/>
          <w:szCs w:val="18"/>
        </w:rPr>
        <w:t>Pzp</w:t>
      </w:r>
      <w:proofErr w:type="spellEnd"/>
      <w:r w:rsidR="003F7D7D" w:rsidRPr="006563EF">
        <w:rPr>
          <w:rFonts w:ascii="Century Gothic" w:hAnsi="Century Gothic"/>
          <w:bCs/>
          <w:sz w:val="18"/>
          <w:szCs w:val="18"/>
        </w:rPr>
        <w:t>.</w:t>
      </w:r>
    </w:p>
    <w:p w14:paraId="6D8B7098" w14:textId="445F4E97" w:rsidR="00A302EF" w:rsidRPr="006563EF" w:rsidRDefault="002C3941" w:rsidP="002C3941">
      <w:pPr>
        <w:suppressAutoHyphens/>
        <w:spacing w:after="0" w:line="200" w:lineRule="atLeast"/>
        <w:ind w:left="284" w:hanging="284"/>
        <w:jc w:val="both"/>
        <w:rPr>
          <w:rFonts w:ascii="Century Gothic" w:hAnsi="Century Gothic"/>
          <w:bCs/>
          <w:sz w:val="18"/>
          <w:szCs w:val="18"/>
        </w:rPr>
      </w:pPr>
      <w:r>
        <w:rPr>
          <w:rFonts w:ascii="Century Gothic" w:hAnsi="Century Gothic"/>
          <w:bCs/>
          <w:sz w:val="18"/>
          <w:szCs w:val="18"/>
        </w:rPr>
        <w:t xml:space="preserve">9. </w:t>
      </w:r>
      <w:r w:rsidR="00A302EF" w:rsidRPr="006563EF">
        <w:rPr>
          <w:rFonts w:ascii="Century Gothic" w:hAnsi="Century Gothic"/>
          <w:bCs/>
          <w:sz w:val="18"/>
          <w:szCs w:val="18"/>
        </w:rPr>
        <w:t xml:space="preserve">UWAGA! Złożenie oferty lub załączników do niej na nośniku danych (np.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63929EBA" w14:textId="0BC40D13" w:rsidR="00130911" w:rsidRPr="006563EF" w:rsidRDefault="00A9491E" w:rsidP="002C3941">
      <w:pPr>
        <w:suppressAutoHyphens/>
        <w:spacing w:after="0" w:line="200" w:lineRule="atLeast"/>
        <w:ind w:left="284"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2C3941">
        <w:rPr>
          <w:rFonts w:ascii="Century Gothic" w:hAnsi="Century Gothic"/>
          <w:bCs/>
          <w:sz w:val="18"/>
          <w:szCs w:val="18"/>
        </w:rPr>
        <w:t>0</w:t>
      </w:r>
      <w:r w:rsidRPr="006563EF">
        <w:rPr>
          <w:rFonts w:ascii="Century Gothic" w:hAnsi="Century Gothic"/>
          <w:bCs/>
          <w:sz w:val="18"/>
          <w:szCs w:val="18"/>
        </w:rPr>
        <w:t>.</w:t>
      </w:r>
      <w:r w:rsidR="00A302EF" w:rsidRPr="006563EF">
        <w:rPr>
          <w:rFonts w:ascii="Century Gothic" w:hAnsi="Century Gothic"/>
          <w:bCs/>
          <w:sz w:val="18"/>
          <w:szCs w:val="18"/>
        </w:rPr>
        <w:t xml:space="preserve"> </w:t>
      </w:r>
      <w:r w:rsidR="00F61DBB" w:rsidRPr="006563EF">
        <w:rPr>
          <w:rFonts w:ascii="Century Gothic" w:hAnsi="Century Gothic"/>
          <w:bCs/>
          <w:sz w:val="18"/>
          <w:szCs w:val="18"/>
        </w:rPr>
        <w:t xml:space="preserve">  </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 o której mowa w Rozdziale II</w:t>
      </w:r>
      <w:r w:rsidR="00397165" w:rsidRPr="006563EF">
        <w:rPr>
          <w:rFonts w:ascii="Century Gothic" w:eastAsia="Times New Roman" w:hAnsi="Century Gothic" w:cs="Times New Roman"/>
          <w:sz w:val="18"/>
          <w:szCs w:val="18"/>
          <w:lang w:eastAsia="pl-PL"/>
        </w:rPr>
        <w:t>.</w:t>
      </w:r>
    </w:p>
    <w:p w14:paraId="3EDEAAA5" w14:textId="6CDC82BA" w:rsidR="00A302EF" w:rsidRPr="006563EF" w:rsidRDefault="00A9491E" w:rsidP="002C3941">
      <w:pPr>
        <w:spacing w:after="0" w:line="240" w:lineRule="auto"/>
        <w:ind w:left="284"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2C3941">
        <w:rPr>
          <w:rFonts w:ascii="Century Gothic" w:eastAsia="Times New Roman" w:hAnsi="Century Gothic" w:cs="Times New Roman"/>
          <w:sz w:val="18"/>
          <w:szCs w:val="18"/>
          <w:lang w:eastAsia="pl-PL"/>
        </w:rPr>
        <w:t>1</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xml:space="preserve"> </w:t>
      </w:r>
      <w:r w:rsidR="00F61DBB"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38EE6801" w14:textId="23542A8C" w:rsidR="00130911" w:rsidRPr="001439A3" w:rsidRDefault="00DE45D0" w:rsidP="002C3941">
      <w:pPr>
        <w:pStyle w:val="NormalnyWeb"/>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6563EF">
        <w:rPr>
          <w:rFonts w:ascii="Century Gothic" w:eastAsia="Times New Roman" w:hAnsi="Century Gothic"/>
          <w:sz w:val="18"/>
          <w:szCs w:val="18"/>
          <w:lang w:eastAsia="pl-PL"/>
        </w:rPr>
        <w:t>1</w:t>
      </w:r>
      <w:r w:rsidR="002C3941">
        <w:rPr>
          <w:rFonts w:ascii="Century Gothic" w:eastAsia="Times New Roman" w:hAnsi="Century Gothic"/>
          <w:sz w:val="18"/>
          <w:szCs w:val="18"/>
          <w:lang w:eastAsia="pl-PL"/>
        </w:rPr>
        <w:t>2</w:t>
      </w:r>
      <w:r w:rsidR="00047BA2" w:rsidRPr="006563EF">
        <w:rPr>
          <w:rFonts w:ascii="Century Gothic" w:eastAsia="Times New Roman" w:hAnsi="Century Gothic"/>
          <w:sz w:val="18"/>
          <w:szCs w:val="18"/>
          <w:lang w:eastAsia="pl-PL"/>
        </w:rPr>
        <w:t>.</w:t>
      </w:r>
      <w:r w:rsidR="00A302EF" w:rsidRPr="006563EF">
        <w:rPr>
          <w:rFonts w:ascii="Century Gothic" w:eastAsia="Times New Roman" w:hAnsi="Century Gothic"/>
          <w:sz w:val="18"/>
          <w:szCs w:val="18"/>
          <w:lang w:eastAsia="pl-PL"/>
        </w:rPr>
        <w:t> </w:t>
      </w:r>
      <w:r w:rsidR="00145512" w:rsidRPr="006563EF">
        <w:rPr>
          <w:rFonts w:ascii="Century Gothic" w:eastAsia="Times New Roman" w:hAnsi="Century Gothic"/>
          <w:sz w:val="18"/>
          <w:szCs w:val="18"/>
          <w:lang w:eastAsia="pl-PL"/>
        </w:rPr>
        <w:t xml:space="preserve"> </w:t>
      </w:r>
      <w:r w:rsidR="00130911" w:rsidRPr="001439A3">
        <w:rPr>
          <w:rFonts w:ascii="Century Gothic" w:eastAsia="Times New Roman" w:hAnsi="Century Gothic" w:cs="Calibri"/>
          <w:color w:val="000000"/>
          <w:sz w:val="18"/>
          <w:szCs w:val="18"/>
          <w:lang w:eastAsia="pl-PL"/>
        </w:rPr>
        <w:t xml:space="preserve">Zgodnie z art. 18 ust. 3 ustawy </w:t>
      </w:r>
      <w:proofErr w:type="spellStart"/>
      <w:r w:rsidR="00130911" w:rsidRPr="001439A3">
        <w:rPr>
          <w:rFonts w:ascii="Century Gothic" w:eastAsia="Times New Roman" w:hAnsi="Century Gothic" w:cs="Calibri"/>
          <w:color w:val="000000"/>
          <w:sz w:val="18"/>
          <w:szCs w:val="18"/>
          <w:lang w:eastAsia="pl-PL"/>
        </w:rPr>
        <w:t>Pzp</w:t>
      </w:r>
      <w:proofErr w:type="spellEnd"/>
      <w:r w:rsidR="00130911" w:rsidRPr="001439A3">
        <w:rPr>
          <w:rFonts w:ascii="Century Gothic" w:eastAsia="Times New Roman" w:hAnsi="Century Gothic" w:cs="Calibri"/>
          <w:color w:val="000000"/>
          <w:sz w:val="18"/>
          <w:szCs w:val="18"/>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ABB7BCE" w14:textId="2AFB2BD9" w:rsidR="00130911" w:rsidRPr="002C3941" w:rsidRDefault="00BD71B5" w:rsidP="002C3941">
      <w:pPr>
        <w:pStyle w:val="NormalnyWeb"/>
        <w:spacing w:after="0" w:line="240" w:lineRule="auto"/>
        <w:ind w:left="284" w:hanging="284"/>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cs="Arial"/>
          <w:sz w:val="18"/>
          <w:szCs w:val="18"/>
          <w:lang w:eastAsia="ar-SA"/>
        </w:rPr>
        <w:t>1</w:t>
      </w:r>
      <w:r w:rsidR="002C3941">
        <w:rPr>
          <w:rFonts w:ascii="Century Gothic" w:eastAsia="Times New Roman" w:hAnsi="Century Gothic" w:cs="Arial"/>
          <w:sz w:val="18"/>
          <w:szCs w:val="18"/>
          <w:lang w:eastAsia="ar-SA"/>
        </w:rPr>
        <w:t>3</w:t>
      </w:r>
      <w:r w:rsidR="00540963" w:rsidRPr="001439A3">
        <w:rPr>
          <w:rFonts w:ascii="Century Gothic" w:eastAsia="Times New Roman" w:hAnsi="Century Gothic" w:cs="Arial"/>
          <w:sz w:val="18"/>
          <w:szCs w:val="18"/>
          <w:lang w:eastAsia="ar-SA"/>
        </w:rPr>
        <w:t xml:space="preserve">. </w:t>
      </w:r>
      <w:r w:rsidR="00145512" w:rsidRPr="001439A3">
        <w:rPr>
          <w:rFonts w:ascii="Century Gothic" w:eastAsia="Times New Roman" w:hAnsi="Century Gothic" w:cs="Arial"/>
          <w:sz w:val="18"/>
          <w:szCs w:val="18"/>
          <w:lang w:eastAsia="ar-SA"/>
        </w:rPr>
        <w:t xml:space="preserve"> </w:t>
      </w:r>
      <w:r w:rsidR="00130911" w:rsidRPr="001439A3">
        <w:rPr>
          <w:rFonts w:ascii="Century Gothic" w:eastAsia="Times New Roman" w:hAnsi="Century Gothic" w:cs="Calibri"/>
          <w:color w:val="000000"/>
          <w:sz w:val="18"/>
          <w:szCs w:val="18"/>
          <w:lang w:eastAsia="pl-PL"/>
        </w:rPr>
        <w:t xml:space="preserve">Wykonawca, za pośrednictwem </w:t>
      </w:r>
      <w:hyperlink r:id="rId28" w:history="1">
        <w:r w:rsidR="00130911" w:rsidRPr="001439A3">
          <w:rPr>
            <w:rFonts w:ascii="Century Gothic" w:eastAsia="Times New Roman" w:hAnsi="Century Gothic" w:cs="Calibri"/>
            <w:color w:val="1155CC"/>
            <w:sz w:val="18"/>
            <w:szCs w:val="18"/>
            <w:u w:val="single"/>
            <w:lang w:eastAsia="pl-PL"/>
          </w:rPr>
          <w:t>platformazakupowa.pl</w:t>
        </w:r>
      </w:hyperlink>
      <w:r w:rsidR="00130911" w:rsidRPr="001439A3">
        <w:rPr>
          <w:rFonts w:ascii="Century Gothic" w:eastAsia="Times New Roman" w:hAnsi="Century Gothic" w:cs="Calibri"/>
          <w:color w:val="000000"/>
          <w:sz w:val="18"/>
          <w:szCs w:val="18"/>
          <w:lang w:eastAsia="pl-PL"/>
        </w:rPr>
        <w:t xml:space="preserve"> może przed upływem terminu do składania ofert zmienić lub wycofać ofertę. Sposób dokonywania zmiany lub wycofania oferty zamieszczono w instrukcji</w:t>
      </w:r>
      <w:r w:rsidR="002C3941">
        <w:rPr>
          <w:rFonts w:ascii="Century Gothic" w:eastAsia="Times New Roman" w:hAnsi="Century Gothic" w:cs="Calibri"/>
          <w:color w:val="000000"/>
          <w:sz w:val="18"/>
          <w:szCs w:val="18"/>
          <w:lang w:eastAsia="pl-PL"/>
        </w:rPr>
        <w:t xml:space="preserve"> </w:t>
      </w:r>
      <w:r w:rsidR="00130911" w:rsidRPr="001439A3">
        <w:rPr>
          <w:rFonts w:ascii="Century Gothic" w:eastAsia="Times New Roman" w:hAnsi="Century Gothic" w:cs="Calibri"/>
          <w:color w:val="000000"/>
          <w:sz w:val="18"/>
          <w:szCs w:val="18"/>
          <w:lang w:eastAsia="pl-PL"/>
        </w:rPr>
        <w:t>zamieszczonej na stronie internetowej pod adresem:</w:t>
      </w:r>
      <w:r w:rsidR="002C3941">
        <w:rPr>
          <w:rFonts w:ascii="Century Gothic" w:eastAsia="Times New Roman" w:hAnsi="Century Gothic" w:cs="Calibri"/>
          <w:color w:val="000000"/>
          <w:sz w:val="18"/>
          <w:szCs w:val="18"/>
          <w:lang w:eastAsia="pl-PL"/>
        </w:rPr>
        <w:t xml:space="preserve"> </w:t>
      </w:r>
      <w:hyperlink r:id="rId29" w:history="1">
        <w:r w:rsidR="002C3941" w:rsidRPr="007B0B7C">
          <w:rPr>
            <w:rStyle w:val="Hipercze"/>
            <w:rFonts w:ascii="Century Gothic" w:eastAsia="Times New Roman" w:hAnsi="Century Gothic" w:cs="Calibri"/>
            <w:sz w:val="18"/>
            <w:szCs w:val="18"/>
            <w:lang w:eastAsia="pl-PL"/>
          </w:rPr>
          <w:t>https://platformazakupowa.pl/strona/45-instrukcje</w:t>
        </w:r>
      </w:hyperlink>
    </w:p>
    <w:p w14:paraId="4503A776" w14:textId="230434CB" w:rsidR="003F7D7D" w:rsidRPr="001439A3" w:rsidRDefault="003F7D7D" w:rsidP="002C3941">
      <w:pPr>
        <w:pStyle w:val="NormalnyWeb"/>
        <w:spacing w:after="0" w:line="240" w:lineRule="auto"/>
        <w:textAlignment w:val="baseline"/>
        <w:rPr>
          <w:rFonts w:ascii="Century Gothic" w:eastAsia="Times New Roman" w:hAnsi="Century Gothic" w:cs="Arial"/>
          <w:sz w:val="18"/>
          <w:szCs w:val="18"/>
          <w:lang w:eastAsia="ar-SA"/>
        </w:rPr>
      </w:pPr>
    </w:p>
    <w:p w14:paraId="1E0AFB50" w14:textId="77777777" w:rsidR="00D1126A" w:rsidRPr="00832F19" w:rsidRDefault="00D1126A" w:rsidP="00572A41">
      <w:pPr>
        <w:keepNext/>
        <w:tabs>
          <w:tab w:val="left" w:pos="284"/>
        </w:tabs>
        <w:suppressAutoHyphens/>
        <w:spacing w:after="0" w:line="200" w:lineRule="atLeast"/>
        <w:ind w:left="284" w:hanging="284"/>
        <w:jc w:val="both"/>
        <w:rPr>
          <w:rFonts w:ascii="Century Gothic" w:eastAsia="Tahoma" w:hAnsi="Century Gothic" w:cs="Arial"/>
          <w:iCs/>
          <w:sz w:val="18"/>
          <w:szCs w:val="18"/>
          <w:lang w:eastAsia="ar-SA"/>
        </w:rPr>
      </w:pPr>
    </w:p>
    <w:p w14:paraId="165529B8" w14:textId="687CE042" w:rsidR="00D1126A" w:rsidRPr="007A626D" w:rsidRDefault="00D1126A" w:rsidP="009A6DCB">
      <w:pPr>
        <w:tabs>
          <w:tab w:val="center" w:pos="4536"/>
          <w:tab w:val="right" w:pos="9072"/>
        </w:tabs>
        <w:suppressAutoHyphens/>
        <w:spacing w:after="0" w:line="200" w:lineRule="atLeast"/>
        <w:ind w:left="1980" w:right="72" w:hanging="1980"/>
        <w:jc w:val="center"/>
        <w:rPr>
          <w:rStyle w:val="Pogrubienie"/>
        </w:rPr>
      </w:pPr>
      <w:r w:rsidRPr="007A626D">
        <w:rPr>
          <w:rStyle w:val="Pogrubienie"/>
        </w:rPr>
        <w:t>X</w:t>
      </w:r>
      <w:r w:rsidR="00002528" w:rsidRPr="007A626D">
        <w:rPr>
          <w:rStyle w:val="Pogrubienie"/>
        </w:rPr>
        <w:t>V</w:t>
      </w:r>
      <w:r w:rsidR="005F14B6" w:rsidRPr="007A626D">
        <w:rPr>
          <w:rStyle w:val="Pogrubienie"/>
        </w:rPr>
        <w:t>I</w:t>
      </w:r>
      <w:r w:rsidRPr="007A626D">
        <w:rPr>
          <w:rStyle w:val="Pogrubienie"/>
        </w:rPr>
        <w:t xml:space="preserve">.  </w:t>
      </w:r>
      <w:r w:rsidR="00993327" w:rsidRPr="007A626D">
        <w:rPr>
          <w:rStyle w:val="Pogrubienie"/>
        </w:rPr>
        <w:t xml:space="preserve"> </w:t>
      </w:r>
      <w:r w:rsidR="00684347" w:rsidRPr="007A626D">
        <w:rPr>
          <w:rStyle w:val="Pogrubienie"/>
        </w:rPr>
        <w:t>SPOSÓB</w:t>
      </w:r>
      <w:r w:rsidRPr="007A626D">
        <w:rPr>
          <w:rStyle w:val="Pogrubienie"/>
        </w:rPr>
        <w:t xml:space="preserve"> ORAZ  TERMIN  SKŁADANIA  I  OTWARCIA   OFERT.</w:t>
      </w:r>
    </w:p>
    <w:p w14:paraId="5C2E3103" w14:textId="77777777" w:rsidR="00D1126A" w:rsidRPr="00832F19" w:rsidRDefault="00D1126A" w:rsidP="00572A4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430618E0" w14:textId="0DC1F0DC" w:rsidR="00CA4855" w:rsidRPr="001439A3" w:rsidRDefault="00764C03" w:rsidP="002C3941">
      <w:pPr>
        <w:pStyle w:val="NormalnyWeb"/>
        <w:numPr>
          <w:ilvl w:val="0"/>
          <w:numId w:val="24"/>
        </w:numPr>
        <w:tabs>
          <w:tab w:val="clear" w:pos="720"/>
          <w:tab w:val="num" w:pos="426"/>
        </w:tabs>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bCs/>
          <w:sz w:val="18"/>
          <w:szCs w:val="18"/>
          <w:lang w:eastAsia="ar-SA"/>
        </w:rPr>
        <w:t xml:space="preserve"> </w:t>
      </w:r>
      <w:r w:rsidR="00CA4855" w:rsidRPr="001439A3">
        <w:rPr>
          <w:rFonts w:ascii="Century Gothic" w:eastAsia="Times New Roman" w:hAnsi="Century Gothic" w:cs="Calibri"/>
          <w:color w:val="000000"/>
          <w:sz w:val="18"/>
          <w:szCs w:val="18"/>
          <w:lang w:eastAsia="pl-PL"/>
        </w:rPr>
        <w:t xml:space="preserve">Ofertę wraz z wymaganymi dokumentami należy umieścić na </w:t>
      </w:r>
      <w:hyperlink r:id="rId30" w:history="1">
        <w:r w:rsidR="00CA4855" w:rsidRPr="001439A3">
          <w:rPr>
            <w:rFonts w:ascii="Century Gothic" w:eastAsia="Times New Roman" w:hAnsi="Century Gothic" w:cs="Calibri"/>
            <w:color w:val="1155CC"/>
            <w:sz w:val="18"/>
            <w:szCs w:val="18"/>
            <w:u w:val="single"/>
            <w:lang w:eastAsia="pl-PL"/>
          </w:rPr>
          <w:t>platformazakupowa.pl</w:t>
        </w:r>
      </w:hyperlink>
      <w:r w:rsidR="00CA4855" w:rsidRPr="001439A3">
        <w:rPr>
          <w:rFonts w:ascii="Century Gothic" w:eastAsia="Times New Roman" w:hAnsi="Century Gothic" w:cs="Calibri"/>
          <w:color w:val="000000"/>
          <w:sz w:val="18"/>
          <w:szCs w:val="18"/>
          <w:lang w:eastAsia="pl-PL"/>
        </w:rPr>
        <w:t xml:space="preserve"> pod adresem: </w:t>
      </w:r>
      <w:hyperlink r:id="rId31" w:history="1">
        <w:r w:rsidR="001439A3" w:rsidRPr="001439A3">
          <w:rPr>
            <w:rStyle w:val="Hipercze"/>
            <w:rFonts w:ascii="Century Gothic" w:eastAsia="Times New Roman" w:hAnsi="Century Gothic" w:cs="Arial"/>
            <w:sz w:val="18"/>
            <w:szCs w:val="18"/>
            <w:lang w:eastAsia="pl-PL"/>
          </w:rPr>
          <w:t>https://platformazakupowa.pl/pn/pulmonologia_olsztyn</w:t>
        </w:r>
      </w:hyperlink>
      <w:r w:rsidR="00CA4855" w:rsidRPr="001439A3">
        <w:rPr>
          <w:rFonts w:ascii="Century Gothic" w:eastAsia="Times New Roman" w:hAnsi="Century Gothic" w:cs="Calibri"/>
          <w:color w:val="000000"/>
          <w:sz w:val="18"/>
          <w:szCs w:val="18"/>
          <w:lang w:eastAsia="pl-PL"/>
        </w:rPr>
        <w:t xml:space="preserve"> </w:t>
      </w:r>
      <w:r w:rsidR="002C3941">
        <w:rPr>
          <w:rFonts w:ascii="Century Gothic" w:eastAsia="Times New Roman" w:hAnsi="Century Gothic" w:cs="Calibri"/>
          <w:color w:val="000000"/>
          <w:sz w:val="18"/>
          <w:szCs w:val="18"/>
          <w:lang w:eastAsia="pl-PL"/>
        </w:rPr>
        <w:t>-</w:t>
      </w:r>
      <w:r w:rsidR="00CA4855" w:rsidRPr="001439A3">
        <w:rPr>
          <w:rFonts w:ascii="Century Gothic" w:eastAsia="Times New Roman" w:hAnsi="Century Gothic" w:cs="Calibri"/>
          <w:color w:val="000000"/>
          <w:sz w:val="18"/>
          <w:szCs w:val="18"/>
          <w:lang w:eastAsia="pl-PL"/>
        </w:rPr>
        <w:t xml:space="preserve"> stronie internetowej prowadzonego postępowania  do dnia </w:t>
      </w:r>
      <w:r w:rsidR="00C21F1E">
        <w:rPr>
          <w:rFonts w:ascii="Century Gothic" w:eastAsia="Times New Roman" w:hAnsi="Century Gothic" w:cs="Calibri"/>
          <w:b/>
          <w:bCs/>
          <w:color w:val="000000"/>
          <w:sz w:val="18"/>
          <w:szCs w:val="18"/>
          <w:lang w:eastAsia="pl-PL"/>
        </w:rPr>
        <w:t>07</w:t>
      </w:r>
      <w:r w:rsidR="0054143A" w:rsidRPr="00641F70">
        <w:rPr>
          <w:rFonts w:ascii="Century Gothic" w:eastAsia="Times New Roman" w:hAnsi="Century Gothic" w:cs="Calibri"/>
          <w:b/>
          <w:bCs/>
          <w:color w:val="000000"/>
          <w:sz w:val="18"/>
          <w:szCs w:val="18"/>
          <w:lang w:eastAsia="pl-PL"/>
        </w:rPr>
        <w:t>.0</w:t>
      </w:r>
      <w:r w:rsidR="00C21F1E">
        <w:rPr>
          <w:rFonts w:ascii="Century Gothic" w:eastAsia="Times New Roman" w:hAnsi="Century Gothic" w:cs="Calibri"/>
          <w:b/>
          <w:bCs/>
          <w:color w:val="000000"/>
          <w:sz w:val="18"/>
          <w:szCs w:val="18"/>
          <w:lang w:eastAsia="pl-PL"/>
        </w:rPr>
        <w:t>5</w:t>
      </w:r>
      <w:r w:rsidR="0054143A" w:rsidRPr="00641F70">
        <w:rPr>
          <w:rFonts w:ascii="Century Gothic" w:eastAsia="Times New Roman" w:hAnsi="Century Gothic" w:cs="Calibri"/>
          <w:b/>
          <w:bCs/>
          <w:color w:val="000000"/>
          <w:sz w:val="18"/>
          <w:szCs w:val="18"/>
          <w:lang w:eastAsia="pl-PL"/>
        </w:rPr>
        <w:t>.2021 do godziny 9.30</w:t>
      </w:r>
      <w:r w:rsidR="0038479A" w:rsidRPr="00641F70">
        <w:rPr>
          <w:rFonts w:ascii="Century Gothic" w:eastAsia="Times New Roman" w:hAnsi="Century Gothic" w:cs="Calibri"/>
          <w:b/>
          <w:bCs/>
          <w:color w:val="000000"/>
          <w:sz w:val="18"/>
          <w:szCs w:val="18"/>
          <w:lang w:eastAsia="pl-PL"/>
        </w:rPr>
        <w:t>.</w:t>
      </w:r>
    </w:p>
    <w:p w14:paraId="5BF514AD" w14:textId="77777777" w:rsidR="00CA4855" w:rsidRPr="001439A3" w:rsidRDefault="00CA4855" w:rsidP="002C3941">
      <w:pPr>
        <w:numPr>
          <w:ilvl w:val="0"/>
          <w:numId w:val="24"/>
        </w:numPr>
        <w:tabs>
          <w:tab w:val="clear" w:pos="720"/>
          <w:tab w:val="num" w:pos="284"/>
        </w:tabs>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cs="Calibri"/>
          <w:color w:val="000000"/>
          <w:sz w:val="18"/>
          <w:szCs w:val="18"/>
          <w:lang w:eastAsia="pl-PL"/>
        </w:rPr>
        <w:t>Do oferty należy dołączyć wszystkie wymagane w SWZ dokumenty.</w:t>
      </w:r>
    </w:p>
    <w:p w14:paraId="64271FBD" w14:textId="77777777" w:rsidR="00CA4855" w:rsidRPr="001439A3" w:rsidRDefault="00CA4855" w:rsidP="002C3941">
      <w:pPr>
        <w:numPr>
          <w:ilvl w:val="0"/>
          <w:numId w:val="24"/>
        </w:numPr>
        <w:tabs>
          <w:tab w:val="clear" w:pos="720"/>
          <w:tab w:val="num" w:pos="284"/>
        </w:tabs>
        <w:spacing w:after="0" w:line="240" w:lineRule="auto"/>
        <w:ind w:left="284" w:hanging="284"/>
        <w:jc w:val="both"/>
        <w:textAlignment w:val="baseline"/>
        <w:rPr>
          <w:rFonts w:ascii="Century Gothic" w:eastAsia="Times New Roman" w:hAnsi="Century Gothic" w:cs="Calibri"/>
          <w:color w:val="000000"/>
          <w:sz w:val="18"/>
          <w:szCs w:val="18"/>
          <w:lang w:eastAsia="pl-PL"/>
        </w:rPr>
      </w:pPr>
      <w:r w:rsidRPr="001439A3">
        <w:rPr>
          <w:rFonts w:ascii="Century Gothic" w:eastAsia="Times New Roman" w:hAnsi="Century Gothic" w:cs="Calibri"/>
          <w:color w:val="000000"/>
          <w:sz w:val="18"/>
          <w:szCs w:val="18"/>
          <w:lang w:eastAsia="pl-PL"/>
        </w:rPr>
        <w:t>Po wypełnieniu Formularza składania oferty lub wniosku i dołączenia  wszystkich wymaganych załączników należy kliknąć przycisk „Przejdź do podsumowania”.</w:t>
      </w:r>
    </w:p>
    <w:p w14:paraId="03FD810D" w14:textId="2D8440DB" w:rsidR="00CA4855" w:rsidRPr="001439A3" w:rsidRDefault="002C3941" w:rsidP="002C3941">
      <w:pPr>
        <w:widowControl w:val="0"/>
        <w:autoSpaceDE w:val="0"/>
        <w:autoSpaceDN w:val="0"/>
        <w:spacing w:after="0" w:line="240" w:lineRule="auto"/>
        <w:ind w:left="284" w:hanging="284"/>
        <w:jc w:val="both"/>
        <w:rPr>
          <w:rFonts w:ascii="Century Gothic" w:eastAsia="Times New Roman" w:hAnsi="Century Gothic" w:cs="Calibri"/>
          <w:color w:val="000000"/>
          <w:sz w:val="18"/>
          <w:szCs w:val="18"/>
          <w:lang w:eastAsia="pl-PL"/>
        </w:rPr>
      </w:pPr>
      <w:r>
        <w:rPr>
          <w:rFonts w:ascii="Century Gothic" w:eastAsia="Times New Roman" w:hAnsi="Century Gothic" w:cs="Calibri"/>
          <w:color w:val="000000"/>
          <w:sz w:val="18"/>
          <w:szCs w:val="18"/>
          <w:lang w:eastAsia="pl-PL"/>
        </w:rPr>
        <w:t xml:space="preserve">     </w:t>
      </w:r>
      <w:r w:rsidR="00CA4855" w:rsidRPr="001439A3">
        <w:rPr>
          <w:rFonts w:ascii="Century Gothic" w:eastAsia="Times New Roman" w:hAnsi="Century Gothic" w:cs="Calibri"/>
          <w:color w:val="000000"/>
          <w:sz w:val="18"/>
          <w:szCs w:val="18"/>
          <w:lang w:eastAsia="pl-PL"/>
        </w:rPr>
        <w:t>Oferta</w:t>
      </w:r>
      <w:r>
        <w:rPr>
          <w:rFonts w:ascii="Century Gothic" w:eastAsia="Times New Roman" w:hAnsi="Century Gothic" w:cs="Calibri"/>
          <w:color w:val="000000"/>
          <w:sz w:val="18"/>
          <w:szCs w:val="18"/>
          <w:lang w:eastAsia="pl-PL"/>
        </w:rPr>
        <w:t xml:space="preserve"> </w:t>
      </w:r>
      <w:r w:rsidR="00CA4855" w:rsidRPr="001439A3">
        <w:rPr>
          <w:rFonts w:ascii="Century Gothic" w:eastAsia="Times New Roman" w:hAnsi="Century Gothic" w:cs="Calibri"/>
          <w:color w:val="000000"/>
          <w:sz w:val="18"/>
          <w:szCs w:val="18"/>
          <w:lang w:eastAsia="pl-PL"/>
        </w:rPr>
        <w:t xml:space="preserve">składana elektronicznie musi zostać podpisana elektronicznym podpisem kwalifikowanym. W procesie składania oferty za pośrednictwem </w:t>
      </w:r>
      <w:hyperlink r:id="rId32" w:history="1">
        <w:r w:rsidR="00CA4855" w:rsidRPr="001439A3">
          <w:rPr>
            <w:rFonts w:ascii="Century Gothic" w:eastAsia="Times New Roman" w:hAnsi="Century Gothic" w:cs="Calibri"/>
            <w:color w:val="1155CC"/>
            <w:sz w:val="18"/>
            <w:szCs w:val="18"/>
            <w:u w:val="single"/>
            <w:lang w:eastAsia="pl-PL"/>
          </w:rPr>
          <w:t>platformazakupowa.pl</w:t>
        </w:r>
      </w:hyperlink>
      <w:r w:rsidR="00CA4855" w:rsidRPr="001439A3">
        <w:rPr>
          <w:rFonts w:ascii="Century Gothic" w:eastAsia="Times New Roman" w:hAnsi="Century Gothic" w:cs="Calibri"/>
          <w:color w:val="000000"/>
          <w:sz w:val="18"/>
          <w:szCs w:val="18"/>
          <w:lang w:eastAsia="pl-PL"/>
        </w:rPr>
        <w:t xml:space="preserve">, wykonawca powinien złożyć podpis bezpośrednio na dokumentach przesłanych za pośrednictwem </w:t>
      </w:r>
      <w:hyperlink r:id="rId33" w:history="1">
        <w:r w:rsidR="00CA4855" w:rsidRPr="001439A3">
          <w:rPr>
            <w:rFonts w:ascii="Century Gothic" w:eastAsia="Times New Roman" w:hAnsi="Century Gothic" w:cs="Calibri"/>
            <w:color w:val="1155CC"/>
            <w:sz w:val="18"/>
            <w:szCs w:val="18"/>
            <w:u w:val="single"/>
            <w:lang w:eastAsia="pl-PL"/>
          </w:rPr>
          <w:t>platformazakupowa.pl</w:t>
        </w:r>
      </w:hyperlink>
      <w:r w:rsidR="00CA4855" w:rsidRPr="001439A3">
        <w:rPr>
          <w:rFonts w:ascii="Century Gothic" w:eastAsia="Times New Roman" w:hAnsi="Century Gothic" w:cs="Calibri"/>
          <w:color w:val="000000"/>
          <w:sz w:val="18"/>
          <w:szCs w:val="18"/>
          <w:lang w:eastAsia="pl-PL"/>
        </w:rPr>
        <w:t xml:space="preserve">. Zalecamy stosowanie podpisu na każdym załączonym pliku osobno, w szczególności wskazanych w art. 63 ust 1 oraz ust.2  </w:t>
      </w:r>
      <w:proofErr w:type="spellStart"/>
      <w:r w:rsidR="00CA4855" w:rsidRPr="001439A3">
        <w:rPr>
          <w:rFonts w:ascii="Century Gothic" w:eastAsia="Times New Roman" w:hAnsi="Century Gothic" w:cs="Calibri"/>
          <w:color w:val="000000"/>
          <w:sz w:val="18"/>
          <w:szCs w:val="18"/>
          <w:lang w:eastAsia="pl-PL"/>
        </w:rPr>
        <w:t>Pzp</w:t>
      </w:r>
      <w:proofErr w:type="spellEnd"/>
      <w:r w:rsidR="00CA4855" w:rsidRPr="001439A3">
        <w:rPr>
          <w:rFonts w:ascii="Century Gothic" w:eastAsia="Times New Roman" w:hAnsi="Century Gothic" w:cs="Calibri"/>
          <w:color w:val="000000"/>
          <w:sz w:val="18"/>
          <w:szCs w:val="18"/>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F4C7D0E" w14:textId="0737B3A2" w:rsidR="00CA4855" w:rsidRPr="001439A3" w:rsidRDefault="002C3941" w:rsidP="002C3941">
      <w:pPr>
        <w:spacing w:after="0" w:line="240" w:lineRule="auto"/>
        <w:ind w:left="360" w:hanging="360"/>
        <w:jc w:val="both"/>
        <w:textAlignment w:val="baseline"/>
        <w:rPr>
          <w:rFonts w:ascii="Century Gothic" w:eastAsia="Times New Roman" w:hAnsi="Century Gothic" w:cs="Calibri"/>
          <w:color w:val="000000"/>
          <w:sz w:val="18"/>
          <w:szCs w:val="18"/>
          <w:lang w:eastAsia="pl-PL"/>
        </w:rPr>
      </w:pPr>
      <w:r>
        <w:rPr>
          <w:rFonts w:ascii="Century Gothic" w:eastAsia="Times New Roman" w:hAnsi="Century Gothic" w:cs="Calibri"/>
          <w:color w:val="000000"/>
          <w:sz w:val="18"/>
          <w:szCs w:val="18"/>
          <w:lang w:eastAsia="pl-PL"/>
        </w:rPr>
        <w:t xml:space="preserve">4. </w:t>
      </w:r>
      <w:r w:rsidR="00CA4855" w:rsidRPr="001439A3">
        <w:rPr>
          <w:rFonts w:ascii="Century Gothic" w:eastAsia="Times New Roman" w:hAnsi="Century Gothic" w:cs="Calibri"/>
          <w:color w:val="000000"/>
          <w:sz w:val="18"/>
          <w:szCs w:val="18"/>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246657CE" w14:textId="645DC866" w:rsidR="00CA4855" w:rsidRPr="001439A3" w:rsidRDefault="00641F70" w:rsidP="00641F70">
      <w:pPr>
        <w:spacing w:after="0" w:line="240" w:lineRule="auto"/>
        <w:ind w:left="284" w:hanging="284"/>
        <w:jc w:val="both"/>
        <w:textAlignment w:val="baseline"/>
        <w:rPr>
          <w:rFonts w:ascii="Century Gothic" w:eastAsia="Times New Roman" w:hAnsi="Century Gothic" w:cs="Calibri"/>
          <w:color w:val="000000"/>
          <w:sz w:val="18"/>
          <w:szCs w:val="18"/>
          <w:lang w:eastAsia="pl-PL"/>
        </w:rPr>
      </w:pPr>
      <w:r>
        <w:rPr>
          <w:rFonts w:ascii="Century Gothic" w:eastAsia="Times New Roman" w:hAnsi="Century Gothic" w:cs="Calibri"/>
          <w:color w:val="000000"/>
          <w:sz w:val="18"/>
          <w:szCs w:val="18"/>
          <w:lang w:eastAsia="pl-PL"/>
        </w:rPr>
        <w:t xml:space="preserve">5. </w:t>
      </w:r>
      <w:r w:rsidR="00CA4855" w:rsidRPr="001439A3">
        <w:rPr>
          <w:rFonts w:ascii="Century Gothic" w:eastAsia="Times New Roman" w:hAnsi="Century Gothic" w:cs="Calibri"/>
          <w:color w:val="000000"/>
          <w:sz w:val="18"/>
          <w:szCs w:val="18"/>
          <w:lang w:eastAsia="pl-PL"/>
        </w:rPr>
        <w:t xml:space="preserve">Szczegółowa instrukcja dla Wykonawców dotycząca złożenia, zmiany i wycofania oferty znajduje się na stronie internetowej pod adresem:  </w:t>
      </w:r>
      <w:hyperlink r:id="rId34" w:history="1">
        <w:r w:rsidR="00CA4855" w:rsidRPr="001439A3">
          <w:rPr>
            <w:rFonts w:ascii="Century Gothic" w:eastAsia="Times New Roman" w:hAnsi="Century Gothic" w:cs="Calibri"/>
            <w:color w:val="1155CC"/>
            <w:sz w:val="18"/>
            <w:szCs w:val="18"/>
            <w:u w:val="single"/>
            <w:lang w:eastAsia="pl-PL"/>
          </w:rPr>
          <w:t>https://platformazakupowa.pl/strona/45-instrukcje</w:t>
        </w:r>
      </w:hyperlink>
    </w:p>
    <w:p w14:paraId="6FBE17CF" w14:textId="29125B17" w:rsidR="00CA4855" w:rsidRPr="001439A3" w:rsidRDefault="00641F70" w:rsidP="00641F70">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t xml:space="preserve">6. </w:t>
      </w:r>
      <w:r w:rsidR="00CA4855" w:rsidRPr="001439A3">
        <w:rPr>
          <w:rFonts w:ascii="Century Gothic" w:hAnsi="Century Gothic" w:cs="Calibri"/>
          <w:color w:val="000000"/>
          <w:sz w:val="18"/>
          <w:szCs w:val="18"/>
        </w:rPr>
        <w:t>Otwarcie ofert następuje niezwłocznie po upływie terminu składania ofert, nie później niż następnego dnia po dniu, w którym upłynął termin składania ofert tj</w:t>
      </w:r>
      <w:r w:rsidR="00CA4855" w:rsidRPr="0054143A">
        <w:rPr>
          <w:rFonts w:ascii="Century Gothic" w:hAnsi="Century Gothic" w:cs="Calibri"/>
          <w:b/>
          <w:bCs/>
          <w:color w:val="000000"/>
          <w:sz w:val="18"/>
          <w:szCs w:val="18"/>
        </w:rPr>
        <w:t xml:space="preserve">. </w:t>
      </w:r>
      <w:r w:rsidR="00C21F1E">
        <w:rPr>
          <w:rFonts w:ascii="Century Gothic" w:hAnsi="Century Gothic" w:cs="Calibri"/>
          <w:b/>
          <w:bCs/>
          <w:color w:val="000000"/>
          <w:sz w:val="18"/>
          <w:szCs w:val="18"/>
        </w:rPr>
        <w:t>7</w:t>
      </w:r>
      <w:r w:rsidR="0054143A" w:rsidRPr="0054143A">
        <w:rPr>
          <w:rFonts w:ascii="Century Gothic" w:hAnsi="Century Gothic" w:cs="Calibri"/>
          <w:b/>
          <w:bCs/>
          <w:color w:val="000000"/>
          <w:sz w:val="18"/>
          <w:szCs w:val="18"/>
        </w:rPr>
        <w:t>.0</w:t>
      </w:r>
      <w:r w:rsidR="00C21F1E">
        <w:rPr>
          <w:rFonts w:ascii="Century Gothic" w:hAnsi="Century Gothic" w:cs="Calibri"/>
          <w:b/>
          <w:bCs/>
          <w:color w:val="000000"/>
          <w:sz w:val="18"/>
          <w:szCs w:val="18"/>
        </w:rPr>
        <w:t>5</w:t>
      </w:r>
      <w:r w:rsidR="0054143A" w:rsidRPr="0054143A">
        <w:rPr>
          <w:rFonts w:ascii="Century Gothic" w:hAnsi="Century Gothic" w:cs="Calibri"/>
          <w:b/>
          <w:bCs/>
          <w:color w:val="000000"/>
          <w:sz w:val="18"/>
          <w:szCs w:val="18"/>
        </w:rPr>
        <w:t>.2021 o godzinie 10.00</w:t>
      </w:r>
    </w:p>
    <w:p w14:paraId="6AA451A3" w14:textId="55020D98" w:rsidR="00CA4855" w:rsidRPr="001439A3" w:rsidRDefault="001D44C0" w:rsidP="001D44C0">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lastRenderedPageBreak/>
        <w:t xml:space="preserve">7. </w:t>
      </w:r>
      <w:r w:rsidR="00CA4855" w:rsidRPr="001439A3">
        <w:rPr>
          <w:rFonts w:ascii="Century Gothic" w:hAnsi="Century Gothic" w:cs="Calibri"/>
          <w:color w:val="000000"/>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DCDAB8" w14:textId="62ACF347" w:rsidR="00CA4855" w:rsidRPr="001439A3" w:rsidRDefault="001D44C0" w:rsidP="001D44C0">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t xml:space="preserve">8. </w:t>
      </w:r>
      <w:r w:rsidR="00CA4855" w:rsidRPr="001439A3">
        <w:rPr>
          <w:rFonts w:ascii="Century Gothic" w:hAnsi="Century Gothic" w:cs="Calibri"/>
          <w:color w:val="000000"/>
          <w:sz w:val="18"/>
          <w:szCs w:val="18"/>
        </w:rPr>
        <w:t xml:space="preserve">Zamawiający poinformuje o zmianie terminu otwarcia ofert na stronie internetowej prowadzonego </w:t>
      </w:r>
      <w:r>
        <w:rPr>
          <w:rFonts w:ascii="Century Gothic" w:hAnsi="Century Gothic" w:cs="Calibri"/>
          <w:color w:val="000000"/>
          <w:sz w:val="18"/>
          <w:szCs w:val="18"/>
        </w:rPr>
        <w:t xml:space="preserve">  </w:t>
      </w:r>
      <w:r w:rsidR="00CA4855" w:rsidRPr="001439A3">
        <w:rPr>
          <w:rFonts w:ascii="Century Gothic" w:hAnsi="Century Gothic" w:cs="Calibri"/>
          <w:color w:val="000000"/>
          <w:sz w:val="18"/>
          <w:szCs w:val="18"/>
        </w:rPr>
        <w:t>postępowania.</w:t>
      </w:r>
    </w:p>
    <w:p w14:paraId="7FBF8C06" w14:textId="041D7676" w:rsidR="00CA4855" w:rsidRPr="001439A3" w:rsidRDefault="001D44C0" w:rsidP="001D44C0">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t xml:space="preserve">9. </w:t>
      </w:r>
      <w:r w:rsidR="00CA4855" w:rsidRPr="001439A3">
        <w:rPr>
          <w:rFonts w:ascii="Century Gothic" w:hAnsi="Century Gothic" w:cs="Calibri"/>
          <w:color w:val="000000"/>
          <w:sz w:val="18"/>
          <w:szCs w:val="18"/>
        </w:rPr>
        <w:t>Zamawiający, najpóźniej przed otwarciem ofert, udostępnia na stronie internetowej prowadzonego postępowania informację o kwocie, jaką zamierza przeznaczyć na sfinansowanie zamówienia.</w:t>
      </w:r>
    </w:p>
    <w:p w14:paraId="726BB172" w14:textId="5BDEBC86" w:rsidR="00CA4855" w:rsidRPr="001439A3" w:rsidRDefault="001D44C0" w:rsidP="001D44C0">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t xml:space="preserve">10. </w:t>
      </w:r>
      <w:r w:rsidR="00CA4855" w:rsidRPr="001439A3">
        <w:rPr>
          <w:rFonts w:ascii="Century Gothic" w:hAnsi="Century Gothic" w:cs="Calibri"/>
          <w:color w:val="000000"/>
          <w:sz w:val="18"/>
          <w:szCs w:val="18"/>
        </w:rPr>
        <w:t>Zamawiający, niezwłocznie po otwarciu ofert, udostępnia na stronie internetowej prowadzonego postępowania informacje o:</w:t>
      </w:r>
    </w:p>
    <w:p w14:paraId="28835894" w14:textId="77777777" w:rsidR="00CA4855" w:rsidRPr="001439A3" w:rsidRDefault="00CA4855" w:rsidP="0054143A">
      <w:pPr>
        <w:pStyle w:val="NormalnyWeb"/>
        <w:shd w:val="clear" w:color="auto" w:fill="FFFFFF"/>
        <w:spacing w:after="0"/>
        <w:ind w:left="720"/>
        <w:jc w:val="both"/>
        <w:rPr>
          <w:rFonts w:ascii="Century Gothic" w:hAnsi="Century Gothic"/>
          <w:sz w:val="18"/>
          <w:szCs w:val="18"/>
        </w:rPr>
      </w:pPr>
      <w:r w:rsidRPr="001439A3">
        <w:rPr>
          <w:rFonts w:ascii="Century Gothic" w:hAnsi="Century Gothic" w:cs="Calibri"/>
          <w:color w:val="000000"/>
          <w:sz w:val="18"/>
          <w:szCs w:val="18"/>
        </w:rPr>
        <w:t>1) nazwach albo imionach i nazwiskach oraz siedzibach lub miejscach prowadzonej działalności gospodarczej albo miejscach zamieszkania wykonawców, których oferty zostały otwarte;</w:t>
      </w:r>
    </w:p>
    <w:p w14:paraId="51E9EA79" w14:textId="77777777" w:rsidR="00CA4855" w:rsidRPr="001439A3" w:rsidRDefault="00CA4855" w:rsidP="0054143A">
      <w:pPr>
        <w:pStyle w:val="NormalnyWeb"/>
        <w:shd w:val="clear" w:color="auto" w:fill="FFFFFF"/>
        <w:spacing w:after="0"/>
        <w:ind w:left="720"/>
        <w:jc w:val="both"/>
        <w:rPr>
          <w:rFonts w:ascii="Century Gothic" w:hAnsi="Century Gothic"/>
          <w:sz w:val="18"/>
          <w:szCs w:val="18"/>
        </w:rPr>
      </w:pPr>
      <w:r w:rsidRPr="001439A3">
        <w:rPr>
          <w:rFonts w:ascii="Century Gothic" w:hAnsi="Century Gothic" w:cs="Calibri"/>
          <w:color w:val="000000"/>
          <w:sz w:val="18"/>
          <w:szCs w:val="18"/>
        </w:rPr>
        <w:t>2) cenach lub kosztach zawartych w ofertach.</w:t>
      </w:r>
    </w:p>
    <w:p w14:paraId="15D51374" w14:textId="1C1C8D3D" w:rsidR="00CA4855" w:rsidRPr="001439A3" w:rsidRDefault="001D44C0" w:rsidP="001D44C0">
      <w:pPr>
        <w:pStyle w:val="NormalnyWeb"/>
        <w:shd w:val="clear" w:color="auto" w:fill="FFFFFF"/>
        <w:spacing w:after="0"/>
        <w:ind w:left="142" w:hanging="142"/>
        <w:jc w:val="both"/>
        <w:rPr>
          <w:rFonts w:ascii="Century Gothic" w:hAnsi="Century Gothic"/>
          <w:sz w:val="18"/>
          <w:szCs w:val="18"/>
        </w:rPr>
      </w:pPr>
      <w:r>
        <w:rPr>
          <w:rFonts w:ascii="Century Gothic" w:hAnsi="Century Gothic" w:cs="Calibri"/>
          <w:color w:val="000000"/>
          <w:sz w:val="18"/>
          <w:szCs w:val="18"/>
        </w:rPr>
        <w:t xml:space="preserve">11. </w:t>
      </w:r>
      <w:r w:rsidR="00CA4855" w:rsidRPr="001439A3">
        <w:rPr>
          <w:rFonts w:ascii="Century Gothic" w:hAnsi="Century Gothic" w:cs="Calibri"/>
          <w:color w:val="000000"/>
          <w:sz w:val="18"/>
          <w:szCs w:val="18"/>
        </w:rPr>
        <w:t>Informacja zostanie opublikowana na stronie postępowania na</w:t>
      </w:r>
      <w:hyperlink r:id="rId35" w:history="1">
        <w:r w:rsidR="00CA4855" w:rsidRPr="001439A3">
          <w:rPr>
            <w:rStyle w:val="Hipercze"/>
            <w:rFonts w:ascii="Century Gothic" w:hAnsi="Century Gothic" w:cs="Calibri"/>
            <w:color w:val="1155CC"/>
            <w:sz w:val="18"/>
            <w:szCs w:val="18"/>
          </w:rPr>
          <w:t xml:space="preserve"> platformazakupowa.pl</w:t>
        </w:r>
      </w:hyperlink>
      <w:r w:rsidR="00CA4855" w:rsidRPr="001439A3">
        <w:rPr>
          <w:rFonts w:ascii="Century Gothic" w:hAnsi="Century Gothic" w:cs="Calibri"/>
          <w:color w:val="000000"/>
          <w:sz w:val="18"/>
          <w:szCs w:val="18"/>
        </w:rPr>
        <w:t xml:space="preserve"> w sekcji ,,Komunikaty” .</w:t>
      </w:r>
    </w:p>
    <w:p w14:paraId="0E20F873" w14:textId="6F281742" w:rsidR="00CA4855" w:rsidRPr="001439A3" w:rsidRDefault="001D44C0" w:rsidP="001D44C0">
      <w:pPr>
        <w:pStyle w:val="NormalnyWeb"/>
        <w:shd w:val="clear" w:color="auto" w:fill="FFFFFF"/>
        <w:spacing w:after="0"/>
        <w:ind w:left="284" w:hanging="284"/>
        <w:jc w:val="both"/>
        <w:rPr>
          <w:rFonts w:ascii="Century Gothic" w:hAnsi="Century Gothic"/>
          <w:sz w:val="18"/>
          <w:szCs w:val="18"/>
        </w:rPr>
      </w:pPr>
      <w:r>
        <w:rPr>
          <w:rFonts w:ascii="Century Gothic" w:hAnsi="Century Gothic" w:cs="Calibri"/>
          <w:color w:val="000000"/>
          <w:sz w:val="18"/>
          <w:szCs w:val="18"/>
        </w:rPr>
        <w:t xml:space="preserve">12. </w:t>
      </w:r>
      <w:r w:rsidR="00CA4855" w:rsidRPr="001439A3">
        <w:rPr>
          <w:rFonts w:ascii="Century Gothic" w:hAnsi="Century Gothic" w:cs="Calibri"/>
          <w:color w:val="000000"/>
          <w:sz w:val="18"/>
          <w:szCs w:val="18"/>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40F4CFE" w14:textId="73BDA796" w:rsidR="006D322F" w:rsidRPr="001439A3" w:rsidRDefault="001D44C0" w:rsidP="001D44C0">
      <w:pPr>
        <w:spacing w:after="0"/>
        <w:ind w:left="284" w:hanging="284"/>
        <w:jc w:val="both"/>
        <w:textAlignment w:val="baseline"/>
        <w:rPr>
          <w:rFonts w:ascii="Century Gothic" w:eastAsia="Times New Roman" w:hAnsi="Century Gothic" w:cs="Calibri"/>
          <w:color w:val="000000"/>
          <w:sz w:val="18"/>
          <w:szCs w:val="18"/>
          <w:lang w:eastAsia="pl-PL"/>
        </w:rPr>
      </w:pPr>
      <w:r>
        <w:rPr>
          <w:rFonts w:ascii="Century Gothic" w:eastAsia="Times New Roman" w:hAnsi="Century Gothic" w:cs="Times New Roman"/>
          <w:sz w:val="18"/>
          <w:szCs w:val="18"/>
          <w:lang w:eastAsia="pl-PL"/>
        </w:rPr>
        <w:t xml:space="preserve">13. </w:t>
      </w:r>
      <w:r w:rsidR="006D322F" w:rsidRPr="001439A3">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a Wykonawcą negocjacji dotyczących złożonej oferty oraz, z zastrzeżeniem art. 223 ust. 2 ustawy, dokonywanie jakiejkolwiek zmiany w jej treści.  </w:t>
      </w:r>
    </w:p>
    <w:p w14:paraId="7A096225" w14:textId="73592733" w:rsidR="006D322F" w:rsidRPr="00832F19" w:rsidRDefault="001439A3" w:rsidP="001D44C0">
      <w:pPr>
        <w:suppressAutoHyphens/>
        <w:overflowPunct w:val="0"/>
        <w:autoSpaceDE w:val="0"/>
        <w:spacing w:after="0"/>
        <w:ind w:left="284"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w:t>
      </w:r>
      <w:r w:rsidR="001D44C0">
        <w:rPr>
          <w:rFonts w:ascii="Century Gothic" w:eastAsia="Times New Roman" w:hAnsi="Century Gothic" w:cs="Times New Roman"/>
          <w:sz w:val="18"/>
          <w:szCs w:val="18"/>
          <w:lang w:eastAsia="pl-PL"/>
        </w:rPr>
        <w:t>4</w:t>
      </w:r>
      <w:r w:rsidR="006D322F"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sidR="006D322F">
        <w:rPr>
          <w:rFonts w:ascii="Century Gothic" w:eastAsia="Times New Roman" w:hAnsi="Century Gothic" w:cs="Times New Roman"/>
          <w:sz w:val="18"/>
          <w:szCs w:val="18"/>
          <w:lang w:eastAsia="pl-PL"/>
        </w:rPr>
        <w:t xml:space="preserve">z dokumentami </w:t>
      </w:r>
      <w:r w:rsidR="006D322F" w:rsidRPr="00832F19">
        <w:rPr>
          <w:rFonts w:ascii="Century Gothic" w:eastAsia="Times New Roman" w:hAnsi="Century Gothic" w:cs="Times New Roman"/>
          <w:sz w:val="18"/>
          <w:szCs w:val="18"/>
          <w:lang w:eastAsia="pl-PL"/>
        </w:rPr>
        <w:t xml:space="preserve">zamówienia, </w:t>
      </w:r>
      <w:r w:rsidR="006D322F">
        <w:rPr>
          <w:rFonts w:ascii="Century Gothic" w:eastAsia="Times New Roman" w:hAnsi="Century Gothic" w:cs="Times New Roman"/>
          <w:sz w:val="18"/>
          <w:szCs w:val="18"/>
          <w:lang w:eastAsia="pl-PL"/>
        </w:rPr>
        <w:t xml:space="preserve">niepowodujące </w:t>
      </w:r>
      <w:r w:rsidR="006D322F"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5A578971" w14:textId="695C7F61" w:rsidR="00D1126A" w:rsidRDefault="00D1126A" w:rsidP="00F84639">
      <w:pPr>
        <w:suppressAutoHyphens/>
        <w:spacing w:after="0" w:line="200" w:lineRule="atLeast"/>
        <w:ind w:left="425" w:hanging="426"/>
        <w:jc w:val="both"/>
        <w:rPr>
          <w:rFonts w:ascii="Century Gothic" w:eastAsia="Times New Roman" w:hAnsi="Century Gothic" w:cs="Arial"/>
          <w:sz w:val="18"/>
          <w:szCs w:val="18"/>
          <w:lang w:eastAsia="ar-SA"/>
        </w:rPr>
      </w:pPr>
    </w:p>
    <w:p w14:paraId="6B408951" w14:textId="73F9A589" w:rsidR="000039C3" w:rsidRPr="007A626D" w:rsidRDefault="000039C3" w:rsidP="009A6DCB">
      <w:pPr>
        <w:suppressAutoHyphens/>
        <w:spacing w:after="0" w:line="200" w:lineRule="atLeast"/>
        <w:ind w:left="1440" w:hanging="1440"/>
        <w:jc w:val="center"/>
        <w:rPr>
          <w:rStyle w:val="Pogrubienie"/>
        </w:rPr>
      </w:pPr>
      <w:r w:rsidRPr="007A626D">
        <w:rPr>
          <w:rStyle w:val="Pogrubienie"/>
        </w:rPr>
        <w:t>X</w:t>
      </w:r>
      <w:r w:rsidR="00002528" w:rsidRPr="007A626D">
        <w:rPr>
          <w:rStyle w:val="Pogrubienie"/>
        </w:rPr>
        <w:t>V</w:t>
      </w:r>
      <w:r w:rsidR="005F14B6" w:rsidRPr="007A626D">
        <w:rPr>
          <w:rStyle w:val="Pogrubienie"/>
        </w:rPr>
        <w:t>I</w:t>
      </w:r>
      <w:r w:rsidR="009D33ED" w:rsidRPr="007A626D">
        <w:rPr>
          <w:rStyle w:val="Pogrubienie"/>
        </w:rPr>
        <w:t>I</w:t>
      </w:r>
      <w:r w:rsidRPr="007A626D">
        <w:rPr>
          <w:rStyle w:val="Pogrubienie"/>
        </w:rPr>
        <w:t xml:space="preserve">. </w:t>
      </w:r>
      <w:r w:rsidR="00F61DBB" w:rsidRPr="007A626D">
        <w:rPr>
          <w:rStyle w:val="Pogrubienie"/>
        </w:rPr>
        <w:t xml:space="preserve"> </w:t>
      </w:r>
      <w:r w:rsidRPr="007A626D">
        <w:rPr>
          <w:rStyle w:val="Pogrubienie"/>
        </w:rPr>
        <w:t>SPOSÓB OBLICZENIA CENY.</w:t>
      </w:r>
    </w:p>
    <w:p w14:paraId="25E0DD64" w14:textId="77777777" w:rsidR="000039C3" w:rsidRPr="007A626D" w:rsidRDefault="000039C3" w:rsidP="00C76047">
      <w:pPr>
        <w:suppressAutoHyphens/>
        <w:spacing w:after="0"/>
        <w:ind w:left="2880" w:hanging="3960"/>
        <w:jc w:val="both"/>
        <w:rPr>
          <w:rStyle w:val="Pogrubienie"/>
        </w:rPr>
      </w:pPr>
      <w:r w:rsidRPr="007A626D">
        <w:rPr>
          <w:rStyle w:val="Pogrubienie"/>
        </w:rPr>
        <w:t xml:space="preserve">     </w:t>
      </w:r>
    </w:p>
    <w:p w14:paraId="3B9A9BAB" w14:textId="77777777" w:rsidR="00C76047" w:rsidRDefault="00C76047" w:rsidP="007A626D">
      <w:pPr>
        <w:numPr>
          <w:ilvl w:val="0"/>
          <w:numId w:val="22"/>
        </w:numPr>
        <w:spacing w:line="240" w:lineRule="auto"/>
        <w:ind w:left="284" w:hanging="284"/>
        <w:contextualSpacing/>
        <w:jc w:val="both"/>
        <w:rPr>
          <w:rFonts w:ascii="Century Gothic" w:hAnsi="Century Gothic"/>
          <w:sz w:val="18"/>
          <w:szCs w:val="18"/>
          <w:lang w:eastAsia="ar-SA"/>
        </w:rPr>
      </w:pPr>
      <w:r>
        <w:rPr>
          <w:rFonts w:ascii="Century Gothic" w:hAnsi="Century Gothic"/>
          <w:sz w:val="18"/>
          <w:szCs w:val="18"/>
          <w:lang w:eastAsia="ar-SA"/>
        </w:rPr>
        <w:t xml:space="preserve">Wykonawca określi ceny jednostkowe netto i brutto na pozycje wymienione w Formularzu cenowym stanowiącym Załącznik Nr  2  do SWZ (do dwóch miejsc po przecinku). </w:t>
      </w:r>
    </w:p>
    <w:p w14:paraId="3552CE0E" w14:textId="77777777" w:rsidR="00C76047" w:rsidRPr="00AB78B4" w:rsidRDefault="00C76047" w:rsidP="007A626D">
      <w:pPr>
        <w:numPr>
          <w:ilvl w:val="0"/>
          <w:numId w:val="22"/>
        </w:numPr>
        <w:spacing w:after="0" w:line="240" w:lineRule="auto"/>
        <w:ind w:left="284" w:hanging="284"/>
        <w:contextualSpacing/>
        <w:jc w:val="both"/>
        <w:rPr>
          <w:rFonts w:ascii="Century Gothic" w:hAnsi="Century Gothic"/>
          <w:sz w:val="18"/>
          <w:szCs w:val="18"/>
          <w:lang w:eastAsia="ar-SA"/>
        </w:rPr>
      </w:pPr>
      <w:r>
        <w:rPr>
          <w:rFonts w:ascii="Century Gothic" w:hAnsi="Century Gothic"/>
          <w:sz w:val="18"/>
          <w:szCs w:val="18"/>
          <w:lang w:eastAsia="ar-SA"/>
        </w:rPr>
        <w:t xml:space="preserve">Ceny jednostkowe brutto Wykonawca określi w następujący sposób: ceny jednostkowe netto </w:t>
      </w:r>
      <w:r w:rsidRPr="00AB78B4">
        <w:rPr>
          <w:rFonts w:ascii="Century Gothic" w:hAnsi="Century Gothic"/>
          <w:sz w:val="18"/>
          <w:szCs w:val="18"/>
          <w:lang w:eastAsia="ar-SA"/>
        </w:rPr>
        <w:t xml:space="preserve">przemnoży przez stawkę procentową VAT. </w:t>
      </w:r>
    </w:p>
    <w:p w14:paraId="44B7CE3F" w14:textId="48E86909" w:rsidR="00C76047" w:rsidRPr="00AB78B4" w:rsidRDefault="00A24AD4" w:rsidP="007A626D">
      <w:pPr>
        <w:pStyle w:val="Bezodstpw"/>
        <w:ind w:left="284" w:hanging="284"/>
        <w:rPr>
          <w:rFonts w:ascii="Century Gothic" w:hAnsi="Century Gothic"/>
          <w:sz w:val="18"/>
          <w:szCs w:val="18"/>
          <w:lang w:eastAsia="ar-SA"/>
        </w:rPr>
      </w:pPr>
      <w:r w:rsidRPr="00AB78B4">
        <w:rPr>
          <w:rFonts w:ascii="Century Gothic" w:hAnsi="Century Gothic"/>
          <w:sz w:val="18"/>
          <w:szCs w:val="18"/>
          <w:lang w:eastAsia="ar-SA"/>
        </w:rPr>
        <w:t>3</w:t>
      </w:r>
      <w:r w:rsidR="00C76047" w:rsidRPr="00AB78B4">
        <w:rPr>
          <w:rFonts w:ascii="Century Gothic" w:hAnsi="Century Gothic"/>
          <w:sz w:val="18"/>
          <w:szCs w:val="18"/>
          <w:lang w:eastAsia="ar-SA"/>
        </w:rPr>
        <w:t>.  Wykonawca obliczy wartość netto poszczególnych pozycji  (do dwóch miejsc po przecinku),</w:t>
      </w:r>
      <w:r w:rsidR="00C76047">
        <w:rPr>
          <w:lang w:eastAsia="ar-SA"/>
        </w:rPr>
        <w:t xml:space="preserve"> </w:t>
      </w:r>
      <w:r w:rsidR="00C76047" w:rsidRPr="00AB78B4">
        <w:rPr>
          <w:rFonts w:ascii="Century Gothic" w:hAnsi="Century Gothic"/>
          <w:sz w:val="18"/>
          <w:szCs w:val="18"/>
          <w:lang w:eastAsia="ar-SA"/>
        </w:rPr>
        <w:t>poprzez  przemnożenie ceny  jednostkowej netto dla danej pozycji przez ilość.</w:t>
      </w:r>
    </w:p>
    <w:p w14:paraId="5A701496" w14:textId="2FE7F456" w:rsidR="00C76047" w:rsidRPr="00AB78B4" w:rsidRDefault="00A24AD4" w:rsidP="007A626D">
      <w:pPr>
        <w:pStyle w:val="Bezodstpw"/>
        <w:ind w:left="284" w:hanging="284"/>
        <w:rPr>
          <w:rFonts w:ascii="Century Gothic" w:hAnsi="Century Gothic"/>
          <w:sz w:val="18"/>
          <w:szCs w:val="18"/>
          <w:lang w:eastAsia="ar-SA"/>
        </w:rPr>
      </w:pPr>
      <w:r w:rsidRPr="00AB78B4">
        <w:rPr>
          <w:rFonts w:ascii="Century Gothic" w:hAnsi="Century Gothic"/>
          <w:sz w:val="18"/>
          <w:szCs w:val="18"/>
          <w:lang w:eastAsia="ar-SA"/>
        </w:rPr>
        <w:t>4</w:t>
      </w:r>
      <w:r w:rsidR="00C76047" w:rsidRPr="00AB78B4">
        <w:rPr>
          <w:rFonts w:ascii="Century Gothic" w:hAnsi="Century Gothic"/>
          <w:sz w:val="18"/>
          <w:szCs w:val="18"/>
          <w:lang w:eastAsia="ar-SA"/>
        </w:rPr>
        <w:t>.</w:t>
      </w:r>
      <w:r w:rsidR="00025C3A">
        <w:rPr>
          <w:rFonts w:ascii="Century Gothic" w:hAnsi="Century Gothic"/>
          <w:sz w:val="18"/>
          <w:szCs w:val="18"/>
          <w:lang w:eastAsia="ar-SA"/>
        </w:rPr>
        <w:t xml:space="preserve"> </w:t>
      </w:r>
      <w:r w:rsidR="00C76047" w:rsidRPr="00AB78B4">
        <w:rPr>
          <w:rFonts w:ascii="Century Gothic" w:hAnsi="Century Gothic"/>
          <w:sz w:val="18"/>
          <w:szCs w:val="18"/>
          <w:lang w:eastAsia="ar-SA"/>
        </w:rPr>
        <w:t xml:space="preserve">Wykonawca obliczy wartość brutto poszczególnych pozycji (do dwóch miejsc po przecinku), </w:t>
      </w:r>
      <w:r w:rsidR="00AB78B4">
        <w:rPr>
          <w:rFonts w:ascii="Century Gothic" w:hAnsi="Century Gothic"/>
          <w:sz w:val="18"/>
          <w:szCs w:val="18"/>
          <w:lang w:eastAsia="ar-SA"/>
        </w:rPr>
        <w:t xml:space="preserve">  </w:t>
      </w:r>
      <w:r w:rsidR="00C76047" w:rsidRPr="00AB78B4">
        <w:rPr>
          <w:rFonts w:ascii="Century Gothic" w:hAnsi="Century Gothic"/>
          <w:sz w:val="18"/>
          <w:szCs w:val="18"/>
          <w:lang w:eastAsia="ar-SA"/>
        </w:rPr>
        <w:t>poprzez przemnożenie wartości netto przez podatek VAT.</w:t>
      </w:r>
    </w:p>
    <w:p w14:paraId="18D2A632" w14:textId="76CD2733" w:rsidR="00C76047" w:rsidRPr="00025C3A" w:rsidRDefault="00A24AD4" w:rsidP="007A626D">
      <w:pPr>
        <w:pStyle w:val="Bezodstpw"/>
        <w:ind w:left="284" w:hanging="284"/>
        <w:rPr>
          <w:rFonts w:ascii="Century Gothic" w:hAnsi="Century Gothic"/>
          <w:sz w:val="18"/>
          <w:szCs w:val="18"/>
          <w:lang w:eastAsia="ar-SA"/>
        </w:rPr>
      </w:pPr>
      <w:r w:rsidRPr="00025C3A">
        <w:rPr>
          <w:rFonts w:ascii="Century Gothic" w:hAnsi="Century Gothic"/>
          <w:sz w:val="18"/>
          <w:szCs w:val="18"/>
          <w:lang w:eastAsia="ar-SA"/>
        </w:rPr>
        <w:t>5</w:t>
      </w:r>
      <w:r w:rsidR="00C76047" w:rsidRPr="00025C3A">
        <w:rPr>
          <w:rFonts w:ascii="Century Gothic" w:hAnsi="Century Gothic"/>
          <w:sz w:val="18"/>
          <w:szCs w:val="18"/>
          <w:lang w:eastAsia="ar-SA"/>
        </w:rPr>
        <w:t>.  Wykonawca zsumuje wartość poszczególnych pozycji. Suma ta stanowić   będzie  wartość netto i brutto oferty, którą należy wpisać również w Formularzu ofertowym stanowiącym załącznik nr 1 do SWZ.</w:t>
      </w:r>
    </w:p>
    <w:p w14:paraId="643E8EA0" w14:textId="5B709AA6" w:rsidR="00C76047" w:rsidRPr="00025C3A" w:rsidRDefault="00025C3A" w:rsidP="007A626D">
      <w:pPr>
        <w:pStyle w:val="Bezodstpw"/>
        <w:ind w:left="284" w:hanging="284"/>
        <w:rPr>
          <w:rFonts w:ascii="Century Gothic" w:hAnsi="Century Gothic"/>
          <w:sz w:val="18"/>
          <w:szCs w:val="18"/>
          <w:lang w:eastAsia="pl-PL"/>
        </w:rPr>
      </w:pPr>
      <w:r>
        <w:rPr>
          <w:rFonts w:ascii="Century Gothic" w:hAnsi="Century Gothic"/>
          <w:sz w:val="18"/>
          <w:szCs w:val="18"/>
          <w:lang w:eastAsia="pl-PL"/>
        </w:rPr>
        <w:t xml:space="preserve">6. </w:t>
      </w:r>
      <w:r w:rsidR="00C76047" w:rsidRPr="00025C3A">
        <w:rPr>
          <w:rFonts w:ascii="Century Gothic" w:hAnsi="Century Gothic"/>
          <w:sz w:val="18"/>
          <w:szCs w:val="18"/>
          <w:lang w:eastAsia="pl-PL"/>
        </w:rPr>
        <w:t xml:space="preserve">Cena ofertowa brutto musi uwzględniać wszystkie koszty związane z realizacją przedmiotu zamówienia zgodnie z opisem przedmiotu zamówienia oraz istotnymi postanowieniami umowy określonymi w niniejszej SWZ. </w:t>
      </w:r>
    </w:p>
    <w:p w14:paraId="4EF26E62" w14:textId="4690A278" w:rsidR="00C76047" w:rsidRPr="00025C3A" w:rsidRDefault="00025C3A" w:rsidP="007A626D">
      <w:pPr>
        <w:pStyle w:val="Bezodstpw"/>
        <w:ind w:left="284" w:hanging="284"/>
        <w:rPr>
          <w:rFonts w:ascii="Century Gothic" w:hAnsi="Century Gothic"/>
          <w:sz w:val="18"/>
          <w:szCs w:val="18"/>
          <w:lang w:eastAsia="pl-PL"/>
        </w:rPr>
      </w:pPr>
      <w:r w:rsidRPr="00025C3A">
        <w:rPr>
          <w:rFonts w:ascii="Century Gothic" w:hAnsi="Century Gothic"/>
          <w:sz w:val="18"/>
          <w:szCs w:val="18"/>
          <w:lang w:eastAsia="pl-PL"/>
        </w:rPr>
        <w:t xml:space="preserve">7. </w:t>
      </w:r>
      <w:r w:rsidR="00C76047" w:rsidRPr="00025C3A">
        <w:rPr>
          <w:rFonts w:ascii="Century Gothic" w:hAnsi="Century Gothic"/>
          <w:sz w:val="18"/>
          <w:szCs w:val="18"/>
          <w:lang w:eastAsia="pl-PL"/>
        </w:rPr>
        <w:t>Cena podana na Formularzu ofertowym jest ceną ostateczną, niepodlegającą negocjacjom i wyczerpującą wszelkie należności Wykonawcy wobec Zamawiającego związane z realizacją przedmiotu zamówienia.</w:t>
      </w:r>
    </w:p>
    <w:p w14:paraId="4E967007" w14:textId="77777777" w:rsidR="007A626D" w:rsidRDefault="00025C3A" w:rsidP="007A626D">
      <w:pPr>
        <w:pStyle w:val="Bezodstpw"/>
        <w:ind w:left="284" w:hanging="284"/>
        <w:rPr>
          <w:rFonts w:ascii="Century Gothic" w:hAnsi="Century Gothic"/>
          <w:sz w:val="18"/>
          <w:szCs w:val="18"/>
          <w:lang w:eastAsia="pl-PL"/>
        </w:rPr>
      </w:pPr>
      <w:r>
        <w:rPr>
          <w:rFonts w:ascii="Century Gothic" w:hAnsi="Century Gothic"/>
          <w:sz w:val="18"/>
          <w:szCs w:val="18"/>
          <w:lang w:eastAsia="pl-PL"/>
        </w:rPr>
        <w:t xml:space="preserve">8. </w:t>
      </w:r>
      <w:r w:rsidR="00C76047" w:rsidRPr="00025C3A">
        <w:rPr>
          <w:rFonts w:ascii="Century Gothic" w:hAnsi="Century Gothic"/>
          <w:sz w:val="18"/>
          <w:szCs w:val="18"/>
          <w:lang w:eastAsia="pl-PL"/>
        </w:rPr>
        <w:t>Cena oferty powinna być wyrażona w złotych polskich (PLN) z dokładnością do dwóch miejsc po przecinku.</w:t>
      </w:r>
    </w:p>
    <w:p w14:paraId="16E8825C" w14:textId="3A0E3866" w:rsidR="00C76047" w:rsidRPr="00025C3A" w:rsidRDefault="00025C3A" w:rsidP="007A626D">
      <w:pPr>
        <w:pStyle w:val="Bezodstpw"/>
        <w:ind w:left="284" w:hanging="284"/>
        <w:rPr>
          <w:rFonts w:ascii="Century Gothic" w:hAnsi="Century Gothic"/>
          <w:sz w:val="18"/>
          <w:szCs w:val="18"/>
          <w:lang w:eastAsia="pl-PL"/>
        </w:rPr>
      </w:pPr>
      <w:r>
        <w:rPr>
          <w:rFonts w:ascii="Century Gothic" w:hAnsi="Century Gothic"/>
          <w:sz w:val="18"/>
          <w:szCs w:val="18"/>
          <w:lang w:eastAsia="pl-PL"/>
        </w:rPr>
        <w:t xml:space="preserve">9.  </w:t>
      </w:r>
      <w:r w:rsidR="00C76047" w:rsidRPr="00025C3A">
        <w:rPr>
          <w:rFonts w:ascii="Century Gothic" w:hAnsi="Century Gothic"/>
          <w:sz w:val="18"/>
          <w:szCs w:val="18"/>
          <w:lang w:eastAsia="pl-PL"/>
        </w:rPr>
        <w:t>Zamawiający nie przewiduje rozliczeń w walucie obcej.</w:t>
      </w:r>
    </w:p>
    <w:p w14:paraId="70DDC163" w14:textId="326AA04C" w:rsidR="00C76047" w:rsidRPr="00025C3A" w:rsidRDefault="00025C3A" w:rsidP="007A626D">
      <w:pPr>
        <w:pStyle w:val="Bezodstpw"/>
        <w:ind w:left="284" w:hanging="284"/>
        <w:rPr>
          <w:rFonts w:ascii="Century Gothic" w:hAnsi="Century Gothic"/>
          <w:sz w:val="18"/>
          <w:szCs w:val="18"/>
          <w:lang w:eastAsia="pl-PL"/>
        </w:rPr>
      </w:pPr>
      <w:r>
        <w:rPr>
          <w:rFonts w:ascii="Century Gothic" w:hAnsi="Century Gothic"/>
          <w:sz w:val="18"/>
          <w:szCs w:val="18"/>
          <w:lang w:eastAsia="pl-PL"/>
        </w:rPr>
        <w:t xml:space="preserve">10. </w:t>
      </w:r>
      <w:r w:rsidR="00C76047" w:rsidRPr="00025C3A">
        <w:rPr>
          <w:rFonts w:ascii="Century Gothic" w:hAnsi="Century Gothic"/>
          <w:sz w:val="18"/>
          <w:szCs w:val="18"/>
          <w:lang w:eastAsia="pl-PL"/>
        </w:rPr>
        <w:t>Wyliczona cena oferty brutto będzie służyć do porównania złożonych ofert i do</w:t>
      </w:r>
      <w:r>
        <w:rPr>
          <w:rFonts w:ascii="Century Gothic" w:hAnsi="Century Gothic"/>
          <w:sz w:val="18"/>
          <w:szCs w:val="18"/>
          <w:lang w:eastAsia="pl-PL"/>
        </w:rPr>
        <w:t xml:space="preserve"> </w:t>
      </w:r>
      <w:r w:rsidR="00C76047" w:rsidRPr="00025C3A">
        <w:rPr>
          <w:rFonts w:ascii="Century Gothic" w:hAnsi="Century Gothic"/>
          <w:sz w:val="18"/>
          <w:szCs w:val="18"/>
          <w:lang w:eastAsia="pl-PL"/>
        </w:rPr>
        <w:t>rozliczenia w trakcie realizacji zamówienia.</w:t>
      </w:r>
    </w:p>
    <w:p w14:paraId="0650D520" w14:textId="0328DAA8" w:rsidR="00C76047" w:rsidRPr="00025C3A" w:rsidRDefault="00025C3A" w:rsidP="007A626D">
      <w:pPr>
        <w:pStyle w:val="Bezodstpw"/>
        <w:ind w:left="284" w:hanging="284"/>
        <w:rPr>
          <w:rFonts w:ascii="Century Gothic" w:hAnsi="Century Gothic"/>
          <w:b/>
          <w:bCs/>
          <w:sz w:val="18"/>
          <w:szCs w:val="18"/>
          <w:lang w:eastAsia="pl-PL"/>
        </w:rPr>
      </w:pPr>
      <w:r>
        <w:rPr>
          <w:rFonts w:ascii="Century Gothic" w:hAnsi="Century Gothic"/>
          <w:sz w:val="18"/>
          <w:szCs w:val="18"/>
          <w:lang w:eastAsia="pl-PL"/>
        </w:rPr>
        <w:t xml:space="preserve">11. </w:t>
      </w:r>
      <w:r w:rsidR="00C76047" w:rsidRPr="00025C3A">
        <w:rPr>
          <w:rFonts w:ascii="Century Gothic" w:hAnsi="Century Gothic"/>
          <w:sz w:val="18"/>
          <w:szCs w:val="18"/>
          <w:lang w:eastAsia="pl-PL"/>
        </w:rPr>
        <w:t>Jeżeli została złożona oferta, której wybór prowadziłby do powstania u zamawiającego obowiązku podatkowego zgodnie z ustawą z dnia 11 marca 2004 roku o podatku od towarów i usług (Dz. U.  z 2020 roku poz. 106), dla celów zastosowania kryterium ceny lub kosztu zamawiający dolicza do przedstawionej w tej ofercie ceny kwotę podatku od towarów i usług, którą miałby obowiązek rozliczyć.</w:t>
      </w:r>
      <w:r w:rsidR="00C76047" w:rsidRPr="00025C3A">
        <w:rPr>
          <w:rFonts w:ascii="Century Gothic" w:hAnsi="Century Gothic"/>
          <w:b/>
          <w:bCs/>
          <w:sz w:val="18"/>
          <w:szCs w:val="18"/>
          <w:lang w:eastAsia="pl-PL"/>
        </w:rPr>
        <w:t xml:space="preserve"> </w:t>
      </w:r>
      <w:r w:rsidR="00C76047" w:rsidRPr="00025C3A">
        <w:rPr>
          <w:rFonts w:ascii="Century Gothic" w:hAnsi="Century Gothic"/>
          <w:sz w:val="18"/>
          <w:szCs w:val="18"/>
          <w:lang w:eastAsia="pl-PL"/>
        </w:rPr>
        <w:t>W ofercie, o której mowa w ust. 1, wykonawca ma obowiązek:</w:t>
      </w:r>
    </w:p>
    <w:p w14:paraId="660CDE4D" w14:textId="637CCA7E" w:rsidR="00C76047" w:rsidRPr="00025C3A" w:rsidRDefault="00C76047" w:rsidP="00025C3A">
      <w:pPr>
        <w:pStyle w:val="Bezodstpw"/>
        <w:ind w:left="1276" w:hanging="425"/>
        <w:rPr>
          <w:rFonts w:ascii="Century Gothic" w:hAnsi="Century Gothic"/>
          <w:sz w:val="18"/>
          <w:szCs w:val="18"/>
          <w:lang w:eastAsia="pl-PL"/>
        </w:rPr>
      </w:pPr>
      <w:r w:rsidRPr="00025C3A">
        <w:rPr>
          <w:rFonts w:ascii="Century Gothic" w:hAnsi="Century Gothic"/>
          <w:sz w:val="18"/>
          <w:szCs w:val="18"/>
          <w:lang w:eastAsia="pl-PL"/>
        </w:rPr>
        <w:t>1)      poinformowania zamawiającego, że wybór jego oferty będzie prowadził do powstania u zamawiającego obowiązku podatkowego;</w:t>
      </w:r>
    </w:p>
    <w:p w14:paraId="16B91A39" w14:textId="77777777" w:rsidR="00C76047" w:rsidRPr="00025C3A" w:rsidRDefault="00C76047" w:rsidP="001A5C51">
      <w:pPr>
        <w:pStyle w:val="Bezodstpw"/>
        <w:ind w:left="1276" w:hanging="425"/>
        <w:rPr>
          <w:rFonts w:ascii="Century Gothic" w:hAnsi="Century Gothic"/>
          <w:sz w:val="18"/>
          <w:szCs w:val="18"/>
          <w:lang w:eastAsia="pl-PL"/>
        </w:rPr>
      </w:pPr>
      <w:r w:rsidRPr="00025C3A">
        <w:rPr>
          <w:rFonts w:ascii="Century Gothic" w:hAnsi="Century Gothic"/>
          <w:sz w:val="18"/>
          <w:szCs w:val="18"/>
          <w:lang w:eastAsia="pl-PL"/>
        </w:rPr>
        <w:t>2)      wskazania nazwy (rodzaju) towaru lub usługi, których dostawa lub świadczenie będą prowadziły do powstania obowiązku podatkowego;</w:t>
      </w:r>
    </w:p>
    <w:p w14:paraId="562FC5E9" w14:textId="77777777" w:rsidR="00C76047" w:rsidRPr="00025C3A" w:rsidRDefault="00C76047" w:rsidP="001A5C51">
      <w:pPr>
        <w:pStyle w:val="Bezodstpw"/>
        <w:ind w:left="1276" w:hanging="425"/>
        <w:rPr>
          <w:rFonts w:ascii="Century Gothic" w:hAnsi="Century Gothic"/>
          <w:sz w:val="18"/>
          <w:szCs w:val="18"/>
          <w:lang w:eastAsia="pl-PL"/>
        </w:rPr>
      </w:pPr>
      <w:r w:rsidRPr="00025C3A">
        <w:rPr>
          <w:rFonts w:ascii="Century Gothic" w:hAnsi="Century Gothic"/>
          <w:sz w:val="18"/>
          <w:szCs w:val="18"/>
          <w:lang w:eastAsia="pl-PL"/>
        </w:rPr>
        <w:t>3)      wskazania wartości towaru lub usługi objętego obowiązkiem podatkowym zamawiającego, bez kwoty podatku;</w:t>
      </w:r>
    </w:p>
    <w:p w14:paraId="01C8673F" w14:textId="77777777" w:rsidR="00C76047" w:rsidRPr="00025C3A" w:rsidRDefault="00C76047" w:rsidP="001A5C51">
      <w:pPr>
        <w:pStyle w:val="Bezodstpw"/>
        <w:ind w:left="1134" w:hanging="283"/>
        <w:rPr>
          <w:rFonts w:ascii="Century Gothic" w:hAnsi="Century Gothic"/>
          <w:sz w:val="18"/>
          <w:szCs w:val="18"/>
          <w:lang w:eastAsia="pl-PL"/>
        </w:rPr>
      </w:pPr>
      <w:r w:rsidRPr="00025C3A">
        <w:rPr>
          <w:rFonts w:ascii="Century Gothic" w:hAnsi="Century Gothic"/>
          <w:sz w:val="18"/>
          <w:szCs w:val="18"/>
          <w:lang w:eastAsia="pl-PL"/>
        </w:rPr>
        <w:lastRenderedPageBreak/>
        <w:t>4)      wskazania stawki podatku od towarów i usług, która zgodnie z wiedzą wykonawcy, będzie miała zastosowanie.</w:t>
      </w:r>
    </w:p>
    <w:p w14:paraId="3E9A0DA2" w14:textId="2B1C7BF2" w:rsidR="000039C3" w:rsidRPr="00025C3A" w:rsidRDefault="000039C3" w:rsidP="00B9259B">
      <w:pPr>
        <w:suppressAutoHyphens/>
        <w:spacing w:after="0" w:line="200" w:lineRule="atLeast"/>
        <w:jc w:val="both"/>
        <w:rPr>
          <w:rFonts w:ascii="Century Gothic" w:eastAsia="Times New Roman" w:hAnsi="Century Gothic" w:cs="Times New Roman"/>
          <w:bCs/>
          <w:sz w:val="18"/>
          <w:szCs w:val="18"/>
          <w:lang w:eastAsia="ar-SA"/>
        </w:rPr>
      </w:pPr>
    </w:p>
    <w:p w14:paraId="6DAF3BB4" w14:textId="19B440BC" w:rsidR="000039C3" w:rsidRPr="007A626D" w:rsidRDefault="000039C3" w:rsidP="009A6DCB">
      <w:pPr>
        <w:suppressAutoHyphens/>
        <w:spacing w:after="0" w:line="200" w:lineRule="atLeast"/>
        <w:ind w:left="709" w:hanging="709"/>
        <w:jc w:val="center"/>
        <w:rPr>
          <w:rStyle w:val="Pogrubienie"/>
        </w:rPr>
      </w:pPr>
      <w:r w:rsidRPr="007A626D">
        <w:rPr>
          <w:rStyle w:val="Pogrubienie"/>
        </w:rPr>
        <w:t>X</w:t>
      </w:r>
      <w:r w:rsidR="009D33ED" w:rsidRPr="007A626D">
        <w:rPr>
          <w:rStyle w:val="Pogrubienie"/>
        </w:rPr>
        <w:t>V</w:t>
      </w:r>
      <w:r w:rsidR="00002528" w:rsidRPr="007A626D">
        <w:rPr>
          <w:rStyle w:val="Pogrubienie"/>
        </w:rPr>
        <w:t>I</w:t>
      </w:r>
      <w:r w:rsidR="005F14B6" w:rsidRPr="007A626D">
        <w:rPr>
          <w:rStyle w:val="Pogrubienie"/>
        </w:rPr>
        <w:t>I</w:t>
      </w:r>
      <w:r w:rsidR="00002528" w:rsidRPr="007A626D">
        <w:rPr>
          <w:rStyle w:val="Pogrubienie"/>
        </w:rPr>
        <w:t>I</w:t>
      </w:r>
      <w:r w:rsidRPr="007A626D">
        <w:rPr>
          <w:rStyle w:val="Pogrubienie"/>
        </w:rPr>
        <w:t xml:space="preserve">.  INFORMACJE  DOTYCZĄCE  WALUT OBCYCH, W  JAKICH  MOGĄ BYĆ  PROWADZONE   </w:t>
      </w:r>
      <w:r w:rsidR="00B80508" w:rsidRPr="007A626D">
        <w:rPr>
          <w:rStyle w:val="Pogrubienie"/>
        </w:rPr>
        <w:t xml:space="preserve">  </w:t>
      </w:r>
      <w:r w:rsidR="00B342D3" w:rsidRPr="007A626D">
        <w:rPr>
          <w:rStyle w:val="Pogrubienie"/>
        </w:rPr>
        <w:t xml:space="preserve"> </w:t>
      </w:r>
      <w:r w:rsidRPr="007A626D">
        <w:rPr>
          <w:rStyle w:val="Pogrubienie"/>
        </w:rPr>
        <w:t xml:space="preserve">ROZLICZENIA  </w:t>
      </w:r>
      <w:r w:rsidR="00F61DBB" w:rsidRPr="007A626D">
        <w:rPr>
          <w:rStyle w:val="Pogrubienie"/>
        </w:rPr>
        <w:t xml:space="preserve"> </w:t>
      </w:r>
      <w:r w:rsidRPr="007A626D">
        <w:rPr>
          <w:rStyle w:val="Pogrubienie"/>
        </w:rPr>
        <w:t>MIĘDZY  ZAMAWIAJĄCYM  A  WYKONAWCĄ.</w:t>
      </w:r>
    </w:p>
    <w:p w14:paraId="76925F4C" w14:textId="77777777" w:rsidR="000039C3" w:rsidRPr="00145512" w:rsidRDefault="000039C3" w:rsidP="009A6DCB">
      <w:pPr>
        <w:suppressAutoHyphens/>
        <w:spacing w:after="0" w:line="200" w:lineRule="atLeast"/>
        <w:ind w:left="425" w:hanging="142"/>
        <w:jc w:val="center"/>
        <w:rPr>
          <w:rFonts w:ascii="Century Gothic" w:eastAsia="Times New Roman" w:hAnsi="Century Gothic" w:cs="Arial"/>
          <w:sz w:val="20"/>
          <w:szCs w:val="20"/>
          <w:lang w:eastAsia="ar-SA"/>
        </w:rPr>
      </w:pPr>
    </w:p>
    <w:p w14:paraId="685EF100" w14:textId="5181712B" w:rsidR="000039C3" w:rsidRPr="00832F19"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D5079B9" w14:textId="77777777" w:rsidR="000039C3" w:rsidRPr="00832F19" w:rsidRDefault="000039C3" w:rsidP="00572A41">
      <w:pPr>
        <w:suppressAutoHyphens/>
        <w:spacing w:after="0" w:line="200" w:lineRule="atLeast"/>
        <w:ind w:left="425" w:hanging="426"/>
        <w:jc w:val="both"/>
        <w:rPr>
          <w:rFonts w:ascii="Century Gothic" w:eastAsia="Times New Roman" w:hAnsi="Century Gothic" w:cs="Arial"/>
          <w:sz w:val="18"/>
          <w:szCs w:val="18"/>
          <w:lang w:eastAsia="ar-SA"/>
        </w:rPr>
      </w:pPr>
    </w:p>
    <w:p w14:paraId="335A7730" w14:textId="03F27F1C" w:rsidR="00B84F6D" w:rsidRPr="007A626D" w:rsidRDefault="009D33ED" w:rsidP="009A6DCB">
      <w:pPr>
        <w:tabs>
          <w:tab w:val="left" w:pos="540"/>
          <w:tab w:val="left" w:pos="1260"/>
        </w:tabs>
        <w:suppressAutoHyphens/>
        <w:spacing w:after="0" w:line="200" w:lineRule="atLeast"/>
        <w:jc w:val="center"/>
        <w:rPr>
          <w:rStyle w:val="Pogrubienie"/>
        </w:rPr>
      </w:pPr>
      <w:r w:rsidRPr="007A626D">
        <w:rPr>
          <w:rStyle w:val="Pogrubienie"/>
        </w:rPr>
        <w:t>X</w:t>
      </w:r>
      <w:r w:rsidR="00002528" w:rsidRPr="007A626D">
        <w:rPr>
          <w:rStyle w:val="Pogrubienie"/>
        </w:rPr>
        <w:t>I</w:t>
      </w:r>
      <w:r w:rsidR="005F14B6" w:rsidRPr="007A626D">
        <w:rPr>
          <w:rStyle w:val="Pogrubienie"/>
        </w:rPr>
        <w:t>X</w:t>
      </w:r>
      <w:r w:rsidR="00B84F6D" w:rsidRPr="007A626D">
        <w:rPr>
          <w:rStyle w:val="Pogrubienie"/>
        </w:rPr>
        <w:t xml:space="preserve">.  </w:t>
      </w:r>
      <w:r w:rsidR="00F167E0" w:rsidRPr="007A626D">
        <w:rPr>
          <w:rStyle w:val="Pogrubienie"/>
        </w:rPr>
        <w:t xml:space="preserve">   </w:t>
      </w:r>
      <w:r w:rsidR="00B84F6D" w:rsidRPr="007A626D">
        <w:rPr>
          <w:rStyle w:val="Pogrubienie"/>
        </w:rPr>
        <w:t>KRYTERIUM  OCENY  OFERT.</w:t>
      </w:r>
    </w:p>
    <w:p w14:paraId="309B4321" w14:textId="77777777" w:rsidR="00B84F6D" w:rsidRPr="00832F19" w:rsidRDefault="00B84F6D" w:rsidP="009A6DCB">
      <w:pPr>
        <w:keepNext/>
        <w:tabs>
          <w:tab w:val="left" w:pos="540"/>
          <w:tab w:val="left" w:pos="1260"/>
        </w:tabs>
        <w:suppressAutoHyphens/>
        <w:spacing w:after="0" w:line="200" w:lineRule="atLeast"/>
        <w:jc w:val="center"/>
        <w:rPr>
          <w:rFonts w:ascii="Century Gothic" w:eastAsia="Tahoma" w:hAnsi="Century Gothic" w:cs="Arial"/>
          <w:i/>
          <w:iCs/>
          <w:sz w:val="18"/>
          <w:szCs w:val="18"/>
          <w:lang w:eastAsia="ar-SA"/>
        </w:rPr>
      </w:pPr>
    </w:p>
    <w:p w14:paraId="512B657A" w14:textId="77777777" w:rsidR="00C35E47" w:rsidRPr="00DD0B3E" w:rsidRDefault="00105A7D" w:rsidP="00C35E47">
      <w:pPr>
        <w:suppressAutoHyphens/>
        <w:spacing w:after="0" w:line="240" w:lineRule="auto"/>
        <w:jc w:val="both"/>
        <w:rPr>
          <w:rFonts w:ascii="Century Gothic" w:eastAsia="Times New Roman" w:hAnsi="Century Gothic" w:cs="Times New Roman"/>
          <w:sz w:val="20"/>
          <w:szCs w:val="20"/>
          <w:lang w:eastAsia="ar-SA"/>
        </w:rPr>
      </w:pPr>
      <w:r w:rsidRPr="00C35E47">
        <w:rPr>
          <w:rFonts w:ascii="Century Gothic" w:eastAsia="Times New Roman" w:hAnsi="Century Gothic" w:cs="Times New Roman"/>
          <w:color w:val="000000"/>
          <w:sz w:val="18"/>
          <w:szCs w:val="18"/>
          <w:lang w:eastAsia="ar-SA"/>
        </w:rPr>
        <w:t xml:space="preserve">  </w:t>
      </w:r>
      <w:r w:rsidR="00C35E47" w:rsidRPr="00C35E47">
        <w:rPr>
          <w:rFonts w:ascii="Century Gothic" w:eastAsia="Times New Roman" w:hAnsi="Century Gothic" w:cs="Times New Roman"/>
          <w:sz w:val="20"/>
          <w:szCs w:val="20"/>
          <w:lang w:eastAsia="ar-SA"/>
        </w:rPr>
        <w:t>1.   Przy wyborze oferty Zamawiający będzie kierować się następującym kryterium :</w:t>
      </w:r>
    </w:p>
    <w:p w14:paraId="08E0CAD9" w14:textId="77777777" w:rsidR="00C35E47" w:rsidRPr="00DD0B3E" w:rsidRDefault="00C35E47" w:rsidP="00C35E47">
      <w:pPr>
        <w:suppressAutoHyphens/>
        <w:spacing w:after="0" w:line="240" w:lineRule="auto"/>
        <w:jc w:val="both"/>
        <w:rPr>
          <w:rFonts w:ascii="Century Gothic" w:eastAsia="Times New Roman" w:hAnsi="Century Gothic" w:cs="Times New Roman"/>
          <w:b/>
          <w:bCs/>
          <w:sz w:val="20"/>
          <w:szCs w:val="20"/>
          <w:lang w:eastAsia="ar-SA"/>
        </w:rPr>
      </w:pPr>
    </w:p>
    <w:p w14:paraId="32D28BEC" w14:textId="77777777" w:rsidR="00C35E47" w:rsidRPr="00DD0B3E" w:rsidRDefault="00C35E47" w:rsidP="00C35E47">
      <w:pPr>
        <w:tabs>
          <w:tab w:val="left" w:pos="708"/>
        </w:tabs>
        <w:suppressAutoHyphens/>
        <w:spacing w:after="0" w:line="360" w:lineRule="auto"/>
        <w:jc w:val="both"/>
        <w:rPr>
          <w:rFonts w:ascii="Century Gothic" w:eastAsia="Times New Roman" w:hAnsi="Century Gothic" w:cs="Times New Roman"/>
          <w:b/>
          <w:bCs/>
          <w:sz w:val="20"/>
          <w:szCs w:val="20"/>
          <w:lang w:eastAsia="ar-SA"/>
        </w:rPr>
      </w:pPr>
      <w:r w:rsidRPr="00DD0B3E">
        <w:rPr>
          <w:rFonts w:ascii="Century Gothic" w:eastAsia="Times New Roman" w:hAnsi="Century Gothic" w:cs="Times New Roman"/>
          <w:bCs/>
          <w:sz w:val="20"/>
          <w:szCs w:val="20"/>
          <w:lang w:eastAsia="ar-SA"/>
        </w:rPr>
        <w:t xml:space="preserve"> Cena : 100%</w:t>
      </w:r>
      <w:r w:rsidRPr="00DD0B3E">
        <w:rPr>
          <w:rFonts w:ascii="Century Gothic" w:eastAsia="Times New Roman" w:hAnsi="Century Gothic" w:cs="Times New Roman"/>
          <w:b/>
          <w:bCs/>
          <w:sz w:val="20"/>
          <w:szCs w:val="20"/>
          <w:lang w:eastAsia="ar-SA"/>
        </w:rPr>
        <w:t xml:space="preserve">     </w:t>
      </w:r>
    </w:p>
    <w:p w14:paraId="524EB333" w14:textId="77777777" w:rsidR="00C35E47" w:rsidRPr="00DD0B3E" w:rsidRDefault="00C35E47" w:rsidP="00C35E47">
      <w:pPr>
        <w:tabs>
          <w:tab w:val="left" w:pos="708"/>
        </w:tabs>
        <w:suppressAutoHyphens/>
        <w:spacing w:after="0" w:line="240" w:lineRule="auto"/>
        <w:jc w:val="both"/>
        <w:rPr>
          <w:rFonts w:ascii="Century Gothic" w:eastAsia="Times New Roman" w:hAnsi="Century Gothic" w:cs="Times New Roman"/>
          <w:b/>
          <w:bCs/>
          <w:sz w:val="20"/>
          <w:szCs w:val="20"/>
          <w:lang w:eastAsia="ar-SA"/>
        </w:rPr>
      </w:pPr>
      <w:r w:rsidRPr="00DD0B3E">
        <w:rPr>
          <w:rFonts w:ascii="Century Gothic" w:eastAsia="Times New Roman" w:hAnsi="Century Gothic" w:cs="Times New Roman"/>
          <w:b/>
          <w:bCs/>
          <w:sz w:val="20"/>
          <w:szCs w:val="20"/>
          <w:lang w:eastAsia="ar-SA"/>
        </w:rPr>
        <w:t xml:space="preserve">Oferowana wartość brutto    -   </w:t>
      </w:r>
      <w:r w:rsidRPr="00DD0B3E">
        <w:rPr>
          <w:rFonts w:ascii="Century Gothic" w:eastAsia="Times New Roman" w:hAnsi="Century Gothic" w:cs="Times New Roman"/>
          <w:b/>
          <w:bCs/>
          <w:sz w:val="20"/>
          <w:szCs w:val="20"/>
          <w:lang w:eastAsia="ar-SA"/>
        </w:rPr>
        <w:tab/>
        <w:t xml:space="preserve">   </w:t>
      </w:r>
      <w:r w:rsidRPr="00DD0B3E">
        <w:rPr>
          <w:rFonts w:ascii="Century Gothic" w:eastAsia="Times New Roman" w:hAnsi="Century Gothic" w:cs="Times New Roman"/>
          <w:b/>
          <w:bCs/>
          <w:sz w:val="20"/>
          <w:szCs w:val="20"/>
          <w:u w:val="single"/>
          <w:lang w:eastAsia="ar-SA"/>
        </w:rPr>
        <w:t>wartość najtańszej oferty</w:t>
      </w:r>
    </w:p>
    <w:p w14:paraId="303D9CE5" w14:textId="77777777" w:rsidR="00C35E47" w:rsidRPr="00DD0B3E" w:rsidRDefault="00C35E47" w:rsidP="00C35E47">
      <w:pPr>
        <w:tabs>
          <w:tab w:val="left" w:pos="567"/>
        </w:tabs>
        <w:suppressAutoHyphens/>
        <w:spacing w:after="0" w:line="240" w:lineRule="auto"/>
        <w:jc w:val="both"/>
        <w:rPr>
          <w:rFonts w:ascii="Century Gothic" w:eastAsia="Times New Roman" w:hAnsi="Century Gothic" w:cs="Times New Roman"/>
          <w:b/>
          <w:bCs/>
          <w:sz w:val="20"/>
          <w:szCs w:val="20"/>
          <w:lang w:eastAsia="ar-SA"/>
        </w:rPr>
      </w:pPr>
      <w:r w:rsidRPr="00DD0B3E">
        <w:rPr>
          <w:rFonts w:ascii="Century Gothic" w:eastAsia="Times New Roman" w:hAnsi="Century Gothic" w:cs="Times New Roman"/>
          <w:b/>
          <w:bCs/>
          <w:sz w:val="20"/>
          <w:szCs w:val="20"/>
          <w:lang w:eastAsia="ar-SA"/>
        </w:rPr>
        <w:t>przedmiotu zamówienia</w:t>
      </w:r>
      <w:r w:rsidRPr="00DD0B3E">
        <w:rPr>
          <w:rFonts w:ascii="Century Gothic" w:eastAsia="Times New Roman" w:hAnsi="Century Gothic" w:cs="Times New Roman"/>
          <w:b/>
          <w:bCs/>
          <w:sz w:val="20"/>
          <w:szCs w:val="20"/>
          <w:lang w:eastAsia="ar-SA"/>
        </w:rPr>
        <w:tab/>
        <w:t xml:space="preserve">                  wartość oferty badanej</w:t>
      </w:r>
      <w:r w:rsidRPr="00DD0B3E">
        <w:rPr>
          <w:rFonts w:ascii="Century Gothic" w:eastAsia="Times New Roman" w:hAnsi="Century Gothic" w:cs="Times New Roman"/>
          <w:b/>
          <w:bCs/>
          <w:sz w:val="20"/>
          <w:szCs w:val="20"/>
          <w:lang w:eastAsia="ar-SA"/>
        </w:rPr>
        <w:tab/>
        <w:t xml:space="preserve">         x 100%   x  100 pkt</w:t>
      </w:r>
    </w:p>
    <w:p w14:paraId="46B8D036" w14:textId="77777777" w:rsidR="00C35E47" w:rsidRPr="00DD0B3E" w:rsidRDefault="00C35E47" w:rsidP="00C35E47">
      <w:pPr>
        <w:keepNext/>
        <w:suppressAutoHyphens/>
        <w:spacing w:after="0" w:line="240" w:lineRule="auto"/>
        <w:jc w:val="center"/>
        <w:rPr>
          <w:rFonts w:ascii="Century Gothic" w:eastAsia="Tahoma" w:hAnsi="Century Gothic" w:cs="Tahoma"/>
          <w:i/>
          <w:iCs/>
          <w:sz w:val="20"/>
          <w:szCs w:val="20"/>
          <w:lang w:eastAsia="ar-SA"/>
        </w:rPr>
      </w:pPr>
    </w:p>
    <w:p w14:paraId="3B188B59" w14:textId="77777777" w:rsidR="00C35E47" w:rsidRPr="00DD0B3E" w:rsidRDefault="00C35E47" w:rsidP="00C35E47">
      <w:pPr>
        <w:tabs>
          <w:tab w:val="left" w:pos="708"/>
        </w:tabs>
        <w:suppressAutoHyphens/>
        <w:spacing w:after="0" w:line="240" w:lineRule="auto"/>
        <w:jc w:val="both"/>
        <w:rPr>
          <w:rFonts w:ascii="Century Gothic" w:eastAsia="Times New Roman" w:hAnsi="Century Gothic" w:cs="Times New Roman"/>
          <w:bCs/>
          <w:sz w:val="20"/>
          <w:szCs w:val="20"/>
          <w:lang w:eastAsia="ar-SA"/>
        </w:rPr>
      </w:pPr>
      <w:r w:rsidRPr="00DD0B3E">
        <w:rPr>
          <w:rFonts w:ascii="Century Gothic" w:eastAsia="Times New Roman" w:hAnsi="Century Gothic" w:cs="Times New Roman"/>
          <w:bCs/>
          <w:sz w:val="20"/>
          <w:szCs w:val="20"/>
          <w:lang w:eastAsia="ar-SA"/>
        </w:rPr>
        <w:t xml:space="preserve">Za najkorzystniejszą zostanie uznana oferta, która uzyska łącznie najwyższą liczbę punktów. Obliczenia w/w kryterium dokonane będą z dokładnością do dwóch miejsc po przecinku. </w:t>
      </w:r>
    </w:p>
    <w:p w14:paraId="37A6A61B" w14:textId="77777777" w:rsidR="00C35E47" w:rsidRPr="00DD0B3E" w:rsidRDefault="00C35E47" w:rsidP="00C35E47">
      <w:pPr>
        <w:tabs>
          <w:tab w:val="left" w:pos="708"/>
        </w:tabs>
        <w:suppressAutoHyphens/>
        <w:spacing w:after="0" w:line="240" w:lineRule="auto"/>
        <w:jc w:val="both"/>
        <w:rPr>
          <w:rFonts w:ascii="Century Gothic" w:eastAsia="Times New Roman" w:hAnsi="Century Gothic" w:cs="Times New Roman"/>
          <w:bCs/>
          <w:sz w:val="20"/>
          <w:szCs w:val="20"/>
          <w:lang w:eastAsia="ar-SA"/>
        </w:rPr>
      </w:pPr>
    </w:p>
    <w:p w14:paraId="0F3F2C4F" w14:textId="77777777" w:rsidR="00C35E47" w:rsidRPr="00DD0B3E" w:rsidRDefault="00C35E47" w:rsidP="00C35E47">
      <w:pPr>
        <w:tabs>
          <w:tab w:val="left" w:pos="9000"/>
        </w:tabs>
        <w:spacing w:after="0" w:line="240" w:lineRule="auto"/>
        <w:ind w:left="360" w:right="72" w:hanging="360"/>
        <w:jc w:val="both"/>
        <w:rPr>
          <w:rFonts w:ascii="Century Gothic" w:eastAsia="Times New Roman" w:hAnsi="Century Gothic" w:cs="Times New Roman"/>
          <w:sz w:val="20"/>
          <w:szCs w:val="20"/>
          <w:lang w:eastAsia="pl-PL"/>
        </w:rPr>
      </w:pPr>
      <w:r w:rsidRPr="00DD0B3E">
        <w:rPr>
          <w:rFonts w:ascii="Century Gothic" w:eastAsia="Times New Roman" w:hAnsi="Century Gothic" w:cs="Times New Roman"/>
          <w:sz w:val="20"/>
          <w:szCs w:val="20"/>
          <w:lang w:eastAsia="pl-PL"/>
        </w:rPr>
        <w:t>2.  Wartość przedmiotu zamówienia musi zawierać wszystkie składniki, które  wpłyną na jej wartość netto,  czyli wartość pomniejszoną tylko o podatek VAT.</w:t>
      </w:r>
    </w:p>
    <w:p w14:paraId="059385A8" w14:textId="77777777" w:rsidR="00C35E47" w:rsidRPr="00DD0B3E" w:rsidRDefault="00C35E47" w:rsidP="00C35E47">
      <w:pPr>
        <w:spacing w:after="0" w:line="240" w:lineRule="auto"/>
        <w:ind w:left="360" w:hanging="360"/>
        <w:jc w:val="both"/>
        <w:rPr>
          <w:rFonts w:ascii="Century Gothic" w:eastAsia="Times New Roman" w:hAnsi="Century Gothic" w:cs="Times New Roman"/>
          <w:sz w:val="20"/>
          <w:szCs w:val="20"/>
          <w:lang w:eastAsia="pl-PL"/>
        </w:rPr>
      </w:pPr>
      <w:r w:rsidRPr="00DD0B3E">
        <w:rPr>
          <w:rFonts w:ascii="Century Gothic" w:eastAsia="Times New Roman" w:hAnsi="Century Gothic" w:cs="Times New Roman"/>
          <w:sz w:val="20"/>
          <w:szCs w:val="20"/>
          <w:lang w:eastAsia="pl-PL"/>
        </w:rPr>
        <w:t>3.   Wyszczególniona cena  w Załączniku Nr 2  jest ceną stałą i  za wyjątkiem sytuacji przewidzianych umową nie ulegnie  zmianie  do końca trwania umowy.</w:t>
      </w:r>
    </w:p>
    <w:p w14:paraId="336D9D6F" w14:textId="077B1EEE" w:rsidR="00513DF6" w:rsidRDefault="00513DF6" w:rsidP="00C35E47">
      <w:pPr>
        <w:tabs>
          <w:tab w:val="left" w:pos="993"/>
        </w:tabs>
        <w:suppressAutoHyphens/>
        <w:spacing w:after="0" w:line="200" w:lineRule="atLeast"/>
        <w:ind w:left="993" w:hanging="426"/>
        <w:jc w:val="both"/>
        <w:rPr>
          <w:rFonts w:ascii="Century Gothic" w:eastAsia="Times New Roman" w:hAnsi="Century Gothic"/>
          <w:sz w:val="18"/>
          <w:szCs w:val="18"/>
        </w:rPr>
      </w:pPr>
    </w:p>
    <w:p w14:paraId="7A48C19F" w14:textId="11072A94" w:rsidR="000039C3" w:rsidRPr="00C21F1E" w:rsidRDefault="000039C3" w:rsidP="009A6DCB">
      <w:pPr>
        <w:tabs>
          <w:tab w:val="left" w:pos="6826"/>
        </w:tabs>
        <w:suppressAutoHyphens/>
        <w:spacing w:after="0" w:line="240" w:lineRule="auto"/>
        <w:ind w:left="567" w:right="-1" w:hanging="567"/>
        <w:jc w:val="center"/>
        <w:rPr>
          <w:rStyle w:val="Pogrubienie"/>
        </w:rPr>
      </w:pPr>
      <w:r w:rsidRPr="00C21F1E">
        <w:rPr>
          <w:rStyle w:val="Pogrubienie"/>
        </w:rPr>
        <w:t>X</w:t>
      </w:r>
      <w:r w:rsidR="00002528" w:rsidRPr="00C21F1E">
        <w:rPr>
          <w:rStyle w:val="Pogrubienie"/>
        </w:rPr>
        <w:t>X</w:t>
      </w:r>
      <w:r w:rsidRPr="00C21F1E">
        <w:rPr>
          <w:rStyle w:val="Pogrubienie"/>
        </w:rPr>
        <w:t xml:space="preserve">. </w:t>
      </w:r>
      <w:r w:rsidR="0074396C" w:rsidRPr="00C21F1E">
        <w:rPr>
          <w:rStyle w:val="Pogrubienie"/>
        </w:rPr>
        <w:t xml:space="preserve"> </w:t>
      </w:r>
      <w:r w:rsidR="00A072B7" w:rsidRPr="00C21F1E">
        <w:rPr>
          <w:rStyle w:val="Pogrubienie"/>
        </w:rPr>
        <w:t xml:space="preserve"> </w:t>
      </w:r>
      <w:r w:rsidRPr="00C21F1E">
        <w:rPr>
          <w:rStyle w:val="Pogrubienie"/>
        </w:rPr>
        <w:t>INFORMACJE    O   FORMALNOŚCIACH,   JAKIE   POWINNY  ZOSTAĆ  DOPEŁNIONE  PO  WYBORZE  OFERTY  W CELU  ZAWARCIA UMOWY  W  SPRAWIE   ZAMÓWIENIA  PUBLICZNEGO.</w:t>
      </w:r>
    </w:p>
    <w:p w14:paraId="5438E640" w14:textId="77777777" w:rsidR="000039C3" w:rsidRPr="007A626D" w:rsidRDefault="000039C3" w:rsidP="00572A41">
      <w:pPr>
        <w:widowControl w:val="0"/>
        <w:suppressAutoHyphens/>
        <w:spacing w:after="0" w:line="200" w:lineRule="atLeast"/>
        <w:jc w:val="both"/>
        <w:rPr>
          <w:rStyle w:val="Pogrubienie"/>
        </w:rPr>
      </w:pPr>
    </w:p>
    <w:p w14:paraId="347F8B76" w14:textId="23B52F50" w:rsidR="00002528" w:rsidRPr="00002528" w:rsidRDefault="00002528" w:rsidP="007A626D">
      <w:pPr>
        <w:tabs>
          <w:tab w:val="left" w:pos="284"/>
        </w:tabs>
        <w:autoSpaceDE w:val="0"/>
        <w:autoSpaceDN w:val="0"/>
        <w:adjustRightInd w:val="0"/>
        <w:spacing w:after="0" w:line="240" w:lineRule="auto"/>
        <w:ind w:left="284"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00C35E47">
        <w:rPr>
          <w:rFonts w:ascii="Century Gothic" w:eastAsia="Times New Roman" w:hAnsi="Century Gothic" w:cs="Arial"/>
          <w:sz w:val="18"/>
          <w:szCs w:val="18"/>
          <w:lang w:eastAsia="pl-PL"/>
        </w:rPr>
        <w:t>10</w:t>
      </w:r>
      <w:r w:rsidRPr="00002528">
        <w:rPr>
          <w:rFonts w:ascii="Century Gothic" w:eastAsia="Times New Roman" w:hAnsi="Century Gothic" w:cs="Arial"/>
          <w:sz w:val="18"/>
          <w:szCs w:val="18"/>
          <w:lang w:eastAsia="pl-PL"/>
        </w:rPr>
        <w:t xml:space="preserve"> dni od dnia przesłania zawiadomienia o wyborze najkorzystniejszej oferty</w:t>
      </w:r>
      <w:r w:rsidR="00C35E47">
        <w:rPr>
          <w:rFonts w:ascii="Century Gothic" w:eastAsia="Times New Roman" w:hAnsi="Century Gothic" w:cs="Arial"/>
          <w:sz w:val="18"/>
          <w:szCs w:val="18"/>
          <w:lang w:eastAsia="pl-PL"/>
        </w:rPr>
        <w:t>, jeżeli zawiadomienie zostało przesłane przy użyciu środków komunikacji elektronicznej, albo 15 dni – jeżeli zostało przesłane w inny sposób.</w:t>
      </w:r>
    </w:p>
    <w:p w14:paraId="1C160576" w14:textId="130315DE" w:rsidR="00002528" w:rsidRPr="00002528" w:rsidRDefault="00002528" w:rsidP="007A626D">
      <w:pPr>
        <w:tabs>
          <w:tab w:val="left" w:pos="284"/>
        </w:tabs>
        <w:autoSpaceDE w:val="0"/>
        <w:autoSpaceDN w:val="0"/>
        <w:adjustRightInd w:val="0"/>
        <w:spacing w:after="0" w:line="240" w:lineRule="auto"/>
        <w:ind w:left="284"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Zamawiający może zawrzeć umowę w sprawie zamówienia publicznego przed upływem terminu, o którym mowa w ust. 1, jeżeli w postępowaniu o udzielenie zamówienia prowadzonym w trybie</w:t>
      </w:r>
      <w:r>
        <w:rPr>
          <w:rFonts w:ascii="Century Gothic" w:eastAsia="Times New Roman" w:hAnsi="Century Gothic" w:cs="Arial"/>
          <w:sz w:val="18"/>
          <w:szCs w:val="18"/>
          <w:lang w:eastAsia="pl-PL"/>
        </w:rPr>
        <w:t xml:space="preserve"> </w:t>
      </w:r>
      <w:r w:rsidR="007A626D">
        <w:rPr>
          <w:rFonts w:ascii="Century Gothic" w:eastAsia="Times New Roman" w:hAnsi="Century Gothic" w:cs="Arial"/>
          <w:sz w:val="18"/>
          <w:szCs w:val="18"/>
          <w:lang w:eastAsia="pl-PL"/>
        </w:rPr>
        <w:t>przetargu nieograniczonego</w:t>
      </w:r>
      <w:r w:rsidRPr="00002528">
        <w:rPr>
          <w:rFonts w:ascii="Century Gothic" w:eastAsia="Times New Roman" w:hAnsi="Century Gothic" w:cs="Arial"/>
          <w:sz w:val="18"/>
          <w:szCs w:val="18"/>
          <w:lang w:eastAsia="pl-PL"/>
        </w:rPr>
        <w:t xml:space="preserve"> złożono tylko jedną ofertę.</w:t>
      </w:r>
    </w:p>
    <w:p w14:paraId="7D9D4F2A" w14:textId="4CA6FA3E" w:rsidR="00DB3C2C" w:rsidRDefault="00002528" w:rsidP="007A626D">
      <w:pPr>
        <w:tabs>
          <w:tab w:val="left" w:pos="284"/>
        </w:tabs>
        <w:autoSpaceDE w:val="0"/>
        <w:autoSpaceDN w:val="0"/>
        <w:adjustRightInd w:val="0"/>
        <w:spacing w:after="0" w:line="240" w:lineRule="auto"/>
        <w:ind w:left="284"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7A626D">
      <w:pPr>
        <w:tabs>
          <w:tab w:val="left" w:pos="284"/>
        </w:tabs>
        <w:autoSpaceDE w:val="0"/>
        <w:autoSpaceDN w:val="0"/>
        <w:adjustRightInd w:val="0"/>
        <w:spacing w:after="0" w:line="240" w:lineRule="auto"/>
        <w:ind w:left="284"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4F7F1B6E" w14:textId="631AF1C1" w:rsidR="000039C3" w:rsidRPr="00832F19" w:rsidRDefault="00002528" w:rsidP="007A626D">
      <w:pPr>
        <w:tabs>
          <w:tab w:val="left" w:pos="142"/>
        </w:tabs>
        <w:autoSpaceDE w:val="0"/>
        <w:autoSpaceDN w:val="0"/>
        <w:adjustRightInd w:val="0"/>
        <w:spacing w:after="0" w:line="240" w:lineRule="auto"/>
        <w:ind w:left="284"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214048DA" w:rsidR="000039C3" w:rsidRPr="007A626D" w:rsidRDefault="000039C3" w:rsidP="009A6DCB">
      <w:pPr>
        <w:suppressAutoHyphens/>
        <w:spacing w:after="0" w:line="200" w:lineRule="atLeast"/>
        <w:jc w:val="center"/>
        <w:rPr>
          <w:rStyle w:val="Pogrubienie"/>
        </w:rPr>
      </w:pPr>
      <w:r w:rsidRPr="007A626D">
        <w:rPr>
          <w:rStyle w:val="Pogrubienie"/>
        </w:rPr>
        <w:t>X</w:t>
      </w:r>
      <w:r w:rsidR="00002528" w:rsidRPr="007A626D">
        <w:rPr>
          <w:rStyle w:val="Pogrubienie"/>
        </w:rPr>
        <w:t>X</w:t>
      </w:r>
      <w:r w:rsidR="00B342D3" w:rsidRPr="007A626D">
        <w:rPr>
          <w:rStyle w:val="Pogrubienie"/>
        </w:rPr>
        <w:t>I</w:t>
      </w:r>
      <w:r w:rsidRPr="007A626D">
        <w:rPr>
          <w:rStyle w:val="Pogrubienie"/>
        </w:rPr>
        <w:t xml:space="preserve">. </w:t>
      </w:r>
      <w:r w:rsidR="0074396C" w:rsidRPr="007A626D">
        <w:rPr>
          <w:rStyle w:val="Pogrubienie"/>
        </w:rPr>
        <w:t xml:space="preserve">  </w:t>
      </w:r>
      <w:r w:rsidRPr="007A626D">
        <w:rPr>
          <w:rStyle w:val="Pogrubienie"/>
        </w:rPr>
        <w:t>ZABEZPIECZENIE  NALEŻYTEGO  WYKONANIA UMOWY.</w:t>
      </w:r>
    </w:p>
    <w:p w14:paraId="70596293" w14:textId="77777777" w:rsidR="000039C3" w:rsidRPr="007A626D" w:rsidRDefault="000039C3" w:rsidP="00572A41">
      <w:pPr>
        <w:suppressAutoHyphens/>
        <w:spacing w:after="0" w:line="200" w:lineRule="atLeast"/>
        <w:jc w:val="both"/>
        <w:rPr>
          <w:rStyle w:val="Pogrubienie"/>
        </w:rPr>
      </w:pPr>
    </w:p>
    <w:p w14:paraId="433CC106" w14:textId="1D4C57FF" w:rsidR="00F91580" w:rsidRDefault="000039C3" w:rsidP="007A626D">
      <w:pPr>
        <w:suppressAutoHyphens/>
        <w:spacing w:after="0" w:line="240" w:lineRule="auto"/>
        <w:ind w:left="142"/>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Zgodnie z art. </w:t>
      </w:r>
      <w:r w:rsidR="0074396C" w:rsidRPr="0074396C">
        <w:rPr>
          <w:rFonts w:ascii="Century Gothic" w:eastAsia="Times New Roman" w:hAnsi="Century Gothic" w:cs="Arial"/>
          <w:sz w:val="18"/>
          <w:szCs w:val="18"/>
          <w:lang w:eastAsia="ar-SA"/>
        </w:rPr>
        <w:t>450</w:t>
      </w:r>
      <w:r w:rsidRPr="0074396C">
        <w:rPr>
          <w:rFonts w:ascii="Century Gothic" w:eastAsia="Times New Roman" w:hAnsi="Century Gothic" w:cs="Arial"/>
          <w:sz w:val="18"/>
          <w:szCs w:val="18"/>
          <w:lang w:eastAsia="ar-SA"/>
        </w:rPr>
        <w:t xml:space="preserve"> ust. </w:t>
      </w:r>
      <w:r w:rsidR="0074396C" w:rsidRPr="0074396C">
        <w:rPr>
          <w:rFonts w:ascii="Century Gothic" w:eastAsia="Times New Roman" w:hAnsi="Century Gothic" w:cs="Arial"/>
          <w:sz w:val="18"/>
          <w:szCs w:val="18"/>
          <w:lang w:eastAsia="ar-SA"/>
        </w:rPr>
        <w:t>2</w:t>
      </w:r>
      <w:r w:rsidR="004E3F79" w:rsidRPr="0074396C">
        <w:rPr>
          <w:rFonts w:ascii="Century Gothic" w:eastAsia="Times New Roman" w:hAnsi="Century Gothic" w:cs="Arial"/>
          <w:sz w:val="18"/>
          <w:szCs w:val="18"/>
          <w:lang w:eastAsia="ar-SA"/>
        </w:rPr>
        <w:t xml:space="preserve"> </w:t>
      </w:r>
      <w:proofErr w:type="spellStart"/>
      <w:r w:rsidR="004E3F79" w:rsidRPr="0074396C">
        <w:rPr>
          <w:rFonts w:ascii="Century Gothic" w:eastAsia="Times New Roman" w:hAnsi="Century Gothic" w:cs="Arial"/>
          <w:sz w:val="18"/>
          <w:szCs w:val="18"/>
          <w:lang w:eastAsia="ar-SA"/>
        </w:rPr>
        <w:t>Pzp</w:t>
      </w:r>
      <w:proofErr w:type="spellEnd"/>
      <w:r w:rsidRPr="00832F19">
        <w:rPr>
          <w:rFonts w:ascii="Century Gothic" w:eastAsia="Times New Roman" w:hAnsi="Century Gothic" w:cs="Arial"/>
          <w:sz w:val="18"/>
          <w:szCs w:val="18"/>
          <w:lang w:eastAsia="ar-SA"/>
        </w:rPr>
        <w:t xml:space="preserve"> Zamawiający  nie wymaga wniesienia zabezpieczenia należytego   wykonania umowy. </w:t>
      </w:r>
      <w:r w:rsidR="00F91580">
        <w:rPr>
          <w:rFonts w:ascii="Century Gothic" w:eastAsia="Times New Roman" w:hAnsi="Century Gothic" w:cs="Arial"/>
          <w:sz w:val="18"/>
          <w:szCs w:val="18"/>
          <w:lang w:eastAsia="ar-SA"/>
        </w:rPr>
        <w:t xml:space="preserve">                                                                                                                                                                                      </w:t>
      </w:r>
    </w:p>
    <w:p w14:paraId="1EAE4FA1" w14:textId="77777777" w:rsidR="00F91580" w:rsidRDefault="00F91580" w:rsidP="00F91580">
      <w:pPr>
        <w:suppressAutoHyphens/>
        <w:spacing w:after="0" w:line="240" w:lineRule="auto"/>
        <w:jc w:val="both"/>
        <w:rPr>
          <w:rFonts w:ascii="Century Gothic" w:eastAsia="Times New Roman" w:hAnsi="Century Gothic" w:cs="Arial"/>
          <w:sz w:val="18"/>
          <w:szCs w:val="18"/>
          <w:lang w:eastAsia="ar-SA"/>
        </w:rPr>
      </w:pPr>
    </w:p>
    <w:p w14:paraId="3330B107" w14:textId="250688B2" w:rsidR="001B7A56" w:rsidRDefault="000039C3" w:rsidP="007A626D">
      <w:pPr>
        <w:suppressAutoHyphens/>
        <w:spacing w:after="0" w:line="240" w:lineRule="auto"/>
        <w:jc w:val="center"/>
        <w:rPr>
          <w:rStyle w:val="Pogrubienie"/>
        </w:rPr>
      </w:pPr>
      <w:r w:rsidRPr="007A626D">
        <w:rPr>
          <w:rStyle w:val="Pogrubienie"/>
        </w:rPr>
        <w:t>X</w:t>
      </w:r>
      <w:r w:rsidR="00002528" w:rsidRPr="007A626D">
        <w:rPr>
          <w:rStyle w:val="Pogrubienie"/>
        </w:rPr>
        <w:t>X</w:t>
      </w:r>
      <w:r w:rsidR="00B342D3" w:rsidRPr="007A626D">
        <w:rPr>
          <w:rStyle w:val="Pogrubienie"/>
        </w:rPr>
        <w:t>I</w:t>
      </w:r>
      <w:r w:rsidR="009D33ED" w:rsidRPr="007A626D">
        <w:rPr>
          <w:rStyle w:val="Pogrubienie"/>
        </w:rPr>
        <w:t>I</w:t>
      </w:r>
      <w:r w:rsidRPr="007A626D">
        <w:rPr>
          <w:rStyle w:val="Pogrubienie"/>
        </w:rPr>
        <w:t xml:space="preserve">. </w:t>
      </w:r>
      <w:r w:rsidR="00212982" w:rsidRPr="007A626D">
        <w:rPr>
          <w:rStyle w:val="Pogrubienie"/>
        </w:rPr>
        <w:t xml:space="preserve"> </w:t>
      </w:r>
      <w:r w:rsidRPr="007A626D">
        <w:rPr>
          <w:rStyle w:val="Pogrubienie"/>
        </w:rPr>
        <w:t xml:space="preserve"> I</w:t>
      </w:r>
      <w:r w:rsidR="00212982" w:rsidRPr="007A626D">
        <w:rPr>
          <w:rStyle w:val="Pogrubienie"/>
        </w:rPr>
        <w:t>NFORMACJE O TREŚCI ZAWIERANEJ UMOWY ORAZ MOŻLIWOŚCI JEJ ZMIAN</w:t>
      </w:r>
    </w:p>
    <w:p w14:paraId="06B6CD2A" w14:textId="77777777" w:rsidR="007A626D" w:rsidRDefault="007A626D" w:rsidP="007A626D">
      <w:pPr>
        <w:suppressAutoHyphens/>
        <w:spacing w:after="0" w:line="240" w:lineRule="auto"/>
        <w:jc w:val="center"/>
        <w:rPr>
          <w:rStyle w:val="Pogrubienie"/>
        </w:rPr>
      </w:pPr>
    </w:p>
    <w:p w14:paraId="44F01994" w14:textId="77777777" w:rsidR="007A626D" w:rsidRPr="00212982" w:rsidRDefault="007A626D" w:rsidP="007A626D">
      <w:pPr>
        <w:keepNext/>
        <w:suppressAutoHyphens/>
        <w:spacing w:after="0" w:line="240" w:lineRule="auto"/>
        <w:ind w:left="284"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Wybrany Wykonawca jest zobowiązany do zawarcia umowy w sprawie zamówienia publicznego na warunkach określonyc</w:t>
      </w:r>
      <w:r>
        <w:rPr>
          <w:rFonts w:ascii="Century Gothic" w:eastAsia="Tahoma" w:hAnsi="Century Gothic" w:cs="Arial"/>
          <w:sz w:val="18"/>
          <w:szCs w:val="18"/>
          <w:lang w:eastAsia="ar-SA"/>
        </w:rPr>
        <w:t>h w Projekcie umowy, stanowiącym z</w:t>
      </w:r>
      <w:r w:rsidRPr="00212982">
        <w:rPr>
          <w:rFonts w:ascii="Century Gothic" w:eastAsia="Tahoma" w:hAnsi="Century Gothic" w:cs="Arial"/>
          <w:sz w:val="18"/>
          <w:szCs w:val="18"/>
          <w:lang w:eastAsia="ar-SA"/>
        </w:rPr>
        <w:t xml:space="preserve">ałącznik nr </w:t>
      </w:r>
      <w:r>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 xml:space="preserve"> do SWZ.</w:t>
      </w:r>
    </w:p>
    <w:p w14:paraId="4A1218EF" w14:textId="77777777" w:rsidR="007A626D" w:rsidRPr="00212982" w:rsidRDefault="007A626D" w:rsidP="007A626D">
      <w:pPr>
        <w:keepNext/>
        <w:suppressAutoHyphens/>
        <w:spacing w:after="0" w:line="240" w:lineRule="auto"/>
        <w:ind w:left="284"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Pr="00212982">
        <w:rPr>
          <w:rFonts w:ascii="Century Gothic" w:eastAsia="Tahoma" w:hAnsi="Century Gothic" w:cs="Arial"/>
          <w:sz w:val="18"/>
          <w:szCs w:val="18"/>
          <w:lang w:eastAsia="ar-SA"/>
        </w:rPr>
        <w:tab/>
        <w:t>Zakres świadczenia Wykonawcy wynikający z umowy jest tożsamy z jego zobowiązaniem zawartym w ofercie.</w:t>
      </w:r>
    </w:p>
    <w:p w14:paraId="33535E52" w14:textId="77777777" w:rsidR="007A626D" w:rsidRPr="00212982" w:rsidRDefault="007A626D" w:rsidP="007A626D">
      <w:pPr>
        <w:keepNext/>
        <w:suppressAutoHyphens/>
        <w:spacing w:after="0" w:line="240" w:lineRule="auto"/>
        <w:ind w:left="284"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proofErr w:type="spellStart"/>
      <w:r w:rsidRPr="001115E0">
        <w:rPr>
          <w:rFonts w:ascii="Century Gothic" w:eastAsia="Tahoma" w:hAnsi="Century Gothic" w:cs="Arial"/>
          <w:sz w:val="18"/>
          <w:szCs w:val="18"/>
          <w:lang w:eastAsia="ar-SA"/>
        </w:rPr>
        <w:t>Pzp</w:t>
      </w:r>
      <w:proofErr w:type="spellEnd"/>
      <w:r w:rsidRPr="001115E0">
        <w:rPr>
          <w:rFonts w:ascii="Century Gothic" w:eastAsia="Tahoma" w:hAnsi="Century Gothic" w:cs="Arial"/>
          <w:sz w:val="18"/>
          <w:szCs w:val="18"/>
          <w:lang w:eastAsia="ar-SA"/>
        </w:rPr>
        <w:t xml:space="preserve"> oraz wskazanym w Projekcie umowy</w:t>
      </w:r>
      <w:r>
        <w:rPr>
          <w:rFonts w:ascii="Century Gothic" w:eastAsia="Tahoma" w:hAnsi="Century Gothic" w:cs="Arial"/>
          <w:sz w:val="18"/>
          <w:szCs w:val="18"/>
          <w:lang w:eastAsia="ar-SA"/>
        </w:rPr>
        <w:t>, stanowiącym z</w:t>
      </w:r>
      <w:r w:rsidRPr="00212982">
        <w:rPr>
          <w:rFonts w:ascii="Century Gothic" w:eastAsia="Tahoma" w:hAnsi="Century Gothic" w:cs="Arial"/>
          <w:sz w:val="18"/>
          <w:szCs w:val="18"/>
          <w:lang w:eastAsia="ar-SA"/>
        </w:rPr>
        <w:t xml:space="preserve">ałącznik </w:t>
      </w:r>
      <w:r w:rsidRPr="009F78E8">
        <w:rPr>
          <w:rFonts w:ascii="Century Gothic" w:eastAsia="Tahoma" w:hAnsi="Century Gothic" w:cs="Arial"/>
          <w:sz w:val="18"/>
          <w:szCs w:val="18"/>
          <w:lang w:eastAsia="ar-SA"/>
        </w:rPr>
        <w:t>nr 4 do</w:t>
      </w:r>
      <w:r w:rsidRPr="00212982">
        <w:rPr>
          <w:rFonts w:ascii="Century Gothic" w:eastAsia="Tahoma" w:hAnsi="Century Gothic" w:cs="Arial"/>
          <w:sz w:val="18"/>
          <w:szCs w:val="18"/>
          <w:lang w:eastAsia="ar-SA"/>
        </w:rPr>
        <w:t xml:space="preserve"> SWZ.</w:t>
      </w:r>
    </w:p>
    <w:p w14:paraId="20562CEF" w14:textId="77777777" w:rsidR="007A626D" w:rsidRPr="00212982" w:rsidRDefault="007A626D" w:rsidP="007A626D">
      <w:pPr>
        <w:keepNext/>
        <w:suppressAutoHyphens/>
        <w:spacing w:after="0" w:line="240" w:lineRule="auto"/>
        <w:ind w:left="284"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76212C66" w14:textId="71B14EB2" w:rsidR="007A626D" w:rsidRDefault="007A626D" w:rsidP="007A626D">
      <w:pPr>
        <w:suppressAutoHyphens/>
        <w:spacing w:after="0" w:line="240" w:lineRule="auto"/>
        <w:jc w:val="center"/>
        <w:rPr>
          <w:rStyle w:val="Pogrubienie"/>
        </w:rPr>
      </w:pPr>
    </w:p>
    <w:p w14:paraId="3A24F66E" w14:textId="77777777" w:rsidR="007A626D" w:rsidRPr="007A626D" w:rsidRDefault="007A626D" w:rsidP="007A626D">
      <w:pPr>
        <w:suppressAutoHyphens/>
        <w:spacing w:after="0" w:line="240" w:lineRule="auto"/>
        <w:jc w:val="center"/>
        <w:rPr>
          <w:b/>
          <w:bCs/>
        </w:rPr>
      </w:pPr>
    </w:p>
    <w:p w14:paraId="5219FAA3" w14:textId="33243055" w:rsidR="000039C3" w:rsidRPr="007A626D" w:rsidRDefault="000039C3" w:rsidP="009A6DCB">
      <w:pPr>
        <w:spacing w:before="100" w:beforeAutospacing="1" w:after="100" w:afterAutospacing="1" w:line="200" w:lineRule="atLeast"/>
        <w:ind w:left="567" w:hanging="567"/>
        <w:jc w:val="center"/>
        <w:rPr>
          <w:rStyle w:val="Pogrubienie"/>
        </w:rPr>
      </w:pPr>
      <w:r w:rsidRPr="007A626D">
        <w:rPr>
          <w:rStyle w:val="Pogrubienie"/>
        </w:rPr>
        <w:lastRenderedPageBreak/>
        <w:t>X</w:t>
      </w:r>
      <w:r w:rsidR="009D33ED" w:rsidRPr="007A626D">
        <w:rPr>
          <w:rStyle w:val="Pogrubienie"/>
        </w:rPr>
        <w:t>X</w:t>
      </w:r>
      <w:r w:rsidR="00B342D3" w:rsidRPr="007A626D">
        <w:rPr>
          <w:rStyle w:val="Pogrubienie"/>
        </w:rPr>
        <w:t>I</w:t>
      </w:r>
      <w:r w:rsidR="00002528" w:rsidRPr="007A626D">
        <w:rPr>
          <w:rStyle w:val="Pogrubienie"/>
        </w:rPr>
        <w:t>II</w:t>
      </w:r>
      <w:r w:rsidRPr="007A626D">
        <w:rPr>
          <w:rStyle w:val="Pogrubienie"/>
        </w:rPr>
        <w:t>.  </w:t>
      </w:r>
      <w:r w:rsidR="0074396C" w:rsidRPr="007A626D">
        <w:rPr>
          <w:rStyle w:val="Pogrubienie"/>
        </w:rPr>
        <w:t>POUCZENIE O ŚRODKACH ODWOŁAWCZYCH PRZYSŁUGUJĄCYCH WYKONAWCOM W TOKU POSTĘPOWANIA O UDZIELENIE ZAMÓWIENIA.</w:t>
      </w:r>
    </w:p>
    <w:p w14:paraId="57DAED9E" w14:textId="73FD4F01" w:rsidR="00EA724D" w:rsidRPr="00EA724D" w:rsidRDefault="00EA724D" w:rsidP="007A626D">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w:t>
      </w:r>
    </w:p>
    <w:p w14:paraId="04DAB6B8" w14:textId="756E9DCA" w:rsidR="00EA724D" w:rsidRPr="00EA724D" w:rsidRDefault="00EA724D" w:rsidP="007A626D">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oraz Rzecznikowi Małych</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5A06F09" w14:textId="08FFA055" w:rsidR="00EA724D" w:rsidRPr="00EA724D" w:rsidRDefault="00EA724D" w:rsidP="007A626D">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Pr="00EA724D">
        <w:rPr>
          <w:rFonts w:ascii="Century Gothic" w:eastAsia="Times New Roman" w:hAnsi="Century Gothic" w:cs="Times New Roman"/>
          <w:sz w:val="18"/>
          <w:szCs w:val="18"/>
          <w:lang w:eastAsia="pl-PL"/>
        </w:rPr>
        <w:tab/>
        <w:t>Odwołanie przysługuje na:</w:t>
      </w:r>
    </w:p>
    <w:p w14:paraId="06D07CF9" w14:textId="24B76689" w:rsidR="00EA724D" w:rsidRPr="00EA724D" w:rsidRDefault="00EA724D" w:rsidP="00E02E61">
      <w:pPr>
        <w:spacing w:after="0" w:line="200" w:lineRule="atLeast"/>
        <w:ind w:left="1276"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czynność Zamawiającego, podjętą w postępowaniu </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075701A0" w14:textId="06047A13" w:rsidR="00EA724D" w:rsidRPr="00EA724D" w:rsidRDefault="00EA724D" w:rsidP="00E02E61">
      <w:pPr>
        <w:tabs>
          <w:tab w:val="left" w:pos="1134"/>
        </w:tabs>
        <w:spacing w:after="0" w:line="200" w:lineRule="atLeast"/>
        <w:ind w:left="1276"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r>
      <w:r w:rsidR="00E02E6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zaniechanie czynności w postępowaniu o udzielenie zamówienia do której zamawiający był obowiązany na podstawie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w:t>
      </w:r>
    </w:p>
    <w:p w14:paraId="2FE60E33" w14:textId="1516FB39" w:rsidR="00EA724D" w:rsidRPr="00EA724D" w:rsidRDefault="00EA724D" w:rsidP="007A626D">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7BB8169" w14:textId="77777777" w:rsidR="00EA724D" w:rsidRPr="00EA724D" w:rsidRDefault="00EA724D" w:rsidP="007A626D">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F606C8A" w14:textId="77777777" w:rsidR="00EA724D" w:rsidRPr="00EA724D" w:rsidRDefault="00EA724D" w:rsidP="007A626D">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1130CA58" w14:textId="77777777" w:rsidR="00EA724D" w:rsidRPr="00EA724D" w:rsidRDefault="00EA724D" w:rsidP="007A626D">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17CF4E24" w14:textId="77777777" w:rsidR="00EA724D" w:rsidRPr="00EA724D" w:rsidRDefault="00EA724D" w:rsidP="007A626D">
      <w:pPr>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06F56917" w14:textId="11C6F95E" w:rsidR="00EA724D" w:rsidRPr="00EA724D" w:rsidRDefault="00EA724D" w:rsidP="007A626D">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sidR="00E02E6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w którym powzięto lub przy zachowaniu należytej staranności można było powziąć wiadomość o okolicznościach stanowiących podstawę jego wniesienia</w:t>
      </w:r>
    </w:p>
    <w:p w14:paraId="0FCD38B4" w14:textId="1965936F" w:rsidR="00EA724D" w:rsidRPr="00EA724D" w:rsidRDefault="003149C9" w:rsidP="007A626D">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Na orzeczenie Izby oraz postanowienie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stronom oraz uczestnikom postępowania odwoławczego przysługuje skarga do sądu.</w:t>
      </w:r>
    </w:p>
    <w:p w14:paraId="4F04FE59" w14:textId="0051272B" w:rsidR="00EA724D" w:rsidRPr="00EA724D" w:rsidRDefault="003149C9" w:rsidP="007A626D">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0D9E7593" w14:textId="7498CBE6" w:rsidR="00EA724D" w:rsidRPr="00EA724D" w:rsidRDefault="003149C9" w:rsidP="007A626D">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131148B2" w14:textId="1F4EF263" w:rsidR="00EA724D" w:rsidRPr="00EA724D" w:rsidRDefault="003149C9" w:rsidP="007A626D">
      <w:pPr>
        <w:spacing w:after="0" w:line="200" w:lineRule="atLeast"/>
        <w:ind w:left="284"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 Prawo pocztowe jest równoznaczne z jej wniesieniem.</w:t>
      </w:r>
    </w:p>
    <w:p w14:paraId="3FE72DBE" w14:textId="16E5D87B" w:rsidR="000039C3" w:rsidRPr="00832F19" w:rsidRDefault="00EA724D" w:rsidP="007A626D">
      <w:pPr>
        <w:spacing w:after="0" w:line="200" w:lineRule="atLeast"/>
        <w:ind w:left="284"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003149C9">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22D295FC" w14:textId="77777777" w:rsidR="000039C3" w:rsidRPr="00832F1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03D0B4B9" w14:textId="51ECB699" w:rsidR="000039C3" w:rsidRPr="007A626D" w:rsidRDefault="009D33ED" w:rsidP="009A6DCB">
      <w:pPr>
        <w:tabs>
          <w:tab w:val="left" w:pos="709"/>
        </w:tabs>
        <w:spacing w:after="0" w:line="200" w:lineRule="atLeast"/>
        <w:ind w:left="426" w:hanging="426"/>
        <w:jc w:val="center"/>
        <w:rPr>
          <w:rStyle w:val="Pogrubienie"/>
        </w:rPr>
      </w:pPr>
      <w:r w:rsidRPr="007A626D">
        <w:rPr>
          <w:rStyle w:val="Pogrubienie"/>
        </w:rPr>
        <w:t>X</w:t>
      </w:r>
      <w:r w:rsidR="000039C3" w:rsidRPr="007A626D">
        <w:rPr>
          <w:rStyle w:val="Pogrubienie"/>
        </w:rPr>
        <w:t>X</w:t>
      </w:r>
      <w:r w:rsidR="00212982" w:rsidRPr="007A626D">
        <w:rPr>
          <w:rStyle w:val="Pogrubienie"/>
        </w:rPr>
        <w:t>III</w:t>
      </w:r>
      <w:r w:rsidR="000039C3" w:rsidRPr="007A626D">
        <w:rPr>
          <w:rStyle w:val="Pogrubienie"/>
        </w:rPr>
        <w:t>.</w:t>
      </w:r>
      <w:r w:rsidR="00E02E61" w:rsidRPr="007A626D">
        <w:rPr>
          <w:rStyle w:val="Pogrubienie"/>
        </w:rPr>
        <w:t xml:space="preserve"> </w:t>
      </w:r>
      <w:r w:rsidR="005416AB" w:rsidRPr="007A626D">
        <w:rPr>
          <w:rStyle w:val="Pogrubienie"/>
        </w:rPr>
        <w:t xml:space="preserve"> </w:t>
      </w:r>
      <w:r w:rsidR="000039C3" w:rsidRPr="007A626D">
        <w:rPr>
          <w:rStyle w:val="Pogrubienie"/>
        </w:rPr>
        <w:t>OCHRON</w:t>
      </w:r>
      <w:r w:rsidR="00EA724D" w:rsidRPr="007A626D">
        <w:rPr>
          <w:rStyle w:val="Pogrubienie"/>
        </w:rPr>
        <w:t xml:space="preserve">A </w:t>
      </w:r>
      <w:r w:rsidR="000039C3" w:rsidRPr="007A626D">
        <w:rPr>
          <w:rStyle w:val="Pogrubienie"/>
        </w:rPr>
        <w:t xml:space="preserve"> DANYCH</w:t>
      </w:r>
      <w:r w:rsidR="00EA724D" w:rsidRPr="007A626D">
        <w:rPr>
          <w:rStyle w:val="Pogrubienie"/>
        </w:rPr>
        <w:t xml:space="preserve"> </w:t>
      </w:r>
      <w:r w:rsidR="000039C3" w:rsidRPr="007A626D">
        <w:rPr>
          <w:rStyle w:val="Pogrubienie"/>
        </w:rPr>
        <w:t xml:space="preserve"> OSOBOWYCH.</w:t>
      </w:r>
    </w:p>
    <w:p w14:paraId="78B1DE51" w14:textId="77777777" w:rsidR="000039C3" w:rsidRPr="00832F1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6422E160" w14:textId="3F768CE0" w:rsidR="000039C3" w:rsidRPr="00832F19" w:rsidRDefault="000039C3" w:rsidP="007A626D">
      <w:pPr>
        <w:numPr>
          <w:ilvl w:val="0"/>
          <w:numId w:val="3"/>
        </w:numPr>
        <w:tabs>
          <w:tab w:val="left" w:pos="284"/>
        </w:tabs>
        <w:suppressAutoHyphens/>
        <w:autoSpaceDE w:val="0"/>
        <w:autoSpaceDN w:val="0"/>
        <w:adjustRightInd w:val="0"/>
        <w:spacing w:after="0" w:line="240" w:lineRule="auto"/>
        <w:ind w:left="284"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5B4943E5" w:rsidR="000039C3" w:rsidRPr="00832F19" w:rsidRDefault="000039C3" w:rsidP="007A626D">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Samodzielny Publiczny Zespół Gruźlicy </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i </w:t>
      </w:r>
      <w:r w:rsidR="00675146">
        <w:rPr>
          <w:rFonts w:ascii="Century Gothic" w:eastAsia="Calibri" w:hAnsi="Century Gothic" w:cs="TTC4o00"/>
          <w:color w:val="000000"/>
          <w:sz w:val="18"/>
          <w:szCs w:val="18"/>
          <w:lang w:eastAsia="pl-PL"/>
        </w:rPr>
        <w:t>C</w:t>
      </w:r>
      <w:r w:rsidRPr="00832F19">
        <w:rPr>
          <w:rFonts w:ascii="Century Gothic" w:eastAsia="Calibri" w:hAnsi="Century Gothic" w:cs="TTC4o00"/>
          <w:color w:val="000000"/>
          <w:sz w:val="18"/>
          <w:szCs w:val="18"/>
          <w:lang w:eastAsia="pl-PL"/>
        </w:rPr>
        <w:t>horób Płuc, ul. Jagiellońska 78, 10-357 Olsztyn,</w:t>
      </w:r>
    </w:p>
    <w:p w14:paraId="402F33BA" w14:textId="69E556BD" w:rsidR="000039C3" w:rsidRPr="00832F19" w:rsidRDefault="000039C3" w:rsidP="007A626D">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Pr="00832F19">
        <w:rPr>
          <w:rFonts w:ascii="Century Gothic" w:eastAsia="Calibri" w:hAnsi="Century Gothic" w:cs="TTC4o00"/>
          <w:color w:val="000000"/>
          <w:sz w:val="18"/>
          <w:szCs w:val="18"/>
          <w:lang w:eastAsia="pl-PL"/>
        </w:rPr>
        <w:t xml:space="preserve">Pani </w:t>
      </w:r>
      <w:r w:rsidR="00251ED5" w:rsidRPr="00832F19">
        <w:rPr>
          <w:rFonts w:ascii="Century Gothic" w:eastAsia="Calibri" w:hAnsi="Century Gothic" w:cs="TTC4o00"/>
          <w:color w:val="000000"/>
          <w:sz w:val="18"/>
          <w:szCs w:val="18"/>
          <w:lang w:eastAsia="pl-PL"/>
        </w:rPr>
        <w:t>Ma</w:t>
      </w:r>
      <w:r w:rsidR="00EA724D">
        <w:rPr>
          <w:rFonts w:ascii="Century Gothic" w:eastAsia="Calibri" w:hAnsi="Century Gothic" w:cs="TTC4o00"/>
          <w:color w:val="000000"/>
          <w:sz w:val="18"/>
          <w:szCs w:val="18"/>
          <w:lang w:eastAsia="pl-PL"/>
        </w:rPr>
        <w:t xml:space="preserve">gdalena </w:t>
      </w:r>
      <w:proofErr w:type="spellStart"/>
      <w:r w:rsidR="00EA724D">
        <w:rPr>
          <w:rFonts w:ascii="Century Gothic" w:eastAsia="Calibri" w:hAnsi="Century Gothic" w:cs="TTC4o00"/>
          <w:color w:val="000000"/>
          <w:sz w:val="18"/>
          <w:szCs w:val="18"/>
          <w:lang w:eastAsia="pl-PL"/>
        </w:rPr>
        <w:t>Ponichtera</w:t>
      </w:r>
      <w:proofErr w:type="spellEnd"/>
      <w:r w:rsidRPr="00832F19">
        <w:rPr>
          <w:rFonts w:ascii="Century Gothic" w:eastAsia="Calibri" w:hAnsi="Century Gothic" w:cs="TTC4o00"/>
          <w:color w:val="000000"/>
          <w:sz w:val="18"/>
          <w:szCs w:val="18"/>
          <w:lang w:eastAsia="pl-PL"/>
        </w:rPr>
        <w:t>, tel. 89 532 29 43, e-mail:</w:t>
      </w:r>
      <w:r w:rsidR="00EA724D">
        <w:rPr>
          <w:rFonts w:ascii="Century Gothic" w:eastAsia="Calibri" w:hAnsi="Century Gothic" w:cs="TTC4o00"/>
          <w:color w:val="000000"/>
          <w:sz w:val="18"/>
          <w:szCs w:val="18"/>
          <w:lang w:eastAsia="pl-PL"/>
        </w:rPr>
        <w:t xml:space="preserve"> mponichtera@pulmonologia.olsztyn.pl</w:t>
      </w:r>
    </w:p>
    <w:p w14:paraId="6DE03BFC" w14:textId="585A26AB" w:rsidR="000039C3" w:rsidRPr="00832F19" w:rsidRDefault="000039C3" w:rsidP="007A626D">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 xml:space="preserve">postępowaniem </w:t>
      </w:r>
      <w:r w:rsidR="00251ED5" w:rsidRPr="00832F19">
        <w:rPr>
          <w:rFonts w:ascii="Century Gothic" w:eastAsia="Calibri" w:hAnsi="Century Gothic" w:cs="TTC4o00"/>
          <w:b/>
          <w:color w:val="000000"/>
          <w:sz w:val="18"/>
          <w:szCs w:val="18"/>
          <w:lang w:eastAsia="pl-PL"/>
        </w:rPr>
        <w:t xml:space="preserve"> nr </w:t>
      </w:r>
      <w:r w:rsidR="00C33E59" w:rsidRPr="00832F19">
        <w:rPr>
          <w:rFonts w:ascii="Century Gothic" w:eastAsia="Calibri" w:hAnsi="Century Gothic" w:cs="TTC4o00"/>
          <w:b/>
          <w:color w:val="000000"/>
          <w:sz w:val="18"/>
          <w:szCs w:val="18"/>
          <w:lang w:eastAsia="pl-PL"/>
        </w:rPr>
        <w:t>S</w:t>
      </w:r>
      <w:r w:rsidRPr="00832F19">
        <w:rPr>
          <w:rFonts w:ascii="Century Gothic" w:eastAsia="Calibri" w:hAnsi="Century Gothic" w:cs="TTC4o00"/>
          <w:b/>
          <w:color w:val="000000"/>
          <w:sz w:val="18"/>
          <w:szCs w:val="18"/>
          <w:lang w:eastAsia="pl-PL"/>
        </w:rPr>
        <w:t>OZ</w:t>
      </w:r>
      <w:r w:rsidR="008D7883">
        <w:rPr>
          <w:rFonts w:ascii="Century Gothic" w:eastAsia="Calibri" w:hAnsi="Century Gothic" w:cs="TTC4o00"/>
          <w:b/>
          <w:color w:val="000000"/>
          <w:sz w:val="18"/>
          <w:szCs w:val="18"/>
          <w:lang w:eastAsia="pl-PL"/>
        </w:rPr>
        <w:t>.383.11.2021</w:t>
      </w:r>
    </w:p>
    <w:p w14:paraId="4E6A3572" w14:textId="17992617" w:rsidR="000039C3" w:rsidRPr="00832F19" w:rsidRDefault="000039C3" w:rsidP="007A626D">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w:t>
      </w:r>
      <w:r w:rsidR="004F5C7B"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8 oraz art. </w:t>
      </w:r>
      <w:r w:rsidR="00361097" w:rsidRPr="004F5C7B">
        <w:rPr>
          <w:rFonts w:ascii="Century Gothic" w:eastAsia="Calibri" w:hAnsi="Century Gothic" w:cs="TTC4o00"/>
          <w:color w:val="000000"/>
          <w:sz w:val="18"/>
          <w:szCs w:val="18"/>
          <w:lang w:eastAsia="pl-PL"/>
        </w:rPr>
        <w:t xml:space="preserve">74 </w:t>
      </w:r>
      <w:r w:rsidRPr="004F5C7B">
        <w:rPr>
          <w:rFonts w:ascii="Century Gothic" w:eastAsia="Calibri" w:hAnsi="Century Gothic" w:cs="TTC4o00"/>
          <w:color w:val="000000"/>
          <w:sz w:val="18"/>
          <w:szCs w:val="18"/>
          <w:lang w:eastAsia="pl-PL"/>
        </w:rPr>
        <w:t xml:space="preserve">ust. </w:t>
      </w:r>
      <w:r w:rsidR="00361097"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 </w:t>
      </w:r>
      <w:proofErr w:type="spellStart"/>
      <w:r w:rsidRPr="004F5C7B">
        <w:rPr>
          <w:rFonts w:ascii="Century Gothic" w:eastAsia="Calibri" w:hAnsi="Century Gothic" w:cs="TTC4o00"/>
          <w:color w:val="000000"/>
          <w:sz w:val="18"/>
          <w:szCs w:val="18"/>
          <w:lang w:eastAsia="pl-PL"/>
        </w:rPr>
        <w:t>Pzp</w:t>
      </w:r>
      <w:proofErr w:type="spellEnd"/>
      <w:r w:rsidRPr="004F5C7B">
        <w:rPr>
          <w:rFonts w:ascii="Century Gothic" w:eastAsia="Calibri" w:hAnsi="Century Gothic" w:cs="TTC4o00"/>
          <w:color w:val="000000"/>
          <w:sz w:val="18"/>
          <w:szCs w:val="18"/>
          <w:lang w:eastAsia="pl-PL"/>
        </w:rPr>
        <w:t>,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5B913CD7" w14:textId="6BEB19D6" w:rsidR="000039C3" w:rsidRPr="00832F19" w:rsidRDefault="000039C3" w:rsidP="007A626D">
      <w:pPr>
        <w:numPr>
          <w:ilvl w:val="0"/>
          <w:numId w:val="4"/>
        </w:numPr>
        <w:tabs>
          <w:tab w:val="left" w:pos="851"/>
          <w:tab w:val="left" w:pos="1418"/>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w:t>
      </w:r>
      <w:r w:rsidR="00DE45D0" w:rsidRPr="00DE45D0">
        <w:rPr>
          <w:rFonts w:ascii="Century Gothic" w:eastAsia="Calibri" w:hAnsi="Century Gothic" w:cs="TTC4o00"/>
          <w:color w:val="000000"/>
          <w:sz w:val="18"/>
          <w:szCs w:val="18"/>
          <w:lang w:eastAsia="pl-PL"/>
        </w:rPr>
        <w:t>78</w:t>
      </w:r>
      <w:r w:rsidRPr="00DE45D0">
        <w:rPr>
          <w:rFonts w:ascii="Century Gothic" w:eastAsia="Calibri" w:hAnsi="Century Gothic" w:cs="TTC4o00"/>
          <w:color w:val="000000"/>
          <w:sz w:val="18"/>
          <w:szCs w:val="18"/>
          <w:lang w:eastAsia="pl-PL"/>
        </w:rPr>
        <w:t xml:space="preserve"> ust. 1  </w:t>
      </w:r>
      <w:proofErr w:type="spellStart"/>
      <w:r w:rsidRPr="00DE45D0">
        <w:rPr>
          <w:rFonts w:ascii="Century Gothic" w:eastAsia="Calibri" w:hAnsi="Century Gothic" w:cs="TTC4o00"/>
          <w:color w:val="000000"/>
          <w:sz w:val="18"/>
          <w:szCs w:val="18"/>
          <w:lang w:eastAsia="pl-PL"/>
        </w:rPr>
        <w:t>Pzp</w:t>
      </w:r>
      <w:proofErr w:type="spellEnd"/>
      <w:r w:rsidRPr="00DE45D0">
        <w:rPr>
          <w:rFonts w:ascii="Century Gothic" w:eastAsia="Calibri" w:hAnsi="Century Gothic" w:cs="TTC4o00"/>
          <w:color w:val="000000"/>
          <w:sz w:val="18"/>
          <w:szCs w:val="18"/>
          <w:lang w:eastAsia="pl-PL"/>
        </w:rPr>
        <w:t xml:space="preserve">, przez okres </w:t>
      </w:r>
      <w:r w:rsidR="00B342D3">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6DD7E98E" w14:textId="2B9499C0" w:rsidR="000039C3" w:rsidRPr="00832F19" w:rsidRDefault="00E02E61"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lastRenderedPageBreak/>
        <w:t xml:space="preserve"> </w:t>
      </w:r>
      <w:r w:rsidR="000039C3"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 xml:space="preserve">, związanym </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z udziałem w postępowaniu o udzielenie zamówienia publicznego; konsekwencje niepodania określonych danych wynikają z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w:t>
      </w:r>
    </w:p>
    <w:p w14:paraId="0F27EA8B" w14:textId="7777777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832F19" w:rsidRDefault="000039C3" w:rsidP="009D22E0">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667710A0" w14:textId="21F2F530" w:rsidR="000039C3" w:rsidRPr="00832F19" w:rsidRDefault="000039C3" w:rsidP="00F91580">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15 RODO prawo dostępu do danych osobowych Pani/Pana dotyczących;</w:t>
      </w:r>
    </w:p>
    <w:p w14:paraId="00C5AF5B" w14:textId="18D9BA0B" w:rsidR="000039C3" w:rsidRPr="00832F19" w:rsidRDefault="00DE45D0" w:rsidP="00F91580">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AE4F8BF" w14:textId="514011AD" w:rsidR="000039C3" w:rsidRPr="00832F19" w:rsidRDefault="000039C3" w:rsidP="00F91580">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D278430" w14:textId="0F29AB4F" w:rsidR="000039C3" w:rsidRPr="00832F19" w:rsidRDefault="000039C3" w:rsidP="00F91580">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w:t>
      </w:r>
      <w:r w:rsidR="00E02E61">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sidR="00E02E61">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6E80CF5E" w:rsidR="000039C3" w:rsidRPr="00832F19" w:rsidRDefault="005416AB" w:rsidP="00F91580">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Nie przysługuje Pani/Panu:</w:t>
      </w:r>
    </w:p>
    <w:p w14:paraId="5A3F38B9" w14:textId="2B97BC16" w:rsidR="000039C3" w:rsidRPr="00832F19" w:rsidRDefault="000039C3" w:rsidP="00E02E61">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832F19" w:rsidRDefault="000039C3" w:rsidP="00E02E61">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sidR="005416AB" w:rsidRPr="00832F19">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prawo do przenoszenia danych osobowych, o którym mowa w art. 20 RODO;</w:t>
      </w:r>
    </w:p>
    <w:p w14:paraId="52E30BA1" w14:textId="4DFADA5B" w:rsidR="000039C3" w:rsidRPr="00832F19" w:rsidRDefault="000039C3" w:rsidP="00E02E61">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 xml:space="preserve">na podstawie art. 21 RODO prawo sprzeciwu, wobec przetwarzania danych </w:t>
      </w:r>
      <w:r w:rsidR="005416AB" w:rsidRPr="00832F19">
        <w:rPr>
          <w:rFonts w:ascii="Century Gothic" w:eastAsia="Calibri" w:hAnsi="Century Gothic" w:cs="TTC6o00"/>
          <w:color w:val="000000"/>
          <w:sz w:val="18"/>
          <w:szCs w:val="18"/>
          <w:lang w:eastAsia="pl-PL"/>
        </w:rPr>
        <w:t xml:space="preserve">  </w:t>
      </w:r>
      <w:r w:rsidRPr="00832F1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52A8328A" w:rsidR="000039C3" w:rsidRPr="001115E0" w:rsidRDefault="000039C3" w:rsidP="001115E0">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5CC1E04A" w14:textId="2A513A05" w:rsidR="000039C3" w:rsidRPr="00E54E69" w:rsidRDefault="00E54E69" w:rsidP="00E54E69">
      <w:pPr>
        <w:spacing w:after="0" w:line="200" w:lineRule="atLeast"/>
        <w:ind w:left="567" w:hanging="567"/>
        <w:jc w:val="both"/>
        <w:rPr>
          <w:rFonts w:ascii="Century Gothic" w:eastAsia="Times New Roman" w:hAnsi="Century Gothic" w:cs="Times New Roman"/>
          <w:b/>
          <w:bCs/>
          <w:sz w:val="18"/>
          <w:szCs w:val="18"/>
          <w:lang w:eastAsia="pl-PL"/>
        </w:rPr>
      </w:pPr>
      <w:r>
        <w:rPr>
          <w:rFonts w:ascii="Century Gothic" w:hAnsi="Century Gothic"/>
          <w:sz w:val="18"/>
          <w:szCs w:val="18"/>
        </w:rPr>
        <w:t xml:space="preserve">      </w:t>
      </w:r>
      <w:r w:rsidRPr="00E54E69">
        <w:rPr>
          <w:rFonts w:ascii="Century Gothic" w:hAnsi="Century Gothic"/>
          <w:sz w:val="18"/>
          <w:szCs w:val="18"/>
        </w:rPr>
        <w:t xml:space="preserve">3. </w:t>
      </w:r>
      <w:r w:rsidR="00FB4959" w:rsidRPr="00FB4959">
        <w:rPr>
          <w:rFonts w:ascii="Century Gothic" w:hAnsi="Century Gothic"/>
          <w:sz w:val="18"/>
          <w:szCs w:val="18"/>
        </w:rPr>
        <w:t xml:space="preserve">Odbiorcą Pani/Pana danych osobowych przekazywanych przez platformę zakupową będą upoważnieni pracownicy Zamawiającego oraz Open </w:t>
      </w:r>
      <w:proofErr w:type="spellStart"/>
      <w:r w:rsidR="00FB4959" w:rsidRPr="00FB4959">
        <w:rPr>
          <w:rFonts w:ascii="Century Gothic" w:hAnsi="Century Gothic"/>
          <w:sz w:val="18"/>
          <w:szCs w:val="18"/>
        </w:rPr>
        <w:t>Nexus</w:t>
      </w:r>
      <w:proofErr w:type="spellEnd"/>
      <w:r w:rsidR="00FB4959" w:rsidRPr="00FB4959">
        <w:rPr>
          <w:rFonts w:ascii="Century Gothic" w:hAnsi="Century Gothic"/>
          <w:sz w:val="18"/>
          <w:szCs w:val="18"/>
        </w:rPr>
        <w:t xml:space="preserve"> Sp. z o.o., z siedziba przy ul.  Bolesława Krzywoustego 3, 61-144 Poznań, zarejestrowany w Sądzie Rejonowym w  Poznaniu - Nowe Miasto                     i Wilda w Poznaniu, Wydział VIII Gospodarczy KRS 0000335959 NIP 7792363577, REGON 301196705, kapitał zakładowy 67.050 PLN, numer rachunku bankowego 77 1160 2202 0000 0001 4851 1753.</w:t>
      </w:r>
    </w:p>
    <w:p w14:paraId="479CC380" w14:textId="77777777" w:rsidR="00105A7D" w:rsidRDefault="00105A7D" w:rsidP="004E3F79">
      <w:pPr>
        <w:suppressAutoHyphens/>
        <w:spacing w:after="0" w:line="200" w:lineRule="atLeast"/>
        <w:rPr>
          <w:rFonts w:ascii="Century Gothic" w:eastAsia="Times New Roman" w:hAnsi="Century Gothic" w:cs="Times New Roman"/>
          <w:bCs/>
          <w:sz w:val="18"/>
          <w:szCs w:val="18"/>
          <w:lang w:eastAsia="ar-SA"/>
        </w:rPr>
      </w:pPr>
    </w:p>
    <w:p w14:paraId="320E3670" w14:textId="77777777" w:rsidR="00105A7D" w:rsidRDefault="00105A7D" w:rsidP="004E3F79">
      <w:pPr>
        <w:suppressAutoHyphens/>
        <w:spacing w:after="0" w:line="200" w:lineRule="atLeast"/>
        <w:rPr>
          <w:rFonts w:ascii="Century Gothic" w:eastAsia="Times New Roman" w:hAnsi="Century Gothic" w:cs="Times New Roman"/>
          <w:bCs/>
          <w:sz w:val="18"/>
          <w:szCs w:val="18"/>
          <w:lang w:eastAsia="ar-SA"/>
        </w:rPr>
      </w:pPr>
    </w:p>
    <w:p w14:paraId="5604C434" w14:textId="36723AC2" w:rsidR="005156BC" w:rsidRPr="005156BC" w:rsidRDefault="005156BC" w:rsidP="004E3F79">
      <w:pPr>
        <w:suppressAutoHyphens/>
        <w:spacing w:after="0" w:line="200" w:lineRule="atLeast"/>
        <w:rPr>
          <w:rFonts w:ascii="Century Gothic" w:eastAsia="Times New Roman" w:hAnsi="Century Gothic" w:cs="Times New Roman"/>
          <w:bCs/>
          <w:sz w:val="18"/>
          <w:szCs w:val="18"/>
          <w:lang w:eastAsia="ar-SA"/>
        </w:rPr>
      </w:pPr>
      <w:r w:rsidRPr="005156BC">
        <w:rPr>
          <w:rFonts w:ascii="Century Gothic" w:eastAsia="Times New Roman" w:hAnsi="Century Gothic" w:cs="Times New Roman"/>
          <w:bCs/>
          <w:sz w:val="18"/>
          <w:szCs w:val="18"/>
          <w:lang w:eastAsia="ar-SA"/>
        </w:rPr>
        <w:t>Załącznik</w:t>
      </w:r>
      <w:r w:rsidR="004E3F79">
        <w:rPr>
          <w:rFonts w:ascii="Century Gothic" w:eastAsia="Times New Roman" w:hAnsi="Century Gothic" w:cs="Times New Roman"/>
          <w:bCs/>
          <w:sz w:val="18"/>
          <w:szCs w:val="18"/>
          <w:lang w:eastAsia="ar-SA"/>
        </w:rPr>
        <w:t xml:space="preserve"> nr 1 -  </w:t>
      </w:r>
      <w:r w:rsidR="00C35E47">
        <w:rPr>
          <w:rFonts w:ascii="Century Gothic" w:eastAsia="Times New Roman" w:hAnsi="Century Gothic" w:cs="Times New Roman"/>
          <w:bCs/>
          <w:sz w:val="18"/>
          <w:szCs w:val="18"/>
          <w:lang w:eastAsia="ar-SA"/>
        </w:rPr>
        <w:t>Formularz ofertowy</w:t>
      </w:r>
    </w:p>
    <w:p w14:paraId="0249F11E" w14:textId="768B3DE8" w:rsidR="005156BC" w:rsidRPr="00832F19" w:rsidRDefault="004E3F79" w:rsidP="004E3F79">
      <w:pPr>
        <w:suppressAutoHyphens/>
        <w:spacing w:after="0" w:line="200" w:lineRule="atLeast"/>
        <w:rPr>
          <w:rFonts w:ascii="Century Gothic" w:eastAsia="Times New Roman" w:hAnsi="Century Gothic" w:cs="Times New Roman"/>
          <w:bCs/>
          <w:sz w:val="18"/>
          <w:szCs w:val="18"/>
          <w:lang w:eastAsia="ar-SA"/>
        </w:rPr>
      </w:pPr>
      <w:r>
        <w:rPr>
          <w:rFonts w:ascii="Century Gothic" w:eastAsia="Times New Roman" w:hAnsi="Century Gothic" w:cs="Times New Roman"/>
          <w:bCs/>
          <w:sz w:val="18"/>
          <w:szCs w:val="18"/>
          <w:lang w:eastAsia="ar-SA"/>
        </w:rPr>
        <w:t>Załącznik nr 2</w:t>
      </w:r>
      <w:r w:rsidR="005156BC" w:rsidRPr="00832F19">
        <w:rPr>
          <w:rFonts w:ascii="Century Gothic" w:eastAsia="Times New Roman" w:hAnsi="Century Gothic" w:cs="Times New Roman"/>
          <w:bCs/>
          <w:sz w:val="18"/>
          <w:szCs w:val="18"/>
          <w:lang w:eastAsia="ar-SA"/>
        </w:rPr>
        <w:t xml:space="preserve"> - </w:t>
      </w:r>
      <w:r>
        <w:rPr>
          <w:rFonts w:ascii="Century Gothic" w:eastAsia="Times New Roman" w:hAnsi="Century Gothic" w:cs="Times New Roman"/>
          <w:bCs/>
          <w:sz w:val="18"/>
          <w:szCs w:val="18"/>
          <w:lang w:eastAsia="ar-SA"/>
        </w:rPr>
        <w:t xml:space="preserve"> </w:t>
      </w:r>
      <w:r w:rsidR="005156BC" w:rsidRPr="00832F19">
        <w:rPr>
          <w:rFonts w:ascii="Century Gothic" w:eastAsia="Times New Roman" w:hAnsi="Century Gothic" w:cs="Times New Roman"/>
          <w:bCs/>
          <w:sz w:val="18"/>
          <w:szCs w:val="18"/>
          <w:lang w:eastAsia="ar-SA"/>
        </w:rPr>
        <w:t xml:space="preserve">Formularz </w:t>
      </w:r>
      <w:r w:rsidR="00C35E47">
        <w:rPr>
          <w:rFonts w:ascii="Century Gothic" w:eastAsia="Times New Roman" w:hAnsi="Century Gothic" w:cs="Times New Roman"/>
          <w:bCs/>
          <w:sz w:val="18"/>
          <w:szCs w:val="18"/>
          <w:lang w:eastAsia="ar-SA"/>
        </w:rPr>
        <w:t>cenowy</w:t>
      </w:r>
    </w:p>
    <w:p w14:paraId="6A5271B4" w14:textId="33BC7FDD" w:rsidR="005156BC" w:rsidRPr="005156BC" w:rsidRDefault="005156BC" w:rsidP="004E3F79">
      <w:pPr>
        <w:spacing w:after="0" w:line="200" w:lineRule="atLeast"/>
        <w:ind w:left="1418" w:hanging="1418"/>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 xml:space="preserve">Załącznik </w:t>
      </w:r>
      <w:r w:rsidR="004E3F79">
        <w:rPr>
          <w:rFonts w:ascii="Century Gothic" w:eastAsia="Times New Roman" w:hAnsi="Century Gothic" w:cs="Times New Roman"/>
          <w:sz w:val="18"/>
          <w:szCs w:val="18"/>
          <w:lang w:eastAsia="pl-PL"/>
        </w:rPr>
        <w:t xml:space="preserve">nr 3 -  </w:t>
      </w:r>
      <w:r w:rsidR="00ED2942">
        <w:rPr>
          <w:rFonts w:ascii="Century Gothic" w:eastAsia="Times New Roman" w:hAnsi="Century Gothic" w:cs="Times New Roman"/>
          <w:sz w:val="18"/>
          <w:szCs w:val="18"/>
          <w:lang w:eastAsia="pl-PL"/>
        </w:rPr>
        <w:t>JEDZ</w:t>
      </w:r>
    </w:p>
    <w:p w14:paraId="5AA8C701" w14:textId="50CEFA95" w:rsidR="009F78E8" w:rsidRDefault="009F78E8" w:rsidP="009F78E8">
      <w:pPr>
        <w:spacing w:after="0" w:line="200" w:lineRule="atLeast"/>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Załącznik nr 4 -</w:t>
      </w:r>
      <w:r w:rsidRPr="005156BC">
        <w:rPr>
          <w:rFonts w:ascii="Century Gothic" w:eastAsia="Times New Roman" w:hAnsi="Century Gothic" w:cs="Times New Roman"/>
          <w:sz w:val="18"/>
          <w:szCs w:val="18"/>
          <w:lang w:eastAsia="pl-PL"/>
        </w:rPr>
        <w:tab/>
      </w:r>
      <w:r w:rsidR="001115E0">
        <w:rPr>
          <w:rFonts w:ascii="Century Gothic" w:eastAsia="Times New Roman" w:hAnsi="Century Gothic" w:cs="Times New Roman"/>
          <w:sz w:val="18"/>
          <w:szCs w:val="18"/>
          <w:lang w:eastAsia="pl-PL"/>
        </w:rPr>
        <w:t>Projekt u</w:t>
      </w:r>
      <w:r w:rsidRPr="005156BC">
        <w:rPr>
          <w:rFonts w:ascii="Century Gothic" w:eastAsia="Times New Roman" w:hAnsi="Century Gothic" w:cs="Times New Roman"/>
          <w:sz w:val="18"/>
          <w:szCs w:val="18"/>
          <w:lang w:eastAsia="pl-PL"/>
        </w:rPr>
        <w:t>mowy</w:t>
      </w:r>
    </w:p>
    <w:p w14:paraId="3387CBCD" w14:textId="188815F8" w:rsidR="00174859" w:rsidRPr="005156BC" w:rsidRDefault="00174859" w:rsidP="00ED2942">
      <w:pPr>
        <w:spacing w:after="0" w:line="200" w:lineRule="atLeast"/>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Załącznik nr 5 -</w:t>
      </w:r>
      <w:r w:rsidR="00ED2942">
        <w:rPr>
          <w:rFonts w:ascii="Century Gothic" w:eastAsia="Times New Roman" w:hAnsi="Century Gothic" w:cs="Times New Roman"/>
          <w:sz w:val="18"/>
          <w:szCs w:val="18"/>
          <w:lang w:eastAsia="pl-PL"/>
        </w:rPr>
        <w:t xml:space="preserve"> </w:t>
      </w:r>
      <w:r w:rsidRPr="005156BC">
        <w:rPr>
          <w:rFonts w:ascii="Century Gothic" w:eastAsia="Times New Roman" w:hAnsi="Century Gothic" w:cs="Times New Roman"/>
          <w:sz w:val="18"/>
          <w:szCs w:val="18"/>
          <w:lang w:eastAsia="pl-PL"/>
        </w:rPr>
        <w:t>Oświadczenie dotyczące przynależności lub braku przynależności do tej samej grupy kapitałowej</w:t>
      </w:r>
      <w:r>
        <w:rPr>
          <w:rFonts w:ascii="Century Gothic" w:eastAsia="Times New Roman" w:hAnsi="Century Gothic" w:cs="Times New Roman"/>
          <w:sz w:val="18"/>
          <w:szCs w:val="18"/>
          <w:lang w:eastAsia="pl-PL"/>
        </w:rPr>
        <w:t xml:space="preserve"> </w:t>
      </w:r>
    </w:p>
    <w:p w14:paraId="3264A1C1" w14:textId="321DCABF" w:rsidR="00174859" w:rsidRDefault="00174859" w:rsidP="00174859">
      <w:pPr>
        <w:spacing w:after="0" w:line="200" w:lineRule="atLeast"/>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Załącznik nr </w:t>
      </w:r>
      <w:r w:rsidR="000809BF">
        <w:rPr>
          <w:rFonts w:ascii="Century Gothic" w:eastAsia="Times New Roman" w:hAnsi="Century Gothic" w:cs="Times New Roman"/>
          <w:sz w:val="18"/>
          <w:szCs w:val="18"/>
          <w:lang w:eastAsia="pl-PL"/>
        </w:rPr>
        <w:t>6</w:t>
      </w:r>
      <w:r>
        <w:rPr>
          <w:rFonts w:ascii="Century Gothic" w:eastAsia="Times New Roman" w:hAnsi="Century Gothic" w:cs="Times New Roman"/>
          <w:sz w:val="18"/>
          <w:szCs w:val="18"/>
          <w:lang w:eastAsia="pl-PL"/>
        </w:rPr>
        <w:t xml:space="preserve"> -</w:t>
      </w:r>
      <w:r w:rsidRPr="005156BC">
        <w:rPr>
          <w:rFonts w:ascii="Century Gothic" w:eastAsia="Times New Roman" w:hAnsi="Century Gothic" w:cs="Times New Roman"/>
          <w:sz w:val="18"/>
          <w:szCs w:val="18"/>
          <w:lang w:eastAsia="pl-PL"/>
        </w:rPr>
        <w:tab/>
      </w:r>
      <w:r>
        <w:rPr>
          <w:rFonts w:ascii="Century Gothic" w:eastAsia="Times New Roman" w:hAnsi="Century Gothic" w:cs="Times New Roman"/>
          <w:sz w:val="18"/>
          <w:szCs w:val="18"/>
          <w:lang w:eastAsia="pl-PL"/>
        </w:rPr>
        <w:t>Z</w:t>
      </w:r>
      <w:r w:rsidRPr="005156BC">
        <w:rPr>
          <w:rFonts w:ascii="Century Gothic" w:eastAsia="Times New Roman" w:hAnsi="Century Gothic" w:cs="Times New Roman"/>
          <w:sz w:val="18"/>
          <w:szCs w:val="18"/>
          <w:lang w:eastAsia="pl-PL"/>
        </w:rPr>
        <w:t>obowiązanie innego podmiotu do udostępnienia niezbędnych zasobów Wykonawcy</w:t>
      </w:r>
    </w:p>
    <w:p w14:paraId="1BFB96A1" w14:textId="77777777" w:rsidR="005156BC" w:rsidRDefault="005156BC" w:rsidP="008D7883">
      <w:pPr>
        <w:spacing w:after="0" w:line="200" w:lineRule="atLeast"/>
        <w:jc w:val="both"/>
        <w:rPr>
          <w:rFonts w:ascii="Century Gothic" w:eastAsia="Times New Roman" w:hAnsi="Century Gothic" w:cs="Times New Roman"/>
          <w:sz w:val="18"/>
          <w:szCs w:val="18"/>
          <w:lang w:eastAsia="pl-PL"/>
        </w:rPr>
      </w:pPr>
    </w:p>
    <w:p w14:paraId="5B6C8A42" w14:textId="747A898B" w:rsidR="005156BC" w:rsidRPr="005156BC" w:rsidRDefault="005156BC" w:rsidP="005156BC">
      <w:pPr>
        <w:spacing w:after="0" w:line="200" w:lineRule="atLeast"/>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Niniejszą SWZ przedkłada do akceptacji Komisja Przetargowa  w następującym składzie:</w:t>
      </w:r>
    </w:p>
    <w:p w14:paraId="54D00C17" w14:textId="77777777" w:rsidR="001E0C38" w:rsidRDefault="001E0C38" w:rsidP="001E0C38">
      <w:pPr>
        <w:spacing w:after="0" w:line="600" w:lineRule="auto"/>
        <w:ind w:left="284" w:hanging="284"/>
        <w:jc w:val="both"/>
        <w:rPr>
          <w:rFonts w:ascii="Century Gothic" w:eastAsia="Times New Roman" w:hAnsi="Century Gothic" w:cs="Times New Roman"/>
          <w:sz w:val="18"/>
          <w:szCs w:val="18"/>
          <w:lang w:eastAsia="pl-PL"/>
        </w:rPr>
      </w:pPr>
    </w:p>
    <w:p w14:paraId="3274A827" w14:textId="315CEBD5" w:rsidR="005156BC" w:rsidRPr="005156BC" w:rsidRDefault="005156BC" w:rsidP="006563EF">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Przewodniczący Komisji</w:t>
      </w:r>
      <w:r w:rsidRPr="005156BC">
        <w:rPr>
          <w:rFonts w:ascii="Century Gothic" w:eastAsia="Times New Roman" w:hAnsi="Century Gothic" w:cs="Times New Roman"/>
          <w:sz w:val="18"/>
          <w:szCs w:val="18"/>
          <w:lang w:eastAsia="pl-PL"/>
        </w:rPr>
        <w:tab/>
        <w:t>.............................................</w:t>
      </w:r>
    </w:p>
    <w:p w14:paraId="40639E6F" w14:textId="7FF1AF19" w:rsidR="005156BC" w:rsidRDefault="005156BC" w:rsidP="006563EF">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75D75727" w14:textId="24FBF029" w:rsidR="00136B35" w:rsidRPr="005156BC" w:rsidRDefault="00136B35" w:rsidP="00136B35">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2EC3950A" w14:textId="77777777" w:rsidR="004E3F79" w:rsidRDefault="005156BC" w:rsidP="006563EF">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r w:rsidR="004E3F79" w:rsidRPr="004E3F79">
        <w:rPr>
          <w:rFonts w:ascii="Century Gothic" w:eastAsia="Times New Roman" w:hAnsi="Century Gothic" w:cs="Times New Roman"/>
          <w:sz w:val="18"/>
          <w:szCs w:val="18"/>
          <w:lang w:eastAsia="pl-PL"/>
        </w:rPr>
        <w:t xml:space="preserve"> </w:t>
      </w:r>
    </w:p>
    <w:p w14:paraId="4EA9F5C6" w14:textId="196E125F" w:rsidR="004E3F79" w:rsidRPr="005156BC" w:rsidRDefault="004E3F79" w:rsidP="006563EF">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12A4734A" w14:textId="0680C306" w:rsidR="005156BC" w:rsidRDefault="005156BC" w:rsidP="00136B35">
      <w:pPr>
        <w:spacing w:after="0" w:line="720" w:lineRule="auto"/>
        <w:ind w:left="284" w:hanging="284"/>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Sekretarz Komisji</w:t>
      </w:r>
      <w:r w:rsidR="00105A7D">
        <w:rPr>
          <w:rFonts w:ascii="Century Gothic" w:eastAsia="Times New Roman" w:hAnsi="Century Gothic" w:cs="Times New Roman"/>
          <w:sz w:val="18"/>
          <w:szCs w:val="18"/>
          <w:lang w:eastAsia="pl-PL"/>
        </w:rPr>
        <w:t xml:space="preserve"> </w:t>
      </w:r>
      <w:r w:rsidRPr="005156BC">
        <w:rPr>
          <w:rFonts w:ascii="Century Gothic" w:eastAsia="Times New Roman" w:hAnsi="Century Gothic" w:cs="Times New Roman"/>
          <w:sz w:val="18"/>
          <w:szCs w:val="18"/>
          <w:lang w:eastAsia="pl-PL"/>
        </w:rPr>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r w:rsidR="00136B35">
        <w:rPr>
          <w:rFonts w:ascii="Century Gothic" w:eastAsia="Times New Roman" w:hAnsi="Century Gothic" w:cs="Times New Roman"/>
          <w:sz w:val="18"/>
          <w:szCs w:val="18"/>
          <w:lang w:eastAsia="pl-PL"/>
        </w:rPr>
        <w:t xml:space="preserve">                    </w:t>
      </w:r>
      <w:r w:rsidR="001E0C38">
        <w:rPr>
          <w:rFonts w:ascii="Century Gothic" w:eastAsia="Times New Roman" w:hAnsi="Century Gothic" w:cs="Times New Roman"/>
          <w:sz w:val="18"/>
          <w:szCs w:val="18"/>
          <w:lang w:eastAsia="pl-PL"/>
        </w:rPr>
        <w:t xml:space="preserve">  </w:t>
      </w:r>
      <w:r w:rsidR="00E5097D">
        <w:rPr>
          <w:rFonts w:ascii="Century Gothic" w:eastAsia="Times New Roman" w:hAnsi="Century Gothic" w:cs="Times New Roman"/>
          <w:sz w:val="18"/>
          <w:szCs w:val="18"/>
          <w:lang w:eastAsia="pl-PL"/>
        </w:rPr>
        <w:t xml:space="preserve"> </w:t>
      </w:r>
      <w:r w:rsidRPr="005156BC">
        <w:rPr>
          <w:rFonts w:ascii="Century Gothic" w:eastAsia="Times New Roman" w:hAnsi="Century Gothic" w:cs="Times New Roman"/>
          <w:sz w:val="18"/>
          <w:szCs w:val="18"/>
          <w:lang w:eastAsia="pl-PL"/>
        </w:rPr>
        <w:t>Zatwierdzam:</w:t>
      </w:r>
    </w:p>
    <w:p w14:paraId="48BBBAEA" w14:textId="64FE7248" w:rsidR="001E0C38" w:rsidRDefault="001E0C38" w:rsidP="005156BC">
      <w:pPr>
        <w:spacing w:after="0" w:line="200" w:lineRule="atLeast"/>
        <w:ind w:left="284" w:hanging="284"/>
        <w:jc w:val="both"/>
        <w:rPr>
          <w:rFonts w:ascii="Century Gothic" w:eastAsia="Times New Roman" w:hAnsi="Century Gothic" w:cs="Times New Roman"/>
          <w:sz w:val="18"/>
          <w:szCs w:val="18"/>
          <w:lang w:eastAsia="pl-PL"/>
        </w:rPr>
      </w:pPr>
    </w:p>
    <w:p w14:paraId="107314BE" w14:textId="77777777" w:rsidR="001E0C38" w:rsidRPr="005156BC" w:rsidRDefault="001E0C38" w:rsidP="005156BC">
      <w:pPr>
        <w:spacing w:after="0" w:line="200" w:lineRule="atLeast"/>
        <w:ind w:left="284" w:hanging="284"/>
        <w:jc w:val="both"/>
        <w:rPr>
          <w:rFonts w:ascii="Century Gothic" w:eastAsia="Times New Roman" w:hAnsi="Century Gothic" w:cs="Times New Roman"/>
          <w:sz w:val="18"/>
          <w:szCs w:val="18"/>
          <w:lang w:eastAsia="pl-PL"/>
        </w:rPr>
      </w:pPr>
    </w:p>
    <w:p w14:paraId="49E7999A" w14:textId="5BEFFAB4" w:rsidR="005156BC" w:rsidRPr="005156BC" w:rsidRDefault="005156BC" w:rsidP="00E5097D">
      <w:pPr>
        <w:spacing w:after="0" w:line="200" w:lineRule="atLeast"/>
        <w:ind w:left="284" w:firstLine="5670"/>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w:t>
      </w:r>
      <w:r w:rsidR="001E0C38">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5DA4A136" w14:textId="44FBE1AA" w:rsidR="00B80E46" w:rsidRPr="00832F19" w:rsidRDefault="001E0C38" w:rsidP="00E5097D">
      <w:pPr>
        <w:spacing w:after="0" w:line="200" w:lineRule="atLeast"/>
        <w:ind w:left="284" w:firstLine="5670"/>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pl-PL"/>
        </w:rPr>
        <w:t xml:space="preserve">  </w:t>
      </w:r>
      <w:r w:rsidR="005156BC" w:rsidRPr="005156BC">
        <w:rPr>
          <w:rFonts w:ascii="Century Gothic" w:eastAsia="Times New Roman" w:hAnsi="Century Gothic" w:cs="Times New Roman"/>
          <w:sz w:val="18"/>
          <w:szCs w:val="18"/>
          <w:lang w:eastAsia="pl-PL"/>
        </w:rPr>
        <w:t>(Kierownik Zamawiającego)</w:t>
      </w:r>
      <w:r w:rsidR="00287B6E" w:rsidRPr="00832F19">
        <w:rPr>
          <w:rFonts w:ascii="Century Gothic" w:eastAsia="Times New Roman" w:hAnsi="Century Gothic" w:cs="Times New Roman"/>
          <w:bCs/>
          <w:sz w:val="18"/>
          <w:szCs w:val="18"/>
          <w:lang w:eastAsia="ar-SA"/>
        </w:rPr>
        <w:t xml:space="preserve"> </w:t>
      </w:r>
    </w:p>
    <w:sectPr w:rsidR="00B80E46" w:rsidRPr="00832F19" w:rsidSect="005E275A">
      <w:footerReference w:type="default" r:id="rId36"/>
      <w:type w:val="continuous"/>
      <w:pgSz w:w="11906" w:h="16838"/>
      <w:pgMar w:top="993"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F1006" w14:textId="77777777" w:rsidR="000169A8" w:rsidRDefault="000169A8" w:rsidP="008A5607">
      <w:pPr>
        <w:spacing w:after="0" w:line="240" w:lineRule="auto"/>
      </w:pPr>
      <w:r>
        <w:separator/>
      </w:r>
    </w:p>
  </w:endnote>
  <w:endnote w:type="continuationSeparator" w:id="0">
    <w:p w14:paraId="6CC03344" w14:textId="77777777" w:rsidR="000169A8" w:rsidRDefault="000169A8"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altName w:val="Palatino Linotype"/>
    <w:panose1 w:val="02040503050406030204"/>
    <w:charset w:val="00"/>
    <w:family w:val="roman"/>
    <w:pitch w:val="variable"/>
    <w:sig w:usb0="A00002EF" w:usb1="4000004B" w:usb2="00000000" w:usb3="00000000" w:csb0="0000009F" w:csb1="00000000"/>
  </w:font>
  <w:font w:name="EUAlbertina">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7945818"/>
      <w:docPartObj>
        <w:docPartGallery w:val="Page Numbers (Bottom of Page)"/>
        <w:docPartUnique/>
      </w:docPartObj>
    </w:sdtPr>
    <w:sdtEndPr>
      <w:rPr>
        <w:rFonts w:ascii="Century Gothic" w:hAnsi="Century Gothic"/>
        <w:sz w:val="16"/>
        <w:szCs w:val="16"/>
      </w:rPr>
    </w:sdtEndPr>
    <w:sdtContent>
      <w:p w14:paraId="7819307C" w14:textId="62D0D552" w:rsidR="00540D6A" w:rsidRPr="005416AB" w:rsidRDefault="00540D6A">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6563EF">
          <w:rPr>
            <w:rFonts w:ascii="Century Gothic" w:hAnsi="Century Gothic"/>
            <w:noProof/>
            <w:sz w:val="16"/>
            <w:szCs w:val="16"/>
          </w:rPr>
          <w:t>12</w:t>
        </w:r>
        <w:r w:rsidRPr="005416AB">
          <w:rPr>
            <w:rFonts w:ascii="Century Gothic" w:hAnsi="Century Gothic"/>
            <w:sz w:val="16"/>
            <w:szCs w:val="16"/>
          </w:rPr>
          <w:fldChar w:fldCharType="end"/>
        </w:r>
      </w:p>
    </w:sdtContent>
  </w:sdt>
  <w:p w14:paraId="7966064C" w14:textId="77777777" w:rsidR="00540D6A" w:rsidRDefault="00540D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EC66A" w14:textId="77777777" w:rsidR="000169A8" w:rsidRDefault="000169A8" w:rsidP="008A5607">
      <w:pPr>
        <w:spacing w:after="0" w:line="240" w:lineRule="auto"/>
      </w:pPr>
      <w:r>
        <w:separator/>
      </w:r>
    </w:p>
  </w:footnote>
  <w:footnote w:type="continuationSeparator" w:id="0">
    <w:p w14:paraId="00CF58E1" w14:textId="77777777" w:rsidR="000169A8" w:rsidRDefault="000169A8" w:rsidP="008A5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CD2FFE"/>
    <w:multiLevelType w:val="multilevel"/>
    <w:tmpl w:val="B5200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21069B"/>
    <w:multiLevelType w:val="multilevel"/>
    <w:tmpl w:val="21484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545F91"/>
    <w:multiLevelType w:val="multilevel"/>
    <w:tmpl w:val="99C82BE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9FB5A64"/>
    <w:multiLevelType w:val="hybridMultilevel"/>
    <w:tmpl w:val="E8662928"/>
    <w:lvl w:ilvl="0" w:tplc="28A0FC8A">
      <w:start w:val="1"/>
      <w:numFmt w:val="decimal"/>
      <w:lvlText w:val="%1)"/>
      <w:lvlJc w:val="left"/>
      <w:pPr>
        <w:ind w:left="1440" w:hanging="360"/>
      </w:pPr>
      <w:rPr>
        <w:rFonts w:cs="Times New Roman"/>
        <w:b w:val="0"/>
        <w:bCs/>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B0679E3"/>
    <w:multiLevelType w:val="multilevel"/>
    <w:tmpl w:val="B9AEDBE2"/>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1"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B95669"/>
    <w:multiLevelType w:val="multilevel"/>
    <w:tmpl w:val="61AEC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25410"/>
    <w:multiLevelType w:val="multilevel"/>
    <w:tmpl w:val="63064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0D10B1"/>
    <w:multiLevelType w:val="hybridMultilevel"/>
    <w:tmpl w:val="4826344A"/>
    <w:lvl w:ilvl="0" w:tplc="7C50AF04">
      <w:start w:val="1"/>
      <w:numFmt w:val="decimal"/>
      <w:lvlText w:val="%1."/>
      <w:lvlJc w:val="left"/>
      <w:pPr>
        <w:ind w:left="1430" w:hanging="720"/>
      </w:pPr>
      <w:rPr>
        <w:rFonts w:ascii="Century Gothic" w:eastAsia="Times New Roman" w:hAnsi="Century Gothic" w:cs="Arial" w:hint="default"/>
        <w:b w:val="0"/>
        <w:bCs/>
        <w:color w:val="auto"/>
      </w:rPr>
    </w:lvl>
    <w:lvl w:ilvl="1" w:tplc="EAFC78BA">
      <w:start w:val="1"/>
      <w:numFmt w:val="decimal"/>
      <w:lvlText w:val="%2."/>
      <w:lvlJc w:val="left"/>
      <w:pPr>
        <w:ind w:left="1430" w:hanging="360"/>
      </w:pPr>
      <w:rPr>
        <w:rFonts w:cs="Times New Roman" w:hint="default"/>
        <w:b w:val="0"/>
      </w:rPr>
    </w:lvl>
    <w:lvl w:ilvl="2" w:tplc="0415001B">
      <w:start w:val="1"/>
      <w:numFmt w:val="lowerRoman"/>
      <w:lvlText w:val="%3."/>
      <w:lvlJc w:val="right"/>
      <w:pPr>
        <w:ind w:left="2870" w:hanging="180"/>
      </w:pPr>
      <w:rPr>
        <w:rFonts w:cs="Times New Roman"/>
      </w:rPr>
    </w:lvl>
    <w:lvl w:ilvl="3" w:tplc="0415000F">
      <w:start w:val="1"/>
      <w:numFmt w:val="decimal"/>
      <w:lvlText w:val="%4."/>
      <w:lvlJc w:val="left"/>
      <w:pPr>
        <w:ind w:left="3590" w:hanging="360"/>
      </w:pPr>
      <w:rPr>
        <w:rFonts w:cs="Times New Roman"/>
      </w:rPr>
    </w:lvl>
    <w:lvl w:ilvl="4" w:tplc="04150019">
      <w:start w:val="1"/>
      <w:numFmt w:val="lowerLetter"/>
      <w:lvlText w:val="%5."/>
      <w:lvlJc w:val="left"/>
      <w:pPr>
        <w:ind w:left="4310" w:hanging="360"/>
      </w:pPr>
      <w:rPr>
        <w:rFonts w:cs="Times New Roman"/>
      </w:rPr>
    </w:lvl>
    <w:lvl w:ilvl="5" w:tplc="C5EED990">
      <w:start w:val="1"/>
      <w:numFmt w:val="decimal"/>
      <w:lvlText w:val="%6."/>
      <w:lvlJc w:val="right"/>
      <w:pPr>
        <w:ind w:left="5030" w:hanging="180"/>
      </w:pPr>
      <w:rPr>
        <w:rFonts w:ascii="Arial" w:eastAsia="Times New Roman" w:hAnsi="Arial" w:cs="Arial"/>
      </w:rPr>
    </w:lvl>
    <w:lvl w:ilvl="6" w:tplc="0415000F" w:tentative="1">
      <w:start w:val="1"/>
      <w:numFmt w:val="decimal"/>
      <w:lvlText w:val="%7."/>
      <w:lvlJc w:val="left"/>
      <w:pPr>
        <w:ind w:left="5750" w:hanging="360"/>
      </w:pPr>
      <w:rPr>
        <w:rFonts w:cs="Times New Roman"/>
      </w:rPr>
    </w:lvl>
    <w:lvl w:ilvl="7" w:tplc="04150019" w:tentative="1">
      <w:start w:val="1"/>
      <w:numFmt w:val="lowerLetter"/>
      <w:lvlText w:val="%8."/>
      <w:lvlJc w:val="left"/>
      <w:pPr>
        <w:ind w:left="6470" w:hanging="360"/>
      </w:pPr>
      <w:rPr>
        <w:rFonts w:cs="Times New Roman"/>
      </w:rPr>
    </w:lvl>
    <w:lvl w:ilvl="8" w:tplc="0415001B" w:tentative="1">
      <w:start w:val="1"/>
      <w:numFmt w:val="lowerRoman"/>
      <w:lvlText w:val="%9."/>
      <w:lvlJc w:val="right"/>
      <w:pPr>
        <w:ind w:left="7190" w:hanging="180"/>
      </w:pPr>
      <w:rPr>
        <w:rFonts w:cs="Times New Roman"/>
      </w:rPr>
    </w:lvl>
  </w:abstractNum>
  <w:abstractNum w:abstractNumId="15" w15:restartNumberingAfterBreak="0">
    <w:nsid w:val="2EF23FE0"/>
    <w:multiLevelType w:val="hybridMultilevel"/>
    <w:tmpl w:val="68AAB6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FFE5846"/>
    <w:multiLevelType w:val="multilevel"/>
    <w:tmpl w:val="70BC4E58"/>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3A3C43"/>
    <w:multiLevelType w:val="multilevel"/>
    <w:tmpl w:val="AC1E72A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544F69"/>
    <w:multiLevelType w:val="multilevel"/>
    <w:tmpl w:val="72F0F5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BA2967"/>
    <w:multiLevelType w:val="multilevel"/>
    <w:tmpl w:val="233C1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1" w15:restartNumberingAfterBreak="0">
    <w:nsid w:val="3FE90EDA"/>
    <w:multiLevelType w:val="multilevel"/>
    <w:tmpl w:val="E71CD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8336CF"/>
    <w:multiLevelType w:val="multilevel"/>
    <w:tmpl w:val="B37E9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5" w15:restartNumberingAfterBreak="0">
    <w:nsid w:val="5D6B27B8"/>
    <w:multiLevelType w:val="multilevel"/>
    <w:tmpl w:val="DCB8388E"/>
    <w:lvl w:ilvl="0">
      <w:start w:val="8"/>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7" w15:restartNumberingAfterBreak="0">
    <w:nsid w:val="67171ACE"/>
    <w:multiLevelType w:val="multilevel"/>
    <w:tmpl w:val="032E503C"/>
    <w:lvl w:ilvl="0">
      <w:start w:val="1"/>
      <w:numFmt w:val="decimal"/>
      <w:lvlText w:val="%1."/>
      <w:lvlJc w:val="left"/>
      <w:pPr>
        <w:ind w:left="360" w:hanging="360"/>
      </w:pPr>
    </w:lvl>
    <w:lvl w:ilvl="1">
      <w:start w:val="1"/>
      <w:numFmt w:val="lowerLetter"/>
      <w:lvlText w:val="%2)"/>
      <w:lvlJc w:val="left"/>
      <w:pPr>
        <w:ind w:left="1425"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B64957"/>
    <w:multiLevelType w:val="multilevel"/>
    <w:tmpl w:val="4B8474E2"/>
    <w:lvl w:ilvl="0">
      <w:start w:val="1"/>
      <w:numFmt w:val="decimal"/>
      <w:lvlText w:val="%1."/>
      <w:lvlJc w:val="left"/>
      <w:pPr>
        <w:ind w:left="360" w:hanging="360"/>
      </w:p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0" w15:restartNumberingAfterBreak="0">
    <w:nsid w:val="7441249A"/>
    <w:multiLevelType w:val="hybridMultilevel"/>
    <w:tmpl w:val="F3D8389E"/>
    <w:lvl w:ilvl="0" w:tplc="AC64249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2"/>
  </w:num>
  <w:num w:numId="6">
    <w:abstractNumId w:val="16"/>
  </w:num>
  <w:num w:numId="7">
    <w:abstractNumId w:val="27"/>
  </w:num>
  <w:num w:numId="8">
    <w:abstractNumId w:val="28"/>
  </w:num>
  <w:num w:numId="9">
    <w:abstractNumId w:val="31"/>
  </w:num>
  <w:num w:numId="10">
    <w:abstractNumId w:val="10"/>
  </w:num>
  <w:num w:numId="11">
    <w:abstractNumId w:val="30"/>
  </w:num>
  <w:num w:numId="12">
    <w:abstractNumId w:val="26"/>
  </w:num>
  <w:num w:numId="13">
    <w:abstractNumId w:val="7"/>
  </w:num>
  <w:num w:numId="14">
    <w:abstractNumId w:val="14"/>
  </w:num>
  <w:num w:numId="15">
    <w:abstractNumId w:val="17"/>
  </w:num>
  <w:num w:numId="16">
    <w:abstractNumId w:val="5"/>
  </w:num>
  <w:num w:numId="17">
    <w:abstractNumId w:val="29"/>
  </w:num>
  <w:num w:numId="18">
    <w:abstractNumId w:val="20"/>
  </w:num>
  <w:num w:numId="19">
    <w:abstractNumId w:val="24"/>
  </w:num>
  <w:num w:numId="20">
    <w:abstractNumId w:val="25"/>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4"/>
  </w:num>
  <w:num w:numId="26">
    <w:abstractNumId w:val="12"/>
    <w:lvlOverride w:ilvl="0">
      <w:lvl w:ilvl="0">
        <w:numFmt w:val="lowerLetter"/>
        <w:lvlText w:val="%1."/>
        <w:lvlJc w:val="left"/>
      </w:lvl>
    </w:lvlOverride>
  </w:num>
  <w:num w:numId="27">
    <w:abstractNumId w:val="19"/>
  </w:num>
  <w:num w:numId="28">
    <w:abstractNumId w:val="21"/>
  </w:num>
  <w:num w:numId="29">
    <w:abstractNumId w:val="13"/>
  </w:num>
  <w:num w:numId="30">
    <w:abstractNumId w:val="11"/>
  </w:num>
  <w:num w:numId="31">
    <w:abstractNumId w:val="11"/>
  </w:num>
  <w:num w:numId="32">
    <w:abstractNumId w:val="11"/>
  </w:num>
  <w:num w:numId="33">
    <w:abstractNumId w:val="23"/>
  </w:num>
  <w:num w:numId="34">
    <w:abstractNumId w:val="18"/>
    <w:lvlOverride w:ilvl="0">
      <w:lvl w:ilvl="0">
        <w:numFmt w:val="decimal"/>
        <w:lvlText w:val="%1."/>
        <w:lvlJc w:val="left"/>
      </w:lvl>
    </w:lvlOverride>
  </w:num>
  <w:num w:numId="35">
    <w:abstractNumId w:val="18"/>
    <w:lvlOverride w:ilvl="0">
      <w:lvl w:ilvl="0">
        <w:numFmt w:val="decimal"/>
        <w:lvlText w:val="%1."/>
        <w:lvlJc w:val="left"/>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2A46"/>
    <w:rsid w:val="000039C3"/>
    <w:rsid w:val="00013798"/>
    <w:rsid w:val="00015C95"/>
    <w:rsid w:val="000169A8"/>
    <w:rsid w:val="00017B24"/>
    <w:rsid w:val="0002061A"/>
    <w:rsid w:val="00022AF1"/>
    <w:rsid w:val="00025C3A"/>
    <w:rsid w:val="00026ABC"/>
    <w:rsid w:val="00030A12"/>
    <w:rsid w:val="000324B0"/>
    <w:rsid w:val="00037DF1"/>
    <w:rsid w:val="000404D3"/>
    <w:rsid w:val="00047313"/>
    <w:rsid w:val="00047BA2"/>
    <w:rsid w:val="00050108"/>
    <w:rsid w:val="00055554"/>
    <w:rsid w:val="00064B03"/>
    <w:rsid w:val="00066DC6"/>
    <w:rsid w:val="00067FA7"/>
    <w:rsid w:val="00076584"/>
    <w:rsid w:val="000809BF"/>
    <w:rsid w:val="00091374"/>
    <w:rsid w:val="00093ECB"/>
    <w:rsid w:val="000944DA"/>
    <w:rsid w:val="000962A6"/>
    <w:rsid w:val="0009678C"/>
    <w:rsid w:val="00096DF3"/>
    <w:rsid w:val="000A06B1"/>
    <w:rsid w:val="000A45D5"/>
    <w:rsid w:val="000B09E3"/>
    <w:rsid w:val="000B5CB9"/>
    <w:rsid w:val="000C112E"/>
    <w:rsid w:val="000D00DD"/>
    <w:rsid w:val="000D00F6"/>
    <w:rsid w:val="000D4CE6"/>
    <w:rsid w:val="000F1631"/>
    <w:rsid w:val="0010554E"/>
    <w:rsid w:val="00105A7D"/>
    <w:rsid w:val="001115E0"/>
    <w:rsid w:val="00117A12"/>
    <w:rsid w:val="0012019B"/>
    <w:rsid w:val="00122D8C"/>
    <w:rsid w:val="00130911"/>
    <w:rsid w:val="0013376F"/>
    <w:rsid w:val="00135DFA"/>
    <w:rsid w:val="00136B35"/>
    <w:rsid w:val="001372E8"/>
    <w:rsid w:val="00140F3D"/>
    <w:rsid w:val="00142F79"/>
    <w:rsid w:val="001439A3"/>
    <w:rsid w:val="00144F13"/>
    <w:rsid w:val="00145512"/>
    <w:rsid w:val="00174859"/>
    <w:rsid w:val="00184250"/>
    <w:rsid w:val="00193825"/>
    <w:rsid w:val="001A5C51"/>
    <w:rsid w:val="001A74E8"/>
    <w:rsid w:val="001B22B7"/>
    <w:rsid w:val="001B54FB"/>
    <w:rsid w:val="001B7A56"/>
    <w:rsid w:val="001C0BF9"/>
    <w:rsid w:val="001C25C5"/>
    <w:rsid w:val="001C27D3"/>
    <w:rsid w:val="001D44C0"/>
    <w:rsid w:val="001E0C38"/>
    <w:rsid w:val="001E4E0F"/>
    <w:rsid w:val="001E67DF"/>
    <w:rsid w:val="001F4EB6"/>
    <w:rsid w:val="0020105F"/>
    <w:rsid w:val="00203703"/>
    <w:rsid w:val="00206A71"/>
    <w:rsid w:val="00210655"/>
    <w:rsid w:val="00212982"/>
    <w:rsid w:val="00214D7C"/>
    <w:rsid w:val="002519FD"/>
    <w:rsid w:val="00251D9D"/>
    <w:rsid w:val="00251ED5"/>
    <w:rsid w:val="0026434F"/>
    <w:rsid w:val="0026535B"/>
    <w:rsid w:val="002771A1"/>
    <w:rsid w:val="002807EB"/>
    <w:rsid w:val="002829D0"/>
    <w:rsid w:val="00287B6E"/>
    <w:rsid w:val="0029147C"/>
    <w:rsid w:val="00291A59"/>
    <w:rsid w:val="00294693"/>
    <w:rsid w:val="00295034"/>
    <w:rsid w:val="002954E2"/>
    <w:rsid w:val="002A2F84"/>
    <w:rsid w:val="002C3941"/>
    <w:rsid w:val="002C5617"/>
    <w:rsid w:val="002D2B45"/>
    <w:rsid w:val="002D2C37"/>
    <w:rsid w:val="002D7F5D"/>
    <w:rsid w:val="002E6995"/>
    <w:rsid w:val="002E759E"/>
    <w:rsid w:val="002F06C1"/>
    <w:rsid w:val="002F30A0"/>
    <w:rsid w:val="00302B23"/>
    <w:rsid w:val="003141F5"/>
    <w:rsid w:val="003149C9"/>
    <w:rsid w:val="00321A7E"/>
    <w:rsid w:val="00336396"/>
    <w:rsid w:val="003373AF"/>
    <w:rsid w:val="00344EE0"/>
    <w:rsid w:val="00351DBB"/>
    <w:rsid w:val="00352170"/>
    <w:rsid w:val="00354FAE"/>
    <w:rsid w:val="00361097"/>
    <w:rsid w:val="00363FCF"/>
    <w:rsid w:val="003652C1"/>
    <w:rsid w:val="00374D6A"/>
    <w:rsid w:val="00377B49"/>
    <w:rsid w:val="0038479A"/>
    <w:rsid w:val="00384EC1"/>
    <w:rsid w:val="00385614"/>
    <w:rsid w:val="0039142A"/>
    <w:rsid w:val="0039381B"/>
    <w:rsid w:val="00395F82"/>
    <w:rsid w:val="00397165"/>
    <w:rsid w:val="003A34B2"/>
    <w:rsid w:val="003C1AE3"/>
    <w:rsid w:val="003E0A7D"/>
    <w:rsid w:val="003E0ECF"/>
    <w:rsid w:val="003E2108"/>
    <w:rsid w:val="003E414C"/>
    <w:rsid w:val="003F529C"/>
    <w:rsid w:val="003F5438"/>
    <w:rsid w:val="003F7D7D"/>
    <w:rsid w:val="00413137"/>
    <w:rsid w:val="0042033D"/>
    <w:rsid w:val="0042103C"/>
    <w:rsid w:val="00424594"/>
    <w:rsid w:val="00426BC1"/>
    <w:rsid w:val="0043504A"/>
    <w:rsid w:val="00437040"/>
    <w:rsid w:val="0044256B"/>
    <w:rsid w:val="00446F14"/>
    <w:rsid w:val="00452693"/>
    <w:rsid w:val="00453AB8"/>
    <w:rsid w:val="00456B57"/>
    <w:rsid w:val="00465D94"/>
    <w:rsid w:val="00466677"/>
    <w:rsid w:val="0047203A"/>
    <w:rsid w:val="0048532C"/>
    <w:rsid w:val="00493BB5"/>
    <w:rsid w:val="00495475"/>
    <w:rsid w:val="004A0E6F"/>
    <w:rsid w:val="004A1E6F"/>
    <w:rsid w:val="004A288A"/>
    <w:rsid w:val="004A4A5D"/>
    <w:rsid w:val="004B1862"/>
    <w:rsid w:val="004C2BA6"/>
    <w:rsid w:val="004C5534"/>
    <w:rsid w:val="004D08AF"/>
    <w:rsid w:val="004D1877"/>
    <w:rsid w:val="004D29FF"/>
    <w:rsid w:val="004D4E15"/>
    <w:rsid w:val="004E3F79"/>
    <w:rsid w:val="004E7E7C"/>
    <w:rsid w:val="004F5C7B"/>
    <w:rsid w:val="00502FA1"/>
    <w:rsid w:val="00504431"/>
    <w:rsid w:val="00505859"/>
    <w:rsid w:val="0050670B"/>
    <w:rsid w:val="00507890"/>
    <w:rsid w:val="00513DF6"/>
    <w:rsid w:val="005156BC"/>
    <w:rsid w:val="005262D1"/>
    <w:rsid w:val="005341D3"/>
    <w:rsid w:val="00540963"/>
    <w:rsid w:val="00540D6A"/>
    <w:rsid w:val="0054143A"/>
    <w:rsid w:val="005416AB"/>
    <w:rsid w:val="00554893"/>
    <w:rsid w:val="00556D8A"/>
    <w:rsid w:val="005610A1"/>
    <w:rsid w:val="00572A41"/>
    <w:rsid w:val="005743AF"/>
    <w:rsid w:val="00582F1D"/>
    <w:rsid w:val="00587AF6"/>
    <w:rsid w:val="00591071"/>
    <w:rsid w:val="005B0D65"/>
    <w:rsid w:val="005B73EB"/>
    <w:rsid w:val="005C3AA0"/>
    <w:rsid w:val="005D3050"/>
    <w:rsid w:val="005D378E"/>
    <w:rsid w:val="005E275A"/>
    <w:rsid w:val="005E33BD"/>
    <w:rsid w:val="005E3F0C"/>
    <w:rsid w:val="005E641D"/>
    <w:rsid w:val="005E749C"/>
    <w:rsid w:val="005F004F"/>
    <w:rsid w:val="005F14B6"/>
    <w:rsid w:val="006007AA"/>
    <w:rsid w:val="006017DB"/>
    <w:rsid w:val="00616337"/>
    <w:rsid w:val="00617891"/>
    <w:rsid w:val="00621132"/>
    <w:rsid w:val="006305D1"/>
    <w:rsid w:val="0063788E"/>
    <w:rsid w:val="00640863"/>
    <w:rsid w:val="00641F70"/>
    <w:rsid w:val="00644CEC"/>
    <w:rsid w:val="00655E60"/>
    <w:rsid w:val="006563EF"/>
    <w:rsid w:val="00665DAA"/>
    <w:rsid w:val="00672602"/>
    <w:rsid w:val="006737FB"/>
    <w:rsid w:val="00675146"/>
    <w:rsid w:val="00675E2C"/>
    <w:rsid w:val="0067689B"/>
    <w:rsid w:val="00680F1F"/>
    <w:rsid w:val="00684347"/>
    <w:rsid w:val="006869DF"/>
    <w:rsid w:val="00692ACD"/>
    <w:rsid w:val="006963DB"/>
    <w:rsid w:val="006A03BE"/>
    <w:rsid w:val="006A10E0"/>
    <w:rsid w:val="006A248E"/>
    <w:rsid w:val="006B1012"/>
    <w:rsid w:val="006B273C"/>
    <w:rsid w:val="006B3338"/>
    <w:rsid w:val="006C5841"/>
    <w:rsid w:val="006D322F"/>
    <w:rsid w:val="006D41ED"/>
    <w:rsid w:val="006D4200"/>
    <w:rsid w:val="006E0FB4"/>
    <w:rsid w:val="006E594A"/>
    <w:rsid w:val="006E6FEE"/>
    <w:rsid w:val="00701469"/>
    <w:rsid w:val="007024B9"/>
    <w:rsid w:val="0070492F"/>
    <w:rsid w:val="00706B3E"/>
    <w:rsid w:val="00724CAF"/>
    <w:rsid w:val="00733F45"/>
    <w:rsid w:val="007359E6"/>
    <w:rsid w:val="00736D36"/>
    <w:rsid w:val="007419A5"/>
    <w:rsid w:val="0074396C"/>
    <w:rsid w:val="00744BDA"/>
    <w:rsid w:val="00747320"/>
    <w:rsid w:val="00753FFF"/>
    <w:rsid w:val="0075505E"/>
    <w:rsid w:val="00764C03"/>
    <w:rsid w:val="007A3701"/>
    <w:rsid w:val="007A626D"/>
    <w:rsid w:val="007A70BB"/>
    <w:rsid w:val="007B1D81"/>
    <w:rsid w:val="007B2D1E"/>
    <w:rsid w:val="007C23FC"/>
    <w:rsid w:val="007C2CDC"/>
    <w:rsid w:val="007C7307"/>
    <w:rsid w:val="007D21F6"/>
    <w:rsid w:val="007D2718"/>
    <w:rsid w:val="007D490A"/>
    <w:rsid w:val="007F71C0"/>
    <w:rsid w:val="00800F60"/>
    <w:rsid w:val="00804715"/>
    <w:rsid w:val="00804E74"/>
    <w:rsid w:val="00823AD0"/>
    <w:rsid w:val="008252A8"/>
    <w:rsid w:val="00832F19"/>
    <w:rsid w:val="008352A5"/>
    <w:rsid w:val="008360C0"/>
    <w:rsid w:val="00840F9A"/>
    <w:rsid w:val="0084126C"/>
    <w:rsid w:val="00853737"/>
    <w:rsid w:val="00860EB0"/>
    <w:rsid w:val="008631E8"/>
    <w:rsid w:val="0086506A"/>
    <w:rsid w:val="00865F61"/>
    <w:rsid w:val="00870529"/>
    <w:rsid w:val="00873C11"/>
    <w:rsid w:val="008843F4"/>
    <w:rsid w:val="00884F8B"/>
    <w:rsid w:val="00885B20"/>
    <w:rsid w:val="008875AC"/>
    <w:rsid w:val="00890F1A"/>
    <w:rsid w:val="00892633"/>
    <w:rsid w:val="00894653"/>
    <w:rsid w:val="008961FE"/>
    <w:rsid w:val="00897F78"/>
    <w:rsid w:val="008A5607"/>
    <w:rsid w:val="008B07B0"/>
    <w:rsid w:val="008B0B94"/>
    <w:rsid w:val="008B19FC"/>
    <w:rsid w:val="008C1FAA"/>
    <w:rsid w:val="008C22E8"/>
    <w:rsid w:val="008C5EB4"/>
    <w:rsid w:val="008D1BC5"/>
    <w:rsid w:val="008D7883"/>
    <w:rsid w:val="008E2DB7"/>
    <w:rsid w:val="008E4C29"/>
    <w:rsid w:val="008F7F05"/>
    <w:rsid w:val="00914378"/>
    <w:rsid w:val="00915015"/>
    <w:rsid w:val="009226AA"/>
    <w:rsid w:val="009241AD"/>
    <w:rsid w:val="00931695"/>
    <w:rsid w:val="00940E8C"/>
    <w:rsid w:val="00951DAD"/>
    <w:rsid w:val="009534BE"/>
    <w:rsid w:val="009552EF"/>
    <w:rsid w:val="00962C29"/>
    <w:rsid w:val="00973005"/>
    <w:rsid w:val="00977AB5"/>
    <w:rsid w:val="00983D4E"/>
    <w:rsid w:val="00984E6F"/>
    <w:rsid w:val="00993327"/>
    <w:rsid w:val="009A2FDA"/>
    <w:rsid w:val="009A5EDD"/>
    <w:rsid w:val="009A6DCB"/>
    <w:rsid w:val="009B4168"/>
    <w:rsid w:val="009B4D8D"/>
    <w:rsid w:val="009B6A1B"/>
    <w:rsid w:val="009B7C59"/>
    <w:rsid w:val="009D22E0"/>
    <w:rsid w:val="009D33ED"/>
    <w:rsid w:val="009D4D5A"/>
    <w:rsid w:val="009F2792"/>
    <w:rsid w:val="009F78E8"/>
    <w:rsid w:val="00A030EB"/>
    <w:rsid w:val="00A072B7"/>
    <w:rsid w:val="00A11F0A"/>
    <w:rsid w:val="00A12740"/>
    <w:rsid w:val="00A15933"/>
    <w:rsid w:val="00A230B3"/>
    <w:rsid w:val="00A24AD4"/>
    <w:rsid w:val="00A25274"/>
    <w:rsid w:val="00A302EF"/>
    <w:rsid w:val="00A3715D"/>
    <w:rsid w:val="00A4320D"/>
    <w:rsid w:val="00A45C5E"/>
    <w:rsid w:val="00A50855"/>
    <w:rsid w:val="00A52ED6"/>
    <w:rsid w:val="00A649EC"/>
    <w:rsid w:val="00A66ED1"/>
    <w:rsid w:val="00A722CD"/>
    <w:rsid w:val="00A805AF"/>
    <w:rsid w:val="00A833B2"/>
    <w:rsid w:val="00A8783B"/>
    <w:rsid w:val="00A907F3"/>
    <w:rsid w:val="00A925AD"/>
    <w:rsid w:val="00A93A7D"/>
    <w:rsid w:val="00A9491E"/>
    <w:rsid w:val="00A979F7"/>
    <w:rsid w:val="00AA0EFB"/>
    <w:rsid w:val="00AB67F2"/>
    <w:rsid w:val="00AB78B4"/>
    <w:rsid w:val="00AC437E"/>
    <w:rsid w:val="00AC451E"/>
    <w:rsid w:val="00AC6EFF"/>
    <w:rsid w:val="00AC744E"/>
    <w:rsid w:val="00AC7B19"/>
    <w:rsid w:val="00AD016E"/>
    <w:rsid w:val="00AD0373"/>
    <w:rsid w:val="00AE3931"/>
    <w:rsid w:val="00B01986"/>
    <w:rsid w:val="00B0507C"/>
    <w:rsid w:val="00B20C94"/>
    <w:rsid w:val="00B21596"/>
    <w:rsid w:val="00B342D3"/>
    <w:rsid w:val="00B34CCF"/>
    <w:rsid w:val="00B34D61"/>
    <w:rsid w:val="00B61097"/>
    <w:rsid w:val="00B62DC6"/>
    <w:rsid w:val="00B65869"/>
    <w:rsid w:val="00B76FC4"/>
    <w:rsid w:val="00B77A56"/>
    <w:rsid w:val="00B80508"/>
    <w:rsid w:val="00B80E46"/>
    <w:rsid w:val="00B84F6D"/>
    <w:rsid w:val="00B852D1"/>
    <w:rsid w:val="00B9259B"/>
    <w:rsid w:val="00B93F7A"/>
    <w:rsid w:val="00B96859"/>
    <w:rsid w:val="00BA0098"/>
    <w:rsid w:val="00BA36ED"/>
    <w:rsid w:val="00BA412A"/>
    <w:rsid w:val="00BB0F81"/>
    <w:rsid w:val="00BB489E"/>
    <w:rsid w:val="00BB576E"/>
    <w:rsid w:val="00BC7227"/>
    <w:rsid w:val="00BD13F7"/>
    <w:rsid w:val="00BD60E6"/>
    <w:rsid w:val="00BD71B5"/>
    <w:rsid w:val="00BF1771"/>
    <w:rsid w:val="00BF7712"/>
    <w:rsid w:val="00C012EF"/>
    <w:rsid w:val="00C0152F"/>
    <w:rsid w:val="00C02464"/>
    <w:rsid w:val="00C0254A"/>
    <w:rsid w:val="00C11498"/>
    <w:rsid w:val="00C16F00"/>
    <w:rsid w:val="00C17ECC"/>
    <w:rsid w:val="00C21F1E"/>
    <w:rsid w:val="00C230E7"/>
    <w:rsid w:val="00C23D0C"/>
    <w:rsid w:val="00C24342"/>
    <w:rsid w:val="00C33E59"/>
    <w:rsid w:val="00C355B2"/>
    <w:rsid w:val="00C35E47"/>
    <w:rsid w:val="00C41CF2"/>
    <w:rsid w:val="00C47DE7"/>
    <w:rsid w:val="00C52460"/>
    <w:rsid w:val="00C62327"/>
    <w:rsid w:val="00C70F5A"/>
    <w:rsid w:val="00C76047"/>
    <w:rsid w:val="00C81152"/>
    <w:rsid w:val="00C832DC"/>
    <w:rsid w:val="00C872AE"/>
    <w:rsid w:val="00CA4855"/>
    <w:rsid w:val="00CB0DCB"/>
    <w:rsid w:val="00CB2C51"/>
    <w:rsid w:val="00CD245D"/>
    <w:rsid w:val="00CD4799"/>
    <w:rsid w:val="00CD4C32"/>
    <w:rsid w:val="00CE1366"/>
    <w:rsid w:val="00CE3B52"/>
    <w:rsid w:val="00CE6118"/>
    <w:rsid w:val="00CF2015"/>
    <w:rsid w:val="00CF31F3"/>
    <w:rsid w:val="00D1126A"/>
    <w:rsid w:val="00D20C7E"/>
    <w:rsid w:val="00D2301F"/>
    <w:rsid w:val="00D30674"/>
    <w:rsid w:val="00D432B1"/>
    <w:rsid w:val="00D43F7A"/>
    <w:rsid w:val="00D44489"/>
    <w:rsid w:val="00D459BD"/>
    <w:rsid w:val="00D564AA"/>
    <w:rsid w:val="00D60E69"/>
    <w:rsid w:val="00D60EA1"/>
    <w:rsid w:val="00D65684"/>
    <w:rsid w:val="00D7045C"/>
    <w:rsid w:val="00D756C2"/>
    <w:rsid w:val="00D7761D"/>
    <w:rsid w:val="00D903B6"/>
    <w:rsid w:val="00D92609"/>
    <w:rsid w:val="00DA6383"/>
    <w:rsid w:val="00DB3C2C"/>
    <w:rsid w:val="00DB4CCF"/>
    <w:rsid w:val="00DC272F"/>
    <w:rsid w:val="00DD53D3"/>
    <w:rsid w:val="00DE45D0"/>
    <w:rsid w:val="00DF79E0"/>
    <w:rsid w:val="00DF7D4C"/>
    <w:rsid w:val="00E02E61"/>
    <w:rsid w:val="00E07173"/>
    <w:rsid w:val="00E1342B"/>
    <w:rsid w:val="00E204A7"/>
    <w:rsid w:val="00E23451"/>
    <w:rsid w:val="00E26164"/>
    <w:rsid w:val="00E30CCD"/>
    <w:rsid w:val="00E32CE6"/>
    <w:rsid w:val="00E34F64"/>
    <w:rsid w:val="00E37A92"/>
    <w:rsid w:val="00E5097D"/>
    <w:rsid w:val="00E54E69"/>
    <w:rsid w:val="00E55AA0"/>
    <w:rsid w:val="00E645A7"/>
    <w:rsid w:val="00E71CA7"/>
    <w:rsid w:val="00E77017"/>
    <w:rsid w:val="00E85074"/>
    <w:rsid w:val="00E86C23"/>
    <w:rsid w:val="00EA4241"/>
    <w:rsid w:val="00EA724D"/>
    <w:rsid w:val="00EC11BA"/>
    <w:rsid w:val="00ED2942"/>
    <w:rsid w:val="00EE68EE"/>
    <w:rsid w:val="00EF34FE"/>
    <w:rsid w:val="00EF4E20"/>
    <w:rsid w:val="00F069BE"/>
    <w:rsid w:val="00F167E0"/>
    <w:rsid w:val="00F31562"/>
    <w:rsid w:val="00F35E02"/>
    <w:rsid w:val="00F45BB7"/>
    <w:rsid w:val="00F52BF4"/>
    <w:rsid w:val="00F53D84"/>
    <w:rsid w:val="00F61DBB"/>
    <w:rsid w:val="00F62B07"/>
    <w:rsid w:val="00F62C9F"/>
    <w:rsid w:val="00F630DC"/>
    <w:rsid w:val="00F6327D"/>
    <w:rsid w:val="00F71936"/>
    <w:rsid w:val="00F71F45"/>
    <w:rsid w:val="00F81921"/>
    <w:rsid w:val="00F84639"/>
    <w:rsid w:val="00F846DD"/>
    <w:rsid w:val="00F872D0"/>
    <w:rsid w:val="00F91580"/>
    <w:rsid w:val="00FA119A"/>
    <w:rsid w:val="00FA3F65"/>
    <w:rsid w:val="00FA4C97"/>
    <w:rsid w:val="00FA551A"/>
    <w:rsid w:val="00FB1067"/>
    <w:rsid w:val="00FB16D1"/>
    <w:rsid w:val="00FB4959"/>
    <w:rsid w:val="00FC2932"/>
    <w:rsid w:val="00FC59D3"/>
    <w:rsid w:val="00FD6B7A"/>
    <w:rsid w:val="00FE78C3"/>
    <w:rsid w:val="00FF64AB"/>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character" w:styleId="Nierozpoznanawzmianka">
    <w:name w:val="Unresolved Mention"/>
    <w:basedOn w:val="Domylnaczcionkaakapitu"/>
    <w:uiPriority w:val="99"/>
    <w:semiHidden/>
    <w:unhideWhenUsed/>
    <w:rsid w:val="002D2B45"/>
    <w:rPr>
      <w:color w:val="605E5C"/>
      <w:shd w:val="clear" w:color="auto" w:fill="E1DFDD"/>
    </w:rPr>
  </w:style>
  <w:style w:type="paragraph" w:styleId="NormalnyWeb">
    <w:name w:val="Normal (Web)"/>
    <w:basedOn w:val="Normalny"/>
    <w:uiPriority w:val="99"/>
    <w:unhideWhenUsed/>
    <w:rsid w:val="00CA4855"/>
    <w:rPr>
      <w:rFonts w:ascii="Times New Roman" w:hAnsi="Times New Roman" w:cs="Times New Roman"/>
      <w:sz w:val="24"/>
      <w:szCs w:val="24"/>
    </w:rPr>
  </w:style>
  <w:style w:type="character" w:styleId="UyteHipercze">
    <w:name w:val="FollowedHyperlink"/>
    <w:basedOn w:val="Domylnaczcionkaakapitu"/>
    <w:uiPriority w:val="99"/>
    <w:semiHidden/>
    <w:unhideWhenUsed/>
    <w:rsid w:val="00C21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27391">
      <w:bodyDiv w:val="1"/>
      <w:marLeft w:val="0"/>
      <w:marRight w:val="0"/>
      <w:marTop w:val="0"/>
      <w:marBottom w:val="0"/>
      <w:divBdr>
        <w:top w:val="none" w:sz="0" w:space="0" w:color="auto"/>
        <w:left w:val="none" w:sz="0" w:space="0" w:color="auto"/>
        <w:bottom w:val="none" w:sz="0" w:space="0" w:color="auto"/>
        <w:right w:val="none" w:sz="0" w:space="0" w:color="auto"/>
      </w:divBdr>
    </w:div>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548995996">
      <w:bodyDiv w:val="1"/>
      <w:marLeft w:val="0"/>
      <w:marRight w:val="0"/>
      <w:marTop w:val="0"/>
      <w:marBottom w:val="0"/>
      <w:divBdr>
        <w:top w:val="none" w:sz="0" w:space="0" w:color="auto"/>
        <w:left w:val="none" w:sz="0" w:space="0" w:color="auto"/>
        <w:bottom w:val="none" w:sz="0" w:space="0" w:color="auto"/>
        <w:right w:val="none" w:sz="0" w:space="0" w:color="auto"/>
      </w:divBdr>
    </w:div>
    <w:div w:id="1042944508">
      <w:bodyDiv w:val="1"/>
      <w:marLeft w:val="0"/>
      <w:marRight w:val="0"/>
      <w:marTop w:val="0"/>
      <w:marBottom w:val="0"/>
      <w:divBdr>
        <w:top w:val="none" w:sz="0" w:space="0" w:color="auto"/>
        <w:left w:val="none" w:sz="0" w:space="0" w:color="auto"/>
        <w:bottom w:val="none" w:sz="0" w:space="0" w:color="auto"/>
        <w:right w:val="none" w:sz="0" w:space="0" w:color="auto"/>
      </w:divBdr>
    </w:div>
    <w:div w:id="1224945192">
      <w:bodyDiv w:val="1"/>
      <w:marLeft w:val="0"/>
      <w:marRight w:val="0"/>
      <w:marTop w:val="0"/>
      <w:marBottom w:val="0"/>
      <w:divBdr>
        <w:top w:val="none" w:sz="0" w:space="0" w:color="auto"/>
        <w:left w:val="none" w:sz="0" w:space="0" w:color="auto"/>
        <w:bottom w:val="none" w:sz="0" w:space="0" w:color="auto"/>
        <w:right w:val="none" w:sz="0" w:space="0" w:color="auto"/>
      </w:divBdr>
    </w:div>
    <w:div w:id="1345017733">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53591340">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612973467">
      <w:bodyDiv w:val="1"/>
      <w:marLeft w:val="0"/>
      <w:marRight w:val="0"/>
      <w:marTop w:val="0"/>
      <w:marBottom w:val="0"/>
      <w:divBdr>
        <w:top w:val="none" w:sz="0" w:space="0" w:color="auto"/>
        <w:left w:val="none" w:sz="0" w:space="0" w:color="auto"/>
        <w:bottom w:val="none" w:sz="0" w:space="0" w:color="auto"/>
        <w:right w:val="none" w:sz="0" w:space="0" w:color="auto"/>
      </w:divBdr>
    </w:div>
    <w:div w:id="1758601041">
      <w:bodyDiv w:val="1"/>
      <w:marLeft w:val="0"/>
      <w:marRight w:val="0"/>
      <w:marTop w:val="0"/>
      <w:marBottom w:val="0"/>
      <w:divBdr>
        <w:top w:val="none" w:sz="0" w:space="0" w:color="auto"/>
        <w:left w:val="none" w:sz="0" w:space="0" w:color="auto"/>
        <w:bottom w:val="none" w:sz="0" w:space="0" w:color="auto"/>
        <w:right w:val="none" w:sz="0" w:space="0" w:color="auto"/>
      </w:divBdr>
    </w:div>
    <w:div w:id="1813329583">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 w:id="21148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pulmonologia_olsztyn"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in@pulmonologia.olsztyn.pl" TargetMode="External"/><Relationship Id="rId24" Type="http://schemas.openxmlformats.org/officeDocument/2006/relationships/hyperlink" Target="https://platformazakupowa.pl/pn/pulmonologia_olsztyn"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pulmonologia_olsztyn"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www.pulmonologia.olsztyn.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pn/pulmonologia_olsztyn" TargetMode="External"/><Relationship Id="rId4" Type="http://schemas.openxmlformats.org/officeDocument/2006/relationships/settings" Target="settings.xml"/><Relationship Id="rId9" Type="http://schemas.openxmlformats.org/officeDocument/2006/relationships/hyperlink" Target="mailto:sekretariat@pulmonologia.olsztyn.pl" TargetMode="External"/><Relationship Id="rId14" Type="http://schemas.openxmlformats.org/officeDocument/2006/relationships/hyperlink" Target="https://espd.uzp.gov.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7C0F1-611B-45D0-9428-668BA4B4E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1590</TotalTime>
  <Pages>12</Pages>
  <Words>7226</Words>
  <Characters>43362</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Kin-Malesza</dc:creator>
  <cp:lastModifiedBy>Marta Kin-Malesza</cp:lastModifiedBy>
  <cp:revision>129</cp:revision>
  <cp:lastPrinted>2021-03-24T13:47:00Z</cp:lastPrinted>
  <dcterms:created xsi:type="dcterms:W3CDTF">2021-02-25T06:42:00Z</dcterms:created>
  <dcterms:modified xsi:type="dcterms:W3CDTF">2021-03-31T11:57:00Z</dcterms:modified>
</cp:coreProperties>
</file>