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5B49754E"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99400E">
        <w:rPr>
          <w:rFonts w:ascii="Calibri" w:eastAsia="Calibri" w:hAnsi="Calibri" w:cs="Calibri"/>
          <w:color w:val="000000"/>
          <w:sz w:val="20"/>
          <w:szCs w:val="20"/>
        </w:rPr>
        <w:t>1</w:t>
      </w:r>
      <w:r w:rsidR="00AB3D71">
        <w:rPr>
          <w:rFonts w:ascii="Calibri" w:eastAsia="Calibri" w:hAnsi="Calibri" w:cs="Calibri"/>
          <w:color w:val="000000"/>
          <w:sz w:val="20"/>
          <w:szCs w:val="20"/>
        </w:rPr>
        <w:t>3</w:t>
      </w:r>
      <w:r>
        <w:rPr>
          <w:rFonts w:ascii="Calibri" w:eastAsia="Calibri" w:hAnsi="Calibri" w:cs="Calibri"/>
          <w:color w:val="000000"/>
          <w:sz w:val="20"/>
          <w:szCs w:val="20"/>
        </w:rPr>
        <w:t>.2021</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3EA82436"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AB3D71">
        <w:rPr>
          <w:b/>
          <w:bCs/>
        </w:rPr>
        <w:t>Zaprojektowanie i wykonanie rozbudowy ulicy Rzemieślniczej w Wielkim Klinczu</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2FB0B0E0" w14:textId="77777777" w:rsidR="0099021B" w:rsidRDefault="0099021B" w:rsidP="0099021B">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287E48B5" w14:textId="77777777" w:rsidR="0099021B" w:rsidRDefault="0099021B" w:rsidP="0099021B">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0FB81E99" w14:textId="77777777" w:rsidR="0099021B" w:rsidRDefault="0099021B" w:rsidP="0099021B">
      <w:pPr>
        <w:spacing w:line="259" w:lineRule="auto"/>
        <w:jc w:val="both"/>
        <w:rPr>
          <w:rFonts w:asciiTheme="minorHAnsi" w:eastAsia="Calibri" w:hAnsiTheme="minorHAnsi" w:cstheme="minorHAnsi"/>
          <w:color w:val="000000"/>
          <w:sz w:val="22"/>
          <w:szCs w:val="22"/>
        </w:rPr>
      </w:pPr>
    </w:p>
    <w:p w14:paraId="257A9B11" w14:textId="77777777" w:rsidR="0099021B" w:rsidRDefault="0099021B" w:rsidP="0099021B">
      <w:pPr>
        <w:spacing w:line="259" w:lineRule="auto"/>
        <w:jc w:val="both"/>
        <w:rPr>
          <w:rFonts w:asciiTheme="minorHAnsi" w:eastAsia="Calibri" w:hAnsiTheme="minorHAnsi" w:cstheme="minorHAnsi"/>
          <w:color w:val="000000"/>
          <w:sz w:val="22"/>
          <w:szCs w:val="22"/>
        </w:rPr>
      </w:pPr>
    </w:p>
    <w:p w14:paraId="6B9B9997" w14:textId="77777777" w:rsidR="0099021B" w:rsidRDefault="0099021B" w:rsidP="0099021B">
      <w:pPr>
        <w:spacing w:line="259" w:lineRule="auto"/>
        <w:jc w:val="both"/>
        <w:rPr>
          <w:rFonts w:asciiTheme="minorHAnsi" w:eastAsia="Calibri" w:hAnsiTheme="minorHAnsi" w:cstheme="minorHAnsi"/>
          <w:color w:val="000000"/>
          <w:sz w:val="22"/>
          <w:szCs w:val="22"/>
        </w:rPr>
      </w:pPr>
    </w:p>
    <w:p w14:paraId="4B601B75" w14:textId="77777777" w:rsidR="0099021B" w:rsidRDefault="0099021B" w:rsidP="0099021B">
      <w:pPr>
        <w:spacing w:line="259" w:lineRule="auto"/>
        <w:jc w:val="both"/>
        <w:rPr>
          <w:rFonts w:asciiTheme="minorHAnsi" w:eastAsia="Calibri" w:hAnsiTheme="minorHAnsi" w:cstheme="minorHAnsi"/>
          <w:color w:val="000000"/>
          <w:sz w:val="22"/>
          <w:szCs w:val="22"/>
        </w:rPr>
      </w:pPr>
    </w:p>
    <w:p w14:paraId="410A3D08" w14:textId="77777777" w:rsidR="0099021B" w:rsidRDefault="0099021B" w:rsidP="0099021B">
      <w:pPr>
        <w:spacing w:line="259" w:lineRule="auto"/>
        <w:jc w:val="both"/>
        <w:rPr>
          <w:rFonts w:asciiTheme="minorHAnsi" w:eastAsia="Calibri" w:hAnsiTheme="minorHAnsi" w:cstheme="minorHAnsi"/>
          <w:color w:val="000000"/>
          <w:sz w:val="22"/>
          <w:szCs w:val="22"/>
        </w:rPr>
      </w:pPr>
    </w:p>
    <w:p w14:paraId="40D43A77" w14:textId="77777777" w:rsidR="0099021B" w:rsidRDefault="0099021B" w:rsidP="0099021B">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28D3C9EA" w14:textId="77777777" w:rsidR="0099021B" w:rsidRDefault="0099021B" w:rsidP="0099021B">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Szymon </w:t>
      </w:r>
      <w:proofErr w:type="spellStart"/>
      <w:r>
        <w:rPr>
          <w:rFonts w:asciiTheme="minorHAnsi" w:eastAsia="Calibri" w:hAnsiTheme="minorHAnsi" w:cstheme="minorHAnsi"/>
          <w:color w:val="000000"/>
          <w:sz w:val="22"/>
          <w:szCs w:val="22"/>
        </w:rPr>
        <w:t>Malek</w:t>
      </w:r>
      <w:proofErr w:type="spellEnd"/>
    </w:p>
    <w:p w14:paraId="5FF5D1F3" w14:textId="77777777" w:rsidR="0099021B" w:rsidRDefault="0099021B" w:rsidP="0099021B">
      <w:pPr>
        <w:spacing w:line="259" w:lineRule="auto"/>
        <w:jc w:val="both"/>
        <w:rPr>
          <w:rFonts w:asciiTheme="minorHAnsi" w:eastAsia="Calibri" w:hAnsiTheme="minorHAnsi" w:cstheme="minorHAnsi"/>
          <w:color w:val="000000"/>
          <w:sz w:val="22"/>
          <w:szCs w:val="22"/>
        </w:rPr>
      </w:pP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7777777" w:rsidR="00FE3C43" w:rsidRDefault="00DA3701">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ZATWIERDZAM: </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3C2F66D0"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r w:rsidR="00FA1095">
        <w:rPr>
          <w:rFonts w:ascii="Calibri" w:eastAsia="Calibri" w:hAnsi="Calibri" w:cs="Calibri"/>
          <w:color w:val="000000"/>
          <w:szCs w:val="22"/>
        </w:rPr>
        <w:tab/>
      </w:r>
      <w:r w:rsidR="00FA1095">
        <w:rPr>
          <w:rFonts w:ascii="Calibri" w:eastAsia="Calibri" w:hAnsi="Calibri" w:cs="Calibri"/>
          <w:color w:val="000000"/>
          <w:szCs w:val="22"/>
        </w:rPr>
        <w:tab/>
      </w:r>
      <w:r w:rsidR="00FA1095">
        <w:rPr>
          <w:rFonts w:ascii="Calibri" w:eastAsia="Calibri" w:hAnsi="Calibri" w:cs="Calibri"/>
          <w:color w:val="000000"/>
          <w:szCs w:val="22"/>
        </w:rPr>
        <w:tab/>
      </w:r>
      <w:r w:rsidR="00FA1095">
        <w:rPr>
          <w:rFonts w:ascii="Calibri" w:eastAsia="Calibri" w:hAnsi="Calibri" w:cs="Calibri"/>
          <w:color w:val="000000"/>
          <w:szCs w:val="22"/>
        </w:rPr>
        <w:tab/>
      </w:r>
      <w:r w:rsidR="00FA1095">
        <w:rPr>
          <w:rFonts w:ascii="Calibri" w:eastAsia="Calibri" w:hAnsi="Calibri" w:cs="Calibri"/>
          <w:color w:val="000000"/>
          <w:szCs w:val="22"/>
        </w:rPr>
        <w:tab/>
      </w:r>
      <w:r w:rsidR="00FA1095">
        <w:rPr>
          <w:rFonts w:ascii="Calibri" w:eastAsia="Calibri" w:hAnsi="Calibri" w:cs="Calibri"/>
          <w:color w:val="000000"/>
          <w:szCs w:val="22"/>
        </w:rPr>
        <w:tab/>
        <w:t>Wójt Gminy Kościerzyna</w:t>
      </w:r>
    </w:p>
    <w:p w14:paraId="244411D1" w14:textId="3B041AE7" w:rsidR="00FA1095" w:rsidRDefault="00FA1095" w:rsidP="00FA1095">
      <w:pPr>
        <w:spacing w:line="259" w:lineRule="auto"/>
        <w:ind w:left="3545" w:right="272" w:firstLine="709"/>
        <w:jc w:val="center"/>
        <w:rPr>
          <w:rFonts w:ascii="Calibri" w:eastAsia="Calibri" w:hAnsi="Calibri" w:cs="Calibri"/>
          <w:color w:val="000000"/>
          <w:szCs w:val="22"/>
        </w:rPr>
      </w:pPr>
      <w:r>
        <w:rPr>
          <w:rFonts w:ascii="Calibri" w:eastAsia="Calibri" w:hAnsi="Calibri" w:cs="Calibri"/>
          <w:color w:val="000000"/>
          <w:szCs w:val="22"/>
        </w:rPr>
        <w:t>Grzegorz Piechowski</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D8BAC2"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2818BE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5217C2EB" w14:textId="419C43D9" w:rsidR="00FE3C43" w:rsidRPr="00611284" w:rsidRDefault="00DA3701" w:rsidP="00611284">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14:paraId="749D806B"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611284"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611284">
        <w:rPr>
          <w:rFonts w:asciiTheme="minorHAnsi" w:eastAsia="Calibri" w:hAnsiTheme="minorHAnsi" w:cstheme="minorHAnsi"/>
          <w:color w:val="000000"/>
          <w:sz w:val="22"/>
          <w:szCs w:val="22"/>
        </w:rPr>
        <w:t xml:space="preserve">      adres e-mail: </w:t>
      </w:r>
      <w:hyperlink r:id="rId8">
        <w:r w:rsidRPr="00611284">
          <w:rPr>
            <w:rFonts w:asciiTheme="minorHAnsi" w:eastAsia="Calibri" w:hAnsiTheme="minorHAnsi" w:cstheme="minorHAnsi"/>
            <w:color w:val="0563C1" w:themeColor="hyperlink"/>
            <w:sz w:val="22"/>
            <w:szCs w:val="22"/>
            <w:u w:val="single"/>
          </w:rPr>
          <w:t>z</w:t>
        </w:r>
      </w:hyperlink>
      <w:r w:rsidRPr="00611284">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611284">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52642D81" w14:textId="2672AB49" w:rsidR="00D14547" w:rsidRPr="003824B8" w:rsidRDefault="00DA3701" w:rsidP="00D14547">
      <w:pPr>
        <w:spacing w:line="276" w:lineRule="auto"/>
        <w:jc w:val="both"/>
        <w:rPr>
          <w:rFonts w:asciiTheme="minorHAnsi" w:hAnsiTheme="minorHAnsi" w:cstheme="minorHAnsi"/>
          <w:sz w:val="22"/>
          <w:szCs w:val="22"/>
        </w:rPr>
      </w:pPr>
      <w:r w:rsidRPr="003824B8">
        <w:rPr>
          <w:rFonts w:asciiTheme="minorHAnsi" w:eastAsiaTheme="minorHAnsi" w:hAnsiTheme="minorHAnsi" w:cstheme="minorHAnsi"/>
          <w:sz w:val="22"/>
          <w:szCs w:val="22"/>
          <w:lang w:eastAsia="en-US"/>
        </w:rPr>
        <w:t>Przedmiotem zamówienia</w:t>
      </w:r>
      <w:r w:rsidR="00BD6735" w:rsidRPr="003824B8">
        <w:rPr>
          <w:rFonts w:asciiTheme="minorHAnsi" w:hAnsiTheme="minorHAnsi" w:cstheme="minorHAnsi"/>
          <w:sz w:val="22"/>
          <w:szCs w:val="22"/>
        </w:rPr>
        <w:t xml:space="preserve"> jest </w:t>
      </w:r>
      <w:bookmarkStart w:id="1" w:name="_Hlk62035037"/>
      <w:bookmarkEnd w:id="1"/>
      <w:r w:rsidR="00D14547" w:rsidRPr="003824B8">
        <w:rPr>
          <w:rFonts w:asciiTheme="minorHAnsi" w:hAnsiTheme="minorHAnsi" w:cstheme="minorHAnsi"/>
          <w:sz w:val="22"/>
          <w:szCs w:val="22"/>
        </w:rPr>
        <w:t>zaprojektowani</w:t>
      </w:r>
      <w:r w:rsidR="00303D7E">
        <w:rPr>
          <w:rFonts w:asciiTheme="minorHAnsi" w:hAnsiTheme="minorHAnsi" w:cstheme="minorHAnsi"/>
          <w:sz w:val="22"/>
          <w:szCs w:val="22"/>
        </w:rPr>
        <w:t>e</w:t>
      </w:r>
      <w:r w:rsidR="00D14547" w:rsidRPr="003824B8">
        <w:rPr>
          <w:rFonts w:asciiTheme="minorHAnsi" w:hAnsiTheme="minorHAnsi" w:cstheme="minorHAnsi"/>
          <w:sz w:val="22"/>
          <w:szCs w:val="22"/>
        </w:rPr>
        <w:t>, uzyskani</w:t>
      </w:r>
      <w:r w:rsidR="00303D7E">
        <w:rPr>
          <w:rFonts w:asciiTheme="minorHAnsi" w:hAnsiTheme="minorHAnsi" w:cstheme="minorHAnsi"/>
          <w:sz w:val="22"/>
          <w:szCs w:val="22"/>
        </w:rPr>
        <w:t>e</w:t>
      </w:r>
      <w:r w:rsidR="00D14547" w:rsidRPr="003824B8">
        <w:rPr>
          <w:rFonts w:asciiTheme="minorHAnsi" w:hAnsiTheme="minorHAnsi" w:cstheme="minorHAnsi"/>
          <w:sz w:val="22"/>
          <w:szCs w:val="22"/>
        </w:rPr>
        <w:t xml:space="preserve"> wymaganych uzgodnień i decyzji oraz budow</w:t>
      </w:r>
      <w:r w:rsidR="00303D7E">
        <w:rPr>
          <w:rFonts w:asciiTheme="minorHAnsi" w:hAnsiTheme="minorHAnsi" w:cstheme="minorHAnsi"/>
          <w:sz w:val="22"/>
          <w:szCs w:val="22"/>
        </w:rPr>
        <w:t>a</w:t>
      </w:r>
      <w:r w:rsidR="00D14547" w:rsidRPr="003824B8">
        <w:rPr>
          <w:rFonts w:asciiTheme="minorHAnsi" w:hAnsiTheme="minorHAnsi" w:cstheme="minorHAnsi"/>
          <w:sz w:val="22"/>
          <w:szCs w:val="22"/>
        </w:rPr>
        <w:t xml:space="preserve"> i oddani</w:t>
      </w:r>
      <w:r w:rsidR="00303D7E">
        <w:rPr>
          <w:rFonts w:asciiTheme="minorHAnsi" w:hAnsiTheme="minorHAnsi" w:cstheme="minorHAnsi"/>
          <w:sz w:val="22"/>
          <w:szCs w:val="22"/>
        </w:rPr>
        <w:t>e</w:t>
      </w:r>
      <w:r w:rsidR="00D14547" w:rsidRPr="003824B8">
        <w:rPr>
          <w:rFonts w:asciiTheme="minorHAnsi" w:hAnsiTheme="minorHAnsi" w:cstheme="minorHAnsi"/>
          <w:sz w:val="22"/>
          <w:szCs w:val="22"/>
        </w:rPr>
        <w:t xml:space="preserve"> do użytkowania rozbudowy ulicy Rzemieślniczej w Wielkim Klinczu, Gmina Kościerzyna, powiat kościerski, województwo pomorskie, o łącznej długość około 1,7 km.</w:t>
      </w:r>
    </w:p>
    <w:p w14:paraId="6832A107" w14:textId="7F6365A9" w:rsidR="00D14547" w:rsidRDefault="00D14547" w:rsidP="00D14547">
      <w:pPr>
        <w:pStyle w:val="Default"/>
        <w:spacing w:line="276" w:lineRule="auto"/>
        <w:jc w:val="both"/>
        <w:rPr>
          <w:rFonts w:asciiTheme="minorHAnsi" w:hAnsiTheme="minorHAnsi" w:cstheme="minorHAnsi"/>
          <w:sz w:val="22"/>
          <w:szCs w:val="22"/>
        </w:rPr>
      </w:pPr>
      <w:r w:rsidRPr="003824B8">
        <w:rPr>
          <w:rFonts w:asciiTheme="minorHAnsi" w:hAnsiTheme="minorHAnsi" w:cstheme="minorHAnsi"/>
          <w:sz w:val="22"/>
          <w:szCs w:val="22"/>
        </w:rPr>
        <w:t xml:space="preserve">Zadanie dotyczy rozbudowy ulicy Rzemieślniczej w Wielkim Klinczu, na całej jej długości, tj. od skrzyżowania z ulica Kościerską do skrzyżowania z ulicą Rogali. Planuje się rozbudowę drogi po istniejącym szlaku. Na całej długości drogi należy zaprojektować i wybudować jezdnię asfaltową o </w:t>
      </w:r>
      <w:r w:rsidRPr="003824B8">
        <w:rPr>
          <w:rFonts w:asciiTheme="minorHAnsi" w:hAnsiTheme="minorHAnsi" w:cstheme="minorHAnsi"/>
          <w:sz w:val="22"/>
          <w:szCs w:val="22"/>
        </w:rPr>
        <w:lastRenderedPageBreak/>
        <w:t>szerokości 5,0 m. W obrębie skrzyżowania z drogą powiatową szerokość jezdni wynosić będzie 5,50 m. Na początkowym odcinku 85 m drogi – strona prawa (od ul. Kościerskiej) należy zaprojektować i wybudować chodnik o szerokości 2,0 m, na pozostałym odcinku należy zaprojektować i wprowadzić strefę zamieszkania (znaki pionowe D40/D41). Ponadto zadani</w:t>
      </w:r>
      <w:r w:rsidR="00C95396">
        <w:rPr>
          <w:rFonts w:asciiTheme="minorHAnsi" w:hAnsiTheme="minorHAnsi" w:cstheme="minorHAnsi"/>
          <w:sz w:val="22"/>
          <w:szCs w:val="22"/>
        </w:rPr>
        <w:t>e</w:t>
      </w:r>
      <w:r w:rsidRPr="003824B8">
        <w:rPr>
          <w:rFonts w:asciiTheme="minorHAnsi" w:hAnsiTheme="minorHAnsi" w:cstheme="minorHAnsi"/>
          <w:sz w:val="22"/>
          <w:szCs w:val="22"/>
        </w:rPr>
        <w:t xml:space="preserve"> przewiduje zaprojektowanie i wybudowanie zjazdów na posesje w ilości około 30 z kostki betonowej (do granicy pasa drogowego), skrzyżowania z innymi drogami publicznymi w ilości 2 (ul. Peplińskiego, ul. Wybudowanie), zjazdy o nawierzchni asfaltowej na drogi wewnętrzne i pola uprawne w ilości około 15, oznakowanie pionowe w ilości około 10 znaków. Należy zaprojektować i wykonać odprowadzenie wód opadowych spadkiem jednostronnym na pobocza i/lub do istniejącego rowu melioracyjnego. Na odcinku od km 0+050 do km 0+130 należy przewidzieć budowę odcinka kanalizacji deszczowej z odprowadzeniem do istniejącego rowu melioracyjnego. Z uwagi na niekorzystne wyniesienie skrzyżowania ul. Rzemieślniczej z ul. Wybudowanie (dział</w:t>
      </w:r>
      <w:r w:rsidR="00C95396">
        <w:rPr>
          <w:rFonts w:asciiTheme="minorHAnsi" w:hAnsiTheme="minorHAnsi" w:cstheme="minorHAnsi"/>
          <w:sz w:val="22"/>
          <w:szCs w:val="22"/>
        </w:rPr>
        <w:t>k</w:t>
      </w:r>
      <w:r w:rsidRPr="003824B8">
        <w:rPr>
          <w:rFonts w:asciiTheme="minorHAnsi" w:hAnsiTheme="minorHAnsi" w:cstheme="minorHAnsi"/>
          <w:sz w:val="22"/>
          <w:szCs w:val="22"/>
        </w:rPr>
        <w:t>a nr 581) odnogę skrzyżowania z ulicą Wybudowanie należy przedłużyć poprzez zaprojektowanie i wybudowanie nawierzchni asfaltowej na długości około 50 m ul. Wybudowanie, aby zapobiec zapiaszczaniu nowej nawierzchni ul. Rzemieślniczej ze zlewni ul. Wybudowanie podczas większych opadów deszczu. Przed realizacją zadania należy wykonać dokumentację projektową, uzyskać wymagane uzgodnienia, projekty podziałów nieruchomości, opinie oraz złożyć wniosek oraz uzyskać decyzję o udzieleniu zezwolenia na realizację inwestycji drogowej. Ponadto należy zaprojektować i uzyskać zatwierdzenie docelowej organizacji ruchu. Szczegółowy opis przedmiotu zamówienia stanowi załączony program funkcjonalno-użytkowy</w:t>
      </w:r>
      <w:r w:rsidR="00963598">
        <w:rPr>
          <w:rFonts w:asciiTheme="minorHAnsi" w:hAnsiTheme="minorHAnsi" w:cstheme="minorHAnsi"/>
          <w:sz w:val="22"/>
          <w:szCs w:val="22"/>
        </w:rPr>
        <w:t xml:space="preserve"> z erratą</w:t>
      </w:r>
      <w:r w:rsidRPr="003824B8">
        <w:rPr>
          <w:rFonts w:asciiTheme="minorHAnsi" w:hAnsiTheme="minorHAnsi" w:cstheme="minorHAnsi"/>
          <w:sz w:val="22"/>
          <w:szCs w:val="22"/>
        </w:rPr>
        <w:t xml:space="preserve">. Przedmiot zamówienia jest współfinansowany ze środków Europejskiego Funduszu Rolnego na rzecz Rozwoju Obszarów Wiejskich w ramach Programu Rozwoju Obszarów Wiejskich na lata 2014 – 2020. </w:t>
      </w:r>
    </w:p>
    <w:p w14:paraId="1FF30FC0" w14:textId="77777777" w:rsidR="00186DC7" w:rsidRPr="006F1B79" w:rsidRDefault="00186DC7" w:rsidP="00186DC7">
      <w:pPr>
        <w:pStyle w:val="Akapitzlist"/>
        <w:ind w:left="284" w:hanging="284"/>
        <w:contextualSpacing w:val="0"/>
        <w:jc w:val="both"/>
        <w:rPr>
          <w:rFonts w:asciiTheme="minorHAnsi" w:hAnsiTheme="minorHAnsi" w:cstheme="minorHAnsi"/>
          <w:sz w:val="22"/>
          <w:szCs w:val="22"/>
        </w:rPr>
      </w:pPr>
      <w:r w:rsidRPr="006F1B79">
        <w:rPr>
          <w:rFonts w:asciiTheme="minorHAnsi" w:hAnsiTheme="minorHAnsi" w:cstheme="minorHAnsi"/>
          <w:sz w:val="22"/>
          <w:szCs w:val="22"/>
        </w:rPr>
        <w:t xml:space="preserve">W zakresie projektowania wykonawca zastosuje się do wymagań PFU w szczególności: </w:t>
      </w:r>
    </w:p>
    <w:p w14:paraId="4AAFF84A" w14:textId="77777777" w:rsidR="00186DC7" w:rsidRPr="006F1B79" w:rsidRDefault="00186DC7" w:rsidP="00186DC7">
      <w:pPr>
        <w:pStyle w:val="Akapitzlist"/>
        <w:numPr>
          <w:ilvl w:val="0"/>
          <w:numId w:val="41"/>
        </w:numPr>
        <w:suppressAutoHyphens w:val="0"/>
        <w:jc w:val="both"/>
        <w:rPr>
          <w:rFonts w:asciiTheme="minorHAnsi" w:hAnsiTheme="minorHAnsi" w:cstheme="minorHAnsi"/>
          <w:sz w:val="22"/>
          <w:szCs w:val="22"/>
        </w:rPr>
      </w:pPr>
      <w:r w:rsidRPr="006F1B79">
        <w:rPr>
          <w:rFonts w:asciiTheme="minorHAnsi" w:hAnsiTheme="minorHAnsi" w:cstheme="minorHAnsi"/>
          <w:sz w:val="22"/>
          <w:szCs w:val="22"/>
        </w:rPr>
        <w:t xml:space="preserve">Wykonawca zobowiązany jest wykonać i przekazać Zamawiającemu: </w:t>
      </w:r>
    </w:p>
    <w:p w14:paraId="16EA70D0" w14:textId="4C493792" w:rsidR="00186DC7" w:rsidRPr="006F1B79" w:rsidRDefault="00186DC7" w:rsidP="00905CCC">
      <w:pPr>
        <w:pStyle w:val="Akapitzlist"/>
        <w:numPr>
          <w:ilvl w:val="0"/>
          <w:numId w:val="42"/>
        </w:numPr>
        <w:suppressAutoHyphens w:val="0"/>
        <w:ind w:left="714" w:hanging="357"/>
        <w:jc w:val="both"/>
        <w:rPr>
          <w:rFonts w:asciiTheme="minorHAnsi" w:hAnsiTheme="minorHAnsi" w:cstheme="minorHAnsi"/>
          <w:sz w:val="22"/>
          <w:szCs w:val="22"/>
        </w:rPr>
      </w:pPr>
      <w:r w:rsidRPr="006F1B79">
        <w:rPr>
          <w:rFonts w:asciiTheme="minorHAnsi" w:hAnsiTheme="minorHAnsi" w:cstheme="minorHAnsi"/>
          <w:sz w:val="22"/>
          <w:szCs w:val="22"/>
        </w:rPr>
        <w:t xml:space="preserve">Projekt budowlany – w 5 egzemplarzach, </w:t>
      </w:r>
    </w:p>
    <w:p w14:paraId="3AF69961" w14:textId="77777777" w:rsidR="00186DC7" w:rsidRPr="006F1B79" w:rsidRDefault="00186DC7" w:rsidP="00186DC7">
      <w:pPr>
        <w:pStyle w:val="Akapitzlist"/>
        <w:numPr>
          <w:ilvl w:val="0"/>
          <w:numId w:val="42"/>
        </w:numPr>
        <w:suppressAutoHyphens w:val="0"/>
        <w:ind w:left="714" w:hanging="357"/>
        <w:jc w:val="both"/>
        <w:rPr>
          <w:rFonts w:asciiTheme="minorHAnsi" w:hAnsiTheme="minorHAnsi" w:cstheme="minorHAnsi"/>
          <w:sz w:val="22"/>
          <w:szCs w:val="22"/>
        </w:rPr>
      </w:pPr>
      <w:r w:rsidRPr="006F1B79">
        <w:rPr>
          <w:rFonts w:asciiTheme="minorHAnsi" w:hAnsiTheme="minorHAnsi" w:cstheme="minorHAnsi"/>
          <w:sz w:val="22"/>
          <w:szCs w:val="22"/>
        </w:rPr>
        <w:t xml:space="preserve">Projekt wykonawczy – w 4 egzemplarzach. </w:t>
      </w:r>
    </w:p>
    <w:p w14:paraId="2166F276" w14:textId="77777777" w:rsidR="00186DC7" w:rsidRPr="006F1B79" w:rsidRDefault="00186DC7" w:rsidP="00186DC7">
      <w:pPr>
        <w:pStyle w:val="Akapitzlist"/>
        <w:numPr>
          <w:ilvl w:val="0"/>
          <w:numId w:val="42"/>
        </w:numPr>
        <w:suppressAutoHyphens w:val="0"/>
        <w:ind w:left="714" w:hanging="357"/>
        <w:jc w:val="both"/>
        <w:rPr>
          <w:rFonts w:asciiTheme="minorHAnsi" w:hAnsiTheme="minorHAnsi" w:cstheme="minorHAnsi"/>
          <w:sz w:val="22"/>
          <w:szCs w:val="22"/>
        </w:rPr>
      </w:pPr>
      <w:r w:rsidRPr="006F1B79">
        <w:rPr>
          <w:rFonts w:asciiTheme="minorHAnsi" w:hAnsiTheme="minorHAnsi" w:cstheme="minorHAnsi"/>
          <w:sz w:val="22"/>
          <w:szCs w:val="22"/>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057052A4" w14:textId="77777777" w:rsidR="00186DC7" w:rsidRPr="006F1B79" w:rsidRDefault="00186DC7" w:rsidP="00186DC7">
      <w:pPr>
        <w:pStyle w:val="Akapitzlist"/>
        <w:numPr>
          <w:ilvl w:val="0"/>
          <w:numId w:val="42"/>
        </w:numPr>
        <w:suppressAutoHyphens w:val="0"/>
        <w:ind w:left="714" w:hanging="357"/>
        <w:jc w:val="both"/>
        <w:rPr>
          <w:rFonts w:asciiTheme="minorHAnsi" w:hAnsiTheme="minorHAnsi" w:cstheme="minorHAnsi"/>
          <w:sz w:val="22"/>
          <w:szCs w:val="22"/>
        </w:rPr>
      </w:pPr>
      <w:r w:rsidRPr="006F1B79">
        <w:rPr>
          <w:rFonts w:asciiTheme="minorHAnsi" w:hAnsiTheme="minorHAnsi" w:cstheme="minorHAnsi"/>
          <w:sz w:val="22"/>
          <w:szCs w:val="22"/>
        </w:rPr>
        <w:t xml:space="preserve">Przedmiar robót – w 2 egzemplarzach, </w:t>
      </w:r>
    </w:p>
    <w:p w14:paraId="411F12C7" w14:textId="77777777" w:rsidR="00186DC7" w:rsidRPr="006F1B79" w:rsidRDefault="00186DC7" w:rsidP="00186DC7">
      <w:pPr>
        <w:pStyle w:val="Akapitzlist"/>
        <w:numPr>
          <w:ilvl w:val="0"/>
          <w:numId w:val="42"/>
        </w:numPr>
        <w:suppressAutoHyphens w:val="0"/>
        <w:ind w:left="714" w:hanging="357"/>
        <w:jc w:val="both"/>
        <w:rPr>
          <w:rFonts w:asciiTheme="minorHAnsi" w:hAnsiTheme="minorHAnsi" w:cstheme="minorHAnsi"/>
          <w:sz w:val="22"/>
          <w:szCs w:val="22"/>
        </w:rPr>
      </w:pPr>
      <w:r w:rsidRPr="006F1B79">
        <w:rPr>
          <w:rFonts w:asciiTheme="minorHAnsi" w:hAnsiTheme="minorHAnsi" w:cstheme="minorHAnsi"/>
          <w:sz w:val="22"/>
          <w:szCs w:val="22"/>
        </w:rPr>
        <w:t xml:space="preserve">Specyfikację techniczną wykonania i odbioru robót – w 2 egzemplarzach, </w:t>
      </w:r>
    </w:p>
    <w:p w14:paraId="602034C8" w14:textId="4520A3D6" w:rsidR="00186DC7" w:rsidRPr="006F1B79" w:rsidRDefault="00186DC7" w:rsidP="00186DC7">
      <w:pPr>
        <w:jc w:val="both"/>
        <w:rPr>
          <w:rFonts w:asciiTheme="minorHAnsi" w:hAnsiTheme="minorHAnsi" w:cstheme="minorHAnsi"/>
          <w:sz w:val="22"/>
          <w:szCs w:val="22"/>
        </w:rPr>
      </w:pPr>
      <w:r w:rsidRPr="006F1B79">
        <w:rPr>
          <w:rFonts w:asciiTheme="minorHAnsi" w:hAnsiTheme="minorHAnsi" w:cstheme="minorHAnsi"/>
          <w:sz w:val="22"/>
          <w:szCs w:val="22"/>
        </w:rPr>
        <w:t xml:space="preserve">Całość opracowania winna być złożona w wersji papierowej oraz w wersji elektronicznej (1 egz.) na płycie CD/DVD w formie edytowalnej i z rozszerzeniem PDF, a kosztorys inwestorski i przedmiar robót także w programie z rozszerzeniem </w:t>
      </w:r>
      <w:proofErr w:type="spellStart"/>
      <w:r w:rsidRPr="006F1B79">
        <w:rPr>
          <w:rFonts w:asciiTheme="minorHAnsi" w:hAnsiTheme="minorHAnsi" w:cstheme="minorHAnsi"/>
          <w:sz w:val="22"/>
          <w:szCs w:val="22"/>
        </w:rPr>
        <w:t>ath</w:t>
      </w:r>
      <w:proofErr w:type="spellEnd"/>
      <w:r w:rsidRPr="006F1B79">
        <w:rPr>
          <w:rFonts w:asciiTheme="minorHAnsi" w:hAnsiTheme="minorHAnsi" w:cstheme="minorHAnsi"/>
          <w:sz w:val="22"/>
          <w:szCs w:val="22"/>
        </w:rPr>
        <w:t>, na nośniku elektronicznym 1 egz.</w:t>
      </w:r>
    </w:p>
    <w:p w14:paraId="3DE03125" w14:textId="77777777" w:rsidR="003848B9" w:rsidRPr="003824B8" w:rsidRDefault="003848B9" w:rsidP="00D14547">
      <w:pPr>
        <w:pStyle w:val="Default"/>
        <w:spacing w:line="276" w:lineRule="auto"/>
        <w:jc w:val="both"/>
        <w:rPr>
          <w:rFonts w:asciiTheme="minorHAnsi" w:hAnsiTheme="minorHAnsi" w:cstheme="minorHAnsi"/>
          <w:sz w:val="22"/>
          <w:szCs w:val="22"/>
        </w:rPr>
      </w:pPr>
    </w:p>
    <w:p w14:paraId="2E6EF2C0" w14:textId="77777777" w:rsidR="003848B9" w:rsidRPr="002E5BC2" w:rsidRDefault="003848B9" w:rsidP="003848B9">
      <w:pPr>
        <w:spacing w:after="120"/>
        <w:jc w:val="both"/>
        <w:rPr>
          <w:rFonts w:ascii="Calibri" w:hAnsi="Calibri"/>
          <w:sz w:val="22"/>
          <w:szCs w:val="22"/>
        </w:rPr>
      </w:pPr>
      <w:r w:rsidRPr="002E5BC2">
        <w:rPr>
          <w:rFonts w:ascii="Calibri" w:hAnsi="Calibri"/>
          <w:sz w:val="22"/>
          <w:szCs w:val="22"/>
        </w:rPr>
        <w:t>Przedmiot zamówienia nie został podzielony na części</w:t>
      </w:r>
      <w:r>
        <w:rPr>
          <w:rFonts w:ascii="Calibri" w:hAnsi="Calibri"/>
          <w:sz w:val="22"/>
          <w:szCs w:val="22"/>
        </w:rPr>
        <w:t>, ponieważ cały zakres zamówienia składa się na jedną funkcjonalną całość.</w:t>
      </w:r>
    </w:p>
    <w:p w14:paraId="64A497AC" w14:textId="5CCA4097" w:rsidR="003848B9" w:rsidRPr="006B0E42" w:rsidRDefault="003848B9" w:rsidP="003848B9">
      <w:pPr>
        <w:spacing w:after="120"/>
        <w:jc w:val="both"/>
        <w:rPr>
          <w:rFonts w:ascii="Calibri" w:hAnsi="Calibri"/>
          <w:sz w:val="22"/>
          <w:szCs w:val="22"/>
        </w:rPr>
      </w:pPr>
      <w:r w:rsidRPr="002E5BC2">
        <w:rPr>
          <w:rFonts w:ascii="Calibri" w:hAnsi="Calibri"/>
          <w:sz w:val="22"/>
          <w:szCs w:val="22"/>
        </w:rPr>
        <w:t>W takiej sytuacji podział zamówienia na części będzie nieuzasadniony.</w:t>
      </w:r>
    </w:p>
    <w:p w14:paraId="75F1860F" w14:textId="79586A59" w:rsidR="00FE3C43" w:rsidRDefault="00FE3C43" w:rsidP="00D14547">
      <w:pPr>
        <w:autoSpaceDE w:val="0"/>
        <w:autoSpaceDN w:val="0"/>
        <w:adjustRightInd w:val="0"/>
        <w:jc w:val="both"/>
        <w:rPr>
          <w:rFonts w:ascii="Calibri" w:hAnsi="Calibri"/>
          <w:sz w:val="22"/>
          <w:szCs w:val="22"/>
        </w:rPr>
      </w:pPr>
    </w:p>
    <w:p w14:paraId="4DB0EC01" w14:textId="77777777" w:rsidR="00FE3C43" w:rsidRDefault="00FE3C43" w:rsidP="003848B9">
      <w:pPr>
        <w:pStyle w:val="1Styl1"/>
        <w:jc w:val="both"/>
        <w:rPr>
          <w:rFonts w:ascii="Calibri" w:hAnsi="Calibri" w:cstheme="minorHAnsi"/>
          <w:b w:val="0"/>
          <w:bCs w:val="0"/>
          <w:i/>
          <w:iCs/>
          <w:color w:val="000000"/>
          <w:sz w:val="22"/>
          <w:szCs w:val="22"/>
        </w:rPr>
      </w:pPr>
    </w:p>
    <w:p w14:paraId="175AB443" w14:textId="69F663B0"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6D1823">
        <w:rPr>
          <w:rFonts w:asciiTheme="minorHAnsi" w:eastAsiaTheme="minorHAnsi" w:hAnsiTheme="minorHAnsi" w:cstheme="minorHAnsi"/>
          <w:sz w:val="22"/>
          <w:szCs w:val="22"/>
          <w:lang w:eastAsia="en-US"/>
        </w:rPr>
        <w:t>program funkcjonalno-użytkowy</w:t>
      </w:r>
      <w:r>
        <w:rPr>
          <w:rFonts w:asciiTheme="minorHAnsi" w:eastAsiaTheme="minorHAnsi" w:hAnsiTheme="minorHAnsi" w:cstheme="minorHAnsi"/>
          <w:sz w:val="22"/>
          <w:szCs w:val="22"/>
          <w:lang w:eastAsia="en-US"/>
        </w:rPr>
        <w:t xml:space="preserve"> </w:t>
      </w:r>
      <w:r w:rsidR="00490F5C">
        <w:rPr>
          <w:rFonts w:asciiTheme="minorHAnsi" w:eastAsiaTheme="minorHAnsi" w:hAnsiTheme="minorHAnsi" w:cstheme="minorHAnsi"/>
          <w:sz w:val="22"/>
          <w:szCs w:val="22"/>
          <w:lang w:eastAsia="en-US"/>
        </w:rPr>
        <w:t xml:space="preserve">z erratą </w:t>
      </w:r>
      <w:r>
        <w:rPr>
          <w:rFonts w:asciiTheme="minorHAnsi" w:eastAsiaTheme="minorHAnsi" w:hAnsiTheme="minorHAnsi" w:cstheme="minorHAnsi"/>
          <w:sz w:val="22"/>
          <w:szCs w:val="22"/>
          <w:lang w:eastAsia="en-US"/>
        </w:rPr>
        <w:t>jako załącznik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EA8DD4A" w14:textId="52CCE8AC" w:rsidR="00FE3C43" w:rsidRPr="00EB3353" w:rsidRDefault="00EB3353" w:rsidP="00EB3353">
      <w:pPr>
        <w:jc w:val="both"/>
        <w:rPr>
          <w:rFonts w:asciiTheme="minorHAnsi" w:hAnsiTheme="minorHAnsi" w:cstheme="minorHAnsi"/>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3E9A9AA4"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45100000-8 Przygotowanie terenu pod budowę</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lastRenderedPageBreak/>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6FE0799C" w14:textId="439701B3" w:rsid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79E9B7A9" w14:textId="0D3ACBF4" w:rsidR="00B142CF" w:rsidRPr="00B142CF" w:rsidRDefault="00B142CF" w:rsidP="00B142CF">
      <w:pPr>
        <w:jc w:val="both"/>
        <w:rPr>
          <w:rFonts w:asciiTheme="minorHAnsi" w:hAnsiTheme="minorHAnsi" w:cstheme="minorHAnsi"/>
          <w:bCs/>
          <w:sz w:val="22"/>
          <w:szCs w:val="22"/>
        </w:rPr>
      </w:pPr>
      <w:r w:rsidRPr="00B142CF">
        <w:rPr>
          <w:rFonts w:asciiTheme="minorHAnsi" w:hAnsiTheme="minorHAnsi" w:cstheme="minorHAnsi"/>
          <w:bCs/>
          <w:sz w:val="22"/>
          <w:szCs w:val="22"/>
        </w:rPr>
        <w:t xml:space="preserve">     71000000-8 Usługi architektoniczne, budowlane, inżynieryjne i kontrolne</w:t>
      </w:r>
    </w:p>
    <w:p w14:paraId="132907EC" w14:textId="66399DB2" w:rsidR="00B142CF" w:rsidRPr="00B142CF" w:rsidRDefault="00B142CF" w:rsidP="00B142CF">
      <w:pPr>
        <w:jc w:val="both"/>
        <w:rPr>
          <w:rFonts w:asciiTheme="minorHAnsi" w:hAnsiTheme="minorHAnsi" w:cstheme="minorHAnsi"/>
          <w:bCs/>
          <w:sz w:val="22"/>
          <w:szCs w:val="22"/>
        </w:rPr>
      </w:pPr>
      <w:r w:rsidRPr="00B142CF">
        <w:rPr>
          <w:rFonts w:asciiTheme="minorHAnsi" w:hAnsiTheme="minorHAnsi" w:cstheme="minorHAnsi"/>
          <w:bCs/>
          <w:sz w:val="22"/>
          <w:szCs w:val="22"/>
        </w:rPr>
        <w:t xml:space="preserve">      71320000-7 Usługi inżynieryjne w zakresie projektowania</w:t>
      </w:r>
    </w:p>
    <w:p w14:paraId="14791BEF" w14:textId="77777777" w:rsidR="00EB3353" w:rsidRPr="00B87DE0" w:rsidRDefault="00EB3353" w:rsidP="00EB3353">
      <w:pPr>
        <w:autoSpaceDE w:val="0"/>
        <w:autoSpaceDN w:val="0"/>
        <w:adjustRightInd w:val="0"/>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48208F99"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t>
      </w:r>
      <w:r w:rsidR="00211D1C">
        <w:rPr>
          <w:rFonts w:ascii="Calibri" w:hAnsi="Calibri"/>
          <w:sz w:val="22"/>
          <w:szCs w:val="22"/>
        </w:rPr>
        <w:t>czynności w zakresie wykonywania robót budowlanych</w:t>
      </w:r>
      <w:r>
        <w:rPr>
          <w:rFonts w:ascii="Calibri" w:hAnsi="Calibri"/>
          <w:sz w:val="22"/>
          <w:szCs w:val="22"/>
        </w:rPr>
        <w:t xml:space="preserve">: </w:t>
      </w:r>
    </w:p>
    <w:p w14:paraId="2EC2C61C" w14:textId="4393EDEC" w:rsidR="00A203AE" w:rsidRPr="006F1B79" w:rsidRDefault="00A203AE" w:rsidP="00DA3701">
      <w:pPr>
        <w:pStyle w:val="Akapitzlist"/>
        <w:ind w:left="1440"/>
        <w:jc w:val="both"/>
        <w:rPr>
          <w:rFonts w:asciiTheme="minorHAnsi" w:hAnsiTheme="minorHAnsi" w:cstheme="minorHAnsi"/>
          <w:sz w:val="22"/>
          <w:szCs w:val="22"/>
        </w:rPr>
      </w:pPr>
      <w:r w:rsidRPr="006F1B79">
        <w:rPr>
          <w:rFonts w:asciiTheme="minorHAnsi" w:hAnsiTheme="minorHAnsi" w:cstheme="minorHAnsi"/>
          <w:sz w:val="22"/>
          <w:szCs w:val="22"/>
        </w:rPr>
        <w:t>wykonywanie wykopów, roboty ziemne, układanie warstw asfaltu, wykonywanie oznakowania, układanie obrzeży, wykonanie rowów</w:t>
      </w:r>
      <w:r w:rsidR="001E06A1" w:rsidRPr="006F1B79">
        <w:rPr>
          <w:rFonts w:asciiTheme="minorHAnsi" w:hAnsiTheme="minorHAnsi" w:cstheme="minorHAnsi"/>
          <w:sz w:val="22"/>
          <w:szCs w:val="22"/>
        </w:rPr>
        <w:t>.</w:t>
      </w:r>
    </w:p>
    <w:p w14:paraId="65380BB0" w14:textId="77777777" w:rsidR="00FE3C43" w:rsidRPr="006F1B79"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4AB49080" w14:textId="77777777" w:rsidR="00FE3C43" w:rsidRDefault="00DA3701">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3513B3E0" w14:textId="3DE12A24" w:rsidR="00116C01" w:rsidRPr="001607F3" w:rsidRDefault="003143FA" w:rsidP="00116C01">
      <w:pPr>
        <w:spacing w:after="120"/>
        <w:jc w:val="both"/>
        <w:rPr>
          <w:rFonts w:asciiTheme="minorHAnsi" w:hAnsiTheme="minorHAnsi" w:cstheme="minorHAnsi"/>
          <w:sz w:val="22"/>
          <w:szCs w:val="22"/>
        </w:rPr>
      </w:pPr>
      <w:r w:rsidRPr="001607F3">
        <w:rPr>
          <w:rFonts w:asciiTheme="minorHAnsi" w:hAnsiTheme="minorHAnsi" w:cstheme="minorHAnsi"/>
          <w:sz w:val="22"/>
          <w:szCs w:val="22"/>
        </w:rPr>
        <w:t>Wykonawca zobowiązany jest zrealizować przedmiot zamówienia w terminie</w:t>
      </w:r>
      <w:r w:rsidR="00F94AD9" w:rsidRPr="001607F3">
        <w:rPr>
          <w:rFonts w:asciiTheme="minorHAnsi" w:hAnsiTheme="minorHAnsi" w:cstheme="minorHAnsi"/>
          <w:sz w:val="22"/>
          <w:szCs w:val="22"/>
        </w:rPr>
        <w:t xml:space="preserve"> </w:t>
      </w:r>
      <w:r w:rsidR="004B7669">
        <w:rPr>
          <w:rFonts w:asciiTheme="minorHAnsi" w:hAnsiTheme="minorHAnsi" w:cstheme="minorHAnsi"/>
          <w:sz w:val="22"/>
          <w:szCs w:val="22"/>
        </w:rPr>
        <w:t>322 dni</w:t>
      </w:r>
      <w:r w:rsidR="00F94AD9" w:rsidRPr="001607F3">
        <w:rPr>
          <w:rFonts w:asciiTheme="minorHAnsi" w:hAnsiTheme="minorHAnsi" w:cstheme="minorHAnsi"/>
          <w:sz w:val="22"/>
          <w:szCs w:val="22"/>
        </w:rPr>
        <w:t xml:space="preserve"> od dnia podpisania umowy.</w:t>
      </w: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 lub w art. 46 lub art. 48 ustawy z dnia 25 czerwca 2010 r. o sporcie,</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xml:space="preserve"> Kodeksu karnego, przestępstwo </w:t>
      </w:r>
      <w:r>
        <w:rPr>
          <w:rFonts w:asciiTheme="minorHAnsi" w:hAnsiTheme="minorHAnsi" w:cstheme="minorHAnsi"/>
          <w:sz w:val="22"/>
          <w:szCs w:val="22"/>
        </w:rPr>
        <w:lastRenderedPageBreak/>
        <w:t>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1607F3" w:rsidRDefault="00DA3701">
      <w:pPr>
        <w:rPr>
          <w:rFonts w:ascii="Calibri" w:hAnsi="Calibri"/>
          <w:sz w:val="22"/>
          <w:szCs w:val="22"/>
        </w:rPr>
      </w:pPr>
      <w:r w:rsidRPr="001607F3">
        <w:rPr>
          <w:rFonts w:ascii="Calibri" w:hAnsi="Calibri" w:cstheme="minorHAnsi"/>
          <w:b/>
          <w:bCs/>
          <w:sz w:val="22"/>
          <w:szCs w:val="22"/>
        </w:rPr>
        <w:t>Wykaz robót budowlanych</w:t>
      </w:r>
    </w:p>
    <w:p w14:paraId="4EB6A309" w14:textId="1FC012C8" w:rsidR="00FE3C43" w:rsidRPr="001607F3" w:rsidRDefault="00DA3701" w:rsidP="00E54610">
      <w:pPr>
        <w:jc w:val="both"/>
        <w:rPr>
          <w:rFonts w:asciiTheme="minorHAnsi" w:hAnsiTheme="minorHAnsi" w:cstheme="minorHAnsi"/>
          <w:sz w:val="22"/>
          <w:szCs w:val="22"/>
        </w:rPr>
      </w:pPr>
      <w:r w:rsidRPr="001607F3">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1607F3">
        <w:rPr>
          <w:rFonts w:ascii="Calibri" w:hAnsi="Calibri"/>
          <w:b/>
          <w:sz w:val="22"/>
          <w:szCs w:val="22"/>
        </w:rPr>
        <w:t xml:space="preserve">co najmniej </w:t>
      </w:r>
      <w:r w:rsidR="00E54610" w:rsidRPr="001607F3">
        <w:rPr>
          <w:rFonts w:asciiTheme="minorHAnsi" w:hAnsiTheme="minorHAnsi" w:cstheme="minorHAnsi"/>
          <w:sz w:val="22"/>
          <w:szCs w:val="22"/>
        </w:rPr>
        <w:t>jedną robotę budowlaną, polegającą na budowie lub przebudowie lub rozbudowie drogi o nawierzchni asfaltowej o długości minimum 1 km.</w:t>
      </w:r>
    </w:p>
    <w:p w14:paraId="4F99640A" w14:textId="2383B449" w:rsidR="00FE3C43" w:rsidRPr="001607F3" w:rsidRDefault="00FE3C43">
      <w:pPr>
        <w:ind w:left="567"/>
        <w:jc w:val="both"/>
        <w:rPr>
          <w:rFonts w:asciiTheme="minorHAnsi" w:eastAsia="Calibri" w:hAnsiTheme="minorHAnsi" w:cstheme="minorHAnsi"/>
          <w:sz w:val="22"/>
          <w:szCs w:val="22"/>
          <w:lang w:eastAsia="en-US"/>
        </w:rPr>
      </w:pPr>
    </w:p>
    <w:p w14:paraId="0EA82884" w14:textId="77777777" w:rsidR="00D83E76" w:rsidRDefault="00D83E76">
      <w:pPr>
        <w:ind w:left="567"/>
        <w:jc w:val="both"/>
        <w:rPr>
          <w:rFonts w:eastAsia="Calibri"/>
          <w:lang w:eastAsia="en-US"/>
        </w:rPr>
      </w:pPr>
    </w:p>
    <w:p w14:paraId="4A9FB052" w14:textId="77777777" w:rsidR="00FE3C43" w:rsidRDefault="00DA3701">
      <w:pPr>
        <w:jc w:val="both"/>
        <w:rPr>
          <w:rFonts w:ascii="Calibri" w:hAnsi="Calibri"/>
          <w:b/>
          <w:bCs/>
        </w:rPr>
      </w:pPr>
      <w:r>
        <w:rPr>
          <w:rFonts w:ascii="Calibri" w:hAnsi="Calibri"/>
          <w:b/>
          <w:bCs/>
        </w:rPr>
        <w:t>Wykaz osób</w:t>
      </w:r>
    </w:p>
    <w:p w14:paraId="6B3C07B6" w14:textId="535FECE7" w:rsidR="00FE3C43" w:rsidRDefault="00DA3701">
      <w:pPr>
        <w:jc w:val="both"/>
        <w:rPr>
          <w:rFonts w:ascii="Calibri" w:hAnsi="Calibri" w:cstheme="minorHAnsi"/>
          <w:sz w:val="22"/>
          <w:szCs w:val="22"/>
        </w:rPr>
      </w:pPr>
      <w:r>
        <w:rPr>
          <w:rFonts w:ascii="Calibri" w:hAnsi="Calibri" w:cstheme="minorHAnsi"/>
          <w:sz w:val="22"/>
          <w:szCs w:val="22"/>
        </w:rPr>
        <w:t xml:space="preserve">Wykonawca musi wykazać </w:t>
      </w:r>
      <w:r>
        <w:rPr>
          <w:rFonts w:ascii="Calibri" w:hAnsi="Calibri" w:cstheme="minorHAnsi"/>
          <w:b/>
          <w:bCs/>
          <w:sz w:val="22"/>
          <w:szCs w:val="22"/>
        </w:rPr>
        <w:t xml:space="preserve">osoby, które zostaną skierowane do realizacji zamówienia </w:t>
      </w:r>
      <w:r>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22103A5A" w14:textId="77777777" w:rsidR="00840896" w:rsidRDefault="00840896">
      <w:pPr>
        <w:jc w:val="both"/>
        <w:rPr>
          <w:rFonts w:ascii="Calibri" w:hAnsi="Calibri" w:cstheme="minorHAnsi"/>
          <w:sz w:val="22"/>
          <w:szCs w:val="22"/>
        </w:rPr>
      </w:pPr>
    </w:p>
    <w:p w14:paraId="14291BBD" w14:textId="77777777" w:rsidR="00840896" w:rsidRPr="001607F3" w:rsidRDefault="00840896" w:rsidP="00840896">
      <w:pPr>
        <w:jc w:val="both"/>
        <w:rPr>
          <w:rFonts w:asciiTheme="minorHAnsi" w:hAnsiTheme="minorHAnsi" w:cstheme="minorHAnsi"/>
          <w:sz w:val="22"/>
          <w:szCs w:val="22"/>
        </w:rPr>
      </w:pPr>
      <w:r w:rsidRPr="001607F3">
        <w:rPr>
          <w:rFonts w:asciiTheme="minorHAnsi" w:hAnsiTheme="minorHAnsi" w:cstheme="minorHAnsi"/>
          <w:sz w:val="22"/>
          <w:szCs w:val="22"/>
        </w:rPr>
        <w:t xml:space="preserve">- </w:t>
      </w:r>
      <w:r w:rsidRPr="001607F3">
        <w:rPr>
          <w:rFonts w:asciiTheme="minorHAnsi" w:hAnsiTheme="minorHAnsi" w:cstheme="minorHAnsi"/>
          <w:b/>
          <w:bCs/>
          <w:sz w:val="22"/>
          <w:szCs w:val="22"/>
        </w:rPr>
        <w:t xml:space="preserve">Kierownik budowy w </w:t>
      </w:r>
      <w:r w:rsidRPr="001607F3">
        <w:rPr>
          <w:rFonts w:asciiTheme="minorHAnsi" w:hAnsiTheme="minorHAnsi" w:cstheme="minorHAnsi"/>
          <w:b/>
          <w:bCs/>
          <w:sz w:val="22"/>
          <w:szCs w:val="22"/>
          <w:u w:val="single"/>
        </w:rPr>
        <w:t xml:space="preserve">specjalności drogowej </w:t>
      </w:r>
      <w:r w:rsidRPr="001607F3">
        <w:rPr>
          <w:rStyle w:val="Zakotwiczenieprzypisudolnego"/>
          <w:rFonts w:asciiTheme="minorHAnsi" w:hAnsiTheme="minorHAnsi" w:cstheme="minorHAnsi"/>
          <w:b/>
          <w:bCs/>
          <w:sz w:val="22"/>
          <w:szCs w:val="22"/>
          <w:u w:val="single"/>
        </w:rPr>
        <w:footnoteReference w:id="1"/>
      </w:r>
      <w:r w:rsidRPr="001607F3">
        <w:rPr>
          <w:rFonts w:asciiTheme="minorHAnsi" w:hAnsiTheme="minorHAnsi" w:cstheme="minorHAnsi"/>
          <w:b/>
          <w:bCs/>
          <w:sz w:val="22"/>
          <w:szCs w:val="22"/>
          <w:u w:val="single"/>
        </w:rPr>
        <w:t xml:space="preserve"> </w:t>
      </w:r>
      <w:r w:rsidRPr="001607F3">
        <w:rPr>
          <w:rFonts w:asciiTheme="minorHAnsi" w:hAnsiTheme="minorHAnsi" w:cstheme="minorHAnsi"/>
          <w:sz w:val="22"/>
          <w:szCs w:val="22"/>
          <w:u w:val="single"/>
        </w:rPr>
        <w:t xml:space="preserve"> </w:t>
      </w:r>
      <w:r w:rsidRPr="001607F3">
        <w:rPr>
          <w:rFonts w:asciiTheme="minorHAnsi" w:hAnsiTheme="minorHAnsi" w:cstheme="minorHAnsi"/>
          <w:sz w:val="22"/>
          <w:szCs w:val="22"/>
        </w:rPr>
        <w:t xml:space="preserve">- minimum 1 osoba na stanowisku kierownika budowy posiadająca uprawnienia budowlane do kierowania robotami budowlanymi w specjalności drogowej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1607F3">
        <w:rPr>
          <w:rStyle w:val="czeinternetowe"/>
          <w:rFonts w:asciiTheme="minorHAnsi" w:hAnsiTheme="minorHAnsi" w:cstheme="minorHAnsi"/>
          <w:color w:val="auto"/>
          <w:sz w:val="22"/>
          <w:szCs w:val="22"/>
        </w:rPr>
        <w:t xml:space="preserve">Dz. U. 2019 r. poz.1186 z </w:t>
      </w:r>
      <w:proofErr w:type="spellStart"/>
      <w:r w:rsidRPr="001607F3">
        <w:rPr>
          <w:rStyle w:val="czeinternetowe"/>
          <w:rFonts w:asciiTheme="minorHAnsi" w:hAnsiTheme="minorHAnsi" w:cstheme="minorHAnsi"/>
          <w:color w:val="auto"/>
          <w:sz w:val="22"/>
          <w:szCs w:val="22"/>
        </w:rPr>
        <w:t>późn</w:t>
      </w:r>
      <w:proofErr w:type="spellEnd"/>
      <w:r w:rsidRPr="001607F3">
        <w:rPr>
          <w:rStyle w:val="czeinternetowe"/>
          <w:rFonts w:asciiTheme="minorHAnsi" w:hAnsiTheme="minorHAnsi" w:cstheme="minorHAnsi"/>
          <w:color w:val="auto"/>
          <w:sz w:val="22"/>
          <w:szCs w:val="22"/>
        </w:rPr>
        <w:t xml:space="preserve">. </w:t>
      </w:r>
      <w:proofErr w:type="spellStart"/>
      <w:r w:rsidRPr="001607F3">
        <w:rPr>
          <w:rStyle w:val="czeinternetowe"/>
          <w:rFonts w:asciiTheme="minorHAnsi" w:hAnsiTheme="minorHAnsi" w:cstheme="minorHAnsi"/>
          <w:color w:val="auto"/>
          <w:sz w:val="22"/>
          <w:szCs w:val="22"/>
        </w:rPr>
        <w:t>zm</w:t>
      </w:r>
      <w:proofErr w:type="spellEnd"/>
      <w:r w:rsidRPr="001607F3">
        <w:rPr>
          <w:rFonts w:asciiTheme="minorHAnsi" w:hAnsiTheme="minorHAnsi" w:cstheme="minorHAnsi"/>
          <w:sz w:val="22"/>
          <w:szCs w:val="22"/>
        </w:rPr>
        <w:t xml:space="preserve">), </w:t>
      </w:r>
      <w:r w:rsidRPr="001607F3">
        <w:rPr>
          <w:rFonts w:asciiTheme="minorHAnsi" w:hAnsiTheme="minorHAnsi" w:cstheme="minorHAnsi"/>
          <w:sz w:val="22"/>
          <w:szCs w:val="22"/>
        </w:rPr>
        <w:lastRenderedPageBreak/>
        <w:t>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53905E8B" w14:textId="77777777" w:rsidR="00F9494E" w:rsidRPr="001607F3" w:rsidRDefault="00F9494E">
      <w:pPr>
        <w:jc w:val="both"/>
        <w:rPr>
          <w:rFonts w:ascii="Calibri" w:hAnsi="Calibri" w:cstheme="minorHAnsi"/>
          <w:sz w:val="22"/>
          <w:szCs w:val="22"/>
        </w:rPr>
      </w:pPr>
    </w:p>
    <w:p w14:paraId="2EE10EBF" w14:textId="44E5737D" w:rsidR="00FE3C43" w:rsidRPr="00090FC5" w:rsidRDefault="00DA3701">
      <w:pPr>
        <w:jc w:val="both"/>
        <w:rPr>
          <w:rFonts w:asciiTheme="minorHAnsi" w:hAnsiTheme="minorHAnsi" w:cstheme="minorHAnsi"/>
          <w:sz w:val="22"/>
          <w:szCs w:val="22"/>
        </w:rPr>
      </w:pPr>
      <w:r w:rsidRPr="001607F3">
        <w:rPr>
          <w:rFonts w:asciiTheme="minorHAnsi" w:hAnsiTheme="minorHAnsi" w:cstheme="minorHAnsi"/>
          <w:sz w:val="22"/>
          <w:szCs w:val="22"/>
        </w:rPr>
        <w:t xml:space="preserve"> - </w:t>
      </w:r>
      <w:r w:rsidR="00CB6865" w:rsidRPr="001607F3">
        <w:rPr>
          <w:rFonts w:asciiTheme="minorHAnsi" w:hAnsiTheme="minorHAnsi" w:cstheme="minorHAnsi"/>
          <w:b/>
          <w:bCs/>
          <w:sz w:val="22"/>
          <w:szCs w:val="22"/>
        </w:rPr>
        <w:t>projektant branży drogowej</w:t>
      </w:r>
      <w:r w:rsidR="00E54610" w:rsidRPr="001607F3">
        <w:rPr>
          <w:rFonts w:asciiTheme="minorHAnsi" w:hAnsiTheme="minorHAnsi" w:cstheme="minorHAnsi"/>
          <w:b/>
          <w:bCs/>
          <w:sz w:val="22"/>
          <w:szCs w:val="22"/>
          <w:u w:val="single"/>
        </w:rPr>
        <w:t xml:space="preserve"> </w:t>
      </w:r>
      <w:r w:rsidRPr="001607F3">
        <w:rPr>
          <w:rStyle w:val="Zakotwiczenieprzypisudolnego"/>
          <w:rFonts w:asciiTheme="minorHAnsi" w:hAnsiTheme="minorHAnsi" w:cstheme="minorHAnsi"/>
          <w:b/>
          <w:bCs/>
          <w:sz w:val="22"/>
          <w:szCs w:val="22"/>
          <w:u w:val="single"/>
        </w:rPr>
        <w:footnoteReference w:id="2"/>
      </w:r>
      <w:r w:rsidRPr="001607F3">
        <w:rPr>
          <w:rFonts w:asciiTheme="minorHAnsi" w:hAnsiTheme="minorHAnsi" w:cstheme="minorHAnsi"/>
          <w:b/>
          <w:bCs/>
          <w:sz w:val="22"/>
          <w:szCs w:val="22"/>
          <w:u w:val="single"/>
        </w:rPr>
        <w:t xml:space="preserve"> </w:t>
      </w:r>
      <w:r w:rsidRPr="001607F3">
        <w:rPr>
          <w:rFonts w:asciiTheme="minorHAnsi" w:hAnsiTheme="minorHAnsi" w:cstheme="minorHAnsi"/>
          <w:sz w:val="22"/>
          <w:szCs w:val="22"/>
          <w:u w:val="single"/>
        </w:rPr>
        <w:t xml:space="preserve"> </w:t>
      </w:r>
      <w:r w:rsidRPr="001607F3">
        <w:rPr>
          <w:rFonts w:asciiTheme="minorHAnsi" w:hAnsiTheme="minorHAnsi" w:cstheme="minorHAnsi"/>
          <w:sz w:val="22"/>
          <w:szCs w:val="22"/>
        </w:rPr>
        <w:t>- minimum 1 osoba</w:t>
      </w:r>
      <w:r w:rsidR="00CB6865" w:rsidRPr="001607F3">
        <w:rPr>
          <w:rFonts w:asciiTheme="minorHAnsi" w:hAnsiTheme="minorHAnsi" w:cstheme="minorHAnsi"/>
          <w:sz w:val="22"/>
          <w:szCs w:val="22"/>
        </w:rPr>
        <w:t xml:space="preserve"> </w:t>
      </w:r>
      <w:r w:rsidRPr="001607F3">
        <w:rPr>
          <w:rFonts w:asciiTheme="minorHAnsi" w:hAnsiTheme="minorHAnsi" w:cstheme="minorHAnsi"/>
          <w:sz w:val="22"/>
          <w:szCs w:val="22"/>
        </w:rPr>
        <w:t xml:space="preserve">posiadająca uprawnienia </w:t>
      </w:r>
      <w:r w:rsidR="00CB6865" w:rsidRPr="001607F3">
        <w:rPr>
          <w:rFonts w:asciiTheme="minorHAnsi" w:hAnsiTheme="minorHAnsi" w:cstheme="minorHAnsi"/>
          <w:sz w:val="22"/>
          <w:szCs w:val="22"/>
        </w:rPr>
        <w:t xml:space="preserve">do projektowania </w:t>
      </w:r>
      <w:r w:rsidRPr="001607F3">
        <w:rPr>
          <w:rFonts w:asciiTheme="minorHAnsi" w:hAnsiTheme="minorHAnsi" w:cstheme="minorHAnsi"/>
          <w:sz w:val="22"/>
          <w:szCs w:val="22"/>
        </w:rPr>
        <w:t xml:space="preserve"> w</w:t>
      </w:r>
      <w:r w:rsidR="005C645E" w:rsidRPr="001607F3">
        <w:rPr>
          <w:rFonts w:asciiTheme="minorHAnsi" w:hAnsiTheme="minorHAnsi" w:cstheme="minorHAnsi"/>
          <w:sz w:val="22"/>
          <w:szCs w:val="22"/>
        </w:rPr>
        <w:t xml:space="preserve"> specjalności </w:t>
      </w:r>
      <w:r w:rsidR="00E54610" w:rsidRPr="001607F3">
        <w:rPr>
          <w:rFonts w:asciiTheme="minorHAnsi" w:hAnsiTheme="minorHAnsi" w:cstheme="minorHAnsi"/>
          <w:sz w:val="22"/>
          <w:szCs w:val="22"/>
        </w:rPr>
        <w:t>drogowej</w:t>
      </w:r>
      <w:r w:rsidRPr="001607F3">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w:t>
      </w:r>
      <w:r w:rsidRPr="00090FC5">
        <w:rPr>
          <w:rFonts w:asciiTheme="minorHAnsi" w:hAnsiTheme="minorHAnsi" w:cstheme="minorHAnsi"/>
          <w:sz w:val="22"/>
          <w:szCs w:val="22"/>
        </w:rPr>
        <w:t xml:space="preserve">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t>
      </w:r>
      <w:r>
        <w:rPr>
          <w:rFonts w:asciiTheme="minorHAnsi" w:eastAsiaTheme="minorHAnsi" w:hAnsiTheme="minorHAnsi" w:cstheme="minorHAnsi"/>
          <w:color w:val="000000"/>
          <w:sz w:val="22"/>
          <w:szCs w:val="22"/>
          <w:lang w:eastAsia="en-US"/>
        </w:rPr>
        <w:lastRenderedPageBreak/>
        <w:t xml:space="preserve">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zachodzą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t>
      </w:r>
      <w:r>
        <w:rPr>
          <w:rFonts w:asciiTheme="minorHAnsi" w:eastAsiaTheme="majorEastAsia" w:hAnsiTheme="minorHAnsi" w:cstheme="minorHAnsi"/>
          <w:bCs/>
          <w:sz w:val="22"/>
          <w:szCs w:val="22"/>
          <w:lang w:eastAsia="en-US"/>
        </w:rPr>
        <w:lastRenderedPageBreak/>
        <w:t xml:space="preserve">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xml:space="preserve">.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t>
      </w:r>
      <w:r>
        <w:rPr>
          <w:rFonts w:asciiTheme="minorHAnsi" w:eastAsiaTheme="minorHAnsi" w:hAnsiTheme="minorHAnsi" w:cs="CIDFont+F2"/>
          <w:sz w:val="22"/>
          <w:szCs w:val="22"/>
          <w:lang w:eastAsia="en-US"/>
        </w:rPr>
        <w:lastRenderedPageBreak/>
        <w:t>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t>
      </w:r>
      <w:r>
        <w:rPr>
          <w:rFonts w:asciiTheme="minorHAnsi" w:hAnsiTheme="minorHAnsi" w:cstheme="minorHAnsi"/>
          <w:sz w:val="22"/>
          <w:szCs w:val="22"/>
        </w:rPr>
        <w:lastRenderedPageBreak/>
        <w:t xml:space="preserve">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65AD2C4F" w:rsidR="00FE3C43" w:rsidRDefault="00DA3701">
      <w:pPr>
        <w:ind w:hanging="426"/>
        <w:jc w:val="both"/>
        <w:rPr>
          <w:rFonts w:ascii="Calibri" w:hAnsi="Calibri"/>
          <w:sz w:val="22"/>
          <w:szCs w:val="22"/>
        </w:rPr>
      </w:pPr>
      <w:r>
        <w:rPr>
          <w:rFonts w:ascii="Calibri" w:hAnsi="Calibri" w:cstheme="minorHAnsi"/>
          <w:b/>
          <w:bCs/>
          <w:sz w:val="22"/>
          <w:szCs w:val="22"/>
        </w:rPr>
        <w:tab/>
        <w:t xml:space="preserve">10) </w:t>
      </w:r>
      <w:r>
        <w:rPr>
          <w:rFonts w:ascii="Calibri" w:hAnsi="Calibri"/>
          <w:b/>
          <w:bCs/>
          <w:sz w:val="22"/>
          <w:szCs w:val="22"/>
          <w:u w:val="single"/>
        </w:rPr>
        <w:t xml:space="preserve">  wypełnion</w:t>
      </w:r>
      <w:r w:rsidR="00EE5FFE">
        <w:rPr>
          <w:rFonts w:ascii="Calibri" w:hAnsi="Calibri"/>
          <w:b/>
          <w:bCs/>
          <w:sz w:val="22"/>
          <w:szCs w:val="22"/>
          <w:u w:val="single"/>
        </w:rPr>
        <w:t>e</w:t>
      </w:r>
      <w:r>
        <w:rPr>
          <w:rFonts w:ascii="Calibri" w:hAnsi="Calibri"/>
          <w:b/>
          <w:bCs/>
          <w:sz w:val="22"/>
          <w:szCs w:val="22"/>
          <w:u w:val="single"/>
        </w:rPr>
        <w:t xml:space="preserve"> i podpisan</w:t>
      </w:r>
      <w:r w:rsidR="00EE5FFE">
        <w:rPr>
          <w:rFonts w:ascii="Calibri" w:hAnsi="Calibri"/>
          <w:b/>
          <w:bCs/>
          <w:sz w:val="22"/>
          <w:szCs w:val="22"/>
          <w:u w:val="single"/>
        </w:rPr>
        <w:t>e</w:t>
      </w:r>
      <w:r>
        <w:rPr>
          <w:rFonts w:ascii="Calibri" w:hAnsi="Calibri"/>
          <w:b/>
          <w:bCs/>
          <w:sz w:val="22"/>
          <w:szCs w:val="22"/>
          <w:u w:val="single"/>
        </w:rPr>
        <w:t xml:space="preserve"> </w:t>
      </w:r>
      <w:r w:rsidR="00EE5FFE">
        <w:rPr>
          <w:rFonts w:ascii="Calibri" w:hAnsi="Calibri"/>
          <w:b/>
          <w:bCs/>
          <w:sz w:val="22"/>
          <w:szCs w:val="22"/>
          <w:u w:val="single"/>
        </w:rPr>
        <w:t>zestawienie rzeczowo-finansowe zadania</w:t>
      </w:r>
      <w:r w:rsidR="008A051A">
        <w:rPr>
          <w:rFonts w:ascii="Calibri" w:hAnsi="Calibri"/>
          <w:b/>
          <w:bCs/>
          <w:sz w:val="22"/>
          <w:szCs w:val="22"/>
          <w:u w:val="single"/>
        </w:rPr>
        <w:t xml:space="preserve"> „Zaprojektowanie i wybudowanie rozbudowy ulicy Rzemieślniczej w Wielkim Klinczu” – załącznik nr 1 do formularza ofertowego.</w:t>
      </w:r>
      <w:r>
        <w:rPr>
          <w:rFonts w:ascii="Calibri" w:hAnsi="Calibri"/>
          <w:b/>
          <w:bCs/>
          <w:sz w:val="22"/>
          <w:szCs w:val="22"/>
          <w:u w:val="single"/>
        </w:rPr>
        <w:t xml:space="preserve"> </w:t>
      </w:r>
    </w:p>
    <w:p w14:paraId="6CC124C0" w14:textId="77777777" w:rsidR="00E7321F" w:rsidRDefault="00DA3701"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11) dowód wniesienia wadium.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0413AA80"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1607F3">
        <w:rPr>
          <w:rFonts w:asciiTheme="minorHAnsi" w:eastAsia="Arial" w:hAnsiTheme="minorHAnsi" w:cstheme="minorHAnsi"/>
          <w:b/>
          <w:bCs/>
          <w:color w:val="000000"/>
          <w:sz w:val="22"/>
        </w:rPr>
        <w:t>6 grudnia</w:t>
      </w:r>
      <w:r w:rsidR="004F1A02" w:rsidRPr="00504FC4">
        <w:rPr>
          <w:rFonts w:asciiTheme="minorHAnsi" w:eastAsia="Arial" w:hAnsiTheme="minorHAnsi" w:cstheme="minorHAnsi"/>
          <w:b/>
          <w:bCs/>
          <w:color w:val="000000"/>
          <w:sz w:val="22"/>
        </w:rPr>
        <w:t xml:space="preserve"> 2021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183BCAFA" w:rsidR="0050776E" w:rsidRPr="001607F3" w:rsidRDefault="0050776E" w:rsidP="0050776E">
      <w:pPr>
        <w:rPr>
          <w:rFonts w:asciiTheme="minorHAnsi" w:hAnsiTheme="minorHAnsi" w:cstheme="minorHAnsi"/>
          <w:b/>
          <w:sz w:val="22"/>
          <w:szCs w:val="22"/>
          <w:u w:val="single"/>
        </w:rPr>
      </w:pPr>
      <w:r w:rsidRPr="001607F3">
        <w:rPr>
          <w:rFonts w:asciiTheme="minorHAnsi" w:hAnsiTheme="minorHAnsi" w:cstheme="minorHAnsi"/>
          <w:b/>
          <w:sz w:val="22"/>
          <w:szCs w:val="22"/>
          <w:u w:val="single"/>
        </w:rPr>
        <w:t xml:space="preserve">Termin gwarancji 40% (okres rękojmi zrównany z okresem gwarancji) </w:t>
      </w:r>
      <w:r w:rsidR="00303D7E" w:rsidRPr="001607F3">
        <w:rPr>
          <w:rFonts w:asciiTheme="minorHAnsi" w:hAnsiTheme="minorHAnsi" w:cstheme="minorHAnsi"/>
          <w:b/>
          <w:sz w:val="22"/>
          <w:szCs w:val="22"/>
          <w:u w:val="single"/>
        </w:rPr>
        <w:t>na wykonaną kompletną dokumentację projektową</w:t>
      </w:r>
      <w:r w:rsidR="00D519A9" w:rsidRPr="001607F3">
        <w:rPr>
          <w:rFonts w:asciiTheme="minorHAnsi" w:hAnsiTheme="minorHAnsi" w:cstheme="minorHAnsi"/>
          <w:b/>
          <w:sz w:val="22"/>
          <w:szCs w:val="22"/>
          <w:u w:val="single"/>
        </w:rPr>
        <w:t xml:space="preserve">, </w:t>
      </w:r>
      <w:r w:rsidR="00303D7E" w:rsidRPr="001607F3">
        <w:rPr>
          <w:rFonts w:asciiTheme="minorHAnsi" w:hAnsiTheme="minorHAnsi" w:cstheme="minorHAnsi"/>
          <w:b/>
          <w:sz w:val="22"/>
          <w:szCs w:val="22"/>
          <w:u w:val="single"/>
        </w:rPr>
        <w:t>na roboty budowlane</w:t>
      </w:r>
      <w:r w:rsidR="00B22230" w:rsidRPr="001607F3">
        <w:rPr>
          <w:rFonts w:asciiTheme="minorHAnsi" w:hAnsiTheme="minorHAnsi" w:cstheme="minorHAnsi"/>
          <w:b/>
          <w:sz w:val="22"/>
          <w:szCs w:val="22"/>
          <w:u w:val="single"/>
        </w:rPr>
        <w:t xml:space="preserve"> oraz materiały i urządzenia</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lastRenderedPageBreak/>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079BB9D8" w:rsidR="00FE3C43" w:rsidRDefault="00D519A9">
      <w:pPr>
        <w:pStyle w:val="pkt"/>
        <w:spacing w:before="240" w:after="0" w:line="360" w:lineRule="auto"/>
        <w:ind w:left="780" w:firstLine="0"/>
        <w:rPr>
          <w:rFonts w:ascii="Calibri" w:hAnsi="Calibri"/>
          <w:sz w:val="22"/>
          <w:szCs w:val="22"/>
        </w:rPr>
      </w:pPr>
      <w:r>
        <w:rPr>
          <w:rFonts w:ascii="Calibri" w:hAnsi="Calibri"/>
          <w:sz w:val="22"/>
          <w:szCs w:val="22"/>
        </w:rPr>
        <w:t>25 000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dwadzieścia pięć tysięcy</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362379C2" w:rsidR="00FE3C43" w:rsidRDefault="00DA3701">
      <w:pPr>
        <w:numPr>
          <w:ilvl w:val="1"/>
          <w:numId w:val="8"/>
        </w:numPr>
        <w:ind w:left="480" w:hanging="644"/>
        <w:rPr>
          <w:rFonts w:ascii="Calibri" w:hAnsi="Calibri"/>
          <w:sz w:val="22"/>
          <w:szCs w:val="22"/>
        </w:rPr>
      </w:pPr>
      <w:r>
        <w:rPr>
          <w:rFonts w:ascii="Calibri" w:hAnsi="Calibri"/>
          <w:sz w:val="22"/>
          <w:szCs w:val="22"/>
        </w:rPr>
        <w:lastRenderedPageBreak/>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5B2C41">
        <w:rPr>
          <w:rFonts w:ascii="Calibri" w:hAnsi="Calibri"/>
          <w:sz w:val="22"/>
          <w:szCs w:val="22"/>
        </w:rPr>
        <w:t>Zaprojektowanie i wykonanie rozbudowy ulicy Rzemieślniczej w Wielkim Klinczu</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0F660A30" w:rsidR="00FE3C43" w:rsidRDefault="00FE3C43">
      <w:pPr>
        <w:ind w:left="360"/>
        <w:jc w:val="both"/>
        <w:rPr>
          <w:rFonts w:ascii="Calibri" w:hAnsi="Calibri" w:cstheme="minorHAnsi"/>
          <w:b/>
          <w:bCs/>
          <w:sz w:val="22"/>
          <w:szCs w:val="22"/>
        </w:rPr>
      </w:pPr>
    </w:p>
    <w:p w14:paraId="58A18D95" w14:textId="09A67995" w:rsidR="00FE043A" w:rsidRDefault="00FE043A">
      <w:pPr>
        <w:ind w:left="360"/>
        <w:jc w:val="both"/>
        <w:rPr>
          <w:rFonts w:ascii="Calibri" w:hAnsi="Calibri" w:cstheme="minorHAnsi"/>
          <w:b/>
          <w:bCs/>
          <w:sz w:val="22"/>
          <w:szCs w:val="22"/>
        </w:rPr>
      </w:pPr>
    </w:p>
    <w:p w14:paraId="5292F64F" w14:textId="77777777" w:rsidR="00FE043A" w:rsidRDefault="00FE043A">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w:t>
      </w:r>
      <w:r>
        <w:rPr>
          <w:rFonts w:ascii="Calibri" w:eastAsiaTheme="minorHAnsi" w:hAnsi="Calibri" w:cs="Calibri"/>
          <w:color w:val="000000"/>
          <w:sz w:val="22"/>
          <w:szCs w:val="22"/>
          <w:lang w:eastAsia="en-US"/>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77869EB6"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i  pod względem proceduralnym P. Katarzyna Wysiecka-Szamocka</w:t>
      </w:r>
      <w:r w:rsidR="00284902">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25E16DAA"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AD289A">
        <w:rPr>
          <w:rFonts w:asciiTheme="minorHAnsi" w:eastAsiaTheme="minorHAnsi" w:hAnsiTheme="minorHAnsi" w:cstheme="minorHAnsi"/>
          <w:sz w:val="22"/>
          <w:szCs w:val="22"/>
          <w:lang w:eastAsia="en-US"/>
        </w:rPr>
        <w:t xml:space="preserve">4 stycznia </w:t>
      </w:r>
      <w:r w:rsidRPr="00504FC4">
        <w:rPr>
          <w:rFonts w:asciiTheme="minorHAnsi" w:eastAsiaTheme="minorHAnsi" w:hAnsiTheme="minorHAnsi" w:cstheme="minorHAnsi"/>
          <w:sz w:val="22"/>
          <w:szCs w:val="22"/>
          <w:lang w:eastAsia="en-US"/>
        </w:rPr>
        <w:t>202</w:t>
      </w:r>
      <w:r w:rsidR="00AD289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6C149D0A"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Otwarcie ofert nastąpi niezwłocznie po upływie terminu składania ofert, tj. w dniu</w:t>
      </w:r>
      <w:r w:rsidR="001607F3">
        <w:rPr>
          <w:rFonts w:asciiTheme="minorHAnsi" w:hAnsiTheme="minorHAnsi" w:cstheme="minorHAnsi"/>
          <w:b/>
          <w:bCs/>
          <w:sz w:val="22"/>
          <w:szCs w:val="22"/>
        </w:rPr>
        <w:t xml:space="preserve"> 6 grudnia</w:t>
      </w:r>
      <w:r w:rsidR="004F1A02" w:rsidRPr="00504FC4">
        <w:rPr>
          <w:rFonts w:asciiTheme="minorHAnsi" w:hAnsiTheme="minorHAnsi" w:cstheme="minorHAnsi"/>
          <w:b/>
          <w:bCs/>
          <w:sz w:val="22"/>
          <w:szCs w:val="22"/>
        </w:rPr>
        <w:t xml:space="preserve"> 2021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lastRenderedPageBreak/>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w:t>
      </w:r>
      <w:r>
        <w:rPr>
          <w:rFonts w:ascii="Calibri" w:hAnsi="Calibri" w:cstheme="minorHAnsi"/>
          <w:sz w:val="22"/>
          <w:szCs w:val="22"/>
          <w:lang w:eastAsia="en-US"/>
        </w:rPr>
        <w:lastRenderedPageBreak/>
        <w:t>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2E1D58"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2E1D58">
        <w:rPr>
          <w:rFonts w:asciiTheme="minorHAnsi" w:eastAsiaTheme="minorHAnsi" w:hAnsiTheme="minorHAnsi" w:cstheme="minorHAnsi"/>
          <w:sz w:val="22"/>
          <w:szCs w:val="22"/>
          <w:lang w:eastAsia="en-US"/>
        </w:rPr>
        <w:t>Środki ochrony prawnej przysługują</w:t>
      </w:r>
      <w:r w:rsidRPr="002E1D58">
        <w:rPr>
          <w:rFonts w:asciiTheme="minorHAnsi" w:eastAsia="ArialMT" w:hAnsiTheme="minorHAnsi" w:cstheme="minorHAnsi"/>
          <w:sz w:val="22"/>
          <w:szCs w:val="22"/>
          <w:lang w:eastAsia="en-US"/>
        </w:rPr>
        <w:t xml:space="preserve"> </w:t>
      </w:r>
      <w:r w:rsidRPr="002E1D58">
        <w:rPr>
          <w:rFonts w:asciiTheme="minorHAnsi" w:eastAsiaTheme="minorHAnsi" w:hAnsiTheme="minorHAnsi" w:cstheme="minorHAnsi"/>
          <w:sz w:val="22"/>
          <w:szCs w:val="22"/>
          <w:lang w:eastAsia="en-US"/>
        </w:rPr>
        <w:t>Wykonawcy, jeżeli ma lub miał interes w uzyskaniu zamówienia oraz poniósł lub może ponieść</w:t>
      </w:r>
      <w:r w:rsidRPr="002E1D58">
        <w:rPr>
          <w:rFonts w:asciiTheme="minorHAnsi" w:eastAsia="ArialMT" w:hAnsiTheme="minorHAnsi" w:cstheme="minorHAnsi"/>
          <w:sz w:val="22"/>
          <w:szCs w:val="22"/>
          <w:lang w:eastAsia="en-US"/>
        </w:rPr>
        <w:t xml:space="preserve"> </w:t>
      </w:r>
      <w:r w:rsidRPr="002E1D58">
        <w:rPr>
          <w:rFonts w:asciiTheme="minorHAnsi" w:eastAsiaTheme="minorHAnsi" w:hAnsiTheme="minorHAnsi" w:cstheme="minorHAnsi"/>
          <w:sz w:val="22"/>
          <w:szCs w:val="22"/>
          <w:lang w:eastAsia="en-US"/>
        </w:rPr>
        <w:t>szkodę</w:t>
      </w:r>
      <w:r w:rsidRPr="002E1D58">
        <w:rPr>
          <w:rFonts w:asciiTheme="minorHAnsi" w:eastAsia="ArialMT" w:hAnsiTheme="minorHAnsi" w:cstheme="minorHAnsi"/>
          <w:sz w:val="22"/>
          <w:szCs w:val="22"/>
          <w:lang w:eastAsia="en-US"/>
        </w:rPr>
        <w:t xml:space="preserve"> </w:t>
      </w:r>
      <w:r w:rsidRPr="002E1D58">
        <w:rPr>
          <w:rFonts w:asciiTheme="minorHAnsi" w:eastAsiaTheme="minorHAnsi" w:hAnsiTheme="minorHAnsi" w:cstheme="minorHAnsi"/>
          <w:sz w:val="22"/>
          <w:szCs w:val="22"/>
          <w:lang w:eastAsia="en-US"/>
        </w:rPr>
        <w:t xml:space="preserve">w wyniku naruszenia przez zamawiającego przepisów </w:t>
      </w:r>
      <w:proofErr w:type="spellStart"/>
      <w:r w:rsidRPr="002E1D58">
        <w:rPr>
          <w:rFonts w:asciiTheme="minorHAnsi" w:eastAsiaTheme="minorHAnsi" w:hAnsiTheme="minorHAnsi" w:cstheme="minorHAnsi"/>
          <w:sz w:val="22"/>
          <w:szCs w:val="22"/>
          <w:lang w:eastAsia="en-US"/>
        </w:rPr>
        <w:t>Pzp</w:t>
      </w:r>
      <w:proofErr w:type="spellEnd"/>
      <w:r w:rsidRPr="002E1D58">
        <w:rPr>
          <w:rFonts w:asciiTheme="minorHAnsi" w:eastAsiaTheme="minorHAnsi" w:hAnsiTheme="minorHAnsi" w:cstheme="minorHAnsi"/>
          <w:sz w:val="22"/>
          <w:szCs w:val="22"/>
          <w:lang w:eastAsia="en-US"/>
        </w:rPr>
        <w:t>.</w:t>
      </w:r>
    </w:p>
    <w:p w14:paraId="6B499024" w14:textId="77777777" w:rsidR="00FE3C43" w:rsidRPr="002E1D58"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2E1D58">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przypadku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75A91" w14:textId="77777777"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2EFA3A3A" w14:textId="77777777" w:rsidR="00FE3C43" w:rsidRDefault="00FE3C43">
      <w:pPr>
        <w:jc w:val="both"/>
        <w:rPr>
          <w:rFonts w:asciiTheme="minorHAnsi" w:hAnsiTheme="minorHAnsi" w:cstheme="minorHAnsi"/>
          <w:sz w:val="22"/>
          <w:szCs w:val="22"/>
        </w:rPr>
      </w:pPr>
    </w:p>
    <w:p w14:paraId="50989CD5" w14:textId="38210521" w:rsidR="00FE3C43" w:rsidRDefault="00FE3C43">
      <w:pPr>
        <w:spacing w:line="276" w:lineRule="auto"/>
        <w:jc w:val="both"/>
        <w:rPr>
          <w:rFonts w:asciiTheme="minorHAnsi" w:hAnsiTheme="minorHAnsi" w:cstheme="minorHAnsi"/>
          <w:sz w:val="22"/>
          <w:szCs w:val="22"/>
        </w:rPr>
      </w:pPr>
    </w:p>
    <w:p w14:paraId="65CE9003" w14:textId="4077B8CD" w:rsidR="0061438D" w:rsidRDefault="0061438D">
      <w:pPr>
        <w:spacing w:line="276" w:lineRule="auto"/>
        <w:jc w:val="both"/>
        <w:rPr>
          <w:rFonts w:asciiTheme="minorHAnsi" w:hAnsiTheme="minorHAnsi" w:cstheme="minorHAnsi"/>
          <w:sz w:val="22"/>
          <w:szCs w:val="22"/>
        </w:rPr>
      </w:pPr>
    </w:p>
    <w:p w14:paraId="4BF97806" w14:textId="3C7E5911" w:rsidR="0061438D" w:rsidRDefault="0061438D">
      <w:pPr>
        <w:spacing w:line="276" w:lineRule="auto"/>
        <w:jc w:val="both"/>
        <w:rPr>
          <w:rFonts w:asciiTheme="minorHAnsi" w:hAnsiTheme="minorHAnsi" w:cstheme="minorHAnsi"/>
          <w:sz w:val="22"/>
          <w:szCs w:val="22"/>
        </w:rPr>
      </w:pPr>
    </w:p>
    <w:p w14:paraId="562BC7AD" w14:textId="68982444" w:rsidR="0061438D" w:rsidRDefault="0061438D">
      <w:pPr>
        <w:spacing w:line="276" w:lineRule="auto"/>
        <w:jc w:val="both"/>
        <w:rPr>
          <w:rFonts w:asciiTheme="minorHAnsi" w:hAnsiTheme="minorHAnsi" w:cstheme="minorHAnsi"/>
          <w:sz w:val="22"/>
          <w:szCs w:val="22"/>
        </w:rPr>
      </w:pPr>
    </w:p>
    <w:p w14:paraId="2FB43E8A" w14:textId="77777777" w:rsidR="0061438D" w:rsidRDefault="0061438D">
      <w:pPr>
        <w:spacing w:line="276" w:lineRule="auto"/>
        <w:jc w:val="both"/>
        <w:rPr>
          <w:rFonts w:asciiTheme="minorHAnsi" w:hAnsiTheme="minorHAnsi" w:cstheme="minorHAnsi"/>
          <w:sz w:val="22"/>
          <w:szCs w:val="22"/>
        </w:rPr>
      </w:pPr>
    </w:p>
    <w:p w14:paraId="31A15D4B" w14:textId="77777777" w:rsidR="000354BD" w:rsidRDefault="000354BD">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1F2D26A1"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22FAABC" w14:textId="27C9C731" w:rsidR="007D7F7B" w:rsidRPr="00C00E85" w:rsidRDefault="007D7F7B"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Załącznik nr 1 do formularza oferty – zestawienie rzeczowo-finansowe zadania</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7E465F13" w:rsidR="003640E7" w:rsidRPr="00C00E85"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08D14E83" w14:textId="30CFF4F2" w:rsidR="003640E7" w:rsidRPr="0061438D" w:rsidRDefault="008A051A" w:rsidP="008A051A">
      <w:pPr>
        <w:rPr>
          <w:rFonts w:asciiTheme="minorHAnsi" w:hAnsiTheme="minorHAnsi" w:cstheme="minorHAnsi"/>
          <w:sz w:val="22"/>
          <w:szCs w:val="22"/>
        </w:rPr>
      </w:pPr>
      <w:r w:rsidRPr="0061438D">
        <w:rPr>
          <w:rFonts w:asciiTheme="minorHAnsi" w:hAnsiTheme="minorHAnsi" w:cstheme="minorHAnsi"/>
          <w:sz w:val="22"/>
          <w:szCs w:val="22"/>
        </w:rPr>
        <w:t>PFU</w:t>
      </w:r>
    </w:p>
    <w:p w14:paraId="48A92203" w14:textId="476A07CD" w:rsidR="001607F3" w:rsidRPr="0061438D" w:rsidRDefault="0061438D" w:rsidP="008A051A">
      <w:pPr>
        <w:rPr>
          <w:rFonts w:asciiTheme="minorHAnsi" w:hAnsiTheme="minorHAnsi" w:cstheme="minorHAnsi"/>
          <w:sz w:val="22"/>
          <w:szCs w:val="22"/>
        </w:rPr>
      </w:pPr>
      <w:r w:rsidRPr="0061438D">
        <w:rPr>
          <w:rFonts w:asciiTheme="minorHAnsi" w:hAnsiTheme="minorHAnsi" w:cstheme="minorHAnsi"/>
          <w:sz w:val="22"/>
          <w:szCs w:val="22"/>
        </w:rPr>
        <w:t>Errata PFU</w:t>
      </w:r>
    </w:p>
    <w:p w14:paraId="24D54DBB" w14:textId="35150893" w:rsidR="00D519A9" w:rsidRPr="0061438D" w:rsidRDefault="00D519A9" w:rsidP="008A051A">
      <w:pPr>
        <w:rPr>
          <w:rFonts w:asciiTheme="minorHAnsi" w:hAnsiTheme="minorHAnsi" w:cstheme="minorHAnsi"/>
          <w:sz w:val="22"/>
          <w:szCs w:val="22"/>
        </w:rPr>
      </w:pPr>
      <w:r w:rsidRPr="0061438D">
        <w:rPr>
          <w:rFonts w:asciiTheme="minorHAnsi" w:hAnsiTheme="minorHAnsi" w:cstheme="minorHAnsi"/>
          <w:sz w:val="22"/>
          <w:szCs w:val="22"/>
        </w:rPr>
        <w:t>Decyzja środowiskowa</w:t>
      </w:r>
    </w:p>
    <w:p w14:paraId="02F6B9E3" w14:textId="3FAB072E" w:rsidR="00D519A9" w:rsidRPr="0061438D" w:rsidRDefault="00D519A9" w:rsidP="008A051A">
      <w:pPr>
        <w:rPr>
          <w:rFonts w:asciiTheme="minorHAnsi" w:hAnsiTheme="minorHAnsi" w:cstheme="minorHAnsi"/>
          <w:sz w:val="22"/>
          <w:szCs w:val="22"/>
        </w:rPr>
      </w:pPr>
      <w:r w:rsidRPr="0061438D">
        <w:rPr>
          <w:rFonts w:asciiTheme="minorHAnsi" w:hAnsiTheme="minorHAnsi" w:cstheme="minorHAnsi"/>
          <w:sz w:val="22"/>
          <w:szCs w:val="22"/>
        </w:rPr>
        <w:t>Opinia geotechniczna</w:t>
      </w:r>
    </w:p>
    <w:p w14:paraId="1F3F44E8" w14:textId="7D691EBB" w:rsidR="00D519A9" w:rsidRPr="0061438D" w:rsidRDefault="00D519A9" w:rsidP="008A051A">
      <w:pPr>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22E3AEA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3AF2551" w14:textId="41374B33" w:rsidR="00611284" w:rsidRDefault="006112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14CB4E7" w14:textId="76C4BF6E" w:rsidR="00611284" w:rsidRDefault="006112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4F0E408" w14:textId="58690310" w:rsidR="00611284" w:rsidRDefault="006112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FA755E7" w14:textId="619757A2" w:rsidR="00611284" w:rsidRDefault="006112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609BE18" w14:textId="3ECE42D6" w:rsidR="00611284" w:rsidRDefault="006112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E6D45A" w14:textId="776D348B" w:rsidR="00611284" w:rsidRDefault="006112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385AD03" w14:textId="2A4B10F3" w:rsidR="00611284" w:rsidRDefault="006112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CD61159" w14:textId="5B64395B" w:rsidR="00611284" w:rsidRDefault="006112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EF9307A" w14:textId="34E7EFAF" w:rsidR="00611284" w:rsidRDefault="006112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0E2E9B6" w14:textId="5C2CBC7D" w:rsidR="00456CFE" w:rsidRDefault="00456CF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B47EB4A" w14:textId="511A5497" w:rsidR="00456CFE" w:rsidRDefault="00456CF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A2C1578" w14:textId="08409D06" w:rsidR="00456CFE" w:rsidRDefault="00456CF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1D4AF8B" w14:textId="475F4275" w:rsidR="00456CFE" w:rsidRDefault="00456CF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856FFA" w14:textId="16258BC3" w:rsidR="00456CFE" w:rsidRDefault="00456CF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96F6552" w14:textId="018EDE73" w:rsidR="00456CFE" w:rsidRDefault="00456CF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0F88537" w14:textId="391B8BF6" w:rsidR="00456CFE" w:rsidRDefault="00456CF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99FD02" w14:textId="7F8BF5A3" w:rsidR="00B754A3" w:rsidRDefault="00B754A3" w:rsidP="00871790">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D616B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7C466D9C"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DD1D37">
        <w:rPr>
          <w:rFonts w:asciiTheme="minorHAnsi" w:hAnsiTheme="minorHAnsi" w:cstheme="minorHAnsi"/>
          <w:b/>
          <w:sz w:val="22"/>
          <w:szCs w:val="22"/>
        </w:rPr>
        <w:t>„</w:t>
      </w:r>
      <w:r w:rsidR="008A051A">
        <w:rPr>
          <w:rFonts w:asciiTheme="minorHAnsi" w:hAnsiTheme="minorHAnsi" w:cstheme="minorHAnsi"/>
          <w:b/>
          <w:sz w:val="22"/>
          <w:szCs w:val="22"/>
        </w:rPr>
        <w:t xml:space="preserve">Zaprojektowanie i </w:t>
      </w:r>
      <w:r w:rsidR="00456CFE">
        <w:rPr>
          <w:rFonts w:asciiTheme="minorHAnsi" w:hAnsiTheme="minorHAnsi" w:cstheme="minorHAnsi"/>
          <w:b/>
          <w:sz w:val="22"/>
          <w:szCs w:val="22"/>
        </w:rPr>
        <w:t xml:space="preserve">wykonanie </w:t>
      </w:r>
      <w:r w:rsidR="008A051A">
        <w:rPr>
          <w:rFonts w:asciiTheme="minorHAnsi" w:hAnsiTheme="minorHAnsi" w:cstheme="minorHAnsi"/>
          <w:b/>
          <w:sz w:val="22"/>
          <w:szCs w:val="22"/>
        </w:rPr>
        <w:t>rozbudow</w:t>
      </w:r>
      <w:r w:rsidR="00456CFE">
        <w:rPr>
          <w:rFonts w:asciiTheme="minorHAnsi" w:hAnsiTheme="minorHAnsi" w:cstheme="minorHAnsi"/>
          <w:b/>
          <w:sz w:val="22"/>
          <w:szCs w:val="22"/>
        </w:rPr>
        <w:t>y</w:t>
      </w:r>
      <w:r w:rsidR="008A051A">
        <w:rPr>
          <w:rFonts w:asciiTheme="minorHAnsi" w:hAnsiTheme="minorHAnsi" w:cstheme="minorHAnsi"/>
          <w:b/>
          <w:sz w:val="22"/>
          <w:szCs w:val="22"/>
        </w:rPr>
        <w:t xml:space="preserve"> ulicy Rzemieślniczej w Wielkim Klinczu</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476FCA">
        <w:rPr>
          <w:rFonts w:asciiTheme="minorHAnsi" w:hAnsiTheme="minorHAnsi" w:cstheme="minorHAnsi"/>
          <w:b/>
          <w:sz w:val="22"/>
          <w:szCs w:val="22"/>
        </w:rPr>
        <w:t>1</w:t>
      </w:r>
      <w:r w:rsidR="008A051A">
        <w:rPr>
          <w:rFonts w:asciiTheme="minorHAnsi" w:hAnsiTheme="minorHAnsi" w:cstheme="minorHAnsi"/>
          <w:b/>
          <w:sz w:val="22"/>
          <w:szCs w:val="22"/>
        </w:rPr>
        <w:t>3</w:t>
      </w:r>
      <w:r w:rsidR="004F1A02">
        <w:rPr>
          <w:rFonts w:asciiTheme="minorHAnsi" w:hAnsiTheme="minorHAnsi" w:cstheme="minorHAnsi"/>
          <w:b/>
          <w:sz w:val="22"/>
          <w:szCs w:val="22"/>
        </w:rPr>
        <w:t>.2021</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3"/>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45E0A8E6" w:rsidR="00FE3C43" w:rsidRPr="006B13E3" w:rsidRDefault="00DA3701" w:rsidP="006B13E3">
      <w:pPr>
        <w:pStyle w:val="Akapitzlist"/>
        <w:spacing w:after="120"/>
        <w:ind w:left="284" w:hanging="284"/>
        <w:contextualSpacing w:val="0"/>
        <w:jc w:val="both"/>
      </w:pPr>
      <w:r>
        <w:rPr>
          <w:rFonts w:ascii="Calibri" w:hAnsi="Calibri"/>
          <w:sz w:val="22"/>
          <w:szCs w:val="22"/>
          <w:lang w:eastAsia="en-US"/>
        </w:rPr>
        <w:t>2. Ustala się  termin realizacji przedmiotu zamówienia</w:t>
      </w:r>
      <w:r>
        <w:rPr>
          <w:rFonts w:ascii="Calibri" w:hAnsi="Calibri"/>
          <w:b/>
          <w:sz w:val="22"/>
          <w:szCs w:val="22"/>
          <w:u w:val="single"/>
          <w:lang w:eastAsia="en-US"/>
        </w:rPr>
        <w:t xml:space="preserve"> </w:t>
      </w:r>
      <w:bookmarkEnd w:id="15"/>
      <w:r w:rsidR="006B13E3">
        <w:rPr>
          <w:rFonts w:ascii="Calibri" w:hAnsi="Calibri"/>
          <w:b/>
          <w:sz w:val="22"/>
          <w:szCs w:val="22"/>
          <w:u w:val="single"/>
          <w:lang w:eastAsia="en-US"/>
        </w:rPr>
        <w:t xml:space="preserve">w terminie </w:t>
      </w:r>
      <w:r w:rsidR="002967D5">
        <w:rPr>
          <w:rFonts w:ascii="Calibri" w:hAnsi="Calibri"/>
          <w:b/>
          <w:sz w:val="22"/>
          <w:szCs w:val="22"/>
          <w:u w:val="single"/>
          <w:lang w:eastAsia="en-US"/>
        </w:rPr>
        <w:t>322 dni</w:t>
      </w:r>
      <w:r w:rsidR="006B13E3">
        <w:rPr>
          <w:rFonts w:ascii="Calibri" w:hAnsi="Calibri"/>
          <w:b/>
          <w:sz w:val="22"/>
          <w:szCs w:val="22"/>
          <w:u w:val="single"/>
          <w:lang w:eastAsia="en-US"/>
        </w:rPr>
        <w:t xml:space="preserve"> od dnia podpisania umowy</w:t>
      </w:r>
    </w:p>
    <w:p w14:paraId="5249709F" w14:textId="08D07EE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r w:rsidR="00407C44">
        <w:rPr>
          <w:rFonts w:ascii="Calibri" w:hAnsi="Calibri"/>
          <w:b/>
          <w:color w:val="000000"/>
          <w:sz w:val="22"/>
          <w:szCs w:val="22"/>
        </w:rPr>
        <w:t xml:space="preserve"> na kompletną dokumentację projektową, na roboty budowlane</w:t>
      </w:r>
      <w:r w:rsidR="006B13E3">
        <w:rPr>
          <w:rFonts w:ascii="Calibri" w:hAnsi="Calibri"/>
          <w:b/>
          <w:color w:val="000000"/>
          <w:sz w:val="22"/>
          <w:szCs w:val="22"/>
        </w:rPr>
        <w:t xml:space="preserve"> oraz materiały i urządzenia</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4"/>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E3604D4" w14:textId="77777777" w:rsidR="008510D0"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p>
    <w:p w14:paraId="72EE824B" w14:textId="77777777" w:rsidR="008510D0" w:rsidRDefault="008510D0" w:rsidP="00635FED">
      <w:pPr>
        <w:widowControl w:val="0"/>
        <w:spacing w:line="360" w:lineRule="auto"/>
        <w:jc w:val="both"/>
        <w:rPr>
          <w:rFonts w:asciiTheme="minorHAnsi" w:hAnsiTheme="minorHAnsi" w:cstheme="minorHAnsi"/>
          <w:sz w:val="22"/>
          <w:szCs w:val="22"/>
        </w:rPr>
      </w:pPr>
    </w:p>
    <w:p w14:paraId="5955B545" w14:textId="77777777" w:rsidR="008510D0" w:rsidRDefault="008510D0" w:rsidP="00635FED">
      <w:pPr>
        <w:widowControl w:val="0"/>
        <w:spacing w:line="360" w:lineRule="auto"/>
        <w:jc w:val="both"/>
        <w:rPr>
          <w:rFonts w:asciiTheme="minorHAnsi" w:hAnsiTheme="minorHAnsi" w:cstheme="minorHAnsi"/>
          <w:sz w:val="22"/>
          <w:szCs w:val="22"/>
        </w:rPr>
      </w:pPr>
    </w:p>
    <w:p w14:paraId="5B996C94" w14:textId="77777777" w:rsidR="008510D0" w:rsidRDefault="008510D0" w:rsidP="00635FED">
      <w:pPr>
        <w:widowControl w:val="0"/>
        <w:spacing w:line="360" w:lineRule="auto"/>
        <w:jc w:val="both"/>
        <w:rPr>
          <w:rFonts w:asciiTheme="minorHAnsi" w:hAnsiTheme="minorHAnsi" w:cstheme="minorHAnsi"/>
          <w:sz w:val="22"/>
          <w:szCs w:val="22"/>
        </w:rPr>
      </w:pPr>
    </w:p>
    <w:p w14:paraId="706C6835" w14:textId="77777777" w:rsidR="008510D0" w:rsidRDefault="008510D0" w:rsidP="00635FED">
      <w:pPr>
        <w:widowControl w:val="0"/>
        <w:spacing w:line="360" w:lineRule="auto"/>
        <w:jc w:val="both"/>
        <w:rPr>
          <w:rFonts w:asciiTheme="minorHAnsi" w:hAnsiTheme="minorHAnsi" w:cstheme="minorHAnsi"/>
          <w:sz w:val="22"/>
          <w:szCs w:val="22"/>
        </w:rPr>
      </w:pPr>
    </w:p>
    <w:p w14:paraId="71F87F99" w14:textId="77777777" w:rsidR="008510D0" w:rsidRDefault="008510D0" w:rsidP="00635FED">
      <w:pPr>
        <w:widowControl w:val="0"/>
        <w:spacing w:line="360" w:lineRule="auto"/>
        <w:jc w:val="both"/>
        <w:rPr>
          <w:rFonts w:asciiTheme="minorHAnsi" w:hAnsiTheme="minorHAnsi" w:cstheme="minorHAnsi"/>
          <w:sz w:val="22"/>
          <w:szCs w:val="22"/>
        </w:rPr>
      </w:pPr>
    </w:p>
    <w:p w14:paraId="7D257948" w14:textId="77777777" w:rsidR="008510D0" w:rsidRDefault="008510D0" w:rsidP="00635FED">
      <w:pPr>
        <w:widowControl w:val="0"/>
        <w:spacing w:line="360" w:lineRule="auto"/>
        <w:jc w:val="both"/>
        <w:rPr>
          <w:rFonts w:asciiTheme="minorHAnsi" w:hAnsiTheme="minorHAnsi" w:cstheme="minorHAnsi"/>
          <w:sz w:val="22"/>
          <w:szCs w:val="22"/>
        </w:rPr>
      </w:pPr>
    </w:p>
    <w:p w14:paraId="2C7F3523" w14:textId="77777777" w:rsidR="008510D0" w:rsidRDefault="008510D0" w:rsidP="00635FED">
      <w:pPr>
        <w:widowControl w:val="0"/>
        <w:spacing w:line="360" w:lineRule="auto"/>
        <w:jc w:val="both"/>
        <w:rPr>
          <w:rFonts w:asciiTheme="minorHAnsi" w:hAnsiTheme="minorHAnsi" w:cstheme="minorHAnsi"/>
          <w:sz w:val="22"/>
          <w:szCs w:val="22"/>
        </w:rPr>
      </w:pPr>
    </w:p>
    <w:p w14:paraId="01A0384B" w14:textId="77777777" w:rsidR="008510D0" w:rsidRDefault="008510D0" w:rsidP="00635FED">
      <w:pPr>
        <w:widowControl w:val="0"/>
        <w:spacing w:line="360" w:lineRule="auto"/>
        <w:jc w:val="both"/>
        <w:rPr>
          <w:rFonts w:asciiTheme="minorHAnsi" w:hAnsiTheme="minorHAnsi" w:cstheme="minorHAnsi"/>
          <w:sz w:val="22"/>
          <w:szCs w:val="22"/>
        </w:rPr>
      </w:pPr>
    </w:p>
    <w:p w14:paraId="580C1979" w14:textId="77777777" w:rsidR="008510D0" w:rsidRDefault="008510D0" w:rsidP="00635FED">
      <w:pPr>
        <w:widowControl w:val="0"/>
        <w:spacing w:line="360" w:lineRule="auto"/>
        <w:jc w:val="both"/>
        <w:rPr>
          <w:rFonts w:asciiTheme="minorHAnsi" w:hAnsiTheme="minorHAnsi" w:cstheme="minorHAnsi"/>
          <w:sz w:val="22"/>
          <w:szCs w:val="22"/>
        </w:rPr>
      </w:pPr>
    </w:p>
    <w:p w14:paraId="4A0FC0D4" w14:textId="77777777" w:rsidR="008510D0" w:rsidRDefault="008510D0" w:rsidP="00635FED">
      <w:pPr>
        <w:widowControl w:val="0"/>
        <w:spacing w:line="360" w:lineRule="auto"/>
        <w:jc w:val="both"/>
        <w:rPr>
          <w:rFonts w:asciiTheme="minorHAnsi" w:hAnsiTheme="minorHAnsi" w:cstheme="minorHAnsi"/>
          <w:sz w:val="22"/>
          <w:szCs w:val="22"/>
        </w:rPr>
      </w:pPr>
    </w:p>
    <w:p w14:paraId="1F065F7A" w14:textId="77777777" w:rsidR="008510D0" w:rsidRDefault="008510D0" w:rsidP="00635FED">
      <w:pPr>
        <w:widowControl w:val="0"/>
        <w:spacing w:line="360" w:lineRule="auto"/>
        <w:jc w:val="both"/>
        <w:rPr>
          <w:rFonts w:asciiTheme="minorHAnsi" w:hAnsiTheme="minorHAnsi" w:cstheme="minorHAnsi"/>
          <w:sz w:val="22"/>
          <w:szCs w:val="22"/>
        </w:rPr>
      </w:pPr>
    </w:p>
    <w:p w14:paraId="027E4B01" w14:textId="77777777" w:rsidR="008510D0" w:rsidRDefault="008510D0" w:rsidP="00635FED">
      <w:pPr>
        <w:widowControl w:val="0"/>
        <w:spacing w:line="360" w:lineRule="auto"/>
        <w:jc w:val="both"/>
        <w:rPr>
          <w:rFonts w:asciiTheme="minorHAnsi" w:hAnsiTheme="minorHAnsi" w:cstheme="minorHAnsi"/>
          <w:sz w:val="22"/>
          <w:szCs w:val="22"/>
        </w:rPr>
      </w:pPr>
    </w:p>
    <w:p w14:paraId="0102A5D9" w14:textId="77777777" w:rsidR="008510D0" w:rsidRDefault="008510D0" w:rsidP="00635FED">
      <w:pPr>
        <w:widowControl w:val="0"/>
        <w:spacing w:line="360" w:lineRule="auto"/>
        <w:jc w:val="both"/>
        <w:rPr>
          <w:rFonts w:asciiTheme="minorHAnsi" w:hAnsiTheme="minorHAnsi" w:cstheme="minorHAnsi"/>
          <w:sz w:val="22"/>
          <w:szCs w:val="22"/>
        </w:rPr>
      </w:pPr>
    </w:p>
    <w:p w14:paraId="0CF0D3E6" w14:textId="77777777" w:rsidR="008510D0" w:rsidRDefault="008510D0" w:rsidP="00635FED">
      <w:pPr>
        <w:widowControl w:val="0"/>
        <w:spacing w:line="360" w:lineRule="auto"/>
        <w:jc w:val="both"/>
        <w:rPr>
          <w:rFonts w:asciiTheme="minorHAnsi" w:hAnsiTheme="minorHAnsi" w:cstheme="minorHAnsi"/>
          <w:sz w:val="22"/>
          <w:szCs w:val="22"/>
        </w:rPr>
      </w:pPr>
    </w:p>
    <w:p w14:paraId="5E27464D" w14:textId="77777777" w:rsidR="008510D0" w:rsidRDefault="008510D0" w:rsidP="00635FED">
      <w:pPr>
        <w:widowControl w:val="0"/>
        <w:spacing w:line="360" w:lineRule="auto"/>
        <w:jc w:val="both"/>
        <w:rPr>
          <w:rFonts w:asciiTheme="minorHAnsi" w:hAnsiTheme="minorHAnsi" w:cstheme="minorHAnsi"/>
          <w:sz w:val="22"/>
          <w:szCs w:val="22"/>
        </w:rPr>
      </w:pPr>
    </w:p>
    <w:p w14:paraId="37E4A2BC" w14:textId="77777777" w:rsidR="008510D0" w:rsidRDefault="008510D0" w:rsidP="00635FED">
      <w:pPr>
        <w:widowControl w:val="0"/>
        <w:spacing w:line="360" w:lineRule="auto"/>
        <w:jc w:val="both"/>
        <w:rPr>
          <w:rFonts w:asciiTheme="minorHAnsi" w:hAnsiTheme="minorHAnsi" w:cstheme="minorHAnsi"/>
          <w:sz w:val="22"/>
          <w:szCs w:val="22"/>
        </w:rPr>
      </w:pPr>
    </w:p>
    <w:p w14:paraId="1A96006D" w14:textId="77777777" w:rsidR="008510D0" w:rsidRDefault="008510D0" w:rsidP="00635FED">
      <w:pPr>
        <w:widowControl w:val="0"/>
        <w:spacing w:line="360" w:lineRule="auto"/>
        <w:jc w:val="both"/>
        <w:rPr>
          <w:rFonts w:asciiTheme="minorHAnsi" w:hAnsiTheme="minorHAnsi" w:cstheme="minorHAnsi"/>
          <w:sz w:val="22"/>
          <w:szCs w:val="22"/>
        </w:rPr>
      </w:pPr>
    </w:p>
    <w:p w14:paraId="637E1B24" w14:textId="77777777" w:rsidR="008510D0" w:rsidRDefault="008510D0" w:rsidP="00635FED">
      <w:pPr>
        <w:widowControl w:val="0"/>
        <w:spacing w:line="360" w:lineRule="auto"/>
        <w:jc w:val="both"/>
        <w:rPr>
          <w:rFonts w:asciiTheme="minorHAnsi" w:hAnsiTheme="minorHAnsi" w:cstheme="minorHAnsi"/>
          <w:sz w:val="22"/>
          <w:szCs w:val="22"/>
        </w:rPr>
      </w:pPr>
    </w:p>
    <w:p w14:paraId="030DC103" w14:textId="77777777" w:rsidR="008510D0" w:rsidRDefault="008510D0" w:rsidP="00635FED">
      <w:pPr>
        <w:widowControl w:val="0"/>
        <w:spacing w:line="360" w:lineRule="auto"/>
        <w:jc w:val="both"/>
        <w:rPr>
          <w:rFonts w:asciiTheme="minorHAnsi" w:hAnsiTheme="minorHAnsi" w:cstheme="minorHAnsi"/>
          <w:sz w:val="22"/>
          <w:szCs w:val="22"/>
        </w:rPr>
      </w:pPr>
    </w:p>
    <w:p w14:paraId="6F9A5A8E" w14:textId="77777777" w:rsidR="008510D0" w:rsidRDefault="008510D0" w:rsidP="00635FED">
      <w:pPr>
        <w:widowControl w:val="0"/>
        <w:spacing w:line="360" w:lineRule="auto"/>
        <w:jc w:val="both"/>
        <w:rPr>
          <w:rFonts w:asciiTheme="minorHAnsi" w:hAnsiTheme="minorHAnsi" w:cstheme="minorHAnsi"/>
          <w:sz w:val="22"/>
          <w:szCs w:val="22"/>
        </w:rPr>
      </w:pPr>
    </w:p>
    <w:p w14:paraId="43AC9B84" w14:textId="77777777" w:rsidR="008510D0" w:rsidRDefault="008510D0" w:rsidP="00635FED">
      <w:pPr>
        <w:widowControl w:val="0"/>
        <w:spacing w:line="360" w:lineRule="auto"/>
        <w:jc w:val="both"/>
        <w:rPr>
          <w:rFonts w:asciiTheme="minorHAnsi" w:hAnsiTheme="minorHAnsi" w:cstheme="minorHAnsi"/>
          <w:sz w:val="22"/>
          <w:szCs w:val="22"/>
        </w:rPr>
      </w:pPr>
    </w:p>
    <w:p w14:paraId="063EF222" w14:textId="77777777" w:rsidR="008510D0" w:rsidRDefault="008510D0" w:rsidP="00635FED">
      <w:pPr>
        <w:widowControl w:val="0"/>
        <w:spacing w:line="360" w:lineRule="auto"/>
        <w:jc w:val="both"/>
        <w:rPr>
          <w:rFonts w:asciiTheme="minorHAnsi" w:hAnsiTheme="minorHAnsi" w:cstheme="minorHAnsi"/>
          <w:sz w:val="22"/>
          <w:szCs w:val="22"/>
        </w:rPr>
      </w:pPr>
    </w:p>
    <w:p w14:paraId="04B5A25A" w14:textId="77777777" w:rsidR="008510D0" w:rsidRDefault="008510D0" w:rsidP="00635FED">
      <w:pPr>
        <w:widowControl w:val="0"/>
        <w:spacing w:line="360" w:lineRule="auto"/>
        <w:jc w:val="both"/>
        <w:rPr>
          <w:rFonts w:asciiTheme="minorHAnsi" w:hAnsiTheme="minorHAnsi" w:cstheme="minorHAnsi"/>
          <w:sz w:val="22"/>
          <w:szCs w:val="22"/>
        </w:rPr>
      </w:pPr>
    </w:p>
    <w:p w14:paraId="01711A34" w14:textId="77777777" w:rsidR="008510D0" w:rsidRDefault="008510D0" w:rsidP="00635FED">
      <w:pPr>
        <w:widowControl w:val="0"/>
        <w:spacing w:line="360" w:lineRule="auto"/>
        <w:jc w:val="both"/>
        <w:rPr>
          <w:rFonts w:asciiTheme="minorHAnsi" w:hAnsiTheme="minorHAnsi" w:cstheme="minorHAnsi"/>
          <w:sz w:val="22"/>
          <w:szCs w:val="22"/>
        </w:rPr>
      </w:pPr>
    </w:p>
    <w:p w14:paraId="014C19D7" w14:textId="77777777" w:rsidR="008510D0" w:rsidRDefault="008510D0" w:rsidP="00635FED">
      <w:pPr>
        <w:widowControl w:val="0"/>
        <w:spacing w:line="360" w:lineRule="auto"/>
        <w:jc w:val="both"/>
        <w:rPr>
          <w:rFonts w:asciiTheme="minorHAnsi" w:hAnsiTheme="minorHAnsi" w:cstheme="minorHAnsi"/>
          <w:sz w:val="22"/>
          <w:szCs w:val="22"/>
        </w:rPr>
      </w:pPr>
    </w:p>
    <w:p w14:paraId="7CEA8410" w14:textId="77777777" w:rsidR="008510D0" w:rsidRDefault="008510D0" w:rsidP="00635FED">
      <w:pPr>
        <w:widowControl w:val="0"/>
        <w:spacing w:line="360" w:lineRule="auto"/>
        <w:jc w:val="both"/>
        <w:rPr>
          <w:rFonts w:asciiTheme="minorHAnsi" w:hAnsiTheme="minorHAnsi" w:cstheme="minorHAnsi"/>
          <w:sz w:val="22"/>
          <w:szCs w:val="22"/>
        </w:rPr>
      </w:pPr>
    </w:p>
    <w:p w14:paraId="690F2346" w14:textId="77777777" w:rsidR="008510D0" w:rsidRDefault="008510D0" w:rsidP="00635FED">
      <w:pPr>
        <w:widowControl w:val="0"/>
        <w:spacing w:line="360" w:lineRule="auto"/>
        <w:jc w:val="both"/>
        <w:rPr>
          <w:rFonts w:asciiTheme="minorHAnsi" w:hAnsiTheme="minorHAnsi" w:cstheme="minorHAnsi"/>
          <w:sz w:val="22"/>
          <w:szCs w:val="22"/>
        </w:rPr>
      </w:pPr>
    </w:p>
    <w:p w14:paraId="341AB1DD" w14:textId="77777777" w:rsidR="008510D0" w:rsidRDefault="008510D0" w:rsidP="00635FED">
      <w:pPr>
        <w:widowControl w:val="0"/>
        <w:spacing w:line="360" w:lineRule="auto"/>
        <w:jc w:val="both"/>
        <w:rPr>
          <w:rFonts w:asciiTheme="minorHAnsi" w:hAnsiTheme="minorHAnsi" w:cstheme="minorHAnsi"/>
          <w:sz w:val="22"/>
          <w:szCs w:val="22"/>
        </w:rPr>
      </w:pPr>
    </w:p>
    <w:p w14:paraId="7890214E" w14:textId="77777777" w:rsidR="008510D0" w:rsidRDefault="008510D0" w:rsidP="00635FED">
      <w:pPr>
        <w:widowControl w:val="0"/>
        <w:spacing w:line="360" w:lineRule="auto"/>
        <w:jc w:val="both"/>
        <w:rPr>
          <w:rFonts w:asciiTheme="minorHAnsi" w:hAnsiTheme="minorHAnsi" w:cstheme="minorHAnsi"/>
          <w:sz w:val="22"/>
          <w:szCs w:val="22"/>
        </w:rPr>
      </w:pPr>
    </w:p>
    <w:p w14:paraId="5BD48AA0" w14:textId="28C578AF" w:rsidR="00FE3C43"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AB3AC8A" w14:textId="4022AEB1" w:rsidR="00611284" w:rsidRDefault="00611284" w:rsidP="00635FED">
      <w:pPr>
        <w:widowControl w:val="0"/>
        <w:spacing w:line="360" w:lineRule="auto"/>
        <w:jc w:val="both"/>
        <w:rPr>
          <w:rFonts w:asciiTheme="minorHAnsi" w:hAnsiTheme="minorHAnsi" w:cstheme="minorHAnsi"/>
          <w:sz w:val="22"/>
          <w:szCs w:val="22"/>
        </w:rPr>
      </w:pPr>
    </w:p>
    <w:p w14:paraId="0D949026" w14:textId="77777777" w:rsidR="00456CFE" w:rsidRDefault="00456CFE" w:rsidP="00635FED">
      <w:pPr>
        <w:widowControl w:val="0"/>
        <w:spacing w:line="360" w:lineRule="auto"/>
        <w:jc w:val="both"/>
        <w:rPr>
          <w:rFonts w:asciiTheme="minorHAnsi" w:hAnsiTheme="minorHAnsi" w:cstheme="minorHAnsi"/>
          <w:sz w:val="22"/>
          <w:szCs w:val="22"/>
        </w:rPr>
      </w:pPr>
    </w:p>
    <w:p w14:paraId="7EA99975" w14:textId="4B7117B6" w:rsidR="00611284" w:rsidRDefault="00611284" w:rsidP="00635FED">
      <w:pPr>
        <w:widowControl w:val="0"/>
        <w:spacing w:line="360" w:lineRule="auto"/>
        <w:jc w:val="both"/>
        <w:rPr>
          <w:rFonts w:asciiTheme="minorHAnsi" w:hAnsiTheme="minorHAnsi" w:cstheme="minorHAnsi"/>
          <w:sz w:val="22"/>
          <w:szCs w:val="22"/>
        </w:rPr>
      </w:pPr>
    </w:p>
    <w:p w14:paraId="4CA784D9" w14:textId="77777777" w:rsidR="00611284" w:rsidRDefault="00611284" w:rsidP="00635FED">
      <w:pPr>
        <w:widowControl w:val="0"/>
        <w:spacing w:line="360" w:lineRule="auto"/>
        <w:jc w:val="both"/>
        <w:rPr>
          <w:rFonts w:asciiTheme="minorHAnsi" w:hAnsiTheme="minorHAnsi" w:cstheme="minorHAnsi"/>
          <w:sz w:val="22"/>
          <w:szCs w:val="22"/>
        </w:rPr>
      </w:pPr>
    </w:p>
    <w:p w14:paraId="48763306" w14:textId="46D158F8" w:rsidR="00DD777A" w:rsidRPr="00E14EF0" w:rsidRDefault="00A53A22" w:rsidP="00635FED">
      <w:pPr>
        <w:widowControl w:val="0"/>
        <w:spacing w:line="360" w:lineRule="auto"/>
        <w:jc w:val="both"/>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14EF0" w:rsidRPr="00E14EF0">
        <w:rPr>
          <w:rFonts w:asciiTheme="minorHAnsi" w:hAnsiTheme="minorHAnsi" w:cstheme="minorHAnsi"/>
          <w:b/>
          <w:bCs/>
          <w:sz w:val="22"/>
          <w:szCs w:val="22"/>
        </w:rPr>
        <w:t>Załącznik nr 1 do formularza oferty</w:t>
      </w:r>
    </w:p>
    <w:p w14:paraId="2E3DE549" w14:textId="1791E063" w:rsidR="00DD777A" w:rsidRPr="00E14EF0" w:rsidRDefault="00DD777A" w:rsidP="00635FED">
      <w:pPr>
        <w:widowControl w:val="0"/>
        <w:spacing w:line="360" w:lineRule="auto"/>
        <w:jc w:val="both"/>
        <w:rPr>
          <w:rFonts w:asciiTheme="minorHAnsi" w:hAnsiTheme="minorHAnsi" w:cstheme="minorHAnsi"/>
          <w:b/>
          <w:bCs/>
          <w:sz w:val="22"/>
          <w:szCs w:val="22"/>
        </w:rPr>
      </w:pPr>
    </w:p>
    <w:p w14:paraId="5259F8A6" w14:textId="60A4EB78" w:rsidR="00DD777A" w:rsidRDefault="00DD777A" w:rsidP="00635FED">
      <w:pPr>
        <w:widowControl w:val="0"/>
        <w:spacing w:line="360" w:lineRule="auto"/>
        <w:jc w:val="both"/>
        <w:rPr>
          <w:rFonts w:asciiTheme="minorHAnsi" w:hAnsiTheme="minorHAnsi" w:cstheme="minorHAnsi"/>
          <w:sz w:val="22"/>
          <w:szCs w:val="22"/>
        </w:rPr>
      </w:pPr>
    </w:p>
    <w:p w14:paraId="42F4339A" w14:textId="6B81892C" w:rsidR="00A53A22" w:rsidRPr="00F55D71" w:rsidRDefault="00A53A22" w:rsidP="00A53A22">
      <w:pPr>
        <w:spacing w:line="276" w:lineRule="auto"/>
      </w:pPr>
      <w:r w:rsidRPr="00F55D71">
        <w:t xml:space="preserve">Zestawienie rzeczowo-finansowe zadania „Zaprojektowanie i </w:t>
      </w:r>
      <w:r w:rsidR="00456CFE">
        <w:t xml:space="preserve">wykonanie </w:t>
      </w:r>
      <w:r w:rsidRPr="00F55D71">
        <w:t>rozbudowy ulicy Rzemieślniczej w Wielkim Klinczu”</w:t>
      </w:r>
    </w:p>
    <w:p w14:paraId="2D6C79BB" w14:textId="77777777" w:rsidR="00A53A22" w:rsidRPr="00F55D71" w:rsidRDefault="00A53A22" w:rsidP="00A53A22">
      <w:pPr>
        <w:spacing w:line="276" w:lineRule="auto"/>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4100"/>
        <w:gridCol w:w="4306"/>
      </w:tblGrid>
      <w:tr w:rsidR="00A53A22" w:rsidRPr="00F55D71" w14:paraId="63F40C26" w14:textId="77777777" w:rsidTr="00267235">
        <w:trPr>
          <w:trHeight w:val="567"/>
        </w:trPr>
        <w:tc>
          <w:tcPr>
            <w:tcW w:w="520" w:type="dxa"/>
            <w:shd w:val="clear" w:color="auto" w:fill="auto"/>
            <w:vAlign w:val="bottom"/>
          </w:tcPr>
          <w:p w14:paraId="3586CC28" w14:textId="77777777" w:rsidR="00A53A22" w:rsidRPr="00F55D71" w:rsidRDefault="00A53A22" w:rsidP="00267235">
            <w:pPr>
              <w:spacing w:line="276" w:lineRule="auto"/>
              <w:jc w:val="center"/>
            </w:pPr>
          </w:p>
        </w:tc>
        <w:tc>
          <w:tcPr>
            <w:tcW w:w="4100" w:type="dxa"/>
            <w:shd w:val="clear" w:color="auto" w:fill="auto"/>
            <w:vAlign w:val="bottom"/>
          </w:tcPr>
          <w:p w14:paraId="0F52F07A" w14:textId="77777777" w:rsidR="00A53A22" w:rsidRPr="00F55D71" w:rsidRDefault="00A53A22" w:rsidP="00267235">
            <w:pPr>
              <w:spacing w:line="276" w:lineRule="auto"/>
            </w:pPr>
            <w:r w:rsidRPr="00F55D71">
              <w:t>ELEMENT ROBÓT</w:t>
            </w:r>
          </w:p>
        </w:tc>
        <w:tc>
          <w:tcPr>
            <w:tcW w:w="4306" w:type="dxa"/>
            <w:shd w:val="clear" w:color="auto" w:fill="auto"/>
            <w:vAlign w:val="bottom"/>
          </w:tcPr>
          <w:p w14:paraId="7BE038E8" w14:textId="77777777" w:rsidR="00A53A22" w:rsidRPr="00F55D71" w:rsidRDefault="00A53A22" w:rsidP="00267235">
            <w:pPr>
              <w:spacing w:line="276" w:lineRule="auto"/>
              <w:jc w:val="center"/>
            </w:pPr>
            <w:r w:rsidRPr="00F55D71">
              <w:t>Wartość netto</w:t>
            </w:r>
          </w:p>
        </w:tc>
      </w:tr>
      <w:tr w:rsidR="00A53A22" w:rsidRPr="00357425" w14:paraId="3DEA5DB2" w14:textId="77777777" w:rsidTr="00267235">
        <w:trPr>
          <w:trHeight w:val="567"/>
        </w:trPr>
        <w:tc>
          <w:tcPr>
            <w:tcW w:w="520" w:type="dxa"/>
            <w:shd w:val="clear" w:color="auto" w:fill="auto"/>
            <w:vAlign w:val="bottom"/>
            <w:hideMark/>
          </w:tcPr>
          <w:p w14:paraId="2482EEFD" w14:textId="77777777" w:rsidR="00A53A22" w:rsidRPr="00357425" w:rsidRDefault="00A53A22" w:rsidP="00267235">
            <w:pPr>
              <w:spacing w:line="276" w:lineRule="auto"/>
              <w:jc w:val="center"/>
            </w:pPr>
            <w:r w:rsidRPr="00F55D71">
              <w:t>1</w:t>
            </w:r>
          </w:p>
        </w:tc>
        <w:tc>
          <w:tcPr>
            <w:tcW w:w="4100" w:type="dxa"/>
            <w:shd w:val="clear" w:color="auto" w:fill="auto"/>
            <w:vAlign w:val="bottom"/>
            <w:hideMark/>
          </w:tcPr>
          <w:p w14:paraId="4E1729F0" w14:textId="77777777" w:rsidR="00A53A22" w:rsidRPr="00357425" w:rsidRDefault="00A53A22" w:rsidP="00267235">
            <w:pPr>
              <w:spacing w:line="276" w:lineRule="auto"/>
            </w:pPr>
            <w:r w:rsidRPr="00357425">
              <w:t>Roboty przygotowawcze</w:t>
            </w:r>
          </w:p>
        </w:tc>
        <w:tc>
          <w:tcPr>
            <w:tcW w:w="4306" w:type="dxa"/>
            <w:shd w:val="clear" w:color="auto" w:fill="auto"/>
            <w:vAlign w:val="bottom"/>
          </w:tcPr>
          <w:p w14:paraId="69B0C7B5" w14:textId="77777777" w:rsidR="00A53A22" w:rsidRPr="00357425" w:rsidRDefault="00A53A22" w:rsidP="00267235">
            <w:pPr>
              <w:spacing w:line="276" w:lineRule="auto"/>
            </w:pPr>
          </w:p>
        </w:tc>
      </w:tr>
      <w:tr w:rsidR="00A53A22" w:rsidRPr="00357425" w14:paraId="39A94B68" w14:textId="77777777" w:rsidTr="00267235">
        <w:trPr>
          <w:trHeight w:val="567"/>
        </w:trPr>
        <w:tc>
          <w:tcPr>
            <w:tcW w:w="520" w:type="dxa"/>
            <w:shd w:val="clear" w:color="auto" w:fill="auto"/>
            <w:vAlign w:val="bottom"/>
            <w:hideMark/>
          </w:tcPr>
          <w:p w14:paraId="63194191" w14:textId="77777777" w:rsidR="00A53A22" w:rsidRPr="00357425" w:rsidRDefault="00A53A22" w:rsidP="00267235">
            <w:pPr>
              <w:spacing w:line="276" w:lineRule="auto"/>
              <w:jc w:val="center"/>
            </w:pPr>
            <w:r w:rsidRPr="00357425">
              <w:t>2</w:t>
            </w:r>
          </w:p>
        </w:tc>
        <w:tc>
          <w:tcPr>
            <w:tcW w:w="4100" w:type="dxa"/>
            <w:shd w:val="clear" w:color="auto" w:fill="auto"/>
            <w:vAlign w:val="bottom"/>
            <w:hideMark/>
          </w:tcPr>
          <w:p w14:paraId="5AF53197" w14:textId="77777777" w:rsidR="00A53A22" w:rsidRPr="00357425" w:rsidRDefault="00A53A22" w:rsidP="00267235">
            <w:pPr>
              <w:spacing w:line="276" w:lineRule="auto"/>
            </w:pPr>
            <w:r w:rsidRPr="00357425">
              <w:t>Roboty ziemne</w:t>
            </w:r>
          </w:p>
        </w:tc>
        <w:tc>
          <w:tcPr>
            <w:tcW w:w="4306" w:type="dxa"/>
            <w:shd w:val="clear" w:color="auto" w:fill="auto"/>
            <w:vAlign w:val="bottom"/>
          </w:tcPr>
          <w:p w14:paraId="0B7C4680" w14:textId="77777777" w:rsidR="00A53A22" w:rsidRPr="00357425" w:rsidRDefault="00A53A22" w:rsidP="00267235">
            <w:pPr>
              <w:spacing w:line="276" w:lineRule="auto"/>
            </w:pPr>
          </w:p>
        </w:tc>
      </w:tr>
      <w:tr w:rsidR="00A53A22" w:rsidRPr="00357425" w14:paraId="2AA8DE4B" w14:textId="77777777" w:rsidTr="00267235">
        <w:trPr>
          <w:trHeight w:val="567"/>
        </w:trPr>
        <w:tc>
          <w:tcPr>
            <w:tcW w:w="520" w:type="dxa"/>
            <w:shd w:val="clear" w:color="auto" w:fill="auto"/>
            <w:vAlign w:val="bottom"/>
            <w:hideMark/>
          </w:tcPr>
          <w:p w14:paraId="2EBEA362" w14:textId="77777777" w:rsidR="00A53A22" w:rsidRPr="00357425" w:rsidRDefault="00A53A22" w:rsidP="00267235">
            <w:pPr>
              <w:spacing w:line="276" w:lineRule="auto"/>
              <w:jc w:val="center"/>
            </w:pPr>
            <w:r w:rsidRPr="00357425">
              <w:t>3</w:t>
            </w:r>
          </w:p>
        </w:tc>
        <w:tc>
          <w:tcPr>
            <w:tcW w:w="4100" w:type="dxa"/>
            <w:shd w:val="clear" w:color="auto" w:fill="auto"/>
            <w:vAlign w:val="bottom"/>
            <w:hideMark/>
          </w:tcPr>
          <w:p w14:paraId="628EAED5" w14:textId="77777777" w:rsidR="00A53A22" w:rsidRPr="00357425" w:rsidRDefault="00A53A22" w:rsidP="00267235">
            <w:pPr>
              <w:spacing w:line="276" w:lineRule="auto"/>
            </w:pPr>
            <w:r w:rsidRPr="00357425">
              <w:t>Podbudowa</w:t>
            </w:r>
          </w:p>
        </w:tc>
        <w:tc>
          <w:tcPr>
            <w:tcW w:w="4306" w:type="dxa"/>
            <w:shd w:val="clear" w:color="auto" w:fill="auto"/>
            <w:vAlign w:val="bottom"/>
          </w:tcPr>
          <w:p w14:paraId="16D5FF1E" w14:textId="77777777" w:rsidR="00A53A22" w:rsidRPr="00357425" w:rsidRDefault="00A53A22" w:rsidP="00267235">
            <w:pPr>
              <w:spacing w:line="276" w:lineRule="auto"/>
            </w:pPr>
          </w:p>
        </w:tc>
      </w:tr>
      <w:tr w:rsidR="00A53A22" w:rsidRPr="00357425" w14:paraId="52C83EFC" w14:textId="77777777" w:rsidTr="00267235">
        <w:trPr>
          <w:trHeight w:val="567"/>
        </w:trPr>
        <w:tc>
          <w:tcPr>
            <w:tcW w:w="520" w:type="dxa"/>
            <w:shd w:val="clear" w:color="auto" w:fill="auto"/>
            <w:vAlign w:val="bottom"/>
            <w:hideMark/>
          </w:tcPr>
          <w:p w14:paraId="2B64A629" w14:textId="77777777" w:rsidR="00A53A22" w:rsidRPr="00357425" w:rsidRDefault="00A53A22" w:rsidP="00267235">
            <w:pPr>
              <w:spacing w:line="276" w:lineRule="auto"/>
              <w:jc w:val="center"/>
            </w:pPr>
            <w:r w:rsidRPr="00357425">
              <w:t>4</w:t>
            </w:r>
          </w:p>
        </w:tc>
        <w:tc>
          <w:tcPr>
            <w:tcW w:w="4100" w:type="dxa"/>
            <w:shd w:val="clear" w:color="auto" w:fill="auto"/>
            <w:vAlign w:val="bottom"/>
            <w:hideMark/>
          </w:tcPr>
          <w:p w14:paraId="4F472E3D" w14:textId="77777777" w:rsidR="00A53A22" w:rsidRPr="00357425" w:rsidRDefault="00A53A22" w:rsidP="00267235">
            <w:pPr>
              <w:spacing w:line="276" w:lineRule="auto"/>
            </w:pPr>
            <w:r w:rsidRPr="00357425">
              <w:t>Elementy ulic</w:t>
            </w:r>
          </w:p>
        </w:tc>
        <w:tc>
          <w:tcPr>
            <w:tcW w:w="4306" w:type="dxa"/>
            <w:shd w:val="clear" w:color="auto" w:fill="auto"/>
            <w:vAlign w:val="bottom"/>
          </w:tcPr>
          <w:p w14:paraId="78C5AE9A" w14:textId="77777777" w:rsidR="00A53A22" w:rsidRPr="00357425" w:rsidRDefault="00A53A22" w:rsidP="00267235">
            <w:pPr>
              <w:spacing w:line="276" w:lineRule="auto"/>
            </w:pPr>
          </w:p>
        </w:tc>
      </w:tr>
      <w:tr w:rsidR="00A53A22" w:rsidRPr="00357425" w14:paraId="5E696825" w14:textId="77777777" w:rsidTr="00267235">
        <w:trPr>
          <w:trHeight w:val="567"/>
        </w:trPr>
        <w:tc>
          <w:tcPr>
            <w:tcW w:w="520" w:type="dxa"/>
            <w:shd w:val="clear" w:color="auto" w:fill="auto"/>
            <w:vAlign w:val="bottom"/>
            <w:hideMark/>
          </w:tcPr>
          <w:p w14:paraId="672518E5" w14:textId="77777777" w:rsidR="00A53A22" w:rsidRPr="00357425" w:rsidRDefault="00A53A22" w:rsidP="00267235">
            <w:pPr>
              <w:spacing w:line="276" w:lineRule="auto"/>
              <w:jc w:val="center"/>
            </w:pPr>
            <w:r w:rsidRPr="00357425">
              <w:t>5</w:t>
            </w:r>
          </w:p>
        </w:tc>
        <w:tc>
          <w:tcPr>
            <w:tcW w:w="4100" w:type="dxa"/>
            <w:shd w:val="clear" w:color="auto" w:fill="auto"/>
            <w:vAlign w:val="bottom"/>
            <w:hideMark/>
          </w:tcPr>
          <w:p w14:paraId="1538F0BF" w14:textId="77777777" w:rsidR="00A53A22" w:rsidRPr="00357425" w:rsidRDefault="00A53A22" w:rsidP="00267235">
            <w:pPr>
              <w:spacing w:line="276" w:lineRule="auto"/>
            </w:pPr>
            <w:r w:rsidRPr="00357425">
              <w:t>Nawierzchnia jezdni</w:t>
            </w:r>
          </w:p>
        </w:tc>
        <w:tc>
          <w:tcPr>
            <w:tcW w:w="4306" w:type="dxa"/>
            <w:shd w:val="clear" w:color="auto" w:fill="auto"/>
            <w:vAlign w:val="bottom"/>
          </w:tcPr>
          <w:p w14:paraId="447883E9" w14:textId="77777777" w:rsidR="00A53A22" w:rsidRPr="00357425" w:rsidRDefault="00A53A22" w:rsidP="00267235">
            <w:pPr>
              <w:spacing w:line="276" w:lineRule="auto"/>
            </w:pPr>
          </w:p>
        </w:tc>
      </w:tr>
      <w:tr w:rsidR="00A53A22" w:rsidRPr="00357425" w14:paraId="45D5104B" w14:textId="77777777" w:rsidTr="00267235">
        <w:trPr>
          <w:trHeight w:val="567"/>
        </w:trPr>
        <w:tc>
          <w:tcPr>
            <w:tcW w:w="520" w:type="dxa"/>
            <w:shd w:val="clear" w:color="auto" w:fill="auto"/>
            <w:vAlign w:val="bottom"/>
            <w:hideMark/>
          </w:tcPr>
          <w:p w14:paraId="0CCD3FDE" w14:textId="77777777" w:rsidR="00A53A22" w:rsidRPr="00357425" w:rsidRDefault="00A53A22" w:rsidP="00267235">
            <w:pPr>
              <w:spacing w:line="276" w:lineRule="auto"/>
              <w:jc w:val="center"/>
            </w:pPr>
            <w:r w:rsidRPr="00357425">
              <w:t>6</w:t>
            </w:r>
          </w:p>
        </w:tc>
        <w:tc>
          <w:tcPr>
            <w:tcW w:w="4100" w:type="dxa"/>
            <w:shd w:val="clear" w:color="auto" w:fill="auto"/>
            <w:vAlign w:val="bottom"/>
            <w:hideMark/>
          </w:tcPr>
          <w:p w14:paraId="3917D4C2" w14:textId="77777777" w:rsidR="00A53A22" w:rsidRPr="00357425" w:rsidRDefault="00A53A22" w:rsidP="00267235">
            <w:pPr>
              <w:spacing w:line="276" w:lineRule="auto"/>
            </w:pPr>
            <w:r w:rsidRPr="00357425">
              <w:t>Roboty wykończeniowe</w:t>
            </w:r>
          </w:p>
        </w:tc>
        <w:tc>
          <w:tcPr>
            <w:tcW w:w="4306" w:type="dxa"/>
            <w:shd w:val="clear" w:color="auto" w:fill="auto"/>
            <w:vAlign w:val="bottom"/>
          </w:tcPr>
          <w:p w14:paraId="6249D74A" w14:textId="77777777" w:rsidR="00A53A22" w:rsidRPr="00357425" w:rsidRDefault="00A53A22" w:rsidP="00267235">
            <w:pPr>
              <w:spacing w:line="276" w:lineRule="auto"/>
            </w:pPr>
          </w:p>
        </w:tc>
      </w:tr>
      <w:tr w:rsidR="00A53A22" w:rsidRPr="00357425" w14:paraId="1AEDA13F" w14:textId="77777777" w:rsidTr="00267235">
        <w:trPr>
          <w:trHeight w:val="567"/>
        </w:trPr>
        <w:tc>
          <w:tcPr>
            <w:tcW w:w="520" w:type="dxa"/>
            <w:shd w:val="clear" w:color="auto" w:fill="auto"/>
            <w:vAlign w:val="bottom"/>
            <w:hideMark/>
          </w:tcPr>
          <w:p w14:paraId="19DEE1FE" w14:textId="77777777" w:rsidR="00A53A22" w:rsidRPr="00357425" w:rsidRDefault="00A53A22" w:rsidP="00267235">
            <w:pPr>
              <w:spacing w:line="276" w:lineRule="auto"/>
              <w:jc w:val="center"/>
            </w:pPr>
            <w:r w:rsidRPr="00357425">
              <w:t>7</w:t>
            </w:r>
          </w:p>
        </w:tc>
        <w:tc>
          <w:tcPr>
            <w:tcW w:w="4100" w:type="dxa"/>
            <w:shd w:val="clear" w:color="auto" w:fill="auto"/>
            <w:vAlign w:val="bottom"/>
            <w:hideMark/>
          </w:tcPr>
          <w:p w14:paraId="16909176" w14:textId="77777777" w:rsidR="00A53A22" w:rsidRPr="00357425" w:rsidRDefault="00A53A22" w:rsidP="00267235">
            <w:pPr>
              <w:spacing w:line="276" w:lineRule="auto"/>
            </w:pPr>
            <w:r w:rsidRPr="00357425">
              <w:t>Odwodnienie drogi</w:t>
            </w:r>
          </w:p>
        </w:tc>
        <w:tc>
          <w:tcPr>
            <w:tcW w:w="4306" w:type="dxa"/>
            <w:shd w:val="clear" w:color="auto" w:fill="auto"/>
            <w:vAlign w:val="bottom"/>
          </w:tcPr>
          <w:p w14:paraId="43291A95" w14:textId="77777777" w:rsidR="00A53A22" w:rsidRPr="00357425" w:rsidRDefault="00A53A22" w:rsidP="00267235">
            <w:pPr>
              <w:spacing w:line="276" w:lineRule="auto"/>
            </w:pPr>
          </w:p>
        </w:tc>
      </w:tr>
      <w:tr w:rsidR="00A53A22" w:rsidRPr="00F55D71" w14:paraId="635EFD83" w14:textId="77777777" w:rsidTr="00267235">
        <w:trPr>
          <w:trHeight w:val="567"/>
        </w:trPr>
        <w:tc>
          <w:tcPr>
            <w:tcW w:w="520" w:type="dxa"/>
            <w:shd w:val="clear" w:color="auto" w:fill="auto"/>
            <w:vAlign w:val="bottom"/>
          </w:tcPr>
          <w:p w14:paraId="294F9C92" w14:textId="77777777" w:rsidR="00A53A22" w:rsidRPr="00F55D71" w:rsidRDefault="00A53A22" w:rsidP="00267235">
            <w:pPr>
              <w:spacing w:line="276" w:lineRule="auto"/>
              <w:jc w:val="center"/>
            </w:pPr>
            <w:r w:rsidRPr="00F55D71">
              <w:t>8</w:t>
            </w:r>
          </w:p>
        </w:tc>
        <w:tc>
          <w:tcPr>
            <w:tcW w:w="4100" w:type="dxa"/>
            <w:shd w:val="clear" w:color="auto" w:fill="auto"/>
            <w:vAlign w:val="bottom"/>
          </w:tcPr>
          <w:p w14:paraId="6E3646BB" w14:textId="77777777" w:rsidR="00A53A22" w:rsidRPr="00F55D71" w:rsidRDefault="00A53A22" w:rsidP="00267235">
            <w:pPr>
              <w:spacing w:line="276" w:lineRule="auto"/>
            </w:pPr>
            <w:r w:rsidRPr="00F55D71">
              <w:t xml:space="preserve">Dokumentacja </w:t>
            </w:r>
          </w:p>
        </w:tc>
        <w:tc>
          <w:tcPr>
            <w:tcW w:w="4306" w:type="dxa"/>
            <w:shd w:val="clear" w:color="auto" w:fill="auto"/>
            <w:vAlign w:val="bottom"/>
          </w:tcPr>
          <w:p w14:paraId="33446EE4" w14:textId="77777777" w:rsidR="00A53A22" w:rsidRPr="00F55D71" w:rsidRDefault="00A53A22" w:rsidP="00267235">
            <w:pPr>
              <w:spacing w:line="276" w:lineRule="auto"/>
            </w:pPr>
          </w:p>
        </w:tc>
      </w:tr>
      <w:tr w:rsidR="00A53A22" w:rsidRPr="00F55D71" w14:paraId="2679B954" w14:textId="77777777" w:rsidTr="00267235">
        <w:trPr>
          <w:trHeight w:val="567"/>
        </w:trPr>
        <w:tc>
          <w:tcPr>
            <w:tcW w:w="520" w:type="dxa"/>
            <w:shd w:val="clear" w:color="auto" w:fill="auto"/>
            <w:vAlign w:val="bottom"/>
          </w:tcPr>
          <w:p w14:paraId="4E307EE1" w14:textId="77777777" w:rsidR="00A53A22" w:rsidRPr="00F55D71" w:rsidRDefault="00A53A22" w:rsidP="00267235">
            <w:pPr>
              <w:spacing w:line="276" w:lineRule="auto"/>
              <w:jc w:val="center"/>
            </w:pPr>
          </w:p>
        </w:tc>
        <w:tc>
          <w:tcPr>
            <w:tcW w:w="4100" w:type="dxa"/>
            <w:shd w:val="clear" w:color="auto" w:fill="auto"/>
            <w:vAlign w:val="bottom"/>
          </w:tcPr>
          <w:p w14:paraId="358053FB" w14:textId="77777777" w:rsidR="00A53A22" w:rsidRPr="00F55D71" w:rsidRDefault="00A53A22" w:rsidP="00267235">
            <w:pPr>
              <w:spacing w:line="276" w:lineRule="auto"/>
              <w:jc w:val="right"/>
            </w:pPr>
            <w:r w:rsidRPr="00F55D71">
              <w:t>RAZEM netto</w:t>
            </w:r>
          </w:p>
        </w:tc>
        <w:tc>
          <w:tcPr>
            <w:tcW w:w="4306" w:type="dxa"/>
            <w:shd w:val="clear" w:color="auto" w:fill="auto"/>
            <w:vAlign w:val="bottom"/>
          </w:tcPr>
          <w:p w14:paraId="1722A0A6" w14:textId="77777777" w:rsidR="00A53A22" w:rsidRPr="00F55D71" w:rsidRDefault="00A53A22" w:rsidP="00267235">
            <w:pPr>
              <w:spacing w:line="276" w:lineRule="auto"/>
            </w:pPr>
          </w:p>
        </w:tc>
      </w:tr>
      <w:tr w:rsidR="00A53A22" w:rsidRPr="00F55D71" w14:paraId="0883CE4A" w14:textId="77777777" w:rsidTr="00267235">
        <w:trPr>
          <w:trHeight w:val="567"/>
        </w:trPr>
        <w:tc>
          <w:tcPr>
            <w:tcW w:w="520" w:type="dxa"/>
            <w:shd w:val="clear" w:color="auto" w:fill="auto"/>
            <w:vAlign w:val="bottom"/>
          </w:tcPr>
          <w:p w14:paraId="26C787C3" w14:textId="77777777" w:rsidR="00A53A22" w:rsidRPr="00F55D71" w:rsidRDefault="00A53A22" w:rsidP="00267235">
            <w:pPr>
              <w:spacing w:line="276" w:lineRule="auto"/>
            </w:pPr>
          </w:p>
        </w:tc>
        <w:tc>
          <w:tcPr>
            <w:tcW w:w="4100" w:type="dxa"/>
            <w:shd w:val="clear" w:color="auto" w:fill="auto"/>
            <w:vAlign w:val="bottom"/>
          </w:tcPr>
          <w:p w14:paraId="4FAFF8D0" w14:textId="77777777" w:rsidR="00A53A22" w:rsidRPr="00F55D71" w:rsidRDefault="00A53A22" w:rsidP="00267235">
            <w:pPr>
              <w:spacing w:line="276" w:lineRule="auto"/>
              <w:jc w:val="right"/>
            </w:pPr>
            <w:r w:rsidRPr="00F55D71">
              <w:t>VAT</w:t>
            </w:r>
          </w:p>
        </w:tc>
        <w:tc>
          <w:tcPr>
            <w:tcW w:w="4306" w:type="dxa"/>
            <w:shd w:val="clear" w:color="auto" w:fill="auto"/>
            <w:vAlign w:val="bottom"/>
          </w:tcPr>
          <w:p w14:paraId="2CE92D83" w14:textId="77777777" w:rsidR="00A53A22" w:rsidRPr="00F55D71" w:rsidRDefault="00A53A22" w:rsidP="00267235">
            <w:pPr>
              <w:spacing w:line="276" w:lineRule="auto"/>
            </w:pPr>
          </w:p>
        </w:tc>
      </w:tr>
      <w:tr w:rsidR="00A53A22" w:rsidRPr="00F55D71" w14:paraId="13A8023F" w14:textId="77777777" w:rsidTr="00267235">
        <w:trPr>
          <w:trHeight w:val="567"/>
        </w:trPr>
        <w:tc>
          <w:tcPr>
            <w:tcW w:w="520" w:type="dxa"/>
            <w:shd w:val="clear" w:color="auto" w:fill="auto"/>
            <w:vAlign w:val="bottom"/>
          </w:tcPr>
          <w:p w14:paraId="438D9C3D" w14:textId="77777777" w:rsidR="00A53A22" w:rsidRPr="00F55D71" w:rsidRDefault="00A53A22" w:rsidP="00267235">
            <w:pPr>
              <w:spacing w:line="276" w:lineRule="auto"/>
            </w:pPr>
          </w:p>
        </w:tc>
        <w:tc>
          <w:tcPr>
            <w:tcW w:w="4100" w:type="dxa"/>
            <w:shd w:val="clear" w:color="auto" w:fill="auto"/>
            <w:vAlign w:val="bottom"/>
          </w:tcPr>
          <w:p w14:paraId="2AAFA235" w14:textId="77777777" w:rsidR="00A53A22" w:rsidRPr="00F55D71" w:rsidRDefault="00A53A22" w:rsidP="00267235">
            <w:pPr>
              <w:spacing w:line="276" w:lineRule="auto"/>
              <w:jc w:val="right"/>
            </w:pPr>
            <w:r w:rsidRPr="00F55D71">
              <w:t>RAZEM brutto</w:t>
            </w:r>
          </w:p>
        </w:tc>
        <w:tc>
          <w:tcPr>
            <w:tcW w:w="4306" w:type="dxa"/>
            <w:shd w:val="clear" w:color="auto" w:fill="auto"/>
            <w:vAlign w:val="bottom"/>
          </w:tcPr>
          <w:p w14:paraId="2EEEA120" w14:textId="77777777" w:rsidR="00A53A22" w:rsidRPr="00F55D71" w:rsidRDefault="00A53A22" w:rsidP="00267235">
            <w:pPr>
              <w:spacing w:line="276" w:lineRule="auto"/>
            </w:pPr>
          </w:p>
        </w:tc>
      </w:tr>
    </w:tbl>
    <w:p w14:paraId="2F6AF884" w14:textId="77777777" w:rsidR="00A53A22" w:rsidRPr="00F55D71" w:rsidRDefault="00A53A22" w:rsidP="00A53A22">
      <w:pPr>
        <w:spacing w:line="276" w:lineRule="auto"/>
      </w:pPr>
    </w:p>
    <w:p w14:paraId="31EA3B67" w14:textId="01F5ABF9" w:rsidR="00DD777A" w:rsidRDefault="00DD777A" w:rsidP="00635FED">
      <w:pPr>
        <w:widowControl w:val="0"/>
        <w:spacing w:line="360" w:lineRule="auto"/>
        <w:jc w:val="both"/>
        <w:rPr>
          <w:rFonts w:asciiTheme="minorHAnsi" w:hAnsiTheme="minorHAnsi" w:cstheme="minorHAnsi"/>
          <w:sz w:val="22"/>
          <w:szCs w:val="22"/>
        </w:rPr>
      </w:pPr>
    </w:p>
    <w:p w14:paraId="48D322DC" w14:textId="66ED1CA0" w:rsidR="00DD777A" w:rsidRDefault="00DD777A" w:rsidP="00635FED">
      <w:pPr>
        <w:widowControl w:val="0"/>
        <w:spacing w:line="360" w:lineRule="auto"/>
        <w:jc w:val="both"/>
        <w:rPr>
          <w:rFonts w:asciiTheme="minorHAnsi" w:hAnsiTheme="minorHAnsi" w:cstheme="minorHAnsi"/>
          <w:sz w:val="22"/>
          <w:szCs w:val="22"/>
        </w:rPr>
      </w:pPr>
    </w:p>
    <w:p w14:paraId="31701AA4" w14:textId="34BACA5D" w:rsidR="00DD777A" w:rsidRDefault="00DD777A" w:rsidP="00635FED">
      <w:pPr>
        <w:widowControl w:val="0"/>
        <w:spacing w:line="360" w:lineRule="auto"/>
        <w:jc w:val="both"/>
        <w:rPr>
          <w:rFonts w:asciiTheme="minorHAnsi" w:hAnsiTheme="minorHAnsi" w:cstheme="minorHAnsi"/>
          <w:sz w:val="22"/>
          <w:szCs w:val="22"/>
        </w:rPr>
      </w:pPr>
    </w:p>
    <w:p w14:paraId="7CF221E1" w14:textId="700ABB9B" w:rsidR="00DD777A" w:rsidRDefault="00DD777A" w:rsidP="00635FED">
      <w:pPr>
        <w:widowControl w:val="0"/>
        <w:spacing w:line="360" w:lineRule="auto"/>
        <w:jc w:val="both"/>
        <w:rPr>
          <w:rFonts w:asciiTheme="minorHAnsi" w:hAnsiTheme="minorHAnsi" w:cstheme="minorHAnsi"/>
          <w:sz w:val="22"/>
          <w:szCs w:val="22"/>
        </w:rPr>
      </w:pPr>
    </w:p>
    <w:p w14:paraId="66CC27B6" w14:textId="411C5B71" w:rsidR="00DD777A" w:rsidRDefault="00DD777A" w:rsidP="00635FED">
      <w:pPr>
        <w:widowControl w:val="0"/>
        <w:spacing w:line="360" w:lineRule="auto"/>
        <w:jc w:val="both"/>
        <w:rPr>
          <w:rFonts w:asciiTheme="minorHAnsi" w:hAnsiTheme="minorHAnsi" w:cstheme="minorHAnsi"/>
          <w:sz w:val="22"/>
          <w:szCs w:val="22"/>
        </w:rPr>
      </w:pPr>
    </w:p>
    <w:p w14:paraId="6DEE8436" w14:textId="4C5AA525" w:rsidR="00DD777A" w:rsidRDefault="00DD777A" w:rsidP="00635FED">
      <w:pPr>
        <w:widowControl w:val="0"/>
        <w:spacing w:line="360" w:lineRule="auto"/>
        <w:jc w:val="both"/>
        <w:rPr>
          <w:rFonts w:asciiTheme="minorHAnsi" w:hAnsiTheme="minorHAnsi" w:cstheme="minorHAnsi"/>
          <w:sz w:val="22"/>
          <w:szCs w:val="22"/>
        </w:rPr>
      </w:pPr>
    </w:p>
    <w:p w14:paraId="4C7E675D" w14:textId="28503C58" w:rsidR="008510D0" w:rsidRDefault="008510D0" w:rsidP="00635FED">
      <w:pPr>
        <w:widowControl w:val="0"/>
        <w:spacing w:line="360" w:lineRule="auto"/>
        <w:jc w:val="both"/>
        <w:rPr>
          <w:rFonts w:asciiTheme="minorHAnsi" w:hAnsiTheme="minorHAnsi" w:cstheme="minorHAnsi"/>
          <w:sz w:val="22"/>
          <w:szCs w:val="22"/>
        </w:rPr>
      </w:pPr>
    </w:p>
    <w:p w14:paraId="2927C27A" w14:textId="77777777" w:rsidR="008510D0" w:rsidRDefault="008510D0" w:rsidP="00635FED">
      <w:pPr>
        <w:widowControl w:val="0"/>
        <w:spacing w:line="360" w:lineRule="auto"/>
        <w:jc w:val="both"/>
        <w:rPr>
          <w:rFonts w:asciiTheme="minorHAnsi" w:hAnsiTheme="minorHAnsi" w:cstheme="minorHAnsi"/>
          <w:sz w:val="22"/>
          <w:szCs w:val="22"/>
        </w:rPr>
      </w:pPr>
    </w:p>
    <w:p w14:paraId="739AEFD5" w14:textId="19EFA782" w:rsidR="00DD777A" w:rsidRDefault="00DD777A" w:rsidP="00635FED">
      <w:pPr>
        <w:widowControl w:val="0"/>
        <w:spacing w:line="360" w:lineRule="auto"/>
        <w:jc w:val="both"/>
        <w:rPr>
          <w:rFonts w:asciiTheme="minorHAnsi" w:hAnsiTheme="minorHAnsi" w:cstheme="minorHAnsi"/>
          <w:sz w:val="22"/>
          <w:szCs w:val="22"/>
        </w:rPr>
      </w:pPr>
    </w:p>
    <w:p w14:paraId="19F9D3B6" w14:textId="77777777" w:rsidR="00DD777A" w:rsidRPr="00635FED" w:rsidRDefault="00DD777A" w:rsidP="00635FED">
      <w:pPr>
        <w:widowControl w:val="0"/>
        <w:spacing w:line="360" w:lineRule="auto"/>
        <w:jc w:val="both"/>
        <w:rPr>
          <w:rFonts w:asciiTheme="minorHAnsi" w:hAnsiTheme="minorHAnsi" w:cstheme="minorHAnsi"/>
          <w:sz w:val="22"/>
          <w:szCs w:val="22"/>
        </w:rPr>
      </w:pP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6456A0E3"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8A051A">
        <w:rPr>
          <w:rFonts w:asciiTheme="minorHAnsi" w:hAnsiTheme="minorHAnsi" w:cstheme="minorHAnsi"/>
          <w:b/>
          <w:bCs/>
          <w:sz w:val="22"/>
          <w:szCs w:val="22"/>
        </w:rPr>
        <w:t xml:space="preserve">Zaprojektowanie i </w:t>
      </w:r>
      <w:r w:rsidR="00456CFE">
        <w:rPr>
          <w:rFonts w:asciiTheme="minorHAnsi" w:hAnsiTheme="minorHAnsi" w:cstheme="minorHAnsi"/>
          <w:b/>
          <w:bCs/>
          <w:sz w:val="22"/>
          <w:szCs w:val="22"/>
        </w:rPr>
        <w:t xml:space="preserve">wykonanie </w:t>
      </w:r>
      <w:r w:rsidR="008A051A">
        <w:rPr>
          <w:rFonts w:asciiTheme="minorHAnsi" w:hAnsiTheme="minorHAnsi" w:cstheme="minorHAnsi"/>
          <w:b/>
          <w:bCs/>
          <w:sz w:val="22"/>
          <w:szCs w:val="22"/>
        </w:rPr>
        <w:t>rozbudow</w:t>
      </w:r>
      <w:r w:rsidR="00456CFE">
        <w:rPr>
          <w:rFonts w:asciiTheme="minorHAnsi" w:hAnsiTheme="minorHAnsi" w:cstheme="minorHAnsi"/>
          <w:b/>
          <w:bCs/>
          <w:sz w:val="22"/>
          <w:szCs w:val="22"/>
        </w:rPr>
        <w:t>y</w:t>
      </w:r>
      <w:r w:rsidR="008A051A">
        <w:rPr>
          <w:rFonts w:asciiTheme="minorHAnsi" w:hAnsiTheme="minorHAnsi" w:cstheme="minorHAnsi"/>
          <w:b/>
          <w:bCs/>
          <w:sz w:val="22"/>
          <w:szCs w:val="22"/>
        </w:rPr>
        <w:t xml:space="preserve"> ulicy Rzemieślniczej w Wielkim Klinczu</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476FCA">
        <w:rPr>
          <w:rFonts w:asciiTheme="minorHAnsi" w:hAnsiTheme="minorHAnsi" w:cstheme="minorHAnsi"/>
          <w:b/>
          <w:spacing w:val="1"/>
          <w:sz w:val="22"/>
          <w:szCs w:val="22"/>
        </w:rPr>
        <w:t>1</w:t>
      </w:r>
      <w:r w:rsidR="008A051A">
        <w:rPr>
          <w:rFonts w:asciiTheme="minorHAnsi" w:hAnsiTheme="minorHAnsi" w:cstheme="minorHAnsi"/>
          <w:b/>
          <w:spacing w:val="1"/>
          <w:sz w:val="22"/>
          <w:szCs w:val="22"/>
        </w:rPr>
        <w:t>3</w:t>
      </w:r>
      <w:r w:rsidRPr="004F1A02">
        <w:rPr>
          <w:rFonts w:asciiTheme="minorHAnsi" w:hAnsiTheme="minorHAnsi" w:cstheme="minorHAnsi"/>
          <w:b/>
          <w:spacing w:val="1"/>
          <w:sz w:val="22"/>
          <w:szCs w:val="22"/>
        </w:rPr>
        <w:t>.2021,</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1  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755C993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C6F879B" w14:textId="5DB24C67" w:rsidR="008510D0" w:rsidRDefault="008510D0">
      <w:pPr>
        <w:pStyle w:val="Tekstpodstawowy"/>
        <w:tabs>
          <w:tab w:val="left" w:pos="426"/>
        </w:tabs>
        <w:spacing w:after="0"/>
        <w:ind w:right="20"/>
        <w:rPr>
          <w:rFonts w:asciiTheme="minorHAnsi" w:eastAsiaTheme="minorHAnsi" w:hAnsiTheme="minorHAnsi" w:cstheme="minorHAnsi"/>
          <w:b/>
          <w:sz w:val="22"/>
          <w:szCs w:val="22"/>
          <w:lang w:eastAsia="en-US"/>
        </w:rPr>
      </w:pPr>
    </w:p>
    <w:p w14:paraId="1C29F871" w14:textId="112CC58B" w:rsidR="008510D0" w:rsidRDefault="008510D0">
      <w:pPr>
        <w:pStyle w:val="Tekstpodstawowy"/>
        <w:tabs>
          <w:tab w:val="left" w:pos="426"/>
        </w:tabs>
        <w:spacing w:after="0"/>
        <w:ind w:right="20"/>
        <w:rPr>
          <w:rFonts w:asciiTheme="minorHAnsi" w:eastAsiaTheme="minorHAnsi" w:hAnsiTheme="minorHAnsi" w:cstheme="minorHAnsi"/>
          <w:b/>
          <w:sz w:val="22"/>
          <w:szCs w:val="22"/>
          <w:lang w:eastAsia="en-US"/>
        </w:rPr>
      </w:pPr>
    </w:p>
    <w:p w14:paraId="7DA32BB3" w14:textId="77D079CB" w:rsidR="008510D0" w:rsidRDefault="008510D0">
      <w:pPr>
        <w:pStyle w:val="Tekstpodstawowy"/>
        <w:tabs>
          <w:tab w:val="left" w:pos="426"/>
        </w:tabs>
        <w:spacing w:after="0"/>
        <w:ind w:right="20"/>
        <w:rPr>
          <w:rFonts w:asciiTheme="minorHAnsi" w:eastAsiaTheme="minorHAnsi" w:hAnsiTheme="minorHAnsi" w:cstheme="minorHAnsi"/>
          <w:b/>
          <w:sz w:val="22"/>
          <w:szCs w:val="22"/>
          <w:lang w:eastAsia="en-US"/>
        </w:rPr>
      </w:pPr>
    </w:p>
    <w:p w14:paraId="13DD660C" w14:textId="2FA0933B" w:rsidR="008510D0" w:rsidRDefault="008510D0">
      <w:pPr>
        <w:pStyle w:val="Tekstpodstawowy"/>
        <w:tabs>
          <w:tab w:val="left" w:pos="426"/>
        </w:tabs>
        <w:spacing w:after="0"/>
        <w:ind w:right="20"/>
        <w:rPr>
          <w:rFonts w:asciiTheme="minorHAnsi" w:eastAsiaTheme="minorHAnsi" w:hAnsiTheme="minorHAnsi" w:cstheme="minorHAnsi"/>
          <w:b/>
          <w:sz w:val="22"/>
          <w:szCs w:val="22"/>
          <w:lang w:eastAsia="en-US"/>
        </w:rPr>
      </w:pPr>
    </w:p>
    <w:p w14:paraId="3E3D131A" w14:textId="4812B006" w:rsidR="008510D0" w:rsidRDefault="008510D0">
      <w:pPr>
        <w:pStyle w:val="Tekstpodstawowy"/>
        <w:tabs>
          <w:tab w:val="left" w:pos="426"/>
        </w:tabs>
        <w:spacing w:after="0"/>
        <w:ind w:right="20"/>
        <w:rPr>
          <w:rFonts w:asciiTheme="minorHAnsi" w:eastAsiaTheme="minorHAnsi" w:hAnsiTheme="minorHAnsi" w:cstheme="minorHAnsi"/>
          <w:b/>
          <w:sz w:val="22"/>
          <w:szCs w:val="22"/>
          <w:lang w:eastAsia="en-US"/>
        </w:rPr>
      </w:pPr>
    </w:p>
    <w:p w14:paraId="0FF7BF62" w14:textId="77777777" w:rsidR="008510D0" w:rsidRDefault="008510D0">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0D538D14"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3EB11196"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29FC8049" w14:textId="56D22D5C" w:rsidR="008A051A" w:rsidRDefault="008A051A">
      <w:pPr>
        <w:pStyle w:val="Tekstpodstawowy"/>
        <w:tabs>
          <w:tab w:val="left" w:pos="426"/>
        </w:tabs>
        <w:spacing w:after="0"/>
        <w:ind w:right="20"/>
        <w:rPr>
          <w:rFonts w:asciiTheme="minorHAnsi" w:eastAsiaTheme="minorHAnsi" w:hAnsiTheme="minorHAnsi" w:cstheme="minorHAnsi"/>
          <w:b/>
          <w:sz w:val="22"/>
          <w:szCs w:val="22"/>
          <w:lang w:eastAsia="en-US"/>
        </w:rPr>
      </w:pPr>
    </w:p>
    <w:p w14:paraId="58230F24" w14:textId="5408C76C" w:rsidR="008A051A" w:rsidRDefault="008A051A">
      <w:pPr>
        <w:pStyle w:val="Tekstpodstawowy"/>
        <w:tabs>
          <w:tab w:val="left" w:pos="426"/>
        </w:tabs>
        <w:spacing w:after="0"/>
        <w:ind w:right="20"/>
        <w:rPr>
          <w:rFonts w:asciiTheme="minorHAnsi" w:eastAsiaTheme="minorHAnsi" w:hAnsiTheme="minorHAnsi" w:cstheme="minorHAnsi"/>
          <w:b/>
          <w:sz w:val="22"/>
          <w:szCs w:val="22"/>
          <w:lang w:eastAsia="en-US"/>
        </w:rPr>
      </w:pPr>
    </w:p>
    <w:p w14:paraId="6FD750EC" w14:textId="77777777" w:rsidR="008A051A" w:rsidRDefault="008A051A">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0C0E77B"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8A051A">
        <w:rPr>
          <w:rFonts w:asciiTheme="minorHAnsi" w:hAnsiTheme="minorHAnsi" w:cstheme="minorHAnsi"/>
          <w:b/>
          <w:bCs/>
          <w:sz w:val="22"/>
          <w:szCs w:val="22"/>
        </w:rPr>
        <w:t xml:space="preserve">Zaprojektowanie i </w:t>
      </w:r>
      <w:r w:rsidR="00456CFE">
        <w:rPr>
          <w:rFonts w:asciiTheme="minorHAnsi" w:hAnsiTheme="minorHAnsi" w:cstheme="minorHAnsi"/>
          <w:b/>
          <w:bCs/>
          <w:sz w:val="22"/>
          <w:szCs w:val="22"/>
        </w:rPr>
        <w:t xml:space="preserve">wykonanie </w:t>
      </w:r>
      <w:r w:rsidR="008A051A">
        <w:rPr>
          <w:rFonts w:asciiTheme="minorHAnsi" w:hAnsiTheme="minorHAnsi" w:cstheme="minorHAnsi"/>
          <w:b/>
          <w:bCs/>
          <w:sz w:val="22"/>
          <w:szCs w:val="22"/>
        </w:rPr>
        <w:t>rozbudow</w:t>
      </w:r>
      <w:r w:rsidR="00456CFE">
        <w:rPr>
          <w:rFonts w:asciiTheme="minorHAnsi" w:hAnsiTheme="minorHAnsi" w:cstheme="minorHAnsi"/>
          <w:b/>
          <w:bCs/>
          <w:sz w:val="22"/>
          <w:szCs w:val="22"/>
        </w:rPr>
        <w:t>y</w:t>
      </w:r>
      <w:r w:rsidR="008A051A">
        <w:rPr>
          <w:rFonts w:asciiTheme="minorHAnsi" w:hAnsiTheme="minorHAnsi" w:cstheme="minorHAnsi"/>
          <w:b/>
          <w:bCs/>
          <w:sz w:val="22"/>
          <w:szCs w:val="22"/>
        </w:rPr>
        <w:t xml:space="preserve"> ulicy Rzemieślniczej w Wielkim Klinczu</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476FCA">
        <w:rPr>
          <w:rFonts w:asciiTheme="minorHAnsi" w:hAnsiTheme="minorHAnsi" w:cstheme="minorHAnsi"/>
          <w:spacing w:val="1"/>
          <w:sz w:val="22"/>
          <w:szCs w:val="22"/>
        </w:rPr>
        <w:t>1</w:t>
      </w:r>
      <w:r w:rsidR="008A051A">
        <w:rPr>
          <w:rFonts w:asciiTheme="minorHAnsi" w:hAnsiTheme="minorHAnsi" w:cstheme="minorHAnsi"/>
          <w:spacing w:val="1"/>
          <w:sz w:val="22"/>
          <w:szCs w:val="22"/>
        </w:rPr>
        <w:t>3</w:t>
      </w:r>
      <w:r w:rsidR="004F1A02">
        <w:rPr>
          <w:rFonts w:asciiTheme="minorHAnsi" w:hAnsiTheme="minorHAnsi" w:cstheme="minorHAnsi"/>
          <w:spacing w:val="1"/>
          <w:sz w:val="22"/>
          <w:szCs w:val="22"/>
        </w:rPr>
        <w:t>.2021</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2938A96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00C21B49">
              <w:rPr>
                <w:rFonts w:asciiTheme="minorHAnsi" w:hAnsiTheme="minorHAnsi" w:cstheme="minorHAnsi"/>
                <w:b/>
                <w:bCs/>
                <w:sz w:val="22"/>
                <w:szCs w:val="22"/>
              </w:rPr>
              <w:t>prac</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7BC3F8DD"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476FCA">
        <w:rPr>
          <w:rFonts w:ascii="Calibri" w:hAnsi="Calibri" w:cs="Calibri"/>
          <w:sz w:val="22"/>
          <w:szCs w:val="22"/>
        </w:rPr>
        <w:t>1</w:t>
      </w:r>
      <w:r w:rsidR="00952CA0">
        <w:rPr>
          <w:rFonts w:ascii="Calibri" w:hAnsi="Calibri" w:cs="Calibri"/>
          <w:sz w:val="22"/>
          <w:szCs w:val="22"/>
        </w:rPr>
        <w:t>3</w:t>
      </w:r>
      <w:r w:rsidR="007630B2">
        <w:rPr>
          <w:rFonts w:ascii="Calibri" w:hAnsi="Calibri" w:cs="Calibri"/>
          <w:sz w:val="22"/>
          <w:szCs w:val="22"/>
        </w:rPr>
        <w:t>.2021</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5"/>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908E79F"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952CA0">
        <w:rPr>
          <w:rFonts w:ascii="Calibri" w:hAnsi="Calibri" w:cs="Calibri"/>
          <w:b/>
          <w:sz w:val="22"/>
          <w:szCs w:val="22"/>
        </w:rPr>
        <w:t xml:space="preserve">„Zaprojektowanie i </w:t>
      </w:r>
      <w:r w:rsidR="00456CFE">
        <w:rPr>
          <w:rFonts w:ascii="Calibri" w:hAnsi="Calibri" w:cs="Calibri"/>
          <w:b/>
          <w:sz w:val="22"/>
          <w:szCs w:val="22"/>
        </w:rPr>
        <w:t xml:space="preserve">wykonanie </w:t>
      </w:r>
      <w:r w:rsidR="00952CA0">
        <w:rPr>
          <w:rFonts w:ascii="Calibri" w:hAnsi="Calibri" w:cs="Calibri"/>
          <w:b/>
          <w:sz w:val="22"/>
          <w:szCs w:val="22"/>
        </w:rPr>
        <w:t>rozbudow</w:t>
      </w:r>
      <w:r w:rsidR="00456CFE">
        <w:rPr>
          <w:rFonts w:ascii="Calibri" w:hAnsi="Calibri" w:cs="Calibri"/>
          <w:b/>
          <w:sz w:val="22"/>
          <w:szCs w:val="22"/>
        </w:rPr>
        <w:t>y</w:t>
      </w:r>
      <w:r w:rsidR="00952CA0">
        <w:rPr>
          <w:rFonts w:ascii="Calibri" w:hAnsi="Calibri" w:cs="Calibri"/>
          <w:b/>
          <w:sz w:val="22"/>
          <w:szCs w:val="22"/>
        </w:rPr>
        <w:t xml:space="preserve"> ulicy Rzemieślniczej w Wielkim Klinczu”</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03444C78" w14:textId="6E3637CF" w:rsidR="002F41B3" w:rsidRDefault="002F41B3">
      <w:pPr>
        <w:ind w:right="11"/>
        <w:rPr>
          <w:rFonts w:asciiTheme="minorHAnsi" w:hAnsiTheme="minorHAnsi" w:cstheme="minorHAnsi"/>
          <w:sz w:val="22"/>
          <w:szCs w:val="22"/>
        </w:rPr>
      </w:pPr>
    </w:p>
    <w:p w14:paraId="31080474" w14:textId="1B9F911D" w:rsidR="002F41B3" w:rsidRDefault="002F41B3">
      <w:pPr>
        <w:ind w:right="11"/>
        <w:rPr>
          <w:rFonts w:asciiTheme="minorHAnsi" w:hAnsiTheme="minorHAnsi" w:cstheme="minorHAnsi"/>
          <w:sz w:val="22"/>
          <w:szCs w:val="22"/>
        </w:rPr>
      </w:pPr>
    </w:p>
    <w:p w14:paraId="538EB723" w14:textId="25149CFF" w:rsidR="002F41B3" w:rsidRDefault="002F41B3">
      <w:pPr>
        <w:ind w:right="11"/>
        <w:rPr>
          <w:rFonts w:asciiTheme="minorHAnsi" w:hAnsiTheme="minorHAnsi" w:cstheme="minorHAnsi"/>
          <w:sz w:val="22"/>
          <w:szCs w:val="22"/>
        </w:rPr>
      </w:pPr>
    </w:p>
    <w:p w14:paraId="22D7AFF7" w14:textId="47865B97" w:rsidR="002F41B3" w:rsidRDefault="002F41B3">
      <w:pPr>
        <w:ind w:right="11"/>
        <w:rPr>
          <w:rFonts w:asciiTheme="minorHAnsi" w:hAnsiTheme="minorHAnsi" w:cstheme="minorHAnsi"/>
          <w:sz w:val="22"/>
          <w:szCs w:val="22"/>
        </w:rPr>
      </w:pPr>
    </w:p>
    <w:p w14:paraId="087486ED" w14:textId="7968E81E"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04908C77"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476FCA">
        <w:rPr>
          <w:rFonts w:ascii="Calibri" w:hAnsi="Calibri" w:cs="Calibri"/>
          <w:sz w:val="22"/>
          <w:szCs w:val="22"/>
        </w:rPr>
        <w:t>1</w:t>
      </w:r>
      <w:r w:rsidR="00952CA0">
        <w:rPr>
          <w:rFonts w:ascii="Calibri" w:hAnsi="Calibri" w:cs="Calibri"/>
          <w:sz w:val="22"/>
          <w:szCs w:val="22"/>
        </w:rPr>
        <w:t>3</w:t>
      </w:r>
      <w:r w:rsidR="0050205F">
        <w:rPr>
          <w:rFonts w:ascii="Calibri" w:hAnsi="Calibri" w:cs="Calibri"/>
          <w:sz w:val="22"/>
          <w:szCs w:val="22"/>
        </w:rPr>
        <w:t>.2021</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58882D32"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952CA0">
        <w:rPr>
          <w:rFonts w:ascii="Calibri" w:hAnsi="Calibri" w:cs="Calibri"/>
          <w:b/>
          <w:bCs/>
          <w:color w:val="000000"/>
          <w:sz w:val="22"/>
          <w:szCs w:val="22"/>
        </w:rPr>
        <w:t xml:space="preserve">Zaprojektowanie i </w:t>
      </w:r>
      <w:r w:rsidR="00456CFE">
        <w:rPr>
          <w:rFonts w:ascii="Calibri" w:hAnsi="Calibri" w:cs="Calibri"/>
          <w:b/>
          <w:bCs/>
          <w:color w:val="000000"/>
          <w:sz w:val="22"/>
          <w:szCs w:val="22"/>
        </w:rPr>
        <w:t xml:space="preserve">wykonanie  </w:t>
      </w:r>
      <w:r w:rsidR="00952CA0">
        <w:rPr>
          <w:rFonts w:ascii="Calibri" w:hAnsi="Calibri" w:cs="Calibri"/>
          <w:b/>
          <w:bCs/>
          <w:color w:val="000000"/>
          <w:sz w:val="22"/>
          <w:szCs w:val="22"/>
        </w:rPr>
        <w:t>rozbudow</w:t>
      </w:r>
      <w:r w:rsidR="00456CFE">
        <w:rPr>
          <w:rFonts w:ascii="Calibri" w:hAnsi="Calibri" w:cs="Calibri"/>
          <w:b/>
          <w:bCs/>
          <w:color w:val="000000"/>
          <w:sz w:val="22"/>
          <w:szCs w:val="22"/>
        </w:rPr>
        <w:t xml:space="preserve">y </w:t>
      </w:r>
      <w:r w:rsidR="00952CA0">
        <w:rPr>
          <w:rFonts w:ascii="Calibri" w:hAnsi="Calibri" w:cs="Calibri"/>
          <w:b/>
          <w:bCs/>
          <w:color w:val="000000"/>
          <w:sz w:val="22"/>
          <w:szCs w:val="22"/>
        </w:rPr>
        <w:t>ulicy Rzemieślniczej w Wielkim Klinczu”</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159FA383" w:rsidR="00FE3C43" w:rsidRDefault="00F77357">
            <w:pPr>
              <w:widowControl w:val="0"/>
              <w:jc w:val="center"/>
            </w:pPr>
            <w:r>
              <w:rPr>
                <w:rFonts w:ascii="Calibri" w:hAnsi="Calibri" w:cs="Calibri"/>
                <w:bCs/>
                <w:sz w:val="16"/>
                <w:szCs w:val="16"/>
              </w:rPr>
              <w:t>Długość w km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44FA24B9"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476FCA">
        <w:rPr>
          <w:rFonts w:ascii="Calibri" w:hAnsi="Calibri" w:cs="Calibri"/>
          <w:sz w:val="22"/>
          <w:szCs w:val="22"/>
        </w:rPr>
        <w:t>1</w:t>
      </w:r>
      <w:r w:rsidR="00952CA0">
        <w:rPr>
          <w:rFonts w:ascii="Calibri" w:hAnsi="Calibri" w:cs="Calibri"/>
          <w:sz w:val="22"/>
          <w:szCs w:val="22"/>
        </w:rPr>
        <w:t>3</w:t>
      </w:r>
      <w:r w:rsidR="0050205F">
        <w:rPr>
          <w:rFonts w:ascii="Calibri" w:hAnsi="Calibri" w:cs="Calibri"/>
          <w:sz w:val="22"/>
          <w:szCs w:val="22"/>
        </w:rPr>
        <w:t>.2021</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1D067733" w:rsidR="00FE3C43" w:rsidRDefault="00DA3701">
      <w:pPr>
        <w:pStyle w:val="Tekstpodstawowy"/>
        <w:tabs>
          <w:tab w:val="left" w:pos="553"/>
          <w:tab w:val="left" w:pos="949"/>
          <w:tab w:val="left" w:pos="1295"/>
          <w:tab w:val="left" w:pos="2438"/>
        </w:tabs>
        <w:rPr>
          <w:rFonts w:ascii="Calibri" w:hAnsi="Calibri" w:cs="Calibri"/>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Pr>
          <w:rFonts w:ascii="Calibri" w:hAnsi="Calibri" w:cs="Calibri"/>
        </w:rPr>
        <w:t>„</w:t>
      </w:r>
      <w:r w:rsidR="00952CA0">
        <w:rPr>
          <w:b/>
          <w:bCs/>
        </w:rPr>
        <w:t xml:space="preserve">Zaprojektowanie i </w:t>
      </w:r>
      <w:r w:rsidR="00456CFE">
        <w:rPr>
          <w:b/>
          <w:bCs/>
        </w:rPr>
        <w:t xml:space="preserve">wykonanie </w:t>
      </w:r>
      <w:r w:rsidR="00952CA0">
        <w:rPr>
          <w:b/>
          <w:bCs/>
        </w:rPr>
        <w:t>rozbudow</w:t>
      </w:r>
      <w:r w:rsidR="00456CFE">
        <w:rPr>
          <w:b/>
          <w:bCs/>
        </w:rPr>
        <w:t>y</w:t>
      </w:r>
      <w:r w:rsidR="00952CA0">
        <w:rPr>
          <w:b/>
          <w:bCs/>
        </w:rPr>
        <w:t xml:space="preserve"> ulicy Rzemieślniczej w Wielkim Klinczu</w:t>
      </w:r>
      <w:r>
        <w:rPr>
          <w:rFonts w:ascii="Calibri" w:hAnsi="Calibri" w:cs="Calibri"/>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C96914C" w14:textId="77777777" w:rsidR="00FE3C43" w:rsidRDefault="00FE3C43">
      <w:pPr>
        <w:spacing w:before="120"/>
        <w:jc w:val="center"/>
        <w:rPr>
          <w:rFonts w:asciiTheme="minorHAnsi" w:hAnsiTheme="minorHAnsi" w:cstheme="minorHAnsi"/>
          <w:b/>
          <w:color w:val="C00000"/>
          <w:sz w:val="22"/>
          <w:szCs w:val="22"/>
        </w:rPr>
      </w:pPr>
    </w:p>
    <w:p w14:paraId="67510B91" w14:textId="77777777" w:rsidR="00FE3C43" w:rsidRDefault="00FE3C43">
      <w:pPr>
        <w:spacing w:before="120"/>
        <w:jc w:val="center"/>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lastRenderedPageBreak/>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0819D570" w14:textId="77777777" w:rsidR="00840896" w:rsidRDefault="00840896" w:rsidP="00840896">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621DF0DE" w14:textId="77777777" w:rsidR="00840896" w:rsidRDefault="00840896" w:rsidP="00840896">
      <w:pPr>
        <w:pStyle w:val="Default"/>
        <w:ind w:left="567" w:hanging="567"/>
        <w:jc w:val="both"/>
        <w:rPr>
          <w:i/>
          <w:iCs/>
          <w:color w:val="auto"/>
          <w:sz w:val="18"/>
          <w:szCs w:val="18"/>
        </w:rPr>
      </w:pPr>
    </w:p>
    <w:p w14:paraId="31AE63EB" w14:textId="77777777" w:rsidR="00840896" w:rsidRDefault="00840896" w:rsidP="00840896">
      <w:pPr>
        <w:pStyle w:val="Tekstprzypisudolnego"/>
      </w:pPr>
    </w:p>
  </w:footnote>
  <w:footnote w:id="2">
    <w:p w14:paraId="48184301" w14:textId="6CC6AFC7" w:rsidR="009D3684" w:rsidRDefault="009D3684">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1D5256D0" w14:textId="77777777" w:rsidR="009D3684" w:rsidRDefault="009D3684">
      <w:pPr>
        <w:pStyle w:val="Default"/>
        <w:ind w:left="567" w:hanging="567"/>
        <w:jc w:val="both"/>
        <w:rPr>
          <w:i/>
          <w:iCs/>
          <w:color w:val="auto"/>
          <w:sz w:val="18"/>
          <w:szCs w:val="18"/>
        </w:rPr>
      </w:pPr>
    </w:p>
    <w:p w14:paraId="65CF6357" w14:textId="77777777" w:rsidR="009D3684" w:rsidRDefault="009D3684">
      <w:pPr>
        <w:pStyle w:val="Tekstprzypisudolnego"/>
      </w:pPr>
    </w:p>
  </w:footnote>
  <w:footnote w:id="3">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5">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B472" w14:textId="688F231F" w:rsidR="00FE043A" w:rsidRDefault="00FE043A">
    <w:pPr>
      <w:pStyle w:val="Nagwek"/>
      <w:rPr>
        <w:rFonts w:hint="eastAsia"/>
      </w:rPr>
    </w:pPr>
    <w:r>
      <w:rPr>
        <w:rFonts w:hint="eastAsia"/>
        <w:noProof/>
      </w:rPr>
      <w:drawing>
        <wp:anchor distT="0" distB="0" distL="114300" distR="114300" simplePos="0" relativeHeight="251660288" behindDoc="0" locked="0" layoutInCell="1" allowOverlap="1" wp14:anchorId="5239AAFD" wp14:editId="0FDF950F">
          <wp:simplePos x="0" y="0"/>
          <wp:positionH relativeFrom="margin">
            <wp:align>right</wp:align>
          </wp:positionH>
          <wp:positionV relativeFrom="paragraph">
            <wp:posOffset>109855</wp:posOffset>
          </wp:positionV>
          <wp:extent cx="1201420" cy="7842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8240" behindDoc="0" locked="0" layoutInCell="1" allowOverlap="1" wp14:anchorId="6D0E21F5" wp14:editId="621FAEF4">
          <wp:simplePos x="0" y="0"/>
          <wp:positionH relativeFrom="margin">
            <wp:align>left</wp:align>
          </wp:positionH>
          <wp:positionV relativeFrom="paragraph">
            <wp:posOffset>233045</wp:posOffset>
          </wp:positionV>
          <wp:extent cx="988060" cy="661670"/>
          <wp:effectExtent l="0" t="0" r="254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06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9264" behindDoc="1" locked="0" layoutInCell="1" allowOverlap="1" wp14:anchorId="096196D6" wp14:editId="19099CA9">
          <wp:simplePos x="0" y="0"/>
          <wp:positionH relativeFrom="page">
            <wp:align>center</wp:align>
          </wp:positionH>
          <wp:positionV relativeFrom="paragraph">
            <wp:posOffset>235585</wp:posOffset>
          </wp:positionV>
          <wp:extent cx="521970" cy="678180"/>
          <wp:effectExtent l="0" t="0" r="0" b="7620"/>
          <wp:wrapNone/>
          <wp:docPr id="2" name="Obraz 2" descr="herb_koscierzy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_koscierzyna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197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797"/>
        </w:tabs>
        <w:ind w:left="643"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77"/>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8D6E25"/>
    <w:multiLevelType w:val="hybridMultilevel"/>
    <w:tmpl w:val="8AF2E12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4"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0"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F6F4C74"/>
    <w:multiLevelType w:val="hybridMultilevel"/>
    <w:tmpl w:val="7280F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6"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7"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8" w15:restartNumberingAfterBreak="0">
    <w:nsid w:val="756C0A24"/>
    <w:multiLevelType w:val="hybridMultilevel"/>
    <w:tmpl w:val="6978C2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41"/>
  </w:num>
  <w:num w:numId="3">
    <w:abstractNumId w:val="27"/>
  </w:num>
  <w:num w:numId="4">
    <w:abstractNumId w:val="9"/>
  </w:num>
  <w:num w:numId="5">
    <w:abstractNumId w:val="0"/>
  </w:num>
  <w:num w:numId="6">
    <w:abstractNumId w:val="35"/>
  </w:num>
  <w:num w:numId="7">
    <w:abstractNumId w:val="10"/>
  </w:num>
  <w:num w:numId="8">
    <w:abstractNumId w:val="36"/>
  </w:num>
  <w:num w:numId="9">
    <w:abstractNumId w:val="14"/>
  </w:num>
  <w:num w:numId="10">
    <w:abstractNumId w:val="34"/>
  </w:num>
  <w:num w:numId="11">
    <w:abstractNumId w:val="7"/>
  </w:num>
  <w:num w:numId="12">
    <w:abstractNumId w:val="11"/>
  </w:num>
  <w:num w:numId="13">
    <w:abstractNumId w:val="26"/>
  </w:num>
  <w:num w:numId="14">
    <w:abstractNumId w:val="32"/>
  </w:num>
  <w:num w:numId="15">
    <w:abstractNumId w:val="24"/>
  </w:num>
  <w:num w:numId="16">
    <w:abstractNumId w:val="13"/>
  </w:num>
  <w:num w:numId="17">
    <w:abstractNumId w:val="2"/>
  </w:num>
  <w:num w:numId="18">
    <w:abstractNumId w:val="15"/>
  </w:num>
  <w:num w:numId="19">
    <w:abstractNumId w:val="20"/>
  </w:num>
  <w:num w:numId="20">
    <w:abstractNumId w:val="37"/>
  </w:num>
  <w:num w:numId="21">
    <w:abstractNumId w:val="4"/>
  </w:num>
  <w:num w:numId="22">
    <w:abstractNumId w:val="5"/>
  </w:num>
  <w:num w:numId="23">
    <w:abstractNumId w:val="28"/>
  </w:num>
  <w:num w:numId="24">
    <w:abstractNumId w:val="12"/>
  </w:num>
  <w:num w:numId="25">
    <w:abstractNumId w:val="21"/>
  </w:num>
  <w:num w:numId="26">
    <w:abstractNumId w:val="39"/>
  </w:num>
  <w:num w:numId="27">
    <w:abstractNumId w:val="29"/>
  </w:num>
  <w:num w:numId="28">
    <w:abstractNumId w:val="31"/>
  </w:num>
  <w:num w:numId="29">
    <w:abstractNumId w:val="42"/>
  </w:num>
  <w:num w:numId="30">
    <w:abstractNumId w:val="1"/>
  </w:num>
  <w:num w:numId="31">
    <w:abstractNumId w:val="19"/>
  </w:num>
  <w:num w:numId="32">
    <w:abstractNumId w:val="6"/>
  </w:num>
  <w:num w:numId="33">
    <w:abstractNumId w:val="16"/>
  </w:num>
  <w:num w:numId="34">
    <w:abstractNumId w:val="18"/>
  </w:num>
  <w:num w:numId="35">
    <w:abstractNumId w:val="40"/>
  </w:num>
  <w:num w:numId="36">
    <w:abstractNumId w:val="30"/>
  </w:num>
  <w:num w:numId="37">
    <w:abstractNumId w:val="8"/>
  </w:num>
  <w:num w:numId="38">
    <w:abstractNumId w:val="25"/>
  </w:num>
  <w:num w:numId="39">
    <w:abstractNumId w:val="23"/>
  </w:num>
  <w:num w:numId="40">
    <w:abstractNumId w:val="22"/>
  </w:num>
  <w:num w:numId="41">
    <w:abstractNumId w:val="38"/>
  </w:num>
  <w:num w:numId="42">
    <w:abstractNumId w:val="1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354BD"/>
    <w:rsid w:val="00072C8D"/>
    <w:rsid w:val="00086803"/>
    <w:rsid w:val="00090FC5"/>
    <w:rsid w:val="000A1E6E"/>
    <w:rsid w:val="000B1D14"/>
    <w:rsid w:val="000D181F"/>
    <w:rsid w:val="000D7BF3"/>
    <w:rsid w:val="000E48D4"/>
    <w:rsid w:val="000F44EB"/>
    <w:rsid w:val="00110B2E"/>
    <w:rsid w:val="001147F2"/>
    <w:rsid w:val="00116C01"/>
    <w:rsid w:val="001607F3"/>
    <w:rsid w:val="00186DC7"/>
    <w:rsid w:val="001B2959"/>
    <w:rsid w:val="001C306F"/>
    <w:rsid w:val="001D3652"/>
    <w:rsid w:val="001E06A1"/>
    <w:rsid w:val="001E6D4B"/>
    <w:rsid w:val="00211D1C"/>
    <w:rsid w:val="00261F8F"/>
    <w:rsid w:val="00281FE2"/>
    <w:rsid w:val="00284902"/>
    <w:rsid w:val="00286C26"/>
    <w:rsid w:val="002901D4"/>
    <w:rsid w:val="00294BD3"/>
    <w:rsid w:val="002967D5"/>
    <w:rsid w:val="002B1720"/>
    <w:rsid w:val="002D66B6"/>
    <w:rsid w:val="002E1D58"/>
    <w:rsid w:val="002E5BC2"/>
    <w:rsid w:val="002E68A0"/>
    <w:rsid w:val="002F41B3"/>
    <w:rsid w:val="002F5B36"/>
    <w:rsid w:val="00303D7E"/>
    <w:rsid w:val="003143FA"/>
    <w:rsid w:val="00326154"/>
    <w:rsid w:val="00331F87"/>
    <w:rsid w:val="00363689"/>
    <w:rsid w:val="003640E7"/>
    <w:rsid w:val="00365746"/>
    <w:rsid w:val="00366C62"/>
    <w:rsid w:val="003824B8"/>
    <w:rsid w:val="003848B9"/>
    <w:rsid w:val="003C3472"/>
    <w:rsid w:val="003D7D53"/>
    <w:rsid w:val="003E5D1A"/>
    <w:rsid w:val="00407C44"/>
    <w:rsid w:val="00421057"/>
    <w:rsid w:val="00444F41"/>
    <w:rsid w:val="004546BD"/>
    <w:rsid w:val="00456CFE"/>
    <w:rsid w:val="00476FCA"/>
    <w:rsid w:val="00490F5C"/>
    <w:rsid w:val="00491D12"/>
    <w:rsid w:val="00492498"/>
    <w:rsid w:val="004B2F84"/>
    <w:rsid w:val="004B7669"/>
    <w:rsid w:val="004C0A5F"/>
    <w:rsid w:val="004D6C1D"/>
    <w:rsid w:val="004E5DEE"/>
    <w:rsid w:val="004F1A02"/>
    <w:rsid w:val="0050205F"/>
    <w:rsid w:val="00504FC4"/>
    <w:rsid w:val="0050776E"/>
    <w:rsid w:val="00516183"/>
    <w:rsid w:val="0051652C"/>
    <w:rsid w:val="005373DD"/>
    <w:rsid w:val="00554DDE"/>
    <w:rsid w:val="005579E5"/>
    <w:rsid w:val="005838B3"/>
    <w:rsid w:val="005916EE"/>
    <w:rsid w:val="005B2C41"/>
    <w:rsid w:val="005B39CA"/>
    <w:rsid w:val="005B7AEE"/>
    <w:rsid w:val="005C645E"/>
    <w:rsid w:val="006037B3"/>
    <w:rsid w:val="00611284"/>
    <w:rsid w:val="00612849"/>
    <w:rsid w:val="0061438D"/>
    <w:rsid w:val="006154B0"/>
    <w:rsid w:val="00634A8B"/>
    <w:rsid w:val="00635FED"/>
    <w:rsid w:val="00656278"/>
    <w:rsid w:val="00695E43"/>
    <w:rsid w:val="006B0C44"/>
    <w:rsid w:val="006B13E3"/>
    <w:rsid w:val="006B5F83"/>
    <w:rsid w:val="006D1823"/>
    <w:rsid w:val="006F1B79"/>
    <w:rsid w:val="0072068D"/>
    <w:rsid w:val="007630B2"/>
    <w:rsid w:val="00782D65"/>
    <w:rsid w:val="0079436F"/>
    <w:rsid w:val="007B4C0A"/>
    <w:rsid w:val="007C2BB9"/>
    <w:rsid w:val="007D7F7B"/>
    <w:rsid w:val="007E2DA7"/>
    <w:rsid w:val="008052E4"/>
    <w:rsid w:val="00806FC5"/>
    <w:rsid w:val="00840896"/>
    <w:rsid w:val="008510D0"/>
    <w:rsid w:val="00871790"/>
    <w:rsid w:val="008A051A"/>
    <w:rsid w:val="008A39D4"/>
    <w:rsid w:val="008E1A12"/>
    <w:rsid w:val="00905CCC"/>
    <w:rsid w:val="00907F39"/>
    <w:rsid w:val="00912355"/>
    <w:rsid w:val="009221A6"/>
    <w:rsid w:val="00926FDA"/>
    <w:rsid w:val="00927E8F"/>
    <w:rsid w:val="00952CA0"/>
    <w:rsid w:val="00963598"/>
    <w:rsid w:val="0099021B"/>
    <w:rsid w:val="0099400E"/>
    <w:rsid w:val="009D3684"/>
    <w:rsid w:val="009E372A"/>
    <w:rsid w:val="00A0168E"/>
    <w:rsid w:val="00A17DC3"/>
    <w:rsid w:val="00A203AE"/>
    <w:rsid w:val="00A53A22"/>
    <w:rsid w:val="00A5761C"/>
    <w:rsid w:val="00A9197E"/>
    <w:rsid w:val="00A94459"/>
    <w:rsid w:val="00AA4EBC"/>
    <w:rsid w:val="00AA7D10"/>
    <w:rsid w:val="00AB3D71"/>
    <w:rsid w:val="00AD289A"/>
    <w:rsid w:val="00B142CF"/>
    <w:rsid w:val="00B22230"/>
    <w:rsid w:val="00B754A3"/>
    <w:rsid w:val="00B840D6"/>
    <w:rsid w:val="00BD6735"/>
    <w:rsid w:val="00BF0F65"/>
    <w:rsid w:val="00C00E85"/>
    <w:rsid w:val="00C21B49"/>
    <w:rsid w:val="00C5148C"/>
    <w:rsid w:val="00C95396"/>
    <w:rsid w:val="00CA2E63"/>
    <w:rsid w:val="00CB6865"/>
    <w:rsid w:val="00CD6B39"/>
    <w:rsid w:val="00D14547"/>
    <w:rsid w:val="00D519A9"/>
    <w:rsid w:val="00D533A5"/>
    <w:rsid w:val="00D616B5"/>
    <w:rsid w:val="00D64DB3"/>
    <w:rsid w:val="00D75670"/>
    <w:rsid w:val="00D81F0B"/>
    <w:rsid w:val="00D83B22"/>
    <w:rsid w:val="00D83E76"/>
    <w:rsid w:val="00D849A9"/>
    <w:rsid w:val="00D9613A"/>
    <w:rsid w:val="00D9645F"/>
    <w:rsid w:val="00DA3701"/>
    <w:rsid w:val="00DB0E59"/>
    <w:rsid w:val="00DD1D37"/>
    <w:rsid w:val="00DD2B33"/>
    <w:rsid w:val="00DD777A"/>
    <w:rsid w:val="00DF1947"/>
    <w:rsid w:val="00E14EF0"/>
    <w:rsid w:val="00E15B83"/>
    <w:rsid w:val="00E37A60"/>
    <w:rsid w:val="00E41C92"/>
    <w:rsid w:val="00E54610"/>
    <w:rsid w:val="00E72877"/>
    <w:rsid w:val="00E7321F"/>
    <w:rsid w:val="00E9630A"/>
    <w:rsid w:val="00EA0B10"/>
    <w:rsid w:val="00EA4DE7"/>
    <w:rsid w:val="00EB2FE9"/>
    <w:rsid w:val="00EB3353"/>
    <w:rsid w:val="00EC48C9"/>
    <w:rsid w:val="00EE1BFE"/>
    <w:rsid w:val="00EE5FFE"/>
    <w:rsid w:val="00F135D0"/>
    <w:rsid w:val="00F74544"/>
    <w:rsid w:val="00F74823"/>
    <w:rsid w:val="00F77357"/>
    <w:rsid w:val="00F9494E"/>
    <w:rsid w:val="00F94AD9"/>
    <w:rsid w:val="00FA1095"/>
    <w:rsid w:val="00FB2136"/>
    <w:rsid w:val="00FD6583"/>
    <w:rsid w:val="00FE043A"/>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39</Pages>
  <Words>11869</Words>
  <Characters>71216</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160</cp:revision>
  <cp:lastPrinted>2021-11-17T11:26:00Z</cp:lastPrinted>
  <dcterms:created xsi:type="dcterms:W3CDTF">2021-03-22T14:20:00Z</dcterms:created>
  <dcterms:modified xsi:type="dcterms:W3CDTF">2021-11-19T12:15:00Z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