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67" w:rsidRDefault="00BB2367" w:rsidP="00BB2367">
      <w:pPr>
        <w:shd w:val="clear" w:color="auto" w:fill="FFFFFF"/>
        <w:spacing w:before="45" w:after="4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</w:pPr>
      <w:r w:rsidRPr="00BB2367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Regał metalowy </w:t>
      </w:r>
      <w:proofErr w:type="spellStart"/>
      <w:r w:rsidRPr="00BB2367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>Metalkas</w:t>
      </w:r>
      <w:proofErr w:type="spellEnd"/>
      <w:r w:rsidRPr="00BB2367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 </w:t>
      </w:r>
      <w:proofErr w:type="spellStart"/>
      <w:r w:rsidRPr="00BB2367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>Stocker</w:t>
      </w:r>
      <w:proofErr w:type="spellEnd"/>
      <w:r w:rsidRPr="00BB2367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 Eco 200kg 180x120x45</w:t>
      </w:r>
    </w:p>
    <w:p w:rsidR="00BB2367" w:rsidRPr="00BB2367" w:rsidRDefault="00BB2367" w:rsidP="00BB2367">
      <w:pPr>
        <w:shd w:val="clear" w:color="auto" w:fill="FFFFFF"/>
        <w:spacing w:before="45" w:after="4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</w:pP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Wymiary: 180x120x45 cm 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Maksymalne obciążenie półki: 200 kg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Łączna nośność: 1000 kg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Liczba półek: 5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Półka: płyta MDF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Regulowane półki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Wspornik pod półką: 1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Noga dzielona w połowie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Możliwość rozłożenia jako stół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Montaż na wcisk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Stopki: 4 sztuki w zestawie</w:t>
      </w:r>
    </w:p>
    <w:p w:rsidR="00BB2367" w:rsidRPr="00BB2367" w:rsidRDefault="00BB2367" w:rsidP="00BB236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B23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Regał należy przytwierdzić do ściany</w:t>
      </w:r>
    </w:p>
    <w:p w:rsidR="00BB2367" w:rsidRDefault="00E124FC" w:rsidP="00BB236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O</w:t>
      </w:r>
      <w:r w:rsidR="00BB2367"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cynkowany</w:t>
      </w:r>
      <w:r w:rsidR="00BB2367">
        <w:rPr>
          <w:rFonts w:ascii="Arial" w:hAnsi="Arial" w:cs="Arial"/>
          <w:color w:val="3D3D3D"/>
          <w:sz w:val="29"/>
          <w:szCs w:val="29"/>
        </w:rPr>
        <w:t> </w:t>
      </w:r>
      <w:r w:rsidR="00BB2367"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regał metalowy </w:t>
      </w:r>
      <w:proofErr w:type="spellStart"/>
      <w:r w:rsidR="00BB2367"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Stocker</w:t>
      </w:r>
      <w:proofErr w:type="spellEnd"/>
      <w:r w:rsidR="00BB2367"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 xml:space="preserve"> Eco</w:t>
      </w:r>
      <w:r w:rsidR="00BB2367">
        <w:rPr>
          <w:rFonts w:ascii="Arial" w:hAnsi="Arial" w:cs="Arial"/>
          <w:color w:val="3D3D3D"/>
          <w:sz w:val="29"/>
          <w:szCs w:val="29"/>
        </w:rPr>
        <w:t> </w:t>
      </w:r>
      <w:r w:rsidR="00BB2367"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180x120x45 cm</w:t>
      </w:r>
      <w:r w:rsidR="00BB2367">
        <w:rPr>
          <w:rFonts w:ascii="Arial" w:hAnsi="Arial" w:cs="Arial"/>
          <w:color w:val="3D3D3D"/>
          <w:sz w:val="29"/>
          <w:szCs w:val="29"/>
        </w:rPr>
        <w:t xml:space="preserve">, mający wiele zastosowań. Z powodzeniem będzie on służył w warunkach domowych  jak również może stać się istotnym elementem planowania przestrzeni w halach magazynowych oraz sklepach. </w:t>
      </w:r>
      <w:proofErr w:type="spellStart"/>
      <w:r w:rsidR="00BB2367">
        <w:rPr>
          <w:rFonts w:ascii="Arial" w:hAnsi="Arial" w:cs="Arial"/>
          <w:color w:val="3D3D3D"/>
          <w:sz w:val="29"/>
          <w:szCs w:val="29"/>
        </w:rPr>
        <w:t>Stocker</w:t>
      </w:r>
      <w:proofErr w:type="spellEnd"/>
      <w:r w:rsidR="00BB2367">
        <w:rPr>
          <w:rFonts w:ascii="Arial" w:hAnsi="Arial" w:cs="Arial"/>
          <w:color w:val="3D3D3D"/>
          <w:sz w:val="29"/>
          <w:szCs w:val="29"/>
        </w:rPr>
        <w:t xml:space="preserve"> Eco jest idealnym regałem do piwnicy i garażu. </w:t>
      </w:r>
    </w:p>
    <w:p w:rsidR="00BB2367" w:rsidRDefault="00BB2367" w:rsidP="00BB236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Model jest stabilny i wytrzymały</w:t>
      </w:r>
      <w:r>
        <w:rPr>
          <w:rFonts w:ascii="Arial" w:hAnsi="Arial" w:cs="Arial"/>
          <w:color w:val="3D3D3D"/>
          <w:sz w:val="29"/>
          <w:szCs w:val="29"/>
        </w:rPr>
        <w:t>, co gwarantuje metalowa konstrukcja.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 Montaż na wcisk</w:t>
      </w:r>
      <w:r>
        <w:rPr>
          <w:rFonts w:ascii="Arial" w:hAnsi="Arial" w:cs="Arial"/>
          <w:color w:val="3D3D3D"/>
          <w:sz w:val="29"/>
          <w:szCs w:val="29"/>
        </w:rPr>
        <w:t> jest niezwykle prosty, dlatego każdy powinien sobie z nim poradzić.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Półki wykonano z płyty MDF</w:t>
      </w:r>
      <w:r>
        <w:rPr>
          <w:rFonts w:ascii="Arial" w:hAnsi="Arial" w:cs="Arial"/>
          <w:color w:val="3D3D3D"/>
          <w:sz w:val="29"/>
          <w:szCs w:val="29"/>
        </w:rPr>
        <w:t>, wyjątkowo odpornej na uszkodzenia i odkształcenia.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Ich nośność to aż 200 kg</w:t>
      </w:r>
      <w:r>
        <w:rPr>
          <w:rFonts w:ascii="Arial" w:hAnsi="Arial" w:cs="Arial"/>
          <w:color w:val="3D3D3D"/>
          <w:sz w:val="29"/>
          <w:szCs w:val="29"/>
        </w:rPr>
        <w:t> dla każdego blatu, co przekłada się na nośność całości wynoszącą w sumie 1000 kg.</w:t>
      </w:r>
    </w:p>
    <w:p w:rsidR="00BB2367" w:rsidRDefault="00BB2367" w:rsidP="00BB236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Fonts w:ascii="Arial" w:hAnsi="Arial" w:cs="Arial"/>
          <w:color w:val="3D3D3D"/>
          <w:sz w:val="29"/>
          <w:szCs w:val="29"/>
        </w:rPr>
        <w:lastRenderedPageBreak/>
        <w:t>Aby ocynkowany regał metalowy 180x120x45 cm był maksymalnie praktyczny, polski producent zadbał także o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możliwość zamocowania półek na dowolnej wysokości</w:t>
      </w:r>
      <w:r>
        <w:rPr>
          <w:rFonts w:ascii="Arial" w:hAnsi="Arial" w:cs="Arial"/>
          <w:color w:val="3D3D3D"/>
          <w:sz w:val="29"/>
          <w:szCs w:val="29"/>
        </w:rPr>
        <w:t>. Dzięki temu użytkownik ma dużą dowolność w zakresie tego, co umieści w danym segmencie, a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funkcjonalność poszczególnych poziomów można optymalizować</w:t>
      </w:r>
      <w:r>
        <w:rPr>
          <w:rFonts w:ascii="Arial" w:hAnsi="Arial" w:cs="Arial"/>
          <w:color w:val="3D3D3D"/>
          <w:sz w:val="29"/>
          <w:szCs w:val="29"/>
        </w:rPr>
        <w:t>. Dla zabezpieczenia podłogi przed porysowaniem do zestawu dołączone są stopki.</w:t>
      </w:r>
    </w:p>
    <w:p w:rsidR="00E1008F" w:rsidRDefault="00E1008F">
      <w:bookmarkStart w:id="0" w:name="_GoBack"/>
      <w:bookmarkEnd w:id="0"/>
    </w:p>
    <w:sectPr w:rsidR="00E1008F" w:rsidSect="0064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7B4E"/>
    <w:multiLevelType w:val="multilevel"/>
    <w:tmpl w:val="46A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42A"/>
    <w:rsid w:val="0064617C"/>
    <w:rsid w:val="006A442A"/>
    <w:rsid w:val="00BB2367"/>
    <w:rsid w:val="00E1008F"/>
    <w:rsid w:val="00E1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3</cp:revision>
  <dcterms:created xsi:type="dcterms:W3CDTF">2023-06-29T11:52:00Z</dcterms:created>
  <dcterms:modified xsi:type="dcterms:W3CDTF">2023-07-03T07:22:00Z</dcterms:modified>
</cp:coreProperties>
</file>