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3BA0939C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UMOWA Nr ………… </w:t>
      </w:r>
    </w:p>
    <w:p w14:paraId="710A2BF2" w14:textId="77777777" w:rsidR="007950A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21D234F9" w14:textId="77777777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6829FE25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a: </w:t>
      </w: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0576DA47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IF.272………………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>Ustawy z dnia 11 września 2019 roku – Prawo zamówień publicznych (tj. Dz. U. z 2022 r. poz. 1710</w:t>
      </w:r>
      <w:r w:rsidR="00E81494">
        <w:rPr>
          <w:rFonts w:ascii="Calibri" w:hAnsi="Calibri" w:cs="Calibri"/>
          <w:sz w:val="20"/>
          <w:szCs w:val="20"/>
        </w:rPr>
        <w:t xml:space="preserve">Z PÓŹN. ZM. </w:t>
      </w:r>
      <w:r w:rsidRPr="007950AD">
        <w:rPr>
          <w:rFonts w:ascii="Calibri" w:hAnsi="Calibri" w:cs="Calibri"/>
          <w:sz w:val="20"/>
          <w:szCs w:val="20"/>
        </w:rPr>
        <w:t xml:space="preserve">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F5065B" w14:textId="637EA5A1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2F5B425D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499ACCB6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zakup, dostawa wyposażenia </w:t>
      </w:r>
      <w:r w:rsidR="00D30BC3">
        <w:rPr>
          <w:rFonts w:ascii="Calibri" w:hAnsi="Calibri" w:cs="Calibri"/>
          <w:sz w:val="20"/>
          <w:szCs w:val="20"/>
        </w:rPr>
        <w:t>pracowni</w:t>
      </w:r>
      <w:r w:rsidR="00E22A4B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komputerowej mechanik pojazdów samochodowych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 xml:space="preserve"> ” 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6BFB3F9E" w14:textId="7202942E" w:rsidR="001035AD" w:rsidRPr="00ED0958" w:rsidRDefault="00ED0958" w:rsidP="00ED09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obejmuje dostawę </w:t>
      </w:r>
      <w:r w:rsidR="00E81494">
        <w:rPr>
          <w:rFonts w:ascii="Calibri" w:hAnsi="Calibri" w:cs="Calibri"/>
          <w:sz w:val="20"/>
          <w:szCs w:val="20"/>
        </w:rPr>
        <w:t>…………………..</w:t>
      </w:r>
      <w:r w:rsidR="00BB3BC2">
        <w:rPr>
          <w:rFonts w:ascii="Calibri" w:hAnsi="Calibri" w:cs="Calibri"/>
          <w:sz w:val="20"/>
          <w:szCs w:val="20"/>
        </w:rPr>
        <w:t xml:space="preserve"> </w:t>
      </w:r>
      <w:r w:rsidR="00E81494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dalej zwany </w:t>
      </w:r>
      <w:r w:rsidR="00B94214">
        <w:rPr>
          <w:rFonts w:ascii="Calibri" w:hAnsi="Calibri" w:cs="Calibri"/>
          <w:sz w:val="20"/>
          <w:szCs w:val="20"/>
        </w:rPr>
        <w:t>„</w:t>
      </w:r>
      <w:r w:rsidR="006E25A7">
        <w:rPr>
          <w:rFonts w:ascii="Calibri" w:hAnsi="Calibri" w:cs="Calibri"/>
          <w:sz w:val="20"/>
          <w:szCs w:val="20"/>
        </w:rPr>
        <w:t>wyposażeniem</w:t>
      </w:r>
      <w:r w:rsidR="00B94214">
        <w:rPr>
          <w:rFonts w:ascii="Calibri" w:hAnsi="Calibri" w:cs="Calibri"/>
          <w:sz w:val="20"/>
          <w:szCs w:val="20"/>
        </w:rPr>
        <w:t>”,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szczególności w załączniku nr</w:t>
      </w:r>
      <w:r w:rsidR="00FD557F" w:rsidRPr="00ED0958">
        <w:rPr>
          <w:rFonts w:ascii="Calibri" w:hAnsi="Calibri" w:cs="Calibri"/>
          <w:sz w:val="20"/>
          <w:szCs w:val="20"/>
        </w:rPr>
        <w:t>……</w:t>
      </w:r>
      <w:r w:rsidR="003F03DD" w:rsidRPr="00ED0958">
        <w:rPr>
          <w:rFonts w:ascii="Calibri" w:hAnsi="Calibri" w:cs="Calibri"/>
          <w:sz w:val="20"/>
          <w:szCs w:val="20"/>
        </w:rPr>
        <w:t xml:space="preserve"> do SWZ </w:t>
      </w:r>
      <w:r w:rsidR="00E22A4B" w:rsidRPr="00ED0958">
        <w:rPr>
          <w:rFonts w:ascii="Calibri" w:hAnsi="Calibri" w:cs="Calibri"/>
          <w:sz w:val="20"/>
          <w:szCs w:val="20"/>
        </w:rPr>
        <w:t>.</w:t>
      </w:r>
    </w:p>
    <w:p w14:paraId="5059ED5B" w14:textId="44893336" w:rsidR="00FD557F" w:rsidRDefault="003F03DD" w:rsidP="001035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035AD">
        <w:rPr>
          <w:rFonts w:ascii="Calibri" w:hAnsi="Calibri" w:cs="Calibri"/>
          <w:sz w:val="20"/>
          <w:szCs w:val="20"/>
        </w:rPr>
        <w:t>Ilekroć użyty zostaje termin “dostawa” wyposażenia będącego przedmiotem umowy, należy go rozumieć jako: dostarczenie, umieszczenie we wskazanej lokalizacji, kompletny montaż</w:t>
      </w:r>
      <w:r w:rsidR="0003422E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uruchomienie</w:t>
      </w:r>
      <w:r w:rsidR="00114B31" w:rsidRPr="001035AD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przeszkolenie pracowników, którzy zostaną wskazani do obsługi tego wyposażenia.</w:t>
      </w:r>
    </w:p>
    <w:p w14:paraId="4D28D57E" w14:textId="62A154D8" w:rsidR="00FA2BA2" w:rsidRPr="00FA2BA2" w:rsidRDefault="00FA2BA2" w:rsidP="00FA2BA2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4.</w:t>
      </w:r>
      <w:r w:rsidRPr="00FA2BA2">
        <w:rPr>
          <w:rStyle w:val="markedcontent"/>
          <w:rFonts w:cstheme="minorHAnsi"/>
          <w:sz w:val="20"/>
          <w:szCs w:val="20"/>
        </w:rPr>
        <w:t>Wykonawca zobowiązany jest do dostarczenia fabrycznie nowego systemu</w:t>
      </w:r>
      <w:r w:rsidRPr="00FA2BA2">
        <w:rPr>
          <w:rFonts w:cstheme="minorHAnsi"/>
          <w:sz w:val="20"/>
          <w:szCs w:val="20"/>
        </w:rPr>
        <w:br/>
      </w:r>
      <w:r w:rsidRPr="00FA2BA2">
        <w:rPr>
          <w:rStyle w:val="markedcontent"/>
          <w:rFonts w:cstheme="minorHAnsi"/>
          <w:sz w:val="20"/>
          <w:szCs w:val="20"/>
        </w:rPr>
        <w:t>operacyjnego nieużywanego oraz nie aktywowanego nigdy wcześniej na innym</w:t>
      </w:r>
      <w:r w:rsidRPr="00FA2BA2">
        <w:rPr>
          <w:rFonts w:cstheme="minorHAnsi"/>
          <w:sz w:val="20"/>
          <w:szCs w:val="20"/>
        </w:rPr>
        <w:br/>
      </w:r>
      <w:r w:rsidRPr="00FA2BA2">
        <w:rPr>
          <w:rStyle w:val="markedcontent"/>
          <w:rFonts w:cstheme="minorHAnsi"/>
          <w:sz w:val="20"/>
          <w:szCs w:val="20"/>
        </w:rPr>
        <w:t>urządzeniu oraz pochodzącego z legalnego źródła sprzedaży. W przypadku systemu</w:t>
      </w:r>
      <w:r w:rsidRPr="00FA2BA2">
        <w:rPr>
          <w:rFonts w:cstheme="minorHAnsi"/>
          <w:sz w:val="20"/>
          <w:szCs w:val="20"/>
        </w:rPr>
        <w:br/>
      </w:r>
      <w:r w:rsidRPr="00FA2BA2">
        <w:rPr>
          <w:rStyle w:val="markedcontent"/>
          <w:rFonts w:cstheme="minorHAnsi"/>
          <w:sz w:val="20"/>
          <w:szCs w:val="20"/>
        </w:rPr>
        <w:t>operacyjnego naklejka hologramowa winna być zabezpieczona przed możliwością</w:t>
      </w:r>
      <w:r w:rsidRPr="00FA2BA2">
        <w:rPr>
          <w:rFonts w:cstheme="minorHAnsi"/>
          <w:sz w:val="20"/>
          <w:szCs w:val="20"/>
        </w:rPr>
        <w:br/>
      </w:r>
      <w:r w:rsidRPr="00FA2BA2">
        <w:rPr>
          <w:rStyle w:val="markedcontent"/>
          <w:rFonts w:cstheme="minorHAnsi"/>
          <w:sz w:val="20"/>
          <w:szCs w:val="20"/>
        </w:rPr>
        <w:t>odczytania klucza za pomocą zabezpieczeń stosowanych przez producenta.</w:t>
      </w:r>
    </w:p>
    <w:p w14:paraId="5E7E80D9" w14:textId="77777777" w:rsidR="00FA2BA2" w:rsidRPr="001035AD" w:rsidRDefault="00FA2BA2" w:rsidP="00FA2BA2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0622E449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ED0958">
        <w:rPr>
          <w:rFonts w:ascii="Calibri" w:hAnsi="Calibri" w:cs="Calibri"/>
          <w:sz w:val="20"/>
          <w:szCs w:val="20"/>
        </w:rPr>
        <w:t>do wykonania przedmiotu umowy i nie narusza tym samym ustawy o prawie autorskim i prawach pokrewnych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7EFC3B4E" w14:textId="77777777" w:rsidR="00ED0958" w:rsidRDefault="003F03DD" w:rsidP="00ED095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posiada niezbędne kwalifikacje i możliwości do pełnej realizacji przedmiotu umowy</w:t>
      </w:r>
      <w:r w:rsidR="00ED0958">
        <w:rPr>
          <w:rFonts w:ascii="Calibri" w:hAnsi="Calibri" w:cs="Calibri"/>
          <w:sz w:val="20"/>
          <w:szCs w:val="20"/>
        </w:rPr>
        <w:t>;</w:t>
      </w:r>
    </w:p>
    <w:p w14:paraId="5209EF97" w14:textId="51EC0066" w:rsidR="001E3202" w:rsidRDefault="003F03DD" w:rsidP="001E3202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B94214">
        <w:rPr>
          <w:rFonts w:ascii="Calibri" w:hAnsi="Calibri" w:cs="Calibri"/>
          <w:sz w:val="20"/>
          <w:szCs w:val="20"/>
        </w:rPr>
        <w:t>wyposażenie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>, określon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§ 1 niniejszej umowy,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>, a także praw osób trzecich oraz , nie toczą się przeciw niemu żadne postępowania .</w:t>
      </w:r>
      <w:r w:rsidRPr="00ED0958">
        <w:rPr>
          <w:rFonts w:ascii="Calibri" w:hAnsi="Calibri" w:cs="Calibri"/>
          <w:sz w:val="20"/>
          <w:szCs w:val="20"/>
        </w:rPr>
        <w:t xml:space="preserve"> 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6240DDE0" w:rsidR="00FD557F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6D8CBA6E" w14:textId="4AD908EB" w:rsidR="00FA2BA2" w:rsidRDefault="00FA2BA2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337FC10" w14:textId="15CD9961" w:rsidR="00FA2BA2" w:rsidRDefault="00FA2BA2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B81CE20" w14:textId="77777777" w:rsidR="00FA2BA2" w:rsidRPr="007950AD" w:rsidRDefault="00FA2BA2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lastRenderedPageBreak/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6FED0BA7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ofertą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3368800D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przedmiotu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wyposażenia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oraz wszelkich materiałów i akcesoriów niezbędnych do </w:t>
      </w:r>
      <w:r w:rsidR="00B94214">
        <w:rPr>
          <w:rFonts w:ascii="Calibri" w:hAnsi="Calibri" w:cs="Calibri"/>
          <w:sz w:val="20"/>
          <w:szCs w:val="20"/>
        </w:rPr>
        <w:t xml:space="preserve">jego </w:t>
      </w:r>
      <w:r w:rsidR="006E25A7">
        <w:rPr>
          <w:rFonts w:ascii="Calibri" w:hAnsi="Calibri" w:cs="Calibri"/>
          <w:sz w:val="20"/>
          <w:szCs w:val="20"/>
        </w:rPr>
        <w:t xml:space="preserve">zainstalowania i uruchomienia,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2C4E9F56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>Termin realizacji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77777777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7D50DBFD" w14:textId="78DA2F66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</w:t>
      </w:r>
      <w:r w:rsidR="00486567">
        <w:rPr>
          <w:rFonts w:ascii="Calibri" w:hAnsi="Calibri" w:cs="Calibri"/>
          <w:sz w:val="20"/>
          <w:szCs w:val="20"/>
        </w:rPr>
        <w:t xml:space="preserve">i / lub zakończenia wykonaniu umowy i gotowości do odbioru </w:t>
      </w:r>
      <w:r w:rsidRPr="007950AD">
        <w:rPr>
          <w:rFonts w:ascii="Calibri" w:hAnsi="Calibri" w:cs="Calibri"/>
          <w:sz w:val="20"/>
          <w:szCs w:val="20"/>
        </w:rPr>
        <w:t xml:space="preserve">przedmiotu umowy z minimum 3 - dniowym wyprzedzeniem. </w:t>
      </w:r>
    </w:p>
    <w:p w14:paraId="2335EAF5" w14:textId="29E36EA8" w:rsidR="00FD557F" w:rsidRPr="00486567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 xml:space="preserve">Miejscem dostawy jest </w:t>
      </w:r>
      <w:r w:rsidR="006E25A7" w:rsidRPr="00486567">
        <w:rPr>
          <w:rFonts w:ascii="Calibri" w:hAnsi="Calibri" w:cs="Calibri"/>
          <w:sz w:val="20"/>
          <w:szCs w:val="20"/>
        </w:rPr>
        <w:t>…………………………………</w:t>
      </w:r>
      <w:r w:rsidR="00D30BC3" w:rsidRPr="00486567">
        <w:rPr>
          <w:rFonts w:ascii="Calibri" w:hAnsi="Calibri" w:cs="Calibri"/>
          <w:sz w:val="20"/>
          <w:szCs w:val="20"/>
        </w:rPr>
        <w:t>.</w:t>
      </w:r>
    </w:p>
    <w:p w14:paraId="7B375130" w14:textId="205A246B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przedmiotu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4AF434C6" w:rsidR="00486567" w:rsidRPr="00003C27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>Odbiór przedmiotu umowy będzie polegał na sprawdzeniu zgodności przedmiotu umowy z warunkami określonymi w Umowie, SWZ, OPZ i ofercie Wykonawcy oraz sprawdzeniu poprawności jego działania.</w:t>
      </w:r>
    </w:p>
    <w:p w14:paraId="2D9C1ECA" w14:textId="6151916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14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 wyposażenia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pracowników, którzy zostaną wskazani do obsługi tego wyposażenia</w:t>
      </w:r>
      <w:r w:rsidR="00C048FB" w:rsidRPr="00486567">
        <w:rPr>
          <w:rFonts w:ascii="Calibri" w:hAnsi="Calibri" w:cs="Calibri"/>
          <w:sz w:val="20"/>
          <w:szCs w:val="20"/>
        </w:rPr>
        <w:t xml:space="preserve"> 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w § 6 niniejszej 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Protokół odbioru zostanie sporządzony w 2 egzemplarzach, po 1 egzemplarzu dla każdej ze stron i podpisany przez obie strony. Za odbiór strony uznają podpisane przez uprawnionych przedstawicieli stron protokołu odbioru bez uwag. </w:t>
      </w:r>
    </w:p>
    <w:p w14:paraId="152B5449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 przypadku stwierdzenia w toku odbioru wad, usterek, niezgodności z opisem przedmiotu zamówienia lub umową, okoliczności te zostaną stwierdzone w protokole, a Wykonawca będzie zobowiązany do ich niezwłocznego usunięcia poprzez dostarczenie przedmiotu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4D11B8BF" w14:textId="7BDFD400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dostarczony przez siebie przedmiot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rotokołu odbioru bez uwag przez obie strony umowy. </w:t>
      </w:r>
    </w:p>
    <w:p w14:paraId="00C9D0A7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36DD46E" w14:textId="77777777" w:rsidR="00982E3C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 xml:space="preserve">§ 6 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niedostarczenia w/w dokumentów Zamawiający wezwie Wykonawcę do niezwłocznego dostarczenia brakujących dokumentów i wyznaczy Wykonawcy odpowiedni termin. W przypadku </w:t>
      </w:r>
      <w:r w:rsidRPr="007950AD">
        <w:rPr>
          <w:rFonts w:ascii="Calibri" w:hAnsi="Calibri" w:cs="Calibri"/>
          <w:sz w:val="20"/>
          <w:szCs w:val="20"/>
        </w:rPr>
        <w:lastRenderedPageBreak/>
        <w:t xml:space="preserve">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6EAEC7BF" w14:textId="4A334AF9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BB3BC2" w:rsidRPr="00BB3BC2">
        <w:rPr>
          <w:rFonts w:ascii="Calibri" w:hAnsi="Calibri" w:cs="Calibri"/>
          <w:sz w:val="20"/>
          <w:szCs w:val="20"/>
        </w:rPr>
        <w:t>36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7777777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W okresie gwarancji Wykonawca zobowiązuje się do należytego wypełnienia obowiązków gwaranta, w szczególności do: </w:t>
      </w:r>
    </w:p>
    <w:p w14:paraId="7A7DF602" w14:textId="77777777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>
        <w:rPr>
          <w:rFonts w:ascii="Calibri" w:hAnsi="Calibri" w:cs="Calibri"/>
          <w:sz w:val="20"/>
          <w:szCs w:val="20"/>
        </w:rPr>
        <w:t>wyposażenia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0D6DBE3B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>
        <w:rPr>
          <w:rFonts w:ascii="Calibri" w:hAnsi="Calibri" w:cs="Calibri"/>
          <w:sz w:val="20"/>
          <w:szCs w:val="20"/>
        </w:rPr>
        <w:t>wyposażenie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7F54E1ED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179B9EC0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Czas na usunięcie awarii (wady) jest liczony od momentu zgłoszenia awarii (wady) w formie pisemnej lub drogą mailową, z potwierdzeniem dnia odbioru zgłoszenia, do momentu skutecznego usunięcia awarii (wady) z pisemnym potwierdzeniem tego faktu przez Wykonawcę. </w:t>
      </w:r>
    </w:p>
    <w:p w14:paraId="696554BE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Po zakończeniu naprawy </w:t>
      </w:r>
      <w:r w:rsidR="008220A9">
        <w:rPr>
          <w:rFonts w:ascii="Calibri" w:hAnsi="Calibri" w:cs="Calibri"/>
          <w:sz w:val="20"/>
          <w:szCs w:val="20"/>
        </w:rPr>
        <w:t>wyposażenia</w:t>
      </w:r>
      <w:r w:rsidRPr="008220A9">
        <w:rPr>
          <w:rFonts w:ascii="Calibri" w:hAnsi="Calibri" w:cs="Calibri"/>
          <w:sz w:val="20"/>
          <w:szCs w:val="20"/>
        </w:rPr>
        <w:t xml:space="preserve"> Wykonawca dostarczy go na własny koszt do miejsca wskazanego przez użytkownika. </w:t>
      </w:r>
    </w:p>
    <w:p w14:paraId="0306256B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Karty gwarancyjne muszą być dostarczone dla każdego sprzętu osobno. </w:t>
      </w:r>
    </w:p>
    <w:p w14:paraId="2C71A9E4" w14:textId="77777777" w:rsidR="008220A9" w:rsidRDefault="00003C27" w:rsidP="008220A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 xml:space="preserve">Wykonawca usuwa zgłoszone w okresie gwarancji i rękojmi wady oraz usterki w ramach wynagrodzenia, o którym mowa w § </w:t>
      </w:r>
      <w:r w:rsidR="008220A9">
        <w:rPr>
          <w:rFonts w:ascii="Calibri" w:hAnsi="Calibri" w:cs="Calibri"/>
          <w:sz w:val="20"/>
          <w:szCs w:val="20"/>
        </w:rPr>
        <w:t>3</w:t>
      </w:r>
      <w:r w:rsidRPr="008220A9">
        <w:rPr>
          <w:rFonts w:ascii="Calibri" w:hAnsi="Calibri" w:cs="Calibri"/>
          <w:sz w:val="20"/>
          <w:szCs w:val="20"/>
        </w:rPr>
        <w:t xml:space="preserve"> ust. 1 umowy. </w:t>
      </w:r>
    </w:p>
    <w:p w14:paraId="0B536D1B" w14:textId="77777777" w:rsidR="001719BA" w:rsidRDefault="00003C27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220A9">
        <w:rPr>
          <w:rFonts w:ascii="Calibri" w:hAnsi="Calibri" w:cs="Calibri"/>
          <w:sz w:val="20"/>
          <w:szCs w:val="20"/>
        </w:rPr>
        <w:t>W przypadku wystąpienia przez osoby trzecie przeciwko Zamawiającemu z roszczeniami w związku ze zrealizowanym przedmiotem umowy, Wykonawca zobowiązuje się podjąć wszelkie niezbędne czynności prawne i faktyczne w celu zwolnienia Zamawiającego od odpowiedzialności w stosunku do takich osób trzecich. Wykonawca zwróci także Zamawiającemu wszelkie szkody poniesione w wyniku lub w związku z roszczeniami tych osób trzecich, w tym w szczególności koszty zastępstwa procesowego.</w:t>
      </w:r>
    </w:p>
    <w:p w14:paraId="36234FBD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gwarantuje właściwą konstrukcję, jakość, wykonanie, użyte materiały, zgodność z normami, jak również kompletność wyposażenia przedmiotu umowy oraz jego prawidłowe funkcjonowanie zgodnie z przeznaczeniem.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7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18163EF0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2020r. poz. 1740 ze zm.,).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40739084" w14:textId="7777777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3489BF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dopuszcza się zmianę terminu realizacji umowy w następujących sytuacjach: a) z przyczyn nie leżących po stronie Wykonawcy, b) z przyczyn leżących po stronie Zamawiającego, c) z powodu wystąpienia siły wyższej;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6E0A9E77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32018A38" w14:textId="407F0D10" w:rsidR="007950AD" w:rsidRPr="007950AD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dopuszcza możliwość zmiany ustaleń umowy w stosunku do treści oferty Wykonawcy, niepowodujące zwiększenia wynagrodzenia Wykonawcy, w zakresie, jakości lub innych parametrów zaoferowanych w ofercie produktów, przy czym zmiana taka musi być spowodowana: ● niedostępnością na rynku produktów wskazanych w ofercie wynikającą z zaprzestania produkcji lub wycofania ich z rynku, ● pojawieniem się na rynku produktów nowszej generacji pozwalających na zaoszczędzenie kosztów realizacji przedmiotu umowy lub kosztów eksploatacji przedmiotu umowy, ● pojawieniem się na rynku produktów o lepszych parametrach niż wskazane w ofercie pod warunkiem, że zmiany wskazane powyżej nie spowodują zwiększenia ceny ofertowej. </w:t>
      </w:r>
    </w:p>
    <w:p w14:paraId="1E6399C9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3DD09DEE" w14:textId="651D4EA3" w:rsidR="001719BA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1) </w:t>
      </w:r>
      <w:r w:rsidR="001719BA">
        <w:rPr>
          <w:rFonts w:ascii="Calibri" w:hAnsi="Calibri" w:cs="Calibri"/>
          <w:sz w:val="20"/>
          <w:szCs w:val="20"/>
        </w:rPr>
        <w:t>załącznik nr - ……………………….</w:t>
      </w:r>
    </w:p>
    <w:p w14:paraId="0FB40238" w14:textId="3D27E031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Oferta Wykonawcy, </w:t>
      </w:r>
    </w:p>
    <w:p w14:paraId="4A967C64" w14:textId="74D8D31C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2) załącznik nr </w:t>
      </w:r>
      <w:r w:rsidR="001719BA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 xml:space="preserve"> – </w:t>
      </w:r>
      <w:r w:rsidR="00D53015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4E633FEF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05E4396F" w:rsidR="00441649" w:rsidRPr="007950AD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sectPr w:rsidR="00441649" w:rsidRPr="00795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CB28" w14:textId="77777777" w:rsidR="006D0070" w:rsidRDefault="006D0070" w:rsidP="0074163B">
      <w:pPr>
        <w:spacing w:after="0" w:line="240" w:lineRule="auto"/>
      </w:pPr>
      <w:r>
        <w:separator/>
      </w:r>
    </w:p>
  </w:endnote>
  <w:endnote w:type="continuationSeparator" w:id="0">
    <w:p w14:paraId="6B6CF481" w14:textId="77777777" w:rsidR="006D0070" w:rsidRDefault="006D0070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EED8" w14:textId="77777777" w:rsidR="006D0070" w:rsidRDefault="006D0070" w:rsidP="0074163B">
      <w:pPr>
        <w:spacing w:after="0" w:line="240" w:lineRule="auto"/>
      </w:pPr>
      <w:r>
        <w:separator/>
      </w:r>
    </w:p>
  </w:footnote>
  <w:footnote w:type="continuationSeparator" w:id="0">
    <w:p w14:paraId="52F258E5" w14:textId="77777777" w:rsidR="006D0070" w:rsidRDefault="006D0070" w:rsidP="007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A54A0"/>
    <w:multiLevelType w:val="hybridMultilevel"/>
    <w:tmpl w:val="2EB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777631"/>
    <w:multiLevelType w:val="hybridMultilevel"/>
    <w:tmpl w:val="409AD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AE69FF"/>
    <w:multiLevelType w:val="hybridMultilevel"/>
    <w:tmpl w:val="56C08340"/>
    <w:lvl w:ilvl="0" w:tplc="8A4614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2"/>
  </w:num>
  <w:num w:numId="2" w16cid:durableId="1024213759">
    <w:abstractNumId w:val="13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0"/>
  </w:num>
  <w:num w:numId="6" w16cid:durableId="1378816684">
    <w:abstractNumId w:val="11"/>
  </w:num>
  <w:num w:numId="7" w16cid:durableId="1752923264">
    <w:abstractNumId w:val="5"/>
  </w:num>
  <w:num w:numId="8" w16cid:durableId="820730431">
    <w:abstractNumId w:val="18"/>
  </w:num>
  <w:num w:numId="9" w16cid:durableId="1419133011">
    <w:abstractNumId w:val="21"/>
  </w:num>
  <w:num w:numId="10" w16cid:durableId="1265571883">
    <w:abstractNumId w:val="16"/>
  </w:num>
  <w:num w:numId="11" w16cid:durableId="1570310667">
    <w:abstractNumId w:val="22"/>
  </w:num>
  <w:num w:numId="12" w16cid:durableId="2042049947">
    <w:abstractNumId w:val="23"/>
  </w:num>
  <w:num w:numId="13" w16cid:durableId="1244561206">
    <w:abstractNumId w:val="17"/>
  </w:num>
  <w:num w:numId="14" w16cid:durableId="1485467767">
    <w:abstractNumId w:val="6"/>
  </w:num>
  <w:num w:numId="15" w16cid:durableId="1264803312">
    <w:abstractNumId w:val="8"/>
  </w:num>
  <w:num w:numId="16" w16cid:durableId="1238439753">
    <w:abstractNumId w:val="3"/>
  </w:num>
  <w:num w:numId="17" w16cid:durableId="2055539892">
    <w:abstractNumId w:val="1"/>
  </w:num>
  <w:num w:numId="18" w16cid:durableId="706953005">
    <w:abstractNumId w:val="4"/>
  </w:num>
  <w:num w:numId="19" w16cid:durableId="337778932">
    <w:abstractNumId w:val="19"/>
  </w:num>
  <w:num w:numId="20" w16cid:durableId="2085373724">
    <w:abstractNumId w:val="15"/>
  </w:num>
  <w:num w:numId="21" w16cid:durableId="1777015887">
    <w:abstractNumId w:val="7"/>
  </w:num>
  <w:num w:numId="22" w16cid:durableId="611740646">
    <w:abstractNumId w:val="9"/>
  </w:num>
  <w:num w:numId="23" w16cid:durableId="1201018413">
    <w:abstractNumId w:val="20"/>
  </w:num>
  <w:num w:numId="24" w16cid:durableId="9937232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3422E"/>
    <w:rsid w:val="000F573C"/>
    <w:rsid w:val="001035AD"/>
    <w:rsid w:val="00114B31"/>
    <w:rsid w:val="001719BA"/>
    <w:rsid w:val="001E3202"/>
    <w:rsid w:val="00315942"/>
    <w:rsid w:val="003A3B4B"/>
    <w:rsid w:val="003A48D9"/>
    <w:rsid w:val="003E426C"/>
    <w:rsid w:val="003F03DD"/>
    <w:rsid w:val="0043678D"/>
    <w:rsid w:val="00486567"/>
    <w:rsid w:val="00501EAA"/>
    <w:rsid w:val="005F6058"/>
    <w:rsid w:val="006D0070"/>
    <w:rsid w:val="006E25A7"/>
    <w:rsid w:val="0074163B"/>
    <w:rsid w:val="007950AD"/>
    <w:rsid w:val="008220A9"/>
    <w:rsid w:val="0082658C"/>
    <w:rsid w:val="00977C89"/>
    <w:rsid w:val="00982E3C"/>
    <w:rsid w:val="009E6D10"/>
    <w:rsid w:val="00A66A0F"/>
    <w:rsid w:val="00B94214"/>
    <w:rsid w:val="00BB3BC2"/>
    <w:rsid w:val="00BD1067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B3FDC"/>
    <w:rsid w:val="00E22A4B"/>
    <w:rsid w:val="00E81494"/>
    <w:rsid w:val="00EB0614"/>
    <w:rsid w:val="00ED0958"/>
    <w:rsid w:val="00FA2BA2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  <w:style w:type="character" w:customStyle="1" w:styleId="markedcontent">
    <w:name w:val="markedcontent"/>
    <w:basedOn w:val="Domylnaczcionkaakapitu"/>
    <w:rsid w:val="00FA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@powiat-nowos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2796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Aneta Buczyńska</cp:lastModifiedBy>
  <cp:revision>17</cp:revision>
  <cp:lastPrinted>2023-02-23T10:59:00Z</cp:lastPrinted>
  <dcterms:created xsi:type="dcterms:W3CDTF">2022-11-29T08:14:00Z</dcterms:created>
  <dcterms:modified xsi:type="dcterms:W3CDTF">2023-03-02T13:34:00Z</dcterms:modified>
</cp:coreProperties>
</file>