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62F6C648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B58B8">
        <w:rPr>
          <w:rFonts w:cs="Arial"/>
          <w:b/>
          <w:bCs/>
          <w:szCs w:val="24"/>
        </w:rPr>
        <w:t>1</w:t>
      </w:r>
      <w:r w:rsidR="009D7B26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9D7B26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 xml:space="preserve">Załącznik nr </w:t>
      </w:r>
      <w:r w:rsidR="009D7B26">
        <w:rPr>
          <w:rFonts w:cs="Arial"/>
          <w:b/>
          <w:bCs/>
          <w:szCs w:val="24"/>
        </w:rPr>
        <w:t>15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7D10FE4F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9D7B26" w:rsidRPr="009D7B26">
        <w:rPr>
          <w:rFonts w:cs="Arial"/>
          <w:b/>
          <w:bCs/>
          <w:szCs w:val="24"/>
        </w:rPr>
        <w:t>Budowa drogi łączącej ul. Stella Sawickiego z planowanym Małopolskim Centrum Nauki przy Al. Bora Komorowskiego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9A38913" w14:textId="4EE21B8C" w:rsidR="009D7B26" w:rsidRPr="00B31454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31454">
        <w:rPr>
          <w:rFonts w:ascii="Arial" w:hAnsi="Arial" w:cs="Arial"/>
          <w:szCs w:val="24"/>
          <w:lang w:eastAsia="zh-CN"/>
        </w:rPr>
        <w:t>Warunek tj.</w:t>
      </w:r>
      <w:r w:rsidR="009D7B26" w:rsidRPr="00B31454">
        <w:rPr>
          <w:rFonts w:ascii="Arial" w:hAnsi="Arial" w:cs="Arial"/>
          <w:szCs w:val="24"/>
          <w:lang w:eastAsia="zh-CN"/>
        </w:rPr>
        <w:t xml:space="preserve"> wykonanie robót budowlanych polegających na: </w:t>
      </w:r>
    </w:p>
    <w:p w14:paraId="4EA4E1C9" w14:textId="7E9F18DA" w:rsidR="009D7B26" w:rsidRPr="00B31454" w:rsidRDefault="009D7B26" w:rsidP="009D7B26">
      <w:pPr>
        <w:pStyle w:val="Akapitzlist"/>
        <w:numPr>
          <w:ilvl w:val="0"/>
          <w:numId w:val="4"/>
        </w:numPr>
        <w:suppressAutoHyphens/>
        <w:autoSpaceDN w:val="0"/>
        <w:textAlignment w:val="baseline"/>
        <w:rPr>
          <w:rFonts w:ascii="Arial" w:hAnsi="Arial" w:cs="Arial"/>
          <w:szCs w:val="24"/>
          <w:lang w:eastAsia="zh-CN"/>
        </w:rPr>
      </w:pPr>
      <w:r w:rsidRPr="00B31454">
        <w:rPr>
          <w:rFonts w:ascii="Arial" w:hAnsi="Arial" w:cs="Arial"/>
          <w:szCs w:val="24"/>
          <w:lang w:eastAsia="zh-CN"/>
        </w:rPr>
        <w:t>wykonaniu nawierzchni bitumicznej w ilości co najmniej 6 000 m</w:t>
      </w:r>
      <w:r w:rsidRPr="00B31454">
        <w:rPr>
          <w:rFonts w:ascii="Arial" w:hAnsi="Arial" w:cs="Arial"/>
          <w:szCs w:val="24"/>
          <w:vertAlign w:val="superscript"/>
          <w:lang w:eastAsia="zh-CN"/>
        </w:rPr>
        <w:t>2</w:t>
      </w:r>
      <w:r w:rsidRPr="00B31454">
        <w:rPr>
          <w:rFonts w:ascii="Arial" w:hAnsi="Arial" w:cs="Arial"/>
          <w:szCs w:val="24"/>
          <w:lang w:eastAsia="zh-CN"/>
        </w:rPr>
        <w:t>,</w:t>
      </w:r>
    </w:p>
    <w:p w14:paraId="2676BF3A" w14:textId="078F2AA3" w:rsidR="009D7B26" w:rsidRPr="00B31454" w:rsidRDefault="009D7B26" w:rsidP="009D7B26">
      <w:pPr>
        <w:pStyle w:val="Akapitzlist"/>
        <w:numPr>
          <w:ilvl w:val="0"/>
          <w:numId w:val="4"/>
        </w:numPr>
        <w:suppressAutoHyphens/>
        <w:autoSpaceDN w:val="0"/>
        <w:textAlignment w:val="baseline"/>
        <w:rPr>
          <w:rFonts w:ascii="Arial" w:hAnsi="Arial" w:cs="Arial"/>
          <w:szCs w:val="24"/>
          <w:lang w:eastAsia="zh-CN"/>
        </w:rPr>
      </w:pPr>
      <w:r w:rsidRPr="00B31454">
        <w:rPr>
          <w:rFonts w:ascii="Arial" w:hAnsi="Arial" w:cs="Arial"/>
          <w:szCs w:val="24"/>
          <w:lang w:eastAsia="zh-CN"/>
        </w:rPr>
        <w:t>wykonaniu nawierzchni z kostki brukowej w ilości co najmniej 3 500 m</w:t>
      </w:r>
      <w:r w:rsidRPr="00B31454">
        <w:rPr>
          <w:rFonts w:ascii="Arial" w:hAnsi="Arial" w:cs="Arial"/>
          <w:szCs w:val="24"/>
          <w:vertAlign w:val="superscript"/>
          <w:lang w:eastAsia="zh-CN"/>
        </w:rPr>
        <w:t>2</w:t>
      </w:r>
      <w:r w:rsidRPr="00B31454">
        <w:rPr>
          <w:rFonts w:ascii="Arial" w:hAnsi="Arial" w:cs="Arial"/>
          <w:szCs w:val="24"/>
          <w:lang w:eastAsia="zh-CN"/>
        </w:rPr>
        <w:t>,</w:t>
      </w:r>
    </w:p>
    <w:p w14:paraId="3492DA6E" w14:textId="1D631188" w:rsidR="009D7B26" w:rsidRPr="00B31454" w:rsidRDefault="009D7B26" w:rsidP="009D7B26">
      <w:pPr>
        <w:pStyle w:val="Akapitzlist"/>
        <w:numPr>
          <w:ilvl w:val="0"/>
          <w:numId w:val="4"/>
        </w:numPr>
        <w:suppressAutoHyphens/>
        <w:autoSpaceDN w:val="0"/>
        <w:textAlignment w:val="baseline"/>
        <w:rPr>
          <w:rFonts w:ascii="Arial" w:hAnsi="Arial" w:cs="Arial"/>
          <w:szCs w:val="24"/>
          <w:lang w:eastAsia="zh-CN"/>
        </w:rPr>
      </w:pPr>
      <w:r w:rsidRPr="00B31454">
        <w:rPr>
          <w:rFonts w:ascii="Arial" w:hAnsi="Arial" w:cs="Arial"/>
          <w:szCs w:val="24"/>
          <w:lang w:eastAsia="zh-CN"/>
        </w:rPr>
        <w:t>budowie lub przebudowie kanalizacji z rur PP lub innych tworzyw sztucznych o średnicy co najmniej DN 400 i długości co najmniej 450 m,</w:t>
      </w:r>
    </w:p>
    <w:p w14:paraId="00D276F2" w14:textId="6AD802F5" w:rsidR="009D7B26" w:rsidRPr="00B31454" w:rsidRDefault="009D7B26" w:rsidP="009D7B26">
      <w:pPr>
        <w:pStyle w:val="Akapitzlist"/>
        <w:numPr>
          <w:ilvl w:val="0"/>
          <w:numId w:val="4"/>
        </w:numPr>
        <w:suppressAutoHyphens/>
        <w:autoSpaceDN w:val="0"/>
        <w:textAlignment w:val="baseline"/>
        <w:rPr>
          <w:rFonts w:ascii="Arial" w:hAnsi="Arial" w:cs="Arial"/>
          <w:szCs w:val="24"/>
          <w:lang w:eastAsia="zh-CN"/>
        </w:rPr>
      </w:pPr>
      <w:r w:rsidRPr="00B31454">
        <w:rPr>
          <w:rFonts w:ascii="Arial" w:hAnsi="Arial" w:cs="Arial"/>
          <w:szCs w:val="24"/>
          <w:lang w:eastAsia="zh-CN"/>
        </w:rPr>
        <w:t>budowie lub przebudowie kanalizacji z rur żelbetowych lub betonowych o średnicy co najmniej DN 800 i długości co najmniej 300 m,</w:t>
      </w:r>
    </w:p>
    <w:p w14:paraId="2529D23F" w14:textId="31EEE275" w:rsidR="009D7B26" w:rsidRPr="00B31454" w:rsidRDefault="009D7B26" w:rsidP="009D7B26">
      <w:pPr>
        <w:pStyle w:val="Akapitzlist"/>
        <w:numPr>
          <w:ilvl w:val="0"/>
          <w:numId w:val="4"/>
        </w:numPr>
        <w:suppressAutoHyphens/>
        <w:autoSpaceDN w:val="0"/>
        <w:textAlignment w:val="baseline"/>
        <w:rPr>
          <w:rFonts w:ascii="Arial" w:hAnsi="Arial" w:cs="Arial"/>
          <w:szCs w:val="24"/>
          <w:lang w:eastAsia="zh-CN"/>
        </w:rPr>
      </w:pPr>
      <w:r w:rsidRPr="00B31454">
        <w:rPr>
          <w:rFonts w:ascii="Arial" w:hAnsi="Arial" w:cs="Arial"/>
          <w:szCs w:val="24"/>
          <w:lang w:eastAsia="zh-CN"/>
        </w:rPr>
        <w:t>budowie lub przebudowie wodociągu z żeliwa sferoidalnego o średnicy co najmniej DN 200 i długości co najmniej 240 m,</w:t>
      </w:r>
    </w:p>
    <w:p w14:paraId="5073746F" w14:textId="3DC5C6B3" w:rsidR="009D7B26" w:rsidRPr="00B31454" w:rsidRDefault="009D7B26" w:rsidP="009D7B26">
      <w:pPr>
        <w:pStyle w:val="Akapitzlist"/>
        <w:numPr>
          <w:ilvl w:val="0"/>
          <w:numId w:val="4"/>
        </w:numPr>
        <w:suppressAutoHyphens/>
        <w:autoSpaceDN w:val="0"/>
        <w:textAlignment w:val="baseline"/>
        <w:rPr>
          <w:rFonts w:ascii="Arial" w:hAnsi="Arial" w:cs="Arial"/>
          <w:szCs w:val="24"/>
          <w:lang w:eastAsia="zh-CN"/>
        </w:rPr>
      </w:pPr>
      <w:r w:rsidRPr="00B31454">
        <w:rPr>
          <w:rFonts w:ascii="Arial" w:hAnsi="Arial" w:cs="Arial"/>
          <w:szCs w:val="24"/>
          <w:lang w:eastAsia="zh-CN"/>
        </w:rPr>
        <w:t>budowie lub przebudowie sieci oświetlenia ulicznego o długości co najmniej 800 m z montażem słupów i opraw w ilości co najmniej 28 sztuk,</w:t>
      </w:r>
    </w:p>
    <w:p w14:paraId="7846987B" w14:textId="28509FFA" w:rsidR="009D7B26" w:rsidRPr="00B31454" w:rsidRDefault="009D7B26" w:rsidP="009D7B26">
      <w:pPr>
        <w:pStyle w:val="Akapitzlist"/>
        <w:numPr>
          <w:ilvl w:val="0"/>
          <w:numId w:val="4"/>
        </w:numPr>
        <w:suppressAutoHyphens/>
        <w:autoSpaceDN w:val="0"/>
        <w:textAlignment w:val="baseline"/>
        <w:rPr>
          <w:rFonts w:ascii="Arial" w:hAnsi="Arial" w:cs="Arial"/>
          <w:szCs w:val="24"/>
          <w:lang w:eastAsia="zh-CN"/>
        </w:rPr>
      </w:pPr>
      <w:r w:rsidRPr="00B31454">
        <w:rPr>
          <w:rFonts w:ascii="Arial" w:hAnsi="Arial" w:cs="Arial"/>
          <w:szCs w:val="24"/>
          <w:lang w:eastAsia="zh-CN"/>
        </w:rPr>
        <w:t>budowie lub przebudowie elektroenergetycznych doziemnych linii kablowych SN o długości co najmniej 500 m,</w:t>
      </w:r>
    </w:p>
    <w:p w14:paraId="47549A39" w14:textId="49E74854" w:rsidR="009D7B26" w:rsidRPr="00B31454" w:rsidRDefault="009D7B26" w:rsidP="009D7B26">
      <w:pPr>
        <w:pStyle w:val="Akapitzlist"/>
        <w:numPr>
          <w:ilvl w:val="0"/>
          <w:numId w:val="4"/>
        </w:numPr>
        <w:suppressAutoHyphens/>
        <w:autoSpaceDN w:val="0"/>
        <w:textAlignment w:val="baseline"/>
        <w:rPr>
          <w:rFonts w:ascii="Arial" w:hAnsi="Arial" w:cs="Arial"/>
          <w:szCs w:val="24"/>
          <w:lang w:eastAsia="zh-CN"/>
        </w:rPr>
      </w:pPr>
      <w:r w:rsidRPr="00B31454">
        <w:rPr>
          <w:rFonts w:ascii="Arial" w:hAnsi="Arial" w:cs="Arial"/>
          <w:szCs w:val="24"/>
          <w:lang w:eastAsia="zh-CN"/>
        </w:rPr>
        <w:t xml:space="preserve">budowie lub przebudowie kanalizacji teletechnicznej lub technologicznej </w:t>
      </w:r>
      <w:proofErr w:type="spellStart"/>
      <w:r w:rsidRPr="00B31454">
        <w:rPr>
          <w:rFonts w:ascii="Arial" w:hAnsi="Arial" w:cs="Arial"/>
          <w:szCs w:val="24"/>
          <w:lang w:eastAsia="zh-CN"/>
        </w:rPr>
        <w:t>tt</w:t>
      </w:r>
      <w:proofErr w:type="spellEnd"/>
      <w:r w:rsidRPr="00B31454">
        <w:rPr>
          <w:rFonts w:ascii="Arial" w:hAnsi="Arial" w:cs="Arial"/>
          <w:szCs w:val="24"/>
          <w:lang w:eastAsia="zh-CN"/>
        </w:rPr>
        <w:t xml:space="preserve"> o długości co najmniej 600 m wraz z montażem studni kablowych w ilości co najmniej 20 sztuk,</w:t>
      </w:r>
    </w:p>
    <w:p w14:paraId="13AD5A25" w14:textId="61D0A0A7" w:rsidR="009D7B26" w:rsidRPr="00B31454" w:rsidRDefault="009D7B26" w:rsidP="009D7B26">
      <w:pPr>
        <w:pStyle w:val="Akapitzlist"/>
        <w:numPr>
          <w:ilvl w:val="0"/>
          <w:numId w:val="4"/>
        </w:numPr>
        <w:suppressAutoHyphens/>
        <w:autoSpaceDN w:val="0"/>
        <w:textAlignment w:val="baseline"/>
        <w:rPr>
          <w:rFonts w:ascii="Arial" w:hAnsi="Arial" w:cs="Arial"/>
          <w:szCs w:val="24"/>
          <w:lang w:eastAsia="zh-CN"/>
        </w:rPr>
      </w:pPr>
      <w:r w:rsidRPr="00B31454">
        <w:rPr>
          <w:rFonts w:ascii="Arial" w:hAnsi="Arial" w:cs="Arial"/>
          <w:szCs w:val="24"/>
          <w:lang w:eastAsia="zh-CN"/>
        </w:rPr>
        <w:t xml:space="preserve">wykonaniu sieci wodociągowej o średnicy co najmniej DN 160 oraz łącznej długości co najmniej 300 </w:t>
      </w:r>
      <w:proofErr w:type="spellStart"/>
      <w:r w:rsidRPr="00B31454">
        <w:rPr>
          <w:rFonts w:ascii="Arial" w:hAnsi="Arial" w:cs="Arial"/>
          <w:szCs w:val="24"/>
          <w:lang w:eastAsia="zh-CN"/>
        </w:rPr>
        <w:t>mb</w:t>
      </w:r>
      <w:proofErr w:type="spellEnd"/>
      <w:r w:rsidRPr="00B31454">
        <w:rPr>
          <w:rFonts w:ascii="Arial" w:hAnsi="Arial" w:cs="Arial"/>
          <w:szCs w:val="24"/>
          <w:lang w:eastAsia="zh-CN"/>
        </w:rPr>
        <w:t>,</w:t>
      </w:r>
    </w:p>
    <w:p w14:paraId="7C680452" w14:textId="1C95E021" w:rsidR="009D7B26" w:rsidRPr="00B31454" w:rsidRDefault="009D7B26" w:rsidP="009D7B26">
      <w:pPr>
        <w:pStyle w:val="Akapitzlist"/>
        <w:numPr>
          <w:ilvl w:val="0"/>
          <w:numId w:val="4"/>
        </w:numPr>
        <w:suppressAutoHyphens/>
        <w:autoSpaceDN w:val="0"/>
        <w:textAlignment w:val="baseline"/>
        <w:rPr>
          <w:rFonts w:ascii="Arial" w:hAnsi="Arial" w:cs="Arial"/>
          <w:szCs w:val="24"/>
          <w:lang w:eastAsia="zh-CN"/>
        </w:rPr>
      </w:pPr>
      <w:r w:rsidRPr="00B31454">
        <w:rPr>
          <w:rFonts w:ascii="Arial" w:hAnsi="Arial" w:cs="Arial"/>
          <w:szCs w:val="24"/>
          <w:lang w:eastAsia="zh-CN"/>
        </w:rPr>
        <w:t xml:space="preserve">wykonaniu sieci kanalizacji sanitarnej o średnicy co najmniej DN 250 oraz łącznej długości co najmniej 400 </w:t>
      </w:r>
      <w:proofErr w:type="spellStart"/>
      <w:r w:rsidRPr="00B31454">
        <w:rPr>
          <w:rFonts w:ascii="Arial" w:hAnsi="Arial" w:cs="Arial"/>
          <w:szCs w:val="24"/>
          <w:lang w:eastAsia="zh-CN"/>
        </w:rPr>
        <w:t>mb</w:t>
      </w:r>
      <w:proofErr w:type="spellEnd"/>
      <w:r w:rsidRPr="00B31454">
        <w:rPr>
          <w:rFonts w:ascii="Arial" w:hAnsi="Arial" w:cs="Arial"/>
          <w:szCs w:val="24"/>
          <w:lang w:eastAsia="zh-CN"/>
        </w:rPr>
        <w:t>,</w:t>
      </w:r>
    </w:p>
    <w:p w14:paraId="2A926133" w14:textId="377E4120" w:rsidR="00BE7128" w:rsidRPr="00B31454" w:rsidRDefault="009D7B26" w:rsidP="009D7B26">
      <w:pPr>
        <w:pStyle w:val="Akapitzlist"/>
        <w:numPr>
          <w:ilvl w:val="0"/>
          <w:numId w:val="4"/>
        </w:numPr>
        <w:suppressAutoHyphens/>
        <w:autoSpaceDN w:val="0"/>
        <w:textAlignment w:val="baseline"/>
        <w:rPr>
          <w:rFonts w:ascii="Arial" w:hAnsi="Arial" w:cs="Arial"/>
          <w:szCs w:val="24"/>
          <w:lang w:eastAsia="zh-CN"/>
        </w:rPr>
      </w:pPr>
      <w:r w:rsidRPr="00B31454">
        <w:rPr>
          <w:rFonts w:ascii="Arial" w:hAnsi="Arial" w:cs="Arial"/>
          <w:szCs w:val="24"/>
          <w:lang w:eastAsia="zh-CN"/>
        </w:rPr>
        <w:lastRenderedPageBreak/>
        <w:t>wykonaniu przebudowy sieci ciepłowniczej kanałowej, napowietrznej lub preizolowanej na preizolowaną o średnicy co najmniej  DN 400 i długości co najmniej 400 m</w:t>
      </w:r>
      <w:r w:rsidR="00CA379A" w:rsidRPr="00B31454">
        <w:rPr>
          <w:rFonts w:ascii="Arial" w:hAnsi="Arial" w:cs="Arial"/>
          <w:b/>
          <w:bCs/>
          <w:szCs w:val="24"/>
        </w:rPr>
        <w:t>.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69A61C9E" w14:textId="64A69936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</w:t>
      </w:r>
      <w:r w:rsidR="009D7B26" w:rsidRPr="009D7B26">
        <w:rPr>
          <w:rStyle w:val="markedcontent"/>
          <w:rFonts w:cs="Arial"/>
          <w:b/>
          <w:bCs/>
          <w:szCs w:val="24"/>
        </w:rPr>
        <w:t>osobami zdolnymi do wykonania zamówienia, tj. osobami posiadającymi wykształcenie i kwalifikacje zawodowe z uprawnieniami budowlanymi do kierowania robotami budowlanymi w specjalnościach (co najmniej jedną osobą w poniższych branżach):</w:t>
      </w:r>
    </w:p>
    <w:p w14:paraId="45D14DA8" w14:textId="7E2B6FEA" w:rsidR="009D7B26" w:rsidRPr="009D7B26" w:rsidRDefault="009D7B26" w:rsidP="009D7B26">
      <w:pPr>
        <w:pStyle w:val="Akapitzlist"/>
        <w:numPr>
          <w:ilvl w:val="0"/>
          <w:numId w:val="3"/>
        </w:numPr>
        <w:spacing w:before="0" w:line="276" w:lineRule="auto"/>
        <w:rPr>
          <w:rFonts w:ascii="Arial" w:hAnsi="Arial" w:cs="Arial"/>
          <w:szCs w:val="24"/>
        </w:rPr>
      </w:pPr>
      <w:r w:rsidRPr="009D7B26">
        <w:rPr>
          <w:rFonts w:ascii="Arial" w:hAnsi="Arial" w:cs="Arial"/>
          <w:szCs w:val="24"/>
        </w:rPr>
        <w:t>inżynieryjnej drogowej,</w:t>
      </w:r>
    </w:p>
    <w:p w14:paraId="099D0B7D" w14:textId="3E564ED9" w:rsidR="009D7B26" w:rsidRPr="009D7B26" w:rsidRDefault="009D7B26" w:rsidP="009D7B26">
      <w:pPr>
        <w:pStyle w:val="Akapitzlist"/>
        <w:numPr>
          <w:ilvl w:val="0"/>
          <w:numId w:val="3"/>
        </w:numPr>
        <w:spacing w:before="0" w:line="276" w:lineRule="auto"/>
        <w:rPr>
          <w:rFonts w:ascii="Arial" w:hAnsi="Arial" w:cs="Arial"/>
          <w:szCs w:val="24"/>
        </w:rPr>
      </w:pPr>
      <w:r w:rsidRPr="009D7B26">
        <w:rPr>
          <w:rFonts w:ascii="Arial" w:hAnsi="Arial" w:cs="Arial"/>
          <w:szCs w:val="24"/>
        </w:rPr>
        <w:t>instalacyjnej w zakresie sieci, instalacji i urządzeń elektrycznych i elektroenergetycznych,</w:t>
      </w:r>
    </w:p>
    <w:p w14:paraId="68CE6BA3" w14:textId="2F5B8BD2" w:rsidR="009D7B26" w:rsidRPr="009D7B26" w:rsidRDefault="009D7B26" w:rsidP="009D7B26">
      <w:pPr>
        <w:pStyle w:val="Akapitzlist"/>
        <w:numPr>
          <w:ilvl w:val="0"/>
          <w:numId w:val="3"/>
        </w:numPr>
        <w:spacing w:before="0" w:line="276" w:lineRule="auto"/>
        <w:rPr>
          <w:rFonts w:ascii="Arial" w:hAnsi="Arial" w:cs="Arial"/>
          <w:szCs w:val="24"/>
        </w:rPr>
      </w:pPr>
      <w:r w:rsidRPr="009D7B26">
        <w:rPr>
          <w:rFonts w:ascii="Arial" w:hAnsi="Arial" w:cs="Arial"/>
          <w:szCs w:val="24"/>
        </w:rPr>
        <w:t>instalacyjnej w zakresie sieci, instalacji i urządzeń cieplnych, wodociągowych i kanalizacyjnych,</w:t>
      </w:r>
    </w:p>
    <w:p w14:paraId="52043304" w14:textId="77777777" w:rsidR="009D7B26" w:rsidRPr="009D7B26" w:rsidRDefault="009D7B26" w:rsidP="009D7B26">
      <w:pPr>
        <w:pStyle w:val="Akapitzlist"/>
        <w:numPr>
          <w:ilvl w:val="0"/>
          <w:numId w:val="3"/>
        </w:numPr>
        <w:spacing w:before="0" w:line="276" w:lineRule="auto"/>
        <w:rPr>
          <w:rFonts w:ascii="Arial" w:hAnsi="Arial" w:cs="Arial"/>
          <w:szCs w:val="24"/>
        </w:rPr>
      </w:pPr>
      <w:r w:rsidRPr="009D7B26">
        <w:rPr>
          <w:rFonts w:ascii="Arial" w:hAnsi="Arial" w:cs="Arial"/>
          <w:szCs w:val="24"/>
        </w:rPr>
        <w:t>instalacyjnej w zakresie linii i urządzeń teletechnicznych (telekomunikacji przewodowej)</w:t>
      </w:r>
    </w:p>
    <w:p w14:paraId="06260263" w14:textId="77777777" w:rsidR="009D7B26" w:rsidRPr="00B31454" w:rsidRDefault="009D7B26" w:rsidP="009D7B26">
      <w:pPr>
        <w:spacing w:after="0"/>
        <w:ind w:left="851"/>
        <w:rPr>
          <w:rFonts w:cs="Arial"/>
          <w:szCs w:val="24"/>
        </w:rPr>
      </w:pPr>
      <w:r w:rsidRPr="00B31454">
        <w:rPr>
          <w:rFonts w:cs="Arial"/>
          <w:szCs w:val="24"/>
        </w:rPr>
        <w:t xml:space="preserve">Zamawiający </w:t>
      </w:r>
      <w:r w:rsidRPr="00B31454">
        <w:rPr>
          <w:rFonts w:cs="Arial"/>
          <w:b/>
          <w:bCs/>
          <w:szCs w:val="24"/>
        </w:rPr>
        <w:t>dopuszcza</w:t>
      </w:r>
      <w:r w:rsidRPr="00B31454">
        <w:rPr>
          <w:rFonts w:cs="Arial"/>
          <w:szCs w:val="24"/>
        </w:rPr>
        <w:t xml:space="preserve"> posiadanie w/w uprawnień przez tę samą osobę w ramach różnych branż.</w:t>
      </w:r>
    </w:p>
    <w:p w14:paraId="7B3652F3" w14:textId="77777777" w:rsidR="009D7B26" w:rsidRPr="00B31454" w:rsidRDefault="009D7B26" w:rsidP="009D7B26">
      <w:pPr>
        <w:spacing w:after="0"/>
        <w:ind w:left="851"/>
        <w:rPr>
          <w:rFonts w:cs="Arial"/>
          <w:szCs w:val="24"/>
        </w:rPr>
      </w:pPr>
      <w:r w:rsidRPr="00B31454">
        <w:rPr>
          <w:rFonts w:cs="Arial"/>
          <w:szCs w:val="24"/>
        </w:rPr>
        <w:t xml:space="preserve">Ponadto wykonawca musi dysponować osobami wykonującymi mufowanie rur preizolowanych w ilości po dwie osoby dla etapu I </w:t>
      </w:r>
      <w:proofErr w:type="spellStart"/>
      <w:r w:rsidRPr="00B31454">
        <w:rPr>
          <w:rFonts w:cs="Arial"/>
          <w:szCs w:val="24"/>
        </w:rPr>
        <w:t>i</w:t>
      </w:r>
      <w:proofErr w:type="spellEnd"/>
      <w:r w:rsidRPr="00B31454">
        <w:rPr>
          <w:rFonts w:cs="Arial"/>
          <w:szCs w:val="24"/>
        </w:rPr>
        <w:t xml:space="preserve"> II budowy osiedlowej sieci ciepłowniczej. Osoby na tym stanowisku musza posiadać uprawnienia do wykonywania termokurczliwych zespołów złącza oraz muf elektrooporowych</w:t>
      </w:r>
    </w:p>
    <w:p w14:paraId="6E191CF3" w14:textId="77777777" w:rsidR="009D7B26" w:rsidRPr="00B31454" w:rsidRDefault="009D7B26" w:rsidP="009D7B26">
      <w:pPr>
        <w:spacing w:after="0"/>
        <w:ind w:left="851"/>
        <w:rPr>
          <w:rFonts w:cs="Arial"/>
          <w:szCs w:val="24"/>
        </w:rPr>
      </w:pPr>
      <w:r w:rsidRPr="00B31454">
        <w:rPr>
          <w:rFonts w:cs="Arial"/>
          <w:szCs w:val="24"/>
        </w:rPr>
        <w:t xml:space="preserve">Zamawiający </w:t>
      </w:r>
      <w:r w:rsidRPr="00B31454">
        <w:rPr>
          <w:rFonts w:cs="Arial"/>
          <w:b/>
          <w:bCs/>
          <w:szCs w:val="24"/>
        </w:rPr>
        <w:t>nie dopuszcza</w:t>
      </w:r>
      <w:r w:rsidRPr="00B31454">
        <w:rPr>
          <w:rFonts w:cs="Arial"/>
          <w:szCs w:val="24"/>
        </w:rPr>
        <w:t xml:space="preserve"> możliwości przedstawienia tych samych osób wykonujących mufowanie dla dwóch etapów budowy sieci ciepłowniczej.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5E2B24A6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</w:t>
      </w:r>
      <w:r>
        <w:rPr>
          <w:rFonts w:cs="Arial"/>
          <w:szCs w:val="24"/>
        </w:rPr>
        <w:lastRenderedPageBreak/>
        <w:t xml:space="preserve">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A053" w14:textId="77777777" w:rsidR="00BA0033" w:rsidRDefault="00BA0033" w:rsidP="003568C1">
      <w:pPr>
        <w:spacing w:after="0" w:line="240" w:lineRule="auto"/>
      </w:pPr>
      <w:r>
        <w:separator/>
      </w:r>
    </w:p>
  </w:endnote>
  <w:endnote w:type="continuationSeparator" w:id="0">
    <w:p w14:paraId="74171DB4" w14:textId="77777777" w:rsidR="00BA0033" w:rsidRDefault="00BA003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1B51" w14:textId="77777777" w:rsidR="00BA0033" w:rsidRDefault="00BA0033" w:rsidP="003568C1">
      <w:pPr>
        <w:spacing w:after="0" w:line="240" w:lineRule="auto"/>
      </w:pPr>
      <w:r>
        <w:separator/>
      </w:r>
    </w:p>
  </w:footnote>
  <w:footnote w:type="continuationSeparator" w:id="0">
    <w:p w14:paraId="20919AA8" w14:textId="77777777" w:rsidR="00BA0033" w:rsidRDefault="00BA003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595A"/>
    <w:multiLevelType w:val="hybridMultilevel"/>
    <w:tmpl w:val="2DF8E2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7362C3"/>
    <w:multiLevelType w:val="hybridMultilevel"/>
    <w:tmpl w:val="1FB8580C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1F87581"/>
    <w:multiLevelType w:val="hybridMultilevel"/>
    <w:tmpl w:val="58DA10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1043870300">
    <w:abstractNumId w:val="1"/>
  </w:num>
  <w:num w:numId="3" w16cid:durableId="357320317">
    <w:abstractNumId w:val="2"/>
  </w:num>
  <w:num w:numId="4" w16cid:durableId="145636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5747BD"/>
    <w:rsid w:val="006879C7"/>
    <w:rsid w:val="0069718A"/>
    <w:rsid w:val="006C113B"/>
    <w:rsid w:val="00732E5C"/>
    <w:rsid w:val="00746B98"/>
    <w:rsid w:val="00762778"/>
    <w:rsid w:val="00836CA2"/>
    <w:rsid w:val="008B1A5F"/>
    <w:rsid w:val="008D2B5F"/>
    <w:rsid w:val="009D7B26"/>
    <w:rsid w:val="00B31454"/>
    <w:rsid w:val="00BA0033"/>
    <w:rsid w:val="00BE7128"/>
    <w:rsid w:val="00C773A5"/>
    <w:rsid w:val="00C97FC1"/>
    <w:rsid w:val="00CA0502"/>
    <w:rsid w:val="00CA379A"/>
    <w:rsid w:val="00CB58B8"/>
    <w:rsid w:val="00D332A5"/>
    <w:rsid w:val="00D662C9"/>
    <w:rsid w:val="00DB2D86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9</cp:revision>
  <cp:lastPrinted>2023-02-14T09:04:00Z</cp:lastPrinted>
  <dcterms:created xsi:type="dcterms:W3CDTF">2023-02-20T06:47:00Z</dcterms:created>
  <dcterms:modified xsi:type="dcterms:W3CDTF">2023-03-03T07:49:00Z</dcterms:modified>
</cp:coreProperties>
</file>