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B32E" w14:textId="77777777" w:rsidR="001667B0" w:rsidRDefault="00C56129">
      <w:pPr>
        <w:pStyle w:val="Standard"/>
        <w:jc w:val="right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 do SWZ</w:t>
      </w:r>
    </w:p>
    <w:p w14:paraId="480CBDC2" w14:textId="77777777" w:rsidR="001667B0" w:rsidRDefault="001667B0">
      <w:pPr>
        <w:pStyle w:val="Standard"/>
        <w:jc w:val="both"/>
        <w:rPr>
          <w:rFonts w:hint="eastAsia"/>
        </w:rPr>
      </w:pPr>
    </w:p>
    <w:p w14:paraId="2BD89159" w14:textId="349890CE" w:rsidR="001667B0" w:rsidRDefault="00C56129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OPIS PRZEDMIOTU ZAMÓWIENIA</w:t>
      </w:r>
    </w:p>
    <w:p w14:paraId="5BF8103E" w14:textId="77777777" w:rsidR="006563C1" w:rsidRDefault="006563C1">
      <w:pPr>
        <w:pStyle w:val="Standard"/>
        <w:jc w:val="center"/>
        <w:rPr>
          <w:rFonts w:hint="eastAsia"/>
          <w:b/>
          <w:bCs/>
        </w:rPr>
      </w:pPr>
    </w:p>
    <w:p w14:paraId="4C27F96C" w14:textId="178D69AD" w:rsidR="006563C1" w:rsidRDefault="006563C1" w:rsidP="006563C1">
      <w:pPr>
        <w:pStyle w:val="Standard"/>
        <w:jc w:val="both"/>
        <w:rPr>
          <w:rFonts w:hint="eastAsia"/>
        </w:rPr>
      </w:pPr>
      <w:r>
        <w:t xml:space="preserve">Przedmiotem zamówienia jest świadczenie usługi w zakresie </w:t>
      </w:r>
      <w:r w:rsidR="001B4280">
        <w:t>odbioru i transportu</w:t>
      </w:r>
      <w:r>
        <w:t xml:space="preserve"> odpadów </w:t>
      </w:r>
      <w:r w:rsidR="001B4280">
        <w:t xml:space="preserve">niesegregowanych (zmieszanych), </w:t>
      </w:r>
      <w:r>
        <w:t>bioodpadów oraz odpadów selektywnie gromadzonych z nieruchomości niezamieszkałych położonych</w:t>
      </w:r>
      <w:r w:rsidR="001B4280">
        <w:t xml:space="preserve"> w granicach administracyjnych Miasta </w:t>
      </w:r>
      <w:r>
        <w:t xml:space="preserve">Złotoryja. </w:t>
      </w:r>
    </w:p>
    <w:p w14:paraId="4D2B2701" w14:textId="77777777" w:rsidR="006563C1" w:rsidRDefault="006563C1">
      <w:pPr>
        <w:pStyle w:val="Standard"/>
        <w:jc w:val="center"/>
        <w:rPr>
          <w:rFonts w:hint="eastAsia"/>
          <w:b/>
          <w:bCs/>
        </w:rPr>
      </w:pPr>
    </w:p>
    <w:p w14:paraId="2E4CBCF4" w14:textId="77777777" w:rsidR="001667B0" w:rsidRDefault="00C56129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Kod CPV:</w:t>
      </w:r>
    </w:p>
    <w:p w14:paraId="50F9AA44" w14:textId="77777777" w:rsidR="001667B0" w:rsidRDefault="00C56129">
      <w:pPr>
        <w:pStyle w:val="Standard"/>
        <w:jc w:val="both"/>
        <w:rPr>
          <w:rFonts w:hint="eastAsia"/>
        </w:rPr>
      </w:pPr>
      <w:r>
        <w:t>90 51 31 00-7 Usługi wywozu odpadów pochodzących z gospodarstw domowych</w:t>
      </w:r>
    </w:p>
    <w:p w14:paraId="1505D370" w14:textId="77777777" w:rsidR="001667B0" w:rsidRDefault="00C56129">
      <w:pPr>
        <w:pStyle w:val="Standard"/>
        <w:jc w:val="both"/>
        <w:rPr>
          <w:rFonts w:hint="eastAsia"/>
        </w:rPr>
      </w:pPr>
      <w:r>
        <w:t>90 51 10 00-2 Usługi wywozu odpadów</w:t>
      </w:r>
    </w:p>
    <w:p w14:paraId="1B8D3646" w14:textId="77777777" w:rsidR="001667B0" w:rsidRDefault="00C56129">
      <w:pPr>
        <w:pStyle w:val="Standard"/>
        <w:jc w:val="both"/>
        <w:rPr>
          <w:rFonts w:hint="eastAsia"/>
        </w:rPr>
      </w:pPr>
      <w:r>
        <w:t>90 51 20 00-9 Usługi transportu odpadów</w:t>
      </w:r>
    </w:p>
    <w:p w14:paraId="1367D2F4" w14:textId="77777777" w:rsidR="001667B0" w:rsidRDefault="00C56129">
      <w:pPr>
        <w:pStyle w:val="Standard"/>
        <w:jc w:val="both"/>
        <w:rPr>
          <w:rFonts w:hint="eastAsia"/>
        </w:rPr>
      </w:pPr>
      <w:r>
        <w:t>90 51 32 00-8 Usługi wywozu stałych odpadów miejskich</w:t>
      </w:r>
    </w:p>
    <w:p w14:paraId="1114A4F9" w14:textId="77777777" w:rsidR="001667B0" w:rsidRDefault="001667B0">
      <w:pPr>
        <w:pStyle w:val="Standard"/>
        <w:jc w:val="both"/>
        <w:rPr>
          <w:rFonts w:hint="eastAsia"/>
        </w:rPr>
      </w:pPr>
    </w:p>
    <w:p w14:paraId="33410008" w14:textId="77777777" w:rsidR="001667B0" w:rsidRDefault="00C56129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I. Odbieranie odpadów komunalnych winno odbywać się zgodnie z obowiązującymi przepisami prawnymi, w szczególności:</w:t>
      </w:r>
    </w:p>
    <w:p w14:paraId="5FAAFECF" w14:textId="03F0FB8A" w:rsidR="001667B0" w:rsidRDefault="00C56129">
      <w:pPr>
        <w:pStyle w:val="Standard"/>
        <w:jc w:val="both"/>
        <w:rPr>
          <w:rFonts w:hint="eastAsia"/>
        </w:rPr>
      </w:pPr>
      <w:r>
        <w:t>1. Ustawą z dnia 14 grudnia 2012 roku o odpadach (</w:t>
      </w:r>
      <w:proofErr w:type="spellStart"/>
      <w:r>
        <w:t>t.j</w:t>
      </w:r>
      <w:proofErr w:type="spellEnd"/>
      <w:r>
        <w:t>. Dz. U. z 202</w:t>
      </w:r>
      <w:r w:rsidR="00DF5F3A">
        <w:t>3</w:t>
      </w:r>
      <w:r>
        <w:t xml:space="preserve"> r. poz. </w:t>
      </w:r>
      <w:r w:rsidR="00DF5F3A">
        <w:t>1587</w:t>
      </w:r>
      <w:r>
        <w:t xml:space="preserve"> ze zmianami);</w:t>
      </w:r>
    </w:p>
    <w:p w14:paraId="3DFE251D" w14:textId="5091D6A1" w:rsidR="001667B0" w:rsidRDefault="00C56129">
      <w:pPr>
        <w:pStyle w:val="Standard"/>
        <w:jc w:val="both"/>
        <w:rPr>
          <w:rFonts w:hint="eastAsia"/>
        </w:rPr>
      </w:pPr>
      <w:r>
        <w:t>2. Ustawą z dnia 13 września 1996 roku o utrzymaniu czystości i porządku w gminach (</w:t>
      </w:r>
      <w:proofErr w:type="spellStart"/>
      <w:r>
        <w:t>t.j</w:t>
      </w:r>
      <w:proofErr w:type="spellEnd"/>
      <w:r>
        <w:t>. Dz. U. z 202</w:t>
      </w:r>
      <w:r w:rsidR="00DF5F3A">
        <w:t>3</w:t>
      </w:r>
      <w:r>
        <w:t xml:space="preserve"> r. poz.</w:t>
      </w:r>
      <w:r w:rsidR="00DF5F3A">
        <w:t xml:space="preserve"> 1469</w:t>
      </w:r>
      <w:r>
        <w:t>);</w:t>
      </w:r>
    </w:p>
    <w:p w14:paraId="59E2A22D" w14:textId="22393A3A" w:rsidR="001667B0" w:rsidRDefault="00C56129">
      <w:pPr>
        <w:pStyle w:val="Standard"/>
        <w:jc w:val="both"/>
        <w:rPr>
          <w:rFonts w:hint="eastAsia"/>
        </w:rPr>
      </w:pPr>
      <w:r>
        <w:t>3. Ustawą z dnia 27 kwietnia 2001 roku Prawo ochrony środowiska (</w:t>
      </w:r>
      <w:proofErr w:type="spellStart"/>
      <w:r>
        <w:t>t.j</w:t>
      </w:r>
      <w:proofErr w:type="spellEnd"/>
      <w:r>
        <w:t>. Dz. U. z 202</w:t>
      </w:r>
      <w:r w:rsidR="004D28F3">
        <w:t>2</w:t>
      </w:r>
      <w:r>
        <w:t xml:space="preserve"> r. poz. </w:t>
      </w:r>
      <w:r w:rsidR="004D28F3">
        <w:t>2556</w:t>
      </w:r>
      <w:r>
        <w:t xml:space="preserve"> ze zmianami);</w:t>
      </w:r>
    </w:p>
    <w:p w14:paraId="66746D9D" w14:textId="77777777" w:rsidR="001667B0" w:rsidRDefault="00C56129">
      <w:pPr>
        <w:pStyle w:val="Standard"/>
        <w:jc w:val="both"/>
        <w:rPr>
          <w:rFonts w:hint="eastAsia"/>
        </w:rPr>
      </w:pPr>
      <w:r>
        <w:t>4. Uchwałą Nr XLIII/1450/17 Sejmiku Województwa Dolnośląskiego z dnia 21.12.2017 roku w sprawie uchwalenia Wojewódzkiego Planu Gospodarki Odpadami dla Województwa Dolnośląskiego 2016-2022;</w:t>
      </w:r>
    </w:p>
    <w:p w14:paraId="1B9E1500" w14:textId="192A4181" w:rsidR="001667B0" w:rsidRDefault="00C56129">
      <w:pPr>
        <w:pStyle w:val="Standard"/>
        <w:jc w:val="both"/>
        <w:rPr>
          <w:rFonts w:hint="eastAsia"/>
        </w:rPr>
      </w:pPr>
      <w:r>
        <w:t xml:space="preserve">5. Uchwałą Nr </w:t>
      </w:r>
      <w:r w:rsidR="004D28F3">
        <w:t xml:space="preserve">0007.LIII.455.2023 Rady Miejskiej Złotoryja dnia 30 marca 2023 roku </w:t>
      </w:r>
      <w:r>
        <w:t xml:space="preserve">w sprawie regulaminu utrzymania czystości i porządku na terenie </w:t>
      </w:r>
      <w:r w:rsidR="004D28F3">
        <w:t>Gminy Miejskiej Złotoryja;</w:t>
      </w:r>
    </w:p>
    <w:p w14:paraId="1A98693C" w14:textId="426A6E6B" w:rsidR="001667B0" w:rsidRDefault="00C56129">
      <w:pPr>
        <w:pStyle w:val="Standard"/>
        <w:jc w:val="both"/>
        <w:rPr>
          <w:rFonts w:hint="eastAsia"/>
        </w:rPr>
      </w:pPr>
      <w:r>
        <w:t xml:space="preserve">6. Uchwałą Nr </w:t>
      </w:r>
      <w:r w:rsidR="004D28F3">
        <w:t>0007.XLIV.397.2022</w:t>
      </w:r>
      <w:r>
        <w:t xml:space="preserve"> Rady </w:t>
      </w:r>
      <w:r w:rsidR="004D28F3">
        <w:t>Miejskiej Złotoryja</w:t>
      </w:r>
      <w:r>
        <w:t xml:space="preserve"> z dnia </w:t>
      </w:r>
      <w:r w:rsidR="004D28F3">
        <w:t>29 września 2022 roku</w:t>
      </w:r>
      <w:r>
        <w:t xml:space="preserve"> w sprawie szczegółowego sposobu i zakresu świadczenia usług w zakresie odbierania odpadów komunalnych od właścicieli nieruchomości i zagospodarowania tych odpadów, w zamian za uiszczoną przez właściciela nieruchomości  za opłatę za gospodarowanie odpadami komunalnymi;</w:t>
      </w:r>
    </w:p>
    <w:p w14:paraId="6409DA2B" w14:textId="77777777" w:rsidR="001667B0" w:rsidRDefault="00C56129">
      <w:pPr>
        <w:pStyle w:val="Standard"/>
        <w:jc w:val="both"/>
        <w:rPr>
          <w:rFonts w:hint="eastAsia"/>
        </w:rPr>
      </w:pPr>
      <w:r>
        <w:t>7. Rozporządzeniem Ministra Środowiska z dnia 11 stycznia 2013 roku w sprawie szczegółowych wymagań w zakresie odbierania odpadów komunalnych od właścicieli nieruchomości (Dz. U. z 2013 r. poz. 122);</w:t>
      </w:r>
    </w:p>
    <w:p w14:paraId="69038660" w14:textId="77777777" w:rsidR="001667B0" w:rsidRDefault="00C56129">
      <w:pPr>
        <w:pStyle w:val="Standard"/>
        <w:jc w:val="both"/>
        <w:rPr>
          <w:rFonts w:hint="eastAsia"/>
        </w:rPr>
      </w:pPr>
      <w:r>
        <w:t>8. Innymi aktami prawnymi obowiązującymi i utworzonymi w okresie realizacji powierzonego zadania.</w:t>
      </w:r>
    </w:p>
    <w:p w14:paraId="4746FA26" w14:textId="77777777" w:rsidR="001667B0" w:rsidRDefault="001667B0">
      <w:pPr>
        <w:pStyle w:val="Standard"/>
        <w:jc w:val="both"/>
        <w:rPr>
          <w:rFonts w:hint="eastAsia"/>
        </w:rPr>
      </w:pPr>
    </w:p>
    <w:p w14:paraId="08F76584" w14:textId="77777777" w:rsidR="001667B0" w:rsidRDefault="00C56129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II. Ogólne informacje:</w:t>
      </w:r>
    </w:p>
    <w:p w14:paraId="15FE2709" w14:textId="77777777" w:rsidR="001667B0" w:rsidRDefault="00C56129">
      <w:pPr>
        <w:pStyle w:val="Akapitzlist"/>
        <w:numPr>
          <w:ilvl w:val="0"/>
          <w:numId w:val="1"/>
        </w:numPr>
        <w:ind w:left="284" w:right="45" w:hanging="284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Powierzchnia Gminy Miejskiej Złotoryja</w:t>
      </w:r>
      <w:r>
        <w:rPr>
          <w:rFonts w:ascii="Times New Roman" w:hAnsi="Times New Roman" w:cs="Times New Roman"/>
        </w:rPr>
        <w:t xml:space="preserve"> </w:t>
      </w:r>
    </w:p>
    <w:p w14:paraId="522C52F2" w14:textId="0C1226BD" w:rsidR="001667B0" w:rsidRDefault="00C56129">
      <w:pPr>
        <w:pStyle w:val="Akapitzlist"/>
        <w:ind w:left="142" w:right="45" w:hanging="142"/>
        <w:jc w:val="both"/>
        <w:rPr>
          <w:rFonts w:hint="eastAsia"/>
        </w:rPr>
      </w:pPr>
      <w:r>
        <w:rPr>
          <w:rFonts w:ascii="Times New Roman" w:hAnsi="Times New Roman" w:cs="Times New Roman"/>
        </w:rPr>
        <w:t>około 12</w:t>
      </w:r>
      <w:r w:rsidR="006563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</w:p>
    <w:p w14:paraId="0976DD1E" w14:textId="77777777" w:rsidR="001667B0" w:rsidRDefault="00C56129">
      <w:pPr>
        <w:ind w:left="466" w:right="45" w:hanging="46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Liczba nieruchomości niezamieszkałych.</w:t>
      </w:r>
    </w:p>
    <w:p w14:paraId="300D7B27" w14:textId="77777777" w:rsidR="001667B0" w:rsidRDefault="00C56129">
      <w:pPr>
        <w:ind w:righ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dzień ogłoszenia postępowania przetargowego liczba nieruchomości, która złożyła oświadczenie o wyrażeniu zgody na przystąpienie do gminnego systemu gospodarowania odpadami wynosi 201 nieruchomości. Z uwagi na fakt, że przystąpienie właścicieli nieruchomości niezamieszkałych jest dobrowolne liczba nieruchomości może ulec zmianie.</w:t>
      </w:r>
    </w:p>
    <w:p w14:paraId="103A43F0" w14:textId="0A608BA8" w:rsidR="001667B0" w:rsidRPr="006563C1" w:rsidRDefault="006563C1" w:rsidP="006563C1">
      <w:pPr>
        <w:ind w:left="466" w:right="45" w:hanging="466"/>
        <w:jc w:val="both"/>
        <w:rPr>
          <w:rFonts w:ascii="Times New Roman" w:hAnsi="Times New Roman" w:cs="Times New Roman"/>
          <w:b/>
          <w:bCs/>
        </w:rPr>
      </w:pPr>
      <w:r w:rsidRPr="006563C1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 xml:space="preserve"> </w:t>
      </w:r>
      <w:r w:rsidR="00C56129" w:rsidRPr="006563C1">
        <w:rPr>
          <w:rFonts w:ascii="Times New Roman" w:hAnsi="Times New Roman" w:cs="Times New Roman"/>
          <w:b/>
          <w:bCs/>
        </w:rPr>
        <w:t>Szacunkowa masa odpadów, która zostanie wytworzona w roku 202</w:t>
      </w:r>
      <w:r w:rsidR="00245140">
        <w:rPr>
          <w:rFonts w:ascii="Times New Roman" w:hAnsi="Times New Roman" w:cs="Times New Roman"/>
          <w:b/>
          <w:bCs/>
        </w:rPr>
        <w:t>4</w:t>
      </w:r>
      <w:r w:rsidRPr="006563C1">
        <w:rPr>
          <w:rFonts w:ascii="Times New Roman" w:hAnsi="Times New Roman" w:cs="Times New Roman"/>
          <w:b/>
          <w:bCs/>
        </w:rPr>
        <w:t>:</w:t>
      </w:r>
    </w:p>
    <w:p w14:paraId="1B2940BE" w14:textId="77777777" w:rsidR="006563C1" w:rsidRPr="006563C1" w:rsidRDefault="006563C1" w:rsidP="006563C1">
      <w:pPr>
        <w:ind w:left="466" w:hanging="466"/>
        <w:rPr>
          <w:rFonts w:hint="eastAsia"/>
        </w:rPr>
      </w:pPr>
    </w:p>
    <w:tbl>
      <w:tblPr>
        <w:tblW w:w="8822" w:type="dxa"/>
        <w:tblInd w:w="4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"/>
        <w:gridCol w:w="1572"/>
        <w:gridCol w:w="4429"/>
        <w:gridCol w:w="2057"/>
      </w:tblGrid>
      <w:tr w:rsidR="001667B0" w14:paraId="7903D427" w14:textId="77777777">
        <w:trPr>
          <w:trHeight w:val="29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D0D94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t xml:space="preserve">Lp.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EB3DD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t>Kod odpadu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721F7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t>Rodzaj odpadu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EE42A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t>Masa [Mg]</w:t>
            </w:r>
          </w:p>
        </w:tc>
      </w:tr>
      <w:tr w:rsidR="001667B0" w14:paraId="0F53648E" w14:textId="77777777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EE583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7AA7B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20 03 01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40CFE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Niesegregowane(zmieszane) odpady komunalne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6416" w14:textId="7D591BA8" w:rsidR="001667B0" w:rsidRDefault="00245140">
            <w:pPr>
              <w:suppressAutoHyphens w:val="0"/>
              <w:ind w:right="4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450,00</w:t>
            </w:r>
          </w:p>
        </w:tc>
      </w:tr>
      <w:tr w:rsidR="001667B0" w14:paraId="6D6FF1C4" w14:textId="77777777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556C8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EFD2A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20 02 01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30B2D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Odpady ulegające biodegradacji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08BCB" w14:textId="1B5F4D1B" w:rsidR="001667B0" w:rsidRDefault="00245140">
            <w:pPr>
              <w:suppressAutoHyphens w:val="0"/>
              <w:ind w:right="4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100,00</w:t>
            </w:r>
          </w:p>
        </w:tc>
      </w:tr>
      <w:tr w:rsidR="001667B0" w14:paraId="7DDB1D6F" w14:textId="77777777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AD254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3D089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15 01 01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3E086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Opakowania z papieru i tektury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95CD4" w14:textId="0CE2A3FB" w:rsidR="001667B0" w:rsidRDefault="00245140">
            <w:pPr>
              <w:suppressAutoHyphens w:val="0"/>
              <w:ind w:right="4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</w:tr>
      <w:tr w:rsidR="001667B0" w14:paraId="65F5CE1E" w14:textId="77777777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5253B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236A8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15 01 06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785ED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Zmieszane odpady opakowaniowe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9A619" w14:textId="31B7E217" w:rsidR="001667B0" w:rsidRDefault="00245140">
            <w:pPr>
              <w:suppressAutoHyphens w:val="0"/>
              <w:ind w:right="4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50,00</w:t>
            </w:r>
          </w:p>
        </w:tc>
      </w:tr>
      <w:tr w:rsidR="001667B0" w14:paraId="1BC78B76" w14:textId="77777777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14837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C2E5D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15 01 07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B6B19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Opakowania ze szkła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8523C" w14:textId="77777777" w:rsidR="001667B0" w:rsidRDefault="00C56129">
            <w:pPr>
              <w:suppressAutoHyphens w:val="0"/>
              <w:ind w:right="4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50,00</w:t>
            </w:r>
          </w:p>
        </w:tc>
      </w:tr>
    </w:tbl>
    <w:p w14:paraId="513DE22B" w14:textId="77777777" w:rsidR="001667B0" w:rsidRDefault="001667B0">
      <w:pPr>
        <w:pStyle w:val="Standard"/>
        <w:ind w:right="-13"/>
        <w:jc w:val="both"/>
        <w:rPr>
          <w:rFonts w:hint="eastAsia"/>
        </w:rPr>
      </w:pPr>
    </w:p>
    <w:p w14:paraId="4E1A5D38" w14:textId="77777777" w:rsidR="001667B0" w:rsidRDefault="001667B0">
      <w:pPr>
        <w:pStyle w:val="Standard"/>
        <w:rPr>
          <w:rFonts w:hint="eastAsia"/>
          <w:b/>
        </w:rPr>
      </w:pPr>
    </w:p>
    <w:p w14:paraId="6476FFC3" w14:textId="77777777" w:rsidR="001667B0" w:rsidRDefault="001667B0">
      <w:pPr>
        <w:pStyle w:val="Standard"/>
        <w:rPr>
          <w:rFonts w:hint="eastAsia"/>
          <w:b/>
        </w:rPr>
      </w:pPr>
    </w:p>
    <w:p w14:paraId="443ED48D" w14:textId="77777777" w:rsidR="001667B0" w:rsidRDefault="00C56129">
      <w:pPr>
        <w:pStyle w:val="Standard"/>
        <w:rPr>
          <w:rFonts w:hint="eastAsia"/>
          <w:b/>
        </w:rPr>
      </w:pPr>
      <w:r>
        <w:rPr>
          <w:b/>
        </w:rPr>
        <w:t>Uwaga:</w:t>
      </w:r>
    </w:p>
    <w:p w14:paraId="396CF09A" w14:textId="57200E20" w:rsidR="001667B0" w:rsidRDefault="00C56129">
      <w:pPr>
        <w:pStyle w:val="Standard"/>
        <w:jc w:val="both"/>
        <w:rPr>
          <w:rFonts w:hint="eastAsia"/>
        </w:rPr>
      </w:pPr>
      <w:r>
        <w:t>Ilość wytwarzanych odpadów nie jest zależna od Zamawiającej. Wyliczona masa jest szacunkowa i może ulec zmianie stosownie do rzeczywistych potrzeb Zamawiającej. Podaną ilość należy traktować jako orientacyjną. Wykonawcy nie przysługuje prawo odszkodowania za nie osiągnięcie wskazanych wiel</w:t>
      </w:r>
      <w:r w:rsidR="00B96120">
        <w:t>k</w:t>
      </w:r>
      <w:r>
        <w:t>ości.</w:t>
      </w:r>
    </w:p>
    <w:p w14:paraId="23571372" w14:textId="77777777" w:rsidR="001667B0" w:rsidRDefault="001667B0">
      <w:pPr>
        <w:pStyle w:val="Standard"/>
        <w:jc w:val="both"/>
        <w:rPr>
          <w:rFonts w:hint="eastAsia"/>
        </w:rPr>
      </w:pPr>
    </w:p>
    <w:p w14:paraId="5E91CB89" w14:textId="77777777" w:rsidR="001667B0" w:rsidRDefault="00C56129">
      <w:pPr>
        <w:pStyle w:val="Standard"/>
        <w:jc w:val="both"/>
        <w:rPr>
          <w:rFonts w:hint="eastAsia"/>
        </w:rPr>
      </w:pPr>
      <w:r>
        <w:rPr>
          <w:b/>
          <w:u w:val="single"/>
        </w:rPr>
        <w:t>4. Odbiór odpadów komunalnych:</w:t>
      </w:r>
      <w:r>
        <w:rPr>
          <w:b/>
        </w:rPr>
        <w:t xml:space="preserve"> </w:t>
      </w:r>
    </w:p>
    <w:p w14:paraId="1A3A3FC8" w14:textId="77777777" w:rsidR="001667B0" w:rsidRDefault="00C56129">
      <w:pPr>
        <w:pStyle w:val="Standard"/>
        <w:jc w:val="both"/>
        <w:rPr>
          <w:rFonts w:hint="eastAsia"/>
        </w:rPr>
      </w:pPr>
      <w:r>
        <w:rPr>
          <w:b/>
        </w:rPr>
        <w:t xml:space="preserve"> </w:t>
      </w:r>
    </w:p>
    <w:p w14:paraId="47AD9C8B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4.1 Wykonawca będzie odbierał następujące odpady komunalne z nieruchomości niezamieszkałych w systemie „u źródła” z częstotliwością: </w:t>
      </w:r>
    </w:p>
    <w:p w14:paraId="6A5B65DF" w14:textId="77777777" w:rsidR="001667B0" w:rsidRDefault="00C56129">
      <w:pPr>
        <w:pStyle w:val="Standard"/>
        <w:ind w:left="426" w:hanging="426"/>
        <w:rPr>
          <w:rFonts w:hint="eastAsia"/>
          <w:b/>
        </w:rPr>
      </w:pPr>
      <w:r>
        <w:rPr>
          <w:b/>
        </w:rPr>
        <w:t>4.1.1 Niesegregowane (zmieszane) odpady komunalne:</w:t>
      </w:r>
    </w:p>
    <w:p w14:paraId="4F6012FF" w14:textId="77777777" w:rsidR="001667B0" w:rsidRDefault="00C56129">
      <w:pPr>
        <w:pStyle w:val="Standard"/>
        <w:ind w:left="426" w:hanging="426"/>
        <w:rPr>
          <w:rFonts w:hint="eastAsia"/>
        </w:rPr>
      </w:pPr>
      <w:r>
        <w:t>- w pojemnikach  – jeden raz na dwa tygodnie;</w:t>
      </w:r>
    </w:p>
    <w:p w14:paraId="33C5AB8F" w14:textId="77777777" w:rsidR="001667B0" w:rsidRDefault="00C56129">
      <w:pPr>
        <w:pStyle w:val="Standard"/>
        <w:ind w:left="426" w:hanging="426"/>
        <w:rPr>
          <w:rFonts w:hint="eastAsia"/>
          <w:b/>
        </w:rPr>
      </w:pPr>
      <w:r>
        <w:rPr>
          <w:b/>
        </w:rPr>
        <w:t>4.1.2.Odpady gromadzone selektywnie z podziałem na następujące frakcje:</w:t>
      </w:r>
    </w:p>
    <w:p w14:paraId="41536E82" w14:textId="77777777" w:rsidR="001667B0" w:rsidRDefault="00C56129">
      <w:pPr>
        <w:pStyle w:val="Standard"/>
        <w:ind w:left="426" w:hanging="426"/>
        <w:rPr>
          <w:rFonts w:hint="eastAsia"/>
          <w:b/>
        </w:rPr>
      </w:pPr>
      <w:r>
        <w:rPr>
          <w:b/>
        </w:rPr>
        <w:t>a) papier:</w:t>
      </w:r>
    </w:p>
    <w:p w14:paraId="38C337BC" w14:textId="77777777" w:rsidR="001667B0" w:rsidRDefault="00C56129">
      <w:pPr>
        <w:pStyle w:val="Standard"/>
        <w:ind w:left="426" w:hanging="426"/>
        <w:rPr>
          <w:rFonts w:hint="eastAsia"/>
        </w:rPr>
      </w:pPr>
      <w:r>
        <w:t>- w systemie workowym lub z pojemników – jeden raz na miesiąc;</w:t>
      </w:r>
    </w:p>
    <w:p w14:paraId="343DFE37" w14:textId="77777777" w:rsidR="001667B0" w:rsidRDefault="00C56129">
      <w:pPr>
        <w:pStyle w:val="Standard"/>
        <w:ind w:left="426" w:hanging="426"/>
        <w:rPr>
          <w:rFonts w:hint="eastAsia"/>
          <w:b/>
        </w:rPr>
      </w:pPr>
      <w:r>
        <w:rPr>
          <w:b/>
        </w:rPr>
        <w:t>b) metale i tworzywa sztuczne:</w:t>
      </w:r>
    </w:p>
    <w:p w14:paraId="494E526E" w14:textId="77777777" w:rsidR="001667B0" w:rsidRDefault="00C56129">
      <w:pPr>
        <w:pStyle w:val="Standard"/>
        <w:ind w:left="426" w:hanging="426"/>
        <w:rPr>
          <w:rFonts w:hint="eastAsia"/>
        </w:rPr>
      </w:pPr>
      <w:r>
        <w:t>- w systemie workowym lub z pojemników – jeden raz na miesiąc;</w:t>
      </w:r>
    </w:p>
    <w:p w14:paraId="5CBD269E" w14:textId="77777777" w:rsidR="001667B0" w:rsidRDefault="00C56129">
      <w:pPr>
        <w:pStyle w:val="Standard"/>
        <w:ind w:left="426" w:hanging="426"/>
        <w:rPr>
          <w:rFonts w:hint="eastAsia"/>
          <w:b/>
        </w:rPr>
      </w:pPr>
      <w:r>
        <w:rPr>
          <w:b/>
        </w:rPr>
        <w:t>c) szkło:</w:t>
      </w:r>
    </w:p>
    <w:p w14:paraId="5F7F6160" w14:textId="77777777" w:rsidR="001667B0" w:rsidRDefault="00C56129">
      <w:pPr>
        <w:pStyle w:val="Standard"/>
        <w:ind w:left="426" w:hanging="426"/>
        <w:rPr>
          <w:rFonts w:hint="eastAsia"/>
        </w:rPr>
      </w:pPr>
      <w:r>
        <w:t>- w systemie workowym lub z pojemników – jeden raz na miesiąc;</w:t>
      </w:r>
    </w:p>
    <w:p w14:paraId="34C781E2" w14:textId="77777777" w:rsidR="001667B0" w:rsidRDefault="00C56129">
      <w:pPr>
        <w:pStyle w:val="Standard"/>
        <w:ind w:left="426" w:hanging="426"/>
        <w:rPr>
          <w:rFonts w:hint="eastAsia"/>
          <w:b/>
        </w:rPr>
      </w:pPr>
      <w:r>
        <w:rPr>
          <w:b/>
        </w:rPr>
        <w:t>d) bioodpady:</w:t>
      </w:r>
    </w:p>
    <w:p w14:paraId="64CE850E" w14:textId="77777777" w:rsidR="001667B0" w:rsidRDefault="00C56129">
      <w:pPr>
        <w:pStyle w:val="Standard"/>
        <w:ind w:left="426" w:hanging="426"/>
        <w:rPr>
          <w:rFonts w:hint="eastAsia"/>
        </w:rPr>
      </w:pPr>
      <w:r>
        <w:t>- w pojemnikach – jeden raz na dwa tygodnie</w:t>
      </w:r>
    </w:p>
    <w:p w14:paraId="61D34EA3" w14:textId="77777777" w:rsidR="001667B0" w:rsidRDefault="001667B0">
      <w:pPr>
        <w:pStyle w:val="Standard"/>
        <w:jc w:val="both"/>
        <w:rPr>
          <w:rFonts w:hint="eastAsia"/>
          <w:b/>
          <w:bCs/>
        </w:rPr>
      </w:pPr>
    </w:p>
    <w:p w14:paraId="027CBA48" w14:textId="77777777" w:rsidR="001667B0" w:rsidRDefault="00C56129">
      <w:pPr>
        <w:pStyle w:val="Standard"/>
        <w:jc w:val="both"/>
        <w:rPr>
          <w:rFonts w:hint="eastAsia"/>
          <w:b/>
          <w:u w:val="single"/>
        </w:rPr>
      </w:pPr>
      <w:r>
        <w:rPr>
          <w:b/>
          <w:u w:val="single"/>
        </w:rPr>
        <w:t>5. Ustalenia organizacyjne związane z wykonaniem zamówienia i wymagania stawiane Wykonawcy dot. odbioru odpadów komunalnych.</w:t>
      </w:r>
    </w:p>
    <w:p w14:paraId="06030153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5.1 Wykonawca zobowiązuje się do wykonania usługi z należytą starannością w działalności objętej przedmiotem zamówienia, w oparciu o aktualne unormowania  prawne, zgodnie z obowiązującymi standardami oraz etyką zawodową. </w:t>
      </w:r>
    </w:p>
    <w:p w14:paraId="3C56843A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5.2 Terminy odbioru odpadów komunalnych będą ustalone w harmonogramie opracowanym przez Wykonawcę  i uzgodnionym z Zamawiającą. </w:t>
      </w:r>
    </w:p>
    <w:p w14:paraId="5E1B82F2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5.3 Wykonawca przedłoży </w:t>
      </w:r>
      <w:r>
        <w:rPr>
          <w:u w:val="single"/>
        </w:rPr>
        <w:t xml:space="preserve">Zamawiającej harmonogram odbioru odpadów w terminie 7 dni od dnia podpisania umowy. </w:t>
      </w:r>
    </w:p>
    <w:p w14:paraId="607B5F52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Po akceptacji ze strony Zamawiającej, Wykonawca umieści harmonogram na  swojej stronie internetowej oraz prześle drogą elektroniczną Zamawiającej w pliku o formacie  „doc.” celem umieszczenia na stronie internetowej  Gminy Miejskiej Złotoryja. </w:t>
      </w:r>
    </w:p>
    <w:p w14:paraId="7804ABB8" w14:textId="03CACEF3" w:rsidR="001667B0" w:rsidRDefault="00C56129">
      <w:pPr>
        <w:pStyle w:val="Standard"/>
        <w:tabs>
          <w:tab w:val="left" w:pos="426"/>
          <w:tab w:val="left" w:pos="567"/>
        </w:tabs>
        <w:jc w:val="both"/>
        <w:rPr>
          <w:rFonts w:hint="eastAsia"/>
        </w:rPr>
      </w:pPr>
      <w:r>
        <w:t>5.4 Wykonawca będzie zobowiązany przekazać wydrukowany przez Zamawiającą harmonogram do  każdej  nieruchomości niezamieszkałej objętej systemem w terminie 14 dni od dnia zaakceptowania przez Zamawiającą harmonogram</w:t>
      </w:r>
      <w:r w:rsidR="00B96120">
        <w:t>u</w:t>
      </w:r>
      <w:r>
        <w:t xml:space="preserve">. </w:t>
      </w:r>
    </w:p>
    <w:p w14:paraId="663CB75D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5.5 Zmiana harmonogramu może nastąpić na wniosek Zamawiającej lub Wykonawcy po obopólnym uzgodnieniu. Zamawiająca lub Wykonawca występują z wnioskiem o zmianę harmonogramu na co najmniej </w:t>
      </w:r>
      <w:r>
        <w:rPr>
          <w:b/>
          <w:u w:val="single"/>
        </w:rPr>
        <w:t>14 dni</w:t>
      </w:r>
      <w:r>
        <w:t xml:space="preserve">  przed proponowaną zmianą. </w:t>
      </w:r>
    </w:p>
    <w:p w14:paraId="42535F00" w14:textId="77777777" w:rsidR="001667B0" w:rsidRDefault="00C56129">
      <w:pPr>
        <w:pStyle w:val="Standard"/>
        <w:jc w:val="both"/>
        <w:rPr>
          <w:rFonts w:hint="eastAsia"/>
        </w:rPr>
      </w:pPr>
      <w:r>
        <w:rPr>
          <w:b/>
          <w:u w:val="single"/>
        </w:rPr>
        <w:t>Uwaga:</w:t>
      </w:r>
      <w:r>
        <w:t xml:space="preserve"> </w:t>
      </w:r>
    </w:p>
    <w:p w14:paraId="13705247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Wykonawca jest zobowiązany do dostarczenia odpadów do instalacji komunalnej w dniu ich odbioru  (dot. terminów od poniedziałku do piątku). W wyjątkowych sytuacjach dopuszcza się dostarczenie odpadów do instalacji  w dniu następnym (w godzinach rannych) po telefonicznym ustaleniu tego faktu z Zamawiającą.  </w:t>
      </w:r>
    </w:p>
    <w:p w14:paraId="57112803" w14:textId="1671F448" w:rsidR="001667B0" w:rsidRDefault="00C56129">
      <w:pPr>
        <w:pStyle w:val="Standard"/>
        <w:jc w:val="both"/>
        <w:rPr>
          <w:rFonts w:hint="eastAsia"/>
        </w:rPr>
      </w:pPr>
      <w:r>
        <w:t>5.6  W sytuacjach nadzwyczajnych np. nieprzejezdności lub zamknięcia drogi itp., gdy nie jest możliwa realizacja usługi zgodnie z umową, sposób i termin odbioru odpadów będzie każdorazowo uzgadniany pomiędzy Zamawiającą</w:t>
      </w:r>
      <w:r w:rsidR="00B96120">
        <w:t>,</w:t>
      </w:r>
      <w:r>
        <w:t xml:space="preserve"> a Wykonawcą i może polegać w szczególności na wyznaczeniu </w:t>
      </w:r>
      <w:r>
        <w:lastRenderedPageBreak/>
        <w:t xml:space="preserve">innych terminów ich odbioru. W takich przypadkach Wykonawcy nie przysługuje dodatkowe wynagrodzenie. </w:t>
      </w:r>
    </w:p>
    <w:p w14:paraId="4813D736" w14:textId="795F4F2D" w:rsidR="001667B0" w:rsidRDefault="00C56129">
      <w:pPr>
        <w:pStyle w:val="Standard"/>
        <w:rPr>
          <w:rFonts w:hint="eastAsia"/>
          <w:b/>
          <w:u w:val="single"/>
        </w:rPr>
      </w:pPr>
      <w:r>
        <w:rPr>
          <w:b/>
          <w:u w:val="single"/>
        </w:rPr>
        <w:t xml:space="preserve"> </w:t>
      </w:r>
    </w:p>
    <w:p w14:paraId="3C33FC33" w14:textId="77777777" w:rsidR="001667B0" w:rsidRDefault="00C56129">
      <w:pPr>
        <w:pStyle w:val="Standard"/>
        <w:rPr>
          <w:rFonts w:hint="eastAsia"/>
        </w:rPr>
      </w:pPr>
      <w:r>
        <w:rPr>
          <w:b/>
          <w:u w:val="single"/>
        </w:rPr>
        <w:t>Uwaga:</w:t>
      </w:r>
      <w:r>
        <w:rPr>
          <w:b/>
        </w:rPr>
        <w:t xml:space="preserve"> </w:t>
      </w:r>
    </w:p>
    <w:p w14:paraId="315EF23E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Wykonawca musi niezwłocznie telefonicznie informować Zamawiającą, iż zaistniała trudność               z odbiorem odpadów. </w:t>
      </w:r>
    </w:p>
    <w:p w14:paraId="227FF377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5.7  Wykonawca jest zobowiązany do realizacji „reklamacji” np. nieodebrania wystawionych przez właścicieli nieruchomości odpadów zgodnie z harmonogramem itp. w ciągu </w:t>
      </w:r>
      <w:r>
        <w:rPr>
          <w:b/>
          <w:u w:val="single"/>
        </w:rPr>
        <w:t>24 godzin</w:t>
      </w:r>
      <w:r>
        <w:t xml:space="preserve"> od otrzymania zawiadomienia mailem lub telefonicznie od Zamawiającej.  </w:t>
      </w:r>
    </w:p>
    <w:p w14:paraId="21ABE5E3" w14:textId="77777777" w:rsidR="001667B0" w:rsidRDefault="00C56129">
      <w:pPr>
        <w:pStyle w:val="Standard"/>
        <w:jc w:val="both"/>
        <w:rPr>
          <w:rFonts w:hint="eastAsia"/>
        </w:rPr>
      </w:pPr>
      <w:r>
        <w:rPr>
          <w:b/>
          <w:u w:val="single"/>
        </w:rPr>
        <w:t>Uwaga:</w:t>
      </w:r>
      <w:r>
        <w:t xml:space="preserve"> </w:t>
      </w:r>
    </w:p>
    <w:p w14:paraId="5A9EFE25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Załatwienie reklamacji należy niezwłocznie potwierdzić mailem lub telefonicznie do Zamawiającej. </w:t>
      </w:r>
    </w:p>
    <w:p w14:paraId="2088B2A0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5.8  Wykonawca zobowiązany jest odbierać odpady z pojemników lub worków z miejsca ich wystawienia lub z miejsca wyodrębnionego,  a po ich opróżnieniu Wykonawca zobowiązany jest odstawić pojemniki w to samo miejsce. </w:t>
      </w:r>
    </w:p>
    <w:p w14:paraId="37396E28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5.9 Wykonawca jest zobowiązany do kontrolowania właścicieli nieruchomości pod kątem wypełniania obowiązku w zakresie selektywnego zbierania odpadów komunalnych, zgodnie z przepisami prawa obowiązującymi w tym zakresie oraz informowanie Zamawiającej o przypadkach niedopełnienia przez właścicieli nieruchomości ww. obowiązku. </w:t>
      </w:r>
    </w:p>
    <w:p w14:paraId="3143B9B1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5.10 Wykonawca zobowiązany jest do weryfikacji zawartości pojemników i worków: </w:t>
      </w:r>
    </w:p>
    <w:p w14:paraId="0E3787E2" w14:textId="77777777" w:rsidR="001667B0" w:rsidRDefault="00C56129">
      <w:pPr>
        <w:pStyle w:val="Standard"/>
        <w:widowControl w:val="0"/>
        <w:numPr>
          <w:ilvl w:val="4"/>
          <w:numId w:val="2"/>
        </w:numPr>
        <w:ind w:left="426" w:hanging="426"/>
        <w:jc w:val="both"/>
        <w:rPr>
          <w:rFonts w:hint="eastAsia"/>
        </w:rPr>
      </w:pPr>
      <w:r>
        <w:t xml:space="preserve">niesegregowane (zmieszane) odpady komunalne – w przypadku niedopełnienia przez właściciela nieruchomości obowiązku segregacji (w pojemniku znajdują się odpady selektywne) Wykonawca zobowiązany jest przyjąć odpady jako niesegregowane (zmieszane) odpady komunalne, </w:t>
      </w:r>
    </w:p>
    <w:p w14:paraId="03648EA5" w14:textId="01811CA9" w:rsidR="001667B0" w:rsidRDefault="00C56129">
      <w:pPr>
        <w:pStyle w:val="Standard"/>
        <w:widowControl w:val="0"/>
        <w:numPr>
          <w:ilvl w:val="4"/>
          <w:numId w:val="2"/>
        </w:numPr>
        <w:ind w:left="426" w:hanging="426"/>
        <w:jc w:val="both"/>
        <w:rPr>
          <w:rFonts w:hint="eastAsia"/>
        </w:rPr>
      </w:pPr>
      <w:r>
        <w:t xml:space="preserve">odpady selektywne – w przypadku umieszczenia w pojemniku/worku odpadów niezgodnych z obowiązującymi zasadami segregacji na terenie Gminy Miejskiej Złotoryja, Wykonawca zobowiązany jest </w:t>
      </w:r>
      <w:r w:rsidR="000A3AA2">
        <w:t>odebrać odpady jako niesegregowane (zmieszane).</w:t>
      </w:r>
    </w:p>
    <w:p w14:paraId="43C1037E" w14:textId="77777777" w:rsidR="001667B0" w:rsidRDefault="00C56129">
      <w:pPr>
        <w:pStyle w:val="Standard"/>
        <w:jc w:val="both"/>
        <w:rPr>
          <w:rFonts w:hint="eastAsia"/>
          <w:b/>
          <w:u w:val="single"/>
        </w:rPr>
      </w:pPr>
      <w:r>
        <w:rPr>
          <w:b/>
          <w:u w:val="single"/>
        </w:rPr>
        <w:t xml:space="preserve">Uwaga: </w:t>
      </w:r>
    </w:p>
    <w:p w14:paraId="5EAFD169" w14:textId="7C19D51D" w:rsidR="001667B0" w:rsidRDefault="00C56129">
      <w:pPr>
        <w:pStyle w:val="Standard"/>
        <w:jc w:val="both"/>
        <w:rPr>
          <w:rFonts w:hint="eastAsia"/>
        </w:rPr>
      </w:pPr>
      <w:r>
        <w:t>Wykonawca zobowiązany jest</w:t>
      </w:r>
      <w:r>
        <w:rPr>
          <w:b/>
        </w:rPr>
        <w:t xml:space="preserve"> </w:t>
      </w:r>
      <w:r>
        <w:t xml:space="preserve">niezwłocznie powiadomić o powyższych faktach Zamawiającą oraz </w:t>
      </w:r>
      <w:r w:rsidR="00CA4D04">
        <w:t>w</w:t>
      </w:r>
      <w:r>
        <w:t>łaściciela nieruchomości</w:t>
      </w:r>
      <w:r w:rsidR="00CA4D04">
        <w:t xml:space="preserve"> w formie protokołu</w:t>
      </w:r>
      <w:r>
        <w:t xml:space="preserve">. Oprócz tego mailowo Wykonawca zobowiązany jest załączyć dokumentację fotograficzną w postaci cyfrowej, z której musi jednoznacznie wynikać jakiej dotyczy nieruchomości, w jakim dniu oraz o której godzinie doszło do ustalenia  ww. sytuacji, a także dane pracowników, którzy stwierdzili ww. fakt (imię i nazwisko). Dokumentację fotograficzną należy przesłać w ciągu 24 godzin od zaistniałego zdarzenia. </w:t>
      </w:r>
    </w:p>
    <w:p w14:paraId="1A01A4C7" w14:textId="77777777" w:rsidR="001667B0" w:rsidRDefault="00C56129">
      <w:pPr>
        <w:pStyle w:val="Standard"/>
        <w:jc w:val="both"/>
        <w:rPr>
          <w:rFonts w:hint="eastAsia"/>
          <w:b/>
        </w:rPr>
      </w:pPr>
      <w:r>
        <w:rPr>
          <w:b/>
        </w:rPr>
        <w:t>5.11 Zabrania się świadczenia usługi odbioru odpadów z nieruchomości niezamieszkałych, które zrezygnowały z gminnego systemu gospodarowania odpadami w tym samym czasie i tym samym sprzętem, co usługi objętej postępowaniem.</w:t>
      </w:r>
    </w:p>
    <w:p w14:paraId="4C1B34E4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5.12 Wykonawca zobowiązuje się w trakcie obowiązywania umowy jak i po jej wygaśnięciu do przestrzegania poufności w zakresie informacji pozyskanych w związku z realizacją umowy, w szczególności do przestrzegania przepisów dotyczących ochrony danych osobowych. Wykonawca nie może wykorzystywać pozyskanych danych w żaden inny sposób lub w innym celu niż do wykonywania umowy, w szczególności nie może wykorzystywać danych w celach reklamowych oraz marketingowych. </w:t>
      </w:r>
    </w:p>
    <w:p w14:paraId="4AC8FD6C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5.13 Wykonawca ponosi pełną odpowiedzialność wobec Zamawiającej i osób trzecich za szkody na mieniu i zdrowiu, powstałe podczas oraz w związku z realizacją przedmiotu umowy.  </w:t>
      </w:r>
    </w:p>
    <w:p w14:paraId="1BAEF5F9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5.14 Wykonawca jest zobowiązany naprawić lub ponosić koszty napraw wszelkich szkód wyrządzonych w majątku Gminy Miejskiej Złotoryja oraz właściciela nieruchomości, na terenie instalacji komunalnej, a także wobec osób trzecich podczas wykonywania usługi odbieraniu i transportu odpadów komunalnych w Gminie Miejskiej Złotoryja np. uszkodzenia chodników, punktów  składowania odpadów, ogrodzeń, wjazdów, pojemników itp. </w:t>
      </w:r>
    </w:p>
    <w:p w14:paraId="221F0DDA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5.15 W dniu podpisania umowy Wykonawca przekaże Zamawiającej wykaz środków transportu wraz z numerami rejestracyjnymi pojazdów, które będą obsługiwały teren Gminy Miejskiej Złotoryj celem </w:t>
      </w:r>
      <w:r>
        <w:lastRenderedPageBreak/>
        <w:t xml:space="preserve">przekazania tej informacji do instalacji komunalnej. Wykonawca niezwłocznie poinformuje Zamawiającą o wszelkich zmianach dot. środków transportu.  </w:t>
      </w:r>
    </w:p>
    <w:p w14:paraId="1C63271C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5.16 Wykonawca zobowiązany jest informować pracownika instalacji komunalnej z jakiego terenu odbierane są odpady komunalne. </w:t>
      </w:r>
    </w:p>
    <w:p w14:paraId="22E01884" w14:textId="77777777" w:rsidR="001667B0" w:rsidRDefault="00C56129">
      <w:pPr>
        <w:pStyle w:val="Standard"/>
        <w:jc w:val="both"/>
        <w:rPr>
          <w:rFonts w:hint="eastAsia"/>
          <w:b/>
          <w:u w:val="single"/>
        </w:rPr>
      </w:pPr>
      <w:r>
        <w:rPr>
          <w:b/>
          <w:u w:val="single"/>
        </w:rPr>
        <w:t>6. Ustalenia organizacyjne związane z wykonywaniem zamówienia i wymaganiami stawianymi Wykonawcy dot. worków do selektywnej zbiórki oraz pojemników.</w:t>
      </w:r>
    </w:p>
    <w:p w14:paraId="0A195467" w14:textId="77777777" w:rsidR="001667B0" w:rsidRDefault="00C56129">
      <w:pPr>
        <w:pStyle w:val="Standard"/>
        <w:jc w:val="both"/>
        <w:rPr>
          <w:rFonts w:hint="eastAsia"/>
        </w:rPr>
      </w:pPr>
      <w:r>
        <w:t>6.1   Worki do selektywnej zbiórki odpadów dla Wykonawcy dostarcza Zamawiająca.</w:t>
      </w:r>
    </w:p>
    <w:p w14:paraId="08C79BBC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6.2   Uposażenie nieruchomości w pojemniki należy do właściciela nieruchomości. </w:t>
      </w:r>
      <w:r>
        <w:rPr>
          <w:b/>
        </w:rPr>
        <w:t xml:space="preserve"> </w:t>
      </w:r>
    </w:p>
    <w:p w14:paraId="6CAE2421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6.3 Zamawiająca nie ponosi odpowiedzialności za ewentualne uszkodzenia lub zniszczenia pojemników, a także za szkody wyrządzone w mieniu osób trzecich, a związane z eksploatacją pojemników. </w:t>
      </w:r>
    </w:p>
    <w:p w14:paraId="6FAD05F7" w14:textId="77777777" w:rsidR="001667B0" w:rsidRDefault="00C56129">
      <w:pPr>
        <w:pStyle w:val="Standard"/>
        <w:jc w:val="both"/>
        <w:rPr>
          <w:rFonts w:hint="eastAsia"/>
        </w:rPr>
      </w:pPr>
      <w:r>
        <w:t>6.4 Wykonawca zobowiązany jest do wykonywania usług opróżniania pojemników na niesegregowane (zmieszane) odpady komunalne, bioodpady oraz odpady gromadzone selektywnie w sposób uniemożliwiający ich uszkodzenie. W przypadku uszkodzenia pojemnika  w trakcie jego opróżniania Wykonawca zobowiązany jest niezwłocznie go naprawić, a jeżeli jest to niemożliwe, wymienić na nowy pojemnik. W sprawach niejednoznacznych Wykonawca winien wykonać stosowną dokumentację fotograficzną umożliwiającą precyzyjne określenie miejsca i czasu powstania uszkodzenia itp.</w:t>
      </w:r>
      <w:r>
        <w:rPr>
          <w:b/>
        </w:rPr>
        <w:t xml:space="preserve"> </w:t>
      </w:r>
    </w:p>
    <w:p w14:paraId="5BCAB7DC" w14:textId="7109E4D0" w:rsidR="001667B0" w:rsidRDefault="00C56129">
      <w:pPr>
        <w:pStyle w:val="Standard"/>
        <w:jc w:val="both"/>
        <w:rPr>
          <w:rFonts w:hint="eastAsia"/>
        </w:rPr>
      </w:pPr>
      <w:r>
        <w:t xml:space="preserve">6.5 Wykazy </w:t>
      </w:r>
      <w:r w:rsidRPr="003224FF">
        <w:t xml:space="preserve">nieruchomości i ich adresy wraz z liczbą pojemników na odpady komunalne </w:t>
      </w:r>
      <w:r w:rsidRPr="000A3AA2">
        <w:t xml:space="preserve">niesegregowane (zmieszane), bioodpady oraz odpady gromadzone selektywnie </w:t>
      </w:r>
      <w:r w:rsidRPr="000A3AA2">
        <w:rPr>
          <w:b/>
          <w:shd w:val="clear" w:color="auto" w:fill="FFFF00"/>
        </w:rPr>
        <w:t xml:space="preserve">stanowi załącznik nr </w:t>
      </w:r>
      <w:r w:rsidR="003224FF" w:rsidRPr="000A3AA2">
        <w:rPr>
          <w:b/>
          <w:shd w:val="clear" w:color="auto" w:fill="FFFF00"/>
        </w:rPr>
        <w:t>1</w:t>
      </w:r>
      <w:r w:rsidRPr="000A3AA2">
        <w:rPr>
          <w:b/>
          <w:shd w:val="clear" w:color="auto" w:fill="FFFF00"/>
        </w:rPr>
        <w:t>.</w:t>
      </w:r>
    </w:p>
    <w:p w14:paraId="0AFC58C1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W przypadku jakichkolwiek zmian dotyczących odbioru odpadów z nieruchomości niezamieszkałych, Zamawiająca zobowiązana jest do przekazania aktualnego wykazu Wykonawcy. </w:t>
      </w:r>
    </w:p>
    <w:p w14:paraId="0DE591D3" w14:textId="77777777" w:rsidR="001667B0" w:rsidRDefault="00C56129">
      <w:pPr>
        <w:pStyle w:val="Standard"/>
        <w:jc w:val="both"/>
        <w:rPr>
          <w:rFonts w:hint="eastAsia"/>
          <w:b/>
          <w:u w:val="single"/>
        </w:rPr>
      </w:pPr>
      <w:r>
        <w:rPr>
          <w:b/>
          <w:u w:val="single"/>
        </w:rPr>
        <w:t>7. Standard sanitarny wykonywania usług oraz ochrony środowiska:</w:t>
      </w:r>
    </w:p>
    <w:p w14:paraId="3B17F77C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Wykonawca zobowiązany jest do realizacji zamówienia uwzględniając zapisy ustawy z dnia 14 grudnia 2012 r. o odpadach, rozporządzenia Ministra Środowiska w sprawie szczegółowych wymagań odbierania odpadów komunalnych od właścicieli nieruchomości oraz rozporządzenia Ministra Środowiska w sprawie bezpieczeństwa i higieny pracy przy gospodarowaniu odpadami komunalnym. </w:t>
      </w:r>
    </w:p>
    <w:p w14:paraId="217E33DB" w14:textId="77777777" w:rsidR="001667B0" w:rsidRDefault="00C56129">
      <w:pPr>
        <w:pStyle w:val="Standard"/>
        <w:jc w:val="both"/>
        <w:rPr>
          <w:rFonts w:hint="eastAsia"/>
          <w:b/>
          <w:u w:val="single"/>
        </w:rPr>
      </w:pPr>
      <w:r>
        <w:rPr>
          <w:b/>
          <w:u w:val="single"/>
        </w:rPr>
        <w:t xml:space="preserve">8. Obowiązki Wykonawcy: kontrolne, sprawozdawcze i inne związane z realizacją  zamówienia. </w:t>
      </w:r>
    </w:p>
    <w:p w14:paraId="019809F1" w14:textId="48983451" w:rsidR="001667B0" w:rsidRDefault="00C56129">
      <w:pPr>
        <w:spacing w:after="5" w:line="264" w:lineRule="auto"/>
        <w:ind w:right="45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8.1  Wykonawca udostępni Zamawiającej w terminie realizacji zamówienia bezpłatny dostęp do kontroli GPS pojazdów wykonujących zamówienie na terenie Gminy Miejskiej Złotoryja. Wykonawca dostarczy Zamawiającej program do instalacji w terminie do </w:t>
      </w:r>
      <w:r w:rsidR="00477F97">
        <w:rPr>
          <w:rFonts w:ascii="Times New Roman" w:hAnsi="Times New Roman" w:cs="Times New Roman"/>
          <w:b/>
          <w:u w:val="single" w:color="000000"/>
        </w:rPr>
        <w:t>30 dni od dnia podpisania umowy</w:t>
      </w:r>
      <w:r>
        <w:rPr>
          <w:rFonts w:ascii="Times New Roman" w:hAnsi="Times New Roman" w:cs="Times New Roman"/>
        </w:rPr>
        <w:t xml:space="preserve"> lub w przypadku braku technicznych możliwości instalacji wspomnianego programu Wykonawca dostarczy na każde żądanie Zamawiającej wydruki GPS z pracy pojazdów odbierających odpady z terenu Gminy Miejskiej Złotoryja oraz umożliwi na każde żądanie Zamawiającej prace w programie GPS w bazie Wykonawcy. </w:t>
      </w:r>
    </w:p>
    <w:p w14:paraId="40C20A90" w14:textId="77777777" w:rsidR="001667B0" w:rsidRDefault="00C56129">
      <w:pPr>
        <w:spacing w:after="5" w:line="264" w:lineRule="auto"/>
        <w:ind w:left="567" w:right="45" w:hanging="567"/>
        <w:jc w:val="both"/>
        <w:rPr>
          <w:rFonts w:hint="eastAsia"/>
        </w:rPr>
      </w:pPr>
      <w:r>
        <w:rPr>
          <w:rFonts w:ascii="Times New Roman" w:hAnsi="Times New Roman" w:cs="Times New Roman"/>
          <w:b/>
          <w:u w:val="single" w:color="000000"/>
        </w:rPr>
        <w:t>Uwaga:</w:t>
      </w:r>
      <w:r>
        <w:rPr>
          <w:rFonts w:ascii="Times New Roman" w:hAnsi="Times New Roman" w:cs="Times New Roman"/>
        </w:rPr>
        <w:t xml:space="preserve"> </w:t>
      </w:r>
    </w:p>
    <w:p w14:paraId="6F1C1000" w14:textId="77777777" w:rsidR="001667B0" w:rsidRDefault="00C56129">
      <w:pPr>
        <w:spacing w:after="5" w:line="264" w:lineRule="auto"/>
        <w:ind w:right="45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Stwierdzenie braku technicznych możliwości zainstalowania ww. programu dokonuje Zamawiająca najpóźniej  </w:t>
      </w:r>
      <w:r>
        <w:rPr>
          <w:rFonts w:ascii="Times New Roman" w:hAnsi="Times New Roman" w:cs="Times New Roman"/>
          <w:b/>
          <w:u w:val="single" w:color="000000"/>
        </w:rPr>
        <w:t>14 dni</w:t>
      </w:r>
      <w:r>
        <w:rPr>
          <w:rFonts w:ascii="Times New Roman" w:hAnsi="Times New Roman" w:cs="Times New Roman"/>
        </w:rPr>
        <w:t xml:space="preserve"> od dnia podpisania umowy. Wykonawca ma obowiązek umożliwić dostęp do wykonania ww. czynności. </w:t>
      </w:r>
    </w:p>
    <w:p w14:paraId="229EC591" w14:textId="669651A1" w:rsidR="001667B0" w:rsidRPr="000A3AA2" w:rsidRDefault="00C56129" w:rsidP="000A3AA2">
      <w:pPr>
        <w:pStyle w:val="Standard"/>
        <w:jc w:val="both"/>
      </w:pPr>
      <w:r>
        <w:rPr>
          <w:rFonts w:ascii="Times New Roman" w:hAnsi="Times New Roman" w:cs="Times New Roman"/>
        </w:rPr>
        <w:t>8.2 Wykonawca jest zobowiązany do dostarczenia wszystkich odpadów komunalnych zebranych na terenie Gminy Miejskiej Złotoryja w ramach niniejszego zamówienia do</w:t>
      </w:r>
      <w:r w:rsidR="000A3AA2" w:rsidRPr="000A3AA2">
        <w:rPr>
          <w:szCs w:val="20"/>
        </w:rPr>
        <w:t xml:space="preserve"> </w:t>
      </w:r>
      <w:r w:rsidR="000A3AA2" w:rsidRPr="00C56574">
        <w:rPr>
          <w:szCs w:val="20"/>
        </w:rPr>
        <w:t>Stacji Przeładunkowej w Jaworze</w:t>
      </w:r>
      <w:r w:rsidR="000A3AA2">
        <w:rPr>
          <w:szCs w:val="20"/>
        </w:rPr>
        <w:t xml:space="preserve"> (59-400) przy ul. Słowackiego 32</w:t>
      </w:r>
      <w:r w:rsidR="000A3AA2" w:rsidRPr="00C56574">
        <w:rPr>
          <w:szCs w:val="20"/>
        </w:rPr>
        <w:t xml:space="preserve"> lub Jastrzębniku</w:t>
      </w:r>
      <w:r w:rsidR="000A3AA2">
        <w:rPr>
          <w:szCs w:val="20"/>
        </w:rPr>
        <w:t xml:space="preserve"> działka nr 420/27 (59-524) Pielgrzymka</w:t>
      </w:r>
      <w:r w:rsidR="000A3AA2" w:rsidRPr="00C56574">
        <w:rPr>
          <w:szCs w:val="20"/>
        </w:rPr>
        <w:t>.</w:t>
      </w:r>
    </w:p>
    <w:p w14:paraId="400DFF01" w14:textId="77777777" w:rsidR="001667B0" w:rsidRDefault="00C56129">
      <w:pPr>
        <w:ind w:left="759" w:right="45" w:hanging="759"/>
        <w:rPr>
          <w:rFonts w:hint="eastAsia"/>
        </w:rPr>
      </w:pPr>
      <w:r>
        <w:rPr>
          <w:rFonts w:ascii="Times New Roman" w:hAnsi="Times New Roman" w:cs="Times New Roman"/>
          <w:b/>
          <w:u w:val="single" w:color="000000"/>
        </w:rPr>
        <w:t>Uwaga</w:t>
      </w:r>
      <w:r>
        <w:rPr>
          <w:rFonts w:ascii="Times New Roman" w:hAnsi="Times New Roman" w:cs="Times New Roman"/>
          <w:b/>
        </w:rPr>
        <w:t xml:space="preserve">: </w:t>
      </w:r>
    </w:p>
    <w:p w14:paraId="73FC8D18" w14:textId="0611A237" w:rsidR="001667B0" w:rsidRDefault="00C56129">
      <w:pPr>
        <w:ind w:righ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awarii instalacji komunalnej wskazanej w niniejszej SWZ odpady należy dostarczyć do innej instalacji komunalnej spełniającej wymagania określone ustawą o odpadach z dnia 14 grudnia 2012 roku i innych obowiązujących przepisów prawa.  </w:t>
      </w:r>
    </w:p>
    <w:p w14:paraId="3ABDD9B7" w14:textId="77777777" w:rsidR="001667B0" w:rsidRDefault="00C56129">
      <w:pPr>
        <w:ind w:right="45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8.3 Wykonawca jest zobowiązany do przekazywania Zamawiającej miesięcznych raportów zawierających informacje o ilości (w Mg) odebranych odpadów w ramach niniejszego zamówienia. </w:t>
      </w:r>
      <w:r>
        <w:rPr>
          <w:rFonts w:ascii="Times New Roman" w:hAnsi="Times New Roman" w:cs="Times New Roman"/>
        </w:rPr>
        <w:lastRenderedPageBreak/>
        <w:t xml:space="preserve">Raporty muszą być przekazywane  w formie papierowej lub elektronicznej w terminie do </w:t>
      </w:r>
      <w:r>
        <w:rPr>
          <w:rFonts w:ascii="Times New Roman" w:hAnsi="Times New Roman" w:cs="Times New Roman"/>
          <w:b/>
          <w:u w:val="single" w:color="000000"/>
        </w:rPr>
        <w:t>10 dni</w:t>
      </w:r>
      <w:r>
        <w:rPr>
          <w:rFonts w:ascii="Times New Roman" w:hAnsi="Times New Roman" w:cs="Times New Roman"/>
        </w:rPr>
        <w:t xml:space="preserve"> od zakończenia danego miesiąca</w:t>
      </w:r>
      <w:r>
        <w:t xml:space="preserve">.  </w:t>
      </w:r>
    </w:p>
    <w:p w14:paraId="20560F09" w14:textId="74D47BB9" w:rsidR="001667B0" w:rsidRDefault="00C56129">
      <w:pPr>
        <w:ind w:righ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 Wykonawca zobowiązany jest do prowadzenia dokumentacji związanej z działalnością objętą zamówieniem tj. sporządzanie oraz przekazanie Zamawiającej sprawozdań przygotowanych na wzorach określonych w Rozporządzeniu Ministra Środowiska i zgodnie</w:t>
      </w:r>
      <w:r w:rsidR="00CA4D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obowiązującymi przepisami prawa. </w:t>
      </w:r>
    </w:p>
    <w:p w14:paraId="208B7FAC" w14:textId="77777777" w:rsidR="001667B0" w:rsidRDefault="00C56129">
      <w:pPr>
        <w:ind w:righ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 W celu umożliwienia sporządzenia przez Zamawiającą rocznego sprawozdania realizacji zadań z zakresu gospodarowania odpadami komunalnymi, o których mowa w art. 9q ustawy o utrzymaniu czystości i porządku w gminach,  Wykonawca zobowiązany jest przekazać Zamawiającej niezbędne informacje umożliwiające sporządzenie sprawozdania. </w:t>
      </w:r>
    </w:p>
    <w:p w14:paraId="22ADB431" w14:textId="77777777" w:rsidR="001667B0" w:rsidRDefault="00C56129">
      <w:pPr>
        <w:ind w:left="745" w:right="45" w:hanging="745"/>
        <w:rPr>
          <w:rFonts w:hint="eastAsia"/>
        </w:rPr>
      </w:pPr>
      <w:r>
        <w:rPr>
          <w:rFonts w:ascii="Times New Roman" w:hAnsi="Times New Roman" w:cs="Times New Roman"/>
          <w:b/>
          <w:u w:val="single" w:color="000000"/>
        </w:rPr>
        <w:t>Uwaga:</w:t>
      </w:r>
      <w:r>
        <w:rPr>
          <w:rFonts w:ascii="Times New Roman" w:hAnsi="Times New Roman" w:cs="Times New Roman"/>
        </w:rPr>
        <w:t xml:space="preserve"> </w:t>
      </w:r>
    </w:p>
    <w:p w14:paraId="7CE672F2" w14:textId="5F106335" w:rsidR="001667B0" w:rsidRDefault="00C56129">
      <w:pPr>
        <w:ind w:right="45"/>
        <w:jc w:val="both"/>
        <w:rPr>
          <w:rFonts w:hint="eastAsia"/>
        </w:rPr>
      </w:pPr>
      <w:r>
        <w:rPr>
          <w:rFonts w:ascii="Times New Roman" w:hAnsi="Times New Roman" w:cs="Times New Roman"/>
        </w:rPr>
        <w:t>Dopuszcza się korespondencj</w:t>
      </w:r>
      <w:r w:rsidR="00CA4D04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w formie elektronicznej. Wykonawca zobowiązany jest udzielić odpowiedzi w ciągu </w:t>
      </w:r>
      <w:r>
        <w:rPr>
          <w:rFonts w:ascii="Times New Roman" w:hAnsi="Times New Roman" w:cs="Times New Roman"/>
          <w:b/>
          <w:u w:val="single" w:color="000000"/>
        </w:rPr>
        <w:t>3 dni</w:t>
      </w:r>
      <w:r>
        <w:rPr>
          <w:rFonts w:ascii="Times New Roman" w:hAnsi="Times New Roman" w:cs="Times New Roman"/>
        </w:rPr>
        <w:t xml:space="preserve"> roboczych od momentu wysłania maila przez Zamawiającą. </w:t>
      </w:r>
    </w:p>
    <w:p w14:paraId="2FD4A221" w14:textId="77777777" w:rsidR="001667B0" w:rsidRDefault="00C56129">
      <w:pPr>
        <w:ind w:righ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8.6 Wykonawca zobowiązany jest do przedkładania Zamawiającej innych informacji dot. odbioru, unieszkodliwiania  i segregacji odpadów, jeśli w trakcie realizacji zamówienia na  Zamawiającą nałożony zostanie obowiązek sporządzania innych sprawozdań z zakresu gospodarki odpadami. Dotyczy to tylko informacji, w posiadaniu których będzie Wykonawca, a nie Zamawiająca. </w:t>
      </w:r>
    </w:p>
    <w:p w14:paraId="0B5C9B57" w14:textId="77777777" w:rsidR="001667B0" w:rsidRDefault="00C56129">
      <w:pPr>
        <w:ind w:righ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8.7 Wykonawca na każde żądanie Zamawiającej ma obowiązek udzielić następujących informacji związanych z zakresem świadczonej usługi, a w szczególności: </w:t>
      </w:r>
    </w:p>
    <w:p w14:paraId="7AC019CA" w14:textId="77777777" w:rsidR="001667B0" w:rsidRDefault="00C56129">
      <w:pPr>
        <w:numPr>
          <w:ilvl w:val="2"/>
          <w:numId w:val="3"/>
        </w:numPr>
        <w:suppressAutoHyphens w:val="0"/>
        <w:spacing w:line="264" w:lineRule="auto"/>
        <w:ind w:left="426" w:right="45" w:hanging="426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adresy nieruchomości, z których nie zostały odebrane odpady i jaki był ich powód;</w:t>
      </w:r>
    </w:p>
    <w:p w14:paraId="36AA5BA3" w14:textId="77777777" w:rsidR="001667B0" w:rsidRDefault="00C56129">
      <w:pPr>
        <w:numPr>
          <w:ilvl w:val="2"/>
          <w:numId w:val="3"/>
        </w:numPr>
        <w:suppressAutoHyphens w:val="0"/>
        <w:spacing w:after="5" w:line="264" w:lineRule="auto"/>
        <w:ind w:left="426" w:right="45" w:hanging="426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adresy nieruchomości, z których zostały odebrane odpady komunalne, a których Zamawiająca nie umieściła w wykazie; </w:t>
      </w:r>
    </w:p>
    <w:p w14:paraId="408A3C6E" w14:textId="77777777" w:rsidR="001667B0" w:rsidRDefault="00C56129">
      <w:pPr>
        <w:numPr>
          <w:ilvl w:val="2"/>
          <w:numId w:val="3"/>
        </w:numPr>
        <w:suppressAutoHyphens w:val="0"/>
        <w:spacing w:after="5" w:line="264" w:lineRule="auto"/>
        <w:ind w:left="426" w:right="45" w:hanging="426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adresy nieruchomości, gdzie Wykonawca odebrał zwiększoną ilość niesegregowanych (zmieszanych) odpadów komunalnych;</w:t>
      </w:r>
    </w:p>
    <w:p w14:paraId="123D14FE" w14:textId="77777777" w:rsidR="001667B0" w:rsidRDefault="00C56129">
      <w:pPr>
        <w:numPr>
          <w:ilvl w:val="2"/>
          <w:numId w:val="3"/>
        </w:numPr>
        <w:suppressAutoHyphens w:val="0"/>
        <w:spacing w:after="5" w:line="264" w:lineRule="auto"/>
        <w:ind w:left="426" w:right="45" w:hanging="426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adresy nieruchomości, w których właściciele nieruchomości nie segregują odpadów oraz inne informacje istotne ze względu  na zapisy niniejszej SWZ. </w:t>
      </w:r>
    </w:p>
    <w:p w14:paraId="4C5AFD42" w14:textId="77777777" w:rsidR="001667B0" w:rsidRDefault="00C56129">
      <w:pPr>
        <w:ind w:left="747" w:right="45" w:hanging="747"/>
        <w:rPr>
          <w:rFonts w:hint="eastAsia"/>
        </w:rPr>
      </w:pPr>
      <w:r>
        <w:rPr>
          <w:rFonts w:ascii="Times New Roman" w:hAnsi="Times New Roman" w:cs="Times New Roman"/>
          <w:b/>
          <w:u w:val="single" w:color="000000"/>
        </w:rPr>
        <w:t>Uwaga:</w:t>
      </w:r>
      <w:r>
        <w:rPr>
          <w:rFonts w:ascii="Times New Roman" w:hAnsi="Times New Roman" w:cs="Times New Roman"/>
        </w:rPr>
        <w:t xml:space="preserve"> </w:t>
      </w:r>
    </w:p>
    <w:p w14:paraId="59B2B487" w14:textId="77777777" w:rsidR="001667B0" w:rsidRDefault="00C56129">
      <w:pPr>
        <w:ind w:right="45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Powyższe dane należy przekazać w terminie </w:t>
      </w:r>
      <w:r>
        <w:rPr>
          <w:rFonts w:ascii="Times New Roman" w:hAnsi="Times New Roman" w:cs="Times New Roman"/>
          <w:b/>
          <w:u w:val="single" w:color="000000"/>
        </w:rPr>
        <w:t>w następny dzień roboczy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po odebraniu odpadów          </w:t>
      </w:r>
      <w:r>
        <w:rPr>
          <w:rFonts w:ascii="Times New Roman" w:hAnsi="Times New Roman" w:cs="Times New Roman"/>
          <w:u w:val="single" w:color="000000"/>
        </w:rPr>
        <w:t xml:space="preserve">w dowolnej formie (elektronicznej lub papierowej). </w:t>
      </w:r>
      <w:r>
        <w:rPr>
          <w:rFonts w:ascii="Times New Roman" w:hAnsi="Times New Roman" w:cs="Times New Roman"/>
        </w:rPr>
        <w:t xml:space="preserve"> </w:t>
      </w:r>
    </w:p>
    <w:p w14:paraId="37C479EF" w14:textId="77777777" w:rsidR="001667B0" w:rsidRDefault="001667B0">
      <w:pPr>
        <w:pStyle w:val="Standard"/>
        <w:jc w:val="both"/>
        <w:rPr>
          <w:rFonts w:hint="eastAsia"/>
        </w:rPr>
      </w:pPr>
    </w:p>
    <w:p w14:paraId="078685F7" w14:textId="77777777" w:rsidR="001667B0" w:rsidRDefault="001667B0">
      <w:pPr>
        <w:pStyle w:val="Standard"/>
        <w:jc w:val="both"/>
        <w:rPr>
          <w:rFonts w:hint="eastAsia"/>
        </w:rPr>
      </w:pPr>
    </w:p>
    <w:p w14:paraId="4ECE1ACA" w14:textId="77777777" w:rsidR="001667B0" w:rsidRDefault="001667B0">
      <w:pPr>
        <w:pStyle w:val="Standard"/>
        <w:jc w:val="both"/>
        <w:rPr>
          <w:rFonts w:hint="eastAsia"/>
        </w:rPr>
      </w:pPr>
    </w:p>
    <w:p w14:paraId="53E68ADA" w14:textId="77777777" w:rsidR="001667B0" w:rsidRDefault="00C56129">
      <w:pPr>
        <w:pStyle w:val="Standard"/>
        <w:jc w:val="both"/>
        <w:rPr>
          <w:rFonts w:hint="eastAsia"/>
        </w:rPr>
      </w:pPr>
      <w:r>
        <w:t>Załącznik nr 1 – wykaz nieruchomości niezamieszkałych na terenie gminy Miejskiej Złotoryja</w:t>
      </w:r>
    </w:p>
    <w:p w14:paraId="4E69B45F" w14:textId="12BADCB2" w:rsidR="001667B0" w:rsidRDefault="001667B0">
      <w:pPr>
        <w:pStyle w:val="Standard"/>
        <w:jc w:val="both"/>
        <w:rPr>
          <w:rFonts w:hint="eastAsia"/>
        </w:rPr>
      </w:pPr>
    </w:p>
    <w:sectPr w:rsidR="001667B0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94A1E" w14:textId="77777777" w:rsidR="00EA424F" w:rsidRDefault="00EA424F">
      <w:pPr>
        <w:rPr>
          <w:rFonts w:hint="eastAsia"/>
        </w:rPr>
      </w:pPr>
      <w:r>
        <w:separator/>
      </w:r>
    </w:p>
  </w:endnote>
  <w:endnote w:type="continuationSeparator" w:id="0">
    <w:p w14:paraId="006FAE94" w14:textId="77777777" w:rsidR="00EA424F" w:rsidRDefault="00EA424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42658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500BAD9" w14:textId="4537541C" w:rsidR="00B96120" w:rsidRDefault="00B96120">
        <w:pPr>
          <w:pStyle w:val="Stopka"/>
          <w:pBdr>
            <w:top w:val="single" w:sz="4" w:space="1" w:color="D9D9D9" w:themeColor="background1" w:themeShade="D9"/>
          </w:pBdr>
          <w:rPr>
            <w:rFonts w:hint="eastAsia"/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D885F93" w14:textId="77777777" w:rsidR="00B96120" w:rsidRDefault="00B96120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D0D84" w14:textId="77777777" w:rsidR="00EA424F" w:rsidRDefault="00EA424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8D34DAF" w14:textId="77777777" w:rsidR="00EA424F" w:rsidRDefault="00EA424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94D2D"/>
    <w:multiLevelType w:val="multilevel"/>
    <w:tmpl w:val="06206C4C"/>
    <w:lvl w:ilvl="0">
      <w:start w:val="10"/>
      <w:numFmt w:val="decimal"/>
      <w:lvlText w:val="%1"/>
      <w:lvlJc w:val="left"/>
      <w:pPr>
        <w:ind w:left="4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numFmt w:val="bullet"/>
      <w:lvlText w:val="-"/>
      <w:lvlJc w:val="left"/>
      <w:pPr>
        <w:ind w:left="7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1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2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2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3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4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5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5D246B59"/>
    <w:multiLevelType w:val="multilevel"/>
    <w:tmpl w:val="2466A12C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1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6ED647CF"/>
    <w:multiLevelType w:val="multilevel"/>
    <w:tmpl w:val="3998D6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791929">
    <w:abstractNumId w:val="2"/>
  </w:num>
  <w:num w:numId="2" w16cid:durableId="929779725">
    <w:abstractNumId w:val="1"/>
  </w:num>
  <w:num w:numId="3" w16cid:durableId="916205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B0"/>
    <w:rsid w:val="000A3AA2"/>
    <w:rsid w:val="001667B0"/>
    <w:rsid w:val="001B4280"/>
    <w:rsid w:val="00245140"/>
    <w:rsid w:val="003224FF"/>
    <w:rsid w:val="00477F97"/>
    <w:rsid w:val="004D28F3"/>
    <w:rsid w:val="00577271"/>
    <w:rsid w:val="006563C1"/>
    <w:rsid w:val="007933A6"/>
    <w:rsid w:val="009024AE"/>
    <w:rsid w:val="00B90519"/>
    <w:rsid w:val="00B96120"/>
    <w:rsid w:val="00C56129"/>
    <w:rsid w:val="00CA4D04"/>
    <w:rsid w:val="00DF5F3A"/>
    <w:rsid w:val="00E03F5B"/>
    <w:rsid w:val="00EA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A3F9"/>
  <w15:docId w15:val="{7E1AA20C-63B6-4896-A121-833DA4F5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B9612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96120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9612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9612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2168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Gołębiewska</dc:creator>
  <cp:lastModifiedBy>Małgorzata Gołębiewska</cp:lastModifiedBy>
  <cp:revision>5</cp:revision>
  <cp:lastPrinted>2024-01-11T09:59:00Z</cp:lastPrinted>
  <dcterms:created xsi:type="dcterms:W3CDTF">2024-01-10T12:01:00Z</dcterms:created>
  <dcterms:modified xsi:type="dcterms:W3CDTF">2024-01-11T09:59:00Z</dcterms:modified>
</cp:coreProperties>
</file>