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61" w14:textId="076B51F6" w:rsidR="006B6C63" w:rsidRPr="00343912" w:rsidRDefault="006B6C63" w:rsidP="009237C3">
      <w:pPr>
        <w:spacing w:line="240" w:lineRule="auto"/>
        <w:jc w:val="center"/>
        <w:rPr>
          <w:szCs w:val="20"/>
        </w:rPr>
      </w:pPr>
      <w:r w:rsidRPr="00343912">
        <w:rPr>
          <w:szCs w:val="20"/>
        </w:rPr>
        <w:t>Umowa ZP/</w:t>
      </w:r>
      <w:r w:rsidR="00803BDB" w:rsidRPr="00343912">
        <w:rPr>
          <w:szCs w:val="20"/>
        </w:rPr>
        <w:t>S</w:t>
      </w:r>
      <w:r w:rsidRPr="00343912">
        <w:rPr>
          <w:szCs w:val="20"/>
        </w:rPr>
        <w:t>/</w:t>
      </w:r>
      <w:r w:rsidR="003A0245" w:rsidRPr="00343912">
        <w:rPr>
          <w:szCs w:val="20"/>
        </w:rPr>
        <w:t>46</w:t>
      </w:r>
      <w:r w:rsidRPr="00343912">
        <w:rPr>
          <w:szCs w:val="20"/>
        </w:rPr>
        <w:t>/2</w:t>
      </w:r>
      <w:r w:rsidR="003A0245" w:rsidRPr="00343912">
        <w:rPr>
          <w:szCs w:val="20"/>
        </w:rPr>
        <w:t>2</w:t>
      </w:r>
    </w:p>
    <w:p w14:paraId="08A2DE35" w14:textId="77777777" w:rsidR="00803BDB" w:rsidRPr="00343912" w:rsidRDefault="00803BDB" w:rsidP="009237C3">
      <w:pPr>
        <w:spacing w:after="0" w:line="240" w:lineRule="auto"/>
        <w:ind w:left="397" w:hanging="397"/>
        <w:rPr>
          <w:rFonts w:eastAsia="Calibri" w:cs="Times New Roman"/>
          <w:color w:val="000000"/>
          <w:spacing w:val="0"/>
          <w:szCs w:val="20"/>
        </w:rPr>
      </w:pPr>
      <w:r w:rsidRPr="00343912">
        <w:rPr>
          <w:rFonts w:eastAsia="Calibri" w:cs="Times New Roman"/>
          <w:b/>
          <w:color w:val="000000"/>
          <w:spacing w:val="0"/>
          <w:szCs w:val="20"/>
        </w:rPr>
        <w:t xml:space="preserve">zawarta dnia …………… 2022 roku </w:t>
      </w:r>
      <w:r w:rsidRPr="00343912">
        <w:rPr>
          <w:rFonts w:eastAsia="Calibri" w:cs="Times New Roman"/>
          <w:color w:val="000000"/>
          <w:spacing w:val="0"/>
          <w:szCs w:val="20"/>
        </w:rPr>
        <w:t>w Skawinie, pomiędzy:</w:t>
      </w:r>
    </w:p>
    <w:p w14:paraId="6B334AF4" w14:textId="77777777" w:rsidR="00803BDB" w:rsidRPr="00343912" w:rsidRDefault="00803BDB" w:rsidP="009237C3">
      <w:pPr>
        <w:spacing w:after="0" w:line="240" w:lineRule="auto"/>
        <w:ind w:left="397" w:hanging="397"/>
        <w:rPr>
          <w:rFonts w:eastAsia="Calibri" w:cs="Times New Roman"/>
          <w:color w:val="000000"/>
          <w:spacing w:val="0"/>
          <w:szCs w:val="20"/>
        </w:rPr>
      </w:pPr>
    </w:p>
    <w:p w14:paraId="29CF5938" w14:textId="77777777" w:rsidR="00803BDB" w:rsidRPr="00343912" w:rsidRDefault="00803BDB" w:rsidP="009237C3">
      <w:pPr>
        <w:spacing w:after="0" w:line="240" w:lineRule="auto"/>
        <w:rPr>
          <w:rFonts w:eastAsia="Calibri" w:cs="Times New Roman"/>
          <w:b/>
          <w:bCs/>
          <w:color w:val="auto"/>
          <w:spacing w:val="0"/>
          <w:szCs w:val="20"/>
        </w:rPr>
      </w:pPr>
      <w:r w:rsidRPr="00343912">
        <w:rPr>
          <w:rFonts w:eastAsia="Calibri" w:cs="Times New Roman"/>
          <w:b/>
          <w:bCs/>
          <w:color w:val="auto"/>
          <w:spacing w:val="0"/>
          <w:szCs w:val="20"/>
        </w:rPr>
        <w:t xml:space="preserve">Siecią Badawczą Łukasiewicz – Instytutem Metali Nieżelaznych, </w:t>
      </w:r>
      <w:r w:rsidRPr="00343912">
        <w:rPr>
          <w:rFonts w:eastAsia="Calibri" w:cs="Times New Roman"/>
          <w:color w:val="auto"/>
          <w:spacing w:val="0"/>
          <w:szCs w:val="20"/>
        </w:rPr>
        <w:t>adres do korespondencji: Oddział w Skawinie</w:t>
      </w:r>
      <w:r w:rsidRPr="00343912">
        <w:rPr>
          <w:rFonts w:eastAsia="Calibri" w:cs="Times New Roman"/>
          <w:b/>
          <w:color w:val="auto"/>
          <w:spacing w:val="0"/>
          <w:szCs w:val="20"/>
        </w:rPr>
        <w:t>,</w:t>
      </w:r>
      <w:r w:rsidRPr="00343912">
        <w:rPr>
          <w:rFonts w:eastAsia="Calibri" w:cs="Times New Roman"/>
          <w:color w:val="auto"/>
          <w:spacing w:val="0"/>
          <w:szCs w:val="20"/>
        </w:rPr>
        <w:t xml:space="preserve"> ul. Piłsudskiego 19 32-050 Skawina, wpisanym do rejestru przedsiębiorców Krajowego Rejestru Sądowego prowadzonego przez Sąd Rejonowy w Gliwicach X Wydział Gospodarczy Krajowego Rejestru Sądowego pod nr </w:t>
      </w:r>
      <w:r w:rsidRPr="00343912">
        <w:rPr>
          <w:rFonts w:eastAsia="Calibri" w:cs="Times New Roman"/>
          <w:color w:val="auto"/>
          <w:spacing w:val="0"/>
          <w:szCs w:val="20"/>
          <w:lang w:eastAsia="pl-PL"/>
        </w:rPr>
        <w:t>0000853498</w:t>
      </w:r>
      <w:r w:rsidRPr="00343912">
        <w:rPr>
          <w:rFonts w:eastAsia="Calibri" w:cs="Times New Roman"/>
          <w:color w:val="auto"/>
          <w:spacing w:val="0"/>
          <w:szCs w:val="20"/>
        </w:rPr>
        <w:t>, posiadającym NIP 6310200771, REGON 000027542, nr BDO 11457, duży przedsiębiorca w rozumieniu ustawy z dnia 8 marca 2013 r. o przeciwdziałaniu nadmiernym opóźnieniom w transakcjach handlowych, reprezentowanym przez:</w:t>
      </w:r>
    </w:p>
    <w:p w14:paraId="129E8673" w14:textId="77777777" w:rsidR="00803BDB" w:rsidRPr="00343912" w:rsidRDefault="00803BDB" w:rsidP="009237C3">
      <w:pPr>
        <w:spacing w:after="0" w:line="240" w:lineRule="auto"/>
        <w:ind w:left="397" w:hanging="397"/>
        <w:rPr>
          <w:rFonts w:eastAsia="Calibri" w:cs="Times New Roman"/>
          <w:color w:val="auto"/>
          <w:spacing w:val="0"/>
          <w:szCs w:val="20"/>
        </w:rPr>
      </w:pPr>
    </w:p>
    <w:p w14:paraId="669899BB" w14:textId="7E1757D5" w:rsidR="00803BDB" w:rsidRPr="00343912" w:rsidRDefault="00EB041C" w:rsidP="009237C3">
      <w:pPr>
        <w:numPr>
          <w:ilvl w:val="0"/>
          <w:numId w:val="2"/>
        </w:numPr>
        <w:spacing w:after="0" w:line="240" w:lineRule="auto"/>
        <w:contextualSpacing/>
        <w:rPr>
          <w:rFonts w:eastAsia="Calibri" w:cs="Times New Roman"/>
          <w:color w:val="auto"/>
          <w:spacing w:val="0"/>
          <w:szCs w:val="20"/>
        </w:rPr>
      </w:pPr>
      <w:r>
        <w:rPr>
          <w:rFonts w:eastAsia="Calibri" w:cs="Times New Roman"/>
          <w:color w:val="auto"/>
          <w:spacing w:val="0"/>
          <w:szCs w:val="20"/>
        </w:rPr>
        <w:t>………………………………….</w:t>
      </w:r>
    </w:p>
    <w:p w14:paraId="78B4EAF2" w14:textId="5F8A79D2" w:rsidR="00803BDB" w:rsidRPr="00EB041C" w:rsidRDefault="00EB041C" w:rsidP="009237C3">
      <w:pPr>
        <w:numPr>
          <w:ilvl w:val="0"/>
          <w:numId w:val="2"/>
        </w:numPr>
        <w:spacing w:after="0" w:line="240" w:lineRule="auto"/>
        <w:contextualSpacing/>
        <w:rPr>
          <w:rFonts w:eastAsia="Calibri" w:cs="Times New Roman"/>
          <w:color w:val="auto"/>
          <w:spacing w:val="0"/>
          <w:szCs w:val="20"/>
        </w:rPr>
      </w:pPr>
      <w:r>
        <w:rPr>
          <w:rFonts w:eastAsia="Calibri" w:cs="Times New Roman"/>
          <w:color w:val="auto"/>
          <w:spacing w:val="0"/>
          <w:szCs w:val="20"/>
        </w:rPr>
        <w:t>………………………………….</w:t>
      </w:r>
    </w:p>
    <w:p w14:paraId="500B46A9" w14:textId="5E706027" w:rsidR="00D33E4A" w:rsidRPr="00343912" w:rsidRDefault="00803BDB" w:rsidP="009237C3">
      <w:pPr>
        <w:spacing w:after="0" w:line="240" w:lineRule="auto"/>
        <w:contextualSpacing/>
        <w:rPr>
          <w:rFonts w:eastAsia="Calibri" w:cs="Times New Roman"/>
          <w:color w:val="auto"/>
          <w:spacing w:val="0"/>
          <w:szCs w:val="20"/>
        </w:rPr>
      </w:pPr>
      <w:r w:rsidRPr="00343912">
        <w:rPr>
          <w:rFonts w:eastAsia="Calibri" w:cs="Times New Roman"/>
          <w:color w:val="auto"/>
          <w:spacing w:val="0"/>
          <w:szCs w:val="20"/>
        </w:rPr>
        <w:t xml:space="preserve">zwanym w dalszej części umowy </w:t>
      </w:r>
      <w:r w:rsidRPr="00343912">
        <w:rPr>
          <w:rFonts w:eastAsia="Calibri" w:cs="Times New Roman"/>
          <w:b/>
          <w:bCs/>
          <w:color w:val="auto"/>
          <w:spacing w:val="0"/>
          <w:szCs w:val="20"/>
        </w:rPr>
        <w:t>„Zamawiającym”</w:t>
      </w:r>
      <w:r w:rsidRPr="00343912">
        <w:rPr>
          <w:rFonts w:eastAsia="Calibri" w:cs="Times New Roman"/>
          <w:color w:val="auto"/>
          <w:spacing w:val="0"/>
          <w:szCs w:val="20"/>
        </w:rPr>
        <w:t>,</w:t>
      </w:r>
    </w:p>
    <w:p w14:paraId="172393A2" w14:textId="1825A378" w:rsidR="00803BDB" w:rsidRPr="00343912" w:rsidRDefault="00D33E4A" w:rsidP="009237C3">
      <w:pPr>
        <w:spacing w:after="0" w:line="240" w:lineRule="auto"/>
        <w:contextualSpacing/>
        <w:rPr>
          <w:rFonts w:eastAsia="Calibri" w:cs="Times New Roman"/>
          <w:color w:val="auto"/>
          <w:spacing w:val="0"/>
          <w:szCs w:val="20"/>
        </w:rPr>
      </w:pPr>
      <w:r w:rsidRPr="00343912">
        <w:rPr>
          <w:rFonts w:eastAsia="Calibri" w:cs="Times New Roman"/>
          <w:color w:val="auto"/>
          <w:spacing w:val="0"/>
          <w:szCs w:val="20"/>
        </w:rPr>
        <w:t>a</w:t>
      </w:r>
    </w:p>
    <w:p w14:paraId="6B6926CC" w14:textId="77777777" w:rsidR="00D33E4A" w:rsidRPr="00343912" w:rsidRDefault="00D33E4A" w:rsidP="009237C3">
      <w:pPr>
        <w:spacing w:line="240" w:lineRule="auto"/>
        <w:rPr>
          <w:szCs w:val="20"/>
        </w:rPr>
      </w:pPr>
      <w:r w:rsidRPr="00343912">
        <w:rPr>
          <w:szCs w:val="20"/>
        </w:rPr>
        <w:t xml:space="preserve">……………………….. </w:t>
      </w:r>
    </w:p>
    <w:p w14:paraId="3C026362" w14:textId="77777777" w:rsidR="00D33E4A" w:rsidRPr="00343912" w:rsidRDefault="00D33E4A" w:rsidP="009237C3">
      <w:pPr>
        <w:spacing w:line="240" w:lineRule="auto"/>
        <w:rPr>
          <w:szCs w:val="20"/>
        </w:rPr>
      </w:pPr>
      <w:r w:rsidRPr="00343912">
        <w:rPr>
          <w:szCs w:val="20"/>
        </w:rPr>
        <w:t xml:space="preserve">reprezentowanym przez: </w:t>
      </w:r>
    </w:p>
    <w:p w14:paraId="42AB896F" w14:textId="77777777" w:rsidR="00D33E4A" w:rsidRPr="00343912" w:rsidRDefault="00D33E4A" w:rsidP="009237C3">
      <w:pPr>
        <w:spacing w:line="240" w:lineRule="auto"/>
        <w:rPr>
          <w:szCs w:val="20"/>
        </w:rPr>
      </w:pPr>
      <w:r w:rsidRPr="00343912">
        <w:rPr>
          <w:szCs w:val="20"/>
        </w:rPr>
        <w:t xml:space="preserve">………………………… </w:t>
      </w:r>
    </w:p>
    <w:p w14:paraId="0B20FC55" w14:textId="1DF1FFCA" w:rsidR="00D33E4A" w:rsidRPr="00343912" w:rsidRDefault="00D33E4A" w:rsidP="009237C3">
      <w:pPr>
        <w:spacing w:line="240" w:lineRule="auto"/>
        <w:rPr>
          <w:b/>
          <w:bCs/>
          <w:szCs w:val="20"/>
        </w:rPr>
      </w:pPr>
      <w:r w:rsidRPr="00343912">
        <w:rPr>
          <w:szCs w:val="20"/>
        </w:rPr>
        <w:t xml:space="preserve">zwanym dalej </w:t>
      </w:r>
      <w:r w:rsidRPr="00343912">
        <w:rPr>
          <w:b/>
          <w:bCs/>
          <w:szCs w:val="20"/>
        </w:rPr>
        <w:t>„Wykonawcą”</w:t>
      </w:r>
    </w:p>
    <w:p w14:paraId="67EE9E7B" w14:textId="322B5104" w:rsidR="00D33E4A" w:rsidRPr="00343912" w:rsidRDefault="00D33E4A" w:rsidP="009237C3">
      <w:pPr>
        <w:spacing w:line="240" w:lineRule="auto"/>
        <w:rPr>
          <w:szCs w:val="20"/>
        </w:rPr>
      </w:pPr>
      <w:r w:rsidRPr="00343912">
        <w:rPr>
          <w:szCs w:val="20"/>
        </w:rPr>
        <w:t xml:space="preserve">a łącznie </w:t>
      </w:r>
      <w:r w:rsidRPr="00343912">
        <w:rPr>
          <w:b/>
          <w:bCs/>
          <w:szCs w:val="20"/>
        </w:rPr>
        <w:t>„Stronami”</w:t>
      </w:r>
    </w:p>
    <w:p w14:paraId="11E03692" w14:textId="77777777" w:rsidR="00D33E4A" w:rsidRPr="00343912" w:rsidRDefault="00D33E4A" w:rsidP="009237C3">
      <w:pPr>
        <w:spacing w:line="240" w:lineRule="auto"/>
        <w:rPr>
          <w:szCs w:val="20"/>
        </w:rPr>
      </w:pPr>
      <w:r w:rsidRPr="00343912">
        <w:rPr>
          <w:szCs w:val="20"/>
        </w:rPr>
        <w:t>Umowę zawarto w wyniku przeprowadzonego postępowania o udzielenie zamówienia publicznego na podstawie ustawy z dnia 11 września 2019 r. - Prawo zamówień publicznych (Dz. U. z 2022 r. poz. 1710).</w:t>
      </w:r>
    </w:p>
    <w:p w14:paraId="2C7452CC" w14:textId="7563D49B" w:rsidR="006B6C63" w:rsidRPr="00343912" w:rsidRDefault="006B6C63" w:rsidP="009237C3">
      <w:pPr>
        <w:spacing w:line="240" w:lineRule="auto"/>
        <w:rPr>
          <w:szCs w:val="20"/>
        </w:rPr>
      </w:pPr>
      <w:r w:rsidRPr="00343912">
        <w:rPr>
          <w:szCs w:val="20"/>
        </w:rPr>
        <w:t>Przez Umowę rozumie się niniejszy dokument wraz z załącznikami.</w:t>
      </w:r>
    </w:p>
    <w:p w14:paraId="68E5F6F2" w14:textId="77777777" w:rsidR="00D33E4A" w:rsidRPr="00343912" w:rsidRDefault="00D33E4A" w:rsidP="009237C3">
      <w:pPr>
        <w:spacing w:after="0" w:line="240" w:lineRule="auto"/>
        <w:ind w:left="397" w:hanging="397"/>
        <w:jc w:val="center"/>
        <w:rPr>
          <w:rFonts w:eastAsia="Calibri" w:cs="Times New Roman"/>
          <w:b/>
          <w:color w:val="000000"/>
          <w:spacing w:val="0"/>
          <w:szCs w:val="20"/>
        </w:rPr>
      </w:pPr>
      <w:r w:rsidRPr="00343912">
        <w:rPr>
          <w:rFonts w:eastAsia="Calibri" w:cs="Times New Roman"/>
          <w:b/>
          <w:color w:val="000000"/>
          <w:spacing w:val="0"/>
          <w:szCs w:val="20"/>
        </w:rPr>
        <w:t>§ 1</w:t>
      </w:r>
    </w:p>
    <w:p w14:paraId="786B4676" w14:textId="5F1205CD" w:rsidR="00A46447" w:rsidRPr="00343912" w:rsidRDefault="00D33E4A" w:rsidP="009237C3">
      <w:pPr>
        <w:spacing w:after="0" w:line="240" w:lineRule="auto"/>
        <w:ind w:left="397" w:hanging="397"/>
        <w:jc w:val="center"/>
        <w:rPr>
          <w:rFonts w:eastAsia="Calibri" w:cs="Times New Roman"/>
          <w:b/>
          <w:color w:val="000000"/>
          <w:spacing w:val="0"/>
          <w:szCs w:val="20"/>
        </w:rPr>
      </w:pPr>
      <w:r w:rsidRPr="00343912">
        <w:rPr>
          <w:rFonts w:eastAsia="Calibri" w:cs="Times New Roman"/>
          <w:b/>
          <w:color w:val="000000"/>
          <w:spacing w:val="0"/>
          <w:szCs w:val="20"/>
        </w:rPr>
        <w:t>Przedmiot Umowy</w:t>
      </w:r>
    </w:p>
    <w:p w14:paraId="7BFAE5CF" w14:textId="50D1E425" w:rsidR="00343912" w:rsidRPr="00343912" w:rsidRDefault="005E3F07" w:rsidP="009237C3">
      <w:pPr>
        <w:pStyle w:val="Akapitzlist"/>
        <w:numPr>
          <w:ilvl w:val="0"/>
          <w:numId w:val="44"/>
        </w:numPr>
        <w:spacing w:line="240" w:lineRule="auto"/>
        <w:rPr>
          <w:szCs w:val="20"/>
        </w:rPr>
      </w:pPr>
      <w:r w:rsidRPr="00343912">
        <w:rPr>
          <w:szCs w:val="20"/>
        </w:rPr>
        <w:t xml:space="preserve">Przedmiotem umowy jest usługa utrzymania czystości w pomieszczeniach Zamawiającego zlokalizowanych w Skawinie przy ulicy Piłsudskiego 19 w </w:t>
      </w:r>
      <w:r w:rsidR="00343912" w:rsidRPr="00343912">
        <w:rPr>
          <w:szCs w:val="20"/>
        </w:rPr>
        <w:t>okresie 24 m-</w:t>
      </w:r>
      <w:proofErr w:type="spellStart"/>
      <w:r w:rsidR="00343912" w:rsidRPr="00343912">
        <w:rPr>
          <w:szCs w:val="20"/>
        </w:rPr>
        <w:t>cy</w:t>
      </w:r>
      <w:proofErr w:type="spellEnd"/>
      <w:r w:rsidR="00343912" w:rsidRPr="00343912">
        <w:rPr>
          <w:szCs w:val="20"/>
        </w:rPr>
        <w:t xml:space="preserve"> począwszy</w:t>
      </w:r>
      <w:r w:rsidR="00343912">
        <w:rPr>
          <w:szCs w:val="20"/>
        </w:rPr>
        <w:t xml:space="preserve"> od</w:t>
      </w:r>
      <w:r w:rsidRPr="00343912">
        <w:rPr>
          <w:szCs w:val="20"/>
        </w:rPr>
        <w:t xml:space="preserve"> 01 stycznia 202</w:t>
      </w:r>
      <w:r w:rsidR="00343912" w:rsidRPr="00343912">
        <w:rPr>
          <w:szCs w:val="20"/>
        </w:rPr>
        <w:t>3.</w:t>
      </w:r>
    </w:p>
    <w:p w14:paraId="16703EAF" w14:textId="68BE38BC" w:rsidR="005E3F07" w:rsidRPr="00343912" w:rsidRDefault="005E3F07" w:rsidP="009237C3">
      <w:pPr>
        <w:pStyle w:val="Akapitzlist"/>
        <w:numPr>
          <w:ilvl w:val="0"/>
          <w:numId w:val="44"/>
        </w:numPr>
        <w:spacing w:line="240" w:lineRule="auto"/>
        <w:rPr>
          <w:szCs w:val="20"/>
        </w:rPr>
      </w:pPr>
      <w:r w:rsidRPr="00343912">
        <w:rPr>
          <w:szCs w:val="20"/>
        </w:rPr>
        <w:t xml:space="preserve"> Łączna powierzchnia pomieszczeń, w którym Wykonawca będzie utrzymywał czystość wynosi 19</w:t>
      </w:r>
      <w:r w:rsidR="00AB54DB">
        <w:rPr>
          <w:szCs w:val="20"/>
        </w:rPr>
        <w:t>9</w:t>
      </w:r>
      <w:r w:rsidRPr="00343912">
        <w:rPr>
          <w:szCs w:val="20"/>
        </w:rPr>
        <w:t>4m2</w:t>
      </w:r>
      <w:r w:rsidR="00343912" w:rsidRPr="00343912">
        <w:rPr>
          <w:szCs w:val="20"/>
        </w:rPr>
        <w:t xml:space="preserve"> zwana </w:t>
      </w:r>
      <w:r w:rsidRPr="00343912">
        <w:rPr>
          <w:szCs w:val="20"/>
        </w:rPr>
        <w:t xml:space="preserve">dalej jako: </w:t>
      </w:r>
      <w:r w:rsidRPr="00343912">
        <w:rPr>
          <w:b/>
          <w:bCs/>
          <w:szCs w:val="20"/>
        </w:rPr>
        <w:t>„Usługa”</w:t>
      </w:r>
      <w:r w:rsidRPr="00343912">
        <w:rPr>
          <w:szCs w:val="20"/>
        </w:rPr>
        <w:t>) zgodnie z:</w:t>
      </w:r>
    </w:p>
    <w:p w14:paraId="6B21772B" w14:textId="2F92354D" w:rsidR="005E3F07" w:rsidRPr="00343912" w:rsidRDefault="005E3F07" w:rsidP="009237C3">
      <w:pPr>
        <w:pStyle w:val="Akapitzlist"/>
        <w:numPr>
          <w:ilvl w:val="0"/>
          <w:numId w:val="46"/>
        </w:numPr>
        <w:spacing w:line="240" w:lineRule="auto"/>
        <w:rPr>
          <w:szCs w:val="20"/>
        </w:rPr>
      </w:pPr>
      <w:r w:rsidRPr="00343912">
        <w:rPr>
          <w:szCs w:val="20"/>
        </w:rPr>
        <w:t xml:space="preserve">Specyfikacją Istotnych Warunków Zamówienia wraz z Opisem Przedmiotu Zamówienia stanowiącym załącznik nr 1 do Umowy (dalej jako: </w:t>
      </w:r>
      <w:r w:rsidRPr="00343912">
        <w:rPr>
          <w:b/>
          <w:bCs/>
          <w:szCs w:val="20"/>
        </w:rPr>
        <w:t>„SWZ”</w:t>
      </w:r>
      <w:r w:rsidRPr="00343912">
        <w:rPr>
          <w:szCs w:val="20"/>
        </w:rPr>
        <w:t>),</w:t>
      </w:r>
    </w:p>
    <w:p w14:paraId="7DE5A447" w14:textId="2AA5D145" w:rsidR="005E3F07" w:rsidRPr="00343912" w:rsidRDefault="005E3F07" w:rsidP="009237C3">
      <w:pPr>
        <w:pStyle w:val="Akapitzlist"/>
        <w:numPr>
          <w:ilvl w:val="0"/>
          <w:numId w:val="46"/>
        </w:numPr>
        <w:spacing w:line="240" w:lineRule="auto"/>
        <w:rPr>
          <w:szCs w:val="20"/>
        </w:rPr>
      </w:pPr>
      <w:r w:rsidRPr="00343912">
        <w:rPr>
          <w:szCs w:val="20"/>
        </w:rPr>
        <w:t xml:space="preserve">Ofertą Wykonawcy z dnia </w:t>
      </w:r>
      <w:r w:rsidR="00343912" w:rsidRPr="00343912">
        <w:rPr>
          <w:szCs w:val="20"/>
        </w:rPr>
        <w:t>………….</w:t>
      </w:r>
      <w:r w:rsidRPr="00343912">
        <w:rPr>
          <w:szCs w:val="20"/>
        </w:rPr>
        <w:t xml:space="preserve"> roku  stanowiącą załącznik nr 2 do Umowy (dalej jako: </w:t>
      </w:r>
      <w:r w:rsidRPr="00343912">
        <w:rPr>
          <w:b/>
          <w:bCs/>
          <w:szCs w:val="20"/>
        </w:rPr>
        <w:t>„Oferta”</w:t>
      </w:r>
      <w:r w:rsidRPr="00343912">
        <w:rPr>
          <w:szCs w:val="20"/>
        </w:rPr>
        <w:t xml:space="preserve">). </w:t>
      </w:r>
    </w:p>
    <w:p w14:paraId="6DDC3B24" w14:textId="4F2165BE" w:rsidR="005E3F07" w:rsidRPr="00343912" w:rsidRDefault="005E3F07" w:rsidP="009237C3">
      <w:pPr>
        <w:pStyle w:val="Akapitzlist"/>
        <w:numPr>
          <w:ilvl w:val="0"/>
          <w:numId w:val="44"/>
        </w:numPr>
        <w:spacing w:line="240" w:lineRule="auto"/>
        <w:rPr>
          <w:szCs w:val="20"/>
        </w:rPr>
      </w:pPr>
      <w:r w:rsidRPr="00343912">
        <w:rPr>
          <w:szCs w:val="20"/>
        </w:rPr>
        <w:t>Przedmiot Umowy obejmuje w szczególności:</w:t>
      </w:r>
    </w:p>
    <w:p w14:paraId="34D5BDF4" w14:textId="73781687" w:rsidR="005E3F07" w:rsidRPr="00343912" w:rsidRDefault="005E3F07" w:rsidP="009237C3">
      <w:pPr>
        <w:pStyle w:val="Akapitzlist"/>
        <w:numPr>
          <w:ilvl w:val="0"/>
          <w:numId w:val="45"/>
        </w:numPr>
        <w:spacing w:line="240" w:lineRule="auto"/>
        <w:rPr>
          <w:szCs w:val="20"/>
        </w:rPr>
      </w:pPr>
      <w:r w:rsidRPr="00343912">
        <w:rPr>
          <w:szCs w:val="20"/>
        </w:rPr>
        <w:t xml:space="preserve">Utrzymanie czystości </w:t>
      </w:r>
    </w:p>
    <w:p w14:paraId="06E50672" w14:textId="77777777" w:rsidR="005E3F07" w:rsidRPr="00343912" w:rsidRDefault="005E3F07" w:rsidP="009237C3">
      <w:pPr>
        <w:pStyle w:val="Akapitzlist"/>
        <w:numPr>
          <w:ilvl w:val="0"/>
          <w:numId w:val="45"/>
        </w:numPr>
        <w:spacing w:line="240" w:lineRule="auto"/>
        <w:rPr>
          <w:szCs w:val="20"/>
        </w:rPr>
      </w:pPr>
      <w:r w:rsidRPr="00343912">
        <w:rPr>
          <w:szCs w:val="20"/>
        </w:rPr>
        <w:lastRenderedPageBreak/>
        <w:t>zapewnienie przez Wykonawcę profesjonalnych środków chemicznych niezbędnych do prawidłowego wykonania usługi , których jakość jest zgodna z próbkami dołączonymi do oferty.</w:t>
      </w:r>
    </w:p>
    <w:p w14:paraId="0DD37A8F" w14:textId="29C53A3E" w:rsidR="005E3F07" w:rsidRPr="00343912" w:rsidRDefault="005E3F07" w:rsidP="009237C3">
      <w:pPr>
        <w:pStyle w:val="Akapitzlist"/>
        <w:numPr>
          <w:ilvl w:val="0"/>
          <w:numId w:val="44"/>
        </w:numPr>
        <w:spacing w:line="240" w:lineRule="auto"/>
        <w:rPr>
          <w:szCs w:val="20"/>
        </w:rPr>
      </w:pPr>
      <w:r w:rsidRPr="00343912">
        <w:rPr>
          <w:szCs w:val="20"/>
        </w:rPr>
        <w:t>Zakres i częstotliwość wykonywania usługi określa załącznik nr 1    stanowiący integralną część umowy.</w:t>
      </w:r>
    </w:p>
    <w:p w14:paraId="4332F104" w14:textId="0EDCB1E8" w:rsidR="00A46447" w:rsidRPr="00343912" w:rsidRDefault="00F06FE1" w:rsidP="009237C3">
      <w:pPr>
        <w:pStyle w:val="Akapitzlist"/>
        <w:numPr>
          <w:ilvl w:val="0"/>
          <w:numId w:val="44"/>
        </w:numPr>
        <w:spacing w:line="240" w:lineRule="auto"/>
        <w:rPr>
          <w:szCs w:val="20"/>
        </w:rPr>
      </w:pPr>
      <w:r w:rsidRPr="00343912">
        <w:rPr>
          <w:szCs w:val="20"/>
        </w:rPr>
        <w:t>Wykonawca zobowiązany jest dostarczyć urządzenia i produkty określone w S</w:t>
      </w:r>
      <w:r w:rsidR="00343912" w:rsidRPr="00343912">
        <w:rPr>
          <w:szCs w:val="20"/>
        </w:rPr>
        <w:t>WZ</w:t>
      </w:r>
      <w:r w:rsidRPr="00343912">
        <w:rPr>
          <w:szCs w:val="20"/>
        </w:rPr>
        <w:t xml:space="preserve">, niezbędne do wykonania, umowy na swój koszt i ryzyko. </w:t>
      </w:r>
    </w:p>
    <w:p w14:paraId="0B1A7EAA" w14:textId="77777777" w:rsidR="00B801ED" w:rsidRPr="00343912" w:rsidRDefault="00B801ED"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 1a</w:t>
      </w:r>
    </w:p>
    <w:p w14:paraId="1279FE40" w14:textId="1454FAE6" w:rsidR="00B801ED" w:rsidRPr="00343912" w:rsidRDefault="00B801ED"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Postanowienia w związku ze stanem zagrożenia epidemicznego</w:t>
      </w:r>
    </w:p>
    <w:p w14:paraId="1B2A183B" w14:textId="77777777" w:rsidR="00A46447" w:rsidRPr="00343912" w:rsidRDefault="00A46447" w:rsidP="009237C3">
      <w:pPr>
        <w:spacing w:after="0" w:line="240" w:lineRule="auto"/>
        <w:ind w:left="397" w:hanging="397"/>
        <w:jc w:val="center"/>
        <w:rPr>
          <w:rFonts w:eastAsia="Calibri" w:cs="Times New Roman"/>
          <w:color w:val="auto"/>
          <w:spacing w:val="0"/>
          <w:szCs w:val="20"/>
        </w:rPr>
      </w:pPr>
    </w:p>
    <w:p w14:paraId="6D1BA375" w14:textId="77777777" w:rsidR="00B801ED" w:rsidRPr="00343912" w:rsidRDefault="00B801ED" w:rsidP="009237C3">
      <w:p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Strony oświadczają, iż jest im wiadome iż Umowa jest zawierana w warunkach istnienia stanu siły wyższej, w rozumieniu § 11 niniejszej Umowy, w postaci stanu zagrożenia epidemicznego w związku z zakażeniami wirusem SARS-oV-2 (i wywoływanej nim choroby COVID-19). W związku z tym strony ustalają, co następuje: </w:t>
      </w:r>
    </w:p>
    <w:p w14:paraId="585AA0E9"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Wykonawca oświadcza, iż jest w stanie wykonać Umowę w warunkach ograniczeń prowadzenia działalności gospodarczej istniejących na dzień podpisania Umowy. </w:t>
      </w:r>
    </w:p>
    <w:p w14:paraId="27DBE995" w14:textId="77777777" w:rsidR="00B801ED" w:rsidRPr="00343912" w:rsidRDefault="00B801ED" w:rsidP="009237C3">
      <w:pPr>
        <w:autoSpaceDE w:val="0"/>
        <w:autoSpaceDN w:val="0"/>
        <w:adjustRightInd w:val="0"/>
        <w:spacing w:after="0" w:line="240" w:lineRule="auto"/>
        <w:ind w:left="720"/>
        <w:rPr>
          <w:rFonts w:eastAsia="Calibri" w:cs="Times New Roman"/>
          <w:color w:val="000000"/>
          <w:spacing w:val="0"/>
          <w:szCs w:val="20"/>
        </w:rPr>
      </w:pPr>
      <w:r w:rsidRPr="00343912">
        <w:rPr>
          <w:rFonts w:eastAsia="Calibri" w:cs="Times New Roman"/>
          <w:color w:val="000000"/>
          <w:spacing w:val="0"/>
          <w:szCs w:val="20"/>
        </w:rPr>
        <w:t>Wykonawca nie może powoływać się na ograniczenia istniejące w dniu podpisania    umowy  na terytorium Polski jako podstawę niewykonania lub nieterminowego wykonania umowy.</w:t>
      </w:r>
    </w:p>
    <w:p w14:paraId="3A9CB1ED"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28629ECD"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nieobecności pracowników lub osób świadczących pracę za wynagrodzeniem na innej podstawie niż stosunek pracy, które uczestniczą lub mogłyby uczestniczyć w realizacji zamówienia; </w:t>
      </w:r>
    </w:p>
    <w:p w14:paraId="6A72DFCF"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400F106"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poleceń wydanych przez wojewodów lub decyzji wydanych przez Prezesa Rady Ministrów związanych z przeciwdziałaniem COVID-19, </w:t>
      </w:r>
    </w:p>
    <w:p w14:paraId="432B5171"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wstrzymania dostaw produktów, komponentów produktu lub materiałów, trudności w dostępie do sprzętu lub trudności w realizacji usług transportowych; </w:t>
      </w:r>
    </w:p>
    <w:p w14:paraId="6FE022DB" w14:textId="77777777" w:rsidR="00B801ED" w:rsidRPr="00343912" w:rsidRDefault="00B801ED" w:rsidP="009237C3">
      <w:pPr>
        <w:numPr>
          <w:ilvl w:val="0"/>
          <w:numId w:val="4"/>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okoliczności, o których mowa w lit a–d, w zakresie w jakim dotyczą one podwykonawcy lub dalszego podwykonawcy. </w:t>
      </w:r>
    </w:p>
    <w:p w14:paraId="04A61E5A" w14:textId="77777777" w:rsidR="00B801ED" w:rsidRPr="00343912" w:rsidRDefault="00B801ED" w:rsidP="009237C3">
      <w:pPr>
        <w:numPr>
          <w:ilvl w:val="0"/>
          <w:numId w:val="3"/>
        </w:numPr>
        <w:spacing w:after="0" w:line="240" w:lineRule="auto"/>
        <w:contextualSpacing/>
        <w:rPr>
          <w:rFonts w:eastAsia="Calibri" w:cs="Times New Roman"/>
          <w:color w:val="auto"/>
          <w:spacing w:val="0"/>
          <w:szCs w:val="20"/>
        </w:rPr>
      </w:pPr>
      <w:r w:rsidRPr="00343912">
        <w:rPr>
          <w:rFonts w:eastAsia="Calibri" w:cs="Times New Roman"/>
          <w:color w:val="auto"/>
          <w:spacing w:val="0"/>
          <w:szCs w:val="20"/>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73E720A8"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Strony podejmą w dobrej wierze negocjacje co do zmiany warunków umowy w zakresie: </w:t>
      </w:r>
    </w:p>
    <w:p w14:paraId="04DCD58E" w14:textId="77777777" w:rsidR="00B801ED" w:rsidRPr="00343912" w:rsidRDefault="00B801ED" w:rsidP="009237C3">
      <w:pPr>
        <w:numPr>
          <w:ilvl w:val="0"/>
          <w:numId w:val="5"/>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lastRenderedPageBreak/>
        <w:t xml:space="preserve">zmiany terminu wykonania umowy lub jej części, lub czasowego zawieszenia wykonywania umowy lub jej części, </w:t>
      </w:r>
    </w:p>
    <w:p w14:paraId="26F95A44" w14:textId="77777777" w:rsidR="00B801ED" w:rsidRPr="00343912" w:rsidRDefault="00B801ED" w:rsidP="009237C3">
      <w:pPr>
        <w:numPr>
          <w:ilvl w:val="0"/>
          <w:numId w:val="5"/>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zmiany sposobu wykonywania dostaw, usług lub robót budowlanych, </w:t>
      </w:r>
    </w:p>
    <w:p w14:paraId="4708A697" w14:textId="74046292" w:rsidR="00B801ED" w:rsidRPr="00343912" w:rsidRDefault="00B801ED" w:rsidP="009237C3">
      <w:pPr>
        <w:numPr>
          <w:ilvl w:val="0"/>
          <w:numId w:val="5"/>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zmiany zakresu świadczenia Wykonawcy i odpowiadającą jej zmianę wynagrodzenia Wykonawcy </w:t>
      </w:r>
      <w:r w:rsidR="00F06FE1" w:rsidRPr="00343912">
        <w:rPr>
          <w:rFonts w:eastAsia="Calibri" w:cs="Times New Roman"/>
          <w:color w:val="000000"/>
          <w:spacing w:val="0"/>
          <w:szCs w:val="20"/>
        </w:rPr>
        <w:t>- o ile wzrost wynagrodzenia spowodowany każdą kolejną zmianą nie przekroczy 50% wartości pierwotnej umowy.</w:t>
      </w:r>
    </w:p>
    <w:p w14:paraId="31EBB810" w14:textId="77777777" w:rsidR="00B801ED"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Do czasu ogłoszenia przez władze państwowe, że na terenie kraju nie obowiązuje już stan zagrożenia epidemicznego (lub ewentualnie wprowadzony w terminie późniejszym stan epidemii lub stan nadzwyczajny), komunikacja między stronami odbywać się będzie wyłącznie w formie elektronicznej poprzez adresy e-mail podane komparycji Umowy. Strony ustalają, że na te adresy mogą być składane oświadczenia woli o: </w:t>
      </w:r>
    </w:p>
    <w:p w14:paraId="3B01030C" w14:textId="77777777" w:rsidR="00B801ED" w:rsidRPr="00343912" w:rsidRDefault="00B801ED" w:rsidP="009237C3">
      <w:pPr>
        <w:numPr>
          <w:ilvl w:val="0"/>
          <w:numId w:val="6"/>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zmianie terminu wykonania umowy,</w:t>
      </w:r>
    </w:p>
    <w:p w14:paraId="30DEB6E8" w14:textId="77777777" w:rsidR="00B801ED" w:rsidRPr="00343912" w:rsidRDefault="00B801ED" w:rsidP="009237C3">
      <w:pPr>
        <w:numPr>
          <w:ilvl w:val="0"/>
          <w:numId w:val="6"/>
        </w:num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 xml:space="preserve">odstąpieniu od umowy, </w:t>
      </w:r>
    </w:p>
    <w:p w14:paraId="6B1BAA0F" w14:textId="77777777" w:rsidR="00B801ED" w:rsidRPr="00343912" w:rsidRDefault="00B801ED" w:rsidP="009237C3">
      <w:pPr>
        <w:autoSpaceDE w:val="0"/>
        <w:autoSpaceDN w:val="0"/>
        <w:adjustRightInd w:val="0"/>
        <w:spacing w:after="0" w:line="240" w:lineRule="auto"/>
        <w:ind w:left="993"/>
        <w:rPr>
          <w:rFonts w:eastAsia="Calibri" w:cs="Times New Roman"/>
          <w:color w:val="000000"/>
          <w:spacing w:val="0"/>
          <w:szCs w:val="20"/>
        </w:rPr>
      </w:pPr>
      <w:r w:rsidRPr="00343912">
        <w:rPr>
          <w:rFonts w:eastAsia="Calibri" w:cs="Times New Roman"/>
          <w:color w:val="000000"/>
          <w:spacing w:val="0"/>
          <w:szCs w:val="20"/>
        </w:rPr>
        <w:t>dla których to oświadczeń Strony ustalają, że wystarczająca dla nich będzie forma dokumentowa określona w art. 77(2) kodeksu cywilnego."</w:t>
      </w:r>
    </w:p>
    <w:p w14:paraId="40ED1222" w14:textId="3E9149AB" w:rsidR="00D24040" w:rsidRPr="00343912" w:rsidRDefault="00B801ED" w:rsidP="009237C3">
      <w:pPr>
        <w:numPr>
          <w:ilvl w:val="0"/>
          <w:numId w:val="3"/>
        </w:numPr>
        <w:autoSpaceDE w:val="0"/>
        <w:autoSpaceDN w:val="0"/>
        <w:adjustRightInd w:val="0"/>
        <w:spacing w:after="0" w:line="240" w:lineRule="auto"/>
        <w:rPr>
          <w:rFonts w:eastAsia="Calibri" w:cs="Times New Roman"/>
          <w:color w:val="000000"/>
          <w:spacing w:val="0"/>
          <w:szCs w:val="20"/>
        </w:rPr>
      </w:pPr>
      <w:r w:rsidRPr="00343912">
        <w:rPr>
          <w:rFonts w:eastAsia="Calibri" w:cs="Times New Roman"/>
          <w:color w:val="000000"/>
          <w:spacing w:val="0"/>
          <w:szCs w:val="20"/>
        </w:rPr>
        <w:t xml:space="preserve">W zakresie nieobjętym niniejszym paragrafem kwestie związane z siłą wyższą uregulowane są w § 11 niniejszej umowy oraz w art. 15r ustawy z dnia 2 marca 2020 r. </w:t>
      </w:r>
      <w:r w:rsidRPr="00343912">
        <w:rPr>
          <w:rFonts w:eastAsia="Calibri" w:cs="Times New Roman"/>
          <w:i/>
          <w:iCs/>
          <w:color w:val="000000"/>
          <w:spacing w:val="0"/>
          <w:szCs w:val="20"/>
        </w:rPr>
        <w:t xml:space="preserve">o szczególnych rozwiązaniach związanych z zapobieganiem, przeciwdziałaniem i zwalczaniem COVID-19, innych chorób zakaźnych oraz wywołanych nimi sytuacji kryzysowych </w:t>
      </w:r>
      <w:r w:rsidRPr="00343912">
        <w:rPr>
          <w:rFonts w:eastAsia="Calibri" w:cs="Times New Roman"/>
          <w:color w:val="000000"/>
          <w:spacing w:val="0"/>
          <w:szCs w:val="20"/>
        </w:rPr>
        <w:t>(Dz. U. poz. 374 i 567)</w:t>
      </w:r>
      <w:r w:rsidR="000D69ED" w:rsidRPr="00343912">
        <w:rPr>
          <w:rFonts w:eastAsia="Calibri" w:cs="Times New Roman"/>
          <w:color w:val="000000"/>
          <w:spacing w:val="0"/>
          <w:szCs w:val="20"/>
        </w:rPr>
        <w:t>.</w:t>
      </w:r>
    </w:p>
    <w:p w14:paraId="66C3F12C" w14:textId="77777777" w:rsidR="00343912" w:rsidRPr="00343912" w:rsidRDefault="00343912" w:rsidP="009237C3">
      <w:pPr>
        <w:autoSpaceDE w:val="0"/>
        <w:autoSpaceDN w:val="0"/>
        <w:adjustRightInd w:val="0"/>
        <w:spacing w:after="0" w:line="240" w:lineRule="auto"/>
        <w:ind w:left="720"/>
        <w:rPr>
          <w:rFonts w:eastAsia="Calibri" w:cs="Times New Roman"/>
          <w:color w:val="000000"/>
          <w:spacing w:val="0"/>
          <w:szCs w:val="20"/>
        </w:rPr>
      </w:pPr>
    </w:p>
    <w:p w14:paraId="3F899CE4" w14:textId="0648F420" w:rsidR="00F04AB0" w:rsidRPr="00343912" w:rsidRDefault="00F04AB0" w:rsidP="009237C3">
      <w:pPr>
        <w:spacing w:line="240" w:lineRule="auto"/>
        <w:jc w:val="center"/>
        <w:rPr>
          <w:b/>
          <w:bCs/>
          <w:szCs w:val="20"/>
        </w:rPr>
      </w:pPr>
      <w:r w:rsidRPr="00343912">
        <w:rPr>
          <w:b/>
          <w:bCs/>
          <w:szCs w:val="20"/>
        </w:rPr>
        <w:t xml:space="preserve">§ </w:t>
      </w:r>
      <w:r w:rsidR="00D24040" w:rsidRPr="00343912">
        <w:rPr>
          <w:b/>
          <w:bCs/>
          <w:szCs w:val="20"/>
        </w:rPr>
        <w:t>2</w:t>
      </w:r>
    </w:p>
    <w:p w14:paraId="744363B9" w14:textId="3101F201" w:rsidR="000D69ED" w:rsidRPr="00343912" w:rsidRDefault="00F04AB0" w:rsidP="009237C3">
      <w:pPr>
        <w:spacing w:line="240" w:lineRule="auto"/>
        <w:ind w:left="360"/>
        <w:jc w:val="center"/>
        <w:rPr>
          <w:b/>
          <w:bCs/>
          <w:szCs w:val="20"/>
        </w:rPr>
      </w:pPr>
      <w:r w:rsidRPr="00343912">
        <w:rPr>
          <w:b/>
          <w:bCs/>
          <w:szCs w:val="20"/>
        </w:rPr>
        <w:t xml:space="preserve">Obowiązki </w:t>
      </w:r>
      <w:r w:rsidR="000D69ED" w:rsidRPr="00343912">
        <w:rPr>
          <w:b/>
          <w:bCs/>
          <w:szCs w:val="20"/>
        </w:rPr>
        <w:t>Stron</w:t>
      </w:r>
    </w:p>
    <w:p w14:paraId="58559C7A" w14:textId="65E9FB6D" w:rsidR="000D69ED" w:rsidRPr="00343912" w:rsidRDefault="000D69ED" w:rsidP="009237C3">
      <w:pPr>
        <w:pStyle w:val="Akapitzlist"/>
        <w:numPr>
          <w:ilvl w:val="0"/>
          <w:numId w:val="31"/>
        </w:numPr>
        <w:spacing w:line="240" w:lineRule="auto"/>
        <w:rPr>
          <w:szCs w:val="20"/>
        </w:rPr>
      </w:pPr>
      <w:r w:rsidRPr="00343912">
        <w:rPr>
          <w:szCs w:val="20"/>
        </w:rPr>
        <w:t xml:space="preserve">Strony ustalają następujące szczegółowe obowiązki Wykonawcy w związku z realizacją umowy: </w:t>
      </w:r>
    </w:p>
    <w:p w14:paraId="5C5F71FE" w14:textId="5DB9CECC" w:rsidR="00113420" w:rsidRPr="00343912" w:rsidRDefault="00113420" w:rsidP="009237C3">
      <w:pPr>
        <w:pStyle w:val="Akapitzlist"/>
        <w:numPr>
          <w:ilvl w:val="0"/>
          <w:numId w:val="32"/>
        </w:numPr>
        <w:spacing w:line="240" w:lineRule="auto"/>
        <w:rPr>
          <w:szCs w:val="20"/>
        </w:rPr>
      </w:pPr>
      <w:r w:rsidRPr="00343912">
        <w:rPr>
          <w:szCs w:val="20"/>
        </w:rPr>
        <w:t>Wykonywania usług, o których mowa w §1 w sposób prawidłowy, zgodny z instrukcjami zawartymi w Opisie Przedmiotu Zamówienia oraz zgodnie z powszechnie obowiązującymi przepisami prawa,</w:t>
      </w:r>
    </w:p>
    <w:p w14:paraId="3C3F5116" w14:textId="670DA2D1" w:rsidR="00113420" w:rsidRPr="00343912" w:rsidRDefault="00113420" w:rsidP="009237C3">
      <w:pPr>
        <w:pStyle w:val="Akapitzlist"/>
        <w:numPr>
          <w:ilvl w:val="0"/>
          <w:numId w:val="32"/>
        </w:numPr>
        <w:spacing w:line="240" w:lineRule="auto"/>
        <w:rPr>
          <w:szCs w:val="20"/>
        </w:rPr>
      </w:pPr>
      <w:r w:rsidRPr="00343912">
        <w:rPr>
          <w:szCs w:val="20"/>
        </w:rPr>
        <w:t>Przeprowadzania we własnym zakresie cyklicznej kontroli w pomieszczeniach przyjętych do sprzątania,</w:t>
      </w:r>
    </w:p>
    <w:p w14:paraId="112C1C3F" w14:textId="0AFC5463" w:rsidR="00113420" w:rsidRPr="00343912" w:rsidRDefault="00113420" w:rsidP="009237C3">
      <w:pPr>
        <w:pStyle w:val="Akapitzlist"/>
        <w:numPr>
          <w:ilvl w:val="0"/>
          <w:numId w:val="32"/>
        </w:numPr>
        <w:spacing w:line="240" w:lineRule="auto"/>
        <w:rPr>
          <w:szCs w:val="20"/>
        </w:rPr>
      </w:pPr>
      <w:r w:rsidRPr="00343912">
        <w:rPr>
          <w:szCs w:val="20"/>
        </w:rPr>
        <w:t>Zachowania lojalności wobec Zamawiającego i zachowania tajemnicy służbowej wobec wiadomości jakie uzyskał podczas wykonywania zlecenia,</w:t>
      </w:r>
    </w:p>
    <w:p w14:paraId="1E093655" w14:textId="0CAB2384" w:rsidR="00F12574" w:rsidRPr="00F12574" w:rsidRDefault="00113420" w:rsidP="009237C3">
      <w:pPr>
        <w:pStyle w:val="Akapitzlist"/>
        <w:numPr>
          <w:ilvl w:val="0"/>
          <w:numId w:val="32"/>
        </w:numPr>
        <w:spacing w:line="240" w:lineRule="auto"/>
        <w:rPr>
          <w:szCs w:val="20"/>
        </w:rPr>
      </w:pPr>
      <w:r w:rsidRPr="00343912">
        <w:rPr>
          <w:szCs w:val="20"/>
        </w:rPr>
        <w:t>Zapewnienia, co najmniej jednej osoby sprawującej nadzór nad osobami sprzątającymi. Osoba ta ma być dostępna pod telefonem od godz</w:t>
      </w:r>
      <w:r w:rsidR="00884B4A">
        <w:rPr>
          <w:szCs w:val="20"/>
        </w:rPr>
        <w:t xml:space="preserve">. </w:t>
      </w:r>
      <w:r w:rsidR="007720BF">
        <w:rPr>
          <w:szCs w:val="20"/>
        </w:rPr>
        <w:t>14</w:t>
      </w:r>
      <w:r w:rsidRPr="00343912">
        <w:rPr>
          <w:szCs w:val="20"/>
        </w:rPr>
        <w:t>:00 do czasu zakończenia sprzątania (we wszystkie dni, w które świadczona jest usługa).</w:t>
      </w:r>
    </w:p>
    <w:p w14:paraId="3210EFA6" w14:textId="21BD2109" w:rsidR="00113420" w:rsidRDefault="00113420" w:rsidP="009237C3">
      <w:pPr>
        <w:pStyle w:val="Akapitzlist"/>
        <w:numPr>
          <w:ilvl w:val="0"/>
          <w:numId w:val="31"/>
        </w:numPr>
        <w:spacing w:line="240" w:lineRule="auto"/>
        <w:rPr>
          <w:szCs w:val="20"/>
        </w:rPr>
      </w:pPr>
      <w:r w:rsidRPr="00343912">
        <w:rPr>
          <w:szCs w:val="20"/>
        </w:rPr>
        <w:t>Do obowiązków Zamawiającego należy:</w:t>
      </w:r>
    </w:p>
    <w:p w14:paraId="3EEF6BFB" w14:textId="77777777" w:rsidR="00F12574" w:rsidRPr="00343912" w:rsidRDefault="00F12574" w:rsidP="009237C3">
      <w:pPr>
        <w:pStyle w:val="Akapitzlist"/>
        <w:numPr>
          <w:ilvl w:val="0"/>
          <w:numId w:val="33"/>
        </w:numPr>
        <w:spacing w:line="240" w:lineRule="auto"/>
        <w:rPr>
          <w:szCs w:val="20"/>
        </w:rPr>
      </w:pPr>
      <w:r w:rsidRPr="00343912">
        <w:rPr>
          <w:szCs w:val="20"/>
        </w:rPr>
        <w:t>Udostępnienie Wykonawcy bez dodatkowych opłat pomieszczenia na sprzęt  i środki czystości oraz szatni dla pracowników Wykonawcy,</w:t>
      </w:r>
    </w:p>
    <w:p w14:paraId="020E4C10" w14:textId="77777777" w:rsidR="00F12574" w:rsidRPr="00343912" w:rsidRDefault="00F12574" w:rsidP="009237C3">
      <w:pPr>
        <w:pStyle w:val="Akapitzlist"/>
        <w:numPr>
          <w:ilvl w:val="0"/>
          <w:numId w:val="33"/>
        </w:numPr>
        <w:spacing w:line="240" w:lineRule="auto"/>
        <w:rPr>
          <w:szCs w:val="20"/>
        </w:rPr>
      </w:pPr>
      <w:r w:rsidRPr="00343912">
        <w:rPr>
          <w:szCs w:val="20"/>
        </w:rPr>
        <w:t>Umożliwienie korzystania z energii i wody,</w:t>
      </w:r>
    </w:p>
    <w:p w14:paraId="6FA92132" w14:textId="66E5CD58" w:rsidR="00F12574" w:rsidRPr="00F12574" w:rsidRDefault="00F12574" w:rsidP="009237C3">
      <w:pPr>
        <w:pStyle w:val="Akapitzlist"/>
        <w:numPr>
          <w:ilvl w:val="0"/>
          <w:numId w:val="33"/>
        </w:numPr>
        <w:spacing w:line="240" w:lineRule="auto"/>
        <w:rPr>
          <w:color w:val="auto"/>
          <w:szCs w:val="20"/>
        </w:rPr>
      </w:pPr>
      <w:r w:rsidRPr="00884B4A">
        <w:rPr>
          <w:color w:val="auto"/>
          <w:szCs w:val="20"/>
        </w:rPr>
        <w:t>Udostępnienie Wykonawcy dostępu do obiektów sprzątanych w godzinach 14.00 do 22.00.</w:t>
      </w:r>
    </w:p>
    <w:p w14:paraId="6AF6DC83" w14:textId="01B184E8" w:rsidR="002C112F" w:rsidRDefault="002C112F" w:rsidP="009237C3">
      <w:pPr>
        <w:pStyle w:val="Akapitzlist"/>
        <w:numPr>
          <w:ilvl w:val="0"/>
          <w:numId w:val="31"/>
        </w:numPr>
        <w:spacing w:line="240" w:lineRule="auto"/>
        <w:rPr>
          <w:szCs w:val="20"/>
        </w:rPr>
      </w:pPr>
      <w:r>
        <w:rPr>
          <w:szCs w:val="20"/>
        </w:rPr>
        <w:lastRenderedPageBreak/>
        <w:t xml:space="preserve">Wykonawca najpóźniej na 3 dni przed rozpoczęciem realizacji Przedmiotu zamówienia </w:t>
      </w:r>
      <w:r w:rsidRPr="002C112F">
        <w:rPr>
          <w:szCs w:val="20"/>
        </w:rPr>
        <w:t xml:space="preserve">wyznaczy Zespół sprzątający, </w:t>
      </w:r>
      <w:r>
        <w:rPr>
          <w:szCs w:val="20"/>
        </w:rPr>
        <w:t>składający się z</w:t>
      </w:r>
      <w:r w:rsidR="00D85C8F">
        <w:rPr>
          <w:szCs w:val="20"/>
        </w:rPr>
        <w:t xml:space="preserve"> co najmniej 3</w:t>
      </w:r>
      <w:r>
        <w:rPr>
          <w:szCs w:val="20"/>
        </w:rPr>
        <w:t xml:space="preserve"> osób </w:t>
      </w:r>
      <w:r w:rsidRPr="002C112F">
        <w:rPr>
          <w:rFonts w:eastAsia="Calibri" w:cs="Times New Roman"/>
          <w:color w:val="000000"/>
          <w:spacing w:val="0"/>
          <w:szCs w:val="20"/>
        </w:rPr>
        <w:t>wykonując</w:t>
      </w:r>
      <w:r>
        <w:rPr>
          <w:rFonts w:eastAsia="Calibri" w:cs="Times New Roman"/>
          <w:color w:val="000000"/>
          <w:spacing w:val="0"/>
          <w:szCs w:val="20"/>
        </w:rPr>
        <w:t>ych</w:t>
      </w:r>
      <w:r w:rsidRPr="002C112F">
        <w:rPr>
          <w:rFonts w:eastAsia="Calibri" w:cs="Times New Roman"/>
          <w:color w:val="000000"/>
          <w:spacing w:val="0"/>
          <w:szCs w:val="20"/>
        </w:rPr>
        <w:t xml:space="preserve"> niezbędne czynności w trakcie realizacji zamówienia, polegające na wykonywaniu prac porządkowo-sprzątających</w:t>
      </w:r>
      <w:r>
        <w:rPr>
          <w:rFonts w:eastAsia="Calibri" w:cs="Times New Roman"/>
          <w:color w:val="000000"/>
          <w:spacing w:val="0"/>
          <w:szCs w:val="20"/>
        </w:rPr>
        <w:t xml:space="preserve"> i przekaże Zamawiającemu listę tych osób</w:t>
      </w:r>
      <w:r w:rsidR="007720BF">
        <w:rPr>
          <w:rFonts w:eastAsia="Calibri" w:cs="Times New Roman"/>
          <w:color w:val="000000"/>
          <w:spacing w:val="0"/>
          <w:szCs w:val="20"/>
        </w:rPr>
        <w:t>, która będzie stanowiła załącznik nr 3 do umowy.</w:t>
      </w:r>
      <w:r w:rsidR="00823191">
        <w:rPr>
          <w:rFonts w:eastAsia="Calibri" w:cs="Times New Roman"/>
          <w:color w:val="000000"/>
          <w:spacing w:val="0"/>
          <w:szCs w:val="20"/>
        </w:rPr>
        <w:t xml:space="preserve"> Lista będzie zawierała co najmniej imię i nazwisko osoby oraz </w:t>
      </w:r>
      <w:r w:rsidR="00823191" w:rsidRPr="00CB2543">
        <w:rPr>
          <w:szCs w:val="20"/>
        </w:rPr>
        <w:t>oświadczenie Wykonawcy lub dokument potwierdzający spełnianie wymogu zatrudnienia ww. pracowników na podstawie umowy o pracę</w:t>
      </w:r>
      <w:r w:rsidR="00823191">
        <w:rPr>
          <w:szCs w:val="20"/>
        </w:rPr>
        <w:t>.</w:t>
      </w:r>
    </w:p>
    <w:p w14:paraId="5FF440A3" w14:textId="4512D1AF" w:rsidR="00F12574" w:rsidRPr="00F12574" w:rsidRDefault="00F12574" w:rsidP="009237C3">
      <w:pPr>
        <w:pStyle w:val="Akapitzlist"/>
        <w:numPr>
          <w:ilvl w:val="0"/>
          <w:numId w:val="31"/>
        </w:numPr>
        <w:spacing w:line="240" w:lineRule="auto"/>
        <w:rPr>
          <w:szCs w:val="20"/>
        </w:rPr>
      </w:pPr>
      <w:r w:rsidRPr="00F12574">
        <w:rPr>
          <w:szCs w:val="20"/>
        </w:rPr>
        <w:t>Zamawiający wymaga, aby</w:t>
      </w:r>
      <w:r w:rsidR="00CC045F">
        <w:rPr>
          <w:szCs w:val="20"/>
        </w:rPr>
        <w:t xml:space="preserve"> </w:t>
      </w:r>
      <w:r w:rsidRPr="00F12574">
        <w:rPr>
          <w:szCs w:val="20"/>
        </w:rPr>
        <w:t>osob</w:t>
      </w:r>
      <w:r w:rsidR="00E11471">
        <w:rPr>
          <w:szCs w:val="20"/>
        </w:rPr>
        <w:t>y wchodzące w skład Zespołu sprzątającego</w:t>
      </w:r>
      <w:r w:rsidR="002C112F">
        <w:rPr>
          <w:szCs w:val="20"/>
        </w:rPr>
        <w:t xml:space="preserve"> były</w:t>
      </w:r>
      <w:r w:rsidRPr="00F12574">
        <w:rPr>
          <w:szCs w:val="20"/>
        </w:rPr>
        <w:t xml:space="preserve"> zatrudnione na podstawie umowy o pracę (na czas nieokreślony lub na czas określony) przez cały okres trwania umowy, w rozumieniu art. 22 § 1 ustawy z dnia 26 czerwca 1974 r. – Kodeks Pracy (Dz. U. z 2020 r. poz. 1740 z </w:t>
      </w:r>
      <w:proofErr w:type="spellStart"/>
      <w:r w:rsidRPr="00F12574">
        <w:rPr>
          <w:szCs w:val="20"/>
        </w:rPr>
        <w:t>późn</w:t>
      </w:r>
      <w:proofErr w:type="spellEnd"/>
      <w:r w:rsidRPr="00F12574">
        <w:rPr>
          <w:szCs w:val="20"/>
        </w:rPr>
        <w:t>. zm.).</w:t>
      </w:r>
      <w:r w:rsidR="00CC045F">
        <w:rPr>
          <w:szCs w:val="20"/>
        </w:rPr>
        <w:t xml:space="preserve"> </w:t>
      </w:r>
    </w:p>
    <w:p w14:paraId="38609F68" w14:textId="69DD847F" w:rsidR="00F12574" w:rsidRDefault="00F12574" w:rsidP="009237C3">
      <w:pPr>
        <w:pStyle w:val="Akapitzlist"/>
        <w:numPr>
          <w:ilvl w:val="0"/>
          <w:numId w:val="31"/>
        </w:numPr>
        <w:spacing w:line="240" w:lineRule="auto"/>
        <w:rPr>
          <w:szCs w:val="20"/>
        </w:rPr>
      </w:pPr>
      <w:r w:rsidRPr="00F12574">
        <w:rPr>
          <w:szCs w:val="20"/>
        </w:rPr>
        <w:t xml:space="preserve">Płace osób zatrudnionych w ramach realizacji Umowy będą co najmniej na poziomie minimalnego wynagrodzenia za pracę, określonego zgodnie z postanowieniami ustawy z dnia 10 października 2002 r. o minimalnym wynagrodzeniu za pracę (Dz. U. z 2020 r. poz. 2207 </w:t>
      </w:r>
      <w:proofErr w:type="spellStart"/>
      <w:r w:rsidRPr="00F12574">
        <w:rPr>
          <w:szCs w:val="20"/>
        </w:rPr>
        <w:t>późn</w:t>
      </w:r>
      <w:proofErr w:type="spellEnd"/>
      <w:r w:rsidRPr="00F12574">
        <w:rPr>
          <w:szCs w:val="20"/>
        </w:rPr>
        <w:t>. zm.).</w:t>
      </w:r>
    </w:p>
    <w:p w14:paraId="3E8D3160" w14:textId="72D00548" w:rsidR="00970247" w:rsidRDefault="00970247" w:rsidP="009237C3">
      <w:pPr>
        <w:pStyle w:val="Akapitzlist"/>
        <w:numPr>
          <w:ilvl w:val="0"/>
          <w:numId w:val="31"/>
        </w:numPr>
        <w:spacing w:line="240" w:lineRule="auto"/>
        <w:rPr>
          <w:szCs w:val="20"/>
        </w:rPr>
      </w:pPr>
      <w:r w:rsidRPr="00823191">
        <w:rPr>
          <w:szCs w:val="20"/>
        </w:rPr>
        <w:t xml:space="preserve">Wykonawca przy realizacji zamówienia zatrudni osoby </w:t>
      </w:r>
      <w:r>
        <w:rPr>
          <w:szCs w:val="20"/>
        </w:rPr>
        <w:t xml:space="preserve">wchodzące w skład Zespołu sprzątającego </w:t>
      </w:r>
      <w:r w:rsidRPr="00823191">
        <w:rPr>
          <w:szCs w:val="20"/>
        </w:rPr>
        <w:t>na cały okres realizacji zamówienia.</w:t>
      </w:r>
    </w:p>
    <w:p w14:paraId="7230FDE9" w14:textId="4C3AAEBC" w:rsidR="00970247" w:rsidRPr="00970247" w:rsidRDefault="00970247" w:rsidP="009237C3">
      <w:pPr>
        <w:pStyle w:val="Akapitzlist"/>
        <w:numPr>
          <w:ilvl w:val="0"/>
          <w:numId w:val="31"/>
        </w:numPr>
        <w:spacing w:line="240" w:lineRule="auto"/>
        <w:rPr>
          <w:szCs w:val="20"/>
        </w:rPr>
      </w:pPr>
      <w:r w:rsidRPr="00823191">
        <w:rPr>
          <w:szCs w:val="20"/>
        </w:rPr>
        <w:t xml:space="preserve">W przypadku ustania zatrudnienia np. rozwiązania stosunku pracy przez osobę, pracodawcę lub z innych przyczyn, w trakcie okresu o którym mowa w </w:t>
      </w:r>
      <w:r>
        <w:rPr>
          <w:szCs w:val="20"/>
        </w:rPr>
        <w:t>6</w:t>
      </w:r>
      <w:r w:rsidRPr="00823191">
        <w:rPr>
          <w:szCs w:val="20"/>
        </w:rPr>
        <w:t xml:space="preserve">, </w:t>
      </w:r>
      <w:r>
        <w:rPr>
          <w:szCs w:val="20"/>
        </w:rPr>
        <w:t>W</w:t>
      </w:r>
      <w:r w:rsidRPr="00823191">
        <w:rPr>
          <w:szCs w:val="20"/>
        </w:rPr>
        <w:t>ykonawca zobowiązuje się w ich miejsce zatrudnić na pozostały okres realizacji zamówienia</w:t>
      </w:r>
      <w:r>
        <w:rPr>
          <w:szCs w:val="20"/>
        </w:rPr>
        <w:t>,</w:t>
      </w:r>
      <w:r w:rsidRPr="00823191">
        <w:rPr>
          <w:szCs w:val="20"/>
        </w:rPr>
        <w:t xml:space="preserve"> licząc od dnia ustania zatrudnienia, inne osoby, na warunkach, o których mowa w pkt</w:t>
      </w:r>
      <w:r>
        <w:rPr>
          <w:szCs w:val="20"/>
        </w:rPr>
        <w:t xml:space="preserve"> 4.</w:t>
      </w:r>
    </w:p>
    <w:p w14:paraId="6DD02BB9" w14:textId="77777777" w:rsidR="00F12574" w:rsidRPr="00F12574" w:rsidRDefault="00F12574" w:rsidP="009237C3">
      <w:pPr>
        <w:pStyle w:val="Akapitzlist"/>
        <w:numPr>
          <w:ilvl w:val="0"/>
          <w:numId w:val="31"/>
        </w:numPr>
        <w:spacing w:line="240" w:lineRule="auto"/>
        <w:rPr>
          <w:szCs w:val="20"/>
        </w:rPr>
      </w:pPr>
      <w:r w:rsidRPr="00F12574">
        <w:rPr>
          <w:szCs w:val="20"/>
        </w:rPr>
        <w:t>W trakcie realizacji Umowy, Zamawiający uprawniony jest do wykonywania czynności kontrolnych wobec Wykonawcy odnośnie do spełniania przez Wykonawcę lub podwykonawcę wymogu zatrudnienia na podstawie umowy o pracę, o którym mowa w ust. 2 lub innej formie określonej w ust. 2. Zamawiający uprawniony jest w szczególności do żądania:</w:t>
      </w:r>
    </w:p>
    <w:p w14:paraId="662A5B54" w14:textId="39E00CCA" w:rsidR="00F12574" w:rsidRPr="00F12574" w:rsidRDefault="00F12574" w:rsidP="009237C3">
      <w:pPr>
        <w:pStyle w:val="Akapitzlist"/>
        <w:spacing w:line="240" w:lineRule="auto"/>
        <w:rPr>
          <w:szCs w:val="20"/>
        </w:rPr>
      </w:pPr>
      <w:r>
        <w:rPr>
          <w:szCs w:val="20"/>
        </w:rPr>
        <w:t xml:space="preserve">- </w:t>
      </w:r>
      <w:r w:rsidRPr="00F12574">
        <w:rPr>
          <w:szCs w:val="20"/>
        </w:rPr>
        <w:t>oświadczeń i dokumentów w zakresie potwierdzenia spełniania ww. wymogów i dokonywania ich oceny;</w:t>
      </w:r>
    </w:p>
    <w:p w14:paraId="20705DCB" w14:textId="6030F463" w:rsidR="00F12574" w:rsidRPr="00F12574" w:rsidRDefault="00F12574" w:rsidP="009237C3">
      <w:pPr>
        <w:pStyle w:val="Akapitzlist"/>
        <w:spacing w:line="240" w:lineRule="auto"/>
        <w:rPr>
          <w:szCs w:val="20"/>
        </w:rPr>
      </w:pPr>
      <w:r>
        <w:rPr>
          <w:szCs w:val="20"/>
        </w:rPr>
        <w:t xml:space="preserve">- </w:t>
      </w:r>
      <w:r w:rsidRPr="00F12574">
        <w:rPr>
          <w:szCs w:val="20"/>
        </w:rPr>
        <w:t>wyjaśnień w przypadku wątpliwości w zakresie potwierdzenia spełniania ww. wymogów.</w:t>
      </w:r>
    </w:p>
    <w:p w14:paraId="11CB0958" w14:textId="77777777" w:rsidR="00F12574" w:rsidRPr="00F12574" w:rsidRDefault="00F12574" w:rsidP="009237C3">
      <w:pPr>
        <w:pStyle w:val="Akapitzlist"/>
        <w:numPr>
          <w:ilvl w:val="0"/>
          <w:numId w:val="31"/>
        </w:numPr>
        <w:spacing w:line="240" w:lineRule="auto"/>
        <w:rPr>
          <w:szCs w:val="20"/>
        </w:rPr>
      </w:pPr>
      <w:r w:rsidRPr="00F12574">
        <w:rPr>
          <w:szCs w:val="20"/>
        </w:rPr>
        <w:t>Każdorazowo na żądanie Zamawiającego, w terminie wskazanym przez Zamawiającego, nie krótszym niż 7 dni, Wykonawca zobowiązuje się przedłożyć dowód zatrudnienia na podstawie umowy o pracę, w postaci oświadczenia o zatrudnieniu osoby, o której mowa w ust. 2 (zawierającego w szczególności: imię i nazwisko pracownika, rodzaj umowy, zakres obowiązków i datę zawarcia umowy o pracę), a także poświadczonych za zgodność z oryginałem przez Wykonawcę i zanonimizowanych kopii umów o pracę, zgodnie z powszechnie obowiązującymi przepisami o ochronie danych osobowych, zawartych przez Wykonawcę z osobą, o której mowa w ust. 2.</w:t>
      </w:r>
    </w:p>
    <w:p w14:paraId="35324239" w14:textId="77777777" w:rsidR="00F12574" w:rsidRPr="00F12574" w:rsidRDefault="00F12574" w:rsidP="009237C3">
      <w:pPr>
        <w:pStyle w:val="Akapitzlist"/>
        <w:numPr>
          <w:ilvl w:val="0"/>
          <w:numId w:val="31"/>
        </w:numPr>
        <w:spacing w:line="240" w:lineRule="auto"/>
        <w:rPr>
          <w:szCs w:val="20"/>
        </w:rPr>
      </w:pPr>
      <w:r w:rsidRPr="00F12574">
        <w:rPr>
          <w:szCs w:val="20"/>
        </w:rPr>
        <w:t>Niezłożenie przez Wykonawcę w wyznaczonym przez Zamawiającego terminie żądanych przez Zamawiającego dowodów w celu potwierdzenia spełnienia przez Wykonawcę lub podwykonawcę wymogu zatrudnienia na podstawie umowy o pracę lub w innej formie określonej w ust. 2 traktowane będzie jako niespełnienie przez Wykonawcę lub podwykonawcę wymogu zatrudnienia osoby, o której mowa w ust. 2.</w:t>
      </w:r>
    </w:p>
    <w:p w14:paraId="24AE8B0A" w14:textId="184D1BE8" w:rsidR="002C112F" w:rsidRPr="00823191" w:rsidRDefault="00534A56" w:rsidP="009237C3">
      <w:pPr>
        <w:pStyle w:val="Akapitzlist"/>
        <w:numPr>
          <w:ilvl w:val="0"/>
          <w:numId w:val="31"/>
        </w:numPr>
        <w:spacing w:line="240" w:lineRule="auto"/>
        <w:rPr>
          <w:szCs w:val="20"/>
        </w:rPr>
      </w:pPr>
      <w:r w:rsidRPr="00534A56">
        <w:rPr>
          <w:szCs w:val="20"/>
        </w:rPr>
        <w:lastRenderedPageBreak/>
        <w:t>W przypadku uzasadnionych wątpliwości co do przestrzegania prawa pracy przez Wykonawcę lub podwykonawcę, Zamawiający może zwrócić się o przeprowadzenie kontroli przez Państwową Inspekcję Pracy.</w:t>
      </w:r>
    </w:p>
    <w:p w14:paraId="4862C74C" w14:textId="43F764C3" w:rsidR="00113420" w:rsidRPr="00343912" w:rsidRDefault="00113420" w:rsidP="009237C3">
      <w:pPr>
        <w:pStyle w:val="Akapitzlist"/>
        <w:numPr>
          <w:ilvl w:val="0"/>
          <w:numId w:val="31"/>
        </w:numPr>
        <w:spacing w:line="240" w:lineRule="auto"/>
        <w:rPr>
          <w:szCs w:val="20"/>
        </w:rPr>
      </w:pPr>
      <w:r w:rsidRPr="00343912">
        <w:rPr>
          <w:szCs w:val="20"/>
        </w:rPr>
        <w:t xml:space="preserve">Do bezpośredniej współpracy tj. nadzorowania i realizacji postanowień Umowy strony upoważniają pracowników w osobach: </w:t>
      </w:r>
    </w:p>
    <w:p w14:paraId="10847A37" w14:textId="77777777" w:rsidR="00113420" w:rsidRPr="00343912" w:rsidRDefault="00113420" w:rsidP="009237C3">
      <w:pPr>
        <w:pStyle w:val="Akapitzlist"/>
        <w:spacing w:line="240" w:lineRule="auto"/>
        <w:rPr>
          <w:szCs w:val="20"/>
        </w:rPr>
      </w:pPr>
      <w:r w:rsidRPr="00343912">
        <w:rPr>
          <w:szCs w:val="20"/>
        </w:rPr>
        <w:t xml:space="preserve">1) ze strony Zamawiającego – …………………tel. …………..., e-mail; ………………….. </w:t>
      </w:r>
    </w:p>
    <w:p w14:paraId="795B761F" w14:textId="35C00AB1" w:rsidR="00113420" w:rsidRPr="00343912" w:rsidRDefault="00113420" w:rsidP="009237C3">
      <w:pPr>
        <w:pStyle w:val="Akapitzlist"/>
        <w:spacing w:line="240" w:lineRule="auto"/>
        <w:rPr>
          <w:szCs w:val="20"/>
        </w:rPr>
      </w:pPr>
      <w:r w:rsidRPr="00343912">
        <w:rPr>
          <w:szCs w:val="20"/>
        </w:rPr>
        <w:t xml:space="preserve">2) ze strony Wykonawcy – …………………tel. …………..., e-mail; ………………….. </w:t>
      </w:r>
    </w:p>
    <w:p w14:paraId="5BDD229F" w14:textId="6616B5AD" w:rsidR="00113420" w:rsidRPr="00343912" w:rsidRDefault="00113420" w:rsidP="009237C3">
      <w:pPr>
        <w:pStyle w:val="Akapitzlist"/>
        <w:numPr>
          <w:ilvl w:val="0"/>
          <w:numId w:val="31"/>
        </w:numPr>
        <w:spacing w:line="240" w:lineRule="auto"/>
        <w:rPr>
          <w:szCs w:val="20"/>
        </w:rPr>
      </w:pPr>
      <w:r w:rsidRPr="00343912">
        <w:rPr>
          <w:szCs w:val="20"/>
        </w:rPr>
        <w:t>Osoby wymienione w punkcie 3 niniejszego paragrafu nie mogą zmieniać ani wprowadzać nowych postanowień Umowy.</w:t>
      </w:r>
    </w:p>
    <w:p w14:paraId="2D83CAFF" w14:textId="6343B080" w:rsidR="00461860" w:rsidRPr="00343912" w:rsidRDefault="00461860" w:rsidP="009237C3">
      <w:pPr>
        <w:spacing w:line="240" w:lineRule="auto"/>
        <w:ind w:left="360"/>
        <w:jc w:val="center"/>
        <w:rPr>
          <w:b/>
          <w:bCs/>
          <w:szCs w:val="20"/>
        </w:rPr>
      </w:pPr>
      <w:bookmarkStart w:id="0" w:name="_Hlk118811026"/>
      <w:r w:rsidRPr="00343912">
        <w:rPr>
          <w:b/>
          <w:bCs/>
          <w:szCs w:val="20"/>
        </w:rPr>
        <w:t xml:space="preserve">§ </w:t>
      </w:r>
      <w:r w:rsidR="00D24040" w:rsidRPr="00343912">
        <w:rPr>
          <w:b/>
          <w:bCs/>
          <w:szCs w:val="20"/>
        </w:rPr>
        <w:t>3</w:t>
      </w:r>
    </w:p>
    <w:p w14:paraId="6888CB44" w14:textId="065B92E3" w:rsidR="003008B8" w:rsidRPr="00884B4A" w:rsidRDefault="00461860" w:rsidP="009237C3">
      <w:pPr>
        <w:spacing w:line="240" w:lineRule="auto"/>
        <w:ind w:left="360"/>
        <w:jc w:val="center"/>
        <w:rPr>
          <w:b/>
          <w:bCs/>
          <w:szCs w:val="20"/>
        </w:rPr>
      </w:pPr>
      <w:r w:rsidRPr="00343912">
        <w:rPr>
          <w:b/>
          <w:bCs/>
          <w:szCs w:val="20"/>
        </w:rPr>
        <w:t>Wynagrodzenie i warunki płatności</w:t>
      </w:r>
      <w:bookmarkEnd w:id="0"/>
    </w:p>
    <w:p w14:paraId="62EAD501" w14:textId="108B4535" w:rsidR="003008B8" w:rsidRPr="00343912" w:rsidRDefault="003008B8" w:rsidP="009237C3">
      <w:pPr>
        <w:pStyle w:val="Akapitzlist"/>
        <w:numPr>
          <w:ilvl w:val="0"/>
          <w:numId w:val="13"/>
        </w:numPr>
        <w:spacing w:line="240" w:lineRule="auto"/>
        <w:rPr>
          <w:color w:val="FF0000"/>
          <w:szCs w:val="20"/>
        </w:rPr>
      </w:pPr>
      <w:r w:rsidRPr="00343912">
        <w:rPr>
          <w:szCs w:val="20"/>
        </w:rPr>
        <w:t xml:space="preserve">Strony ustalają, że </w:t>
      </w:r>
      <w:r w:rsidRPr="00343912">
        <w:rPr>
          <w:b/>
          <w:bCs/>
          <w:szCs w:val="20"/>
        </w:rPr>
        <w:t xml:space="preserve">miesięczne </w:t>
      </w:r>
      <w:r w:rsidRPr="00343912">
        <w:rPr>
          <w:szCs w:val="20"/>
        </w:rPr>
        <w:t>wynagrodzenie Wykonawcy za realizację niniejszej Umowy (w Umowie jako: „</w:t>
      </w:r>
      <w:r w:rsidRPr="00343912">
        <w:rPr>
          <w:b/>
          <w:bCs/>
          <w:szCs w:val="20"/>
        </w:rPr>
        <w:t>Wynagrodzenie</w:t>
      </w:r>
      <w:r w:rsidRPr="00343912">
        <w:rPr>
          <w:szCs w:val="20"/>
        </w:rPr>
        <w:t xml:space="preserve">”) wyniesie kwotę netto </w:t>
      </w:r>
      <w:r w:rsidRPr="00343912">
        <w:rPr>
          <w:b/>
          <w:bCs/>
          <w:szCs w:val="20"/>
        </w:rPr>
        <w:t xml:space="preserve">…………. </w:t>
      </w:r>
      <w:r w:rsidRPr="00343912">
        <w:rPr>
          <w:szCs w:val="20"/>
        </w:rPr>
        <w:t>zł (słownie:</w:t>
      </w:r>
      <w:r w:rsidRPr="00343912">
        <w:rPr>
          <w:b/>
          <w:bCs/>
          <w:szCs w:val="20"/>
        </w:rPr>
        <w:t xml:space="preserve">…………………..PLN </w:t>
      </w:r>
      <w:r w:rsidRPr="00343912">
        <w:rPr>
          <w:szCs w:val="20"/>
        </w:rPr>
        <w:t xml:space="preserve">…./100gr) powiększoną o podatek VAT, tj. kwotę brutto </w:t>
      </w:r>
      <w:r w:rsidRPr="00343912">
        <w:rPr>
          <w:b/>
          <w:bCs/>
          <w:szCs w:val="20"/>
        </w:rPr>
        <w:t xml:space="preserve">……………. </w:t>
      </w:r>
      <w:r w:rsidRPr="00343912">
        <w:rPr>
          <w:szCs w:val="20"/>
        </w:rPr>
        <w:t>zł (słownie:</w:t>
      </w:r>
      <w:r w:rsidRPr="00343912">
        <w:rPr>
          <w:b/>
          <w:bCs/>
          <w:szCs w:val="20"/>
        </w:rPr>
        <w:t>……………………….PLN …./100</w:t>
      </w:r>
      <w:r w:rsidRPr="00343912">
        <w:rPr>
          <w:szCs w:val="20"/>
        </w:rPr>
        <w:t xml:space="preserve">), co daje </w:t>
      </w:r>
      <w:r w:rsidRPr="00343912">
        <w:rPr>
          <w:b/>
          <w:bCs/>
          <w:szCs w:val="20"/>
        </w:rPr>
        <w:t xml:space="preserve">łączne </w:t>
      </w:r>
      <w:r w:rsidRPr="00343912">
        <w:rPr>
          <w:szCs w:val="20"/>
        </w:rPr>
        <w:t xml:space="preserve">wynagrodzenie Wykonawcy za realizację całości przedmiotu umowy w kwocie netto </w:t>
      </w:r>
      <w:r w:rsidRPr="00343912">
        <w:rPr>
          <w:b/>
          <w:bCs/>
          <w:szCs w:val="20"/>
        </w:rPr>
        <w:t xml:space="preserve">…………. </w:t>
      </w:r>
      <w:r w:rsidRPr="00343912">
        <w:rPr>
          <w:szCs w:val="20"/>
        </w:rPr>
        <w:t xml:space="preserve">zł (słownie: </w:t>
      </w:r>
      <w:r w:rsidRPr="00343912">
        <w:rPr>
          <w:b/>
          <w:bCs/>
          <w:szCs w:val="20"/>
        </w:rPr>
        <w:t xml:space="preserve">…………………..PLN </w:t>
      </w:r>
      <w:r w:rsidRPr="00343912">
        <w:rPr>
          <w:szCs w:val="20"/>
        </w:rPr>
        <w:t xml:space="preserve">…./100gr) powiększonej o podatek VAT, tj. kwotę brutto </w:t>
      </w:r>
      <w:r w:rsidRPr="00343912">
        <w:rPr>
          <w:b/>
          <w:bCs/>
          <w:szCs w:val="20"/>
        </w:rPr>
        <w:t xml:space="preserve">……………. </w:t>
      </w:r>
      <w:r w:rsidRPr="00343912">
        <w:rPr>
          <w:szCs w:val="20"/>
        </w:rPr>
        <w:t>zł (słownie:</w:t>
      </w:r>
      <w:r w:rsidRPr="00343912">
        <w:rPr>
          <w:b/>
          <w:bCs/>
          <w:szCs w:val="20"/>
        </w:rPr>
        <w:t>……………………….PLN …./100</w:t>
      </w:r>
      <w:r w:rsidRPr="00343912">
        <w:rPr>
          <w:szCs w:val="20"/>
        </w:rPr>
        <w:t xml:space="preserve">. Strony dopuszczają możliwość zwiększenia lub zmiany Wynagrodzenia Wykonawcy w razie zwiększenia się lub zmiany obowiązujących stawek VAT. </w:t>
      </w:r>
      <w:r w:rsidRPr="007720BF">
        <w:rPr>
          <w:color w:val="auto"/>
          <w:szCs w:val="20"/>
        </w:rPr>
        <w:t xml:space="preserve">Gwarantowany przez Wykonawcę odpis na PFRON wynosi ………………. zł netto (gwarantowany odpis za 1 m-c x 24 m-ce). </w:t>
      </w:r>
    </w:p>
    <w:p w14:paraId="1711D81A" w14:textId="763840D2" w:rsidR="003008B8" w:rsidRPr="00343912" w:rsidRDefault="003008B8" w:rsidP="009237C3">
      <w:pPr>
        <w:pStyle w:val="Akapitzlist"/>
        <w:numPr>
          <w:ilvl w:val="0"/>
          <w:numId w:val="13"/>
        </w:numPr>
        <w:spacing w:line="240" w:lineRule="auto"/>
        <w:rPr>
          <w:szCs w:val="20"/>
        </w:rPr>
      </w:pPr>
      <w:r w:rsidRPr="00343912">
        <w:rPr>
          <w:szCs w:val="20"/>
        </w:rPr>
        <w:t>Zamawiający będzie dokonywał płatności na rzecz Wykonawcy na podstawie faktur VAT, wystawionych przez Wykonawcę po każdym zakończonym miesiącu kalendarzowym realizacji umowy. Zapłata nastąpi w terminie 14 dni od dnia wystawienia Zamawiającemu prawidłowo wystawionej przez Wykonawcę faktury VAT na rachunek bankowy Wykonawcy ………………………………………….</w:t>
      </w:r>
    </w:p>
    <w:p w14:paraId="4DE33A1E" w14:textId="654ACB40" w:rsidR="00B45545" w:rsidRPr="00343912" w:rsidRDefault="003008B8" w:rsidP="009237C3">
      <w:pPr>
        <w:pStyle w:val="Akapitzlist"/>
        <w:numPr>
          <w:ilvl w:val="0"/>
          <w:numId w:val="13"/>
        </w:numPr>
        <w:spacing w:line="240" w:lineRule="auto"/>
        <w:rPr>
          <w:szCs w:val="20"/>
        </w:rPr>
      </w:pPr>
      <w:r w:rsidRPr="00343912">
        <w:rPr>
          <w:szCs w:val="20"/>
        </w:rPr>
        <w:t>Wynagrodzenie to jest wynagrodzeniem ryczałtowym za wykonanie przez Wykonawcę wszystkich jego zobowiązań wynikających z niniejszej Umowy, w tym, dla uniknięcia wątpliwości, usługi i dostawy.</w:t>
      </w:r>
      <w:r w:rsidR="00461860" w:rsidRPr="00343912">
        <w:rPr>
          <w:szCs w:val="20"/>
        </w:rPr>
        <w:t xml:space="preserve"> </w:t>
      </w:r>
    </w:p>
    <w:p w14:paraId="01643BC8" w14:textId="2B231C70" w:rsidR="003008B8" w:rsidRPr="00343912" w:rsidRDefault="003008B8" w:rsidP="009237C3">
      <w:pPr>
        <w:pStyle w:val="Akapitzlist"/>
        <w:numPr>
          <w:ilvl w:val="0"/>
          <w:numId w:val="13"/>
        </w:numPr>
        <w:spacing w:line="240" w:lineRule="auto"/>
        <w:rPr>
          <w:szCs w:val="20"/>
        </w:rPr>
      </w:pPr>
      <w:r w:rsidRPr="00343912">
        <w:rPr>
          <w:szCs w:val="20"/>
        </w:rPr>
        <w:t>Za datę dokonania zapłaty przyjmuje się datę obciążenia rachunku Zamawiającego.</w:t>
      </w:r>
    </w:p>
    <w:p w14:paraId="7D06CFDF" w14:textId="082D0E08" w:rsidR="003008B8" w:rsidRPr="00343912" w:rsidRDefault="003008B8" w:rsidP="009237C3">
      <w:pPr>
        <w:pStyle w:val="Akapitzlist"/>
        <w:numPr>
          <w:ilvl w:val="0"/>
          <w:numId w:val="13"/>
        </w:numPr>
        <w:spacing w:line="240" w:lineRule="auto"/>
        <w:rPr>
          <w:szCs w:val="20"/>
        </w:rPr>
      </w:pPr>
      <w:r w:rsidRPr="00343912">
        <w:rPr>
          <w:szCs w:val="20"/>
        </w:rPr>
        <w:t>W przypadku zwłoki Zamawiającego z zapłatą zasadnie wystawionej faktury Wykonawca ma prawo naliczać odsetki ustawowe za opóźnienie w transakcjach handlowych, nie jest jednak uprawniony do wstrzymania wykonywania obowiązków gwarancyjnych i serwisowych.</w:t>
      </w:r>
    </w:p>
    <w:p w14:paraId="437FF56A" w14:textId="1E98BEC7" w:rsidR="003008B8" w:rsidRPr="00343912" w:rsidRDefault="003008B8" w:rsidP="009237C3">
      <w:pPr>
        <w:pStyle w:val="Akapitzlist"/>
        <w:numPr>
          <w:ilvl w:val="0"/>
          <w:numId w:val="13"/>
        </w:numPr>
        <w:spacing w:line="240" w:lineRule="auto"/>
        <w:rPr>
          <w:szCs w:val="20"/>
        </w:rPr>
      </w:pPr>
      <w:r w:rsidRPr="00343912">
        <w:rPr>
          <w:szCs w:val="20"/>
        </w:rPr>
        <w:t xml:space="preserve">W przypadku nieuzasadnionego wystawienia faktury lub gdy faktura nie spełnia warunków określonych niniejszą Umową bądź przepisami prawa, o którym mowa w ust. 4 niniejszego paragrafu, Zamawiający ma prawo wstrzymania płatności kwoty wskazanej na fakturze, o czym zawiadomi na piśmie Wykonawcę w terminie 7 dni od otrzymania </w:t>
      </w:r>
      <w:r w:rsidRPr="00343912">
        <w:rPr>
          <w:szCs w:val="20"/>
        </w:rPr>
        <w:lastRenderedPageBreak/>
        <w:t>faktury. Termin płatności skorygowanej faktury liczy się wówczas od dnia jej otrzymania przez Zamawiającego.</w:t>
      </w:r>
    </w:p>
    <w:p w14:paraId="5DB8C3A3" w14:textId="39B8A734" w:rsidR="003008B8" w:rsidRPr="00343912" w:rsidRDefault="003008B8" w:rsidP="009237C3">
      <w:pPr>
        <w:pStyle w:val="Akapitzlist"/>
        <w:numPr>
          <w:ilvl w:val="0"/>
          <w:numId w:val="13"/>
        </w:numPr>
        <w:spacing w:line="240" w:lineRule="auto"/>
        <w:rPr>
          <w:szCs w:val="20"/>
        </w:rPr>
      </w:pPr>
      <w:r w:rsidRPr="00343912">
        <w:rPr>
          <w:szCs w:val="20"/>
        </w:rPr>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w:t>
      </w:r>
    </w:p>
    <w:p w14:paraId="7BF34AB5" w14:textId="401D1219" w:rsidR="003008B8" w:rsidRPr="00343912" w:rsidRDefault="003008B8" w:rsidP="009237C3">
      <w:pPr>
        <w:pStyle w:val="Akapitzlist"/>
        <w:numPr>
          <w:ilvl w:val="0"/>
          <w:numId w:val="13"/>
        </w:numPr>
        <w:spacing w:line="240" w:lineRule="auto"/>
        <w:rPr>
          <w:szCs w:val="20"/>
        </w:rPr>
      </w:pPr>
      <w:r w:rsidRPr="00343912">
        <w:rPr>
          <w:szCs w:val="20"/>
        </w:rPr>
        <w:t xml:space="preserve">Wykonawca uprawniony jest do wystawienia ustrukturyzowanej faktury elektronicznej i przesłania jej do Zamawiającego za pomocą </w:t>
      </w:r>
      <w:hyperlink r:id="rId8" w:history="1">
        <w:r w:rsidRPr="00343912">
          <w:rPr>
            <w:rStyle w:val="Hipercze"/>
            <w:szCs w:val="20"/>
          </w:rPr>
          <w:t>https://pefexpert.pl/</w:t>
        </w:r>
      </w:hyperlink>
    </w:p>
    <w:p w14:paraId="68D4FAA3" w14:textId="105A7939" w:rsidR="003008B8" w:rsidRPr="00343912" w:rsidRDefault="003008B8" w:rsidP="009237C3">
      <w:pPr>
        <w:pStyle w:val="Akapitzlist"/>
        <w:numPr>
          <w:ilvl w:val="0"/>
          <w:numId w:val="13"/>
        </w:numPr>
        <w:spacing w:line="240" w:lineRule="auto"/>
        <w:rPr>
          <w:szCs w:val="20"/>
        </w:rPr>
      </w:pPr>
      <w:r w:rsidRPr="00343912">
        <w:rPr>
          <w:szCs w:val="20"/>
        </w:rPr>
        <w:t>Wykonawca oświadcza, że wyraża zgodę na dokonywanie przez Zamawiającego płatności w mechanizmie podzielonej płatności na rachunek bankowy wskazany w ust.2.</w:t>
      </w:r>
    </w:p>
    <w:p w14:paraId="79E93893" w14:textId="0581B862" w:rsidR="003008B8" w:rsidRPr="00343912" w:rsidRDefault="003008B8" w:rsidP="009237C3">
      <w:pPr>
        <w:pStyle w:val="Akapitzlist"/>
        <w:numPr>
          <w:ilvl w:val="0"/>
          <w:numId w:val="13"/>
        </w:numPr>
        <w:spacing w:line="240" w:lineRule="auto"/>
        <w:rPr>
          <w:szCs w:val="20"/>
        </w:rPr>
      </w:pPr>
      <w:r w:rsidRPr="00343912">
        <w:rPr>
          <w:szCs w:val="20"/>
        </w:rPr>
        <w:t>Wykonawca oświadcza, iż rachunek bankowy wskazany w ust. 2 jest rachunkiem umożliwiającym płatność w „mechanizmie podzielonej płatności” oraz jest rachunkiem znajdującym się w Wykazie podatników VAT zwanym „Białą listą”, prowadzonym przez Szefa Krajowej Administracji Skarbowej.</w:t>
      </w:r>
    </w:p>
    <w:p w14:paraId="5C8B3143" w14:textId="1B81A5CB" w:rsidR="003008B8" w:rsidRPr="00343912" w:rsidRDefault="003008B8" w:rsidP="009237C3">
      <w:pPr>
        <w:pStyle w:val="Akapitzlist"/>
        <w:numPr>
          <w:ilvl w:val="0"/>
          <w:numId w:val="13"/>
        </w:numPr>
        <w:spacing w:line="240" w:lineRule="auto"/>
        <w:rPr>
          <w:szCs w:val="20"/>
        </w:rPr>
      </w:pPr>
      <w:r w:rsidRPr="00343912">
        <w:rPr>
          <w:szCs w:val="20"/>
        </w:rPr>
        <w:t>Wykonawca zobowiązuje się do pisemnego poinformowania Zamawiającego o zaprzestaniu spełnienia warunków określonych w ust. 9.</w:t>
      </w:r>
    </w:p>
    <w:p w14:paraId="57C22CD8" w14:textId="7DD7F6F9" w:rsidR="003008B8" w:rsidRPr="00343912" w:rsidRDefault="003008B8" w:rsidP="009237C3">
      <w:pPr>
        <w:pStyle w:val="Akapitzlist"/>
        <w:numPr>
          <w:ilvl w:val="0"/>
          <w:numId w:val="13"/>
        </w:numPr>
        <w:spacing w:line="240" w:lineRule="auto"/>
        <w:rPr>
          <w:szCs w:val="20"/>
        </w:rPr>
      </w:pPr>
      <w:r w:rsidRPr="00343912">
        <w:rPr>
          <w:szCs w:val="20"/>
        </w:rPr>
        <w:t>Zmiana rachunku bankowego Wykonawcy wymaga pisemnego oświadczenia i możliwa będzie pod warunkiem, iż nowy rachunek będzie spełniał wymagania ust. 10.</w:t>
      </w:r>
    </w:p>
    <w:p w14:paraId="612A9E53" w14:textId="15BDDCB3" w:rsidR="003008B8" w:rsidRPr="00343912" w:rsidRDefault="003008B8" w:rsidP="009237C3">
      <w:pPr>
        <w:pStyle w:val="Akapitzlist"/>
        <w:numPr>
          <w:ilvl w:val="0"/>
          <w:numId w:val="13"/>
        </w:numPr>
        <w:spacing w:line="240" w:lineRule="auto"/>
        <w:rPr>
          <w:szCs w:val="20"/>
        </w:rPr>
      </w:pPr>
      <w:r w:rsidRPr="00343912">
        <w:rPr>
          <w:szCs w:val="20"/>
        </w:rPr>
        <w:t>W przypadku, gdy rachunek bankowy Wykonawcy nie spełnia warunków określonych w ust. 10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w:t>
      </w:r>
    </w:p>
    <w:p w14:paraId="2FC87F9E" w14:textId="694FAE16" w:rsidR="003008B8" w:rsidRPr="00343912" w:rsidRDefault="003008B8" w:rsidP="009237C3">
      <w:pPr>
        <w:pStyle w:val="Akapitzlist"/>
        <w:numPr>
          <w:ilvl w:val="0"/>
          <w:numId w:val="13"/>
        </w:numPr>
        <w:spacing w:line="240" w:lineRule="auto"/>
        <w:rPr>
          <w:szCs w:val="20"/>
        </w:rPr>
      </w:pPr>
      <w:r w:rsidRPr="00343912">
        <w:rPr>
          <w:szCs w:val="20"/>
        </w:rPr>
        <w:t>Zamawiający zastrzega sobie prawo dochodzenia roszczeń wynikających z konsekwencji karno-skarbowych w przypadku, gdy rachunek bankowy Wykonawcy nie spełnia warunków określonych w ust. 10.</w:t>
      </w:r>
    </w:p>
    <w:p w14:paraId="30D66F04" w14:textId="33E92C63" w:rsidR="003008B8" w:rsidRPr="00343912" w:rsidRDefault="003008B8" w:rsidP="009237C3">
      <w:pPr>
        <w:pStyle w:val="Akapitzlist"/>
        <w:numPr>
          <w:ilvl w:val="0"/>
          <w:numId w:val="13"/>
        </w:numPr>
        <w:spacing w:line="240" w:lineRule="auto"/>
        <w:rPr>
          <w:szCs w:val="20"/>
        </w:rPr>
      </w:pPr>
      <w:r w:rsidRPr="00343912">
        <w:rPr>
          <w:szCs w:val="20"/>
        </w:rPr>
        <w:t>Zamawiający informuje, że nie wyraża zgody na dokonywanie płatności przysługujących Wykonawcy z tytułu realizacji umowy na rachunek osób trzecich.</w:t>
      </w:r>
    </w:p>
    <w:p w14:paraId="488256C4" w14:textId="723DF98A" w:rsidR="0034776B" w:rsidRPr="00343912" w:rsidRDefault="0034776B" w:rsidP="009237C3">
      <w:pPr>
        <w:spacing w:line="240" w:lineRule="auto"/>
        <w:ind w:left="360"/>
        <w:jc w:val="center"/>
        <w:rPr>
          <w:b/>
          <w:bCs/>
          <w:szCs w:val="20"/>
        </w:rPr>
      </w:pPr>
      <w:r w:rsidRPr="00343912">
        <w:rPr>
          <w:b/>
          <w:bCs/>
          <w:szCs w:val="20"/>
        </w:rPr>
        <w:t xml:space="preserve">§ </w:t>
      </w:r>
      <w:r w:rsidR="00D24040" w:rsidRPr="00343912">
        <w:rPr>
          <w:b/>
          <w:bCs/>
          <w:szCs w:val="20"/>
        </w:rPr>
        <w:t>4</w:t>
      </w:r>
    </w:p>
    <w:p w14:paraId="05F85AB8" w14:textId="6FDFC69C" w:rsidR="0037355C" w:rsidRPr="00343912" w:rsidRDefault="003008B8" w:rsidP="009237C3">
      <w:pPr>
        <w:spacing w:line="240" w:lineRule="auto"/>
        <w:ind w:left="360"/>
        <w:jc w:val="center"/>
        <w:rPr>
          <w:b/>
          <w:bCs/>
          <w:szCs w:val="20"/>
        </w:rPr>
      </w:pPr>
      <w:r w:rsidRPr="00343912">
        <w:rPr>
          <w:b/>
          <w:bCs/>
          <w:szCs w:val="20"/>
        </w:rPr>
        <w:t>Warunki odpowiedzialnoś</w:t>
      </w:r>
      <w:r w:rsidR="003D2500" w:rsidRPr="00343912">
        <w:rPr>
          <w:b/>
          <w:bCs/>
          <w:szCs w:val="20"/>
        </w:rPr>
        <w:t>ci</w:t>
      </w:r>
      <w:r w:rsidRPr="00343912">
        <w:rPr>
          <w:b/>
          <w:bCs/>
          <w:szCs w:val="20"/>
        </w:rPr>
        <w:t xml:space="preserve"> Wykonawcy</w:t>
      </w:r>
    </w:p>
    <w:p w14:paraId="23BCF0D4" w14:textId="77777777" w:rsidR="0037355C" w:rsidRPr="00343912" w:rsidRDefault="0037355C" w:rsidP="009237C3">
      <w:pPr>
        <w:pStyle w:val="Akapitzlist"/>
        <w:numPr>
          <w:ilvl w:val="0"/>
          <w:numId w:val="14"/>
        </w:numPr>
        <w:spacing w:line="240" w:lineRule="auto"/>
        <w:rPr>
          <w:szCs w:val="20"/>
        </w:rPr>
      </w:pPr>
      <w:r w:rsidRPr="00343912">
        <w:rPr>
          <w:szCs w:val="20"/>
        </w:rPr>
        <w:t xml:space="preserve">Wykonawca ponosi odpowiedzialność według zasad Kodeksu Cywilnego za szkody powstałe skutek niewłaściwego wykonywania obowiązków określonych w niniejszej Umowie. </w:t>
      </w:r>
    </w:p>
    <w:p w14:paraId="52B185ED" w14:textId="79CC82F0" w:rsidR="003008B8" w:rsidRPr="00343912" w:rsidRDefault="0037355C" w:rsidP="009237C3">
      <w:pPr>
        <w:pStyle w:val="Akapitzlist"/>
        <w:numPr>
          <w:ilvl w:val="0"/>
          <w:numId w:val="14"/>
        </w:numPr>
        <w:spacing w:line="240" w:lineRule="auto"/>
        <w:rPr>
          <w:szCs w:val="20"/>
        </w:rPr>
      </w:pPr>
      <w:r w:rsidRPr="00343912">
        <w:rPr>
          <w:szCs w:val="20"/>
        </w:rPr>
        <w:lastRenderedPageBreak/>
        <w:t xml:space="preserve">Celem zapewnienia wypłacalności Wykonawcy w przypadku wystąpienia szkody, Wykonawca zobowiązany jest przez cały okres realizacji umowy posiadać ubezpieczenie od odpowiedzialności cywilnej w wysokości min. </w:t>
      </w:r>
      <w:r w:rsidRPr="00884B4A">
        <w:rPr>
          <w:color w:val="auto"/>
          <w:szCs w:val="20"/>
        </w:rPr>
        <w:t>1 000 000 PLN (jeden milion złotych).</w:t>
      </w:r>
    </w:p>
    <w:p w14:paraId="35C819F0" w14:textId="606F8DB0" w:rsidR="0037355C" w:rsidRPr="00343912" w:rsidRDefault="0037355C" w:rsidP="009237C3">
      <w:pPr>
        <w:pStyle w:val="Akapitzlist"/>
        <w:numPr>
          <w:ilvl w:val="0"/>
          <w:numId w:val="14"/>
        </w:numPr>
        <w:spacing w:line="240" w:lineRule="auto"/>
        <w:rPr>
          <w:szCs w:val="20"/>
        </w:rPr>
      </w:pPr>
      <w:r w:rsidRPr="00343912">
        <w:rPr>
          <w:szCs w:val="20"/>
        </w:rPr>
        <w:t>Wykonawca zobowiązuje się do posiadania przez cały okres realizacji zamówienia aktualnej polisy ubezpieczeniowej, o której mowa w pkt. 2 oraz dostarczać Zamawiającemu kopie aktualnej polisy.</w:t>
      </w:r>
    </w:p>
    <w:p w14:paraId="30BEE45D" w14:textId="0E7F079C" w:rsidR="0037355C" w:rsidRPr="00343912" w:rsidRDefault="0037355C" w:rsidP="009237C3">
      <w:pPr>
        <w:pStyle w:val="Akapitzlist"/>
        <w:numPr>
          <w:ilvl w:val="0"/>
          <w:numId w:val="14"/>
        </w:numPr>
        <w:spacing w:line="240" w:lineRule="auto"/>
        <w:rPr>
          <w:szCs w:val="20"/>
        </w:rPr>
      </w:pPr>
      <w:r w:rsidRPr="00343912">
        <w:rPr>
          <w:szCs w:val="20"/>
        </w:rPr>
        <w:t>W</w:t>
      </w:r>
      <w:r w:rsidR="00DF4204" w:rsidRPr="00343912">
        <w:rPr>
          <w:szCs w:val="20"/>
        </w:rPr>
        <w:t xml:space="preserve"> trakcie</w:t>
      </w:r>
      <w:r w:rsidRPr="00343912">
        <w:rPr>
          <w:szCs w:val="20"/>
        </w:rPr>
        <w:t xml:space="preserve"> trwania umowy zgłoszenie reklamacyjne kierowane będzie przez Zamawiającego na podany przez Wykonawcę: </w:t>
      </w:r>
    </w:p>
    <w:p w14:paraId="3E5DA0E2" w14:textId="5DC3847F" w:rsidR="0037355C" w:rsidRPr="00DD33E7" w:rsidRDefault="0037355C" w:rsidP="009237C3">
      <w:pPr>
        <w:pStyle w:val="Akapitzlist"/>
        <w:spacing w:line="240" w:lineRule="auto"/>
        <w:rPr>
          <w:szCs w:val="20"/>
          <w:lang w:val="de-DE"/>
        </w:rPr>
      </w:pPr>
      <w:r w:rsidRPr="00DD33E7">
        <w:rPr>
          <w:szCs w:val="20"/>
          <w:lang w:val="de-DE"/>
        </w:rPr>
        <w:t xml:space="preserve">1) </w:t>
      </w:r>
      <w:proofErr w:type="spellStart"/>
      <w:r w:rsidRPr="00DD33E7">
        <w:rPr>
          <w:szCs w:val="20"/>
          <w:lang w:val="de-DE"/>
        </w:rPr>
        <w:t>nr</w:t>
      </w:r>
      <w:proofErr w:type="spellEnd"/>
      <w:r w:rsidRPr="00DD33E7">
        <w:rPr>
          <w:szCs w:val="20"/>
          <w:lang w:val="de-DE"/>
        </w:rPr>
        <w:t xml:space="preserve"> </w:t>
      </w:r>
      <w:proofErr w:type="spellStart"/>
      <w:r w:rsidRPr="00DD33E7">
        <w:rPr>
          <w:szCs w:val="20"/>
          <w:lang w:val="de-DE"/>
        </w:rPr>
        <w:t>telefonu</w:t>
      </w:r>
      <w:proofErr w:type="spellEnd"/>
      <w:r w:rsidRPr="00DD33E7">
        <w:rPr>
          <w:szCs w:val="20"/>
          <w:lang w:val="de-DE"/>
        </w:rPr>
        <w:t xml:space="preserve"> ………….</w:t>
      </w:r>
    </w:p>
    <w:p w14:paraId="28F1C955" w14:textId="77777777" w:rsidR="0037355C" w:rsidRPr="00DD33E7" w:rsidRDefault="0037355C" w:rsidP="009237C3">
      <w:pPr>
        <w:pStyle w:val="Akapitzlist"/>
        <w:spacing w:line="240" w:lineRule="auto"/>
        <w:rPr>
          <w:szCs w:val="20"/>
          <w:lang w:val="de-DE"/>
        </w:rPr>
      </w:pPr>
      <w:r w:rsidRPr="00DD33E7">
        <w:rPr>
          <w:szCs w:val="20"/>
          <w:lang w:val="de-DE"/>
        </w:rPr>
        <w:t xml:space="preserve">2) </w:t>
      </w:r>
      <w:proofErr w:type="spellStart"/>
      <w:r w:rsidRPr="00DD33E7">
        <w:rPr>
          <w:szCs w:val="20"/>
          <w:lang w:val="de-DE"/>
        </w:rPr>
        <w:t>nr</w:t>
      </w:r>
      <w:proofErr w:type="spellEnd"/>
      <w:r w:rsidRPr="00DD33E7">
        <w:rPr>
          <w:szCs w:val="20"/>
          <w:lang w:val="de-DE"/>
        </w:rPr>
        <w:t xml:space="preserve"> </w:t>
      </w:r>
      <w:proofErr w:type="spellStart"/>
      <w:r w:rsidRPr="00DD33E7">
        <w:rPr>
          <w:szCs w:val="20"/>
          <w:lang w:val="de-DE"/>
        </w:rPr>
        <w:t>faxu</w:t>
      </w:r>
      <w:proofErr w:type="spellEnd"/>
      <w:r w:rsidRPr="00DD33E7">
        <w:rPr>
          <w:szCs w:val="20"/>
          <w:lang w:val="de-DE"/>
        </w:rPr>
        <w:t>: ………………….</w:t>
      </w:r>
    </w:p>
    <w:p w14:paraId="329B92B2" w14:textId="5A505D6A" w:rsidR="0037355C" w:rsidRPr="00DD33E7" w:rsidRDefault="0037355C" w:rsidP="009237C3">
      <w:pPr>
        <w:pStyle w:val="Akapitzlist"/>
        <w:spacing w:line="240" w:lineRule="auto"/>
        <w:rPr>
          <w:szCs w:val="20"/>
          <w:lang w:val="de-DE"/>
        </w:rPr>
      </w:pPr>
      <w:r w:rsidRPr="00DD33E7">
        <w:rPr>
          <w:szCs w:val="20"/>
          <w:lang w:val="de-DE"/>
        </w:rPr>
        <w:t>3) e-mail: ...............................</w:t>
      </w:r>
    </w:p>
    <w:p w14:paraId="581CA3C4" w14:textId="4DD5F496" w:rsidR="0037355C" w:rsidRPr="00343912" w:rsidRDefault="0037355C" w:rsidP="009237C3">
      <w:pPr>
        <w:pStyle w:val="Akapitzlist"/>
        <w:numPr>
          <w:ilvl w:val="0"/>
          <w:numId w:val="14"/>
        </w:numPr>
        <w:spacing w:line="240" w:lineRule="auto"/>
        <w:rPr>
          <w:szCs w:val="20"/>
        </w:rPr>
      </w:pPr>
      <w:r w:rsidRPr="00343912">
        <w:rPr>
          <w:szCs w:val="20"/>
        </w:rPr>
        <w:t>Zgłoszenia lub uzgodnienia telefoniczne wymagają potwierdzenia ich przyjęcia w formie pisemnej (faks, email).</w:t>
      </w:r>
    </w:p>
    <w:p w14:paraId="0E56E468" w14:textId="77777777" w:rsidR="0040070F" w:rsidRPr="00343912" w:rsidRDefault="0040070F" w:rsidP="009237C3">
      <w:pPr>
        <w:pStyle w:val="Akapitzlist"/>
        <w:spacing w:line="240" w:lineRule="auto"/>
        <w:rPr>
          <w:szCs w:val="20"/>
        </w:rPr>
      </w:pPr>
    </w:p>
    <w:p w14:paraId="09924FFE" w14:textId="2E6B65A7" w:rsidR="00C85622" w:rsidRPr="00343912" w:rsidRDefault="00C85622" w:rsidP="009237C3">
      <w:pPr>
        <w:pStyle w:val="Akapitzlist"/>
        <w:spacing w:line="240" w:lineRule="auto"/>
        <w:jc w:val="center"/>
        <w:rPr>
          <w:b/>
          <w:bCs/>
          <w:color w:val="auto"/>
          <w:szCs w:val="20"/>
        </w:rPr>
      </w:pPr>
      <w:r w:rsidRPr="00343912">
        <w:rPr>
          <w:b/>
          <w:bCs/>
          <w:color w:val="auto"/>
          <w:szCs w:val="20"/>
        </w:rPr>
        <w:t xml:space="preserve">§ </w:t>
      </w:r>
      <w:r w:rsidR="00D24040" w:rsidRPr="00343912">
        <w:rPr>
          <w:b/>
          <w:bCs/>
          <w:color w:val="auto"/>
          <w:szCs w:val="20"/>
        </w:rPr>
        <w:t>5</w:t>
      </w:r>
    </w:p>
    <w:p w14:paraId="4D1380DD" w14:textId="2B192E6F" w:rsidR="00C85622" w:rsidRPr="00343912" w:rsidRDefault="00C85622" w:rsidP="009237C3">
      <w:pPr>
        <w:pStyle w:val="Akapitzlist"/>
        <w:spacing w:line="240" w:lineRule="auto"/>
        <w:jc w:val="center"/>
        <w:rPr>
          <w:b/>
          <w:bCs/>
          <w:color w:val="auto"/>
          <w:szCs w:val="20"/>
        </w:rPr>
      </w:pPr>
      <w:r w:rsidRPr="00343912">
        <w:rPr>
          <w:b/>
          <w:bCs/>
          <w:color w:val="auto"/>
          <w:szCs w:val="20"/>
        </w:rPr>
        <w:t>Rozwiązanie umowy</w:t>
      </w:r>
    </w:p>
    <w:p w14:paraId="764C9160" w14:textId="77777777" w:rsidR="00C85622" w:rsidRPr="00343912" w:rsidRDefault="00C85622" w:rsidP="009237C3">
      <w:pPr>
        <w:pStyle w:val="Akapitzlist"/>
        <w:spacing w:line="240" w:lineRule="auto"/>
        <w:rPr>
          <w:color w:val="auto"/>
          <w:szCs w:val="20"/>
        </w:rPr>
      </w:pPr>
    </w:p>
    <w:p w14:paraId="592997CC" w14:textId="059BA601" w:rsidR="00C85622" w:rsidRPr="00343912" w:rsidRDefault="00C85622" w:rsidP="009237C3">
      <w:pPr>
        <w:pStyle w:val="Akapitzlist"/>
        <w:numPr>
          <w:ilvl w:val="0"/>
          <w:numId w:val="34"/>
        </w:numPr>
        <w:spacing w:line="240" w:lineRule="auto"/>
        <w:rPr>
          <w:color w:val="auto"/>
          <w:szCs w:val="20"/>
        </w:rPr>
      </w:pPr>
      <w:r w:rsidRPr="00343912">
        <w:rPr>
          <w:color w:val="auto"/>
          <w:szCs w:val="20"/>
        </w:rPr>
        <w:t xml:space="preserve">Zamawiający może odstąpić od Umowy (ze skutkiem co do niewykonanej części Umowy) wyłącznie w następujących przypadkach naruszenia Umowy przez Wykonawcę: </w:t>
      </w:r>
    </w:p>
    <w:p w14:paraId="1B1C5565" w14:textId="4175F9AB" w:rsidR="00C85622" w:rsidRPr="00343912" w:rsidRDefault="00C85622" w:rsidP="009237C3">
      <w:pPr>
        <w:pStyle w:val="Akapitzlist"/>
        <w:numPr>
          <w:ilvl w:val="0"/>
          <w:numId w:val="40"/>
        </w:numPr>
        <w:spacing w:line="240" w:lineRule="auto"/>
        <w:rPr>
          <w:color w:val="auto"/>
          <w:szCs w:val="20"/>
        </w:rPr>
      </w:pPr>
      <w:r w:rsidRPr="00343912">
        <w:rPr>
          <w:color w:val="auto"/>
          <w:szCs w:val="20"/>
        </w:rPr>
        <w:t xml:space="preserve">Stwierdzenia przez Zamawiającego powtarzającego się wadliwego wykonania umowy, rozumianego jako: </w:t>
      </w:r>
    </w:p>
    <w:p w14:paraId="24025ACF" w14:textId="12641851" w:rsidR="00DF4204" w:rsidRPr="00343912" w:rsidRDefault="00DF4204" w:rsidP="009237C3">
      <w:pPr>
        <w:pStyle w:val="Akapitzlist"/>
        <w:numPr>
          <w:ilvl w:val="0"/>
          <w:numId w:val="42"/>
        </w:numPr>
        <w:spacing w:line="240" w:lineRule="auto"/>
        <w:rPr>
          <w:color w:val="auto"/>
          <w:szCs w:val="20"/>
        </w:rPr>
      </w:pPr>
      <w:r w:rsidRPr="00343912">
        <w:rPr>
          <w:color w:val="auto"/>
          <w:szCs w:val="20"/>
        </w:rPr>
        <w:t xml:space="preserve">co najmniej trzykrotne w ciągu danego miesiąca kalendarzowego stwierdzenie nienależytego sprzątania lub pominięcia sprzątania pomieszczenia lub pomieszczeń, </w:t>
      </w:r>
    </w:p>
    <w:p w14:paraId="65F7DB67" w14:textId="351F1CA7" w:rsidR="00DF4204" w:rsidRPr="00343912" w:rsidRDefault="00DF4204" w:rsidP="009237C3">
      <w:pPr>
        <w:pStyle w:val="Akapitzlist"/>
        <w:numPr>
          <w:ilvl w:val="0"/>
          <w:numId w:val="42"/>
        </w:numPr>
        <w:spacing w:line="240" w:lineRule="auto"/>
        <w:rPr>
          <w:color w:val="auto"/>
          <w:szCs w:val="20"/>
        </w:rPr>
      </w:pPr>
      <w:r w:rsidRPr="00343912">
        <w:rPr>
          <w:color w:val="auto"/>
          <w:szCs w:val="20"/>
        </w:rPr>
        <w:t>brak terminowego uregulowania należności za wykonanie zleconego przez Zamawiającego wykonania zastępczego.</w:t>
      </w:r>
    </w:p>
    <w:p w14:paraId="24661301" w14:textId="772BE690" w:rsidR="00DF4204" w:rsidRPr="00343912" w:rsidRDefault="00DF4204" w:rsidP="009237C3">
      <w:pPr>
        <w:pStyle w:val="Akapitzlist"/>
        <w:numPr>
          <w:ilvl w:val="0"/>
          <w:numId w:val="40"/>
        </w:numPr>
        <w:spacing w:line="240" w:lineRule="auto"/>
        <w:rPr>
          <w:color w:val="auto"/>
          <w:szCs w:val="20"/>
        </w:rPr>
      </w:pPr>
      <w:r w:rsidRPr="00343912">
        <w:rPr>
          <w:color w:val="auto"/>
          <w:szCs w:val="20"/>
        </w:rPr>
        <w:t>Z przyczyn innych niż w celach przekształcenia przedsiębiorstwa lub połączenia z innym przedsiębiorstwem Wykonawca przechodzi w stan likwidacji,</w:t>
      </w:r>
    </w:p>
    <w:p w14:paraId="6A391CAB" w14:textId="241E2E24" w:rsidR="00DF4204" w:rsidRPr="00343912" w:rsidRDefault="00DF4204" w:rsidP="009237C3">
      <w:pPr>
        <w:pStyle w:val="Akapitzlist"/>
        <w:numPr>
          <w:ilvl w:val="0"/>
          <w:numId w:val="40"/>
        </w:numPr>
        <w:spacing w:line="240" w:lineRule="auto"/>
        <w:rPr>
          <w:color w:val="auto"/>
          <w:szCs w:val="20"/>
        </w:rPr>
      </w:pPr>
      <w:r w:rsidRPr="00343912">
        <w:rPr>
          <w:color w:val="auto"/>
          <w:szCs w:val="20"/>
        </w:rPr>
        <w:t>Wykonawca zaniechał wykonywania Umowy, przez co rozumie się przerwę w wykonaniu Umowy trwającą dłużej niż 7 dni (o ile przerwanie prac nie wynika z przyczyn niezależnych od Wykonawcy, w szczególności od zaistnienia stanu siły wyższej, lub uprawnienia do zawieszenia prac określonego w Umowie).</w:t>
      </w:r>
    </w:p>
    <w:p w14:paraId="1CCE6B8C" w14:textId="4FB428F9" w:rsidR="00E510DB" w:rsidRPr="00343912" w:rsidRDefault="00E510DB" w:rsidP="009237C3">
      <w:pPr>
        <w:pStyle w:val="Akapitzlist"/>
        <w:numPr>
          <w:ilvl w:val="0"/>
          <w:numId w:val="34"/>
        </w:numPr>
        <w:spacing w:line="240" w:lineRule="auto"/>
        <w:rPr>
          <w:color w:val="auto"/>
          <w:szCs w:val="20"/>
        </w:rPr>
      </w:pPr>
      <w:r w:rsidRPr="00343912">
        <w:rPr>
          <w:color w:val="auto"/>
          <w:szCs w:val="20"/>
        </w:rPr>
        <w:t>Warunkiem skutecznego odstąpienia od Umowy w powyższych wypadkach jest wezwanie Wykonawcy do zaprzestania naruszeń lub wykonania zobowiązania, wyznaczenia mu na to terminu nie krótszego niż 3 dni i bezskutecznego jego upływu. Wezwanie może nastąpić również za pomocą poczty elektronicznej oraz faksu. Zamawiający może złożyć oświadczenie o odstąpieniu od Umowy w ciągu 60 dni od bezskutecznego upływu terminu wyznaczonego Wykonawcy.</w:t>
      </w:r>
    </w:p>
    <w:p w14:paraId="598C0ECC" w14:textId="33A5B8F2" w:rsidR="00E510DB" w:rsidRPr="00343912" w:rsidRDefault="00E510DB" w:rsidP="009237C3">
      <w:pPr>
        <w:pStyle w:val="Akapitzlist"/>
        <w:numPr>
          <w:ilvl w:val="0"/>
          <w:numId w:val="34"/>
        </w:numPr>
        <w:spacing w:line="240" w:lineRule="auto"/>
        <w:rPr>
          <w:color w:val="auto"/>
          <w:szCs w:val="20"/>
        </w:rPr>
      </w:pPr>
      <w:r w:rsidRPr="00343912">
        <w:rPr>
          <w:color w:val="auto"/>
          <w:szCs w:val="20"/>
        </w:rPr>
        <w:t>Wykonawca może odstąpić od Umowy (ze skutkiem niewykonanej części umowy), wyłącznie w przypadku naruszenia Umowy przez Zamawiającego polegające na trwającym - z winy Zamawiającego - przez co najmniej 14 dni braku zapewnienia przez Zamawiający dostępu do:</w:t>
      </w:r>
    </w:p>
    <w:p w14:paraId="6D20A084" w14:textId="4345F672" w:rsidR="00E510DB" w:rsidRPr="00343912" w:rsidRDefault="00E510DB" w:rsidP="009237C3">
      <w:pPr>
        <w:pStyle w:val="Akapitzlist"/>
        <w:spacing w:line="240" w:lineRule="auto"/>
        <w:rPr>
          <w:color w:val="auto"/>
          <w:szCs w:val="20"/>
        </w:rPr>
      </w:pPr>
      <w:r w:rsidRPr="00343912">
        <w:rPr>
          <w:color w:val="auto"/>
          <w:szCs w:val="20"/>
        </w:rPr>
        <w:t>- pomieszczenia na sprzęt i środki czystości</w:t>
      </w:r>
      <w:r w:rsidR="00884B4A">
        <w:rPr>
          <w:color w:val="auto"/>
          <w:szCs w:val="20"/>
        </w:rPr>
        <w:t xml:space="preserve"> oraz szatni,</w:t>
      </w:r>
    </w:p>
    <w:p w14:paraId="17BAE430" w14:textId="77777777" w:rsidR="00E510DB" w:rsidRPr="00343912" w:rsidRDefault="00E510DB" w:rsidP="009237C3">
      <w:pPr>
        <w:pStyle w:val="Akapitzlist"/>
        <w:spacing w:line="240" w:lineRule="auto"/>
        <w:rPr>
          <w:color w:val="auto"/>
          <w:szCs w:val="20"/>
        </w:rPr>
      </w:pPr>
      <w:r w:rsidRPr="00343912">
        <w:rPr>
          <w:color w:val="auto"/>
          <w:szCs w:val="20"/>
        </w:rPr>
        <w:t>- energii i wody,</w:t>
      </w:r>
    </w:p>
    <w:p w14:paraId="4D94B944" w14:textId="0E3CA482" w:rsidR="00E510DB" w:rsidRPr="00343912" w:rsidRDefault="00E510DB" w:rsidP="009237C3">
      <w:pPr>
        <w:pStyle w:val="Akapitzlist"/>
        <w:spacing w:line="240" w:lineRule="auto"/>
        <w:rPr>
          <w:color w:val="auto"/>
          <w:szCs w:val="20"/>
        </w:rPr>
      </w:pPr>
      <w:r w:rsidRPr="00343912">
        <w:rPr>
          <w:color w:val="auto"/>
          <w:szCs w:val="20"/>
        </w:rPr>
        <w:lastRenderedPageBreak/>
        <w:t xml:space="preserve">- obiektów sprzątanych w godzinach od 14.00 do </w:t>
      </w:r>
      <w:r w:rsidR="001877C3">
        <w:rPr>
          <w:color w:val="auto"/>
          <w:szCs w:val="20"/>
        </w:rPr>
        <w:t>22</w:t>
      </w:r>
      <w:r w:rsidRPr="00343912">
        <w:rPr>
          <w:color w:val="auto"/>
          <w:szCs w:val="20"/>
        </w:rPr>
        <w:t>.00</w:t>
      </w:r>
    </w:p>
    <w:p w14:paraId="581E50D9" w14:textId="3F3E0244" w:rsidR="00E510DB" w:rsidRPr="00343912" w:rsidRDefault="00E510DB" w:rsidP="009237C3">
      <w:pPr>
        <w:pStyle w:val="Akapitzlist"/>
        <w:numPr>
          <w:ilvl w:val="0"/>
          <w:numId w:val="34"/>
        </w:numPr>
        <w:spacing w:line="240" w:lineRule="auto"/>
        <w:rPr>
          <w:color w:val="auto"/>
          <w:szCs w:val="20"/>
        </w:rPr>
      </w:pPr>
      <w:r w:rsidRPr="00343912">
        <w:rPr>
          <w:color w:val="auto"/>
          <w:szCs w:val="20"/>
        </w:rPr>
        <w:t>Warunkiem skutecznego odstąpienia od Umowy w powyższych wypadkach jest wezwanie Zamawiającego do zaprzestania naruszeń lub wykonania zobowiązania, wyznaczenia mu na to terminu nie krótszego niż 7 dni i bezskutecznego jego upływu. Wykonawca może złożyć oświadczenie o odstąpieniu od Umowy w ciągu 60 dni od bezskutecznego upływu terminu wyznaczonego Zamawiającemu.</w:t>
      </w:r>
    </w:p>
    <w:p w14:paraId="06558D07" w14:textId="4A32FD6A" w:rsidR="00E510DB" w:rsidRPr="00343912" w:rsidRDefault="00E510DB" w:rsidP="009237C3">
      <w:pPr>
        <w:pStyle w:val="Akapitzlist"/>
        <w:numPr>
          <w:ilvl w:val="0"/>
          <w:numId w:val="34"/>
        </w:numPr>
        <w:spacing w:line="240" w:lineRule="auto"/>
        <w:rPr>
          <w:color w:val="auto"/>
          <w:szCs w:val="20"/>
        </w:rPr>
      </w:pPr>
      <w:r w:rsidRPr="00343912">
        <w:rPr>
          <w:color w:val="auto"/>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4C7F8B63" w14:textId="77777777" w:rsidR="00E510DB" w:rsidRPr="00343912" w:rsidRDefault="00E510DB" w:rsidP="009237C3">
      <w:pPr>
        <w:pStyle w:val="Akapitzlist"/>
        <w:numPr>
          <w:ilvl w:val="0"/>
          <w:numId w:val="34"/>
        </w:numPr>
        <w:spacing w:line="240" w:lineRule="auto"/>
        <w:rPr>
          <w:color w:val="auto"/>
          <w:szCs w:val="20"/>
        </w:rPr>
      </w:pPr>
      <w:r w:rsidRPr="00343912">
        <w:rPr>
          <w:color w:val="auto"/>
          <w:szCs w:val="20"/>
        </w:rPr>
        <w:t>Umowa może być rozwiązana:</w:t>
      </w:r>
    </w:p>
    <w:p w14:paraId="54132690" w14:textId="77777777" w:rsidR="00E510DB" w:rsidRPr="00343912" w:rsidRDefault="00E510DB" w:rsidP="009237C3">
      <w:pPr>
        <w:pStyle w:val="Akapitzlist"/>
        <w:spacing w:line="240" w:lineRule="auto"/>
        <w:rPr>
          <w:color w:val="auto"/>
          <w:szCs w:val="20"/>
        </w:rPr>
      </w:pPr>
      <w:r w:rsidRPr="00343912">
        <w:rPr>
          <w:color w:val="auto"/>
          <w:szCs w:val="20"/>
        </w:rPr>
        <w:t>1) na zasadzie porozumienia stron,</w:t>
      </w:r>
    </w:p>
    <w:p w14:paraId="2130B289" w14:textId="11E2E2A5" w:rsidR="00E510DB" w:rsidRPr="00343912" w:rsidRDefault="00E510DB" w:rsidP="009237C3">
      <w:pPr>
        <w:pStyle w:val="Akapitzlist"/>
        <w:spacing w:line="240" w:lineRule="auto"/>
        <w:rPr>
          <w:color w:val="auto"/>
          <w:szCs w:val="20"/>
        </w:rPr>
      </w:pPr>
      <w:r w:rsidRPr="00343912">
        <w:rPr>
          <w:color w:val="auto"/>
          <w:szCs w:val="20"/>
        </w:rPr>
        <w:t>2) za trzymiesięcznym wypowiedzeniem ze skutkiem na koniec miesiąca kalendarzowego.</w:t>
      </w:r>
    </w:p>
    <w:p w14:paraId="59A2AA5D" w14:textId="1F255072" w:rsidR="00C85622" w:rsidRPr="00343912" w:rsidRDefault="00E510DB" w:rsidP="009237C3">
      <w:pPr>
        <w:pStyle w:val="Akapitzlist"/>
        <w:numPr>
          <w:ilvl w:val="0"/>
          <w:numId w:val="34"/>
        </w:numPr>
        <w:spacing w:line="240" w:lineRule="auto"/>
        <w:rPr>
          <w:color w:val="auto"/>
          <w:szCs w:val="20"/>
        </w:rPr>
      </w:pPr>
      <w:r w:rsidRPr="00343912">
        <w:rPr>
          <w:color w:val="auto"/>
          <w:szCs w:val="20"/>
        </w:rPr>
        <w:t>Odstąpienie od Umowy dla swojej skuteczności wymaga każdorazowo formy pisemnej i uzasadnienia.</w:t>
      </w:r>
    </w:p>
    <w:p w14:paraId="2B880E84" w14:textId="188EB8D0" w:rsidR="0094533C" w:rsidRPr="00343912" w:rsidRDefault="0094533C" w:rsidP="009237C3">
      <w:pPr>
        <w:spacing w:line="240" w:lineRule="auto"/>
        <w:ind w:left="360"/>
        <w:jc w:val="center"/>
        <w:rPr>
          <w:b/>
          <w:bCs/>
          <w:szCs w:val="20"/>
        </w:rPr>
      </w:pPr>
      <w:r w:rsidRPr="00343912">
        <w:rPr>
          <w:b/>
          <w:bCs/>
          <w:szCs w:val="20"/>
        </w:rPr>
        <w:t xml:space="preserve">§ </w:t>
      </w:r>
      <w:r w:rsidR="00D24040" w:rsidRPr="00343912">
        <w:rPr>
          <w:b/>
          <w:bCs/>
          <w:szCs w:val="20"/>
        </w:rPr>
        <w:t>6</w:t>
      </w:r>
    </w:p>
    <w:p w14:paraId="32925BB7" w14:textId="680F3C45" w:rsidR="0094533C" w:rsidRPr="00343912" w:rsidRDefault="0094533C" w:rsidP="009237C3">
      <w:pPr>
        <w:spacing w:line="240" w:lineRule="auto"/>
        <w:ind w:left="360"/>
        <w:jc w:val="center"/>
        <w:rPr>
          <w:b/>
          <w:bCs/>
          <w:szCs w:val="20"/>
        </w:rPr>
      </w:pPr>
      <w:r w:rsidRPr="00343912">
        <w:rPr>
          <w:b/>
          <w:bCs/>
          <w:szCs w:val="20"/>
        </w:rPr>
        <w:t>Poufność</w:t>
      </w:r>
    </w:p>
    <w:p w14:paraId="33D55CD0" w14:textId="67C34BCB" w:rsidR="0094533C" w:rsidRPr="00343912" w:rsidRDefault="0094533C" w:rsidP="009237C3">
      <w:pPr>
        <w:pStyle w:val="Akapitzlist"/>
        <w:numPr>
          <w:ilvl w:val="0"/>
          <w:numId w:val="17"/>
        </w:numPr>
        <w:spacing w:line="240" w:lineRule="auto"/>
        <w:rPr>
          <w:szCs w:val="20"/>
        </w:rPr>
      </w:pPr>
      <w:r w:rsidRPr="00343912">
        <w:rPr>
          <w:szCs w:val="20"/>
        </w:rPr>
        <w:t>Strony oświadczają, że wszelkie informacje w formie ustnej, pisemnej lub elektronicznej, dotyczące ich wzajemnej współpracy, wymienione pomiędzy Stronami są poufne, a do ich ujawnienia wymagana jest pisemna zgoda Stron.</w:t>
      </w:r>
    </w:p>
    <w:p w14:paraId="1B566F88" w14:textId="69E64697" w:rsidR="0094533C" w:rsidRPr="00343912" w:rsidRDefault="0094533C" w:rsidP="009237C3">
      <w:pPr>
        <w:pStyle w:val="Akapitzlist"/>
        <w:numPr>
          <w:ilvl w:val="0"/>
          <w:numId w:val="17"/>
        </w:numPr>
        <w:spacing w:line="240" w:lineRule="auto"/>
        <w:rPr>
          <w:szCs w:val="20"/>
        </w:rPr>
      </w:pPr>
      <w:r w:rsidRPr="00343912">
        <w:rPr>
          <w:szCs w:val="20"/>
        </w:rPr>
        <w:t>Na żądanie każdej ze Stron przekazanie informacji poufnych zostanie udokumentowane stosownym protokołem, który może zawierać dodatkowe warunki wykorzystania informacji poufnych, oprócz zawartych w niniejszej umowie.</w:t>
      </w:r>
    </w:p>
    <w:p w14:paraId="5E017152" w14:textId="0F61A3EB" w:rsidR="0094533C" w:rsidRPr="00343912" w:rsidRDefault="0094533C" w:rsidP="009237C3">
      <w:pPr>
        <w:pStyle w:val="Akapitzlist"/>
        <w:numPr>
          <w:ilvl w:val="0"/>
          <w:numId w:val="17"/>
        </w:numPr>
        <w:spacing w:line="240" w:lineRule="auto"/>
        <w:rPr>
          <w:szCs w:val="20"/>
        </w:rPr>
      </w:pPr>
      <w:r w:rsidRPr="00343912">
        <w:rPr>
          <w:szCs w:val="20"/>
        </w:rPr>
        <w:t>Strony odpowiadają za zachowanie poufności przekazanych informacji przez swoich przedstawicieli, pracowników oraz osoby współpracujące.</w:t>
      </w:r>
    </w:p>
    <w:p w14:paraId="78654A7A" w14:textId="2F5C8AF3" w:rsidR="0094533C" w:rsidRPr="00343912" w:rsidRDefault="0094533C" w:rsidP="009237C3">
      <w:pPr>
        <w:pStyle w:val="Akapitzlist"/>
        <w:numPr>
          <w:ilvl w:val="0"/>
          <w:numId w:val="17"/>
        </w:numPr>
        <w:spacing w:line="240" w:lineRule="auto"/>
        <w:rPr>
          <w:szCs w:val="20"/>
        </w:rPr>
      </w:pPr>
      <w:r w:rsidRPr="00343912">
        <w:rPr>
          <w:szCs w:val="20"/>
        </w:rPr>
        <w:t>Każda ze Stron w okresie obowiązywania niniejszej umowy oraz w okresie 12 miesięcy od dnia jej rozwiązania:</w:t>
      </w:r>
    </w:p>
    <w:p w14:paraId="1FED9E05" w14:textId="77777777" w:rsidR="00905B2A" w:rsidRPr="00343912" w:rsidRDefault="00905B2A" w:rsidP="009237C3">
      <w:pPr>
        <w:pStyle w:val="Akapitzlist"/>
        <w:numPr>
          <w:ilvl w:val="0"/>
          <w:numId w:val="18"/>
        </w:numPr>
        <w:spacing w:line="240" w:lineRule="auto"/>
        <w:rPr>
          <w:szCs w:val="20"/>
        </w:rPr>
      </w:pPr>
      <w:r w:rsidRPr="00343912">
        <w:rPr>
          <w:szCs w:val="20"/>
        </w:rPr>
        <w:t>zobowiązuje się do zachowania w tajemnicy wszelkich informacji dotyczących działalności drugiej Strony.</w:t>
      </w:r>
    </w:p>
    <w:p w14:paraId="79D3F310" w14:textId="77777777" w:rsidR="00905B2A" w:rsidRPr="00343912" w:rsidRDefault="00905B2A" w:rsidP="009237C3">
      <w:pPr>
        <w:pStyle w:val="Akapitzlist"/>
        <w:numPr>
          <w:ilvl w:val="0"/>
          <w:numId w:val="18"/>
        </w:numPr>
        <w:spacing w:line="240" w:lineRule="auto"/>
        <w:rPr>
          <w:szCs w:val="20"/>
        </w:rPr>
      </w:pPr>
      <w:r w:rsidRPr="00343912">
        <w:rPr>
          <w:szCs w:val="20"/>
        </w:rPr>
        <w:t>może wykorzystywać informacje poufne uzyskane od drugiej Strony tylko w celu realizacji i rozwijania wspólnych przedsięwzięć,</w:t>
      </w:r>
    </w:p>
    <w:p w14:paraId="5320B76E" w14:textId="77777777" w:rsidR="00905B2A" w:rsidRPr="00343912" w:rsidRDefault="00905B2A" w:rsidP="009237C3">
      <w:pPr>
        <w:pStyle w:val="Akapitzlist"/>
        <w:numPr>
          <w:ilvl w:val="0"/>
          <w:numId w:val="18"/>
        </w:numPr>
        <w:spacing w:line="240" w:lineRule="auto"/>
        <w:rPr>
          <w:szCs w:val="20"/>
        </w:rPr>
      </w:pPr>
      <w:r w:rsidRPr="00343912">
        <w:rPr>
          <w:szCs w:val="20"/>
        </w:rPr>
        <w:t>może udostępnić informacje poufne uzyskane od drugiej Strony swoim pracownikom, współpracownikom i doradcom tylko w zakresie niezbędnym dla realizacji wspólnych przedsięwzięć oraz po odpowiednim pouczeniu pracowników o obowiązkach wynikających z umowy,</w:t>
      </w:r>
    </w:p>
    <w:p w14:paraId="2929D24D" w14:textId="1A0C14D0" w:rsidR="00905B2A" w:rsidRPr="00343912" w:rsidRDefault="00905B2A" w:rsidP="009237C3">
      <w:pPr>
        <w:pStyle w:val="Akapitzlist"/>
        <w:numPr>
          <w:ilvl w:val="0"/>
          <w:numId w:val="18"/>
        </w:numPr>
        <w:spacing w:line="240" w:lineRule="auto"/>
        <w:rPr>
          <w:szCs w:val="20"/>
        </w:rPr>
      </w:pPr>
      <w:r w:rsidRPr="00343912">
        <w:rPr>
          <w:szCs w:val="20"/>
        </w:rPr>
        <w:t>nie może ujawniać informacji poufnych otrzymanych od drugiej Strony żadnej osobie trzeciej (tj. żadnej osobie, która nie jest Stroną umowy) bez uprzedniego pisemnego zezwolenia drugiej Strony,</w:t>
      </w:r>
    </w:p>
    <w:p w14:paraId="5C8735EB" w14:textId="77777777" w:rsidR="00905B2A" w:rsidRPr="00343912" w:rsidRDefault="00905B2A" w:rsidP="009237C3">
      <w:pPr>
        <w:pStyle w:val="Akapitzlist"/>
        <w:spacing w:line="240" w:lineRule="auto"/>
        <w:ind w:left="1440"/>
        <w:rPr>
          <w:szCs w:val="20"/>
        </w:rPr>
      </w:pPr>
    </w:p>
    <w:p w14:paraId="43B84317" w14:textId="4A2C67B7" w:rsidR="0094533C" w:rsidRPr="00343912" w:rsidRDefault="0094533C" w:rsidP="009237C3">
      <w:pPr>
        <w:pStyle w:val="Akapitzlist"/>
        <w:numPr>
          <w:ilvl w:val="0"/>
          <w:numId w:val="17"/>
        </w:numPr>
        <w:spacing w:line="240" w:lineRule="auto"/>
        <w:rPr>
          <w:szCs w:val="20"/>
        </w:rPr>
      </w:pPr>
      <w:r w:rsidRPr="00343912">
        <w:rPr>
          <w:szCs w:val="20"/>
        </w:rPr>
        <w:t>Wszelkie ograniczenia przekazywania lub wykorzystania informacji poufnych zawarte w niniejszej umowie nie obowiązują w odniesieniu do informacji poufnych, które:</w:t>
      </w:r>
    </w:p>
    <w:p w14:paraId="2493AE2D" w14:textId="70F1E9EC" w:rsidR="00905B2A" w:rsidRPr="00343912" w:rsidRDefault="00905B2A" w:rsidP="009237C3">
      <w:pPr>
        <w:pStyle w:val="Akapitzlist"/>
        <w:numPr>
          <w:ilvl w:val="0"/>
          <w:numId w:val="19"/>
        </w:numPr>
        <w:spacing w:line="240" w:lineRule="auto"/>
        <w:rPr>
          <w:szCs w:val="20"/>
        </w:rPr>
      </w:pPr>
      <w:r w:rsidRPr="00343912">
        <w:rPr>
          <w:szCs w:val="20"/>
        </w:rPr>
        <w:t>stały się publicznie dostępne bez naruszenia niniejszej umowy,</w:t>
      </w:r>
    </w:p>
    <w:p w14:paraId="0BA7EB6A" w14:textId="2950DF9C" w:rsidR="00905B2A" w:rsidRPr="00343912" w:rsidRDefault="00905B2A" w:rsidP="009237C3">
      <w:pPr>
        <w:pStyle w:val="Akapitzlist"/>
        <w:numPr>
          <w:ilvl w:val="0"/>
          <w:numId w:val="19"/>
        </w:numPr>
        <w:spacing w:line="240" w:lineRule="auto"/>
        <w:rPr>
          <w:szCs w:val="20"/>
        </w:rPr>
      </w:pPr>
      <w:r w:rsidRPr="00343912">
        <w:rPr>
          <w:szCs w:val="20"/>
        </w:rPr>
        <w:t>były wcześniej w posiadaniu Strony lub pozyskane zostały legalnie z innych źródeł,</w:t>
      </w:r>
    </w:p>
    <w:p w14:paraId="1E9F1C05" w14:textId="7C4A4210" w:rsidR="00905B2A" w:rsidRPr="00343912" w:rsidRDefault="00905B2A" w:rsidP="009237C3">
      <w:pPr>
        <w:pStyle w:val="Akapitzlist"/>
        <w:numPr>
          <w:ilvl w:val="0"/>
          <w:numId w:val="19"/>
        </w:numPr>
        <w:spacing w:line="240" w:lineRule="auto"/>
        <w:rPr>
          <w:szCs w:val="20"/>
        </w:rPr>
      </w:pPr>
      <w:r w:rsidRPr="00343912">
        <w:rPr>
          <w:szCs w:val="20"/>
        </w:rPr>
        <w:t>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w:t>
      </w:r>
    </w:p>
    <w:p w14:paraId="325984DD" w14:textId="2927F8D5" w:rsidR="0094533C" w:rsidRPr="00343912" w:rsidRDefault="0094533C" w:rsidP="009237C3">
      <w:pPr>
        <w:pStyle w:val="Akapitzlist"/>
        <w:numPr>
          <w:ilvl w:val="0"/>
          <w:numId w:val="17"/>
        </w:numPr>
        <w:spacing w:line="240" w:lineRule="auto"/>
        <w:rPr>
          <w:szCs w:val="20"/>
        </w:rPr>
      </w:pPr>
      <w:r w:rsidRPr="00343912">
        <w:rPr>
          <w:szCs w:val="20"/>
        </w:rPr>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6FE0693" w14:textId="1040F987" w:rsidR="006A6E93" w:rsidRPr="00343912" w:rsidRDefault="0094533C" w:rsidP="009237C3">
      <w:pPr>
        <w:pStyle w:val="Akapitzlist"/>
        <w:numPr>
          <w:ilvl w:val="0"/>
          <w:numId w:val="17"/>
        </w:numPr>
        <w:spacing w:line="240" w:lineRule="auto"/>
        <w:rPr>
          <w:szCs w:val="20"/>
        </w:rPr>
      </w:pPr>
      <w:r w:rsidRPr="00343912">
        <w:rPr>
          <w:szCs w:val="20"/>
        </w:rPr>
        <w:t>Strony poinformują się o okolicznościach i zakresie stosowani bezwzględnie wiążących przepisów o ochronie informacji niejawnych, oraz o rodzaju informacji niejawnych, do których mają dostęp oraz ich klauzulę tajności.</w:t>
      </w:r>
    </w:p>
    <w:p w14:paraId="601AD169" w14:textId="6B5DA809" w:rsidR="00D52150" w:rsidRPr="00343912" w:rsidRDefault="00D52150" w:rsidP="009237C3">
      <w:pPr>
        <w:spacing w:line="240" w:lineRule="auto"/>
        <w:ind w:left="360"/>
        <w:jc w:val="center"/>
        <w:rPr>
          <w:b/>
          <w:bCs/>
          <w:szCs w:val="20"/>
        </w:rPr>
      </w:pPr>
      <w:r w:rsidRPr="00343912">
        <w:rPr>
          <w:b/>
          <w:bCs/>
          <w:szCs w:val="20"/>
        </w:rPr>
        <w:t xml:space="preserve">§ </w:t>
      </w:r>
      <w:r w:rsidR="00D24040" w:rsidRPr="00343912">
        <w:rPr>
          <w:b/>
          <w:bCs/>
          <w:szCs w:val="20"/>
        </w:rPr>
        <w:t>7</w:t>
      </w:r>
    </w:p>
    <w:p w14:paraId="7FE09DE1" w14:textId="4135B10B" w:rsidR="00D52150" w:rsidRPr="00343912" w:rsidRDefault="00E510DB" w:rsidP="009237C3">
      <w:pPr>
        <w:spacing w:line="240" w:lineRule="auto"/>
        <w:ind w:left="360"/>
        <w:jc w:val="center"/>
        <w:rPr>
          <w:b/>
          <w:bCs/>
          <w:szCs w:val="20"/>
        </w:rPr>
      </w:pPr>
      <w:r w:rsidRPr="00343912">
        <w:rPr>
          <w:b/>
          <w:bCs/>
          <w:szCs w:val="20"/>
        </w:rPr>
        <w:t xml:space="preserve">Odpowiedzialność Stron i </w:t>
      </w:r>
      <w:r w:rsidR="00177C3C" w:rsidRPr="00343912">
        <w:rPr>
          <w:b/>
          <w:bCs/>
          <w:szCs w:val="20"/>
        </w:rPr>
        <w:t>k</w:t>
      </w:r>
      <w:r w:rsidR="00D52150" w:rsidRPr="00343912">
        <w:rPr>
          <w:b/>
          <w:bCs/>
          <w:szCs w:val="20"/>
        </w:rPr>
        <w:t>ary umowne</w:t>
      </w:r>
    </w:p>
    <w:p w14:paraId="1083F743" w14:textId="77777777" w:rsidR="00E510DB" w:rsidRPr="00343912" w:rsidRDefault="00E510DB" w:rsidP="009237C3">
      <w:pPr>
        <w:numPr>
          <w:ilvl w:val="0"/>
          <w:numId w:val="30"/>
        </w:numPr>
        <w:spacing w:line="240" w:lineRule="auto"/>
        <w:rPr>
          <w:szCs w:val="20"/>
        </w:rPr>
      </w:pPr>
      <w:r w:rsidRPr="00343912">
        <w:rPr>
          <w:szCs w:val="20"/>
        </w:rPr>
        <w:t>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Zwolnienie w myśl niniejszego ustępu oznacza, że:</w:t>
      </w:r>
    </w:p>
    <w:p w14:paraId="31B17944" w14:textId="4B3A120F" w:rsidR="00E510DB" w:rsidRPr="00343912" w:rsidRDefault="00E510DB" w:rsidP="009237C3">
      <w:pPr>
        <w:pStyle w:val="Akapitzlist"/>
        <w:numPr>
          <w:ilvl w:val="0"/>
          <w:numId w:val="35"/>
        </w:numPr>
        <w:spacing w:line="240" w:lineRule="auto"/>
        <w:rPr>
          <w:szCs w:val="20"/>
        </w:rPr>
      </w:pPr>
      <w:r w:rsidRPr="00343912">
        <w:rPr>
          <w:szCs w:val="20"/>
        </w:rPr>
        <w:t>Wykonawca musi zaspokoić roszczenia osób trzecich kierowane wobec Zamawiającego, powstałe w związku z wykonywaniem przedmiotu Umowy przez Wykonawcę.</w:t>
      </w:r>
    </w:p>
    <w:p w14:paraId="0085FAD3" w14:textId="5E8F12BA" w:rsidR="00E510DB" w:rsidRPr="00343912" w:rsidRDefault="00E510DB" w:rsidP="009237C3">
      <w:pPr>
        <w:pStyle w:val="Akapitzlist"/>
        <w:numPr>
          <w:ilvl w:val="0"/>
          <w:numId w:val="35"/>
        </w:numPr>
        <w:spacing w:line="240" w:lineRule="auto"/>
        <w:rPr>
          <w:szCs w:val="20"/>
        </w:rPr>
      </w:pPr>
      <w:r w:rsidRPr="00343912">
        <w:rPr>
          <w:szCs w:val="20"/>
        </w:rPr>
        <w:t>Wykonawca ma zwrócić Zamawiającemu świadczenia, których Zamawiający dokonał w celu zaspokojenia roszczeń osób trzecich, zgłoszonych wobec Zamawiającego oraz</w:t>
      </w:r>
    </w:p>
    <w:p w14:paraId="2A379DD1" w14:textId="73FCA718" w:rsidR="00E510DB" w:rsidRPr="00343912" w:rsidRDefault="00E510DB" w:rsidP="009237C3">
      <w:pPr>
        <w:pStyle w:val="Akapitzlist"/>
        <w:numPr>
          <w:ilvl w:val="0"/>
          <w:numId w:val="35"/>
        </w:numPr>
        <w:spacing w:line="240" w:lineRule="auto"/>
        <w:rPr>
          <w:szCs w:val="20"/>
        </w:rPr>
      </w:pPr>
      <w:r w:rsidRPr="00343912">
        <w:rPr>
          <w:szCs w:val="20"/>
        </w:rPr>
        <w:t>Wykonawca musi zrekompensować Zamawiającemu wszystkie koszty, nakłady i szkody, które powstają w wyniku dochodzenia, spełnienia roszczeń lub odparcia roszczeń osób trzecich.</w:t>
      </w:r>
    </w:p>
    <w:p w14:paraId="3EA328B9" w14:textId="77777777" w:rsidR="00177C3C" w:rsidRPr="00343912" w:rsidRDefault="00177C3C" w:rsidP="009237C3">
      <w:pPr>
        <w:pStyle w:val="Akapitzlist"/>
        <w:spacing w:line="240" w:lineRule="auto"/>
        <w:ind w:left="1440"/>
        <w:rPr>
          <w:szCs w:val="20"/>
        </w:rPr>
      </w:pPr>
    </w:p>
    <w:p w14:paraId="129CA6B1" w14:textId="7ABC359A" w:rsidR="00177C3C" w:rsidRPr="00343912" w:rsidRDefault="00177C3C" w:rsidP="009237C3">
      <w:pPr>
        <w:pStyle w:val="Akapitzlist"/>
        <w:numPr>
          <w:ilvl w:val="0"/>
          <w:numId w:val="30"/>
        </w:numPr>
        <w:spacing w:line="240" w:lineRule="auto"/>
        <w:rPr>
          <w:szCs w:val="20"/>
        </w:rPr>
      </w:pPr>
      <w:r w:rsidRPr="00343912">
        <w:rPr>
          <w:szCs w:val="20"/>
        </w:rPr>
        <w:t>Wykonawca zobowiązany będzie do zapłaty na rzecz Zamawiającego kar umownych w następujących przypadkach i wysokości:</w:t>
      </w:r>
    </w:p>
    <w:p w14:paraId="4A5E3C0B" w14:textId="59235020" w:rsidR="00177C3C" w:rsidRPr="00343912" w:rsidRDefault="00177C3C" w:rsidP="009237C3">
      <w:pPr>
        <w:pStyle w:val="Akapitzlist"/>
        <w:numPr>
          <w:ilvl w:val="0"/>
          <w:numId w:val="36"/>
        </w:numPr>
        <w:spacing w:line="240" w:lineRule="auto"/>
        <w:rPr>
          <w:szCs w:val="20"/>
        </w:rPr>
      </w:pPr>
      <w:r w:rsidRPr="00343912">
        <w:rPr>
          <w:szCs w:val="20"/>
        </w:rPr>
        <w:t>odstąpienia od umowy lub rozwiązania umowy przez Zamawiającego z przyczyn, za które ponosi odpowiedzialność Wykonawca w wysokości 10% rocznej wartości brutto umowy.</w:t>
      </w:r>
    </w:p>
    <w:p w14:paraId="1C323CA1" w14:textId="0F90018D" w:rsidR="00177C3C" w:rsidRPr="00343912" w:rsidRDefault="00177C3C" w:rsidP="009237C3">
      <w:pPr>
        <w:pStyle w:val="Akapitzlist"/>
        <w:numPr>
          <w:ilvl w:val="0"/>
          <w:numId w:val="36"/>
        </w:numPr>
        <w:spacing w:line="240" w:lineRule="auto"/>
        <w:rPr>
          <w:szCs w:val="20"/>
        </w:rPr>
      </w:pPr>
      <w:r w:rsidRPr="00343912">
        <w:rPr>
          <w:szCs w:val="20"/>
        </w:rPr>
        <w:lastRenderedPageBreak/>
        <w:t>w przypadku stwierdzenia przez Zamawiającego niewykonania lub nienależytego wykonania usługi z zakresu czynności wykonywanych codziennie, w wysokości 3% wynagrodzenia miesięcznego brutto za każdy stwierdzony przypadek niewykonania lub nienależytego wykonania usługi,</w:t>
      </w:r>
    </w:p>
    <w:p w14:paraId="4E4C9CAB" w14:textId="09251A00" w:rsidR="00177C3C" w:rsidRPr="00343912" w:rsidRDefault="00177C3C" w:rsidP="009237C3">
      <w:pPr>
        <w:pStyle w:val="Akapitzlist"/>
        <w:numPr>
          <w:ilvl w:val="0"/>
          <w:numId w:val="36"/>
        </w:numPr>
        <w:spacing w:line="240" w:lineRule="auto"/>
        <w:rPr>
          <w:szCs w:val="20"/>
        </w:rPr>
      </w:pPr>
      <w:r w:rsidRPr="00343912">
        <w:rPr>
          <w:szCs w:val="20"/>
        </w:rPr>
        <w:t>w przypadku stwierdzenia przez Zamawiającego niewykonania lub nienależytego wykonania usługi z zakresu czynności wykonywanych cotygodniowo, w wysokości 5% wynagrodzenia miesięcznego brutto za każdy stwierdzony przypadek niewykonania usługi lub nienależytego wykonanie usługi,</w:t>
      </w:r>
    </w:p>
    <w:p w14:paraId="6C231E17" w14:textId="216A5A95" w:rsidR="00177C3C" w:rsidRDefault="00177C3C" w:rsidP="009237C3">
      <w:pPr>
        <w:pStyle w:val="Akapitzlist"/>
        <w:numPr>
          <w:ilvl w:val="0"/>
          <w:numId w:val="36"/>
        </w:numPr>
        <w:spacing w:line="240" w:lineRule="auto"/>
        <w:rPr>
          <w:szCs w:val="20"/>
        </w:rPr>
      </w:pPr>
      <w:r w:rsidRPr="00343912">
        <w:rPr>
          <w:szCs w:val="20"/>
        </w:rPr>
        <w:t xml:space="preserve">W przypadku stwierdzenia przez Zamawiającego niewykonania lub nienależytego wykonania usługi z zakresu czynności wykonywanych cyklicznie, inne niż w </w:t>
      </w:r>
      <w:proofErr w:type="spellStart"/>
      <w:r w:rsidRPr="00343912">
        <w:rPr>
          <w:szCs w:val="20"/>
        </w:rPr>
        <w:t>ppkt</w:t>
      </w:r>
      <w:proofErr w:type="spellEnd"/>
      <w:r w:rsidRPr="00343912">
        <w:rPr>
          <w:szCs w:val="20"/>
        </w:rPr>
        <w:t xml:space="preserve"> 2) i 3), w wysokości 10% wynagrodzenia miesięcznego brutto za każdy stwierdzony przypadek niewykonania usługi lub nienależytego wykonanie usługi,</w:t>
      </w:r>
    </w:p>
    <w:p w14:paraId="0821D628" w14:textId="6843D4EF" w:rsidR="00642769" w:rsidRPr="00642769" w:rsidRDefault="00642769" w:rsidP="009237C3">
      <w:pPr>
        <w:pStyle w:val="Akapitzlist"/>
        <w:numPr>
          <w:ilvl w:val="0"/>
          <w:numId w:val="36"/>
        </w:numPr>
        <w:spacing w:line="240" w:lineRule="auto"/>
        <w:rPr>
          <w:szCs w:val="20"/>
        </w:rPr>
      </w:pPr>
      <w:r w:rsidRPr="00642769">
        <w:rPr>
          <w:szCs w:val="20"/>
        </w:rPr>
        <w:t xml:space="preserve">W przypadku stwierdzenia przez Zamawiającego, że Wykonawca zatrudnia do świadczenia przedmiotu zamówienia pracownika/pracowników w innej formie niż umowa o pracę, Wykonawca zapłaci Zamawiającemu karę umowną w wysokości 10% wynagrodzenia miesięcznego określonego w § </w:t>
      </w:r>
      <w:r>
        <w:rPr>
          <w:szCs w:val="20"/>
        </w:rPr>
        <w:t>3</w:t>
      </w:r>
      <w:r w:rsidRPr="00642769">
        <w:rPr>
          <w:szCs w:val="20"/>
        </w:rPr>
        <w:t xml:space="preserve"> ust 1 za każdy taki przypadek.</w:t>
      </w:r>
    </w:p>
    <w:p w14:paraId="21615380" w14:textId="6255623C" w:rsidR="00177C3C" w:rsidRPr="00AB54DB" w:rsidRDefault="00177C3C" w:rsidP="009237C3">
      <w:pPr>
        <w:pStyle w:val="Akapitzlist"/>
        <w:numPr>
          <w:ilvl w:val="0"/>
          <w:numId w:val="36"/>
        </w:numPr>
        <w:spacing w:line="240" w:lineRule="auto"/>
        <w:rPr>
          <w:color w:val="auto"/>
          <w:szCs w:val="20"/>
        </w:rPr>
      </w:pPr>
      <w:r w:rsidRPr="00AB54DB">
        <w:rPr>
          <w:color w:val="auto"/>
          <w:szCs w:val="20"/>
        </w:rPr>
        <w:t>W sytuacji gdy Wykonawca nie zapewni Zamawiającemu skorzystania z uprawnienia z 22 ust. 1 ustawy z dnia 27 sierpnia 1997 r. o rehabilitacji zawodowej i społecznej oraz zatrudnianiu osób niepełnosprawnych (</w:t>
      </w:r>
      <w:proofErr w:type="spellStart"/>
      <w:r w:rsidRPr="00AB54DB">
        <w:rPr>
          <w:color w:val="auto"/>
          <w:szCs w:val="20"/>
        </w:rPr>
        <w:t>t.j</w:t>
      </w:r>
      <w:proofErr w:type="spellEnd"/>
      <w:r w:rsidRPr="00AB54DB">
        <w:rPr>
          <w:color w:val="auto"/>
          <w:szCs w:val="20"/>
        </w:rPr>
        <w:t xml:space="preserve">. Dz. U. z 2019 r. poz. 1172 z </w:t>
      </w:r>
      <w:proofErr w:type="spellStart"/>
      <w:r w:rsidRPr="00AB54DB">
        <w:rPr>
          <w:color w:val="auto"/>
          <w:szCs w:val="20"/>
        </w:rPr>
        <w:t>późn</w:t>
      </w:r>
      <w:proofErr w:type="spellEnd"/>
      <w:r w:rsidRPr="00AB54DB">
        <w:rPr>
          <w:color w:val="auto"/>
          <w:szCs w:val="20"/>
        </w:rPr>
        <w:t>. zm.) w pełnej wysokości, zagwarantowanej przez Wykonawcę. Kara umowna w takiej wysokości zostanie obliczona jako różnica pomiędzy gwarantowaną przez Wykonawcę kwotą a kwotą obniżenia wpłaty na Fundusz, faktycznie zapewnioną przez Wykonawcę.</w:t>
      </w:r>
    </w:p>
    <w:p w14:paraId="7865F6DB" w14:textId="0B03874D" w:rsidR="00177C3C" w:rsidRPr="00343912" w:rsidRDefault="00177C3C" w:rsidP="009237C3">
      <w:pPr>
        <w:pStyle w:val="Akapitzlist"/>
        <w:numPr>
          <w:ilvl w:val="0"/>
          <w:numId w:val="30"/>
        </w:numPr>
        <w:spacing w:line="240" w:lineRule="auto"/>
        <w:rPr>
          <w:szCs w:val="20"/>
        </w:rPr>
      </w:pPr>
      <w:r w:rsidRPr="00343912">
        <w:rPr>
          <w:szCs w:val="20"/>
        </w:rPr>
        <w:t xml:space="preserve">Suma kar umownych naliczonych na podstawie ust. 2 pkt 1) – 5) niniejszego </w:t>
      </w:r>
      <w:r w:rsidRPr="00AB54DB">
        <w:rPr>
          <w:color w:val="auto"/>
          <w:szCs w:val="20"/>
        </w:rPr>
        <w:t xml:space="preserve">paragrafu nie może przekroczyć 50% </w:t>
      </w:r>
      <w:r w:rsidRPr="00343912">
        <w:rPr>
          <w:szCs w:val="20"/>
        </w:rPr>
        <w:t xml:space="preserve">Wynagrodzenia brutto, określonego w § </w:t>
      </w:r>
      <w:r w:rsidR="00642769">
        <w:rPr>
          <w:szCs w:val="20"/>
        </w:rPr>
        <w:t>3</w:t>
      </w:r>
      <w:r w:rsidRPr="00343912">
        <w:rPr>
          <w:szCs w:val="20"/>
        </w:rPr>
        <w:t xml:space="preserve"> ust. 1 Umowy, jednakże w przypadku, gdy szkoda Zamawiającego ze zdarzeń, o których mowa w ust. 2 pkt 1) – 5) niniejszego paragrafu przekracza wysokość ustalonych kar umownych, Zamawiającemu przysługuje prawo dochodzenia odszkodowania uzupełniającego na zasadach ogólnych.</w:t>
      </w:r>
    </w:p>
    <w:p w14:paraId="3074C9EC" w14:textId="000B3A88" w:rsidR="00177C3C" w:rsidRDefault="00177C3C" w:rsidP="009237C3">
      <w:pPr>
        <w:pStyle w:val="Akapitzlist"/>
        <w:numPr>
          <w:ilvl w:val="0"/>
          <w:numId w:val="30"/>
        </w:numPr>
        <w:spacing w:line="240" w:lineRule="auto"/>
        <w:rPr>
          <w:szCs w:val="20"/>
        </w:rPr>
      </w:pPr>
      <w:r w:rsidRPr="00343912">
        <w:rPr>
          <w:szCs w:val="20"/>
        </w:rPr>
        <w:t xml:space="preserve">Zamawiający będzie zobowiązany do zapłaty na rzecz Wykonawcy kary umownej </w:t>
      </w:r>
      <w:r w:rsidR="001877C3">
        <w:rPr>
          <w:szCs w:val="20"/>
        </w:rPr>
        <w:t xml:space="preserve">w </w:t>
      </w:r>
      <w:r w:rsidRPr="00343912">
        <w:rPr>
          <w:szCs w:val="20"/>
        </w:rPr>
        <w:t xml:space="preserve">przypadku rozwiązania Umowy lub odstąpienia od Umowy przez Wykonawcę z przyczyn zawinionych przez Zamawiającego – w wysokości 10% Wynagrodzenia brutto określonego w § </w:t>
      </w:r>
      <w:r w:rsidR="00460B8B" w:rsidRPr="00343912">
        <w:rPr>
          <w:szCs w:val="20"/>
        </w:rPr>
        <w:t>3</w:t>
      </w:r>
      <w:r w:rsidRPr="00343912">
        <w:rPr>
          <w:szCs w:val="20"/>
        </w:rPr>
        <w:t xml:space="preserve"> ust. 1 Umowy.</w:t>
      </w:r>
    </w:p>
    <w:p w14:paraId="0B732340" w14:textId="75EEB38C" w:rsidR="00177C3C" w:rsidRPr="009237C3" w:rsidRDefault="00177C3C" w:rsidP="009237C3">
      <w:pPr>
        <w:pStyle w:val="Akapitzlist"/>
        <w:numPr>
          <w:ilvl w:val="0"/>
          <w:numId w:val="30"/>
        </w:numPr>
        <w:spacing w:line="240" w:lineRule="auto"/>
        <w:rPr>
          <w:szCs w:val="20"/>
        </w:rPr>
      </w:pPr>
      <w:r w:rsidRPr="009237C3">
        <w:rPr>
          <w:szCs w:val="20"/>
        </w:rPr>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VAT wystawionej przez Wykonawcę, na co Wykonawca niniejszym wyraża zgodę</w:t>
      </w:r>
      <w:r w:rsidR="00DE2577" w:rsidRPr="009237C3">
        <w:rPr>
          <w:szCs w:val="20"/>
        </w:rPr>
        <w:t xml:space="preserve">, </w:t>
      </w:r>
      <w:r w:rsidR="00DE2577" w:rsidRPr="009237C3">
        <w:rPr>
          <w:color w:val="auto"/>
          <w:szCs w:val="20"/>
        </w:rPr>
        <w:t>chyba że przepisy szczególne wyłączają możliwość dokonania potrącenia, zwłaszcza wydane na wypadek występowania stanu zagrożenia epidemicznego albo stanu epidemii.</w:t>
      </w:r>
    </w:p>
    <w:p w14:paraId="5B1C10C9" w14:textId="39D95088" w:rsidR="00177C3C" w:rsidRDefault="00177C3C" w:rsidP="009237C3">
      <w:pPr>
        <w:pStyle w:val="Akapitzlist"/>
        <w:numPr>
          <w:ilvl w:val="0"/>
          <w:numId w:val="30"/>
        </w:numPr>
        <w:spacing w:line="240" w:lineRule="auto"/>
        <w:rPr>
          <w:szCs w:val="20"/>
        </w:rPr>
      </w:pPr>
      <w:r w:rsidRPr="009237C3">
        <w:rPr>
          <w:szCs w:val="20"/>
        </w:rPr>
        <w:lastRenderedPageBreak/>
        <w:t>Celem uniknięcia wątpliwości strony ustalają, że odstąpienie od Umowy przez którąkolwiek ze stron, lub jej rozwiązanie nie pozbawia drugiej strony prawa do dochodzenia zastrzeżonych w Umowie kar umownych.</w:t>
      </w:r>
    </w:p>
    <w:p w14:paraId="2676ECC1" w14:textId="1B2547BB" w:rsidR="00177C3C" w:rsidRPr="009237C3" w:rsidRDefault="00177C3C" w:rsidP="009237C3">
      <w:pPr>
        <w:pStyle w:val="Akapitzlist"/>
        <w:numPr>
          <w:ilvl w:val="0"/>
          <w:numId w:val="30"/>
        </w:numPr>
        <w:spacing w:line="240" w:lineRule="auto"/>
        <w:rPr>
          <w:szCs w:val="20"/>
        </w:rPr>
      </w:pPr>
      <w:r w:rsidRPr="009237C3">
        <w:rPr>
          <w:szCs w:val="20"/>
        </w:rPr>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67571B33" w14:textId="77777777" w:rsidR="009237C3" w:rsidRPr="00343912" w:rsidRDefault="009237C3" w:rsidP="00D67BD5">
      <w:pPr>
        <w:spacing w:line="240" w:lineRule="auto"/>
        <w:ind w:left="720"/>
        <w:rPr>
          <w:color w:val="FF0000"/>
          <w:szCs w:val="20"/>
        </w:rPr>
      </w:pPr>
    </w:p>
    <w:p w14:paraId="0C482084" w14:textId="72BC29ED" w:rsidR="004617B5" w:rsidRPr="00DE2577" w:rsidRDefault="004617B5" w:rsidP="009237C3">
      <w:pPr>
        <w:spacing w:line="240" w:lineRule="auto"/>
        <w:ind w:left="360"/>
        <w:jc w:val="center"/>
        <w:rPr>
          <w:b/>
          <w:bCs/>
          <w:szCs w:val="20"/>
        </w:rPr>
      </w:pPr>
      <w:r w:rsidRPr="00DE2577">
        <w:rPr>
          <w:b/>
          <w:bCs/>
          <w:szCs w:val="20"/>
        </w:rPr>
        <w:t xml:space="preserve">§ </w:t>
      </w:r>
      <w:r w:rsidR="00D24040" w:rsidRPr="00DE2577">
        <w:rPr>
          <w:b/>
          <w:bCs/>
          <w:szCs w:val="20"/>
        </w:rPr>
        <w:t>8</w:t>
      </w:r>
    </w:p>
    <w:p w14:paraId="4614124A" w14:textId="77777777" w:rsidR="004617B5" w:rsidRPr="00343912" w:rsidRDefault="004617B5" w:rsidP="009237C3">
      <w:pPr>
        <w:spacing w:line="240" w:lineRule="auto"/>
        <w:jc w:val="center"/>
        <w:rPr>
          <w:b/>
          <w:bCs/>
          <w:szCs w:val="20"/>
        </w:rPr>
      </w:pPr>
      <w:r w:rsidRPr="00343912">
        <w:rPr>
          <w:b/>
          <w:bCs/>
          <w:szCs w:val="20"/>
        </w:rPr>
        <w:t>Zmiana umowy</w:t>
      </w:r>
    </w:p>
    <w:p w14:paraId="517CF49A" w14:textId="5E696674" w:rsidR="006803BE" w:rsidRPr="009237C3" w:rsidRDefault="004617B5" w:rsidP="009237C3">
      <w:pPr>
        <w:pStyle w:val="Akapitzlist"/>
        <w:numPr>
          <w:ilvl w:val="0"/>
          <w:numId w:val="22"/>
        </w:numPr>
        <w:spacing w:line="240" w:lineRule="auto"/>
        <w:rPr>
          <w:szCs w:val="20"/>
        </w:rPr>
      </w:pPr>
      <w:r w:rsidRPr="00343912">
        <w:rPr>
          <w:szCs w:val="20"/>
        </w:rPr>
        <w:t>Zmiany w umowie będą dokonywane po uzgodnieniu ich zakresu i warunków przez Strony w drodze pisemnego aneksu do umowy pod rygorem nieważności. W odpowiedzi na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14:paraId="69A13EA0" w14:textId="77777777" w:rsidR="008656E8" w:rsidRDefault="004617B5" w:rsidP="009237C3">
      <w:pPr>
        <w:pStyle w:val="Akapitzlist"/>
        <w:numPr>
          <w:ilvl w:val="0"/>
          <w:numId w:val="22"/>
        </w:numPr>
        <w:spacing w:line="240" w:lineRule="auto"/>
        <w:rPr>
          <w:szCs w:val="20"/>
        </w:rPr>
      </w:pPr>
      <w:r w:rsidRPr="00343912">
        <w:rPr>
          <w:szCs w:val="20"/>
        </w:rPr>
        <w:t>Zamawiający</w:t>
      </w:r>
      <w:r w:rsidR="003D2500" w:rsidRPr="00343912">
        <w:rPr>
          <w:szCs w:val="20"/>
        </w:rPr>
        <w:t xml:space="preserve"> przewiduje możliwość wprowadzenia zmian do umowy w przypadku zmiany terminu zakończenia realizacji zamówienia będącego przedmiotem umowy w związku z: </w:t>
      </w:r>
    </w:p>
    <w:p w14:paraId="5DCB3BB4" w14:textId="4B525C49" w:rsidR="003D2500" w:rsidRDefault="003D2500" w:rsidP="009237C3">
      <w:pPr>
        <w:pStyle w:val="Akapitzlist"/>
        <w:numPr>
          <w:ilvl w:val="0"/>
          <w:numId w:val="48"/>
        </w:numPr>
        <w:spacing w:line="240" w:lineRule="auto"/>
        <w:rPr>
          <w:szCs w:val="20"/>
        </w:rPr>
      </w:pPr>
      <w:r w:rsidRPr="00343912">
        <w:rPr>
          <w:szCs w:val="20"/>
        </w:rPr>
        <w:t xml:space="preserve">działaniem Siły Wyższej, lub </w:t>
      </w:r>
    </w:p>
    <w:p w14:paraId="4E8DFAD0" w14:textId="77777777" w:rsidR="008656E8" w:rsidRDefault="003D2500" w:rsidP="009237C3">
      <w:pPr>
        <w:pStyle w:val="Akapitzlist"/>
        <w:numPr>
          <w:ilvl w:val="0"/>
          <w:numId w:val="48"/>
        </w:numPr>
        <w:spacing w:line="240" w:lineRule="auto"/>
        <w:rPr>
          <w:szCs w:val="20"/>
        </w:rPr>
      </w:pPr>
      <w:r w:rsidRPr="008656E8">
        <w:rPr>
          <w:szCs w:val="20"/>
        </w:rPr>
        <w:t>wstrzymaniem wykonywania umowy przez Zamawiającego lub właściwy organ z przyczyn niezawinionych przez Wykonawcę, lub</w:t>
      </w:r>
    </w:p>
    <w:p w14:paraId="184448FC" w14:textId="5DC446B7" w:rsidR="003D2500" w:rsidRPr="008656E8" w:rsidRDefault="003D2500" w:rsidP="009237C3">
      <w:pPr>
        <w:pStyle w:val="Akapitzlist"/>
        <w:numPr>
          <w:ilvl w:val="0"/>
          <w:numId w:val="48"/>
        </w:numPr>
        <w:spacing w:line="240" w:lineRule="auto"/>
        <w:rPr>
          <w:szCs w:val="20"/>
        </w:rPr>
      </w:pPr>
      <w:r w:rsidRPr="008656E8">
        <w:rPr>
          <w:szCs w:val="20"/>
        </w:rPr>
        <w:t xml:space="preserve"> zmian których dokonanie jest konieczne na skutek zmian organizacyjnych u Zamawiającego. </w:t>
      </w:r>
    </w:p>
    <w:p w14:paraId="0EB0AA1E" w14:textId="5A368EF4" w:rsidR="003D2500" w:rsidRPr="003D2500" w:rsidRDefault="003D2500" w:rsidP="009237C3">
      <w:pPr>
        <w:pStyle w:val="Akapitzlist"/>
        <w:numPr>
          <w:ilvl w:val="0"/>
          <w:numId w:val="22"/>
        </w:numPr>
        <w:spacing w:line="240" w:lineRule="auto"/>
        <w:rPr>
          <w:szCs w:val="20"/>
        </w:rPr>
      </w:pPr>
      <w:r w:rsidRPr="00343912">
        <w:rPr>
          <w:szCs w:val="20"/>
        </w:rPr>
        <w:t>Zamawiający przewiduje możliwość wprowadzenia zmian do umowy w przypadku dokonania niezbędnych zmian w sposobie wykonania umowy poprzez zmianę zakresu obowiązków Wykonawcy.</w:t>
      </w:r>
    </w:p>
    <w:p w14:paraId="470CF382" w14:textId="37D59233" w:rsidR="003D2500" w:rsidRPr="00343912" w:rsidRDefault="003D2500" w:rsidP="009237C3">
      <w:pPr>
        <w:pStyle w:val="Akapitzlist"/>
        <w:numPr>
          <w:ilvl w:val="0"/>
          <w:numId w:val="22"/>
        </w:numPr>
        <w:spacing w:line="240" w:lineRule="auto"/>
        <w:rPr>
          <w:szCs w:val="20"/>
        </w:rPr>
      </w:pPr>
      <w:r w:rsidRPr="00343912">
        <w:rPr>
          <w:szCs w:val="20"/>
        </w:rPr>
        <w:t xml:space="preserve">Ponadto stosownie do treści art. 455 ust. 1 pkt 1 </w:t>
      </w:r>
      <w:proofErr w:type="spellStart"/>
      <w:r w:rsidRPr="00343912">
        <w:rPr>
          <w:szCs w:val="20"/>
        </w:rPr>
        <w:t>Pzp</w:t>
      </w:r>
      <w:proofErr w:type="spellEnd"/>
      <w:r w:rsidRPr="00343912">
        <w:rPr>
          <w:szCs w:val="20"/>
        </w:rPr>
        <w:t xml:space="preserve"> w zw. art. 436 ust. 1 pkt b) </w:t>
      </w:r>
      <w:proofErr w:type="spellStart"/>
      <w:r w:rsidRPr="00343912">
        <w:rPr>
          <w:szCs w:val="20"/>
        </w:rPr>
        <w:t>Pzp</w:t>
      </w:r>
      <w:proofErr w:type="spellEnd"/>
      <w:r w:rsidRPr="00343912">
        <w:rPr>
          <w:szCs w:val="20"/>
        </w:rPr>
        <w:t xml:space="preserve">, Zamawiający przewiduje możliwość zmiany wysokości wynagrodzenia określonego w § </w:t>
      </w:r>
      <w:r w:rsidR="008656E8">
        <w:rPr>
          <w:szCs w:val="20"/>
        </w:rPr>
        <w:t>3</w:t>
      </w:r>
      <w:r w:rsidRPr="00343912">
        <w:rPr>
          <w:szCs w:val="20"/>
        </w:rPr>
        <w:t xml:space="preserve"> ust. 1 niniejszej umowy w przypadkach zmiany:</w:t>
      </w:r>
    </w:p>
    <w:p w14:paraId="11E42E7B" w14:textId="1B6339D1" w:rsidR="003D2500" w:rsidRPr="00343912" w:rsidRDefault="003D2500" w:rsidP="009237C3">
      <w:pPr>
        <w:pStyle w:val="Akapitzlist"/>
        <w:numPr>
          <w:ilvl w:val="0"/>
          <w:numId w:val="38"/>
        </w:numPr>
        <w:spacing w:line="240" w:lineRule="auto"/>
        <w:rPr>
          <w:szCs w:val="20"/>
        </w:rPr>
      </w:pPr>
      <w:r w:rsidRPr="00343912">
        <w:rPr>
          <w:szCs w:val="20"/>
        </w:rPr>
        <w:t>stawki podatku od towarów i usług oraz podatku akcyzowego,</w:t>
      </w:r>
    </w:p>
    <w:p w14:paraId="5F862DD1" w14:textId="59041B84" w:rsidR="003D2500" w:rsidRPr="00343912" w:rsidRDefault="003D2500" w:rsidP="009237C3">
      <w:pPr>
        <w:pStyle w:val="Akapitzlist"/>
        <w:numPr>
          <w:ilvl w:val="0"/>
          <w:numId w:val="38"/>
        </w:numPr>
        <w:spacing w:line="240" w:lineRule="auto"/>
        <w:rPr>
          <w:szCs w:val="20"/>
        </w:rPr>
      </w:pPr>
      <w:r w:rsidRPr="00343912">
        <w:rPr>
          <w:szCs w:val="20"/>
        </w:rPr>
        <w:t>wysokości minimalnego wynagrodzenia za pracę albo wysokości minimalnej stawki godzinowej ustalonych na podstawie ustawy z dnia 10 października 2002 r. o minimalnym wynagrodzenie za pracę</w:t>
      </w:r>
      <w:r w:rsidR="00C160F5" w:rsidRPr="00343912">
        <w:rPr>
          <w:szCs w:val="20"/>
        </w:rPr>
        <w:t>,</w:t>
      </w:r>
      <w:r w:rsidR="00FB1071">
        <w:rPr>
          <w:szCs w:val="20"/>
        </w:rPr>
        <w:t xml:space="preserve"> przy czym nie będą uwzględniane zmiany które dopiero mają wejść w życie, ale były znane Wykonawcy w dniu składania oferty,</w:t>
      </w:r>
    </w:p>
    <w:p w14:paraId="3998A596" w14:textId="367054EF" w:rsidR="003D2500" w:rsidRPr="00343912" w:rsidRDefault="003D2500" w:rsidP="009237C3">
      <w:pPr>
        <w:pStyle w:val="Akapitzlist"/>
        <w:numPr>
          <w:ilvl w:val="0"/>
          <w:numId w:val="38"/>
        </w:numPr>
        <w:spacing w:line="240" w:lineRule="auto"/>
        <w:rPr>
          <w:szCs w:val="20"/>
        </w:rPr>
      </w:pPr>
      <w:r w:rsidRPr="00343912">
        <w:rPr>
          <w:szCs w:val="20"/>
        </w:rPr>
        <w:t>zasad podlegania ubezpieczeniom społecznym lub ubezpieczeniu zdrowotnemu lub wysokości stawki składki na ubezpieczenia społeczne lub ubezpieczenie zdrowotne,</w:t>
      </w:r>
    </w:p>
    <w:p w14:paraId="30152C3B" w14:textId="6896DA31" w:rsidR="003D2500" w:rsidRPr="00343912" w:rsidRDefault="003D2500" w:rsidP="009237C3">
      <w:pPr>
        <w:pStyle w:val="Akapitzlist"/>
        <w:numPr>
          <w:ilvl w:val="0"/>
          <w:numId w:val="38"/>
        </w:numPr>
        <w:spacing w:line="240" w:lineRule="auto"/>
        <w:rPr>
          <w:szCs w:val="20"/>
        </w:rPr>
      </w:pPr>
      <w:r w:rsidRPr="00343912">
        <w:rPr>
          <w:szCs w:val="20"/>
        </w:rPr>
        <w:lastRenderedPageBreak/>
        <w:t>zasad gromadzenia i wysokości wpłat do pracowniczych planów kapitałowych, o których mowa w ustawie z dnia 4 października 2018 r. o pracowniczych planach kapitałowych.</w:t>
      </w:r>
    </w:p>
    <w:p w14:paraId="535C9BC7" w14:textId="52673DDF" w:rsidR="003D2500" w:rsidRPr="00343912" w:rsidRDefault="00C160F5" w:rsidP="009237C3">
      <w:pPr>
        <w:pStyle w:val="Akapitzlist"/>
        <w:spacing w:line="240" w:lineRule="auto"/>
        <w:rPr>
          <w:szCs w:val="20"/>
        </w:rPr>
      </w:pPr>
      <w:r w:rsidRPr="00343912">
        <w:rPr>
          <w:szCs w:val="20"/>
        </w:rPr>
        <w:t xml:space="preserve">         </w:t>
      </w:r>
      <w:r w:rsidR="003D2500" w:rsidRPr="00343912">
        <w:rPr>
          <w:szCs w:val="20"/>
        </w:rPr>
        <w:t xml:space="preserve">- jeżeli zmiany te będą miały wpływ na koszty wykonania </w:t>
      </w:r>
      <w:r w:rsidRPr="00343912">
        <w:rPr>
          <w:szCs w:val="20"/>
        </w:rPr>
        <w:t xml:space="preserve"> </w:t>
      </w:r>
      <w:r w:rsidR="003D2500" w:rsidRPr="00343912">
        <w:rPr>
          <w:szCs w:val="20"/>
        </w:rPr>
        <w:t>zamówienia przez Wykonawcę.</w:t>
      </w:r>
    </w:p>
    <w:p w14:paraId="47259C40" w14:textId="3DA80C34" w:rsidR="003D2500" w:rsidRPr="00343912" w:rsidRDefault="003D2500" w:rsidP="009237C3">
      <w:pPr>
        <w:pStyle w:val="Akapitzlist"/>
        <w:numPr>
          <w:ilvl w:val="0"/>
          <w:numId w:val="22"/>
        </w:numPr>
        <w:spacing w:line="240" w:lineRule="auto"/>
        <w:rPr>
          <w:szCs w:val="20"/>
        </w:rPr>
      </w:pPr>
      <w:r w:rsidRPr="00343912">
        <w:rPr>
          <w:szCs w:val="20"/>
        </w:rPr>
        <w:t>W sytuacji wystąpienia okoliczności wskazanych w ust. 4 lit. a) niniejszego paragrafu Wykonawca jest uprawniony do złożenia Zamawiającemu pisemnego wniosku o zmianę Umowy co do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2E9005A" w14:textId="28CBEBD4" w:rsidR="003D2500" w:rsidRPr="00343912" w:rsidRDefault="00C160F5" w:rsidP="009237C3">
      <w:pPr>
        <w:pStyle w:val="Akapitzlist"/>
        <w:numPr>
          <w:ilvl w:val="0"/>
          <w:numId w:val="22"/>
        </w:numPr>
        <w:spacing w:line="240" w:lineRule="auto"/>
        <w:rPr>
          <w:szCs w:val="20"/>
        </w:rPr>
      </w:pPr>
      <w:r w:rsidRPr="00343912">
        <w:rPr>
          <w:szCs w:val="20"/>
        </w:rPr>
        <w:t>W sytuacji wystąpienia okoliczności wskazanych w ust. 4 lit. b) niniejszego paragrafu Wykonawca jest uprawniony do złożenia Zamawiającemu pisemnego wniosku o zmianę Umowy co do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zmiany minimalnego wynagrodzenia za pracę albo wysokości minimalnej stawki godzinowej oraz dokładne wyliczenie kwoty wynagrodzenia należnego Wykonawcy po zmianie Umowy.</w:t>
      </w:r>
    </w:p>
    <w:p w14:paraId="3222E3EE" w14:textId="68F91582" w:rsidR="00C160F5" w:rsidRPr="00343912" w:rsidRDefault="00C160F5" w:rsidP="009237C3">
      <w:pPr>
        <w:pStyle w:val="Akapitzlist"/>
        <w:numPr>
          <w:ilvl w:val="0"/>
          <w:numId w:val="22"/>
        </w:numPr>
        <w:spacing w:line="240" w:lineRule="auto"/>
        <w:rPr>
          <w:szCs w:val="20"/>
        </w:rPr>
      </w:pPr>
      <w:r w:rsidRPr="00343912">
        <w:rPr>
          <w:szCs w:val="20"/>
        </w:rPr>
        <w:t>W sytuacji wystąpienia okoliczności wskazanych w ust. 4 lit. c) niniejszego paragrafu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b) niniejszego paragrafu na kalkulację wynagrodzenia. Wniosek może obejmować jedynie dodatkowe koszty realizacji Umowy, które Wykonawca obowiązkowo ponosi w związku ze zmianą zasad, o których mowa w ust. 4 lit. c) niniejszego paragrafu.</w:t>
      </w:r>
    </w:p>
    <w:p w14:paraId="36BAFC5C" w14:textId="4009CF89" w:rsidR="00C160F5" w:rsidRPr="00343912" w:rsidRDefault="00C160F5" w:rsidP="009237C3">
      <w:pPr>
        <w:pStyle w:val="Akapitzlist"/>
        <w:numPr>
          <w:ilvl w:val="0"/>
          <w:numId w:val="22"/>
        </w:numPr>
        <w:spacing w:line="240" w:lineRule="auto"/>
        <w:rPr>
          <w:szCs w:val="20"/>
        </w:rPr>
      </w:pPr>
      <w:r w:rsidRPr="00343912">
        <w:rPr>
          <w:szCs w:val="20"/>
        </w:rPr>
        <w:t xml:space="preserve">W sytuacji wystąpienia okoliczności wskazanych w ust. 4 lit. d) niniejszego paragrafu Wykonawca jest uprawniony do złożenia Zamawiającemu pisemnego wniosku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t>
      </w:r>
      <w:r w:rsidRPr="00343912">
        <w:rPr>
          <w:szCs w:val="20"/>
        </w:rPr>
        <w:lastRenderedPageBreak/>
        <w:t>wynagrodzenia. Wniosek może obejmować jedynie dodatkowe koszty realizacji Umowy, które Wykonawca obowiązkowo ponosi w związku ze zmianą zasad, o których mowa w niniejszym punkcie.</w:t>
      </w:r>
    </w:p>
    <w:p w14:paraId="536B8B51" w14:textId="04C7746E" w:rsidR="00C160F5" w:rsidRPr="00343912" w:rsidRDefault="00C160F5" w:rsidP="009237C3">
      <w:pPr>
        <w:pStyle w:val="Akapitzlist"/>
        <w:numPr>
          <w:ilvl w:val="0"/>
          <w:numId w:val="22"/>
        </w:numPr>
        <w:spacing w:line="240" w:lineRule="auto"/>
        <w:rPr>
          <w:szCs w:val="20"/>
        </w:rPr>
      </w:pPr>
      <w:r w:rsidRPr="00343912">
        <w:rPr>
          <w:szCs w:val="20"/>
        </w:rPr>
        <w:t xml:space="preserve">Obowiązek wykazania wpływu zmian, o których mowa w ust. 2 niniejszego paragrafu na zmianę wynagrodzenia, o którym mowa w § </w:t>
      </w:r>
      <w:r w:rsidR="008656E8">
        <w:rPr>
          <w:szCs w:val="20"/>
        </w:rPr>
        <w:t>3</w:t>
      </w:r>
      <w:r w:rsidRPr="00343912">
        <w:rPr>
          <w:szCs w:val="20"/>
        </w:rPr>
        <w:t xml:space="preserve"> ust. 1 Umowy należy do Wykonawcy pod rygorem odmowy dokonania zmiany Umowy przez Zamawiającego.</w:t>
      </w:r>
    </w:p>
    <w:p w14:paraId="6D6642C3" w14:textId="740D9AB6" w:rsidR="00C160F5" w:rsidRPr="00343912" w:rsidRDefault="008656E8" w:rsidP="009237C3">
      <w:pPr>
        <w:pStyle w:val="Akapitzlist"/>
        <w:numPr>
          <w:ilvl w:val="0"/>
          <w:numId w:val="22"/>
        </w:numPr>
        <w:spacing w:line="240" w:lineRule="auto"/>
        <w:rPr>
          <w:szCs w:val="20"/>
        </w:rPr>
      </w:pPr>
      <w:r>
        <w:rPr>
          <w:szCs w:val="20"/>
        </w:rPr>
        <w:t xml:space="preserve"> </w:t>
      </w:r>
      <w:r w:rsidR="00C160F5" w:rsidRPr="00343912">
        <w:rPr>
          <w:szCs w:val="20"/>
        </w:rPr>
        <w:t xml:space="preserve">Stosownie do przepisu art. 439 ust. 1 </w:t>
      </w:r>
      <w:proofErr w:type="spellStart"/>
      <w:r w:rsidR="00C160F5" w:rsidRPr="00343912">
        <w:rPr>
          <w:szCs w:val="20"/>
        </w:rPr>
        <w:t>Pzp</w:t>
      </w:r>
      <w:proofErr w:type="spellEnd"/>
      <w:r w:rsidR="00C160F5" w:rsidRPr="00343912">
        <w:rPr>
          <w:szCs w:val="20"/>
        </w:rPr>
        <w:t xml:space="preserve">, Zamawiający przewiduje możliwość zmiany wysokości wynagrodzenia określonego w § </w:t>
      </w:r>
      <w:r>
        <w:rPr>
          <w:szCs w:val="20"/>
        </w:rPr>
        <w:t>3</w:t>
      </w:r>
      <w:r w:rsidR="00C160F5" w:rsidRPr="00343912">
        <w:rPr>
          <w:szCs w:val="20"/>
        </w:rPr>
        <w:t xml:space="preserve"> ust. 1 niniejszej umowy w przypadku zmiany ceny materiałów lub kosztów związanych z realizacją przedmiotu zamówienia, o którym mowa w § 1 niniejszej umowy, na następujących zasadach:</w:t>
      </w:r>
    </w:p>
    <w:p w14:paraId="071C24A9" w14:textId="5905B6DB" w:rsidR="00C160F5" w:rsidRPr="00343912" w:rsidRDefault="00C160F5" w:rsidP="009237C3">
      <w:pPr>
        <w:pStyle w:val="Akapitzlist"/>
        <w:numPr>
          <w:ilvl w:val="0"/>
          <w:numId w:val="39"/>
        </w:numPr>
        <w:spacing w:line="240" w:lineRule="auto"/>
        <w:rPr>
          <w:szCs w:val="20"/>
        </w:rPr>
      </w:pPr>
      <w:r w:rsidRPr="00343912">
        <w:rPr>
          <w:szCs w:val="20"/>
        </w:rPr>
        <w:t xml:space="preserve">Poziom zmiany ceny materiałów lub kosztów, o których mowa w art. 439 ust. 1 </w:t>
      </w:r>
      <w:r w:rsidR="008656E8">
        <w:rPr>
          <w:szCs w:val="20"/>
        </w:rPr>
        <w:t>PZP</w:t>
      </w:r>
      <w:r w:rsidRPr="00343912">
        <w:rPr>
          <w:szCs w:val="20"/>
        </w:rPr>
        <w:t xml:space="preserve"> uprawniający strony umowy do żądania zmiany wynagrodzenia wynosi minimum 5% względem ceny lub kosztu przyjętych w celu ustalenia wynagrodzenia Wykonawcy zawartego w ofercie.</w:t>
      </w:r>
    </w:p>
    <w:p w14:paraId="5DB71792" w14:textId="570C0148" w:rsidR="00C160F5" w:rsidRPr="00343912" w:rsidRDefault="00C160F5" w:rsidP="009237C3">
      <w:pPr>
        <w:pStyle w:val="Akapitzlist"/>
        <w:numPr>
          <w:ilvl w:val="0"/>
          <w:numId w:val="39"/>
        </w:numPr>
        <w:spacing w:line="240" w:lineRule="auto"/>
        <w:rPr>
          <w:szCs w:val="20"/>
        </w:rPr>
      </w:pPr>
      <w:r w:rsidRPr="00343912">
        <w:rPr>
          <w:szCs w:val="20"/>
        </w:rPr>
        <w:t xml:space="preserve">Zmiana wynagrodzenia dokonana zostanie z użyciem odesłania </w:t>
      </w:r>
      <w:r w:rsidR="003D2943" w:rsidRPr="003D2943">
        <w:rPr>
          <w:szCs w:val="20"/>
        </w:rPr>
        <w:t>wskaźnika cen towarów i usług konsumpcyjnych ogłaszanego w komunikacie Prezesa Głównego Urzędu Statystycznego</w:t>
      </w:r>
      <w:r w:rsidRPr="00343912">
        <w:rPr>
          <w:szCs w:val="20"/>
        </w:rPr>
        <w:t>.</w:t>
      </w:r>
    </w:p>
    <w:p w14:paraId="5410345F" w14:textId="1F8E3335" w:rsidR="00C160F5" w:rsidRPr="00343912" w:rsidRDefault="00C160F5" w:rsidP="009237C3">
      <w:pPr>
        <w:pStyle w:val="Akapitzlist"/>
        <w:numPr>
          <w:ilvl w:val="0"/>
          <w:numId w:val="39"/>
        </w:numPr>
        <w:spacing w:line="240" w:lineRule="auto"/>
        <w:rPr>
          <w:szCs w:val="20"/>
        </w:rPr>
      </w:pPr>
      <w:r w:rsidRPr="00343912">
        <w:rPr>
          <w:szCs w:val="20"/>
        </w:rPr>
        <w:t>Początkowy termin ustalenia zmiany wynagrodzenia przypada na dzień otwarcia ofert.</w:t>
      </w:r>
    </w:p>
    <w:p w14:paraId="0CB615C7" w14:textId="5B85D8C6" w:rsidR="00C160F5" w:rsidRPr="00343912" w:rsidRDefault="00C160F5" w:rsidP="009237C3">
      <w:pPr>
        <w:pStyle w:val="Akapitzlist"/>
        <w:numPr>
          <w:ilvl w:val="0"/>
          <w:numId w:val="39"/>
        </w:numPr>
        <w:spacing w:line="240" w:lineRule="auto"/>
        <w:rPr>
          <w:szCs w:val="20"/>
        </w:rPr>
      </w:pPr>
      <w:r w:rsidRPr="00343912">
        <w:rPr>
          <w:szCs w:val="20"/>
        </w:rPr>
        <w:t>Wysokość wynagrodzenia zmienia się o kwotę zmiany cen netto materiałów lub kosztów związanych z realizacją przedmiotu zamówienia, z zastrzeżeniem ust. 10 pkt 1 i 5 niniejszego paragrafu.</w:t>
      </w:r>
    </w:p>
    <w:p w14:paraId="5C371711" w14:textId="41BC63FF" w:rsidR="00C160F5" w:rsidRPr="00343912" w:rsidRDefault="00C160F5" w:rsidP="009237C3">
      <w:pPr>
        <w:pStyle w:val="Akapitzlist"/>
        <w:numPr>
          <w:ilvl w:val="0"/>
          <w:numId w:val="39"/>
        </w:numPr>
        <w:spacing w:line="240" w:lineRule="auto"/>
        <w:rPr>
          <w:szCs w:val="20"/>
        </w:rPr>
      </w:pPr>
      <w:r w:rsidRPr="00343912">
        <w:rPr>
          <w:szCs w:val="20"/>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419130C9" w14:textId="0767CB6B" w:rsidR="00C160F5" w:rsidRPr="00343912" w:rsidRDefault="00C160F5" w:rsidP="009237C3">
      <w:pPr>
        <w:pStyle w:val="Akapitzlist"/>
        <w:numPr>
          <w:ilvl w:val="0"/>
          <w:numId w:val="39"/>
        </w:numPr>
        <w:spacing w:line="240" w:lineRule="auto"/>
        <w:rPr>
          <w:szCs w:val="20"/>
        </w:rPr>
      </w:pPr>
      <w:r w:rsidRPr="00343912">
        <w:rPr>
          <w:szCs w:val="20"/>
        </w:rPr>
        <w:t>Maksymalna wartość zmiany wynagrodzenia, jaką dopuszcza Zamawiający w efekcie zastosowania postanowień o zasadach wprowadzania zmian wysokości wynagrodzenia 20% względem ceny lub kosztu przyjętych w celu ustalenia wynagrodzenia Wykonawcy zawartego w ofercie.</w:t>
      </w:r>
    </w:p>
    <w:p w14:paraId="5432A316" w14:textId="0DF22318" w:rsidR="00C160F5" w:rsidRPr="00343912" w:rsidRDefault="00C160F5" w:rsidP="009237C3">
      <w:pPr>
        <w:pStyle w:val="Akapitzlist"/>
        <w:numPr>
          <w:ilvl w:val="0"/>
          <w:numId w:val="22"/>
        </w:numPr>
        <w:spacing w:line="240" w:lineRule="auto"/>
        <w:rPr>
          <w:szCs w:val="20"/>
        </w:rPr>
      </w:pPr>
      <w:r w:rsidRPr="00343912">
        <w:rPr>
          <w:szCs w:val="20"/>
        </w:rPr>
        <w:t xml:space="preserve">Zmiana umowy na podstawie § </w:t>
      </w:r>
      <w:r w:rsidR="008656E8">
        <w:rPr>
          <w:szCs w:val="20"/>
        </w:rPr>
        <w:t>8</w:t>
      </w:r>
      <w:r w:rsidRPr="00343912">
        <w:rPr>
          <w:szCs w:val="20"/>
        </w:rPr>
        <w:t xml:space="preserve"> ust. 10 wymaga złożenia drugiej stronie pisemnego wniosku, o którym mowa w ust. 10 pkt 5 niniejszego paragrafu, w którym wykazany zostanie związek zmiany ceny materiałów lub kosztów z realizacją przedmiotu zamówienia z wysokością wynagrodzenia, o którym mowa w § </w:t>
      </w:r>
      <w:r w:rsidR="008656E8">
        <w:rPr>
          <w:szCs w:val="20"/>
        </w:rPr>
        <w:t>3</w:t>
      </w:r>
      <w:r w:rsidRPr="00343912">
        <w:rPr>
          <w:szCs w:val="20"/>
        </w:rPr>
        <w:t xml:space="preserve"> ust. 1 niniejszej umowy.</w:t>
      </w:r>
    </w:p>
    <w:p w14:paraId="22F549D0" w14:textId="13D01083" w:rsidR="00C160F5" w:rsidRPr="00343912" w:rsidRDefault="00C160F5" w:rsidP="009237C3">
      <w:pPr>
        <w:pStyle w:val="Akapitzlist"/>
        <w:numPr>
          <w:ilvl w:val="0"/>
          <w:numId w:val="22"/>
        </w:numPr>
        <w:spacing w:line="240" w:lineRule="auto"/>
        <w:rPr>
          <w:szCs w:val="20"/>
        </w:rPr>
      </w:pPr>
      <w:r w:rsidRPr="00343912">
        <w:rPr>
          <w:szCs w:val="20"/>
        </w:rPr>
        <w:t>W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507DCFF9" w14:textId="5C162291" w:rsidR="003D2500" w:rsidRPr="00343912" w:rsidRDefault="003D2500" w:rsidP="009237C3">
      <w:pPr>
        <w:pStyle w:val="Akapitzlist"/>
        <w:spacing w:line="240" w:lineRule="auto"/>
        <w:rPr>
          <w:b/>
          <w:bCs/>
          <w:szCs w:val="20"/>
        </w:rPr>
      </w:pPr>
    </w:p>
    <w:p w14:paraId="54550D9C" w14:textId="2D847A1B" w:rsidR="00782C7E" w:rsidRPr="00343912" w:rsidRDefault="00782C7E" w:rsidP="009237C3">
      <w:pPr>
        <w:pStyle w:val="Akapitzlist"/>
        <w:spacing w:line="240" w:lineRule="auto"/>
        <w:ind w:left="3552" w:firstLine="696"/>
        <w:rPr>
          <w:b/>
          <w:bCs/>
          <w:szCs w:val="20"/>
        </w:rPr>
      </w:pPr>
      <w:r w:rsidRPr="00343912">
        <w:rPr>
          <w:b/>
          <w:bCs/>
          <w:szCs w:val="20"/>
        </w:rPr>
        <w:t xml:space="preserve">§ </w:t>
      </w:r>
      <w:r w:rsidR="00EB041C">
        <w:rPr>
          <w:b/>
          <w:bCs/>
          <w:szCs w:val="20"/>
        </w:rPr>
        <w:t>9</w:t>
      </w:r>
    </w:p>
    <w:p w14:paraId="5DF7F801" w14:textId="77777777" w:rsidR="00782C7E" w:rsidRPr="00343912" w:rsidRDefault="00782C7E" w:rsidP="009237C3">
      <w:pPr>
        <w:spacing w:line="240" w:lineRule="auto"/>
        <w:ind w:left="360"/>
        <w:jc w:val="center"/>
        <w:rPr>
          <w:b/>
          <w:bCs/>
          <w:szCs w:val="20"/>
        </w:rPr>
      </w:pPr>
      <w:r w:rsidRPr="00343912">
        <w:rPr>
          <w:b/>
          <w:bCs/>
          <w:szCs w:val="20"/>
        </w:rPr>
        <w:t>Rozwiązywanie sporów</w:t>
      </w:r>
    </w:p>
    <w:p w14:paraId="0CF23281" w14:textId="12E64ED4" w:rsidR="00782C7E" w:rsidRPr="00343912" w:rsidRDefault="00782C7E" w:rsidP="009237C3">
      <w:pPr>
        <w:pStyle w:val="Akapitzlist"/>
        <w:numPr>
          <w:ilvl w:val="0"/>
          <w:numId w:val="24"/>
        </w:numPr>
        <w:spacing w:line="240" w:lineRule="auto"/>
        <w:rPr>
          <w:szCs w:val="20"/>
        </w:rPr>
      </w:pPr>
      <w:r w:rsidRPr="00343912">
        <w:rPr>
          <w:szCs w:val="20"/>
        </w:rPr>
        <w:lastRenderedPageBreak/>
        <w:t>Wszystkie spory wynikłe z niniejszej umowy lub powstałe w związku z nim Strony zobowiązują się rozwiązywać na drodze polubownej.</w:t>
      </w:r>
    </w:p>
    <w:p w14:paraId="6E099CFA" w14:textId="1D390A17" w:rsidR="00782C7E" w:rsidRDefault="00782C7E" w:rsidP="009237C3">
      <w:pPr>
        <w:pStyle w:val="Akapitzlist"/>
        <w:numPr>
          <w:ilvl w:val="0"/>
          <w:numId w:val="24"/>
        </w:numPr>
        <w:spacing w:line="240" w:lineRule="auto"/>
        <w:rPr>
          <w:szCs w:val="20"/>
        </w:rPr>
      </w:pPr>
      <w:r w:rsidRPr="00343912">
        <w:rPr>
          <w:szCs w:val="20"/>
        </w:rPr>
        <w:t>W przypadku nieosiągnięcia przez Strony porozumienia, każda ze Stron może poddać spór rozstrzygnięciu przez właściwy sąd powszechny właściwy według siedziby Zamawiającego.</w:t>
      </w:r>
    </w:p>
    <w:p w14:paraId="3044DAF0" w14:textId="77777777" w:rsidR="008656E8" w:rsidRPr="00343912" w:rsidRDefault="008656E8" w:rsidP="009237C3">
      <w:pPr>
        <w:pStyle w:val="Akapitzlist"/>
        <w:spacing w:line="240" w:lineRule="auto"/>
        <w:rPr>
          <w:szCs w:val="20"/>
        </w:rPr>
      </w:pPr>
    </w:p>
    <w:p w14:paraId="334E2783" w14:textId="0066C476" w:rsidR="00782C7E" w:rsidRPr="00343912" w:rsidRDefault="00782C7E"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 1</w:t>
      </w:r>
      <w:r w:rsidR="00EB041C">
        <w:rPr>
          <w:rFonts w:eastAsia="Calibri" w:cs="Times New Roman"/>
          <w:b/>
          <w:color w:val="auto"/>
          <w:spacing w:val="0"/>
          <w:szCs w:val="20"/>
        </w:rPr>
        <w:t>0</w:t>
      </w:r>
    </w:p>
    <w:p w14:paraId="584E88AE" w14:textId="77777777" w:rsidR="00782C7E" w:rsidRPr="00343912" w:rsidRDefault="00782C7E"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Ochrona danych osobowych</w:t>
      </w:r>
    </w:p>
    <w:p w14:paraId="57DE6EF9"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Calibri" w:cs="Times New Roman"/>
          <w:color w:val="auto"/>
          <w:spacing w:val="0"/>
          <w:szCs w:val="20"/>
        </w:rPr>
        <w:t>1. Strony oświadczają, że osoby wymienione w Umowie jako osoby kontaktowe i odpowiedzialne ze jej wykonanie zostały o tym poinformowane.</w:t>
      </w:r>
    </w:p>
    <w:p w14:paraId="0B5438A7"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Arial" w:cs="Times New Roman"/>
          <w:color w:val="auto"/>
          <w:spacing w:val="0"/>
          <w:szCs w:val="20"/>
        </w:rPr>
        <w:t>2.</w:t>
      </w:r>
      <w:r w:rsidRPr="00343912">
        <w:rPr>
          <w:rFonts w:eastAsia="Arial" w:cs="Times New Roman"/>
          <w:color w:val="auto"/>
          <w:spacing w:val="0"/>
          <w:szCs w:val="20"/>
        </w:rPr>
        <w:tab/>
      </w:r>
      <w:r w:rsidRPr="00343912">
        <w:rPr>
          <w:rFonts w:eastAsia="Calibri" w:cs="Times New Roman"/>
          <w:color w:val="auto"/>
          <w:spacing w:val="0"/>
          <w:szCs w:val="20"/>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390E0B40"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1)</w:t>
      </w:r>
      <w:r w:rsidRPr="00343912">
        <w:rPr>
          <w:rFonts w:eastAsia="Arial" w:cs="Times New Roman"/>
          <w:color w:val="auto"/>
          <w:spacing w:val="0"/>
          <w:szCs w:val="20"/>
        </w:rPr>
        <w:tab/>
      </w:r>
      <w:r w:rsidRPr="00343912">
        <w:rPr>
          <w:rFonts w:eastAsia="Calibri" w:cs="Times New Roman"/>
          <w:color w:val="auto"/>
          <w:spacing w:val="0"/>
          <w:szCs w:val="20"/>
        </w:rPr>
        <w:t>Administratorem ich danych jest Sieć Badawcza Łukasiewicz - Instytut Metali Nieżelaznych.</w:t>
      </w:r>
    </w:p>
    <w:p w14:paraId="6AD27302"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2)</w:t>
      </w:r>
      <w:r w:rsidRPr="00343912">
        <w:rPr>
          <w:rFonts w:eastAsia="Arial" w:cs="Times New Roman"/>
          <w:color w:val="auto"/>
          <w:spacing w:val="0"/>
          <w:szCs w:val="20"/>
        </w:rPr>
        <w:tab/>
      </w:r>
      <w:r w:rsidRPr="00343912">
        <w:rPr>
          <w:rFonts w:eastAsia="Calibri" w:cs="Times New Roman"/>
          <w:color w:val="auto"/>
          <w:spacing w:val="0"/>
          <w:szCs w:val="20"/>
        </w:rPr>
        <w:t xml:space="preserve">Kontakt do osoby kontaktowej w sprawach ochrony danych osobowych w związku z współpracą z Oddziałem w Skawinie: pisemnie na adres 32-050 Skawina ul. Piłsudskiego 19 lub mailowo </w:t>
      </w:r>
      <w:hyperlink r:id="rId9" w:history="1">
        <w:r w:rsidRPr="00343912">
          <w:rPr>
            <w:rFonts w:eastAsia="Calibri" w:cs="Times New Roman"/>
            <w:color w:val="0563C1"/>
            <w:spacing w:val="0"/>
            <w:szCs w:val="20"/>
            <w:u w:val="single"/>
          </w:rPr>
          <w:t>btyrka@imn.skawina.pl</w:t>
        </w:r>
      </w:hyperlink>
    </w:p>
    <w:p w14:paraId="26930EFC"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3)</w:t>
      </w:r>
      <w:r w:rsidRPr="00343912">
        <w:rPr>
          <w:rFonts w:eastAsia="Arial" w:cs="Times New Roman"/>
          <w:color w:val="auto"/>
          <w:spacing w:val="0"/>
          <w:szCs w:val="20"/>
        </w:rPr>
        <w:tab/>
      </w:r>
      <w:r w:rsidRPr="00343912">
        <w:rPr>
          <w:rFonts w:eastAsia="Calibri" w:cs="Times New Roman"/>
          <w:color w:val="auto"/>
          <w:spacing w:val="0"/>
          <w:szCs w:val="20"/>
        </w:rPr>
        <w:t xml:space="preserve">Kontakt do ustanowionego inspektora danych osobowych: </w:t>
      </w:r>
      <w:hyperlink r:id="rId10" w:history="1">
        <w:r w:rsidRPr="00343912">
          <w:rPr>
            <w:rFonts w:eastAsia="Calibri" w:cs="Times New Roman"/>
            <w:color w:val="0563C1"/>
            <w:spacing w:val="0"/>
            <w:szCs w:val="20"/>
            <w:u w:val="single"/>
          </w:rPr>
          <w:t>iod@imn.gliwice.pl</w:t>
        </w:r>
      </w:hyperlink>
    </w:p>
    <w:p w14:paraId="72B2ABBE"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Calibri" w:cs="Times New Roman"/>
          <w:color w:val="auto"/>
          <w:spacing w:val="0"/>
          <w:szCs w:val="20"/>
        </w:rPr>
        <w:t>4)</w:t>
      </w:r>
      <w:r w:rsidRPr="00343912">
        <w:rPr>
          <w:rFonts w:eastAsia="Calibri" w:cs="Times New Roman"/>
          <w:color w:val="auto"/>
          <w:spacing w:val="0"/>
          <w:szCs w:val="20"/>
        </w:rPr>
        <w:tab/>
        <w:t>Wskazanie kategorii przekazanych danych.</w:t>
      </w:r>
    </w:p>
    <w:p w14:paraId="4B737BD4"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5)</w:t>
      </w:r>
      <w:r w:rsidRPr="00343912">
        <w:rPr>
          <w:rFonts w:eastAsia="Arial" w:cs="Times New Roman"/>
          <w:color w:val="auto"/>
          <w:spacing w:val="0"/>
          <w:szCs w:val="20"/>
        </w:rPr>
        <w:tab/>
      </w:r>
      <w:r w:rsidRPr="00343912">
        <w:rPr>
          <w:rFonts w:eastAsia="Calibri" w:cs="Times New Roman"/>
          <w:color w:val="auto"/>
          <w:spacing w:val="0"/>
          <w:szCs w:val="20"/>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28624BC2"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6)</w:t>
      </w:r>
      <w:r w:rsidRPr="00343912">
        <w:rPr>
          <w:rFonts w:eastAsia="Arial" w:cs="Times New Roman"/>
          <w:color w:val="auto"/>
          <w:spacing w:val="0"/>
          <w:szCs w:val="20"/>
        </w:rPr>
        <w:tab/>
      </w:r>
      <w:r w:rsidRPr="00343912">
        <w:rPr>
          <w:rFonts w:eastAsia="Calibri" w:cs="Times New Roman"/>
          <w:color w:val="auto"/>
          <w:spacing w:val="0"/>
          <w:szCs w:val="20"/>
        </w:rPr>
        <w:t>Odbiorcami danych osobowych będą mogły być osoby, z którymi ewentualnie zostanie zawarta umowa w celu obsługi finansowej, prawnej lub technicznej  przez Administratora.</w:t>
      </w:r>
    </w:p>
    <w:p w14:paraId="5E011FDA"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7)</w:t>
      </w:r>
      <w:r w:rsidRPr="00343912">
        <w:rPr>
          <w:rFonts w:eastAsia="Arial" w:cs="Times New Roman"/>
          <w:color w:val="auto"/>
          <w:spacing w:val="0"/>
          <w:szCs w:val="20"/>
        </w:rPr>
        <w:tab/>
      </w:r>
      <w:r w:rsidRPr="00343912">
        <w:rPr>
          <w:rFonts w:eastAsia="Calibri" w:cs="Times New Roman"/>
          <w:color w:val="auto"/>
          <w:spacing w:val="0"/>
          <w:szCs w:val="20"/>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2FC7E2"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8)</w:t>
      </w:r>
      <w:r w:rsidRPr="00343912">
        <w:rPr>
          <w:rFonts w:eastAsia="Arial" w:cs="Times New Roman"/>
          <w:color w:val="auto"/>
          <w:spacing w:val="0"/>
          <w:szCs w:val="20"/>
        </w:rPr>
        <w:tab/>
      </w:r>
      <w:r w:rsidRPr="00343912">
        <w:rPr>
          <w:rFonts w:eastAsia="Calibri" w:cs="Times New Roman"/>
          <w:color w:val="auto"/>
          <w:spacing w:val="0"/>
          <w:szCs w:val="20"/>
        </w:rPr>
        <w:t>Dane nie będą przetwarzane w sposób zautomatyzowany.</w:t>
      </w:r>
    </w:p>
    <w:p w14:paraId="00141334" w14:textId="77777777" w:rsidR="00782C7E" w:rsidRPr="00343912" w:rsidRDefault="00782C7E" w:rsidP="009237C3">
      <w:pPr>
        <w:autoSpaceDN w:val="0"/>
        <w:spacing w:after="0" w:line="240" w:lineRule="auto"/>
        <w:ind w:left="567" w:hanging="283"/>
        <w:contextualSpacing/>
        <w:rPr>
          <w:rFonts w:eastAsia="Calibri" w:cs="Times New Roman"/>
          <w:color w:val="auto"/>
          <w:spacing w:val="0"/>
          <w:szCs w:val="20"/>
        </w:rPr>
      </w:pPr>
      <w:r w:rsidRPr="00343912">
        <w:rPr>
          <w:rFonts w:eastAsia="Arial" w:cs="Times New Roman"/>
          <w:color w:val="auto"/>
          <w:spacing w:val="0"/>
          <w:szCs w:val="20"/>
        </w:rPr>
        <w:t>9)</w:t>
      </w:r>
      <w:r w:rsidRPr="00343912">
        <w:rPr>
          <w:rFonts w:eastAsia="Arial" w:cs="Times New Roman"/>
          <w:color w:val="auto"/>
          <w:spacing w:val="0"/>
          <w:szCs w:val="20"/>
        </w:rPr>
        <w:tab/>
        <w:t>Osobom, których dane zostały przekazane, p</w:t>
      </w:r>
      <w:r w:rsidRPr="00343912">
        <w:rPr>
          <w:rFonts w:eastAsia="Calibri" w:cs="Times New Roman"/>
          <w:color w:val="auto"/>
          <w:spacing w:val="0"/>
          <w:szCs w:val="20"/>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1D316D29"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Arial" w:cs="Times New Roman"/>
          <w:color w:val="auto"/>
          <w:spacing w:val="0"/>
          <w:szCs w:val="20"/>
        </w:rPr>
        <w:lastRenderedPageBreak/>
        <w:t>3.</w:t>
      </w:r>
      <w:r w:rsidRPr="00343912">
        <w:rPr>
          <w:rFonts w:eastAsia="Arial" w:cs="Times New Roman"/>
          <w:color w:val="auto"/>
          <w:spacing w:val="0"/>
          <w:szCs w:val="20"/>
        </w:rPr>
        <w:tab/>
      </w:r>
      <w:r w:rsidRPr="00343912">
        <w:rPr>
          <w:rFonts w:eastAsia="Calibri" w:cs="Times New Roman"/>
          <w:color w:val="auto"/>
          <w:spacing w:val="0"/>
          <w:szCs w:val="20"/>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0C358B60" w14:textId="77777777" w:rsidR="00782C7E" w:rsidRPr="00343912" w:rsidRDefault="00782C7E" w:rsidP="009237C3">
      <w:pPr>
        <w:autoSpaceDN w:val="0"/>
        <w:spacing w:after="0" w:line="240" w:lineRule="auto"/>
        <w:ind w:left="284" w:hanging="284"/>
        <w:contextualSpacing/>
        <w:rPr>
          <w:rFonts w:eastAsia="Calibri" w:cs="Times New Roman"/>
          <w:color w:val="auto"/>
          <w:spacing w:val="0"/>
          <w:szCs w:val="20"/>
        </w:rPr>
      </w:pPr>
      <w:r w:rsidRPr="00343912">
        <w:rPr>
          <w:rFonts w:eastAsia="Calibri" w:cs="Times New Roman"/>
          <w:color w:val="auto"/>
          <w:spacing w:val="0"/>
          <w:szCs w:val="20"/>
        </w:rPr>
        <w:t>4. Każda osoba fizyczna biorąca udział w wykonaniu Umowy ze strony Wykonawcy ma być zobowiązana do zachowania poufności co do danych, z którymi może się zetknąć, także po okresie obowiązywania Umowy.</w:t>
      </w:r>
    </w:p>
    <w:p w14:paraId="7D309BF1" w14:textId="1F2B1840" w:rsidR="00782C7E" w:rsidRPr="00343912" w:rsidRDefault="00782C7E" w:rsidP="009237C3">
      <w:pPr>
        <w:autoSpaceDE w:val="0"/>
        <w:autoSpaceDN w:val="0"/>
        <w:adjustRightInd w:val="0"/>
        <w:spacing w:after="0" w:line="240" w:lineRule="auto"/>
        <w:ind w:left="284" w:hanging="284"/>
        <w:jc w:val="left"/>
        <w:rPr>
          <w:rFonts w:eastAsia="Calibri" w:cs="Times New Roman"/>
          <w:color w:val="000000"/>
          <w:spacing w:val="0"/>
          <w:szCs w:val="20"/>
        </w:rPr>
      </w:pPr>
      <w:r w:rsidRPr="00343912">
        <w:rPr>
          <w:rFonts w:eastAsia="Calibri" w:cs="Times New Roman"/>
          <w:color w:val="000000"/>
          <w:spacing w:val="0"/>
          <w:szCs w:val="20"/>
        </w:rPr>
        <w:t xml:space="preserve">5. Klauzule Zamawiającego dotyczące ochrony danych osobowych dostępne są pod     adresem: http://bip.imn.gliwice.pl/content/60/klauzule_rodo </w:t>
      </w:r>
    </w:p>
    <w:p w14:paraId="534E0F3D" w14:textId="77777777" w:rsidR="00410771" w:rsidRPr="00343912" w:rsidRDefault="00410771" w:rsidP="009237C3">
      <w:pPr>
        <w:autoSpaceDE w:val="0"/>
        <w:autoSpaceDN w:val="0"/>
        <w:adjustRightInd w:val="0"/>
        <w:spacing w:after="0" w:line="240" w:lineRule="auto"/>
        <w:ind w:left="284" w:hanging="284"/>
        <w:jc w:val="left"/>
        <w:rPr>
          <w:rFonts w:eastAsia="Calibri" w:cs="Times New Roman"/>
          <w:color w:val="000000"/>
          <w:spacing w:val="0"/>
          <w:szCs w:val="20"/>
        </w:rPr>
      </w:pPr>
    </w:p>
    <w:p w14:paraId="668735B8" w14:textId="6C24BBFE" w:rsidR="00782C7E" w:rsidRPr="00343912" w:rsidRDefault="00782C7E" w:rsidP="009237C3">
      <w:pPr>
        <w:autoSpaceDE w:val="0"/>
        <w:autoSpaceDN w:val="0"/>
        <w:adjustRightInd w:val="0"/>
        <w:spacing w:after="0" w:line="240" w:lineRule="auto"/>
        <w:jc w:val="left"/>
        <w:rPr>
          <w:rFonts w:eastAsia="Calibri" w:cs="Times New Roman"/>
          <w:color w:val="000000"/>
          <w:spacing w:val="0"/>
          <w:szCs w:val="20"/>
        </w:rPr>
      </w:pPr>
    </w:p>
    <w:p w14:paraId="65F29299" w14:textId="5FDA84C2" w:rsidR="00782C7E" w:rsidRPr="00343912" w:rsidRDefault="00782C7E" w:rsidP="009237C3">
      <w:pPr>
        <w:spacing w:after="0" w:line="240" w:lineRule="auto"/>
        <w:ind w:left="397" w:hanging="397"/>
        <w:jc w:val="center"/>
        <w:rPr>
          <w:rFonts w:eastAsia="Calibri" w:cs="Times New Roman"/>
          <w:b/>
          <w:color w:val="auto"/>
          <w:spacing w:val="0"/>
          <w:szCs w:val="20"/>
        </w:rPr>
      </w:pPr>
      <w:bookmarkStart w:id="1" w:name="_Hlk115681937"/>
      <w:r w:rsidRPr="00343912">
        <w:rPr>
          <w:rFonts w:eastAsia="Calibri" w:cs="Times New Roman"/>
          <w:b/>
          <w:color w:val="auto"/>
          <w:spacing w:val="0"/>
          <w:szCs w:val="20"/>
        </w:rPr>
        <w:t>§ 1</w:t>
      </w:r>
      <w:r w:rsidR="00EB041C">
        <w:rPr>
          <w:rFonts w:eastAsia="Calibri" w:cs="Times New Roman"/>
          <w:b/>
          <w:color w:val="auto"/>
          <w:spacing w:val="0"/>
          <w:szCs w:val="20"/>
        </w:rPr>
        <w:t>1</w:t>
      </w:r>
    </w:p>
    <w:p w14:paraId="25EEF038" w14:textId="77777777" w:rsidR="00782C7E" w:rsidRPr="00343912" w:rsidRDefault="00782C7E"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Siła Wyższa</w:t>
      </w:r>
    </w:p>
    <w:bookmarkEnd w:id="1"/>
    <w:p w14:paraId="5A8258C1"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1.</w:t>
      </w:r>
      <w:r w:rsidRPr="00343912">
        <w:rPr>
          <w:rFonts w:eastAsia="Calibri" w:cs="Times New Roman"/>
          <w:color w:val="auto"/>
          <w:spacing w:val="0"/>
          <w:szCs w:val="20"/>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5593B7BB"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2.</w:t>
      </w:r>
      <w:r w:rsidRPr="00343912">
        <w:rPr>
          <w:rFonts w:eastAsia="Calibri" w:cs="Times New Roman"/>
          <w:color w:val="auto"/>
          <w:spacing w:val="0"/>
          <w:szCs w:val="20"/>
        </w:rPr>
        <w:tab/>
        <w:t xml:space="preserve">Siły Wyższej nie stanowią zmiany warunków rynkowych ani sytuacja finansowa Strony. </w:t>
      </w:r>
    </w:p>
    <w:p w14:paraId="1EFC760D"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3.</w:t>
      </w:r>
      <w:r w:rsidRPr="00343912">
        <w:rPr>
          <w:rFonts w:eastAsia="Calibri" w:cs="Times New Roman"/>
          <w:color w:val="auto"/>
          <w:spacing w:val="0"/>
          <w:szCs w:val="20"/>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56498087"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4.</w:t>
      </w:r>
      <w:r w:rsidRPr="00343912">
        <w:rPr>
          <w:rFonts w:eastAsia="Calibri" w:cs="Times New Roman"/>
          <w:color w:val="auto"/>
          <w:spacing w:val="0"/>
          <w:szCs w:val="20"/>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CD49089"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5.</w:t>
      </w:r>
      <w:r w:rsidRPr="00343912">
        <w:rPr>
          <w:rFonts w:eastAsia="Calibri" w:cs="Times New Roman"/>
          <w:color w:val="auto"/>
          <w:spacing w:val="0"/>
          <w:szCs w:val="20"/>
        </w:rPr>
        <w:tab/>
        <w:t xml:space="preserve">Wykazanie zaistnienia Siły Wyższej oraz zakresu, w jakim uniemożliwiła ona należyte wykonanie zobowiązań Strony wynikających z Umowy, obciąża Stronę powołującą się na Siłę Wyższą. </w:t>
      </w:r>
    </w:p>
    <w:p w14:paraId="61B9BB46"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6.</w:t>
      </w:r>
      <w:r w:rsidRPr="00343912">
        <w:rPr>
          <w:rFonts w:eastAsia="Calibri" w:cs="Times New Roman"/>
          <w:color w:val="auto"/>
          <w:spacing w:val="0"/>
          <w:szCs w:val="20"/>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2D524EAA" w14:textId="77777777" w:rsidR="00782C7E"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7.</w:t>
      </w:r>
      <w:r w:rsidRPr="00343912">
        <w:rPr>
          <w:rFonts w:eastAsia="Calibri" w:cs="Times New Roman"/>
          <w:color w:val="auto"/>
          <w:spacing w:val="0"/>
          <w:szCs w:val="20"/>
        </w:rPr>
        <w:tab/>
        <w:t>W razie wystąpienia Siły Wyższej, Strona nią dotknięta uprawniona jest do domagania się zmiany daty wykonania Umowy odpowiednio do czasu oddziaływania Siły Wyższej i jej bezpośrednich następstw.</w:t>
      </w:r>
    </w:p>
    <w:p w14:paraId="712F7909" w14:textId="4488C7AF" w:rsidR="00177C3C" w:rsidRPr="00343912" w:rsidRDefault="00782C7E" w:rsidP="009237C3">
      <w:pPr>
        <w:spacing w:after="0" w:line="240" w:lineRule="auto"/>
        <w:ind w:left="284" w:hanging="284"/>
        <w:rPr>
          <w:rFonts w:eastAsia="Calibri" w:cs="Times New Roman"/>
          <w:color w:val="auto"/>
          <w:spacing w:val="0"/>
          <w:szCs w:val="20"/>
        </w:rPr>
      </w:pPr>
      <w:r w:rsidRPr="00343912">
        <w:rPr>
          <w:rFonts w:eastAsia="Calibri" w:cs="Times New Roman"/>
          <w:color w:val="auto"/>
          <w:spacing w:val="0"/>
          <w:szCs w:val="20"/>
        </w:rPr>
        <w:t>8.</w:t>
      </w:r>
      <w:r w:rsidRPr="00343912">
        <w:rPr>
          <w:rFonts w:eastAsia="Calibri" w:cs="Times New Roman"/>
          <w:color w:val="auto"/>
          <w:spacing w:val="0"/>
          <w:szCs w:val="20"/>
        </w:rPr>
        <w:tab/>
        <w:t xml:space="preserve">Jeżeli Siła Wyższa uniemożliwiała będzie wykonywanie Umowy w istotnym zakresie przez okres przekraczający 90 (dziewięćdziesiąt) następujących po sobie dni, każda ze Stron będzie uprawniona do odstąpienia od Umowy ze skutkiem </w:t>
      </w:r>
      <w:r w:rsidR="009E6A7C">
        <w:rPr>
          <w:rFonts w:eastAsia="Calibri" w:cs="Times New Roman"/>
          <w:color w:val="auto"/>
          <w:spacing w:val="0"/>
          <w:szCs w:val="20"/>
        </w:rPr>
        <w:t>na przyszłość (</w:t>
      </w:r>
      <w:r w:rsidRPr="00343912">
        <w:rPr>
          <w:rFonts w:eastAsia="Calibri" w:cs="Times New Roman"/>
          <w:color w:val="auto"/>
          <w:spacing w:val="0"/>
          <w:szCs w:val="20"/>
        </w:rPr>
        <w:t xml:space="preserve">ex </w:t>
      </w:r>
      <w:r w:rsidR="009E6A7C">
        <w:rPr>
          <w:rFonts w:eastAsia="Calibri" w:cs="Times New Roman"/>
          <w:color w:val="auto"/>
          <w:spacing w:val="0"/>
          <w:szCs w:val="20"/>
        </w:rPr>
        <w:t>n</w:t>
      </w:r>
      <w:r w:rsidRPr="00343912">
        <w:rPr>
          <w:rFonts w:eastAsia="Calibri" w:cs="Times New Roman"/>
          <w:color w:val="auto"/>
          <w:spacing w:val="0"/>
          <w:szCs w:val="20"/>
        </w:rPr>
        <w:t>unc</w:t>
      </w:r>
      <w:r w:rsidR="009E6A7C">
        <w:rPr>
          <w:rFonts w:eastAsia="Calibri" w:cs="Times New Roman"/>
          <w:color w:val="auto"/>
          <w:spacing w:val="0"/>
          <w:szCs w:val="20"/>
        </w:rPr>
        <w:t>)</w:t>
      </w:r>
      <w:r w:rsidRPr="00343912">
        <w:rPr>
          <w:rFonts w:eastAsia="Calibri" w:cs="Times New Roman"/>
          <w:color w:val="auto"/>
          <w:spacing w:val="0"/>
          <w:szCs w:val="20"/>
        </w:rPr>
        <w:t>, w drodze pisemnego oświadczenia doręczonego drugiej Stronie. W takiej sytuacji zastosowanie znajdą postanowienia § 4 i § 8 Umowy</w:t>
      </w:r>
      <w:r w:rsidR="00C160F5" w:rsidRPr="00343912">
        <w:rPr>
          <w:rFonts w:eastAsia="Calibri" w:cs="Times New Roman"/>
          <w:color w:val="auto"/>
          <w:spacing w:val="0"/>
          <w:szCs w:val="20"/>
        </w:rPr>
        <w:t>.</w:t>
      </w:r>
    </w:p>
    <w:p w14:paraId="5CB4F086" w14:textId="77777777" w:rsidR="00177C3C" w:rsidRPr="00343912" w:rsidRDefault="00177C3C" w:rsidP="009237C3">
      <w:pPr>
        <w:spacing w:after="0" w:line="240" w:lineRule="auto"/>
        <w:ind w:left="284" w:hanging="284"/>
        <w:rPr>
          <w:rFonts w:eastAsia="Calibri" w:cs="Times New Roman"/>
          <w:color w:val="auto"/>
          <w:spacing w:val="0"/>
          <w:szCs w:val="20"/>
        </w:rPr>
      </w:pPr>
    </w:p>
    <w:p w14:paraId="13A92BE6" w14:textId="66DF12A9" w:rsidR="00BC5558" w:rsidRPr="00343912" w:rsidRDefault="00BC5558" w:rsidP="009237C3">
      <w:pPr>
        <w:spacing w:after="0" w:line="240" w:lineRule="auto"/>
        <w:rPr>
          <w:rFonts w:eastAsia="Calibri" w:cs="Times New Roman"/>
          <w:color w:val="auto"/>
          <w:spacing w:val="0"/>
          <w:szCs w:val="20"/>
        </w:rPr>
      </w:pPr>
    </w:p>
    <w:p w14:paraId="5363C684" w14:textId="457D69D1" w:rsidR="00BC5558" w:rsidRPr="00343912" w:rsidRDefault="00BC5558" w:rsidP="009237C3">
      <w:pPr>
        <w:spacing w:after="0" w:line="240" w:lineRule="auto"/>
        <w:ind w:left="397" w:hanging="397"/>
        <w:jc w:val="center"/>
        <w:rPr>
          <w:rFonts w:eastAsia="Calibri" w:cs="Times New Roman"/>
          <w:b/>
          <w:color w:val="auto"/>
          <w:spacing w:val="0"/>
          <w:szCs w:val="20"/>
        </w:rPr>
      </w:pPr>
      <w:bookmarkStart w:id="2" w:name="_Hlk115681964"/>
      <w:bookmarkStart w:id="3" w:name="_Hlk118812311"/>
      <w:r w:rsidRPr="00343912">
        <w:rPr>
          <w:rFonts w:eastAsia="Calibri" w:cs="Times New Roman"/>
          <w:b/>
          <w:color w:val="auto"/>
          <w:spacing w:val="0"/>
          <w:szCs w:val="20"/>
        </w:rPr>
        <w:t>§ 1</w:t>
      </w:r>
      <w:r w:rsidR="00EB041C">
        <w:rPr>
          <w:rFonts w:eastAsia="Calibri" w:cs="Times New Roman"/>
          <w:b/>
          <w:color w:val="auto"/>
          <w:spacing w:val="0"/>
          <w:szCs w:val="20"/>
        </w:rPr>
        <w:t>2</w:t>
      </w:r>
    </w:p>
    <w:bookmarkEnd w:id="2"/>
    <w:p w14:paraId="78B8CE4C" w14:textId="7112A0B1" w:rsidR="00BC5558" w:rsidRPr="00343912" w:rsidRDefault="00BC5558"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Podwykonaw</w:t>
      </w:r>
      <w:r w:rsidR="00C160F5" w:rsidRPr="00343912">
        <w:rPr>
          <w:rFonts w:eastAsia="Calibri" w:cs="Times New Roman"/>
          <w:b/>
          <w:color w:val="auto"/>
          <w:spacing w:val="0"/>
          <w:szCs w:val="20"/>
        </w:rPr>
        <w:t>stwo</w:t>
      </w:r>
    </w:p>
    <w:bookmarkEnd w:id="3"/>
    <w:p w14:paraId="28DCC653" w14:textId="77777777" w:rsidR="00BC5558" w:rsidRPr="00343912" w:rsidRDefault="00BC5558" w:rsidP="009237C3">
      <w:pPr>
        <w:spacing w:after="0" w:line="240" w:lineRule="auto"/>
        <w:ind w:left="397" w:hanging="397"/>
        <w:jc w:val="center"/>
        <w:rPr>
          <w:rFonts w:eastAsia="Calibri" w:cs="Times New Roman"/>
          <w:b/>
          <w:color w:val="auto"/>
          <w:spacing w:val="0"/>
          <w:szCs w:val="20"/>
        </w:rPr>
      </w:pPr>
    </w:p>
    <w:p w14:paraId="2FD36597" w14:textId="05F0ED4C"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1.</w:t>
      </w:r>
      <w:r w:rsidRPr="00343912">
        <w:rPr>
          <w:rFonts w:eastAsia="Calibri" w:cs="Times New Roman"/>
          <w:bCs/>
          <w:color w:val="auto"/>
          <w:spacing w:val="0"/>
          <w:szCs w:val="20"/>
        </w:rPr>
        <w:tab/>
        <w:t>Wykonawca może zlecić wykonanie czynności będących przedmiotem umowy Podwykonawcom, pod warunkiem, że posiadają oni odpowiednie kwalifikacje do ich wykonania</w:t>
      </w:r>
      <w:r w:rsidR="009610F2">
        <w:rPr>
          <w:rFonts w:eastAsia="Calibri" w:cs="Times New Roman"/>
          <w:bCs/>
          <w:color w:val="auto"/>
          <w:spacing w:val="0"/>
          <w:szCs w:val="20"/>
        </w:rPr>
        <w:t>.</w:t>
      </w:r>
      <w:r w:rsidRPr="00343912">
        <w:rPr>
          <w:rFonts w:eastAsia="Calibri" w:cs="Times New Roman"/>
          <w:bCs/>
          <w:color w:val="auto"/>
          <w:spacing w:val="0"/>
          <w:szCs w:val="20"/>
        </w:rPr>
        <w:t xml:space="preserve"> </w:t>
      </w:r>
    </w:p>
    <w:p w14:paraId="5BED191C"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2.</w:t>
      </w:r>
      <w:r w:rsidRPr="00343912">
        <w:rPr>
          <w:rFonts w:eastAsia="Calibri" w:cs="Times New Roman"/>
          <w:bCs/>
          <w:color w:val="auto"/>
          <w:spacing w:val="0"/>
          <w:szCs w:val="20"/>
        </w:rPr>
        <w:tab/>
        <w:t>Wykonawca ponosi wobec Zamawiającego pełną odpowiedzialność za wszelkie prace, których wykonanie powierzył Podwykonawcom.</w:t>
      </w:r>
    </w:p>
    <w:p w14:paraId="31E93D69"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3.</w:t>
      </w:r>
      <w:r w:rsidRPr="00343912">
        <w:rPr>
          <w:rFonts w:eastAsia="Calibri" w:cs="Times New Roman"/>
          <w:bCs/>
          <w:color w:val="auto"/>
          <w:spacing w:val="0"/>
          <w:szCs w:val="20"/>
        </w:rPr>
        <w:tab/>
        <w:t>Wykonawca zobowiązuje się do przesłania Zamawiającemu informacji zawierających dane identyfikujące Podwykonawców.</w:t>
      </w:r>
    </w:p>
    <w:p w14:paraId="5BE5B0BF"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4.</w:t>
      </w:r>
      <w:r w:rsidRPr="00343912">
        <w:rPr>
          <w:rFonts w:eastAsia="Calibri" w:cs="Times New Roman"/>
          <w:bCs/>
          <w:color w:val="auto"/>
          <w:spacing w:val="0"/>
          <w:szCs w:val="20"/>
        </w:rPr>
        <w:tab/>
        <w:t>Wykonawca ponosi pełną odpowiedzialność za dokonywanie w terminie wszelkich rozliczeń finansowych z Podwykonawcami.</w:t>
      </w:r>
    </w:p>
    <w:p w14:paraId="15BA73CB" w14:textId="77777777" w:rsidR="00BC5558"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5.</w:t>
      </w:r>
      <w:r w:rsidRPr="00343912">
        <w:rPr>
          <w:rFonts w:eastAsia="Calibri" w:cs="Times New Roman"/>
          <w:bCs/>
          <w:color w:val="auto"/>
          <w:spacing w:val="0"/>
          <w:szCs w:val="20"/>
        </w:rPr>
        <w:tab/>
        <w:t>Realizacja przedmiotu umowy przy udziale Podwykonawców nie zwalnia Wykonawcy z odpowiedzialności za wykonanie obowiązków umownych. Wykonawca odpowiada za działania i zaniechania Podwykonawców jak za własne.</w:t>
      </w:r>
    </w:p>
    <w:p w14:paraId="584CEB8B" w14:textId="38B12C14" w:rsidR="00782C7E" w:rsidRPr="00343912" w:rsidRDefault="00BC5558" w:rsidP="009237C3">
      <w:pPr>
        <w:spacing w:after="0" w:line="240" w:lineRule="auto"/>
        <w:ind w:left="397" w:hanging="397"/>
        <w:rPr>
          <w:rFonts w:eastAsia="Calibri" w:cs="Times New Roman"/>
          <w:bCs/>
          <w:color w:val="auto"/>
          <w:spacing w:val="0"/>
          <w:szCs w:val="20"/>
        </w:rPr>
      </w:pPr>
      <w:r w:rsidRPr="00343912">
        <w:rPr>
          <w:rFonts w:eastAsia="Calibri" w:cs="Times New Roman"/>
          <w:bCs/>
          <w:color w:val="auto"/>
          <w:spacing w:val="0"/>
          <w:szCs w:val="20"/>
        </w:rPr>
        <w:t>6.</w:t>
      </w:r>
      <w:r w:rsidRPr="00343912">
        <w:rPr>
          <w:rFonts w:eastAsia="Calibri" w:cs="Times New Roman"/>
          <w:bCs/>
          <w:color w:val="auto"/>
          <w:spacing w:val="0"/>
          <w:szCs w:val="20"/>
        </w:rPr>
        <w:tab/>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14:paraId="7FF4D181" w14:textId="77777777" w:rsidR="00BC5558" w:rsidRPr="00343912" w:rsidRDefault="00BC5558" w:rsidP="009237C3">
      <w:pPr>
        <w:spacing w:after="0" w:line="240" w:lineRule="auto"/>
        <w:ind w:left="397" w:hanging="397"/>
        <w:rPr>
          <w:rFonts w:eastAsia="Calibri" w:cs="Times New Roman"/>
          <w:bCs/>
          <w:color w:val="auto"/>
          <w:spacing w:val="0"/>
          <w:szCs w:val="20"/>
        </w:rPr>
      </w:pPr>
    </w:p>
    <w:p w14:paraId="5AAF2220" w14:textId="041BB1D2" w:rsidR="00BC5558" w:rsidRPr="00343912" w:rsidRDefault="00BC5558"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 1</w:t>
      </w:r>
      <w:r w:rsidR="00EB041C">
        <w:rPr>
          <w:rFonts w:eastAsia="Calibri" w:cs="Times New Roman"/>
          <w:b/>
          <w:color w:val="auto"/>
          <w:spacing w:val="0"/>
          <w:szCs w:val="20"/>
        </w:rPr>
        <w:t>3</w:t>
      </w:r>
    </w:p>
    <w:p w14:paraId="38A43BC0" w14:textId="77777777" w:rsidR="001127A9" w:rsidRPr="00343912" w:rsidRDefault="001127A9" w:rsidP="009237C3">
      <w:pPr>
        <w:spacing w:after="0" w:line="240" w:lineRule="auto"/>
        <w:ind w:left="397" w:hanging="397"/>
        <w:jc w:val="center"/>
        <w:rPr>
          <w:rFonts w:eastAsia="Calibri" w:cs="Times New Roman"/>
          <w:b/>
          <w:color w:val="auto"/>
          <w:spacing w:val="0"/>
          <w:szCs w:val="20"/>
        </w:rPr>
      </w:pPr>
      <w:r w:rsidRPr="00343912">
        <w:rPr>
          <w:rFonts w:eastAsia="Calibri" w:cs="Times New Roman"/>
          <w:b/>
          <w:color w:val="auto"/>
          <w:spacing w:val="0"/>
          <w:szCs w:val="20"/>
        </w:rPr>
        <w:t>Postanowienia Końcowe</w:t>
      </w:r>
    </w:p>
    <w:p w14:paraId="0F950A8C"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Umowa podlega prawu polskiemu. </w:t>
      </w:r>
    </w:p>
    <w:p w14:paraId="63C24F82"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Żadna ze Stron nie może bez uprzedniej zgody drugiej Strony wyrażonej na piśmie pod rygorem nieważności przenieść swoich praw ani obowiązków wynikających z Umowy w całości ani części na osobę trzecią. </w:t>
      </w:r>
    </w:p>
    <w:p w14:paraId="30712656"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Jeżeli jakieś postanowienie Umowy stanie się nieważne, o ile Strony nie uzgodnią postanowienia zastępczego, Umowę stosuje się w pozostałym jej zakresie.</w:t>
      </w:r>
    </w:p>
    <w:p w14:paraId="7FD89199"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2568B0D"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3D213DED"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3F517C86"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Całą korespondencję związaną z Umową należy kierować na adresy Stron podane poniżej: </w:t>
      </w:r>
    </w:p>
    <w:p w14:paraId="3422E8D6" w14:textId="77777777" w:rsidR="001127A9" w:rsidRPr="00343912" w:rsidRDefault="001127A9" w:rsidP="009237C3">
      <w:pPr>
        <w:spacing w:after="0" w:line="240" w:lineRule="auto"/>
        <w:ind w:left="284"/>
        <w:contextualSpacing/>
        <w:rPr>
          <w:rFonts w:eastAsia="Calibri" w:cs="Times New Roman"/>
          <w:color w:val="auto"/>
          <w:spacing w:val="0"/>
          <w:szCs w:val="20"/>
        </w:rPr>
      </w:pPr>
    </w:p>
    <w:p w14:paraId="3A4B3083" w14:textId="77777777" w:rsidR="001127A9" w:rsidRPr="00343912" w:rsidRDefault="001127A9" w:rsidP="009237C3">
      <w:pPr>
        <w:autoSpaceDE w:val="0"/>
        <w:autoSpaceDN w:val="0"/>
        <w:adjustRightInd w:val="0"/>
        <w:spacing w:after="0" w:line="240" w:lineRule="auto"/>
        <w:ind w:left="851" w:hanging="426"/>
        <w:jc w:val="left"/>
        <w:rPr>
          <w:rFonts w:eastAsia="Calibri" w:cs="Times New Roman"/>
          <w:color w:val="000000"/>
          <w:spacing w:val="0"/>
          <w:szCs w:val="20"/>
        </w:rPr>
      </w:pPr>
      <w:r w:rsidRPr="00343912">
        <w:rPr>
          <w:rFonts w:eastAsia="Calibri" w:cs="Times New Roman"/>
          <w:color w:val="000000"/>
          <w:spacing w:val="0"/>
          <w:szCs w:val="20"/>
        </w:rPr>
        <w:lastRenderedPageBreak/>
        <w:t>1) Adres Zamawiającego (do korespondencji):</w:t>
      </w:r>
    </w:p>
    <w:p w14:paraId="7190D21A" w14:textId="77777777" w:rsidR="001127A9" w:rsidRPr="00343912" w:rsidRDefault="001127A9" w:rsidP="009237C3">
      <w:pPr>
        <w:autoSpaceDE w:val="0"/>
        <w:autoSpaceDN w:val="0"/>
        <w:adjustRightInd w:val="0"/>
        <w:spacing w:after="0" w:line="240" w:lineRule="auto"/>
        <w:ind w:left="709"/>
        <w:jc w:val="left"/>
        <w:rPr>
          <w:rFonts w:eastAsia="Calibri" w:cs="Times New Roman"/>
          <w:color w:val="000000"/>
          <w:spacing w:val="0"/>
          <w:szCs w:val="20"/>
        </w:rPr>
      </w:pPr>
      <w:r w:rsidRPr="00343912">
        <w:rPr>
          <w:rFonts w:eastAsia="Calibri" w:cs="Times New Roman"/>
          <w:color w:val="000000"/>
          <w:spacing w:val="0"/>
          <w:szCs w:val="20"/>
        </w:rPr>
        <w:t>Sieć Badawcza Łukasiewicz – Instytut Metali Nieżelaznych Oddział w Skawinie, ul. Piłsudskiego 19, 32-050 Skawina</w:t>
      </w:r>
    </w:p>
    <w:p w14:paraId="5BD91858" w14:textId="21EE4FB2" w:rsidR="001127A9" w:rsidRPr="00343912" w:rsidRDefault="001127A9" w:rsidP="009237C3">
      <w:pPr>
        <w:autoSpaceDE w:val="0"/>
        <w:autoSpaceDN w:val="0"/>
        <w:adjustRightInd w:val="0"/>
        <w:spacing w:after="0" w:line="240" w:lineRule="auto"/>
        <w:ind w:left="851" w:hanging="426"/>
        <w:jc w:val="left"/>
        <w:rPr>
          <w:rFonts w:eastAsia="Calibri" w:cs="Times New Roman"/>
          <w:color w:val="000000"/>
          <w:spacing w:val="0"/>
          <w:szCs w:val="20"/>
        </w:rPr>
      </w:pPr>
      <w:r w:rsidRPr="00343912">
        <w:rPr>
          <w:rFonts w:eastAsia="Calibri" w:cs="Times New Roman"/>
          <w:color w:val="000000"/>
          <w:spacing w:val="0"/>
          <w:szCs w:val="20"/>
        </w:rPr>
        <w:t xml:space="preserve">2) Adres Wykonawcy (do korespondencji): ………………………. </w:t>
      </w:r>
    </w:p>
    <w:p w14:paraId="4E742605" w14:textId="16F6AC08" w:rsidR="001127A9" w:rsidRPr="00343912" w:rsidRDefault="001127A9" w:rsidP="009237C3">
      <w:pPr>
        <w:autoSpaceDE w:val="0"/>
        <w:autoSpaceDN w:val="0"/>
        <w:adjustRightInd w:val="0"/>
        <w:spacing w:after="0" w:line="240" w:lineRule="auto"/>
        <w:ind w:left="851" w:hanging="426"/>
        <w:jc w:val="left"/>
        <w:rPr>
          <w:rFonts w:eastAsia="Calibri" w:cs="Times New Roman"/>
          <w:color w:val="000000"/>
          <w:spacing w:val="0"/>
          <w:szCs w:val="20"/>
        </w:rPr>
      </w:pPr>
    </w:p>
    <w:p w14:paraId="103266F5" w14:textId="1C1CE141"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szCs w:val="20"/>
        </w:rPr>
        <w:t xml:space="preserve"> </w:t>
      </w:r>
      <w:r w:rsidRPr="00343912">
        <w:rPr>
          <w:rFonts w:eastAsia="Calibri" w:cs="Times New Roman"/>
          <w:color w:val="000000"/>
          <w:spacing w:val="0"/>
          <w:szCs w:val="20"/>
        </w:rPr>
        <w:t>Do kontaktu w ramach realizacji niniejszej umowy upoważnione są osoby podane poniżej:</w:t>
      </w:r>
    </w:p>
    <w:p w14:paraId="1AFA3A74" w14:textId="638DB526"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Po stronie Zamawiającego:</w:t>
      </w:r>
    </w:p>
    <w:p w14:paraId="381FE2F4" w14:textId="6D3A70FB"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w:t>
      </w:r>
    </w:p>
    <w:p w14:paraId="760D4FDB" w14:textId="2D048333"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Tel. …………………………………………………………………………</w:t>
      </w:r>
    </w:p>
    <w:p w14:paraId="212A0329" w14:textId="1BEB65A5"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e-mail ……………………………………………………………………</w:t>
      </w:r>
    </w:p>
    <w:p w14:paraId="0A0B5235" w14:textId="247625BC"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Po stronie Wykonawcy:</w:t>
      </w:r>
    </w:p>
    <w:p w14:paraId="1E2F128B" w14:textId="77777777"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w:t>
      </w:r>
    </w:p>
    <w:p w14:paraId="0EE72AED" w14:textId="77777777" w:rsidR="001127A9" w:rsidRPr="00343912" w:rsidRDefault="001127A9" w:rsidP="009237C3">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tel. …………………</w:t>
      </w:r>
    </w:p>
    <w:p w14:paraId="63926933" w14:textId="4DA0A937" w:rsidR="001127A9" w:rsidRPr="00343912" w:rsidRDefault="001127A9" w:rsidP="00215D9C">
      <w:pPr>
        <w:autoSpaceDE w:val="0"/>
        <w:autoSpaceDN w:val="0"/>
        <w:adjustRightInd w:val="0"/>
        <w:spacing w:after="0" w:line="240" w:lineRule="auto"/>
        <w:ind w:left="425"/>
        <w:jc w:val="left"/>
        <w:rPr>
          <w:rFonts w:eastAsia="Calibri" w:cs="Times New Roman"/>
          <w:color w:val="000000"/>
          <w:spacing w:val="0"/>
          <w:szCs w:val="20"/>
        </w:rPr>
      </w:pPr>
      <w:r w:rsidRPr="00343912">
        <w:rPr>
          <w:rFonts w:eastAsia="Calibri" w:cs="Times New Roman"/>
          <w:color w:val="000000"/>
          <w:spacing w:val="0"/>
          <w:szCs w:val="20"/>
        </w:rPr>
        <w:t>e-mail: …………………………</w:t>
      </w:r>
    </w:p>
    <w:p w14:paraId="3287CD33" w14:textId="77777777" w:rsidR="001127A9" w:rsidRPr="00343912" w:rsidRDefault="001127A9" w:rsidP="009237C3">
      <w:pPr>
        <w:autoSpaceDE w:val="0"/>
        <w:autoSpaceDN w:val="0"/>
        <w:adjustRightInd w:val="0"/>
        <w:spacing w:after="0" w:line="240" w:lineRule="auto"/>
        <w:ind w:firstLine="284"/>
        <w:jc w:val="left"/>
        <w:rPr>
          <w:rFonts w:eastAsia="Calibri" w:cs="Times New Roman"/>
          <w:color w:val="000000"/>
          <w:spacing w:val="0"/>
          <w:szCs w:val="20"/>
        </w:rPr>
      </w:pPr>
    </w:p>
    <w:p w14:paraId="1ED7E037" w14:textId="77777777"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 xml:space="preserve">Niniejsza Umowa jest sporządzona w języku polskim w 2 (dwóch) jednobrzmiących egzemplarzach, po 1 (jednym) egzemplarzu dla każdej ze Stron. </w:t>
      </w:r>
    </w:p>
    <w:p w14:paraId="5AC16AC8" w14:textId="4F563CEF" w:rsidR="001127A9" w:rsidRPr="00343912" w:rsidRDefault="001127A9" w:rsidP="009237C3">
      <w:pPr>
        <w:numPr>
          <w:ilvl w:val="0"/>
          <w:numId w:val="25"/>
        </w:numPr>
        <w:spacing w:after="0" w:line="240" w:lineRule="auto"/>
        <w:ind w:left="426" w:hanging="426"/>
        <w:contextualSpacing/>
        <w:rPr>
          <w:rFonts w:eastAsia="Calibri" w:cs="Times New Roman"/>
          <w:color w:val="auto"/>
          <w:spacing w:val="0"/>
          <w:szCs w:val="20"/>
        </w:rPr>
      </w:pPr>
      <w:r w:rsidRPr="00343912">
        <w:rPr>
          <w:rFonts w:eastAsia="Calibri" w:cs="Times New Roman"/>
          <w:color w:val="auto"/>
          <w:spacing w:val="0"/>
          <w:szCs w:val="20"/>
        </w:rPr>
        <w:t>Korespondencja między Zamawiającym i Wykonawcą będzie prowadzona wyłącznie w języku polskim. Wszystkie dokumenty przedkładane przez jedną ze Stron drugiej Stronie w wykonaniu Umowy będą sporządzane w języku polskim.</w:t>
      </w:r>
    </w:p>
    <w:p w14:paraId="3A6C8B32" w14:textId="77777777" w:rsidR="00680D27" w:rsidRPr="00343912" w:rsidRDefault="00680D27" w:rsidP="009237C3">
      <w:pPr>
        <w:spacing w:after="0" w:line="240" w:lineRule="auto"/>
        <w:ind w:left="426"/>
        <w:contextualSpacing/>
        <w:rPr>
          <w:rFonts w:eastAsia="Calibri" w:cs="Times New Roman"/>
          <w:color w:val="auto"/>
          <w:spacing w:val="0"/>
          <w:szCs w:val="20"/>
        </w:rPr>
      </w:pPr>
    </w:p>
    <w:p w14:paraId="2ACC9065" w14:textId="435EC4BD" w:rsidR="00680D27" w:rsidRPr="00343912" w:rsidRDefault="00680D27" w:rsidP="009237C3">
      <w:pPr>
        <w:spacing w:line="240" w:lineRule="auto"/>
        <w:jc w:val="center"/>
        <w:rPr>
          <w:b/>
          <w:bCs/>
          <w:szCs w:val="20"/>
        </w:rPr>
      </w:pPr>
      <w:r w:rsidRPr="00343912">
        <w:rPr>
          <w:b/>
          <w:bCs/>
          <w:szCs w:val="20"/>
        </w:rPr>
        <w:t>§ 1</w:t>
      </w:r>
      <w:r w:rsidR="00EB041C">
        <w:rPr>
          <w:b/>
          <w:bCs/>
          <w:szCs w:val="20"/>
        </w:rPr>
        <w:t>4</w:t>
      </w:r>
    </w:p>
    <w:p w14:paraId="79E88F5B" w14:textId="059BFCBD" w:rsidR="00680D27" w:rsidRPr="00343912" w:rsidRDefault="00680D27" w:rsidP="009237C3">
      <w:pPr>
        <w:spacing w:line="240" w:lineRule="auto"/>
        <w:jc w:val="center"/>
        <w:rPr>
          <w:b/>
          <w:bCs/>
          <w:szCs w:val="20"/>
        </w:rPr>
      </w:pPr>
      <w:r w:rsidRPr="00343912">
        <w:rPr>
          <w:b/>
          <w:bCs/>
          <w:szCs w:val="20"/>
        </w:rPr>
        <w:t>Załączniki</w:t>
      </w:r>
    </w:p>
    <w:p w14:paraId="633F8BD9" w14:textId="5558B9F8" w:rsidR="00680D27" w:rsidRPr="00343912" w:rsidRDefault="00680D27" w:rsidP="009237C3">
      <w:pPr>
        <w:pStyle w:val="Akapitzlist"/>
        <w:numPr>
          <w:ilvl w:val="0"/>
          <w:numId w:val="26"/>
        </w:numPr>
        <w:spacing w:line="240" w:lineRule="auto"/>
        <w:rPr>
          <w:szCs w:val="20"/>
        </w:rPr>
      </w:pPr>
      <w:r w:rsidRPr="00343912">
        <w:rPr>
          <w:szCs w:val="20"/>
        </w:rPr>
        <w:t>Do Umowy zostały dołączone następujące Załączniki, które stanowią jej nierozerwalną część:</w:t>
      </w:r>
    </w:p>
    <w:p w14:paraId="47E33F9A" w14:textId="77777777" w:rsidR="00A1798F" w:rsidRPr="00AB54DB" w:rsidRDefault="00A1798F" w:rsidP="009237C3">
      <w:pPr>
        <w:pStyle w:val="Akapitzlist"/>
        <w:spacing w:line="240" w:lineRule="auto"/>
        <w:rPr>
          <w:color w:val="auto"/>
          <w:szCs w:val="20"/>
        </w:rPr>
      </w:pPr>
    </w:p>
    <w:p w14:paraId="2E083BD3" w14:textId="1053EEFC" w:rsidR="00680D27" w:rsidRPr="00AB54DB" w:rsidRDefault="00680D27" w:rsidP="009237C3">
      <w:pPr>
        <w:pStyle w:val="Akapitzlist"/>
        <w:numPr>
          <w:ilvl w:val="0"/>
          <w:numId w:val="27"/>
        </w:numPr>
        <w:spacing w:line="240" w:lineRule="auto"/>
        <w:rPr>
          <w:color w:val="auto"/>
          <w:szCs w:val="20"/>
        </w:rPr>
      </w:pPr>
      <w:r w:rsidRPr="00AB54DB">
        <w:rPr>
          <w:color w:val="auto"/>
          <w:szCs w:val="20"/>
        </w:rPr>
        <w:t xml:space="preserve">załącznik nr </w:t>
      </w:r>
      <w:r w:rsidR="00A1798F" w:rsidRPr="00AB54DB">
        <w:rPr>
          <w:color w:val="auto"/>
          <w:szCs w:val="20"/>
        </w:rPr>
        <w:t>1</w:t>
      </w:r>
      <w:r w:rsidRPr="00AB54DB">
        <w:rPr>
          <w:color w:val="auto"/>
          <w:szCs w:val="20"/>
        </w:rPr>
        <w:t xml:space="preserve"> SWZ</w:t>
      </w:r>
      <w:r w:rsidR="00A1798F" w:rsidRPr="00AB54DB">
        <w:rPr>
          <w:color w:val="auto"/>
          <w:szCs w:val="20"/>
        </w:rPr>
        <w:t xml:space="preserve"> wraz z OPZ</w:t>
      </w:r>
    </w:p>
    <w:p w14:paraId="6AAE12DF" w14:textId="0234F07D" w:rsidR="00680D27" w:rsidRPr="00AB54DB" w:rsidRDefault="00680D27" w:rsidP="009237C3">
      <w:pPr>
        <w:pStyle w:val="Akapitzlist"/>
        <w:numPr>
          <w:ilvl w:val="0"/>
          <w:numId w:val="27"/>
        </w:numPr>
        <w:spacing w:line="240" w:lineRule="auto"/>
        <w:rPr>
          <w:color w:val="auto"/>
          <w:szCs w:val="20"/>
        </w:rPr>
      </w:pPr>
      <w:r w:rsidRPr="00AB54DB">
        <w:rPr>
          <w:color w:val="auto"/>
          <w:szCs w:val="20"/>
        </w:rPr>
        <w:t xml:space="preserve">załącznik nr </w:t>
      </w:r>
      <w:r w:rsidR="00A1798F" w:rsidRPr="00AB54DB">
        <w:rPr>
          <w:color w:val="auto"/>
          <w:szCs w:val="20"/>
        </w:rPr>
        <w:t>2</w:t>
      </w:r>
      <w:r w:rsidRPr="00AB54DB">
        <w:rPr>
          <w:color w:val="auto"/>
          <w:szCs w:val="20"/>
        </w:rPr>
        <w:t xml:space="preserve"> oferta Wykonawcy</w:t>
      </w:r>
    </w:p>
    <w:p w14:paraId="43FA8E40" w14:textId="40FE0D9D" w:rsidR="00AB54DB" w:rsidRPr="00AB54DB" w:rsidRDefault="00AB54DB" w:rsidP="009237C3">
      <w:pPr>
        <w:pStyle w:val="Akapitzlist"/>
        <w:numPr>
          <w:ilvl w:val="0"/>
          <w:numId w:val="27"/>
        </w:numPr>
        <w:spacing w:line="240" w:lineRule="auto"/>
        <w:rPr>
          <w:color w:val="auto"/>
          <w:szCs w:val="20"/>
        </w:rPr>
      </w:pPr>
      <w:r w:rsidRPr="00AB54DB">
        <w:rPr>
          <w:color w:val="auto"/>
          <w:szCs w:val="20"/>
        </w:rPr>
        <w:t>załącznik nr 3 Wykaz osób skierowanych do realizacji umowy.</w:t>
      </w:r>
    </w:p>
    <w:p w14:paraId="74041BCB" w14:textId="77777777" w:rsidR="00A1798F" w:rsidRPr="00AB54DB" w:rsidRDefault="00A1798F" w:rsidP="009237C3">
      <w:pPr>
        <w:pStyle w:val="Akapitzlist"/>
        <w:spacing w:line="240" w:lineRule="auto"/>
        <w:ind w:left="1440"/>
        <w:rPr>
          <w:color w:val="auto"/>
          <w:szCs w:val="20"/>
        </w:rPr>
      </w:pPr>
    </w:p>
    <w:p w14:paraId="09291A63" w14:textId="6A993C36" w:rsidR="00680D27" w:rsidRPr="00343912" w:rsidRDefault="00680D27" w:rsidP="009237C3">
      <w:pPr>
        <w:pStyle w:val="Akapitzlist"/>
        <w:numPr>
          <w:ilvl w:val="0"/>
          <w:numId w:val="26"/>
        </w:numPr>
        <w:spacing w:line="240" w:lineRule="auto"/>
        <w:rPr>
          <w:szCs w:val="20"/>
        </w:rPr>
      </w:pPr>
      <w:r w:rsidRPr="00343912">
        <w:rPr>
          <w:szCs w:val="20"/>
        </w:rPr>
        <w:t>Umowę sporządzono w języku polskim w dwóch egzemplarzach, po jednym dla każdej ze Stron.</w:t>
      </w:r>
    </w:p>
    <w:p w14:paraId="7EB40407" w14:textId="77777777" w:rsidR="006B6C63" w:rsidRPr="00343912" w:rsidRDefault="006B6C63" w:rsidP="00343912">
      <w:pPr>
        <w:spacing w:line="360" w:lineRule="auto"/>
        <w:rPr>
          <w:szCs w:val="20"/>
        </w:rPr>
      </w:pPr>
    </w:p>
    <w:sectPr w:rsidR="006B6C63" w:rsidRPr="00343912" w:rsidSect="00A6083E">
      <w:footerReference w:type="default" r:id="rId11"/>
      <w:headerReference w:type="first" r:id="rId12"/>
      <w:footerReference w:type="first" r:id="rId13"/>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96D4" w14:textId="77777777" w:rsidR="0049778F" w:rsidRDefault="0049778F" w:rsidP="006747BD">
      <w:pPr>
        <w:spacing w:after="0" w:line="240" w:lineRule="auto"/>
      </w:pPr>
      <w:r>
        <w:separator/>
      </w:r>
    </w:p>
  </w:endnote>
  <w:endnote w:type="continuationSeparator" w:id="0">
    <w:p w14:paraId="0298E1CD" w14:textId="77777777" w:rsidR="0049778F" w:rsidRDefault="0049778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T Supermolot">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58240" behindDoc="0" locked="0" layoutInCell="1" allowOverlap="1" wp14:anchorId="6D8598D4" wp14:editId="4B44B2AD">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085985">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85985">
              <w:rPr>
                <w:bCs/>
                <w:noProof/>
              </w:rPr>
              <w:t>1</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57216" behindDoc="1" locked="0" layoutInCell="1" allowOverlap="1" wp14:anchorId="072D888A" wp14:editId="25876C7E">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3D2943" w:rsidP="00A6083E">
                                  <w:pPr>
                                    <w:tabs>
                                      <w:tab w:val="center" w:pos="4536"/>
                                      <w:tab w:val="right" w:pos="9072"/>
                                    </w:tabs>
                                    <w:spacing w:after="0" w:line="360" w:lineRule="auto"/>
                                    <w:rPr>
                                      <w:b/>
                                    </w:rPr>
                                  </w:pPr>
                                </w:p>
                              </w:sdtContent>
                            </w:sdt>
                            <w:p w14:paraId="28E6F923" w14:textId="77777777" w:rsidR="00A6083E" w:rsidRDefault="003D2943"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D67BD5" w:rsidP="00A6083E">
                            <w:pPr>
                              <w:tabs>
                                <w:tab w:val="center" w:pos="4536"/>
                                <w:tab w:val="right" w:pos="9072"/>
                              </w:tabs>
                              <w:spacing w:after="0" w:line="360" w:lineRule="auto"/>
                              <w:rPr>
                                <w:b/>
                              </w:rPr>
                            </w:pPr>
                          </w:p>
                        </w:sdtContent>
                      </w:sdt>
                      <w:p w14:paraId="28E6F923" w14:textId="77777777" w:rsidR="00A6083E" w:rsidRDefault="00D67BD5"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71A29831"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630C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630C6">
              <w:rPr>
                <w:noProof/>
              </w:rPr>
              <w:t>1</w:t>
            </w:r>
            <w:r w:rsidRPr="00D40690">
              <w:fldChar w:fldCharType="end"/>
            </w:r>
          </w:p>
        </w:sdtContent>
      </w:sdt>
    </w:sdtContent>
  </w:sdt>
  <w:p w14:paraId="2FCA1060" w14:textId="57B2E074" w:rsidR="003F4BA3" w:rsidRPr="00D06D36" w:rsidRDefault="00A248DD" w:rsidP="00D06D36">
    <w:pPr>
      <w:pStyle w:val="LukStopka-adres"/>
      <w:rPr>
        <w:spacing w:val="2"/>
      </w:rPr>
    </w:pPr>
    <w:r>
      <w:rPr>
        <w:spacing w:val="2"/>
        <w:lang w:eastAsia="pl-PL"/>
      </w:rPr>
      <w:drawing>
        <wp:inline distT="0" distB="0" distL="0" distR="0" wp14:anchorId="409D0BD7" wp14:editId="5664E826">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265CB1">
      <w:rPr>
        <w:lang w:eastAsia="pl-PL"/>
      </w:rPr>
      <w:drawing>
        <wp:anchor distT="0" distB="0" distL="114300" distR="114300" simplePos="0" relativeHeight="251654144" behindDoc="1" locked="1" layoutInCell="1" allowOverlap="1" wp14:anchorId="0459A3B4" wp14:editId="782ADE6E">
          <wp:simplePos x="0" y="0"/>
          <wp:positionH relativeFrom="column">
            <wp:posOffset>-1257300</wp:posOffset>
          </wp:positionH>
          <wp:positionV relativeFrom="paragraph">
            <wp:posOffset>-114300</wp:posOffset>
          </wp:positionV>
          <wp:extent cx="560070" cy="962025"/>
          <wp:effectExtent l="0" t="0" r="0" b="9525"/>
          <wp:wrapTight wrapText="bothSides">
            <wp:wrapPolygon edited="0">
              <wp:start x="0" y="0"/>
              <wp:lineTo x="0" y="21386"/>
              <wp:lineTo x="16163" y="21386"/>
              <wp:lineTo x="16163" y="20531"/>
              <wp:lineTo x="20571" y="17964"/>
              <wp:lineTo x="20571" y="9838"/>
              <wp:lineTo x="16163" y="6844"/>
              <wp:lineTo x="19102" y="4705"/>
              <wp:lineTo x="13959" y="1711"/>
              <wp:lineTo x="3673" y="0"/>
              <wp:lineTo x="0" y="0"/>
            </wp:wrapPolygon>
          </wp:wrapTight>
          <wp:docPr id="2" name="Obraz 2" descr="Obraz zawierający tekst, znak,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ciemny&#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070" cy="962025"/>
                  </a:xfrm>
                  <a:prstGeom prst="rect">
                    <a:avLst/>
                  </a:prstGeom>
                </pic:spPr>
              </pic:pic>
            </a:graphicData>
          </a:graphic>
          <wp14:sizeRelH relativeFrom="margin">
            <wp14:pctWidth>0</wp14:pctWidth>
          </wp14:sizeRelH>
          <wp14:sizeRelV relativeFrom="margin">
            <wp14:pctHeight>0</wp14:pctHeight>
          </wp14:sizeRelV>
        </wp:anchor>
      </w:drawing>
    </w:r>
    <w:r w:rsidR="00A6083E">
      <w:rPr>
        <w:spacing w:val="2"/>
        <w:lang w:eastAsia="pl-PL"/>
      </w:rPr>
      <mc:AlternateContent>
        <mc:Choice Requires="wps">
          <w:drawing>
            <wp:anchor distT="0" distB="0" distL="114300" distR="114300" simplePos="0" relativeHeight="251653120" behindDoc="1" locked="0" layoutInCell="1" allowOverlap="1" wp14:anchorId="283CD8E8" wp14:editId="1FA41FFE">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3D2943" w:rsidP="00347F5F">
                                  <w:pPr>
                                    <w:tabs>
                                      <w:tab w:val="center" w:pos="4536"/>
                                      <w:tab w:val="right" w:pos="9072"/>
                                    </w:tabs>
                                    <w:spacing w:after="0" w:line="360" w:lineRule="auto"/>
                                    <w:rPr>
                                      <w:b/>
                                    </w:rPr>
                                  </w:pPr>
                                </w:p>
                              </w:sdtContent>
                            </w:sdt>
                            <w:p w14:paraId="44782165" w14:textId="622E4D32" w:rsidR="00323A45" w:rsidRDefault="003D2943"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D67BD5" w:rsidP="00347F5F">
                            <w:pPr>
                              <w:tabs>
                                <w:tab w:val="center" w:pos="4536"/>
                                <w:tab w:val="right" w:pos="9072"/>
                              </w:tabs>
                              <w:spacing w:after="0" w:line="360" w:lineRule="auto"/>
                              <w:rPr>
                                <w:b/>
                              </w:rPr>
                            </w:pPr>
                          </w:p>
                        </w:sdtContent>
                      </w:sdt>
                      <w:p w14:paraId="44782165" w14:textId="622E4D32" w:rsidR="00323A45" w:rsidRDefault="00D67BD5"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C8C5" w14:textId="77777777" w:rsidR="0049778F" w:rsidRDefault="0049778F" w:rsidP="006747BD">
      <w:pPr>
        <w:spacing w:after="0" w:line="240" w:lineRule="auto"/>
      </w:pPr>
      <w:r>
        <w:separator/>
      </w:r>
    </w:p>
  </w:footnote>
  <w:footnote w:type="continuationSeparator" w:id="0">
    <w:p w14:paraId="7B274A64" w14:textId="77777777" w:rsidR="0049778F" w:rsidRDefault="0049778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D9B" w14:textId="73165862" w:rsidR="006747BD" w:rsidRPr="00DA52A1" w:rsidRDefault="00082825">
    <w:pPr>
      <w:pStyle w:val="Nagwek"/>
    </w:pPr>
    <w:r w:rsidRPr="008C398C">
      <w:rPr>
        <w:rFonts w:ascii="TT Supermolot" w:hAnsi="TT Supermolot"/>
        <w:noProof/>
        <w:lang w:eastAsia="pl-PL"/>
      </w:rPr>
      <w:drawing>
        <wp:anchor distT="0" distB="0" distL="114300" distR="114300" simplePos="0" relativeHeight="251660288" behindDoc="0" locked="0" layoutInCell="1" allowOverlap="1" wp14:anchorId="2561DDA5" wp14:editId="3B499CA4">
          <wp:simplePos x="0" y="0"/>
          <wp:positionH relativeFrom="column">
            <wp:posOffset>-1471295</wp:posOffset>
          </wp:positionH>
          <wp:positionV relativeFrom="paragraph">
            <wp:posOffset>3093085</wp:posOffset>
          </wp:positionV>
          <wp:extent cx="954405" cy="9429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_9001-PL-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942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199B9104" wp14:editId="4A3A63AF">
              <wp:simplePos x="0" y="0"/>
              <wp:positionH relativeFrom="column">
                <wp:posOffset>-1595120</wp:posOffset>
              </wp:positionH>
              <wp:positionV relativeFrom="paragraph">
                <wp:posOffset>1616710</wp:posOffset>
              </wp:positionV>
              <wp:extent cx="1533525" cy="11715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33525" cy="1171575"/>
                      </a:xfrm>
                      <a:prstGeom prst="rect">
                        <a:avLst/>
                      </a:prstGeom>
                      <a:noFill/>
                      <a:ln w="6350">
                        <a:noFill/>
                      </a:ln>
                    </wps:spPr>
                    <wps:txb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3D2943" w:rsidP="00082825">
                          <w:pPr>
                            <w:spacing w:after="0"/>
                            <w:rPr>
                              <w:color w:val="EDECEC"/>
                              <w:sz w:val="14"/>
                              <w:szCs w:val="14"/>
                            </w:rPr>
                          </w:pPr>
                          <w:hyperlink r:id="rId2" w:history="1">
                            <w:r w:rsidR="00082825" w:rsidRPr="0041299F">
                              <w:rPr>
                                <w:rStyle w:val="Hipercze"/>
                                <w:color w:val="EDECEC"/>
                                <w:sz w:val="14"/>
                                <w:szCs w:val="14"/>
                              </w:rPr>
                              <w:t>oml@imn.skawina.pl</w:t>
                            </w:r>
                          </w:hyperlink>
                        </w:p>
                        <w:p w14:paraId="3A063F43" w14:textId="77777777" w:rsidR="00082825" w:rsidRPr="0041299F" w:rsidRDefault="003D2943" w:rsidP="00082825">
                          <w:pPr>
                            <w:spacing w:after="0"/>
                            <w:rPr>
                              <w:color w:val="EDECEC"/>
                              <w:sz w:val="14"/>
                              <w:szCs w:val="14"/>
                            </w:rPr>
                          </w:pPr>
                          <w:hyperlink r:id="rId3" w:history="1">
                            <w:r w:rsidR="00082825" w:rsidRPr="0041299F">
                              <w:rPr>
                                <w:rStyle w:val="Hipercze"/>
                                <w:color w:val="EDECEC"/>
                                <w:sz w:val="14"/>
                                <w:szCs w:val="14"/>
                              </w:rPr>
                              <w:t>www.imn.skawina.pl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104" id="_x0000_t202" coordsize="21600,21600" o:spt="202" path="m,l,21600r21600,l21600,xe">
              <v:stroke joinstyle="miter"/>
              <v:path gradientshapeok="t" o:connecttype="rect"/>
            </v:shapetype>
            <v:shape id="Pole tekstowe 5" o:spid="_x0000_s1027" type="#_x0000_t202" style="position:absolute;left:0;text-align:left;margin-left:-125.6pt;margin-top:127.3pt;width:12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Gg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" filled="f" stroked="f" strokeweight=".5pt">
              <v:textbo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D67BD5" w:rsidP="00082825">
                    <w:pPr>
                      <w:spacing w:after="0"/>
                      <w:rPr>
                        <w:color w:val="EDECEC"/>
                        <w:sz w:val="14"/>
                        <w:szCs w:val="14"/>
                      </w:rPr>
                    </w:pPr>
                    <w:hyperlink r:id="rId4" w:history="1">
                      <w:r w:rsidR="00082825" w:rsidRPr="0041299F">
                        <w:rPr>
                          <w:rStyle w:val="Hipercze"/>
                          <w:color w:val="EDECEC"/>
                          <w:sz w:val="14"/>
                          <w:szCs w:val="14"/>
                        </w:rPr>
                        <w:t>oml@imn.skawina.pl</w:t>
                      </w:r>
                    </w:hyperlink>
                  </w:p>
                  <w:p w14:paraId="3A063F43" w14:textId="77777777" w:rsidR="00082825" w:rsidRPr="0041299F" w:rsidRDefault="00D67BD5" w:rsidP="00082825">
                    <w:pPr>
                      <w:spacing w:after="0"/>
                      <w:rPr>
                        <w:color w:val="EDECEC"/>
                        <w:sz w:val="14"/>
                        <w:szCs w:val="14"/>
                      </w:rPr>
                    </w:pPr>
                    <w:hyperlink r:id="rId5" w:history="1">
                      <w:r w:rsidR="00082825" w:rsidRPr="0041299F">
                        <w:rPr>
                          <w:rStyle w:val="Hipercze"/>
                          <w:color w:val="EDECEC"/>
                          <w:sz w:val="14"/>
                          <w:szCs w:val="14"/>
                        </w:rPr>
                        <w:t>www.imn.skawina.pl</w:t>
                      </w:r>
                    </w:hyperlink>
                  </w:p>
                </w:txbxContent>
              </v:textbox>
              <w10:anchorlock/>
            </v:shape>
          </w:pict>
        </mc:Fallback>
      </mc:AlternateContent>
    </w:r>
    <w:r w:rsidR="009843D0">
      <w:rPr>
        <w:noProof/>
        <w:lang w:eastAsia="pl-PL"/>
      </w:rPr>
      <w:drawing>
        <wp:anchor distT="0" distB="0" distL="114300" distR="114300" simplePos="0" relativeHeight="251656192" behindDoc="0" locked="0" layoutInCell="1" allowOverlap="1" wp14:anchorId="1233B590" wp14:editId="3D0F01B9">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58950" cy="52070"/>
                  </a:xfrm>
                  <a:prstGeom prst="rect">
                    <a:avLst/>
                  </a:prstGeom>
                </pic:spPr>
              </pic:pic>
            </a:graphicData>
          </a:graphic>
        </wp:anchor>
      </w:drawing>
    </w:r>
    <w:r w:rsidR="009843D0">
      <w:rPr>
        <w:noProof/>
        <w:lang w:eastAsia="pl-PL"/>
      </w:rPr>
      <w:drawing>
        <wp:anchor distT="0" distB="0" distL="114300" distR="114300" simplePos="0" relativeHeight="251655168" behindDoc="0" locked="0" layoutInCell="1" allowOverlap="1" wp14:anchorId="3670A0AD" wp14:editId="03C1E52F">
          <wp:simplePos x="0" y="0"/>
          <wp:positionH relativeFrom="page">
            <wp:posOffset>257175</wp:posOffset>
          </wp:positionH>
          <wp:positionV relativeFrom="page">
            <wp:posOffset>0</wp:posOffset>
          </wp:positionV>
          <wp:extent cx="1186815" cy="2894965"/>
          <wp:effectExtent l="0" t="0" r="0" b="635"/>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2894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DA77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4B6758B"/>
    <w:multiLevelType w:val="hybridMultilevel"/>
    <w:tmpl w:val="36828CDE"/>
    <w:lvl w:ilvl="0" w:tplc="D4568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47851"/>
    <w:multiLevelType w:val="hybridMultilevel"/>
    <w:tmpl w:val="197E5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A6B33"/>
    <w:multiLevelType w:val="hybridMultilevel"/>
    <w:tmpl w:val="889659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904CEC"/>
    <w:multiLevelType w:val="hybridMultilevel"/>
    <w:tmpl w:val="2AA69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010E9"/>
    <w:multiLevelType w:val="hybridMultilevel"/>
    <w:tmpl w:val="F60AA6AA"/>
    <w:lvl w:ilvl="0" w:tplc="C64CE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B4AA8"/>
    <w:multiLevelType w:val="multilevel"/>
    <w:tmpl w:val="C1EE4ED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614E37"/>
    <w:multiLevelType w:val="hybridMultilevel"/>
    <w:tmpl w:val="D99003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B6741"/>
    <w:multiLevelType w:val="hybridMultilevel"/>
    <w:tmpl w:val="0D0E38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56BE2"/>
    <w:multiLevelType w:val="hybridMultilevel"/>
    <w:tmpl w:val="FC68D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C5616"/>
    <w:multiLevelType w:val="hybridMultilevel"/>
    <w:tmpl w:val="B0B6B524"/>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5" w15:restartNumberingAfterBreak="0">
    <w:nsid w:val="1FE8487F"/>
    <w:multiLevelType w:val="hybridMultilevel"/>
    <w:tmpl w:val="7A0A56FC"/>
    <w:lvl w:ilvl="0" w:tplc="46941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631A89"/>
    <w:multiLevelType w:val="hybridMultilevel"/>
    <w:tmpl w:val="5358B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365A0"/>
    <w:multiLevelType w:val="hybridMultilevel"/>
    <w:tmpl w:val="2AA69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A0E0F"/>
    <w:multiLevelType w:val="hybridMultilevel"/>
    <w:tmpl w:val="74DA3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353F53"/>
    <w:multiLevelType w:val="hybridMultilevel"/>
    <w:tmpl w:val="B3EE4B46"/>
    <w:lvl w:ilvl="0" w:tplc="C6D21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D7225"/>
    <w:multiLevelType w:val="hybridMultilevel"/>
    <w:tmpl w:val="83782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3875"/>
    <w:multiLevelType w:val="hybridMultilevel"/>
    <w:tmpl w:val="1E52A8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4F5481C"/>
    <w:multiLevelType w:val="hybridMultilevel"/>
    <w:tmpl w:val="59C2B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31D41"/>
    <w:multiLevelType w:val="hybridMultilevel"/>
    <w:tmpl w:val="14126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A3556B"/>
    <w:multiLevelType w:val="hybridMultilevel"/>
    <w:tmpl w:val="59FEC8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45B2784D"/>
    <w:multiLevelType w:val="hybridMultilevel"/>
    <w:tmpl w:val="FCA62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F16FF4"/>
    <w:multiLevelType w:val="hybridMultilevel"/>
    <w:tmpl w:val="06EAB060"/>
    <w:lvl w:ilvl="0" w:tplc="BECAC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FE431A"/>
    <w:multiLevelType w:val="hybridMultilevel"/>
    <w:tmpl w:val="4138873E"/>
    <w:lvl w:ilvl="0" w:tplc="DDC43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B74A1"/>
    <w:multiLevelType w:val="hybridMultilevel"/>
    <w:tmpl w:val="BCCC57DC"/>
    <w:lvl w:ilvl="0" w:tplc="2D6CF1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AC3901"/>
    <w:multiLevelType w:val="hybridMultilevel"/>
    <w:tmpl w:val="3AB6B0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94C33"/>
    <w:multiLevelType w:val="hybridMultilevel"/>
    <w:tmpl w:val="0A8AA1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E112EF7"/>
    <w:multiLevelType w:val="hybridMultilevel"/>
    <w:tmpl w:val="F85CA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4010411"/>
    <w:multiLevelType w:val="hybridMultilevel"/>
    <w:tmpl w:val="9A2CFE3E"/>
    <w:lvl w:ilvl="0" w:tplc="8188E502">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052563"/>
    <w:multiLevelType w:val="hybridMultilevel"/>
    <w:tmpl w:val="95F0C4B6"/>
    <w:lvl w:ilvl="0" w:tplc="2222B4F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B46F8"/>
    <w:multiLevelType w:val="hybridMultilevel"/>
    <w:tmpl w:val="07EE848A"/>
    <w:lvl w:ilvl="0" w:tplc="D402D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E431B"/>
    <w:multiLevelType w:val="hybridMultilevel"/>
    <w:tmpl w:val="C6C404D2"/>
    <w:lvl w:ilvl="0" w:tplc="81A8A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A247D"/>
    <w:multiLevelType w:val="multilevel"/>
    <w:tmpl w:val="3392C2A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70339B7"/>
    <w:multiLevelType w:val="hybridMultilevel"/>
    <w:tmpl w:val="DC2AC0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71B3E83"/>
    <w:multiLevelType w:val="hybridMultilevel"/>
    <w:tmpl w:val="C3701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BF857E9"/>
    <w:multiLevelType w:val="hybridMultilevel"/>
    <w:tmpl w:val="A80A045C"/>
    <w:lvl w:ilvl="0" w:tplc="FAA0544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FC5F2A"/>
    <w:multiLevelType w:val="hybridMultilevel"/>
    <w:tmpl w:val="3AC4C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CB6B2A"/>
    <w:multiLevelType w:val="hybridMultilevel"/>
    <w:tmpl w:val="6450DCEC"/>
    <w:lvl w:ilvl="0" w:tplc="DA9AD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6A56BD"/>
    <w:multiLevelType w:val="hybridMultilevel"/>
    <w:tmpl w:val="BCFA4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81042"/>
    <w:multiLevelType w:val="hybridMultilevel"/>
    <w:tmpl w:val="1C322452"/>
    <w:lvl w:ilvl="0" w:tplc="A74E06E0">
      <w:start w:val="1"/>
      <w:numFmt w:val="decimal"/>
      <w:lvlText w:val="%1."/>
      <w:lvlJc w:val="left"/>
      <w:pPr>
        <w:ind w:left="810" w:hanging="45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697EAF"/>
    <w:multiLevelType w:val="hybridMultilevel"/>
    <w:tmpl w:val="BA141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4881652">
    <w:abstractNumId w:val="1"/>
  </w:num>
  <w:num w:numId="2" w16cid:durableId="1549488997">
    <w:abstractNumId w:val="45"/>
  </w:num>
  <w:num w:numId="3" w16cid:durableId="771052096">
    <w:abstractNumId w:val="13"/>
  </w:num>
  <w:num w:numId="4" w16cid:durableId="842664756">
    <w:abstractNumId w:val="7"/>
  </w:num>
  <w:num w:numId="5" w16cid:durableId="140658835">
    <w:abstractNumId w:val="11"/>
  </w:num>
  <w:num w:numId="6" w16cid:durableId="1922249639">
    <w:abstractNumId w:val="17"/>
  </w:num>
  <w:num w:numId="7" w16cid:durableId="1222400124">
    <w:abstractNumId w:val="28"/>
  </w:num>
  <w:num w:numId="8" w16cid:durableId="262037523">
    <w:abstractNumId w:val="41"/>
  </w:num>
  <w:num w:numId="9" w16cid:durableId="20471016">
    <w:abstractNumId w:val="36"/>
  </w:num>
  <w:num w:numId="10" w16cid:durableId="1007711959">
    <w:abstractNumId w:val="47"/>
  </w:num>
  <w:num w:numId="11" w16cid:durableId="1787890239">
    <w:abstractNumId w:val="31"/>
  </w:num>
  <w:num w:numId="12" w16cid:durableId="223637824">
    <w:abstractNumId w:val="20"/>
  </w:num>
  <w:num w:numId="13" w16cid:durableId="1864975465">
    <w:abstractNumId w:val="46"/>
  </w:num>
  <w:num w:numId="14" w16cid:durableId="1111825782">
    <w:abstractNumId w:val="43"/>
  </w:num>
  <w:num w:numId="15" w16cid:durableId="872688568">
    <w:abstractNumId w:val="2"/>
  </w:num>
  <w:num w:numId="16" w16cid:durableId="527528598">
    <w:abstractNumId w:val="24"/>
  </w:num>
  <w:num w:numId="17" w16cid:durableId="59836455">
    <w:abstractNumId w:val="6"/>
  </w:num>
  <w:num w:numId="18" w16cid:durableId="61342069">
    <w:abstractNumId w:val="3"/>
  </w:num>
  <w:num w:numId="19" w16cid:durableId="1048846614">
    <w:abstractNumId w:val="44"/>
  </w:num>
  <w:num w:numId="20" w16cid:durableId="1139150972">
    <w:abstractNumId w:val="15"/>
  </w:num>
  <w:num w:numId="21" w16cid:durableId="70155384">
    <w:abstractNumId w:val="40"/>
  </w:num>
  <w:num w:numId="22" w16cid:durableId="2026318324">
    <w:abstractNumId w:val="35"/>
  </w:num>
  <w:num w:numId="23" w16cid:durableId="1445610678">
    <w:abstractNumId w:val="33"/>
  </w:num>
  <w:num w:numId="24" w16cid:durableId="1777291881">
    <w:abstractNumId w:val="37"/>
  </w:num>
  <w:num w:numId="25" w16cid:durableId="1086421877">
    <w:abstractNumId w:val="25"/>
  </w:num>
  <w:num w:numId="26" w16cid:durableId="387459173">
    <w:abstractNumId w:val="29"/>
  </w:num>
  <w:num w:numId="27" w16cid:durableId="383064069">
    <w:abstractNumId w:val="19"/>
  </w:num>
  <w:num w:numId="28" w16cid:durableId="79835424">
    <w:abstractNumId w:val="8"/>
    <w:lvlOverride w:ilvl="0">
      <w:startOverride w:val="1"/>
    </w:lvlOverride>
    <w:lvlOverride w:ilvl="1"/>
    <w:lvlOverride w:ilvl="2"/>
    <w:lvlOverride w:ilvl="3"/>
    <w:lvlOverride w:ilvl="4"/>
    <w:lvlOverride w:ilvl="5"/>
    <w:lvlOverride w:ilvl="6"/>
    <w:lvlOverride w:ilvl="7"/>
    <w:lvlOverride w:ilvl="8"/>
  </w:num>
  <w:num w:numId="29" w16cid:durableId="1295719461">
    <w:abstractNumId w:val="38"/>
    <w:lvlOverride w:ilvl="0">
      <w:startOverride w:val="1"/>
    </w:lvlOverride>
    <w:lvlOverride w:ilvl="1"/>
    <w:lvlOverride w:ilvl="2"/>
    <w:lvlOverride w:ilvl="3"/>
    <w:lvlOverride w:ilvl="4"/>
    <w:lvlOverride w:ilvl="5"/>
    <w:lvlOverride w:ilvl="6"/>
    <w:lvlOverride w:ilvl="7"/>
    <w:lvlOverride w:ilvl="8"/>
  </w:num>
  <w:num w:numId="30" w16cid:durableId="1480079204">
    <w:abstractNumId w:val="18"/>
  </w:num>
  <w:num w:numId="31" w16cid:durableId="1495147733">
    <w:abstractNumId w:val="30"/>
  </w:num>
  <w:num w:numId="32" w16cid:durableId="1089933363">
    <w:abstractNumId w:val="12"/>
  </w:num>
  <w:num w:numId="33" w16cid:durableId="1933780857">
    <w:abstractNumId w:val="10"/>
  </w:num>
  <w:num w:numId="34" w16cid:durableId="205528898">
    <w:abstractNumId w:val="34"/>
  </w:num>
  <w:num w:numId="35" w16cid:durableId="1741974525">
    <w:abstractNumId w:val="16"/>
  </w:num>
  <w:num w:numId="36" w16cid:durableId="1454589923">
    <w:abstractNumId w:val="14"/>
  </w:num>
  <w:num w:numId="37" w16cid:durableId="1694767776">
    <w:abstractNumId w:val="0"/>
  </w:num>
  <w:num w:numId="38" w16cid:durableId="1414863573">
    <w:abstractNumId w:val="9"/>
  </w:num>
  <w:num w:numId="39" w16cid:durableId="808783594">
    <w:abstractNumId w:val="39"/>
  </w:num>
  <w:num w:numId="40" w16cid:durableId="1412849401">
    <w:abstractNumId w:val="32"/>
  </w:num>
  <w:num w:numId="41" w16cid:durableId="2136212232">
    <w:abstractNumId w:val="42"/>
  </w:num>
  <w:num w:numId="42" w16cid:durableId="2079285379">
    <w:abstractNumId w:val="26"/>
  </w:num>
  <w:num w:numId="43" w16cid:durableId="1103381376">
    <w:abstractNumId w:val="23"/>
  </w:num>
  <w:num w:numId="44" w16cid:durableId="992565284">
    <w:abstractNumId w:val="21"/>
  </w:num>
  <w:num w:numId="45" w16cid:durableId="1551721172">
    <w:abstractNumId w:val="22"/>
  </w:num>
  <w:num w:numId="46" w16cid:durableId="675496740">
    <w:abstractNumId w:val="4"/>
  </w:num>
  <w:num w:numId="47" w16cid:durableId="756749628">
    <w:abstractNumId w:val="5"/>
  </w:num>
  <w:num w:numId="48" w16cid:durableId="161521229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21EE"/>
    <w:rsid w:val="0001137F"/>
    <w:rsid w:val="00070438"/>
    <w:rsid w:val="00077647"/>
    <w:rsid w:val="000815EB"/>
    <w:rsid w:val="0008208D"/>
    <w:rsid w:val="00082825"/>
    <w:rsid w:val="00085985"/>
    <w:rsid w:val="00096C52"/>
    <w:rsid w:val="000A4FEF"/>
    <w:rsid w:val="000B5476"/>
    <w:rsid w:val="000D69ED"/>
    <w:rsid w:val="001127A9"/>
    <w:rsid w:val="00113420"/>
    <w:rsid w:val="0013255A"/>
    <w:rsid w:val="00136B03"/>
    <w:rsid w:val="00177C3C"/>
    <w:rsid w:val="0018481E"/>
    <w:rsid w:val="001877C3"/>
    <w:rsid w:val="00197B73"/>
    <w:rsid w:val="001C4AD4"/>
    <w:rsid w:val="00215D9C"/>
    <w:rsid w:val="002208D8"/>
    <w:rsid w:val="002254D1"/>
    <w:rsid w:val="00231524"/>
    <w:rsid w:val="0025665B"/>
    <w:rsid w:val="00265CB1"/>
    <w:rsid w:val="00282118"/>
    <w:rsid w:val="002C112F"/>
    <w:rsid w:val="002D48BE"/>
    <w:rsid w:val="002F4540"/>
    <w:rsid w:val="003008B8"/>
    <w:rsid w:val="00303EC9"/>
    <w:rsid w:val="003231AA"/>
    <w:rsid w:val="00323A45"/>
    <w:rsid w:val="00324C56"/>
    <w:rsid w:val="003308D8"/>
    <w:rsid w:val="00335F9F"/>
    <w:rsid w:val="00343912"/>
    <w:rsid w:val="00346C00"/>
    <w:rsid w:val="0034776B"/>
    <w:rsid w:val="00347F5F"/>
    <w:rsid w:val="00354A18"/>
    <w:rsid w:val="00366B94"/>
    <w:rsid w:val="0037355C"/>
    <w:rsid w:val="00374354"/>
    <w:rsid w:val="0039253D"/>
    <w:rsid w:val="00392A0E"/>
    <w:rsid w:val="003A0245"/>
    <w:rsid w:val="003C774B"/>
    <w:rsid w:val="003D2500"/>
    <w:rsid w:val="003D2943"/>
    <w:rsid w:val="003D3755"/>
    <w:rsid w:val="003F3F91"/>
    <w:rsid w:val="003F4BA3"/>
    <w:rsid w:val="0040070F"/>
    <w:rsid w:val="00410771"/>
    <w:rsid w:val="004127BC"/>
    <w:rsid w:val="0041299F"/>
    <w:rsid w:val="00414B76"/>
    <w:rsid w:val="004247BB"/>
    <w:rsid w:val="00450BF6"/>
    <w:rsid w:val="00460B8B"/>
    <w:rsid w:val="004617B5"/>
    <w:rsid w:val="00461860"/>
    <w:rsid w:val="004630C6"/>
    <w:rsid w:val="00464810"/>
    <w:rsid w:val="0049778F"/>
    <w:rsid w:val="004F5805"/>
    <w:rsid w:val="00512FC8"/>
    <w:rsid w:val="00526CDD"/>
    <w:rsid w:val="00534A56"/>
    <w:rsid w:val="0054521C"/>
    <w:rsid w:val="0055741E"/>
    <w:rsid w:val="005D1495"/>
    <w:rsid w:val="005E3F07"/>
    <w:rsid w:val="00620D42"/>
    <w:rsid w:val="00622CBB"/>
    <w:rsid w:val="0063350C"/>
    <w:rsid w:val="00642769"/>
    <w:rsid w:val="006747BD"/>
    <w:rsid w:val="006803BE"/>
    <w:rsid w:val="00680D27"/>
    <w:rsid w:val="00693307"/>
    <w:rsid w:val="006A6E93"/>
    <w:rsid w:val="006B2C4D"/>
    <w:rsid w:val="006B6C63"/>
    <w:rsid w:val="006D6DE5"/>
    <w:rsid w:val="006E5990"/>
    <w:rsid w:val="006F3C82"/>
    <w:rsid w:val="00713C5E"/>
    <w:rsid w:val="007557A4"/>
    <w:rsid w:val="007720BF"/>
    <w:rsid w:val="00782C7E"/>
    <w:rsid w:val="00792764"/>
    <w:rsid w:val="007A77BE"/>
    <w:rsid w:val="007C6A07"/>
    <w:rsid w:val="007E3CD1"/>
    <w:rsid w:val="00803BDB"/>
    <w:rsid w:val="00805DF6"/>
    <w:rsid w:val="00821F16"/>
    <w:rsid w:val="00823191"/>
    <w:rsid w:val="008368C0"/>
    <w:rsid w:val="0084396A"/>
    <w:rsid w:val="00854B7B"/>
    <w:rsid w:val="00855AF9"/>
    <w:rsid w:val="008656E8"/>
    <w:rsid w:val="00873115"/>
    <w:rsid w:val="008824D9"/>
    <w:rsid w:val="00884B4A"/>
    <w:rsid w:val="008B37A1"/>
    <w:rsid w:val="008C1729"/>
    <w:rsid w:val="008C75DD"/>
    <w:rsid w:val="008F209D"/>
    <w:rsid w:val="00905B2A"/>
    <w:rsid w:val="00910CFC"/>
    <w:rsid w:val="00911DF9"/>
    <w:rsid w:val="009237C3"/>
    <w:rsid w:val="0094533C"/>
    <w:rsid w:val="009458C0"/>
    <w:rsid w:val="00952C17"/>
    <w:rsid w:val="009610F2"/>
    <w:rsid w:val="00970247"/>
    <w:rsid w:val="009843D0"/>
    <w:rsid w:val="009B2394"/>
    <w:rsid w:val="009B7E64"/>
    <w:rsid w:val="009D3ACF"/>
    <w:rsid w:val="009D4C4D"/>
    <w:rsid w:val="009E6A7C"/>
    <w:rsid w:val="00A06FC2"/>
    <w:rsid w:val="00A1798F"/>
    <w:rsid w:val="00A248DD"/>
    <w:rsid w:val="00A31F97"/>
    <w:rsid w:val="00A36F46"/>
    <w:rsid w:val="00A46447"/>
    <w:rsid w:val="00A52C29"/>
    <w:rsid w:val="00A56397"/>
    <w:rsid w:val="00A6083E"/>
    <w:rsid w:val="00A97097"/>
    <w:rsid w:val="00AB54DB"/>
    <w:rsid w:val="00AB67D4"/>
    <w:rsid w:val="00AF36FB"/>
    <w:rsid w:val="00AF6728"/>
    <w:rsid w:val="00B45545"/>
    <w:rsid w:val="00B61F8A"/>
    <w:rsid w:val="00B66049"/>
    <w:rsid w:val="00B801ED"/>
    <w:rsid w:val="00BC5558"/>
    <w:rsid w:val="00BE5D6A"/>
    <w:rsid w:val="00C160F5"/>
    <w:rsid w:val="00C736D5"/>
    <w:rsid w:val="00C85622"/>
    <w:rsid w:val="00CC0103"/>
    <w:rsid w:val="00CC045F"/>
    <w:rsid w:val="00CD31F0"/>
    <w:rsid w:val="00CE0950"/>
    <w:rsid w:val="00CF0B72"/>
    <w:rsid w:val="00D005B3"/>
    <w:rsid w:val="00D06D36"/>
    <w:rsid w:val="00D172D9"/>
    <w:rsid w:val="00D24040"/>
    <w:rsid w:val="00D33E4A"/>
    <w:rsid w:val="00D40690"/>
    <w:rsid w:val="00D52150"/>
    <w:rsid w:val="00D66A7E"/>
    <w:rsid w:val="00D67BD5"/>
    <w:rsid w:val="00D85C8F"/>
    <w:rsid w:val="00DA52A1"/>
    <w:rsid w:val="00DC1474"/>
    <w:rsid w:val="00DD33E7"/>
    <w:rsid w:val="00DE2577"/>
    <w:rsid w:val="00DF4204"/>
    <w:rsid w:val="00E11471"/>
    <w:rsid w:val="00E12E9F"/>
    <w:rsid w:val="00E2410C"/>
    <w:rsid w:val="00E37CB3"/>
    <w:rsid w:val="00E510DB"/>
    <w:rsid w:val="00EA0309"/>
    <w:rsid w:val="00EB041C"/>
    <w:rsid w:val="00EC301A"/>
    <w:rsid w:val="00EE493C"/>
    <w:rsid w:val="00F04AB0"/>
    <w:rsid w:val="00F069B1"/>
    <w:rsid w:val="00F06FE1"/>
    <w:rsid w:val="00F12574"/>
    <w:rsid w:val="00F14AB6"/>
    <w:rsid w:val="00F21626"/>
    <w:rsid w:val="00F421D7"/>
    <w:rsid w:val="00FA4FC3"/>
    <w:rsid w:val="00FB1071"/>
    <w:rsid w:val="00FC660B"/>
    <w:rsid w:val="00FC72E1"/>
    <w:rsid w:val="00FF5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C3C"/>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082825"/>
    <w:rPr>
      <w:color w:val="0000FF" w:themeColor="hyperlink"/>
      <w:u w:val="single"/>
    </w:rPr>
  </w:style>
  <w:style w:type="paragraph" w:styleId="Legenda">
    <w:name w:val="caption"/>
    <w:basedOn w:val="Normalny"/>
    <w:next w:val="Normalny"/>
    <w:uiPriority w:val="35"/>
    <w:unhideWhenUsed/>
    <w:qFormat/>
    <w:rsid w:val="00082825"/>
    <w:pPr>
      <w:spacing w:after="200" w:line="240" w:lineRule="auto"/>
    </w:pPr>
    <w:rPr>
      <w:rFonts w:ascii="Verdana" w:eastAsia="Verdana" w:hAnsi="Verdana" w:cs="Times New Roman"/>
      <w:i/>
      <w:iCs/>
      <w:color w:val="808080" w:themeColor="text2"/>
      <w:sz w:val="18"/>
      <w:szCs w:val="18"/>
    </w:rPr>
  </w:style>
  <w:style w:type="table" w:customStyle="1" w:styleId="Tabela-Siatka1">
    <w:name w:val="Tabela - Siatka1"/>
    <w:basedOn w:val="Standardowy"/>
    <w:next w:val="Tabela-Siatka"/>
    <w:uiPriority w:val="39"/>
    <w:rsid w:val="0041299F"/>
    <w:pPr>
      <w:spacing w:after="0" w:line="240" w:lineRule="auto"/>
      <w:ind w:left="397" w:hanging="39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B66049"/>
    <w:pPr>
      <w:ind w:left="720"/>
      <w:contextualSpacing/>
    </w:pPr>
  </w:style>
  <w:style w:type="character" w:styleId="Nierozpoznanawzmianka">
    <w:name w:val="Unresolved Mention"/>
    <w:basedOn w:val="Domylnaczcionkaakapitu"/>
    <w:uiPriority w:val="99"/>
    <w:semiHidden/>
    <w:unhideWhenUsed/>
    <w:rsid w:val="003D3755"/>
    <w:rPr>
      <w:color w:val="605E5C"/>
      <w:shd w:val="clear" w:color="auto" w:fill="E1DFDD"/>
    </w:rPr>
  </w:style>
  <w:style w:type="character" w:styleId="Odwoaniedokomentarza">
    <w:name w:val="annotation reference"/>
    <w:basedOn w:val="Domylnaczcionkaakapitu"/>
    <w:uiPriority w:val="99"/>
    <w:semiHidden/>
    <w:unhideWhenUsed/>
    <w:rsid w:val="009237C3"/>
    <w:rPr>
      <w:sz w:val="16"/>
      <w:szCs w:val="16"/>
    </w:rPr>
  </w:style>
  <w:style w:type="paragraph" w:styleId="Tekstkomentarza">
    <w:name w:val="annotation text"/>
    <w:basedOn w:val="Normalny"/>
    <w:link w:val="TekstkomentarzaZnak"/>
    <w:uiPriority w:val="99"/>
    <w:unhideWhenUsed/>
    <w:rsid w:val="009237C3"/>
    <w:pPr>
      <w:spacing w:line="240" w:lineRule="auto"/>
    </w:pPr>
    <w:rPr>
      <w:szCs w:val="20"/>
    </w:rPr>
  </w:style>
  <w:style w:type="character" w:customStyle="1" w:styleId="TekstkomentarzaZnak">
    <w:name w:val="Tekst komentarza Znak"/>
    <w:basedOn w:val="Domylnaczcionkaakapitu"/>
    <w:link w:val="Tekstkomentarza"/>
    <w:uiPriority w:val="99"/>
    <w:rsid w:val="009237C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9237C3"/>
    <w:rPr>
      <w:b/>
      <w:bCs/>
    </w:rPr>
  </w:style>
  <w:style w:type="character" w:customStyle="1" w:styleId="TematkomentarzaZnak">
    <w:name w:val="Temat komentarza Znak"/>
    <w:basedOn w:val="TekstkomentarzaZnak"/>
    <w:link w:val="Tematkomentarza"/>
    <w:uiPriority w:val="99"/>
    <w:semiHidden/>
    <w:rsid w:val="009237C3"/>
    <w:rPr>
      <w:b/>
      <w:bCs/>
      <w:color w:val="000000" w:themeColor="background1"/>
      <w:spacing w:val="4"/>
      <w:sz w:val="20"/>
      <w:szCs w:val="20"/>
    </w:rPr>
  </w:style>
  <w:style w:type="paragraph" w:styleId="Poprawka">
    <w:name w:val="Revision"/>
    <w:hidden/>
    <w:uiPriority w:val="99"/>
    <w:semiHidden/>
    <w:rsid w:val="00DD33E7"/>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94">
      <w:bodyDiv w:val="1"/>
      <w:marLeft w:val="0"/>
      <w:marRight w:val="0"/>
      <w:marTop w:val="0"/>
      <w:marBottom w:val="0"/>
      <w:divBdr>
        <w:top w:val="none" w:sz="0" w:space="0" w:color="auto"/>
        <w:left w:val="none" w:sz="0" w:space="0" w:color="auto"/>
        <w:bottom w:val="none" w:sz="0" w:space="0" w:color="auto"/>
        <w:right w:val="none" w:sz="0" w:space="0" w:color="auto"/>
      </w:divBdr>
    </w:div>
    <w:div w:id="245385542">
      <w:bodyDiv w:val="1"/>
      <w:marLeft w:val="0"/>
      <w:marRight w:val="0"/>
      <w:marTop w:val="0"/>
      <w:marBottom w:val="0"/>
      <w:divBdr>
        <w:top w:val="none" w:sz="0" w:space="0" w:color="auto"/>
        <w:left w:val="none" w:sz="0" w:space="0" w:color="auto"/>
        <w:bottom w:val="none" w:sz="0" w:space="0" w:color="auto"/>
        <w:right w:val="none" w:sz="0" w:space="0" w:color="auto"/>
      </w:divBdr>
    </w:div>
    <w:div w:id="498545781">
      <w:bodyDiv w:val="1"/>
      <w:marLeft w:val="0"/>
      <w:marRight w:val="0"/>
      <w:marTop w:val="0"/>
      <w:marBottom w:val="0"/>
      <w:divBdr>
        <w:top w:val="none" w:sz="0" w:space="0" w:color="auto"/>
        <w:left w:val="none" w:sz="0" w:space="0" w:color="auto"/>
        <w:bottom w:val="none" w:sz="0" w:space="0" w:color="auto"/>
        <w:right w:val="none" w:sz="0" w:space="0" w:color="auto"/>
      </w:divBdr>
    </w:div>
    <w:div w:id="663245408">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93010682">
      <w:bodyDiv w:val="1"/>
      <w:marLeft w:val="0"/>
      <w:marRight w:val="0"/>
      <w:marTop w:val="0"/>
      <w:marBottom w:val="0"/>
      <w:divBdr>
        <w:top w:val="none" w:sz="0" w:space="0" w:color="auto"/>
        <w:left w:val="none" w:sz="0" w:space="0" w:color="auto"/>
        <w:bottom w:val="none" w:sz="0" w:space="0" w:color="auto"/>
        <w:right w:val="none" w:sz="0" w:space="0" w:color="auto"/>
      </w:divBdr>
    </w:div>
    <w:div w:id="1171870001">
      <w:bodyDiv w:val="1"/>
      <w:marLeft w:val="0"/>
      <w:marRight w:val="0"/>
      <w:marTop w:val="0"/>
      <w:marBottom w:val="0"/>
      <w:divBdr>
        <w:top w:val="none" w:sz="0" w:space="0" w:color="auto"/>
        <w:left w:val="none" w:sz="0" w:space="0" w:color="auto"/>
        <w:bottom w:val="none" w:sz="0" w:space="0" w:color="auto"/>
        <w:right w:val="none" w:sz="0" w:space="0" w:color="auto"/>
      </w:divBdr>
    </w:div>
    <w:div w:id="1193493737">
      <w:bodyDiv w:val="1"/>
      <w:marLeft w:val="0"/>
      <w:marRight w:val="0"/>
      <w:marTop w:val="0"/>
      <w:marBottom w:val="0"/>
      <w:divBdr>
        <w:top w:val="none" w:sz="0" w:space="0" w:color="auto"/>
        <w:left w:val="none" w:sz="0" w:space="0" w:color="auto"/>
        <w:bottom w:val="none" w:sz="0" w:space="0" w:color="auto"/>
        <w:right w:val="none" w:sz="0" w:space="0" w:color="auto"/>
      </w:divBdr>
    </w:div>
    <w:div w:id="15127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7" Type="http://schemas.openxmlformats.org/officeDocument/2006/relationships/image" Target="media/image4.png"/><Relationship Id="rId2" Type="http://schemas.openxmlformats.org/officeDocument/2006/relationships/hyperlink" Target="mailto:oml@imn.skawina.pl"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http://www.imn.skawina.pl" TargetMode="External"/><Relationship Id="rId4" Type="http://schemas.openxmlformats.org/officeDocument/2006/relationships/hyperlink" Target="mailto:oml@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0E5-7CE9-4313-9EF2-26628BF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4</TotalTime>
  <Pages>17</Pages>
  <Words>6110</Words>
  <Characters>36664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2</cp:revision>
  <cp:lastPrinted>2022-05-09T07:39:00Z</cp:lastPrinted>
  <dcterms:created xsi:type="dcterms:W3CDTF">2022-12-08T11:18:00Z</dcterms:created>
  <dcterms:modified xsi:type="dcterms:W3CDTF">2022-12-08T11:18:00Z</dcterms:modified>
</cp:coreProperties>
</file>