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78" w:rsidRPr="00386B8C" w:rsidRDefault="00AD513E" w:rsidP="003D026F">
      <w:pPr>
        <w:widowControl w:val="0"/>
        <w:tabs>
          <w:tab w:val="left" w:pos="3686"/>
          <w:tab w:val="left" w:pos="9072"/>
        </w:tabs>
        <w:suppressAutoHyphens/>
        <w:spacing w:after="0"/>
        <w:jc w:val="center"/>
        <w:rPr>
          <w:rFonts w:ascii="Century Gothic" w:eastAsia="Lucida Sans Unicode" w:hAnsi="Century Gothic" w:cs="Tahoma"/>
          <w:bCs/>
          <w:color w:val="0D0D0D" w:themeColor="text1" w:themeTint="F2"/>
          <w:sz w:val="20"/>
          <w:szCs w:val="20"/>
        </w:rPr>
      </w:pPr>
      <w:r>
        <w:rPr>
          <w:rFonts w:ascii="Century Gothic" w:eastAsia="Lucida Sans Unicode" w:hAnsi="Century Gothic" w:cs="Tahoma"/>
          <w:b/>
          <w:bCs/>
          <w:noProof/>
          <w:color w:val="0D0D0D" w:themeColor="text1" w:themeTint="F2"/>
          <w:sz w:val="32"/>
          <w:szCs w:val="32"/>
          <w:lang w:eastAsia="pl-PL"/>
        </w:rPr>
        <w:pict>
          <v:rect id="_x0000_s1086" style="position:absolute;left:0;text-align:left;margin-left:-10.1pt;margin-top:-6.8pt;width:621pt;height:40.35pt;z-index:251656192;mso-width-percent:1050;mso-position-horizontal-relative:page;mso-position-vertical-relative:page;mso-width-percent:1050;mso-height-relative:top-margin-area" fillcolor="#c0504d [3205]" strokecolor="#f2f2f2 [3041]" strokeweight="3pt">
            <v:shadow on="t" type="perspective" color="#622423 [1605]" opacity=".5" offset="1pt" offset2="-1pt"/>
            <w10:wrap anchorx="page" anchory="margin"/>
          </v:rect>
        </w:pict>
      </w:r>
    </w:p>
    <w:p w:rsidR="00B538CD" w:rsidRPr="00386B8C" w:rsidRDefault="00B538CD" w:rsidP="003D026F">
      <w:pPr>
        <w:widowControl w:val="0"/>
        <w:tabs>
          <w:tab w:val="left" w:pos="3686"/>
          <w:tab w:val="left" w:pos="9072"/>
        </w:tabs>
        <w:suppressAutoHyphens/>
        <w:spacing w:after="0"/>
        <w:jc w:val="center"/>
        <w:rPr>
          <w:rFonts w:ascii="Century Gothic" w:eastAsia="Lucida Sans Unicode" w:hAnsi="Century Gothic" w:cs="Tahoma"/>
          <w:b/>
          <w:bCs/>
          <w:color w:val="0D0D0D" w:themeColor="text1" w:themeTint="F2"/>
          <w:sz w:val="32"/>
          <w:szCs w:val="32"/>
        </w:rPr>
      </w:pPr>
    </w:p>
    <w:p w:rsidR="00A5243A" w:rsidRPr="00E14138" w:rsidRDefault="00A5243A" w:rsidP="00A5243A">
      <w:pPr>
        <w:widowControl w:val="0"/>
        <w:suppressAutoHyphens/>
        <w:spacing w:after="0"/>
        <w:jc w:val="center"/>
        <w:rPr>
          <w:rFonts w:ascii="Century Gothic" w:eastAsia="Lucida Sans Unicode" w:hAnsi="Century Gothic" w:cs="Tahoma"/>
          <w:b/>
          <w:bCs/>
          <w:sz w:val="24"/>
          <w:szCs w:val="24"/>
        </w:rPr>
      </w:pPr>
      <w:r w:rsidRPr="00E14138">
        <w:rPr>
          <w:rFonts w:ascii="Century Gothic" w:eastAsia="Lucida Sans Unicode" w:hAnsi="Century Gothic" w:cs="Tahoma"/>
          <w:b/>
          <w:bCs/>
          <w:sz w:val="24"/>
          <w:szCs w:val="24"/>
        </w:rPr>
        <w:t>Powiat Głogowski</w:t>
      </w:r>
    </w:p>
    <w:p w:rsidR="00A5243A" w:rsidRDefault="00A5243A" w:rsidP="00A5243A">
      <w:pPr>
        <w:widowControl w:val="0"/>
        <w:suppressAutoHyphens/>
        <w:spacing w:after="0"/>
        <w:jc w:val="center"/>
        <w:rPr>
          <w:rFonts w:ascii="Century Gothic" w:eastAsia="Lucida Sans Unicode" w:hAnsi="Century Gothic" w:cs="Tahoma"/>
          <w:b/>
          <w:bCs/>
          <w:sz w:val="24"/>
          <w:szCs w:val="24"/>
        </w:rPr>
      </w:pPr>
      <w:r w:rsidRPr="00E14138">
        <w:rPr>
          <w:rFonts w:ascii="Century Gothic" w:eastAsia="Lucida Sans Unicode" w:hAnsi="Century Gothic" w:cs="Tahoma"/>
          <w:b/>
          <w:bCs/>
          <w:sz w:val="24"/>
          <w:szCs w:val="24"/>
        </w:rPr>
        <w:t>Dom Pomocy Społecznej „Magnolia” w Głogowie</w:t>
      </w:r>
    </w:p>
    <w:p w:rsidR="00A5243A" w:rsidRPr="00E14138" w:rsidRDefault="00A5243A" w:rsidP="00A5243A">
      <w:pPr>
        <w:widowControl w:val="0"/>
        <w:suppressAutoHyphens/>
        <w:spacing w:after="0"/>
        <w:jc w:val="center"/>
        <w:rPr>
          <w:rFonts w:ascii="Century Gothic" w:eastAsia="Lucida Sans Unicode" w:hAnsi="Century Gothic" w:cs="Tahoma"/>
          <w:bCs/>
          <w:sz w:val="20"/>
          <w:szCs w:val="20"/>
        </w:rPr>
      </w:pPr>
      <w:r w:rsidRPr="00E14138">
        <w:rPr>
          <w:rFonts w:ascii="Century Gothic" w:eastAsia="Lucida Sans Unicode" w:hAnsi="Century Gothic" w:cs="Tahoma"/>
          <w:bCs/>
          <w:sz w:val="20"/>
          <w:szCs w:val="20"/>
        </w:rPr>
        <w:t>Ul. Sikorskiego 21, 67-200 Głogów</w:t>
      </w:r>
    </w:p>
    <w:p w:rsidR="00A5243A" w:rsidRPr="00E14138" w:rsidRDefault="00A5243A" w:rsidP="00A5243A">
      <w:pPr>
        <w:widowControl w:val="0"/>
        <w:suppressAutoHyphens/>
        <w:spacing w:after="0"/>
        <w:jc w:val="center"/>
        <w:rPr>
          <w:rFonts w:ascii="Century Gothic" w:eastAsia="Lucida Sans Unicode" w:hAnsi="Century Gothic" w:cs="Tahoma"/>
          <w:bCs/>
          <w:sz w:val="20"/>
          <w:szCs w:val="20"/>
        </w:rPr>
      </w:pPr>
      <w:r w:rsidRPr="00E14138">
        <w:rPr>
          <w:rFonts w:ascii="Century Gothic" w:eastAsia="Lucida Sans Unicode" w:hAnsi="Century Gothic" w:cs="Tahoma"/>
          <w:bCs/>
          <w:sz w:val="20"/>
          <w:szCs w:val="20"/>
        </w:rPr>
        <w:t>NIP 693 21 30 595, tel. 76 833 88 09, sekretariat@dps.glogow.pl</w:t>
      </w:r>
    </w:p>
    <w:p w:rsidR="00A5243A" w:rsidRPr="00C25F88" w:rsidRDefault="00A5243A" w:rsidP="00A5243A">
      <w:pPr>
        <w:widowControl w:val="0"/>
        <w:suppressAutoHyphens/>
        <w:spacing w:after="0"/>
        <w:jc w:val="center"/>
        <w:rPr>
          <w:rFonts w:ascii="Century Gothic" w:eastAsia="Lucida Sans Unicode" w:hAnsi="Century Gothic" w:cs="Arial"/>
          <w:color w:val="1F497D"/>
          <w:sz w:val="16"/>
          <w:szCs w:val="18"/>
        </w:rPr>
      </w:pPr>
    </w:p>
    <w:p w:rsidR="00A5243A" w:rsidRPr="008012C6" w:rsidRDefault="00AD513E" w:rsidP="00A5243A">
      <w:pPr>
        <w:widowControl w:val="0"/>
        <w:tabs>
          <w:tab w:val="left" w:pos="3686"/>
          <w:tab w:val="left" w:pos="9072"/>
        </w:tabs>
        <w:suppressAutoHyphens/>
        <w:spacing w:after="0"/>
        <w:jc w:val="center"/>
        <w:rPr>
          <w:rFonts w:ascii="Century Gothic" w:eastAsia="Lucida Sans Unicode" w:hAnsi="Century Gothic" w:cs="Arial"/>
          <w:lang w:val="de-DE"/>
        </w:rPr>
      </w:pPr>
      <w:r>
        <w:rPr>
          <w:rFonts w:ascii="Century Gothic" w:eastAsia="Lucida Sans Unicode" w:hAnsi="Century Gothic" w:cs="Arial"/>
          <w:sz w:val="20"/>
          <w:lang w:val="de-DE"/>
        </w:rPr>
        <w:pict>
          <v:rect id="_x0000_i1025" style="width:453.6pt;height:1.5pt" o:hralign="center" o:hrstd="t" o:hrnoshade="t" o:hr="t" fillcolor="black" stroked="f"/>
        </w:pict>
      </w:r>
    </w:p>
    <w:p w:rsidR="00A5243A" w:rsidRPr="008012C6" w:rsidRDefault="00A5243A" w:rsidP="00A5243A">
      <w:pPr>
        <w:widowControl w:val="0"/>
        <w:suppressAutoHyphens/>
        <w:spacing w:after="0"/>
        <w:rPr>
          <w:rFonts w:ascii="Century Gothic" w:eastAsia="Lucida Sans Unicode" w:hAnsi="Century Gothic"/>
          <w:lang w:val="de-DE"/>
        </w:rPr>
      </w:pPr>
    </w:p>
    <w:p w:rsidR="00A5243A" w:rsidRPr="008012C6" w:rsidRDefault="00A5243A" w:rsidP="00A5243A">
      <w:pPr>
        <w:widowControl w:val="0"/>
        <w:suppressAutoHyphens/>
        <w:spacing w:after="0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A5243A" w:rsidRPr="008012C6" w:rsidRDefault="00A5243A" w:rsidP="00A5243A">
      <w:pPr>
        <w:spacing w:after="60"/>
        <w:ind w:left="426"/>
        <w:rPr>
          <w:rFonts w:ascii="Century Gothic" w:hAnsi="Century Gothic"/>
        </w:rPr>
      </w:pPr>
      <w:r w:rsidRPr="008012C6">
        <w:rPr>
          <w:rFonts w:ascii="Century Gothic" w:hAnsi="Century Gothic"/>
          <w:bCs/>
          <w:u w:val="single"/>
        </w:rPr>
        <w:t>TEMAT  OPRACOWANIA:</w:t>
      </w:r>
      <w:r w:rsidRPr="008012C6">
        <w:rPr>
          <w:rFonts w:ascii="Century Gothic" w:hAnsi="Century Gothic"/>
        </w:rPr>
        <w:t xml:space="preserve">  </w:t>
      </w:r>
    </w:p>
    <w:p w:rsidR="00A5243A" w:rsidRPr="00E61F05" w:rsidRDefault="00A5243A" w:rsidP="00A5243A">
      <w:pPr>
        <w:spacing w:after="60"/>
        <w:ind w:left="426"/>
        <w:rPr>
          <w:rFonts w:ascii="Century Gothic" w:hAnsi="Century Gothic"/>
        </w:rPr>
      </w:pPr>
    </w:p>
    <w:p w:rsidR="003350B0" w:rsidRDefault="003350B0" w:rsidP="003350B0">
      <w:pPr>
        <w:pStyle w:val="Nagwek4"/>
        <w:tabs>
          <w:tab w:val="left" w:pos="0"/>
        </w:tabs>
        <w:spacing w:before="120"/>
        <w:ind w:left="425"/>
        <w:jc w:val="center"/>
        <w:rPr>
          <w:rFonts w:ascii="Century Gothic" w:hAnsi="Century Gothic"/>
          <w:color w:val="0D0D0D" w:themeColor="text1" w:themeTint="F2"/>
          <w:szCs w:val="24"/>
        </w:rPr>
      </w:pPr>
      <w:r w:rsidRPr="00D74087">
        <w:rPr>
          <w:rFonts w:ascii="Century Gothic" w:hAnsi="Century Gothic"/>
          <w:color w:val="0D0D0D" w:themeColor="text1" w:themeTint="F2"/>
          <w:szCs w:val="24"/>
        </w:rPr>
        <w:t xml:space="preserve">SPECYFIKACJA TECHNICZNA WYKONANIA I ODBIORU </w:t>
      </w:r>
    </w:p>
    <w:p w:rsidR="003350B0" w:rsidRPr="00D74087" w:rsidRDefault="003350B0" w:rsidP="003350B0">
      <w:pPr>
        <w:pStyle w:val="Nagwek4"/>
        <w:tabs>
          <w:tab w:val="left" w:pos="0"/>
        </w:tabs>
        <w:spacing w:before="120"/>
        <w:ind w:left="425"/>
        <w:jc w:val="center"/>
        <w:rPr>
          <w:rFonts w:ascii="Century Gothic" w:hAnsi="Century Gothic"/>
          <w:color w:val="0D0D0D" w:themeColor="text1" w:themeTint="F2"/>
          <w:szCs w:val="24"/>
        </w:rPr>
      </w:pPr>
      <w:r w:rsidRPr="00D74087">
        <w:rPr>
          <w:rFonts w:ascii="Century Gothic" w:hAnsi="Century Gothic"/>
          <w:color w:val="0D0D0D" w:themeColor="text1" w:themeTint="F2"/>
          <w:szCs w:val="24"/>
        </w:rPr>
        <w:t xml:space="preserve">WEWNĘTRZNEJ INSTALACJI ELEKTRYCZNEJ </w:t>
      </w:r>
    </w:p>
    <w:p w:rsidR="003350B0" w:rsidRPr="00386B8C" w:rsidRDefault="003350B0" w:rsidP="003350B0">
      <w:pPr>
        <w:pStyle w:val="Nagwek4"/>
        <w:tabs>
          <w:tab w:val="left" w:pos="0"/>
        </w:tabs>
        <w:spacing w:before="120"/>
        <w:ind w:left="425"/>
        <w:jc w:val="center"/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386B8C">
        <w:rPr>
          <w:rFonts w:ascii="Century Gothic" w:hAnsi="Century Gothic"/>
          <w:color w:val="0D0D0D" w:themeColor="text1" w:themeTint="F2"/>
          <w:sz w:val="24"/>
          <w:szCs w:val="24"/>
        </w:rPr>
        <w:t>DLA PROJEKTU:</w:t>
      </w:r>
    </w:p>
    <w:p w:rsidR="00A5243A" w:rsidRPr="00E61F05" w:rsidRDefault="00A5243A" w:rsidP="00A5243A">
      <w:pPr>
        <w:pStyle w:val="Bezodstpw"/>
        <w:jc w:val="center"/>
        <w:rPr>
          <w:rFonts w:ascii="Century Gothic" w:hAnsi="Century Gothic"/>
        </w:rPr>
      </w:pPr>
    </w:p>
    <w:p w:rsidR="00A5243A" w:rsidRPr="004F7716" w:rsidRDefault="00A5243A" w:rsidP="00A5243A">
      <w:pPr>
        <w:pStyle w:val="Bezodstpw"/>
        <w:spacing w:line="360" w:lineRule="auto"/>
        <w:ind w:left="709" w:right="850"/>
        <w:jc w:val="center"/>
        <w:rPr>
          <w:rFonts w:ascii="Century Gothic" w:hAnsi="Century Gothic"/>
          <w:b/>
        </w:rPr>
      </w:pPr>
      <w:r w:rsidRPr="004F7716">
        <w:rPr>
          <w:rFonts w:ascii="Century Gothic" w:hAnsi="Century Gothic"/>
          <w:b/>
        </w:rPr>
        <w:t xml:space="preserve">Remont pomieszczeń higieniczno-sanitarnych wraz z remontem i przebudową urządzeń budowlanych, z przystosowaniem dla osób niepełnosprawnych </w:t>
      </w:r>
      <w:r>
        <w:rPr>
          <w:rFonts w:ascii="Century Gothic" w:hAnsi="Century Gothic"/>
          <w:b/>
        </w:rPr>
        <w:br/>
      </w:r>
      <w:r w:rsidRPr="004F7716">
        <w:rPr>
          <w:rFonts w:ascii="Century Gothic" w:hAnsi="Century Gothic"/>
          <w:b/>
        </w:rPr>
        <w:t>w budynku Domu Pomocy Społecznej “Magnolia” w Głogowie przy ul. Neptuna 22/24 w ramach realizacji zadania inwestycyjnego pn.  “Przebudowa łazienek w pionach wraz z przystosowaniem dla osób niepełnosprawnych w budynku DPS “ Magnolia w Głogowie”</w:t>
      </w:r>
    </w:p>
    <w:p w:rsidR="00A5243A" w:rsidRPr="00E61F05" w:rsidRDefault="00A5243A" w:rsidP="00A5243A">
      <w:pPr>
        <w:spacing w:after="60"/>
        <w:rPr>
          <w:rFonts w:ascii="Century Gothic" w:hAnsi="Century Gothic"/>
        </w:rPr>
      </w:pPr>
    </w:p>
    <w:p w:rsidR="00A5243A" w:rsidRDefault="00A5243A" w:rsidP="00A5243A">
      <w:pPr>
        <w:pStyle w:val="Nagwek4"/>
        <w:tabs>
          <w:tab w:val="left" w:pos="0"/>
        </w:tabs>
        <w:spacing w:before="0" w:after="0"/>
        <w:ind w:left="426"/>
        <w:jc w:val="center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SZCZEGÓŁOWA SPECYFIKACJA TECHNICZNA</w:t>
      </w:r>
    </w:p>
    <w:p w:rsidR="00A5243A" w:rsidRDefault="00A5243A" w:rsidP="00A5243A">
      <w:pPr>
        <w:pStyle w:val="Nagwek4"/>
        <w:tabs>
          <w:tab w:val="left" w:pos="0"/>
        </w:tabs>
        <w:spacing w:before="0" w:after="0"/>
        <w:ind w:left="426"/>
        <w:jc w:val="center"/>
        <w:rPr>
          <w:rFonts w:ascii="Century Gothic" w:hAnsi="Century Gothic" w:cs="Arial"/>
          <w:sz w:val="24"/>
        </w:rPr>
      </w:pPr>
      <w:r w:rsidRPr="00183395">
        <w:rPr>
          <w:rFonts w:ascii="Century Gothic" w:hAnsi="Century Gothic" w:cs="Arial"/>
          <w:sz w:val="24"/>
        </w:rPr>
        <w:t>INSTALACJE ELEKTRYCZNE</w:t>
      </w:r>
    </w:p>
    <w:p w:rsidR="00A5243A" w:rsidRPr="006A0617" w:rsidRDefault="00A5243A" w:rsidP="00A5243A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 E -00</w:t>
      </w:r>
    </w:p>
    <w:p w:rsidR="00A5243A" w:rsidRPr="00A5243A" w:rsidRDefault="00A5243A" w:rsidP="00A5243A">
      <w:pPr>
        <w:jc w:val="center"/>
      </w:pPr>
    </w:p>
    <w:p w:rsidR="00A5243A" w:rsidRPr="00E61F05" w:rsidRDefault="00A5243A" w:rsidP="00A5243A">
      <w:pPr>
        <w:spacing w:beforeLines="40" w:before="96" w:after="6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A5243A" w:rsidRDefault="00A5243A" w:rsidP="00A5243A">
      <w:pPr>
        <w:spacing w:after="60"/>
        <w:rPr>
          <w:rFonts w:ascii="Century Gothic" w:eastAsia="Times New Roman" w:hAnsi="Century Gothic"/>
          <w:sz w:val="20"/>
        </w:rPr>
      </w:pPr>
      <w:r w:rsidRPr="00C52DA9">
        <w:rPr>
          <w:rFonts w:ascii="Century Gothic" w:hAnsi="Century Gothic"/>
          <w:sz w:val="20"/>
          <w:u w:val="single"/>
        </w:rPr>
        <w:t>INWESTOR:</w:t>
      </w:r>
      <w:r w:rsidRPr="00C52DA9">
        <w:rPr>
          <w:rFonts w:ascii="Century Gothic" w:hAnsi="Century Gothic"/>
          <w:sz w:val="20"/>
        </w:rPr>
        <w:tab/>
        <w:t xml:space="preserve">Powiat Głogowski - </w:t>
      </w:r>
      <w:r w:rsidRPr="00C52DA9">
        <w:rPr>
          <w:rFonts w:ascii="Century Gothic" w:eastAsia="Times New Roman" w:hAnsi="Century Gothic"/>
          <w:sz w:val="20"/>
        </w:rPr>
        <w:t>Do</w:t>
      </w:r>
      <w:r>
        <w:rPr>
          <w:rFonts w:ascii="Century Gothic" w:eastAsia="Times New Roman" w:hAnsi="Century Gothic"/>
          <w:sz w:val="20"/>
        </w:rPr>
        <w:t xml:space="preserve">m Pomocy Społecznej „Magnolia” </w:t>
      </w:r>
      <w:r w:rsidRPr="00C52DA9">
        <w:rPr>
          <w:rFonts w:ascii="Century Gothic" w:eastAsia="Times New Roman" w:hAnsi="Century Gothic"/>
          <w:sz w:val="20"/>
        </w:rPr>
        <w:t xml:space="preserve">w Głogowie, </w:t>
      </w:r>
    </w:p>
    <w:p w:rsidR="00A5243A" w:rsidRPr="00C52DA9" w:rsidRDefault="00A5243A" w:rsidP="00A5243A">
      <w:pPr>
        <w:spacing w:after="6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 xml:space="preserve">                          </w:t>
      </w:r>
      <w:r w:rsidRPr="00C52DA9">
        <w:rPr>
          <w:rFonts w:ascii="Century Gothic" w:eastAsia="Times New Roman" w:hAnsi="Century Gothic"/>
          <w:sz w:val="20"/>
        </w:rPr>
        <w:t>ul. Sikorskiego 21, 67-200 Głogów</w:t>
      </w:r>
    </w:p>
    <w:p w:rsidR="00A5243A" w:rsidRDefault="00A5243A" w:rsidP="00A5243A">
      <w:pPr>
        <w:pStyle w:val="Bezodstpw"/>
        <w:ind w:firstLine="708"/>
        <w:rPr>
          <w:rFonts w:ascii="Century Gothic" w:hAnsi="Century Gothic"/>
          <w:sz w:val="20"/>
        </w:rPr>
      </w:pPr>
    </w:p>
    <w:p w:rsidR="00A5243A" w:rsidRPr="00C52DA9" w:rsidRDefault="00A5243A" w:rsidP="00A5243A">
      <w:pPr>
        <w:pStyle w:val="Bezodstpw"/>
        <w:ind w:firstLine="708"/>
        <w:rPr>
          <w:rFonts w:ascii="Century Gothic" w:hAnsi="Century Gothic"/>
          <w:sz w:val="20"/>
        </w:rPr>
      </w:pPr>
    </w:p>
    <w:p w:rsidR="00A5243A" w:rsidRDefault="00A5243A" w:rsidP="00A5243A">
      <w:pPr>
        <w:pStyle w:val="Bezodstpw"/>
        <w:rPr>
          <w:rFonts w:ascii="Century Gothic" w:hAnsi="Century Gothic"/>
          <w:sz w:val="20"/>
        </w:rPr>
      </w:pPr>
      <w:r w:rsidRPr="00C52DA9">
        <w:rPr>
          <w:rFonts w:ascii="Century Gothic" w:hAnsi="Century Gothic"/>
          <w:sz w:val="20"/>
          <w:u w:val="single"/>
        </w:rPr>
        <w:t>ADRES  INWESTYCJI:</w:t>
      </w:r>
      <w:r w:rsidRPr="00C52DA9">
        <w:rPr>
          <w:rFonts w:ascii="Century Gothic" w:hAnsi="Century Gothic"/>
          <w:sz w:val="20"/>
        </w:rPr>
        <w:t xml:space="preserve"> </w:t>
      </w:r>
      <w:r w:rsidRPr="00C52DA9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Dom Pomocy Społecznej „Magnolia”</w:t>
      </w:r>
    </w:p>
    <w:p w:rsidR="00A5243A" w:rsidRPr="00C52DA9" w:rsidRDefault="00A5243A" w:rsidP="00A5243A">
      <w:pPr>
        <w:pStyle w:val="Bezodstpw"/>
        <w:tabs>
          <w:tab w:val="left" w:pos="3544"/>
        </w:tabs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</w:t>
      </w:r>
      <w:r w:rsidRPr="00C52DA9">
        <w:rPr>
          <w:rFonts w:ascii="Century Gothic" w:hAnsi="Century Gothic"/>
          <w:sz w:val="20"/>
        </w:rPr>
        <w:t>ul. Neptuna 22/24, 67-200 Głogów</w:t>
      </w:r>
    </w:p>
    <w:p w:rsidR="00A5243A" w:rsidRPr="00C52DA9" w:rsidRDefault="00A5243A" w:rsidP="00A5243A">
      <w:pPr>
        <w:pStyle w:val="Bezodstpw"/>
        <w:rPr>
          <w:rFonts w:ascii="Century Gothic" w:eastAsia="Arial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powiat</w:t>
      </w:r>
      <w:r w:rsidRPr="00C52DA9">
        <w:rPr>
          <w:rFonts w:ascii="Century Gothic" w:hAnsi="Century Gothic"/>
          <w:sz w:val="20"/>
        </w:rPr>
        <w:t xml:space="preserve"> Głogów, woj. dolnośląskie</w:t>
      </w:r>
    </w:p>
    <w:p w:rsidR="00A5243A" w:rsidRPr="00E61F05" w:rsidRDefault="00A5243A" w:rsidP="00A5243A">
      <w:pPr>
        <w:pStyle w:val="Bezodstpw"/>
        <w:ind w:firstLine="708"/>
        <w:rPr>
          <w:rFonts w:ascii="Century Gothic" w:hAnsi="Century Gothic"/>
        </w:rPr>
      </w:pPr>
    </w:p>
    <w:p w:rsidR="00A5243A" w:rsidRPr="00E61F05" w:rsidRDefault="00A5243A" w:rsidP="00A5243A">
      <w:pPr>
        <w:spacing w:after="60"/>
        <w:ind w:hanging="3174"/>
        <w:rPr>
          <w:rFonts w:ascii="Century Gothic" w:hAnsi="Century Gothic"/>
        </w:rPr>
      </w:pPr>
    </w:p>
    <w:p w:rsidR="00A5243A" w:rsidRPr="00E61F05" w:rsidRDefault="00A5243A" w:rsidP="00A5243A">
      <w:pPr>
        <w:spacing w:after="60"/>
        <w:ind w:right="-567" w:hanging="3174"/>
        <w:rPr>
          <w:rFonts w:ascii="Century Gothic" w:eastAsia="Times New Roman" w:hAnsi="Century Gothic"/>
          <w:lang w:eastAsia="ar-SA"/>
        </w:rPr>
      </w:pPr>
    </w:p>
    <w:p w:rsidR="00A5243A" w:rsidRPr="00E14138" w:rsidRDefault="00A5243A" w:rsidP="00A5243A">
      <w:pPr>
        <w:tabs>
          <w:tab w:val="left" w:pos="3402"/>
        </w:tabs>
        <w:spacing w:after="60"/>
        <w:rPr>
          <w:rFonts w:ascii="Century Gothic" w:eastAsia="Times New Roman" w:hAnsi="Century Gothic"/>
          <w:sz w:val="20"/>
          <w:szCs w:val="20"/>
          <w:u w:val="single"/>
          <w:lang w:eastAsia="ar-SA"/>
        </w:rPr>
      </w:pPr>
      <w:r>
        <w:rPr>
          <w:rFonts w:ascii="Century Gothic" w:eastAsia="Times New Roman" w:hAnsi="Century Gothic"/>
          <w:u w:val="single"/>
          <w:lang w:eastAsia="ar-SA"/>
        </w:rPr>
        <w:t>Opracowanie</w:t>
      </w:r>
      <w:r w:rsidRPr="00E14138">
        <w:rPr>
          <w:rFonts w:ascii="Century Gothic" w:eastAsia="Times New Roman" w:hAnsi="Century Gothic"/>
          <w:lang w:eastAsia="ar-SA"/>
        </w:rPr>
        <w:t xml:space="preserve">:  </w:t>
      </w:r>
      <w:r w:rsidRPr="00E14138">
        <w:rPr>
          <w:rFonts w:ascii="Century Gothic" w:eastAsia="Times New Roman" w:hAnsi="Century Gothic"/>
          <w:sz w:val="20"/>
          <w:szCs w:val="20"/>
          <w:lang w:eastAsia="ar-SA"/>
        </w:rPr>
        <w:t>Inspektor Nadzoru Robót Konstrukcyjno-Budowlanych</w:t>
      </w:r>
    </w:p>
    <w:p w:rsidR="00A5243A" w:rsidRPr="00E14138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 xml:space="preserve">           </w:t>
      </w:r>
      <w:r w:rsidRPr="00E14138">
        <w:rPr>
          <w:rFonts w:ascii="Century Gothic" w:eastAsia="Times New Roman" w:hAnsi="Century Gothic"/>
          <w:sz w:val="20"/>
          <w:szCs w:val="20"/>
          <w:lang w:eastAsia="ar-SA"/>
        </w:rPr>
        <w:t>Inż. Jerzy Łuszczyk</w:t>
      </w:r>
    </w:p>
    <w:p w:rsidR="00A5243A" w:rsidRPr="00E14138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 xml:space="preserve">                  </w:t>
      </w:r>
      <w:r w:rsidRPr="00E14138">
        <w:rPr>
          <w:rFonts w:ascii="Century Gothic" w:eastAsia="Times New Roman" w:hAnsi="Century Gothic"/>
          <w:sz w:val="20"/>
          <w:szCs w:val="20"/>
          <w:lang w:eastAsia="ar-SA"/>
        </w:rPr>
        <w:t>Upr. Bud. Nr 11/84/Lw</w:t>
      </w:r>
    </w:p>
    <w:p w:rsidR="00A5243A" w:rsidRPr="00E61F05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16"/>
          <w:szCs w:val="16"/>
          <w:lang w:eastAsia="ar-SA"/>
        </w:rPr>
      </w:pPr>
    </w:p>
    <w:p w:rsidR="00A5243A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16"/>
          <w:szCs w:val="16"/>
          <w:lang w:eastAsia="ar-SA"/>
        </w:rPr>
      </w:pPr>
    </w:p>
    <w:p w:rsidR="00A5243A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16"/>
          <w:szCs w:val="16"/>
          <w:lang w:eastAsia="ar-SA"/>
        </w:rPr>
      </w:pPr>
    </w:p>
    <w:p w:rsidR="00A5243A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16"/>
          <w:szCs w:val="16"/>
          <w:lang w:eastAsia="ar-SA"/>
        </w:rPr>
      </w:pPr>
    </w:p>
    <w:p w:rsidR="00A5243A" w:rsidRPr="00E61F05" w:rsidRDefault="00A5243A" w:rsidP="00A5243A">
      <w:pPr>
        <w:spacing w:after="60"/>
        <w:ind w:left="709" w:right="5383"/>
        <w:jc w:val="center"/>
        <w:rPr>
          <w:rFonts w:ascii="Century Gothic" w:eastAsia="Times New Roman" w:hAnsi="Century Gothic"/>
          <w:sz w:val="16"/>
          <w:szCs w:val="16"/>
          <w:lang w:eastAsia="ar-SA"/>
        </w:rPr>
      </w:pPr>
    </w:p>
    <w:p w:rsidR="00A5243A" w:rsidRPr="00E61F05" w:rsidRDefault="00A5243A" w:rsidP="00A5243A">
      <w:pPr>
        <w:spacing w:after="60"/>
        <w:ind w:left="709" w:right="5383"/>
        <w:jc w:val="center"/>
        <w:rPr>
          <w:rFonts w:ascii="Century Gothic" w:hAnsi="Century Gothic"/>
          <w:sz w:val="16"/>
          <w:szCs w:val="16"/>
        </w:rPr>
      </w:pPr>
    </w:p>
    <w:p w:rsidR="00A5243A" w:rsidRPr="00C25F88" w:rsidRDefault="00A5243A" w:rsidP="00A5243A">
      <w:pPr>
        <w:tabs>
          <w:tab w:val="center" w:pos="4535"/>
          <w:tab w:val="left" w:pos="57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 kwietnia</w:t>
      </w:r>
      <w:r w:rsidRPr="00C25F88">
        <w:rPr>
          <w:rFonts w:ascii="Century Gothic" w:hAnsi="Century Gothic"/>
          <w:sz w:val="20"/>
        </w:rPr>
        <w:t xml:space="preserve"> 20</w:t>
      </w:r>
      <w:r>
        <w:rPr>
          <w:rFonts w:ascii="Century Gothic" w:hAnsi="Century Gothic"/>
          <w:sz w:val="20"/>
        </w:rPr>
        <w:t>23</w:t>
      </w:r>
      <w:r w:rsidRPr="00C25F88">
        <w:rPr>
          <w:rFonts w:ascii="Century Gothic" w:hAnsi="Century Gothic"/>
          <w:sz w:val="20"/>
        </w:rPr>
        <w:t>r.</w:t>
      </w:r>
    </w:p>
    <w:p w:rsidR="00A5243A" w:rsidRDefault="00A5243A" w:rsidP="00A5243A">
      <w:pPr>
        <w:widowControl w:val="0"/>
        <w:tabs>
          <w:tab w:val="left" w:pos="3686"/>
          <w:tab w:val="left" w:pos="9072"/>
        </w:tabs>
        <w:suppressAutoHyphens/>
        <w:spacing w:after="0"/>
        <w:jc w:val="center"/>
        <w:rPr>
          <w:rFonts w:ascii="Century Gothic" w:eastAsia="Lucida Sans Unicode" w:hAnsi="Century Gothic" w:cs="Tahoma"/>
          <w:b/>
          <w:bCs/>
          <w:sz w:val="28"/>
          <w:szCs w:val="32"/>
        </w:rPr>
      </w:pPr>
      <w:r w:rsidRPr="0028285E">
        <w:rPr>
          <w:rFonts w:ascii="Century Gothic" w:hAnsi="Century Gothic"/>
          <w:color w:val="FF0000"/>
          <w:sz w:val="24"/>
          <w:szCs w:val="24"/>
        </w:rPr>
        <w:br w:type="page"/>
      </w:r>
    </w:p>
    <w:p w:rsidR="00D958DF" w:rsidRPr="00386B8C" w:rsidRDefault="004E69F5" w:rsidP="00386B8C">
      <w:pPr>
        <w:tabs>
          <w:tab w:val="center" w:pos="4535"/>
          <w:tab w:val="left" w:pos="5700"/>
        </w:tabs>
        <w:spacing w:after="0"/>
        <w:jc w:val="center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lastRenderedPageBreak/>
        <w:t>Spis treści:</w:t>
      </w:r>
    </w:p>
    <w:p w:rsidR="00D34AAC" w:rsidRPr="00D34AAC" w:rsidRDefault="00C74FC0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r w:rsidRPr="00D34AAC">
        <w:rPr>
          <w:rFonts w:ascii="Century Gothic" w:hAnsi="Century Gothic"/>
          <w:color w:val="0D0D0D" w:themeColor="text1" w:themeTint="F2"/>
          <w:sz w:val="14"/>
          <w:szCs w:val="20"/>
        </w:rPr>
        <w:fldChar w:fldCharType="begin"/>
      </w:r>
      <w:r w:rsidR="004E69F5" w:rsidRPr="00D34AAC">
        <w:rPr>
          <w:rFonts w:ascii="Century Gothic" w:hAnsi="Century Gothic"/>
          <w:color w:val="0D0D0D" w:themeColor="text1" w:themeTint="F2"/>
          <w:sz w:val="14"/>
          <w:szCs w:val="20"/>
        </w:rPr>
        <w:instrText xml:space="preserve"> TOC \o "1-3" \h \z \u </w:instrText>
      </w:r>
      <w:r w:rsidRPr="00D34AAC">
        <w:rPr>
          <w:rFonts w:ascii="Century Gothic" w:hAnsi="Century Gothic"/>
          <w:color w:val="0D0D0D" w:themeColor="text1" w:themeTint="F2"/>
          <w:sz w:val="14"/>
          <w:szCs w:val="20"/>
        </w:rPr>
        <w:fldChar w:fldCharType="separate"/>
      </w:r>
      <w:hyperlink w:anchor="_Toc490665070" w:history="1">
        <w:r w:rsidR="00D34AAC" w:rsidRPr="00D34AAC">
          <w:rPr>
            <w:rStyle w:val="Hipercze"/>
            <w:sz w:val="18"/>
          </w:rPr>
          <w:t>SPECYFIAKCJA TECHNICZNA – WEWN. INSTALACJE ELEKTRYCZNE (ST E-00)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_Toc490665070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4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71" w:history="1">
        <w:r w:rsidR="00D34AAC" w:rsidRPr="00D34AAC">
          <w:rPr>
            <w:rStyle w:val="Hipercze"/>
            <w:sz w:val="18"/>
          </w:rPr>
          <w:t>1.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WSTĘP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_Toc490665071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4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2" w:history="1">
        <w:r w:rsidR="00D34AAC" w:rsidRPr="00D34AAC">
          <w:rPr>
            <w:rStyle w:val="Hipercze"/>
            <w:noProof/>
            <w:sz w:val="18"/>
          </w:rPr>
          <w:t>1.1.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Przedmiot ST E-01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3" w:history="1">
        <w:r w:rsidR="00D34AAC" w:rsidRPr="00D34AAC">
          <w:rPr>
            <w:rStyle w:val="Hipercze"/>
            <w:noProof/>
            <w:sz w:val="18"/>
          </w:rPr>
          <w:t>1.2.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stosowania 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4" w:history="1">
        <w:r w:rsidR="00D34AAC" w:rsidRPr="00D34AAC">
          <w:rPr>
            <w:rStyle w:val="Hipercze"/>
            <w:noProof/>
            <w:sz w:val="18"/>
          </w:rPr>
          <w:t>1.3.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robót objętych 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_Toc490665074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5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1.3.1.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Roboty przygotowawcze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6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1.3.2.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Roboty zasadnicze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_Toc490665076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7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1.3.3.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Roboty końcowe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_Toc490665077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78" w:history="1">
        <w:r w:rsidR="00D34AAC" w:rsidRPr="00D34AAC">
          <w:rPr>
            <w:rStyle w:val="Hipercze"/>
            <w:noProof/>
            <w:sz w:val="18"/>
          </w:rPr>
          <w:t>1.4.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Określenia podstawowe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_Toc490665078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4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79" w:history="1">
        <w:r w:rsidR="00D34AAC" w:rsidRPr="00D34AAC">
          <w:rPr>
            <w:rStyle w:val="Hipercze"/>
            <w:sz w:val="18"/>
          </w:rPr>
          <w:t>2.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MATERIAŁY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_Toc490665079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0" w:history="1">
        <w:r w:rsidR="00D34AAC" w:rsidRPr="00D34AAC">
          <w:rPr>
            <w:rStyle w:val="Hipercze"/>
            <w:noProof/>
            <w:sz w:val="18"/>
          </w:rPr>
          <w:t>2.1.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 dotyczące materiałów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81" w:history="1">
        <w:r w:rsidR="00D34AAC" w:rsidRPr="00D34AAC">
          <w:rPr>
            <w:rStyle w:val="Hipercze"/>
            <w:sz w:val="18"/>
          </w:rPr>
          <w:t>3.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SPRZĘT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_Toc490665081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2" w:history="1">
        <w:r w:rsidR="00D34AAC" w:rsidRPr="00D34AAC">
          <w:rPr>
            <w:rStyle w:val="Hipercze"/>
            <w:noProof/>
            <w:sz w:val="18"/>
          </w:rPr>
          <w:t>3.1.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 dotyczące sprzętu.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3" w:history="1">
        <w:r w:rsidR="00D34AAC" w:rsidRPr="00D34AAC">
          <w:rPr>
            <w:rStyle w:val="Hipercze"/>
            <w:noProof/>
            <w:sz w:val="18"/>
          </w:rPr>
          <w:t>3.2.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Sprzęt do robót instalacji elektrycznej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84" w:history="1">
        <w:r w:rsidR="00D34AAC" w:rsidRPr="00D34AAC">
          <w:rPr>
            <w:rStyle w:val="Hipercze"/>
            <w:sz w:val="18"/>
          </w:rPr>
          <w:t>4.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TRANSPORT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_Toc490665084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5" w:history="1">
        <w:r w:rsidR="00D34AAC" w:rsidRPr="00D34AAC">
          <w:rPr>
            <w:rStyle w:val="Hipercze"/>
            <w:noProof/>
            <w:sz w:val="18"/>
          </w:rPr>
          <w:t>4.1.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 dotyczące transportu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86" w:history="1">
        <w:r w:rsidR="00D34AAC" w:rsidRPr="00D34AAC">
          <w:rPr>
            <w:rStyle w:val="Hipercze"/>
            <w:sz w:val="18"/>
          </w:rPr>
          <w:t>5.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WYKONANIE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_Toc490665086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7" w:history="1">
        <w:r w:rsidR="00D34AAC" w:rsidRPr="00D34AAC">
          <w:rPr>
            <w:rStyle w:val="Hipercze"/>
            <w:noProof/>
            <w:sz w:val="18"/>
          </w:rPr>
          <w:t>5.1.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wykonania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_Toc490665087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6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8" w:history="1">
        <w:r w:rsidR="00D34AAC" w:rsidRPr="00D34AAC">
          <w:rPr>
            <w:rStyle w:val="Hipercze"/>
            <w:noProof/>
            <w:sz w:val="18"/>
          </w:rPr>
          <w:t>5.2.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Warunki zgodności wykonania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6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89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5.2.1.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Podstawowe założenia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_Toc490665089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6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90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5.2.2.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Systemy instalacyjne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_Toc490665090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6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091" w:history="1">
        <w:r w:rsidR="00D34AAC" w:rsidRPr="00D34AAC">
          <w:rPr>
            <w:rStyle w:val="Hipercze"/>
            <w:sz w:val="18"/>
          </w:rPr>
          <w:t>6.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KONTROLA JAKOŚCI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_Toc490665091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92" w:history="1">
        <w:r w:rsidR="00D34AAC" w:rsidRPr="00D34AAC">
          <w:rPr>
            <w:rStyle w:val="Hipercze"/>
            <w:noProof/>
            <w:sz w:val="18"/>
          </w:rPr>
          <w:t>6.1.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kontroli jakości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_Toc490665092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6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93" w:history="1">
        <w:r w:rsidR="00D34AAC" w:rsidRPr="00D34AAC">
          <w:rPr>
            <w:rStyle w:val="Hipercze"/>
            <w:noProof/>
            <w:sz w:val="18"/>
          </w:rPr>
          <w:t>6.2.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Szczegółowe zasady kontroli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_Toc490665093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94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6.2.1.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Badania i pomiary instalacji elektrycznej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_Toc490665094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AD513E" w:rsidRDefault="00AD513E" w:rsidP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095" w:history="1">
        <w:r w:rsidR="00D34AAC" w:rsidRPr="00D34AAC">
          <w:rPr>
            <w:rStyle w:val="Hipercze"/>
            <w:rFonts w:ascii="Century Gothic" w:hAnsi="Century Gothic"/>
            <w:b/>
            <w:noProof/>
            <w:sz w:val="18"/>
          </w:rPr>
          <w:t>6.2.2.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Testy instalacji: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_Toc490665095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00" w:history="1">
        <w:r>
          <w:rPr>
            <w:rStyle w:val="Hipercze"/>
            <w:sz w:val="18"/>
          </w:rPr>
          <w:t>8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ODBIÓR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_Toc490665100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7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01" w:history="1">
        <w:r>
          <w:rPr>
            <w:rStyle w:val="Hipercze"/>
            <w:noProof/>
            <w:sz w:val="18"/>
          </w:rPr>
          <w:t>7</w:t>
        </w:r>
        <w:r w:rsidR="00D34AAC" w:rsidRPr="00D34AAC">
          <w:rPr>
            <w:rStyle w:val="Hipercze"/>
            <w:noProof/>
            <w:sz w:val="18"/>
          </w:rPr>
          <w:t>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odbioru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_Toc490665101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02" w:history="1">
        <w:r>
          <w:rPr>
            <w:rStyle w:val="Hipercze"/>
            <w:noProof/>
            <w:sz w:val="18"/>
          </w:rPr>
          <w:t>7</w:t>
        </w:r>
        <w:r w:rsidR="00D34AAC" w:rsidRPr="00D34AAC">
          <w:rPr>
            <w:rStyle w:val="Hipercze"/>
            <w:noProof/>
            <w:sz w:val="18"/>
          </w:rPr>
          <w:t>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Warunki szczegółowe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_Toc490665102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03" w:history="1">
        <w:r>
          <w:rPr>
            <w:rStyle w:val="Hipercze"/>
            <w:noProof/>
            <w:sz w:val="18"/>
          </w:rPr>
          <w:t>7</w:t>
        </w:r>
        <w:r w:rsidR="00D34AAC" w:rsidRPr="00D34AAC">
          <w:rPr>
            <w:rStyle w:val="Hipercze"/>
            <w:noProof/>
            <w:sz w:val="18"/>
          </w:rPr>
          <w:t>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Ocena wyników odbioru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_Toc490665103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7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04" w:history="1">
        <w:r>
          <w:rPr>
            <w:rStyle w:val="Hipercze"/>
            <w:sz w:val="18"/>
          </w:rPr>
          <w:t>8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PODSTAWA PŁATNOŚCI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_Toc490665104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8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05" w:history="1">
        <w:r>
          <w:rPr>
            <w:rStyle w:val="Hipercze"/>
            <w:sz w:val="18"/>
          </w:rPr>
          <w:t>9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PRZEPISY ZWIĄZANE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_Toc490665105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8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06" w:history="1">
        <w:r w:rsidR="00D34AAC" w:rsidRPr="00D34AAC">
          <w:rPr>
            <w:rStyle w:val="Hipercze"/>
            <w:sz w:val="18"/>
          </w:rPr>
          <w:t>MONTAŻ PRZEWODÓW KABELKOWYCH (E-01)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_Toc490665106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9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07" w:history="1">
        <w:r w:rsidR="00D34AAC" w:rsidRPr="00D34AAC">
          <w:rPr>
            <w:rStyle w:val="Hipercze"/>
            <w:sz w:val="18"/>
          </w:rPr>
          <w:t>1.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WSTĘP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_Toc490665107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9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08" w:history="1">
        <w:r w:rsidR="00D34AAC" w:rsidRPr="00D34AAC">
          <w:rPr>
            <w:rStyle w:val="Hipercze"/>
            <w:noProof/>
            <w:sz w:val="18"/>
          </w:rPr>
          <w:t>1.1.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Przedmiot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_Toc490665108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09" w:history="1">
        <w:r w:rsidR="00D34AAC" w:rsidRPr="00D34AAC">
          <w:rPr>
            <w:rStyle w:val="Hipercze"/>
            <w:rFonts w:cs="Verdana"/>
            <w:noProof/>
            <w:sz w:val="18"/>
          </w:rPr>
          <w:t>1.2.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stosowania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_Toc490665109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0" w:history="1">
        <w:r w:rsidR="00D34AAC" w:rsidRPr="00D34AAC">
          <w:rPr>
            <w:rStyle w:val="Hipercze"/>
            <w:noProof/>
            <w:sz w:val="18"/>
          </w:rPr>
          <w:t>1.3.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robót objętych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1" w:history="1">
        <w:r w:rsidR="00D34AAC" w:rsidRPr="00D34AAC">
          <w:rPr>
            <w:rStyle w:val="Hipercze"/>
            <w:noProof/>
            <w:sz w:val="18"/>
          </w:rPr>
          <w:t>1.4.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Wymagania dotyczące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_Toc490665111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2" w:history="1"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1.4.1.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Ogólne wymagania dotyczące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3" w:history="1"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1.4.2.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Wymagania szczegółowe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14" w:history="1">
        <w:r w:rsidR="00D34AAC" w:rsidRPr="00D34AAC">
          <w:rPr>
            <w:rStyle w:val="Hipercze"/>
            <w:sz w:val="18"/>
          </w:rPr>
          <w:t>2.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MATERIAŁY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_Toc490665114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9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15" w:history="1">
        <w:r w:rsidR="00D34AAC" w:rsidRPr="00D34AAC">
          <w:rPr>
            <w:rStyle w:val="Hipercze"/>
            <w:sz w:val="18"/>
          </w:rPr>
          <w:t>3.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SPRZĘT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_Toc490665115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9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6" w:history="1">
        <w:r w:rsidR="00D34AAC" w:rsidRPr="00D34AAC">
          <w:rPr>
            <w:rStyle w:val="Hipercze"/>
            <w:noProof/>
            <w:sz w:val="18"/>
          </w:rPr>
          <w:t>3.1.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_Toc490665116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7" w:history="1">
        <w:r w:rsidR="00D34AAC" w:rsidRPr="00D34AAC">
          <w:rPr>
            <w:rStyle w:val="Hipercze"/>
            <w:noProof/>
            <w:sz w:val="18"/>
          </w:rPr>
          <w:t>3.2.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Roboty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_Toc490665117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18" w:history="1">
        <w:r w:rsidR="00D34AAC" w:rsidRPr="00D34AAC">
          <w:rPr>
            <w:rStyle w:val="Hipercze"/>
            <w:sz w:val="18"/>
          </w:rPr>
          <w:t>4.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TRANSPORT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_Toc490665118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9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19" w:history="1">
        <w:r w:rsidR="00D34AAC" w:rsidRPr="00D34AAC">
          <w:rPr>
            <w:rStyle w:val="Hipercze"/>
            <w:noProof/>
            <w:sz w:val="18"/>
          </w:rPr>
          <w:t>4.1.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_Toc490665119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0" w:history="1">
        <w:r w:rsidR="00D34AAC" w:rsidRPr="00D34AAC">
          <w:rPr>
            <w:rStyle w:val="Hipercze"/>
            <w:noProof/>
            <w:sz w:val="18"/>
          </w:rPr>
          <w:t>4.2.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Materiały z rozbiórki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9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21" w:history="1">
        <w:r w:rsidR="00D34AAC" w:rsidRPr="00D34AAC">
          <w:rPr>
            <w:rStyle w:val="Hipercze"/>
            <w:sz w:val="18"/>
          </w:rPr>
          <w:t>5.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WYKONANIE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_Toc490665121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10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2" w:history="1">
        <w:r w:rsidR="00D34AAC" w:rsidRPr="00D34AAC">
          <w:rPr>
            <w:rStyle w:val="Hipercze"/>
            <w:noProof/>
            <w:sz w:val="18"/>
          </w:rPr>
          <w:t>5.1.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wykonania robót.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3" w:history="1">
        <w:r w:rsidR="00D34AAC" w:rsidRPr="00D34AAC">
          <w:rPr>
            <w:rStyle w:val="Hipercze"/>
            <w:noProof/>
            <w:sz w:val="18"/>
          </w:rPr>
          <w:t>5.2.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Wykonanie robót związanych z montażem przewodów kabelkowych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4" w:history="1"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5.2.1.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Przed rozpoczęciem montażu przewodów kabelkowych należy: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_Toc490665124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5" w:history="1"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5.2.2.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Zasady i sposoby bezpiecznego wykonywania pracy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6" w:history="1">
        <w:r w:rsidR="00D34AAC" w:rsidRPr="00D34AAC">
          <w:rPr>
            <w:rStyle w:val="Hipercze"/>
            <w:noProof/>
            <w:sz w:val="18"/>
          </w:rPr>
          <w:t>5.2.3.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wykonania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_Toc490665126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27" w:history="1">
        <w:r w:rsidR="00D34AAC" w:rsidRPr="00D34AAC">
          <w:rPr>
            <w:rStyle w:val="Hipercze"/>
            <w:sz w:val="18"/>
          </w:rPr>
          <w:t>6.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KONTROLA JAKOŚCI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_Toc490665127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10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8" w:history="1">
        <w:r w:rsidR="00D34AAC" w:rsidRPr="00D34AAC">
          <w:rPr>
            <w:rStyle w:val="Hipercze"/>
            <w:noProof/>
            <w:sz w:val="18"/>
          </w:rPr>
          <w:t>6.1.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 odnośnie kontroli jakości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AD513E" w:rsidRDefault="00AD513E" w:rsidP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29" w:history="1">
        <w:r w:rsidR="00D34AAC" w:rsidRPr="00D34AAC">
          <w:rPr>
            <w:rStyle w:val="Hipercze"/>
            <w:noProof/>
            <w:sz w:val="18"/>
          </w:rPr>
          <w:t>6.2.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Kontrola jakości wykonanych robót polega na: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_Toc490665129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10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33" w:history="1">
        <w:r>
          <w:rPr>
            <w:rStyle w:val="Hipercze"/>
            <w:sz w:val="18"/>
          </w:rPr>
          <w:t>7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ODBIÓR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_Toc490665133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11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34" w:history="1">
        <w:r>
          <w:rPr>
            <w:rStyle w:val="Hipercze"/>
            <w:sz w:val="18"/>
          </w:rPr>
          <w:t>8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PODSTAWA PŁATNOŚCI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_Toc490665134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11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35" w:history="1">
        <w:r>
          <w:rPr>
            <w:rStyle w:val="Hipercze"/>
            <w:sz w:val="18"/>
          </w:rPr>
          <w:t>9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NORMY I PRZEPISY ZWIĄZANE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_Toc490665135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11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36" w:history="1">
        <w:r w:rsidR="00D34AAC" w:rsidRPr="00D34AAC">
          <w:rPr>
            <w:rStyle w:val="Hipercze"/>
            <w:sz w:val="18"/>
          </w:rPr>
          <w:t>DEMONTAŻ I MONTAŻ OPRAW OŚWIETLENIOWYCH I GNIAZD WTYKOWYCH(E-03)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_Toc490665136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12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37" w:history="1">
        <w:r w:rsidR="00D34AAC" w:rsidRPr="00D34AAC">
          <w:rPr>
            <w:rStyle w:val="Hipercze"/>
            <w:sz w:val="18"/>
          </w:rPr>
          <w:t>1.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WSTĘP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_Toc490665137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12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38" w:history="1">
        <w:r w:rsidR="00D34AAC" w:rsidRPr="00D34AAC">
          <w:rPr>
            <w:rStyle w:val="Hipercze"/>
            <w:noProof/>
            <w:sz w:val="18"/>
          </w:rPr>
          <w:t>1.1.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Przedmiot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_Toc490665138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39" w:history="1">
        <w:r w:rsidR="00D34AAC" w:rsidRPr="00D34AAC">
          <w:rPr>
            <w:rStyle w:val="Hipercze"/>
            <w:rFonts w:cs="Verdana"/>
            <w:noProof/>
            <w:sz w:val="18"/>
          </w:rPr>
          <w:t>1.2.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stosowania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_Toc490665139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0" w:history="1">
        <w:r w:rsidR="00D34AAC" w:rsidRPr="00D34AAC">
          <w:rPr>
            <w:rStyle w:val="Hipercze"/>
            <w:noProof/>
            <w:sz w:val="18"/>
          </w:rPr>
          <w:t>1.3.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robót objętych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1" w:history="1">
        <w:r w:rsidR="00D34AAC" w:rsidRPr="00D34AAC">
          <w:rPr>
            <w:rStyle w:val="Hipercze"/>
            <w:noProof/>
            <w:sz w:val="18"/>
          </w:rPr>
          <w:t>1.4.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Wymagania dotyczące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_Toc490665141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2" w:history="1"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1.4.1.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Ogólne wymagania dotyczące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3" w:history="1"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1.4.2.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i/>
            <w:noProof/>
            <w:sz w:val="18"/>
          </w:rPr>
          <w:t>Wymagania szczegółowe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44" w:history="1">
        <w:r w:rsidR="00D34AAC" w:rsidRPr="00D34AAC">
          <w:rPr>
            <w:rStyle w:val="Hipercze"/>
            <w:sz w:val="18"/>
          </w:rPr>
          <w:t>2.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MATERIAŁY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_Toc490665144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12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45" w:history="1">
        <w:r w:rsidR="00D34AAC" w:rsidRPr="00D34AAC">
          <w:rPr>
            <w:rStyle w:val="Hipercze"/>
            <w:sz w:val="18"/>
          </w:rPr>
          <w:t>3.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SPRZĘT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_Toc490665145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12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6" w:history="1">
        <w:r w:rsidR="00D34AAC" w:rsidRPr="00D34AAC">
          <w:rPr>
            <w:rStyle w:val="Hipercze"/>
            <w:noProof/>
            <w:sz w:val="18"/>
          </w:rPr>
          <w:t>3.1.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_Toc490665146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7" w:history="1">
        <w:r w:rsidR="00D34AAC" w:rsidRPr="00D34AAC">
          <w:rPr>
            <w:rStyle w:val="Hipercze"/>
            <w:noProof/>
            <w:sz w:val="18"/>
          </w:rPr>
          <w:t>3.2.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Roboty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_Toc490665147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48" w:history="1">
        <w:r w:rsidR="00D34AAC" w:rsidRPr="00D34AAC">
          <w:rPr>
            <w:rStyle w:val="Hipercze"/>
            <w:sz w:val="18"/>
          </w:rPr>
          <w:t>4.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TRANSPORT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_Toc490665148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12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49" w:history="1">
        <w:r w:rsidR="00D34AAC" w:rsidRPr="00D34AAC">
          <w:rPr>
            <w:rStyle w:val="Hipercze"/>
            <w:noProof/>
            <w:sz w:val="18"/>
          </w:rPr>
          <w:t>4.1.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_Toc490665149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0" w:history="1">
        <w:r w:rsidR="00D34AAC" w:rsidRPr="00D34AAC">
          <w:rPr>
            <w:rStyle w:val="Hipercze"/>
            <w:noProof/>
            <w:sz w:val="18"/>
          </w:rPr>
          <w:t>4.2.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Materiały z rozbiórki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12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51" w:history="1">
        <w:r w:rsidR="00D34AAC" w:rsidRPr="00D34AAC">
          <w:rPr>
            <w:rStyle w:val="Hipercze"/>
            <w:sz w:val="18"/>
          </w:rPr>
          <w:t>5.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WYKONANIE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_Toc490665151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13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2" w:history="1">
        <w:r w:rsidR="00D34AAC" w:rsidRPr="00D34AAC">
          <w:rPr>
            <w:rStyle w:val="Hipercze"/>
            <w:noProof/>
            <w:sz w:val="18"/>
          </w:rPr>
          <w:t>5.1.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wykonania robót.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_Toc490665152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3" w:history="1">
        <w:r w:rsidR="00D34AAC" w:rsidRPr="00D34AAC">
          <w:rPr>
            <w:rStyle w:val="Hipercze"/>
            <w:noProof/>
            <w:sz w:val="18"/>
          </w:rPr>
          <w:t>5.2.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Wykonanie robót związanych z montażem przewodów kabelkowych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_Toc490665153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4" w:history="1"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5.2.1.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Przed rozpoczęciem montażu przewodów kabelkowych należy: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_Toc490665154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3"/>
        <w:tabs>
          <w:tab w:val="left" w:pos="1760"/>
          <w:tab w:val="right" w:leader="dot" w:pos="10054"/>
        </w:tabs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5" w:history="1"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5.2.2.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rFonts w:ascii="Century Gothic" w:hAnsi="Century Gothic"/>
            <w:b/>
            <w:bCs/>
            <w:i/>
            <w:iCs/>
            <w:noProof/>
            <w:sz w:val="18"/>
            <w:lang w:eastAsia="en-US"/>
          </w:rPr>
          <w:t>Zasady i sposoby bezpiecznego wykonywania pracy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6" w:history="1">
        <w:r w:rsidR="00D34AAC" w:rsidRPr="00D34AAC">
          <w:rPr>
            <w:rStyle w:val="Hipercze"/>
            <w:noProof/>
            <w:sz w:val="18"/>
          </w:rPr>
          <w:t>5.2.3.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wykonania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_Toc490665156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57" w:history="1">
        <w:r w:rsidR="00D34AAC" w:rsidRPr="00D34AAC">
          <w:rPr>
            <w:rStyle w:val="Hipercze"/>
            <w:sz w:val="18"/>
          </w:rPr>
          <w:t>6.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KONTROLA JAKOŚCI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_Toc490665157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13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8" w:history="1">
        <w:r w:rsidR="00D34AAC" w:rsidRPr="00D34AAC">
          <w:rPr>
            <w:rStyle w:val="Hipercze"/>
            <w:noProof/>
            <w:sz w:val="18"/>
          </w:rPr>
          <w:t>6.1.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 odnośnie kontroli jakości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AD513E" w:rsidRDefault="00AD513E" w:rsidP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59" w:history="1">
        <w:r w:rsidR="00D34AAC" w:rsidRPr="00D34AAC">
          <w:rPr>
            <w:rStyle w:val="Hipercze"/>
            <w:noProof/>
            <w:sz w:val="18"/>
          </w:rPr>
          <w:t>6.2.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Kontrola jakości wykonanych robót polega na: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_Toc490665159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13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63" w:history="1">
        <w:r>
          <w:rPr>
            <w:rStyle w:val="Hipercze"/>
            <w:sz w:val="18"/>
          </w:rPr>
          <w:t>7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ODBIÓR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_Toc490665163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13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64" w:history="1">
        <w:r>
          <w:rPr>
            <w:rStyle w:val="Hipercze"/>
            <w:sz w:val="18"/>
          </w:rPr>
          <w:t>8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PODSTAWA PŁATNOŚCI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_Toc490665164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14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65" w:history="1">
        <w:r>
          <w:rPr>
            <w:rStyle w:val="Hipercze"/>
            <w:sz w:val="18"/>
          </w:rPr>
          <w:t>9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NORMY I PRZEPISY ZWIĄZANE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_Toc490665165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14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66" w:history="1">
        <w:r w:rsidR="00D34AAC" w:rsidRPr="00D34AAC">
          <w:rPr>
            <w:rStyle w:val="Hipercze"/>
            <w:sz w:val="18"/>
          </w:rPr>
          <w:t>URUCHOMIENIE I POMIARY (E-05)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_Toc490665166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67" w:history="1">
        <w:r w:rsidR="00D34AAC" w:rsidRPr="00D34AAC">
          <w:rPr>
            <w:rStyle w:val="Hipercze"/>
            <w:sz w:val="18"/>
          </w:rPr>
          <w:t>1.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WSTĘP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_Toc490665167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68" w:history="1">
        <w:r w:rsidR="00D34AAC" w:rsidRPr="00D34AAC">
          <w:rPr>
            <w:rStyle w:val="Hipercze"/>
            <w:noProof/>
            <w:sz w:val="18"/>
          </w:rPr>
          <w:t>1.1.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Przedmiot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_Toc490665168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69" w:history="1">
        <w:r w:rsidR="00D34AAC" w:rsidRPr="00D34AAC">
          <w:rPr>
            <w:rStyle w:val="Hipercze"/>
            <w:rFonts w:cs="Verdana"/>
            <w:noProof/>
            <w:sz w:val="18"/>
          </w:rPr>
          <w:t>1.2.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stosowania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_Toc490665169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0" w:history="1">
        <w:r w:rsidR="00D34AAC" w:rsidRPr="00D34AAC">
          <w:rPr>
            <w:rStyle w:val="Hipercze"/>
            <w:noProof/>
            <w:sz w:val="18"/>
          </w:rPr>
          <w:t>1.3.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robót objętych SST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_Toc490665170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1" w:history="1">
        <w:r w:rsidR="00D34AAC" w:rsidRPr="00D34AAC">
          <w:rPr>
            <w:rStyle w:val="Hipercze"/>
            <w:noProof/>
            <w:sz w:val="18"/>
          </w:rPr>
          <w:t>1.4.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Wymagania dotyczące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_Toc490665171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72" w:history="1">
        <w:r w:rsidR="00D34AAC" w:rsidRPr="00D34AAC">
          <w:rPr>
            <w:rStyle w:val="Hipercze"/>
            <w:sz w:val="18"/>
          </w:rPr>
          <w:t>2.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MATERIAŁY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_Toc490665172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73" w:history="1">
        <w:r w:rsidR="00D34AAC" w:rsidRPr="00D34AAC">
          <w:rPr>
            <w:rStyle w:val="Hipercze"/>
            <w:sz w:val="18"/>
          </w:rPr>
          <w:t>3.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SPRZĘT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_Toc490665173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4" w:history="1">
        <w:r w:rsidR="00D34AAC" w:rsidRPr="00D34AAC">
          <w:rPr>
            <w:rStyle w:val="Hipercze"/>
            <w:noProof/>
            <w:sz w:val="18"/>
          </w:rPr>
          <w:t>3.1.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wymagania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_Toc490665174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5" w:history="1">
        <w:r w:rsidR="00D34AAC" w:rsidRPr="00D34AAC">
          <w:rPr>
            <w:rStyle w:val="Hipercze"/>
            <w:noProof/>
            <w:sz w:val="18"/>
          </w:rPr>
          <w:t>3.2.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Roboty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_Toc490665175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76" w:history="1">
        <w:r w:rsidR="00D34AAC" w:rsidRPr="00D34AAC">
          <w:rPr>
            <w:rStyle w:val="Hipercze"/>
            <w:sz w:val="18"/>
          </w:rPr>
          <w:t>4.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TRANSPORT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_Toc490665176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77" w:history="1">
        <w:r w:rsidR="00D34AAC" w:rsidRPr="00D34AAC">
          <w:rPr>
            <w:rStyle w:val="Hipercze"/>
            <w:sz w:val="18"/>
          </w:rPr>
          <w:t>5.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WYKONANIE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_Toc490665177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15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8" w:history="1">
        <w:r w:rsidR="00D34AAC" w:rsidRPr="00D34AAC">
          <w:rPr>
            <w:rStyle w:val="Hipercze"/>
            <w:noProof/>
            <w:sz w:val="18"/>
          </w:rPr>
          <w:t>5.1.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Ogólne zasady wykonania robót.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_Toc490665178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2"/>
        <w:rPr>
          <w:rFonts w:asciiTheme="minorHAnsi" w:eastAsiaTheme="minorEastAsia" w:hAnsiTheme="minorHAnsi" w:cstheme="minorBidi"/>
          <w:noProof/>
          <w:sz w:val="16"/>
          <w:szCs w:val="22"/>
        </w:rPr>
      </w:pPr>
      <w:hyperlink w:anchor="_Toc490665179" w:history="1">
        <w:r w:rsidR="00D34AAC" w:rsidRPr="00D34AAC">
          <w:rPr>
            <w:rStyle w:val="Hipercze"/>
            <w:noProof/>
            <w:sz w:val="18"/>
          </w:rPr>
          <w:t>5.2.</w:t>
        </w:r>
        <w:r w:rsidR="00D34AAC" w:rsidRPr="00D34AAC">
          <w:rPr>
            <w:rFonts w:asciiTheme="minorHAnsi" w:eastAsiaTheme="minorEastAsia" w:hAnsiTheme="minorHAnsi" w:cstheme="minorBidi"/>
            <w:noProof/>
            <w:sz w:val="16"/>
            <w:szCs w:val="22"/>
          </w:rPr>
          <w:tab/>
        </w:r>
        <w:r w:rsidR="00D34AAC" w:rsidRPr="00D34AAC">
          <w:rPr>
            <w:rStyle w:val="Hipercze"/>
            <w:noProof/>
            <w:sz w:val="18"/>
          </w:rPr>
          <w:t>Zakres wykonania robót</w:t>
        </w:r>
        <w:r w:rsidR="00D34AAC" w:rsidRPr="00D34AAC">
          <w:rPr>
            <w:noProof/>
            <w:webHidden/>
            <w:sz w:val="18"/>
          </w:rPr>
          <w:tab/>
        </w:r>
        <w:r w:rsidR="00D34AAC" w:rsidRPr="00D34AAC">
          <w:rPr>
            <w:noProof/>
            <w:webHidden/>
            <w:sz w:val="18"/>
          </w:rPr>
          <w:fldChar w:fldCharType="begin"/>
        </w:r>
        <w:r w:rsidR="00D34AAC" w:rsidRPr="00D34AAC">
          <w:rPr>
            <w:noProof/>
            <w:webHidden/>
            <w:sz w:val="18"/>
          </w:rPr>
          <w:instrText xml:space="preserve"> PAGEREF _Toc490665179 \h </w:instrText>
        </w:r>
        <w:r w:rsidR="00D34AAC" w:rsidRPr="00D34AAC">
          <w:rPr>
            <w:noProof/>
            <w:webHidden/>
            <w:sz w:val="18"/>
          </w:rPr>
        </w:r>
        <w:r w:rsidR="00D34AAC" w:rsidRPr="00D34AAC">
          <w:rPr>
            <w:noProof/>
            <w:webHidden/>
            <w:sz w:val="18"/>
          </w:rPr>
          <w:fldChar w:fldCharType="separate"/>
        </w:r>
        <w:r w:rsidR="00D34AAC">
          <w:rPr>
            <w:noProof/>
            <w:webHidden/>
            <w:sz w:val="18"/>
          </w:rPr>
          <w:t>15</w:t>
        </w:r>
        <w:r w:rsidR="00D34AAC" w:rsidRPr="00D34AAC">
          <w:rPr>
            <w:noProof/>
            <w:webHidden/>
            <w:sz w:val="18"/>
          </w:rPr>
          <w:fldChar w:fldCharType="end"/>
        </w:r>
      </w:hyperlink>
    </w:p>
    <w:p w:rsidR="00D34AAC" w:rsidRPr="00D34AAC" w:rsidRDefault="00AD513E" w:rsidP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80" w:history="1">
        <w:r w:rsidR="00D34AAC" w:rsidRPr="00D34AAC">
          <w:rPr>
            <w:rStyle w:val="Hipercze"/>
            <w:sz w:val="18"/>
          </w:rPr>
          <w:t>6.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KONTROLA JAKOŚCI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_Toc490665180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82" w:history="1">
        <w:r>
          <w:rPr>
            <w:rStyle w:val="Hipercze"/>
            <w:sz w:val="18"/>
          </w:rPr>
          <w:t>7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ODBIÓR ROBÓT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_Toc490665182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83" w:history="1">
        <w:r>
          <w:rPr>
            <w:rStyle w:val="Hipercze"/>
            <w:sz w:val="18"/>
          </w:rPr>
          <w:t>8</w:t>
        </w:r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PODSTAWA PŁATNOŚCI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_Toc490665183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D34AAC" w:rsidRPr="00D34AAC" w:rsidRDefault="00AD513E">
      <w:pPr>
        <w:pStyle w:val="Spistreci1"/>
        <w:rPr>
          <w:rFonts w:asciiTheme="minorHAnsi" w:eastAsiaTheme="minorEastAsia" w:hAnsiTheme="minorHAnsi" w:cstheme="minorBidi"/>
          <w:b w:val="0"/>
          <w:bCs w:val="0"/>
          <w:sz w:val="16"/>
          <w:szCs w:val="22"/>
        </w:rPr>
      </w:pPr>
      <w:hyperlink w:anchor="_Toc490665184" w:history="1">
        <w:r>
          <w:rPr>
            <w:rStyle w:val="Hipercze"/>
            <w:sz w:val="18"/>
          </w:rPr>
          <w:t>9</w:t>
        </w:r>
        <w:bookmarkStart w:id="0" w:name="_GoBack"/>
        <w:bookmarkEnd w:id="0"/>
        <w:r w:rsidR="00D34AAC" w:rsidRPr="00D34AAC">
          <w:rPr>
            <w:rStyle w:val="Hipercze"/>
            <w:sz w:val="18"/>
          </w:rPr>
          <w:t>.</w:t>
        </w:r>
        <w:r w:rsidR="00D34AAC" w:rsidRPr="00D34AAC">
          <w:rPr>
            <w:rFonts w:asciiTheme="minorHAnsi" w:eastAsiaTheme="minorEastAsia" w:hAnsiTheme="minorHAnsi" w:cstheme="minorBidi"/>
            <w:b w:val="0"/>
            <w:bCs w:val="0"/>
            <w:sz w:val="16"/>
            <w:szCs w:val="22"/>
          </w:rPr>
          <w:tab/>
        </w:r>
        <w:r w:rsidR="00D34AAC" w:rsidRPr="00D34AAC">
          <w:rPr>
            <w:rStyle w:val="Hipercze"/>
            <w:sz w:val="18"/>
          </w:rPr>
          <w:t>NORMY I PRZEPISY ZWIĄZANE</w:t>
        </w:r>
        <w:r w:rsidR="00D34AAC" w:rsidRPr="00D34AAC">
          <w:rPr>
            <w:webHidden/>
            <w:sz w:val="18"/>
          </w:rPr>
          <w:tab/>
        </w:r>
        <w:r w:rsidR="00D34AAC" w:rsidRPr="00D34AAC">
          <w:rPr>
            <w:webHidden/>
            <w:sz w:val="18"/>
          </w:rPr>
          <w:fldChar w:fldCharType="begin"/>
        </w:r>
        <w:r w:rsidR="00D34AAC" w:rsidRPr="00D34AAC">
          <w:rPr>
            <w:webHidden/>
            <w:sz w:val="18"/>
          </w:rPr>
          <w:instrText xml:space="preserve"> PAGEREF _Toc490665184 \h </w:instrText>
        </w:r>
        <w:r w:rsidR="00D34AAC" w:rsidRPr="00D34AAC">
          <w:rPr>
            <w:webHidden/>
            <w:sz w:val="18"/>
          </w:rPr>
        </w:r>
        <w:r w:rsidR="00D34AAC" w:rsidRPr="00D34AAC">
          <w:rPr>
            <w:webHidden/>
            <w:sz w:val="18"/>
          </w:rPr>
          <w:fldChar w:fldCharType="separate"/>
        </w:r>
        <w:r w:rsidR="00D34AAC">
          <w:rPr>
            <w:webHidden/>
            <w:sz w:val="18"/>
          </w:rPr>
          <w:t>16</w:t>
        </w:r>
        <w:r w:rsidR="00D34AAC" w:rsidRPr="00D34AAC">
          <w:rPr>
            <w:webHidden/>
            <w:sz w:val="18"/>
          </w:rPr>
          <w:fldChar w:fldCharType="end"/>
        </w:r>
      </w:hyperlink>
    </w:p>
    <w:p w:rsidR="009A684E" w:rsidRPr="00D34AAC" w:rsidRDefault="00C74FC0" w:rsidP="00386B8C">
      <w:pPr>
        <w:pStyle w:val="Nagwek1"/>
        <w:spacing w:before="0" w:after="0"/>
        <w:rPr>
          <w:rFonts w:cs="Times New Roman"/>
          <w:color w:val="0D0D0D" w:themeColor="text1" w:themeTint="F2"/>
          <w:sz w:val="14"/>
          <w:szCs w:val="20"/>
        </w:rPr>
      </w:pPr>
      <w:r w:rsidRPr="00D34AAC">
        <w:rPr>
          <w:rFonts w:cs="Times New Roman"/>
          <w:b w:val="0"/>
          <w:i w:val="0"/>
          <w:noProof/>
          <w:color w:val="0D0D0D" w:themeColor="text1" w:themeTint="F2"/>
          <w:kern w:val="0"/>
          <w:sz w:val="14"/>
          <w:szCs w:val="20"/>
          <w:lang w:eastAsia="pl-PL"/>
        </w:rPr>
        <w:fldChar w:fldCharType="end"/>
      </w:r>
      <w:r w:rsidR="00696FCF" w:rsidRPr="00D34AAC">
        <w:rPr>
          <w:rFonts w:cs="Times New Roman"/>
          <w:b w:val="0"/>
          <w:color w:val="0D0D0D" w:themeColor="text1" w:themeTint="F2"/>
          <w:sz w:val="14"/>
          <w:szCs w:val="20"/>
        </w:rPr>
        <w:br w:type="page"/>
      </w:r>
    </w:p>
    <w:p w:rsidR="000F67B9" w:rsidRPr="00386B8C" w:rsidRDefault="00AD513E" w:rsidP="000F67B9">
      <w:pPr>
        <w:rPr>
          <w:rFonts w:ascii="Century Gothic" w:hAnsi="Century Gothic"/>
          <w:b/>
          <w:bCs/>
          <w:color w:val="0D0D0D" w:themeColor="text1" w:themeTint="F2"/>
          <w:sz w:val="28"/>
          <w:szCs w:val="28"/>
        </w:rPr>
      </w:pPr>
      <w:r>
        <w:rPr>
          <w:rFonts w:ascii="Century Gothic" w:hAnsi="Century Gothic"/>
          <w:b/>
          <w:bCs/>
          <w:color w:val="0D0D0D" w:themeColor="text1" w:themeTint="F2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STWiORB" style="width:437.5pt;height:36.5pt" fillcolor="#d6e3bc" strokecolor="#4e6128" strokeweight="1pt">
            <v:shadow on="t" type="perspective" color="#868686" opacity=".5" origin=",.5" offset="0,0" matrix=",-56756f,,.5"/>
            <v:textpath style="font-family:&quot;Arial Black&quot;;v-text-kern:t" trim="t" fitpath="t" string="STWiORB"/>
          </v:shape>
        </w:pict>
      </w:r>
    </w:p>
    <w:p w:rsidR="00C81486" w:rsidRPr="00386B8C" w:rsidRDefault="00C81486" w:rsidP="00C81486">
      <w:pPr>
        <w:pStyle w:val="Nagwek1"/>
        <w:rPr>
          <w:color w:val="0D0D0D" w:themeColor="text1" w:themeTint="F2"/>
        </w:rPr>
      </w:pPr>
      <w:bookmarkStart w:id="1" w:name="_Toc490665070"/>
      <w:r w:rsidRPr="00386B8C">
        <w:rPr>
          <w:bCs w:val="0"/>
          <w:color w:val="0D0D0D" w:themeColor="text1" w:themeTint="F2"/>
          <w:szCs w:val="28"/>
        </w:rPr>
        <w:t xml:space="preserve">SPECYFIAKCJA TECHNICZNA </w:t>
      </w:r>
      <w:r w:rsidR="00D74087">
        <w:rPr>
          <w:bCs w:val="0"/>
          <w:color w:val="0D0D0D" w:themeColor="text1" w:themeTint="F2"/>
          <w:szCs w:val="28"/>
        </w:rPr>
        <w:t xml:space="preserve">– WEWN. INSTALACJE ELEKTRYCZNE </w:t>
      </w:r>
      <w:r w:rsidRPr="00386B8C">
        <w:rPr>
          <w:bCs w:val="0"/>
          <w:color w:val="0D0D0D" w:themeColor="text1" w:themeTint="F2"/>
          <w:szCs w:val="28"/>
        </w:rPr>
        <w:t>(</w:t>
      </w:r>
      <w:r w:rsidR="006C5C67" w:rsidRPr="00386B8C">
        <w:rPr>
          <w:bCs w:val="0"/>
          <w:color w:val="0D0D0D" w:themeColor="text1" w:themeTint="F2"/>
          <w:szCs w:val="28"/>
        </w:rPr>
        <w:t xml:space="preserve">ST </w:t>
      </w:r>
      <w:r w:rsidR="0012697D" w:rsidRPr="00386B8C">
        <w:rPr>
          <w:bCs w:val="0"/>
          <w:color w:val="0D0D0D" w:themeColor="text1" w:themeTint="F2"/>
          <w:szCs w:val="28"/>
        </w:rPr>
        <w:t>E-</w:t>
      </w:r>
      <w:r w:rsidRPr="00386B8C">
        <w:rPr>
          <w:bCs w:val="0"/>
          <w:color w:val="0D0D0D" w:themeColor="text1" w:themeTint="F2"/>
          <w:szCs w:val="28"/>
        </w:rPr>
        <w:t>0</w:t>
      </w:r>
      <w:r w:rsidR="00FB13C2" w:rsidRPr="00386B8C">
        <w:rPr>
          <w:bCs w:val="0"/>
          <w:color w:val="0D0D0D" w:themeColor="text1" w:themeTint="F2"/>
          <w:szCs w:val="28"/>
        </w:rPr>
        <w:t>0</w:t>
      </w:r>
      <w:r w:rsidRPr="00386B8C">
        <w:rPr>
          <w:bCs w:val="0"/>
          <w:color w:val="0D0D0D" w:themeColor="text1" w:themeTint="F2"/>
          <w:szCs w:val="28"/>
        </w:rPr>
        <w:t>)</w:t>
      </w:r>
      <w:bookmarkEnd w:id="1"/>
    </w:p>
    <w:p w:rsidR="0063483A" w:rsidRPr="00386B8C" w:rsidRDefault="0063483A" w:rsidP="00C21344">
      <w:pPr>
        <w:pStyle w:val="Nagwek1"/>
        <w:numPr>
          <w:ilvl w:val="0"/>
          <w:numId w:val="6"/>
        </w:numPr>
        <w:spacing w:before="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2" w:name="_Toc404150096"/>
      <w:bookmarkStart w:id="3" w:name="_Toc416830698"/>
      <w:bookmarkStart w:id="4" w:name="_Toc426531382"/>
      <w:bookmarkStart w:id="5" w:name="_Toc275347016"/>
      <w:bookmarkStart w:id="6" w:name="_Toc49066507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</w:t>
      </w:r>
      <w:bookmarkEnd w:id="2"/>
      <w:bookmarkEnd w:id="3"/>
      <w:bookmarkEnd w:id="4"/>
      <w:bookmarkEnd w:id="5"/>
      <w:r w:rsidR="00573B2F" w:rsidRPr="00386B8C">
        <w:rPr>
          <w:rFonts w:cs="Times New Roman"/>
          <w:i w:val="0"/>
          <w:color w:val="0D0D0D" w:themeColor="text1" w:themeTint="F2"/>
          <w:sz w:val="24"/>
          <w:szCs w:val="24"/>
        </w:rPr>
        <w:t>STĘP</w:t>
      </w:r>
      <w:bookmarkEnd w:id="6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7" w:name="_Toc275347017"/>
      <w:bookmarkStart w:id="8" w:name="_Toc490665072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Przedmiot </w:t>
      </w:r>
      <w:bookmarkEnd w:id="7"/>
      <w:r w:rsidR="006C5C67" w:rsidRPr="00386B8C">
        <w:rPr>
          <w:rFonts w:cs="Times New Roman"/>
          <w:color w:val="0D0D0D" w:themeColor="text1" w:themeTint="F2"/>
          <w:sz w:val="22"/>
          <w:szCs w:val="22"/>
        </w:rPr>
        <w:t xml:space="preserve">ST </w:t>
      </w:r>
      <w:r w:rsidR="0012697D" w:rsidRPr="00386B8C">
        <w:rPr>
          <w:rFonts w:cs="Times New Roman"/>
          <w:color w:val="0D0D0D" w:themeColor="text1" w:themeTint="F2"/>
          <w:sz w:val="22"/>
          <w:szCs w:val="22"/>
        </w:rPr>
        <w:t>E</w:t>
      </w:r>
      <w:r w:rsidR="002246A1" w:rsidRPr="00386B8C">
        <w:rPr>
          <w:rFonts w:cs="Times New Roman"/>
          <w:color w:val="0D0D0D" w:themeColor="text1" w:themeTint="F2"/>
          <w:sz w:val="22"/>
          <w:szCs w:val="22"/>
        </w:rPr>
        <w:t>-01</w:t>
      </w:r>
      <w:bookmarkEnd w:id="8"/>
    </w:p>
    <w:p w:rsidR="0063483A" w:rsidRPr="00386B8C" w:rsidRDefault="0063483A" w:rsidP="007367CD">
      <w:pPr>
        <w:pStyle w:val="Bezodstpw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Przedmiotem niniejs</w:t>
      </w:r>
      <w:r w:rsidR="001F36F8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zej specyfikacji technicznej </w:t>
      </w:r>
      <w:r w:rsidR="00BE7C0A" w:rsidRPr="00386B8C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="00FB13C2" w:rsidRPr="00386B8C">
        <w:rPr>
          <w:rFonts w:ascii="Century Gothic" w:hAnsi="Century Gothic"/>
          <w:color w:val="0D0D0D" w:themeColor="text1" w:themeTint="F2"/>
          <w:sz w:val="20"/>
          <w:szCs w:val="20"/>
        </w:rPr>
        <w:t>-00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są wymagania dotyczące wykonania i odbioru robót związanych </w:t>
      </w:r>
      <w:r w:rsidR="00D74087">
        <w:rPr>
          <w:rFonts w:ascii="Century Gothic" w:hAnsi="Century Gothic"/>
          <w:color w:val="0D0D0D" w:themeColor="text1" w:themeTint="F2"/>
          <w:sz w:val="20"/>
          <w:szCs w:val="20"/>
        </w:rPr>
        <w:t>z remontem</w:t>
      </w:r>
      <w:r w:rsidR="008A3BCB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pomieszczeń higieniczno-sanitarnych w </w:t>
      </w:r>
      <w:r w:rsidR="00D74087">
        <w:rPr>
          <w:rFonts w:ascii="Century Gothic" w:hAnsi="Century Gothic"/>
          <w:color w:val="0D0D0D" w:themeColor="text1" w:themeTint="F2"/>
          <w:sz w:val="20"/>
          <w:szCs w:val="20"/>
        </w:rPr>
        <w:t>DPS „Magnolia”</w:t>
      </w:r>
      <w:r w:rsidR="008A3BCB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w Głogowie.</w:t>
      </w:r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9" w:name="_Toc275347018"/>
      <w:bookmarkStart w:id="10" w:name="_Toc490665073"/>
      <w:r w:rsidRPr="00386B8C">
        <w:rPr>
          <w:rFonts w:cs="Times New Roman"/>
          <w:color w:val="0D0D0D" w:themeColor="text1" w:themeTint="F2"/>
          <w:sz w:val="22"/>
          <w:szCs w:val="22"/>
        </w:rPr>
        <w:t>Zakres stosowania ST</w:t>
      </w:r>
      <w:bookmarkEnd w:id="9"/>
      <w:bookmarkEnd w:id="10"/>
    </w:p>
    <w:p w:rsidR="0063483A" w:rsidRPr="00386B8C" w:rsidRDefault="0063483A" w:rsidP="002246A1">
      <w:pPr>
        <w:tabs>
          <w:tab w:val="left" w:pos="630"/>
        </w:tabs>
        <w:spacing w:after="6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Specyfikacja techniczna (</w:t>
      </w:r>
      <w:r w:rsidR="002A07AF" w:rsidRPr="00386B8C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) stanowi dokument przetargowy i kontraktowy przy zlecaniu i realizacji robót </w:t>
      </w:r>
      <w:r w:rsidR="00B3308A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przy </w:t>
      </w:r>
      <w:r w:rsidR="00AD6BF0" w:rsidRPr="00386B8C">
        <w:rPr>
          <w:rFonts w:ascii="Century Gothic" w:hAnsi="Century Gothic"/>
          <w:color w:val="0D0D0D" w:themeColor="text1" w:themeTint="F2"/>
          <w:sz w:val="20"/>
          <w:szCs w:val="20"/>
        </w:rPr>
        <w:t>przebudowie pomieszczeń higieniczno-sanitarnych</w:t>
      </w:r>
      <w:r w:rsidR="00817695"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1" w:name="_Toc275347019"/>
      <w:bookmarkStart w:id="12" w:name="_Toc490665074"/>
      <w:r w:rsidRPr="00386B8C">
        <w:rPr>
          <w:rFonts w:cs="Times New Roman"/>
          <w:color w:val="0D0D0D" w:themeColor="text1" w:themeTint="F2"/>
          <w:sz w:val="22"/>
          <w:szCs w:val="22"/>
        </w:rPr>
        <w:t>Zakres robót objętych ST</w:t>
      </w:r>
      <w:bookmarkEnd w:id="11"/>
      <w:bookmarkEnd w:id="12"/>
    </w:p>
    <w:p w:rsidR="009B2049" w:rsidRPr="00386B8C" w:rsidRDefault="009B2049" w:rsidP="00132DC9">
      <w:pPr>
        <w:tabs>
          <w:tab w:val="left" w:pos="0"/>
        </w:tabs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Ustalenia zawarte w niniejszej specyfikacji dotyczą zasad prowadzenia robót związanych z przebudową pomieszczeń higieniczno-sanitarnych w </w:t>
      </w:r>
      <w:r w:rsidR="00D74087">
        <w:rPr>
          <w:rFonts w:ascii="Century Gothic" w:hAnsi="Century Gothic"/>
          <w:color w:val="0D0D0D" w:themeColor="text1" w:themeTint="F2"/>
          <w:sz w:val="20"/>
          <w:szCs w:val="20"/>
        </w:rPr>
        <w:t>DPS „Magnolia”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w Głogowie.</w:t>
      </w:r>
    </w:p>
    <w:p w:rsidR="00194906" w:rsidRPr="00386B8C" w:rsidRDefault="00194906" w:rsidP="00BE3D4D">
      <w:pPr>
        <w:pStyle w:val="Akapitzlist"/>
        <w:numPr>
          <w:ilvl w:val="2"/>
          <w:numId w:val="6"/>
        </w:numPr>
        <w:ind w:left="709"/>
        <w:outlineLvl w:val="2"/>
        <w:rPr>
          <w:rFonts w:ascii="Century Gothic" w:hAnsi="Century Gothic"/>
          <w:b/>
          <w:color w:val="0D0D0D" w:themeColor="text1" w:themeTint="F2"/>
        </w:rPr>
      </w:pPr>
      <w:bookmarkStart w:id="13" w:name="_Toc490665075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Roboty przygotowawcze</w:t>
      </w:r>
      <w:bookmarkEnd w:id="13"/>
    </w:p>
    <w:p w:rsidR="00E249A1" w:rsidRPr="00386B8C" w:rsidRDefault="00E249A1" w:rsidP="00C21344">
      <w:pPr>
        <w:pStyle w:val="Akapitzlist"/>
        <w:numPr>
          <w:ilvl w:val="0"/>
          <w:numId w:val="21"/>
        </w:num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Określenie usytuowania rozdzielnic;</w:t>
      </w:r>
    </w:p>
    <w:p w:rsidR="00E249A1" w:rsidRPr="00386B8C" w:rsidRDefault="00E249A1" w:rsidP="00C21344">
      <w:pPr>
        <w:pStyle w:val="Akapitzlist"/>
        <w:numPr>
          <w:ilvl w:val="0"/>
          <w:numId w:val="21"/>
        </w:num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Określenie usytuowania osprzętu elektrycznego - opraw oświetleniowych, gniazd wtykowych, urządzeń wentylacji;</w:t>
      </w:r>
    </w:p>
    <w:p w:rsidR="00E249A1" w:rsidRPr="00386B8C" w:rsidRDefault="00B31173" w:rsidP="00C21344">
      <w:pPr>
        <w:pStyle w:val="Akapitzlist"/>
        <w:numPr>
          <w:ilvl w:val="0"/>
          <w:numId w:val="21"/>
        </w:num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Wytyczenie tras kablowych wewnątrz pomieszczeń;</w:t>
      </w:r>
    </w:p>
    <w:p w:rsidR="00B31173" w:rsidRPr="00386B8C" w:rsidRDefault="00B31173" w:rsidP="00C21344">
      <w:pPr>
        <w:pStyle w:val="Akapitzlist"/>
        <w:numPr>
          <w:ilvl w:val="0"/>
          <w:numId w:val="21"/>
        </w:num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Usunięcie lub czasowe zdemontowanie przedmiotów utrudniających prowadzenie robót montażowych;</w:t>
      </w:r>
    </w:p>
    <w:p w:rsidR="009B2049" w:rsidRPr="00386B8C" w:rsidRDefault="00B31173" w:rsidP="00C21344">
      <w:pPr>
        <w:pStyle w:val="Akapitzlist"/>
        <w:numPr>
          <w:ilvl w:val="0"/>
          <w:numId w:val="21"/>
        </w:num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Przygotowanie stref odkładczych dla składowania materiałów.</w:t>
      </w:r>
    </w:p>
    <w:p w:rsidR="009B2049" w:rsidRPr="00386B8C" w:rsidRDefault="009B2049" w:rsidP="00BE3D4D">
      <w:pPr>
        <w:pStyle w:val="Akapitzlist"/>
        <w:numPr>
          <w:ilvl w:val="2"/>
          <w:numId w:val="6"/>
        </w:numPr>
        <w:ind w:left="709"/>
        <w:outlineLvl w:val="2"/>
        <w:rPr>
          <w:rFonts w:ascii="Century Gothic" w:hAnsi="Century Gothic"/>
          <w:b/>
          <w:color w:val="0D0D0D" w:themeColor="text1" w:themeTint="F2"/>
        </w:rPr>
      </w:pPr>
      <w:bookmarkStart w:id="14" w:name="_Toc490665076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Roboty zasadnicze</w:t>
      </w:r>
      <w:bookmarkEnd w:id="14"/>
    </w:p>
    <w:p w:rsidR="009B2049" w:rsidRPr="00386B8C" w:rsidRDefault="001A1049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Instalacyjne:</w:t>
      </w:r>
    </w:p>
    <w:p w:rsidR="001A1049" w:rsidRPr="00386B8C" w:rsidRDefault="001A1049" w:rsidP="001A1049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wykonanie instalacji elektrycznej wraz z osprzętem instalacyjnym,</w:t>
      </w:r>
    </w:p>
    <w:p w:rsidR="001A1049" w:rsidRPr="00386B8C" w:rsidRDefault="001A1049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Prace montażowe:</w:t>
      </w:r>
    </w:p>
    <w:p w:rsidR="001A1049" w:rsidRPr="00386B8C" w:rsidRDefault="001A1049" w:rsidP="001A1049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montaż i podłączenie rozdzielnic,</w:t>
      </w:r>
    </w:p>
    <w:p w:rsidR="001A1049" w:rsidRPr="00386B8C" w:rsidRDefault="001A1049" w:rsidP="001A1049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montaż i podłączenie przewodów elektrycznych</w:t>
      </w:r>
      <w:r w:rsidR="000954AA" w:rsidRPr="00386B8C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</w:p>
    <w:p w:rsidR="000954AA" w:rsidRPr="00386B8C" w:rsidRDefault="000954AA" w:rsidP="001A1049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 xml:space="preserve">montaż i podłączenie osprzętu, </w:t>
      </w:r>
    </w:p>
    <w:p w:rsidR="006456CC" w:rsidRPr="00386B8C" w:rsidRDefault="006456CC" w:rsidP="001A1049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montaż instalacji uziemiającej i wyrównawczej,</w:t>
      </w:r>
    </w:p>
    <w:p w:rsidR="001A1049" w:rsidRPr="00386B8C" w:rsidRDefault="001A1049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Prace uruchomieniowe:</w:t>
      </w:r>
    </w:p>
    <w:p w:rsidR="00305D84" w:rsidRPr="00386B8C" w:rsidRDefault="00305D84" w:rsidP="00305D84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pomiary i uruchomienie instalacji elektrycznej,</w:t>
      </w:r>
    </w:p>
    <w:p w:rsidR="001A1049" w:rsidRPr="00386B8C" w:rsidRDefault="001A1049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Wykonanie badań i czynności sprawdzających</w:t>
      </w:r>
      <w:r w:rsidR="00305D84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- pomiary instalacji elektrycznej w zakresie:</w:t>
      </w:r>
    </w:p>
    <w:p w:rsidR="00305D84" w:rsidRPr="00386B8C" w:rsidRDefault="00305D84" w:rsidP="00305D84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rezystancji izolacji, ciągłości żył przewodów,</w:t>
      </w:r>
    </w:p>
    <w:p w:rsidR="006456CC" w:rsidRPr="00386B8C" w:rsidRDefault="00305D84" w:rsidP="00305D84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skuteczności ochrony przeciwporażeniowej,</w:t>
      </w:r>
    </w:p>
    <w:p w:rsidR="00CF5C78" w:rsidRPr="00386B8C" w:rsidRDefault="00CF5C78" w:rsidP="00305D84">
      <w:pPr>
        <w:pStyle w:val="Akapitzlist"/>
        <w:ind w:left="72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ab/>
        <w:t>rezystencji instalacji uziemiającej,</w:t>
      </w:r>
    </w:p>
    <w:p w:rsidR="00305D84" w:rsidRPr="00386B8C" w:rsidRDefault="00305D84" w:rsidP="00BE3D4D">
      <w:pPr>
        <w:pStyle w:val="Akapitzlist"/>
        <w:numPr>
          <w:ilvl w:val="2"/>
          <w:numId w:val="6"/>
        </w:numPr>
        <w:ind w:left="709"/>
        <w:outlineLvl w:val="2"/>
        <w:rPr>
          <w:rFonts w:ascii="Century Gothic" w:hAnsi="Century Gothic"/>
          <w:b/>
          <w:color w:val="0D0D0D" w:themeColor="text1" w:themeTint="F2"/>
        </w:rPr>
      </w:pPr>
      <w:bookmarkStart w:id="15" w:name="_Toc490665077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Roboty </w:t>
      </w:r>
      <w:r w:rsidR="00CF5C78"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końcowe</w:t>
      </w:r>
      <w:bookmarkEnd w:id="15"/>
    </w:p>
    <w:p w:rsidR="00BD318C" w:rsidRPr="00386B8C" w:rsidRDefault="00BD318C" w:rsidP="00F52FE2">
      <w:pPr>
        <w:pStyle w:val="Akapitzlist"/>
        <w:numPr>
          <w:ilvl w:val="0"/>
          <w:numId w:val="22"/>
        </w:numPr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Montaż czasowo zdemontowanych</w:t>
      </w:r>
      <w:r w:rsidR="00B9110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przedmiotów utrudniających prowadzenie robót montażowych;</w:t>
      </w:r>
    </w:p>
    <w:p w:rsidR="00B9110D" w:rsidRPr="00386B8C" w:rsidRDefault="00DE07F6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Montaż instalacji oświetleniowej i gniazd;</w:t>
      </w:r>
    </w:p>
    <w:p w:rsidR="0012697D" w:rsidRPr="00386B8C" w:rsidRDefault="00DE07F6" w:rsidP="00C21344">
      <w:pPr>
        <w:pStyle w:val="Akapitzlist"/>
        <w:numPr>
          <w:ilvl w:val="0"/>
          <w:numId w:val="22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Kontrola jakości wykonanych robót.</w:t>
      </w:r>
      <w:bookmarkStart w:id="16" w:name="_Toc275347020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7" w:name="_Toc490665078"/>
      <w:r w:rsidRPr="00386B8C">
        <w:rPr>
          <w:rFonts w:cs="Times New Roman"/>
          <w:color w:val="0D0D0D" w:themeColor="text1" w:themeTint="F2"/>
          <w:sz w:val="22"/>
          <w:szCs w:val="22"/>
        </w:rPr>
        <w:t>Określenia podstawowe</w:t>
      </w:r>
      <w:bookmarkEnd w:id="16"/>
      <w:bookmarkEnd w:id="17"/>
    </w:p>
    <w:p w:rsidR="0063483A" w:rsidRPr="00386B8C" w:rsidRDefault="00D564A9" w:rsidP="008D0381">
      <w:pPr>
        <w:tabs>
          <w:tab w:val="left" w:pos="567"/>
        </w:tabs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</w:t>
      </w:r>
      <w:r w:rsidR="0063483A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kreślenia </w:t>
      </w:r>
      <w:r w:rsidR="00482ABD" w:rsidRPr="00386B8C">
        <w:rPr>
          <w:rFonts w:ascii="Century Gothic" w:hAnsi="Century Gothic"/>
          <w:color w:val="0D0D0D" w:themeColor="text1" w:themeTint="F2"/>
          <w:sz w:val="20"/>
          <w:szCs w:val="20"/>
        </w:rPr>
        <w:t>podane w niniejszej S</w:t>
      </w:r>
      <w:r w:rsidR="00A5243A">
        <w:rPr>
          <w:rFonts w:ascii="Century Gothic" w:hAnsi="Century Gothic"/>
          <w:color w:val="0D0D0D" w:themeColor="text1" w:themeTint="F2"/>
          <w:sz w:val="20"/>
          <w:szCs w:val="20"/>
        </w:rPr>
        <w:t>S</w:t>
      </w:r>
      <w:r w:rsidR="00482AB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T są zgodne z obowiązującymi </w:t>
      </w:r>
      <w:r w:rsidR="006E0520" w:rsidRPr="00386B8C">
        <w:rPr>
          <w:rFonts w:ascii="Century Gothic" w:hAnsi="Century Gothic"/>
          <w:color w:val="0D0D0D" w:themeColor="text1" w:themeTint="F2"/>
          <w:sz w:val="20"/>
          <w:szCs w:val="20"/>
        </w:rPr>
        <w:t>odpowiednimi Nor</w:t>
      </w:r>
      <w:r w:rsidR="00524891">
        <w:rPr>
          <w:rFonts w:ascii="Century Gothic" w:hAnsi="Century Gothic"/>
          <w:color w:val="0D0D0D" w:themeColor="text1" w:themeTint="F2"/>
          <w:sz w:val="20"/>
          <w:szCs w:val="20"/>
        </w:rPr>
        <w:t>mami Technicznymi (PN i PN-IEC)</w:t>
      </w:r>
      <w:r w:rsidR="008D0381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i postanowieniami Umowy.</w:t>
      </w:r>
    </w:p>
    <w:p w:rsidR="008D0381" w:rsidRPr="00386B8C" w:rsidRDefault="008D0381" w:rsidP="008D0381">
      <w:pPr>
        <w:tabs>
          <w:tab w:val="left" w:pos="567"/>
        </w:tabs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Wymienione poniżej określenia należy rozumieć w każdym przypadku następująco:</w:t>
      </w:r>
    </w:p>
    <w:p w:rsidR="008D0381" w:rsidRPr="00386B8C" w:rsidRDefault="008D0381" w:rsidP="00C21344">
      <w:pPr>
        <w:pStyle w:val="Akapitzlist"/>
        <w:numPr>
          <w:ilvl w:val="0"/>
          <w:numId w:val="23"/>
        </w:numPr>
        <w:tabs>
          <w:tab w:val="left" w:pos="709"/>
        </w:tabs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Gniazdo elektryczne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- element montażowy pozwalający podłączyć odbiornik energii elektrycznej</w:t>
      </w:r>
    </w:p>
    <w:p w:rsidR="008D0381" w:rsidRPr="00386B8C" w:rsidRDefault="008D0381" w:rsidP="00C21344">
      <w:pPr>
        <w:pStyle w:val="Akapitzlist"/>
        <w:numPr>
          <w:ilvl w:val="0"/>
          <w:numId w:val="23"/>
        </w:numPr>
        <w:tabs>
          <w:tab w:val="left" w:pos="709"/>
        </w:tabs>
        <w:ind w:left="714" w:hanging="357"/>
        <w:jc w:val="both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Instalowanie, zakładanie instalacji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- </w:t>
      </w:r>
      <w:r w:rsidR="006D7F7D" w:rsidRPr="00386B8C">
        <w:rPr>
          <w:rFonts w:ascii="Century Gothic" w:hAnsi="Century Gothic"/>
          <w:color w:val="0D0D0D" w:themeColor="text1" w:themeTint="F2"/>
          <w:sz w:val="20"/>
          <w:szCs w:val="20"/>
        </w:rPr>
        <w:t>proces mocowania i wzajemnego łączenia części</w:t>
      </w:r>
      <w:r w:rsidR="006D7F7D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="006D7F7D"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składowych i elementów systemu</w:t>
      </w:r>
    </w:p>
    <w:p w:rsidR="006D7F7D" w:rsidRPr="00386B8C" w:rsidRDefault="00302985" w:rsidP="00C21344">
      <w:pPr>
        <w:pStyle w:val="Akapitzlist"/>
        <w:numPr>
          <w:ilvl w:val="0"/>
          <w:numId w:val="23"/>
        </w:numPr>
        <w:tabs>
          <w:tab w:val="left" w:pos="709"/>
        </w:tabs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Kabel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- przewód wielożyłowy izolowany, przystosowany do przewodzenia prądu elektrycznego, mogący pracować pod i nad ziemią</w:t>
      </w:r>
    </w:p>
    <w:p w:rsidR="00962928" w:rsidRPr="00386B8C" w:rsidRDefault="009006A4" w:rsidP="00C21344">
      <w:pPr>
        <w:pStyle w:val="Akapitzlist"/>
        <w:numPr>
          <w:ilvl w:val="0"/>
          <w:numId w:val="23"/>
        </w:numPr>
        <w:tabs>
          <w:tab w:val="left" w:pos="709"/>
        </w:tabs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R</w:t>
      </w:r>
      <w:r w:rsidR="0084263F"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ozdzielnica Tw</w:t>
      </w:r>
      <w:r w:rsidR="0084263F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- rozdzielnia, w której znajdują się zabezpieczenia poszczególnych obwodów</w:t>
      </w:r>
    </w:p>
    <w:p w:rsidR="00692A32" w:rsidRPr="00386B8C" w:rsidRDefault="00692A32" w:rsidP="00C213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Linia kablowa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kabel wielożyłowy lub wiązka kabli jednożyłowych w układzie wielofazowym albo kilka kabli jedno</w:t>
      </w:r>
      <w:r w:rsidR="0098603A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lub wielożyłowych połączonych równolegle, łącznie z osprzętem, ułożone na wspólnej trasie łączące zaciski tych samych dwóch urządzeń elektry</w:t>
      </w:r>
      <w:r w:rsidR="00CD56CA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cznych jedno</w:t>
      </w:r>
      <w:r w:rsidR="00340E78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- lub </w:t>
      </w:r>
      <w:r w:rsidR="00CD56CA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wielofazowych</w:t>
      </w:r>
    </w:p>
    <w:p w:rsidR="00AE2CE9" w:rsidRPr="00386B8C" w:rsidRDefault="00AE2CE9" w:rsidP="00C213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>Po</w:t>
      </w:r>
      <w:r w:rsidRPr="00386B8C">
        <w:rPr>
          <w:rFonts w:ascii="Century Gothic" w:hAnsi="Century Gothic" w:cs="Arial,Bold"/>
          <w:b/>
          <w:bCs/>
          <w:color w:val="0D0D0D" w:themeColor="text1" w:themeTint="F2"/>
          <w:sz w:val="20"/>
          <w:szCs w:val="20"/>
        </w:rPr>
        <w:t>łą</w:t>
      </w: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czenie wyrównawcze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– elektryczne połączenie części przewodzących dostępnych lub/i części przewodzących obcych w celu wyrównania potencjałów</w:t>
      </w:r>
    </w:p>
    <w:p w:rsidR="00692A32" w:rsidRPr="00386B8C" w:rsidRDefault="00AE2CE9" w:rsidP="00C21344">
      <w:pPr>
        <w:pStyle w:val="Akapitzlist"/>
        <w:numPr>
          <w:ilvl w:val="0"/>
          <w:numId w:val="23"/>
        </w:numPr>
        <w:tabs>
          <w:tab w:val="left" w:pos="709"/>
        </w:tabs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Przewód wyrównawczy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przewód ochronny zapewniający wyrównanie potencjałów</w:t>
      </w:r>
    </w:p>
    <w:p w:rsidR="007A2B86" w:rsidRPr="00386B8C" w:rsidRDefault="007A2B86" w:rsidP="00C213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>Przewód uziemiaj</w:t>
      </w:r>
      <w:r w:rsidRPr="00386B8C">
        <w:rPr>
          <w:rFonts w:ascii="Century Gothic" w:hAnsi="Century Gothic" w:cs="Arial,Bold"/>
          <w:b/>
          <w:bCs/>
          <w:color w:val="0D0D0D" w:themeColor="text1" w:themeTint="F2"/>
          <w:sz w:val="20"/>
          <w:szCs w:val="20"/>
        </w:rPr>
        <w:t>ą</w:t>
      </w: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cy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– przewód ochronny łączący główną szynę uziemiającą z uziomem</w:t>
      </w:r>
    </w:p>
    <w:p w:rsidR="001709FC" w:rsidRPr="00386B8C" w:rsidRDefault="001709FC" w:rsidP="00C213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Przepust kablowy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konstrukcja o przekroju okrągłym przeznaczona do ochrony kabla przed uszkodzeniami mechanicznymi, chemicznymi i działaniem łuku elektrycznego.</w:t>
      </w:r>
    </w:p>
    <w:p w:rsidR="00717E86" w:rsidRPr="00386B8C" w:rsidRDefault="00E44BB7" w:rsidP="00C2134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>Zabezpieczenie przeciwprzepi</w:t>
      </w:r>
      <w:r w:rsidRPr="00386B8C">
        <w:rPr>
          <w:rFonts w:ascii="Century Gothic" w:hAnsi="Century Gothic" w:cs="Arial,Bold"/>
          <w:b/>
          <w:bCs/>
          <w:color w:val="0D0D0D" w:themeColor="text1" w:themeTint="F2"/>
          <w:sz w:val="20"/>
          <w:szCs w:val="20"/>
        </w:rPr>
        <w:t>ę</w:t>
      </w:r>
      <w:r w:rsidRPr="00386B8C">
        <w:rPr>
          <w:rFonts w:ascii="Century Gothic" w:hAnsi="Century Gothic" w:cs="Arial"/>
          <w:b/>
          <w:bCs/>
          <w:color w:val="0D0D0D" w:themeColor="text1" w:themeTint="F2"/>
          <w:sz w:val="20"/>
          <w:szCs w:val="20"/>
        </w:rPr>
        <w:t xml:space="preserve">ciowe –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urządzenie zabezpieczające inne urządzenia przed szkodliwym działaniem nagłego wzrostu napięcia w sieci od strony zasilania.</w:t>
      </w:r>
    </w:p>
    <w:p w:rsidR="0063483A" w:rsidRPr="00386B8C" w:rsidRDefault="0063483A" w:rsidP="00C21344">
      <w:pPr>
        <w:pStyle w:val="Nagwek1"/>
        <w:numPr>
          <w:ilvl w:val="0"/>
          <w:numId w:val="6"/>
        </w:numPr>
        <w:spacing w:before="0" w:after="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8" w:name="_Toc425567015"/>
      <w:bookmarkStart w:id="19" w:name="_Toc426531383"/>
      <w:bookmarkStart w:id="20" w:name="_Toc275347022"/>
      <w:bookmarkStart w:id="21" w:name="_Toc490665079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M</w:t>
      </w:r>
      <w:bookmarkEnd w:id="18"/>
      <w:bookmarkEnd w:id="19"/>
      <w:bookmarkEnd w:id="20"/>
      <w:r w:rsidR="00573B2F" w:rsidRPr="00386B8C">
        <w:rPr>
          <w:rFonts w:cs="Times New Roman"/>
          <w:i w:val="0"/>
          <w:color w:val="0D0D0D" w:themeColor="text1" w:themeTint="F2"/>
          <w:sz w:val="24"/>
          <w:szCs w:val="24"/>
        </w:rPr>
        <w:t>ATERIAŁY</w:t>
      </w:r>
      <w:bookmarkEnd w:id="21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22" w:name="_Toc275347023"/>
      <w:bookmarkStart w:id="23" w:name="_Toc490665080"/>
      <w:r w:rsidRPr="00386B8C">
        <w:rPr>
          <w:rFonts w:cs="Times New Roman"/>
          <w:color w:val="0D0D0D" w:themeColor="text1" w:themeTint="F2"/>
          <w:sz w:val="22"/>
          <w:szCs w:val="22"/>
        </w:rPr>
        <w:t>Ogólne wymagania dotyczące materiałów</w:t>
      </w:r>
      <w:bookmarkEnd w:id="22"/>
      <w:bookmarkEnd w:id="23"/>
    </w:p>
    <w:p w:rsidR="003C14EB" w:rsidRPr="00386B8C" w:rsidRDefault="007512EB" w:rsidP="00FD667C">
      <w:pPr>
        <w:widowControl w:val="0"/>
        <w:suppressAutoHyphens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Wszystkie materiały przewidziane do wbudowania będą zgodne z postanowieniami Umowy </w:t>
      </w:r>
      <w:r w:rsidR="00372707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i poleceniami Inspektora Nadzoru</w:t>
      </w:r>
      <w:r w:rsidR="00372707"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="001E25FC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D564A9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Materiały do wykonania robót należy stosować zgodnie </w:t>
      </w:r>
      <w:r w:rsidR="001E25FC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="00EB6342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z Dokumentacją projektową, </w:t>
      </w:r>
      <w:r w:rsidR="002246A1" w:rsidRPr="00386B8C">
        <w:rPr>
          <w:rFonts w:ascii="Century Gothic" w:hAnsi="Century Gothic"/>
          <w:color w:val="0D0D0D" w:themeColor="text1" w:themeTint="F2"/>
          <w:sz w:val="20"/>
          <w:szCs w:val="20"/>
        </w:rPr>
        <w:t>S</w:t>
      </w:r>
      <w:r w:rsidR="001E25FC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T i obowiązującymi normami. </w:t>
      </w:r>
      <w:r w:rsidR="003C14EB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Materiały wykorzystane w realizacji muszą odpowiadać wymaganiom podanym w projekcie oraz niniejszej specyfikacji, muszą być zgodne </w:t>
      </w:r>
      <w:r w:rsidR="00DC5100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="003C14EB" w:rsidRPr="00386B8C">
        <w:rPr>
          <w:rFonts w:ascii="Century Gothic" w:hAnsi="Century Gothic"/>
          <w:color w:val="0D0D0D" w:themeColor="text1" w:themeTint="F2"/>
          <w:sz w:val="20"/>
          <w:szCs w:val="20"/>
        </w:rPr>
        <w:t>z Polskimi Normami.</w:t>
      </w:r>
    </w:p>
    <w:p w:rsidR="00EB6342" w:rsidRPr="00386B8C" w:rsidRDefault="00EB6342" w:rsidP="00FD667C">
      <w:pPr>
        <w:widowControl w:val="0"/>
        <w:suppressAutoHyphens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</w:t>
      </w:r>
      <w:r w:rsidR="00595731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oznaczonym czasie przed wbudowaniem Wykonawca przedstawi szczegółowe informacje dotyczące źródła wytwarzania i wydobywania materiałów, dokumenty dopuszczenia do obrotu </w:t>
      </w:r>
      <w:r w:rsidR="00595731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  <w:t>i stosowania w budownictwie oraz próbki do zatwierdzenia Inspektorowi Nadzoru.</w:t>
      </w:r>
    </w:p>
    <w:p w:rsidR="00AE1E70" w:rsidRPr="00386B8C" w:rsidRDefault="003C14EB" w:rsidP="00F70608">
      <w:pPr>
        <w:widowControl w:val="0"/>
        <w:suppressAutoHyphens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Wykonawca ponosi odpowiedzialność za spełnienie wymagań ilościowych i jakościowych wbudowanych materiałów. Wykonawca ponosi wszelkie koszty związane z dos</w:t>
      </w:r>
      <w:r w:rsidR="00AC14E2" w:rsidRPr="00386B8C">
        <w:rPr>
          <w:rFonts w:ascii="Century Gothic" w:hAnsi="Century Gothic"/>
          <w:color w:val="0D0D0D" w:themeColor="text1" w:themeTint="F2"/>
          <w:sz w:val="20"/>
          <w:szCs w:val="20"/>
        </w:rPr>
        <w:t>tarczeniem materiałów do robót i odpowiedzialny jest za w</w:t>
      </w:r>
      <w:r w:rsidR="00D06E15" w:rsidRPr="00386B8C">
        <w:rPr>
          <w:rFonts w:ascii="Century Gothic" w:hAnsi="Century Gothic"/>
          <w:color w:val="0D0D0D" w:themeColor="text1" w:themeTint="F2"/>
          <w:sz w:val="20"/>
          <w:szCs w:val="20"/>
        </w:rPr>
        <w:t>łaściwe składowanie materiału do czasu jego wbudowania, tak aby materiały zachowały swoją jakość i właściwość do robót.</w:t>
      </w:r>
    </w:p>
    <w:p w:rsidR="0063483A" w:rsidRPr="00386B8C" w:rsidRDefault="0063483A" w:rsidP="00C21344">
      <w:pPr>
        <w:pStyle w:val="Nagwek1"/>
        <w:numPr>
          <w:ilvl w:val="0"/>
          <w:numId w:val="6"/>
        </w:numPr>
        <w:spacing w:before="0" w:after="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24" w:name="_Toc426531384"/>
      <w:bookmarkStart w:id="25" w:name="_Toc275347028"/>
      <w:bookmarkStart w:id="26" w:name="_Toc49066508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S</w:t>
      </w:r>
      <w:bookmarkEnd w:id="24"/>
      <w:bookmarkEnd w:id="25"/>
      <w:r w:rsidR="00573B2F" w:rsidRPr="00386B8C">
        <w:rPr>
          <w:rFonts w:cs="Times New Roman"/>
          <w:i w:val="0"/>
          <w:color w:val="0D0D0D" w:themeColor="text1" w:themeTint="F2"/>
          <w:sz w:val="24"/>
          <w:szCs w:val="24"/>
        </w:rPr>
        <w:t>PRZĘT</w:t>
      </w:r>
      <w:bookmarkEnd w:id="26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27" w:name="_Toc275347029"/>
      <w:bookmarkStart w:id="28" w:name="_Toc490665082"/>
      <w:r w:rsidRPr="00386B8C">
        <w:rPr>
          <w:rFonts w:cs="Times New Roman"/>
          <w:color w:val="0D0D0D" w:themeColor="text1" w:themeTint="F2"/>
          <w:sz w:val="22"/>
          <w:szCs w:val="22"/>
        </w:rPr>
        <w:t>Ogólne wymagania dotyczące sprzętu</w:t>
      </w:r>
      <w:bookmarkEnd w:id="27"/>
      <w:r w:rsidR="003E1A80" w:rsidRPr="00386B8C">
        <w:rPr>
          <w:rFonts w:cs="Times New Roman"/>
          <w:color w:val="0D0D0D" w:themeColor="text1" w:themeTint="F2"/>
          <w:sz w:val="22"/>
          <w:szCs w:val="22"/>
        </w:rPr>
        <w:t>.</w:t>
      </w:r>
      <w:bookmarkEnd w:id="28"/>
    </w:p>
    <w:p w:rsidR="00A57DDF" w:rsidRPr="00386B8C" w:rsidRDefault="00A57DDF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29" w:name="_Toc275347030"/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Wykonawca zobowiązany jest do używania jedynie takiego sprzętu, który nie będzie miał niekorzystnego wpływu na jakość wykonywanych robót. Sprzęt używany do robót powinien być zgodny z ofertą Wykonawcy i </w:t>
      </w:r>
      <w:r w:rsidR="00E3061F" w:rsidRPr="00857BD4">
        <w:rPr>
          <w:rFonts w:ascii="Century Gothic" w:hAnsi="Century Gothic"/>
          <w:color w:val="0D0D0D" w:themeColor="text1" w:themeTint="F2"/>
          <w:sz w:val="20"/>
          <w:szCs w:val="20"/>
        </w:rPr>
        <w:t>powinien być uzgodniony i zaakceptowany przez Inspektora Nadzoru.</w:t>
      </w:r>
    </w:p>
    <w:p w:rsidR="00A57DDF" w:rsidRPr="00386B8C" w:rsidRDefault="00A57DDF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Liczba i wydajność sprzętu będzie gwarantować przeprowadzenie robót zgodnie z zasadami określonymi w Dokumentacji Projektowej</w:t>
      </w:r>
      <w:r w:rsidR="00345CE6" w:rsidRPr="00386B8C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niniejszej Specyfikacji Techni</w:t>
      </w:r>
      <w:r w:rsidR="00345CE6" w:rsidRPr="00386B8C">
        <w:rPr>
          <w:rFonts w:ascii="Century Gothic" w:hAnsi="Century Gothic"/>
          <w:color w:val="0D0D0D" w:themeColor="text1" w:themeTint="F2"/>
          <w:sz w:val="20"/>
          <w:szCs w:val="20"/>
        </w:rPr>
        <w:t>cznej Wykonania i Odbioru Robót i wskazaniach Inspektora N</w:t>
      </w:r>
      <w:r w:rsidR="00AA6F45" w:rsidRPr="00386B8C">
        <w:rPr>
          <w:rFonts w:ascii="Century Gothic" w:hAnsi="Century Gothic"/>
          <w:color w:val="0D0D0D" w:themeColor="text1" w:themeTint="F2"/>
          <w:sz w:val="20"/>
          <w:szCs w:val="20"/>
        </w:rPr>
        <w:t>adzoru w terminie przewidzianym Umową.</w:t>
      </w:r>
    </w:p>
    <w:p w:rsidR="00A57DDF" w:rsidRPr="00386B8C" w:rsidRDefault="00A57DDF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Sprzęt będący własnością Wykonawcy lub wynajęty do wykonywania robót musi być utrzymany </w:t>
      </w:r>
      <w:r w:rsidR="00092FB5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 stanie gotowości do pracy.</w:t>
      </w:r>
    </w:p>
    <w:p w:rsidR="00F762B0" w:rsidRPr="00386B8C" w:rsidRDefault="00A57DDF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Jakikolwiek sprzęt, maszyny, urządzenia i narzędzia nie gw</w:t>
      </w:r>
      <w:r w:rsidR="00F762B0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arantujące zachowania warunków Umowy, właściwego wykonania robót lub niezgodne z normami ochrony środowiska i przepisami dotyczącymi jego użytkowania 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nie mogą być dopuszczone do użytkowania w trakcie realizacji robót.</w:t>
      </w:r>
    </w:p>
    <w:p w:rsidR="00351AEF" w:rsidRPr="00386B8C" w:rsidRDefault="00A57DDF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Za całość skutków pracy sprzętu znajdującego się na budowie w związku z realizacją niniejszej inwestycji całkowitą odpowiedzialność cywilną i karną ponosi Wykonawca.</w:t>
      </w:r>
    </w:p>
    <w:p w:rsidR="00351AEF" w:rsidRPr="00386B8C" w:rsidRDefault="00464653" w:rsidP="00FD667C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857BD4">
        <w:rPr>
          <w:rFonts w:ascii="Century Gothic" w:hAnsi="Century Gothic"/>
          <w:color w:val="0D0D0D" w:themeColor="text1" w:themeTint="F2"/>
          <w:sz w:val="20"/>
          <w:szCs w:val="20"/>
        </w:rPr>
        <w:t>Wykonawca ma obowiązek dostarczyć Inspektorowi Nadzoru kopie dokumentów potwierdzających dopuszczenie sprzętu do użytkowania, tam gdzie jest to wymagane przepisami.</w:t>
      </w:r>
    </w:p>
    <w:p w:rsidR="00464653" w:rsidRPr="00386B8C" w:rsidRDefault="00464653" w:rsidP="00C21344">
      <w:pPr>
        <w:pStyle w:val="Nagwek2"/>
        <w:numPr>
          <w:ilvl w:val="1"/>
          <w:numId w:val="6"/>
        </w:numPr>
        <w:spacing w:before="0" w:after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30" w:name="_Toc360789340"/>
      <w:bookmarkStart w:id="31" w:name="_Toc49066508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Sprzęt do robót </w:t>
      </w:r>
      <w:bookmarkEnd w:id="30"/>
      <w:r w:rsidRPr="00386B8C">
        <w:rPr>
          <w:rFonts w:cs="Times New Roman"/>
          <w:color w:val="0D0D0D" w:themeColor="text1" w:themeTint="F2"/>
          <w:sz w:val="22"/>
          <w:szCs w:val="22"/>
        </w:rPr>
        <w:t>instalacji elektrycznej</w:t>
      </w:r>
      <w:bookmarkEnd w:id="31"/>
    </w:p>
    <w:p w:rsidR="00464653" w:rsidRPr="00386B8C" w:rsidRDefault="00464653" w:rsidP="00464653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Wykonawca przystępujący do wykonania robót powinien wykazać się możliwością korzystania 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  <w:t>z następującego sprzętu:</w:t>
      </w:r>
    </w:p>
    <w:p w:rsidR="00464653" w:rsidRPr="00386B8C" w:rsidRDefault="00464653" w:rsidP="00C21344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samochód dostawczy,</w:t>
      </w:r>
    </w:p>
    <w:p w:rsidR="00464653" w:rsidRPr="00386B8C" w:rsidRDefault="00464653" w:rsidP="00C21344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drabiny,</w:t>
      </w:r>
    </w:p>
    <w:p w:rsidR="00A432A8" w:rsidRPr="00386B8C" w:rsidRDefault="00A432A8" w:rsidP="00C21344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przyrządy do prac kontrolno-pomiarowych,</w:t>
      </w:r>
    </w:p>
    <w:p w:rsidR="00351AEF" w:rsidRPr="00386B8C" w:rsidRDefault="00A432A8" w:rsidP="00C21344">
      <w:pPr>
        <w:numPr>
          <w:ilvl w:val="0"/>
          <w:numId w:val="5"/>
        </w:numPr>
        <w:spacing w:after="0"/>
        <w:ind w:left="714" w:hanging="357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drobny sprzęt mechaniczny i elektronarzędzia podręczne</w:t>
      </w:r>
    </w:p>
    <w:p w:rsidR="0063483A" w:rsidRPr="00386B8C" w:rsidRDefault="00573B2F" w:rsidP="00C21344">
      <w:pPr>
        <w:pStyle w:val="Nagwek1"/>
        <w:numPr>
          <w:ilvl w:val="0"/>
          <w:numId w:val="6"/>
        </w:numPr>
        <w:spacing w:before="0" w:after="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32" w:name="_Toc490665084"/>
      <w:bookmarkEnd w:id="29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TRANSPORT</w:t>
      </w:r>
      <w:bookmarkEnd w:id="32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33" w:name="_Toc275347032"/>
      <w:bookmarkStart w:id="34" w:name="_Toc490665085"/>
      <w:r w:rsidRPr="00386B8C">
        <w:rPr>
          <w:rFonts w:cs="Times New Roman"/>
          <w:color w:val="0D0D0D" w:themeColor="text1" w:themeTint="F2"/>
          <w:sz w:val="22"/>
          <w:szCs w:val="22"/>
        </w:rPr>
        <w:t>Ogólne wymagania dotyczące transportu</w:t>
      </w:r>
      <w:bookmarkEnd w:id="33"/>
      <w:bookmarkEnd w:id="34"/>
    </w:p>
    <w:p w:rsidR="00A853B5" w:rsidRPr="00386B8C" w:rsidRDefault="00A853B5" w:rsidP="003E1A8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Wykonawca jest zobowiązany do stosowania jedynie takich środków transportu, które nie wpłyną niekorzystnie na jakość wykonywanych robót i właśc</w:t>
      </w:r>
      <w:r w:rsidR="00845BC3" w:rsidRPr="00386B8C">
        <w:rPr>
          <w:rFonts w:ascii="Century Gothic" w:hAnsi="Century Gothic"/>
          <w:color w:val="0D0D0D" w:themeColor="text1" w:themeTint="F2"/>
          <w:sz w:val="20"/>
          <w:szCs w:val="20"/>
        </w:rPr>
        <w:t>iwości przewożonych materiałów.</w:t>
      </w:r>
      <w:r w:rsidR="000A1D6E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Ruch jednostek transportowych odbywać się będzie po drogach publicznych - środki transportu muszą</w:t>
      </w:r>
      <w:r w:rsidR="000F70E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bezwzględnie</w:t>
      </w:r>
      <w:r w:rsidR="000A1D6E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spełniać wymagania przepisów ruchu drogowego pod względem formalnym i rzeczowym.</w:t>
      </w:r>
    </w:p>
    <w:p w:rsidR="0063483A" w:rsidRPr="00386B8C" w:rsidRDefault="003E1A80" w:rsidP="003E1A8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Przewożone elementy </w:t>
      </w:r>
      <w:r w:rsidR="00F90586" w:rsidRPr="00386B8C">
        <w:rPr>
          <w:rFonts w:ascii="Century Gothic" w:hAnsi="Century Gothic"/>
          <w:color w:val="0D0D0D" w:themeColor="text1" w:themeTint="F2"/>
          <w:sz w:val="20"/>
          <w:szCs w:val="20"/>
        </w:rPr>
        <w:t>niezbędne do wykonania instalacji elektrycznej</w:t>
      </w:r>
      <w:r w:rsidR="00DC4708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powinny być zabezpieczone przed u</w:t>
      </w:r>
      <w:r w:rsidR="00845BC3" w:rsidRPr="00386B8C">
        <w:rPr>
          <w:rFonts w:ascii="Century Gothic" w:hAnsi="Century Gothic"/>
          <w:color w:val="0D0D0D" w:themeColor="text1" w:themeTint="F2"/>
          <w:sz w:val="20"/>
          <w:szCs w:val="20"/>
        </w:rPr>
        <w:t>szkodzeniami podczas transportu i przed wpływem warunków atmosferycznych na właściwości przewożonych materiałów.</w:t>
      </w:r>
      <w:r w:rsidR="00A90003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Podczas transportu i składowania materiałów należy zachować wymagania wynikające z ich właściwości zastrzeżonych przez producenta</w:t>
      </w:r>
      <w:r w:rsidR="00C2406E"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</w:p>
    <w:p w:rsidR="00EE0383" w:rsidRPr="00386B8C" w:rsidRDefault="00FD2926" w:rsidP="003E1A8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Środki transportu</w:t>
      </w:r>
      <w:r w:rsidR="000A1D6E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nieodpowiadające warunkom Umowy na polecenie Inspektora Nadzoru będą usunięte z Placu Budowy. </w:t>
      </w:r>
    </w:p>
    <w:p w:rsidR="0063483A" w:rsidRPr="00386B8C" w:rsidRDefault="0063483A" w:rsidP="00C21344">
      <w:pPr>
        <w:pStyle w:val="Nagwek1"/>
        <w:numPr>
          <w:ilvl w:val="0"/>
          <w:numId w:val="6"/>
        </w:numPr>
        <w:spacing w:before="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35" w:name="_Toc426531386"/>
      <w:bookmarkStart w:id="36" w:name="_Toc275347035"/>
      <w:bookmarkStart w:id="37" w:name="_Toc490665086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WYKONANIE ROBÓT</w:t>
      </w:r>
      <w:bookmarkEnd w:id="35"/>
      <w:bookmarkEnd w:id="36"/>
      <w:bookmarkEnd w:id="37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38" w:name="_Toc275347036"/>
      <w:bookmarkStart w:id="39" w:name="_Toc490665087"/>
      <w:r w:rsidRPr="00386B8C">
        <w:rPr>
          <w:rFonts w:cs="Times New Roman"/>
          <w:color w:val="0D0D0D" w:themeColor="text1" w:themeTint="F2"/>
          <w:sz w:val="22"/>
          <w:szCs w:val="22"/>
        </w:rPr>
        <w:t>Ogólne zasady wykonania robót</w:t>
      </w:r>
      <w:bookmarkEnd w:id="38"/>
      <w:bookmarkEnd w:id="39"/>
    </w:p>
    <w:p w:rsidR="00A42193" w:rsidRPr="00386B8C" w:rsidRDefault="00A42193" w:rsidP="00FD667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Wykonawca jest odpowiedzialny za prowadzenie robót zgodnie z wymaganiami obowiązującymi PN 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  <w:t>i PN-IEC i postanowieniami Umowy.</w:t>
      </w:r>
    </w:p>
    <w:p w:rsidR="00996C09" w:rsidRPr="00386B8C" w:rsidRDefault="00996C09" w:rsidP="00FD667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Rozpoczęcie robót następuje z chwilą podjęcia prac przy</w:t>
      </w:r>
      <w:r w:rsidR="009726F0" w:rsidRPr="00386B8C">
        <w:rPr>
          <w:rFonts w:ascii="Century Gothic" w:hAnsi="Century Gothic"/>
          <w:color w:val="0D0D0D" w:themeColor="text1" w:themeTint="F2"/>
          <w:sz w:val="20"/>
          <w:szCs w:val="20"/>
        </w:rPr>
        <w:t>gotowawczych na terenie budowy.</w:t>
      </w:r>
    </w:p>
    <w:p w:rsidR="00996C09" w:rsidRPr="00386B8C" w:rsidRDefault="00996C09" w:rsidP="00996C0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Prace przygotowawcze Wykonawca może prowadzić tylko na terenie objętym decyzją o pozwoleniu na budowę.</w:t>
      </w:r>
    </w:p>
    <w:p w:rsidR="00996C09" w:rsidRPr="00386B8C" w:rsidRDefault="00996C09" w:rsidP="00996C0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Wykonawca zobowiązany jest do realizacji robót zgodnie z Dokumentacją Projektową, z materiałów </w:t>
      </w:r>
      <w:r w:rsidR="002C3CEB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i wyrobów budowlanych, które muszą być zgodne z Polskimi Normami i posiadać Aprobatę Instytutu Techniki Budowlanej lub inny dokument dopuszczający do stosowania.</w:t>
      </w:r>
    </w:p>
    <w:p w:rsidR="00996C09" w:rsidRPr="00386B8C" w:rsidRDefault="00996C09" w:rsidP="00996C0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Dla materiałów lub elementów budowlanych mogących wydzielać związki chemiczne szkodliwe dla zdrowia, Wykonawca zobowiązany jest do uzyskania, przed ich wbudowaniem, oceny higieniczno-sanitarnej. Wbudowanie takich materiałów lub wyrobów bez takiej oceny jest zabronione.</w:t>
      </w:r>
    </w:p>
    <w:p w:rsidR="00FE5928" w:rsidRPr="00386B8C" w:rsidRDefault="00996C09" w:rsidP="00996C0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Osoby pełniące nadzór techniczny oraz przedstawiciel nadzoru autorskiego mają obowiązek powiadomić bezzwłocznie właściwy organ, jeżeli w czasie odbioru lub kontroli robót budowlanych stwierdzono niezgodność z projektem lub przepisami techniczno-budowlanymi, albo wykonanie robót </w:t>
      </w:r>
      <w:r w:rsidR="00BE63F1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 sposób mogący spowodować zagrożenie bezpieczeństwa ludzi i mienia.</w:t>
      </w:r>
    </w:p>
    <w:p w:rsidR="00996C09" w:rsidRPr="00386B8C" w:rsidRDefault="00996C09" w:rsidP="00C21344">
      <w:pPr>
        <w:pStyle w:val="Nagwek2"/>
        <w:numPr>
          <w:ilvl w:val="1"/>
          <w:numId w:val="6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40" w:name="_Toc490665088"/>
      <w:r w:rsidRPr="00386B8C">
        <w:rPr>
          <w:rFonts w:cs="Times New Roman"/>
          <w:color w:val="0D0D0D" w:themeColor="text1" w:themeTint="F2"/>
          <w:sz w:val="22"/>
          <w:szCs w:val="22"/>
        </w:rPr>
        <w:t>Warunki zgodności wykonania robót</w:t>
      </w:r>
      <w:bookmarkEnd w:id="40"/>
    </w:p>
    <w:p w:rsidR="00A76888" w:rsidRPr="00386B8C" w:rsidRDefault="00A76888" w:rsidP="00B57E6E">
      <w:pPr>
        <w:pStyle w:val="Akapitzlist"/>
        <w:numPr>
          <w:ilvl w:val="2"/>
          <w:numId w:val="6"/>
        </w:numPr>
        <w:spacing w:line="200" w:lineRule="atLeast"/>
        <w:ind w:left="709"/>
        <w:jc w:val="both"/>
        <w:outlineLvl w:val="2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bookmarkStart w:id="41" w:name="_Toc490665089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Podstawowe założenia</w:t>
      </w:r>
      <w:bookmarkEnd w:id="41"/>
    </w:p>
    <w:p w:rsidR="00996C09" w:rsidRPr="00386B8C" w:rsidRDefault="00996C09" w:rsidP="00A76888">
      <w:pPr>
        <w:pStyle w:val="Akapitzlist"/>
        <w:spacing w:line="200" w:lineRule="atLeast"/>
        <w:ind w:left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Po zakończeniu każdego rodzaju robót </w:t>
      </w:r>
      <w:r w:rsidR="00237F43" w:rsidRPr="00386B8C">
        <w:rPr>
          <w:rFonts w:ascii="Century Gothic" w:hAnsi="Century Gothic"/>
          <w:color w:val="0D0D0D" w:themeColor="text1" w:themeTint="F2"/>
          <w:sz w:val="20"/>
          <w:szCs w:val="20"/>
        </w:rPr>
        <w:t>instalacji elektrycznej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Wykonawca jest zobowiązany dokonać odbiorów w celu sprawdzenia z Dokumentacją Projektową, określenia jakości wykonanych robót oraz stwierdzenia możliwości bezpiecznego i prawidłowego wykonania innego rodzaju robót.</w:t>
      </w:r>
    </w:p>
    <w:p w:rsidR="00996C09" w:rsidRPr="00386B8C" w:rsidRDefault="00996C09" w:rsidP="00FD667C">
      <w:pPr>
        <w:widowControl w:val="0"/>
        <w:suppressAutoHyphens/>
        <w:spacing w:after="0" w:line="200" w:lineRule="atLeast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Gotowość danego rodzaju robót do odbioru, Wykonawca zgłasza wpisem do dziennika budowy </w:t>
      </w:r>
      <w:r w:rsidR="00547948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z jednoczesnym powiadomieniem Inspektora Nadzoru</w:t>
      </w:r>
      <w:r w:rsidR="00857BD4">
        <w:rPr>
          <w:rFonts w:ascii="Century Gothic" w:hAnsi="Century Gothic"/>
          <w:color w:val="0D0D0D" w:themeColor="text1" w:themeTint="F2"/>
          <w:sz w:val="20"/>
          <w:szCs w:val="20"/>
        </w:rPr>
        <w:t xml:space="preserve"> i Zamawiającego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. Odbioru należy dokonać w ciągu trzech dni od daty dokonania przez Wykonawcę zgłoszenia.</w:t>
      </w:r>
    </w:p>
    <w:p w:rsidR="00996C09" w:rsidRPr="00386B8C" w:rsidRDefault="00996C09" w:rsidP="00FD667C">
      <w:pPr>
        <w:widowControl w:val="0"/>
        <w:suppressAutoHyphens/>
        <w:spacing w:after="0" w:line="200" w:lineRule="atLeast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Z każdego odbioru robót należy sporządzić protokół zakończony konkretnymi wnioskami oraz dokonać wpisu do dziennika budowy o dokonaniu odbioru.</w:t>
      </w:r>
    </w:p>
    <w:p w:rsidR="00996C09" w:rsidRPr="00386B8C" w:rsidRDefault="00996C09" w:rsidP="00FD667C">
      <w:pPr>
        <w:widowControl w:val="0"/>
        <w:suppressAutoHyphens/>
        <w:spacing w:after="0" w:line="200" w:lineRule="atLeast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Przed dokonaniem końcowego odbioru Wykonawca zobowiązany jest przeprowadzić lub spowodować przeprowadzenie przewidzianych w Specyfikacji, Dokumentacji Projektowej, przepisach lub określonych w umowie prób</w:t>
      </w:r>
      <w:r w:rsidR="00E5631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(w tym prace kontrolno-pomiarowe)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i uzyskać właściwe zaświadczenia o dopuszczeniu do eksploatacji.</w:t>
      </w:r>
    </w:p>
    <w:p w:rsidR="00F351C0" w:rsidRPr="00386B8C" w:rsidRDefault="00996C09" w:rsidP="00E5631D">
      <w:pPr>
        <w:widowControl w:val="0"/>
        <w:suppressAutoHyphens/>
        <w:spacing w:after="40" w:line="200" w:lineRule="atLeast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Przed przystąpieniem do końcowego odbioru Wykonawca zobowiązany jest do przygotowania dokumentów pozwalających na należytą ocenę wykonanego obiektu</w:t>
      </w:r>
      <w:r w:rsidR="00E5631D"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</w:p>
    <w:p w:rsidR="002874AB" w:rsidRPr="00386B8C" w:rsidRDefault="0026292F" w:rsidP="00555F17">
      <w:pPr>
        <w:pStyle w:val="Akapitzlist"/>
        <w:numPr>
          <w:ilvl w:val="2"/>
          <w:numId w:val="6"/>
        </w:numPr>
        <w:spacing w:line="200" w:lineRule="atLeast"/>
        <w:ind w:left="709"/>
        <w:jc w:val="both"/>
        <w:outlineLvl w:val="2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bookmarkStart w:id="42" w:name="_Toc490665090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Systemy instalacyjne</w:t>
      </w:r>
      <w:bookmarkEnd w:id="42"/>
    </w:p>
    <w:p w:rsidR="00F351C0" w:rsidRPr="00386B8C" w:rsidRDefault="00F351C0" w:rsidP="00CC162F">
      <w:pPr>
        <w:pStyle w:val="Akapitzlist"/>
        <w:spacing w:after="40" w:line="200" w:lineRule="atLeast"/>
        <w:ind w:left="0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Sposób</w:t>
      </w: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 xml:space="preserve"> prowadzenia tras kablowych powinien zapewnić możliwie najlepszą odporność na uszkodzenia mechaniczne wywołane pojedynczym zdarzeniem.</w:t>
      </w:r>
    </w:p>
    <w:p w:rsidR="00CC162F" w:rsidRPr="00386B8C" w:rsidRDefault="00F351C0" w:rsidP="00CC162F">
      <w:pPr>
        <w:pStyle w:val="Akapitzlist"/>
        <w:spacing w:after="40" w:line="200" w:lineRule="atLeast"/>
        <w:ind w:left="0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Lokalizacja urządzeń rozdzielczych powinna umożliwić łatwy dostęp osobom uprawnionym do ich obsługi. Rozdzielnia powinna być eksploatowana przez prze</w:t>
      </w:r>
      <w:r w:rsidR="00857BD4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s</w:t>
      </w: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 xml:space="preserve">zkolonych pracowników przynajmniej </w:t>
      </w:r>
      <w:r w:rsidR="001F7D0F"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br/>
      </w: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 xml:space="preserve">w godzinach urzędowania. Wszystkie urządzenia są podłączone pośrednio lub bezpośrednio do rozdzielnicy, dlatego jej lokalizacja powinna uwzględnić optymalizację długości tras kablowych. </w:t>
      </w:r>
    </w:p>
    <w:p w:rsidR="009F2AA9" w:rsidRPr="00386B8C" w:rsidRDefault="006370AE" w:rsidP="00CC162F">
      <w:pPr>
        <w:pStyle w:val="Akapitzlist"/>
        <w:spacing w:after="40" w:line="200" w:lineRule="atLeast"/>
        <w:ind w:left="0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Okablowanie linii zasilających powinno być wykonane przewodem zalecanym przez normy układanych w kanałach w tynku.</w:t>
      </w:r>
      <w:r w:rsidR="00861201"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 xml:space="preserve"> W przypadku konieczności prowadzenia przewodów na tynku należy zastosować specjalne kołki rozporowe wraz z obejmami kablowymi lub systemem koryt kablowych.</w:t>
      </w:r>
    </w:p>
    <w:p w:rsidR="00A15A3D" w:rsidRPr="00386B8C" w:rsidRDefault="00A15A3D" w:rsidP="00CC162F">
      <w:pPr>
        <w:pStyle w:val="Akapitzlist"/>
        <w:spacing w:after="40" w:line="200" w:lineRule="atLeast"/>
        <w:ind w:left="0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Okblowanie linii odbiorczych oraz sposób prowadzenia i mocowania linii odbierających powinno być wykonane przewodem o parametrach i w sposów określony w aktualnie obowiązujących przepisach.</w:t>
      </w:r>
    </w:p>
    <w:p w:rsidR="006370AE" w:rsidRPr="00386B8C" w:rsidRDefault="0026292F" w:rsidP="00CC162F">
      <w:pPr>
        <w:pStyle w:val="Akapitzlist"/>
        <w:spacing w:after="40" w:line="200" w:lineRule="atLeast"/>
        <w:ind w:left="0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Do systemów instalacyjnych stosowanych w instalacjach elektrycznych należą następujące elementy:</w:t>
      </w:r>
    </w:p>
    <w:p w:rsidR="0026292F" w:rsidRPr="00386B8C" w:rsidRDefault="0026292F" w:rsidP="00C21344">
      <w:pPr>
        <w:pStyle w:val="Akapitzlist"/>
        <w:numPr>
          <w:ilvl w:val="0"/>
          <w:numId w:val="24"/>
        </w:numPr>
        <w:spacing w:after="40" w:line="200" w:lineRule="atLeast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kanały kablowe - służą do prowadzenia głównych tras kablowych w rozudowanych instalacjach elektrycznych,</w:t>
      </w:r>
    </w:p>
    <w:p w:rsidR="0026292F" w:rsidRPr="00386B8C" w:rsidRDefault="0026292F" w:rsidP="00C21344">
      <w:pPr>
        <w:pStyle w:val="Akapitzlist"/>
        <w:numPr>
          <w:ilvl w:val="0"/>
          <w:numId w:val="24"/>
        </w:numPr>
        <w:spacing w:after="40" w:line="200" w:lineRule="atLeast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listwy kablowe - służą do budowy tras kablowych podrzednych w stosunku do tras glównych realizowanych z użyciem kan</w:t>
      </w:r>
      <w:r w:rsidR="00857BD4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a</w:t>
      </w: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łów kablowych,</w:t>
      </w:r>
    </w:p>
    <w:p w:rsidR="006C6F88" w:rsidRPr="00386B8C" w:rsidRDefault="000562CB" w:rsidP="00C21344">
      <w:pPr>
        <w:pStyle w:val="Akapitzlist"/>
        <w:numPr>
          <w:ilvl w:val="0"/>
          <w:numId w:val="24"/>
        </w:numPr>
        <w:spacing w:after="40" w:line="200" w:lineRule="atLeast"/>
        <w:jc w:val="both"/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</w:pPr>
      <w:r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 xml:space="preserve">instalacje podtynkowe - buduje się poprzez wykucie w podłożu bruzd, mocowanie w nich przewodów oraz puszek przelotowych i instalacyjnych, </w:t>
      </w:r>
      <w:r w:rsidR="00551CC8" w:rsidRPr="00386B8C">
        <w:rPr>
          <w:rFonts w:ascii="Century Gothic" w:eastAsia="Calibri" w:hAnsi="Century Gothic"/>
          <w:noProof/>
          <w:color w:val="0D0D0D" w:themeColor="text1" w:themeTint="F2"/>
          <w:sz w:val="20"/>
          <w:szCs w:val="20"/>
        </w:rPr>
        <w:t>a następnie zaprawienia bruzd,</w:t>
      </w:r>
    </w:p>
    <w:p w:rsidR="0063483A" w:rsidRPr="00386B8C" w:rsidRDefault="00573B2F" w:rsidP="00C21344">
      <w:pPr>
        <w:pStyle w:val="Nagwek1"/>
        <w:numPr>
          <w:ilvl w:val="0"/>
          <w:numId w:val="6"/>
        </w:numPr>
        <w:spacing w:before="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43" w:name="_Toc426531387"/>
      <w:bookmarkStart w:id="44" w:name="_Toc275347040"/>
      <w:bookmarkStart w:id="45" w:name="_Toc49066509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KONTROLA JAKOŚCI ROBÓT</w:t>
      </w:r>
      <w:bookmarkEnd w:id="43"/>
      <w:bookmarkEnd w:id="44"/>
      <w:bookmarkEnd w:id="45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46" w:name="_Toc275347041"/>
      <w:bookmarkStart w:id="47" w:name="_Toc490665092"/>
      <w:r w:rsidRPr="00386B8C">
        <w:rPr>
          <w:rFonts w:cs="Times New Roman"/>
          <w:color w:val="0D0D0D" w:themeColor="text1" w:themeTint="F2"/>
          <w:sz w:val="22"/>
          <w:szCs w:val="22"/>
        </w:rPr>
        <w:t>Ogólne zasady kontroli jakości robót</w:t>
      </w:r>
      <w:bookmarkEnd w:id="46"/>
      <w:bookmarkEnd w:id="47"/>
    </w:p>
    <w:p w:rsidR="0063483A" w:rsidRPr="00386B8C" w:rsidRDefault="00303F2C" w:rsidP="00C400D5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Wykonawca odpowiedzialny jest za pełną kontrolę jakości robót, materiałów i urządzeń. Wykonawca zapewni odpowiedni system i środki techniczne do kontroli jakości robót na terenie </w:t>
      </w:r>
      <w:r w:rsidR="00BA7C51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i poza placem budowy.</w:t>
      </w:r>
      <w:r w:rsidR="00BA7C51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Kontrolę jakości robót w czasie ich realizacji należy wykonywać zgodnie </w:t>
      </w:r>
      <w:r w:rsidR="00BA7C51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  <w:t xml:space="preserve">z instrukcjami zawartymi w normach i Aprobatach Technicznych dla materiałów i systemów technicznych. </w:t>
      </w:r>
      <w:r w:rsidR="00C6714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Wszystkie badania i pomiary będą przeprowadzone przez jednostki posiadające odpowiednie uprawnienia. </w:t>
      </w:r>
    </w:p>
    <w:p w:rsidR="00C400D5" w:rsidRPr="00386B8C" w:rsidRDefault="00C400D5" w:rsidP="00C400D5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Po wykonaniu każdej z zaplanowanych robót należy sprawdzić zgodność ich wykonania z projektem, nomami i zaleceniami Inspektora Nadzoru oraz skontrolować poprawność montażu poszczególnych podzespołów. </w:t>
      </w:r>
    </w:p>
    <w:p w:rsidR="0063483A" w:rsidRPr="00386B8C" w:rsidRDefault="00945DD0" w:rsidP="00C21344">
      <w:pPr>
        <w:pStyle w:val="Nagwek2"/>
        <w:numPr>
          <w:ilvl w:val="1"/>
          <w:numId w:val="6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48" w:name="_Toc490665093"/>
      <w:r w:rsidRPr="00386B8C">
        <w:rPr>
          <w:rFonts w:cs="Times New Roman"/>
          <w:color w:val="0D0D0D" w:themeColor="text1" w:themeTint="F2"/>
          <w:sz w:val="22"/>
          <w:szCs w:val="22"/>
        </w:rPr>
        <w:t>Szczegółowe</w:t>
      </w:r>
      <w:r w:rsidR="00591A07" w:rsidRPr="00386B8C">
        <w:rPr>
          <w:rFonts w:cs="Times New Roman"/>
          <w:color w:val="0D0D0D" w:themeColor="text1" w:themeTint="F2"/>
          <w:sz w:val="22"/>
          <w:szCs w:val="22"/>
        </w:rPr>
        <w:t xml:space="preserve"> zasady kontroli Robót</w:t>
      </w:r>
      <w:bookmarkEnd w:id="48"/>
    </w:p>
    <w:p w:rsidR="00026CE9" w:rsidRPr="00386B8C" w:rsidRDefault="007D6C96" w:rsidP="00C347DD">
      <w:pPr>
        <w:pStyle w:val="Akapitzlist"/>
        <w:numPr>
          <w:ilvl w:val="2"/>
          <w:numId w:val="6"/>
        </w:numPr>
        <w:tabs>
          <w:tab w:val="left" w:pos="709"/>
        </w:tabs>
        <w:spacing w:before="60"/>
        <w:ind w:left="0" w:firstLine="0"/>
        <w:jc w:val="both"/>
        <w:outlineLvl w:val="2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bookmarkStart w:id="49" w:name="_Toc490665094"/>
      <w:r w:rsidRPr="00386B8C">
        <w:rPr>
          <w:rFonts w:ascii="Century Gothic" w:hAnsi="Century Gothic"/>
          <w:b/>
          <w:color w:val="0D0D0D" w:themeColor="text1" w:themeTint="F2"/>
          <w:sz w:val="22"/>
          <w:szCs w:val="22"/>
        </w:rPr>
        <w:t>Badania i pomiary instalacji elektrycznej</w:t>
      </w:r>
      <w:bookmarkEnd w:id="49"/>
    </w:p>
    <w:p w:rsidR="00026CE9" w:rsidRPr="00386B8C" w:rsidRDefault="007E4F63" w:rsidP="00711DE9">
      <w:p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Po wykonaniu robót związanych z układaniem instalacji należy sprawdzić:</w:t>
      </w:r>
    </w:p>
    <w:p w:rsidR="007E4F63" w:rsidRPr="00386B8C" w:rsidRDefault="003448CB" w:rsidP="00C21344">
      <w:pPr>
        <w:pStyle w:val="Akapitzlist"/>
        <w:numPr>
          <w:ilvl w:val="0"/>
          <w:numId w:val="25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jakość ich połączeń </w:t>
      </w:r>
      <w:r w:rsidR="00B96737" w:rsidRPr="00386B8C">
        <w:rPr>
          <w:rFonts w:ascii="Century Gothic" w:hAnsi="Century Gothic"/>
          <w:color w:val="0D0D0D" w:themeColor="text1" w:themeTint="F2"/>
          <w:sz w:val="20"/>
          <w:szCs w:val="20"/>
        </w:rPr>
        <w:t>i sposób ułożenia,</w:t>
      </w:r>
    </w:p>
    <w:p w:rsidR="00B96737" w:rsidRPr="00386B8C" w:rsidRDefault="00CA1A5A" w:rsidP="00C21344">
      <w:pPr>
        <w:pStyle w:val="Akapitzlist"/>
        <w:numPr>
          <w:ilvl w:val="0"/>
          <w:numId w:val="25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sposób wyjścia kabli z systemów instalacyjnych,</w:t>
      </w:r>
    </w:p>
    <w:p w:rsidR="00CA1A5A" w:rsidRPr="00386B8C" w:rsidRDefault="00590D7F" w:rsidP="00C21344">
      <w:pPr>
        <w:pStyle w:val="Akapitzlist"/>
        <w:numPr>
          <w:ilvl w:val="0"/>
          <w:numId w:val="25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prawidłowość ułożenia instalacji kablowych w systemach instalacyjnych,</w:t>
      </w:r>
    </w:p>
    <w:p w:rsidR="00590D7F" w:rsidRPr="00386B8C" w:rsidRDefault="00590D7F" w:rsidP="00C21344">
      <w:pPr>
        <w:pStyle w:val="Akapitzlist"/>
        <w:numPr>
          <w:ilvl w:val="0"/>
          <w:numId w:val="25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skuteczność ochrony przeciwporażeniowej,</w:t>
      </w:r>
    </w:p>
    <w:p w:rsidR="00590D7F" w:rsidRPr="00386B8C" w:rsidRDefault="00590D7F" w:rsidP="00C21344">
      <w:pPr>
        <w:pStyle w:val="Akapitzlist"/>
        <w:numPr>
          <w:ilvl w:val="0"/>
          <w:numId w:val="25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rezystancję izolacji przewodów i ciągłości żył</w:t>
      </w:r>
      <w:r w:rsidR="0071679B"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</w:p>
    <w:p w:rsidR="00026CE9" w:rsidRPr="00386B8C" w:rsidRDefault="009F5DBC" w:rsidP="00C347DD">
      <w:pPr>
        <w:pStyle w:val="Akapitzlist"/>
        <w:numPr>
          <w:ilvl w:val="2"/>
          <w:numId w:val="6"/>
        </w:numPr>
        <w:tabs>
          <w:tab w:val="left" w:pos="709"/>
        </w:tabs>
        <w:ind w:left="0" w:firstLine="0"/>
        <w:jc w:val="both"/>
        <w:outlineLvl w:val="2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 xml:space="preserve"> </w:t>
      </w:r>
      <w:bookmarkStart w:id="50" w:name="_Toc490665095"/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Testy instalacji:</w:t>
      </w:r>
      <w:bookmarkEnd w:id="50"/>
    </w:p>
    <w:p w:rsidR="00C35CB6" w:rsidRPr="00386B8C" w:rsidRDefault="00C35CB6" w:rsidP="00C2134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pomiar</w:t>
      </w:r>
      <w:r w:rsidR="00080EDE" w:rsidRPr="00386B8C">
        <w:rPr>
          <w:rFonts w:ascii="Century Gothic" w:hAnsi="Century Gothic"/>
          <w:color w:val="0D0D0D" w:themeColor="text1" w:themeTint="F2"/>
          <w:sz w:val="20"/>
          <w:szCs w:val="20"/>
        </w:rPr>
        <w:t>y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uziemienia ochronnego lub roboczego,</w:t>
      </w:r>
    </w:p>
    <w:p w:rsidR="00C35CB6" w:rsidRPr="00386B8C" w:rsidRDefault="00C35CB6" w:rsidP="00C2134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sprawdzenie i pomiar kompletnego 1-fazowego obwodu elektrycznego niskiego napięcia,</w:t>
      </w:r>
    </w:p>
    <w:p w:rsidR="002E3B62" w:rsidRPr="00386B8C" w:rsidRDefault="002E3B62" w:rsidP="00C2134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sprawdzenie i pomiar kompletnego 2,3-fazowego obwodu elektrycznego niskiego napięcia,</w:t>
      </w:r>
    </w:p>
    <w:p w:rsidR="00C35CB6" w:rsidRPr="00386B8C" w:rsidRDefault="00080EDE" w:rsidP="00C2134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pomiary skuteczności zerowania,</w:t>
      </w:r>
    </w:p>
    <w:p w:rsidR="00080EDE" w:rsidRPr="00386B8C" w:rsidRDefault="00080EDE" w:rsidP="00C2134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badania i pomiary instalacji uziemiającej.</w:t>
      </w:r>
    </w:p>
    <w:p w:rsidR="0063483A" w:rsidRPr="00386B8C" w:rsidRDefault="00573B2F" w:rsidP="00C21344">
      <w:pPr>
        <w:pStyle w:val="Nagwek1"/>
        <w:numPr>
          <w:ilvl w:val="0"/>
          <w:numId w:val="6"/>
        </w:numPr>
        <w:spacing w:before="2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51" w:name="_Toc426435744"/>
      <w:bookmarkStart w:id="52" w:name="_Toc426531389"/>
      <w:bookmarkStart w:id="53" w:name="_Toc275347047"/>
      <w:bookmarkStart w:id="54" w:name="_Toc490665100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ODBIÓR ROBÓT</w:t>
      </w:r>
      <w:bookmarkEnd w:id="51"/>
      <w:bookmarkEnd w:id="52"/>
      <w:bookmarkEnd w:id="53"/>
      <w:bookmarkEnd w:id="54"/>
    </w:p>
    <w:p w:rsidR="0063483A" w:rsidRPr="00386B8C" w:rsidRDefault="0063483A" w:rsidP="00C21344">
      <w:pPr>
        <w:pStyle w:val="Nagwek2"/>
        <w:numPr>
          <w:ilvl w:val="1"/>
          <w:numId w:val="6"/>
        </w:numPr>
        <w:spacing w:before="0" w:after="2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55" w:name="_Toc275347048"/>
      <w:bookmarkStart w:id="56" w:name="_Toc490665101"/>
      <w:r w:rsidRPr="00386B8C">
        <w:rPr>
          <w:rFonts w:cs="Times New Roman"/>
          <w:color w:val="0D0D0D" w:themeColor="text1" w:themeTint="F2"/>
          <w:sz w:val="22"/>
          <w:szCs w:val="22"/>
        </w:rPr>
        <w:t>Ogólne zasady odbioru robót</w:t>
      </w:r>
      <w:bookmarkEnd w:id="55"/>
      <w:bookmarkEnd w:id="56"/>
    </w:p>
    <w:p w:rsidR="0063483A" w:rsidRPr="00386B8C" w:rsidRDefault="002D7FBE" w:rsidP="000D1220">
      <w:pPr>
        <w:spacing w:after="10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Celem odbioru jest protokolarne dokonanie finalnej oceny rzeczywistego wykonania robót </w:t>
      </w:r>
      <w:r w:rsidR="000D1220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 odniesieniu do ich ilości, jakości i wartości. Gotowość do odbioru zgłasza Wykonawca </w:t>
      </w:r>
      <w:r w:rsidR="00FD3464" w:rsidRPr="00386B8C">
        <w:rPr>
          <w:rFonts w:ascii="Century Gothic" w:hAnsi="Century Gothic"/>
          <w:color w:val="0D0D0D" w:themeColor="text1" w:themeTint="F2"/>
          <w:sz w:val="20"/>
          <w:szCs w:val="20"/>
        </w:rPr>
        <w:t>wpisem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do dziennika budowy </w:t>
      </w:r>
      <w:r w:rsidR="005552A1">
        <w:rPr>
          <w:rFonts w:ascii="Century Gothic" w:hAnsi="Century Gothic"/>
          <w:color w:val="0D0D0D" w:themeColor="text1" w:themeTint="F2"/>
          <w:sz w:val="20"/>
          <w:szCs w:val="20"/>
        </w:rPr>
        <w:t>zawiadamiając jednocześnie I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nspektor</w:t>
      </w:r>
      <w:r w:rsidR="005552A1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Nadzoru </w:t>
      </w:r>
      <w:r w:rsidR="005552A1">
        <w:rPr>
          <w:rFonts w:ascii="Century Gothic" w:hAnsi="Century Gothic"/>
          <w:color w:val="0D0D0D" w:themeColor="text1" w:themeTint="F2"/>
          <w:sz w:val="20"/>
          <w:szCs w:val="20"/>
        </w:rPr>
        <w:t>i Zamawiającego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</w:p>
    <w:p w:rsidR="0063483A" w:rsidRPr="00386B8C" w:rsidRDefault="00DF4218" w:rsidP="00C21344">
      <w:pPr>
        <w:pStyle w:val="Nagwek2"/>
        <w:numPr>
          <w:ilvl w:val="1"/>
          <w:numId w:val="6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57" w:name="_Toc490665102"/>
      <w:r w:rsidRPr="00386B8C">
        <w:rPr>
          <w:rFonts w:cs="Times New Roman"/>
          <w:color w:val="0D0D0D" w:themeColor="text1" w:themeTint="F2"/>
          <w:sz w:val="22"/>
          <w:szCs w:val="22"/>
        </w:rPr>
        <w:t>Warunki szczegółowe</w:t>
      </w:r>
      <w:bookmarkEnd w:id="57"/>
    </w:p>
    <w:p w:rsidR="00026CE9" w:rsidRPr="00386B8C" w:rsidRDefault="00DF4218" w:rsidP="00A92AD6">
      <w:p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58" w:name="_Toc426435745"/>
      <w:bookmarkStart w:id="59" w:name="_Toc426531390"/>
      <w:bookmarkStart w:id="60" w:name="_Toc275347050"/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 zależności od ustaleń SST roboty podlegają następującym etapom odbioru:</w:t>
      </w:r>
    </w:p>
    <w:p w:rsidR="00DF4218" w:rsidRPr="00386B8C" w:rsidRDefault="00DF4218" w:rsidP="00A92AD6">
      <w:pPr>
        <w:pStyle w:val="Akapitzlist"/>
        <w:numPr>
          <w:ilvl w:val="0"/>
          <w:numId w:val="27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odbiorowi robót zanikających i ulegających zakryciu,</w:t>
      </w:r>
    </w:p>
    <w:p w:rsidR="00DF4218" w:rsidRPr="00386B8C" w:rsidRDefault="00DF4218" w:rsidP="00A92AD6">
      <w:pPr>
        <w:pStyle w:val="Akapitzlist"/>
        <w:numPr>
          <w:ilvl w:val="0"/>
          <w:numId w:val="27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odbiorowi częściowemu,</w:t>
      </w:r>
    </w:p>
    <w:p w:rsidR="00DF4218" w:rsidRPr="00386B8C" w:rsidRDefault="00DF4218" w:rsidP="00A92AD6">
      <w:pPr>
        <w:pStyle w:val="Akapitzlist"/>
        <w:numPr>
          <w:ilvl w:val="0"/>
          <w:numId w:val="27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odbiorowi ostatecznemu,</w:t>
      </w:r>
    </w:p>
    <w:p w:rsidR="00DF4218" w:rsidRPr="00386B8C" w:rsidRDefault="00DF4218" w:rsidP="00A92AD6">
      <w:pPr>
        <w:pStyle w:val="Akapitzlist"/>
        <w:numPr>
          <w:ilvl w:val="0"/>
          <w:numId w:val="27"/>
        </w:numPr>
        <w:spacing w:after="4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odbiorowi pogwarancyjnemu.</w:t>
      </w:r>
    </w:p>
    <w:p w:rsidR="00DF4218" w:rsidRPr="00386B8C" w:rsidRDefault="00DF4218" w:rsidP="00A92AD6">
      <w:pPr>
        <w:pStyle w:val="Akapitzlist"/>
        <w:spacing w:after="40"/>
        <w:ind w:left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Odbiór robót zanikających i ulegających zakryciu Wykonawca powinien każdorazowo zgłosić Inspektorowi Nadzoru. Odbioru ostatecznego dokona komisja wyznaczona przez Zamawiającego </w:t>
      </w:r>
      <w:r w:rsidR="00A92AD6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 obecności Inspektora Nadzoru i Wykonawcy. </w:t>
      </w:r>
    </w:p>
    <w:p w:rsidR="00DF4218" w:rsidRPr="00386B8C" w:rsidRDefault="00DF4218" w:rsidP="00A92AD6">
      <w:pPr>
        <w:pStyle w:val="Akapitzlist"/>
        <w:spacing w:after="40"/>
        <w:ind w:left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Do odbioru ostatecznego należy przygotować wszystkie dokumenty budowy, wyniki pomiarów kontrolnych, atesty i dokumentację powykonawczą. W przypadku wystąpienia robót poprawkowych </w:t>
      </w:r>
      <w:r w:rsidR="00A92AD6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i uzupełniających komisja wyznaczy termin ich wykonania. Należy dokonać odbioru pogwarancyjnego. Okres gwarancyjny zostanie ustalony w umowie.</w:t>
      </w:r>
    </w:p>
    <w:p w:rsidR="00026CE9" w:rsidRPr="00386B8C" w:rsidRDefault="00026CE9" w:rsidP="00C21344">
      <w:pPr>
        <w:pStyle w:val="Nagwek2"/>
        <w:numPr>
          <w:ilvl w:val="1"/>
          <w:numId w:val="6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61" w:name="_Toc490665103"/>
      <w:r w:rsidRPr="00386B8C">
        <w:rPr>
          <w:rFonts w:cs="Times New Roman"/>
          <w:color w:val="0D0D0D" w:themeColor="text1" w:themeTint="F2"/>
          <w:sz w:val="22"/>
          <w:szCs w:val="22"/>
        </w:rPr>
        <w:t>Ocena wyników odbioru</w:t>
      </w:r>
      <w:bookmarkEnd w:id="61"/>
    </w:p>
    <w:p w:rsidR="00026CE9" w:rsidRPr="00386B8C" w:rsidRDefault="00026CE9" w:rsidP="00420D1E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Jeżeli wszystkie przewidziane badania, kontrole i odbiory częściowe robót oraz odbiór końcowy wykazują, że zostały spełnione wymagania określone w Dokumentacji projektowej i w obowiązującej normie, to wykonane roboty</w:t>
      </w:r>
      <w:r w:rsidR="00444B30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należy uznać za zgodne z wymaganiami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. W przypadku gdy choćby jedno badanie, jedna kontrola lub jeden z odbiorów dał wynik negatywny i nie zostały dokonane poprawki doprowadzające stan robót do ustalonych wymagań oraz gdy dokonany odbiór końcowy robót jest negatywny, wykonane roboty należy uznać za niezgodne z wymaganiami. </w:t>
      </w:r>
      <w:r w:rsidR="00C24E7D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Roboty uznane przy odbiorze za </w:t>
      </w:r>
      <w:r w:rsidR="00CD047F" w:rsidRPr="00386B8C">
        <w:rPr>
          <w:rFonts w:ascii="Century Gothic" w:hAnsi="Century Gothic"/>
          <w:color w:val="0D0D0D" w:themeColor="text1" w:themeTint="F2"/>
          <w:sz w:val="20"/>
          <w:szCs w:val="20"/>
        </w:rPr>
        <w:t>n</w:t>
      </w:r>
      <w:r w:rsidR="00F004D9" w:rsidRPr="00386B8C">
        <w:rPr>
          <w:rFonts w:ascii="Century Gothic" w:hAnsi="Century Gothic"/>
          <w:color w:val="0D0D0D" w:themeColor="text1" w:themeTint="F2"/>
          <w:sz w:val="20"/>
          <w:szCs w:val="20"/>
        </w:rPr>
        <w:t>iezgodne</w:t>
      </w:r>
      <w:r w:rsidR="003A7125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F004D9"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z 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Dokumentacją projektową i obowiązującymi normami należy poprawić </w:t>
      </w:r>
      <w:r w:rsidR="00C24E7D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w ustalonym terminie. Roboty, które po wykonaniu poprawek nadal wykazują brak zgodności </w:t>
      </w:r>
      <w:r w:rsidR="00C24E7D"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z wymaganiami, należy rozebrać, a następnie wykonać ponownie.</w:t>
      </w:r>
    </w:p>
    <w:p w:rsidR="002D7FBE" w:rsidRPr="00386B8C" w:rsidRDefault="002D7FBE" w:rsidP="00420D1E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3483A" w:rsidRPr="00386B8C" w:rsidRDefault="00573B2F" w:rsidP="00C21344">
      <w:pPr>
        <w:pStyle w:val="Nagwek1"/>
        <w:numPr>
          <w:ilvl w:val="0"/>
          <w:numId w:val="6"/>
        </w:numPr>
        <w:spacing w:before="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62" w:name="_Toc49066510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PODSTAWA PŁATNOŚCI</w:t>
      </w:r>
      <w:bookmarkEnd w:id="58"/>
      <w:bookmarkEnd w:id="59"/>
      <w:bookmarkEnd w:id="60"/>
      <w:bookmarkEnd w:id="62"/>
    </w:p>
    <w:p w:rsidR="0063483A" w:rsidRPr="00386B8C" w:rsidRDefault="0063483A" w:rsidP="005B4C9F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Ogólne ustalenia dotyczące podstawy płatności podano w OST </w:t>
      </w:r>
      <w:r w:rsidR="00E0506D" w:rsidRPr="00386B8C">
        <w:rPr>
          <w:rFonts w:ascii="Century Gothic" w:hAnsi="Century Gothic"/>
          <w:color w:val="0D0D0D" w:themeColor="text1" w:themeTint="F2"/>
          <w:sz w:val="20"/>
          <w:szCs w:val="20"/>
        </w:rPr>
        <w:t>-001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„Wymagania ogólne” </w:t>
      </w:r>
      <w:r w:rsidR="00A60BB2" w:rsidRPr="00386B8C">
        <w:rPr>
          <w:rFonts w:ascii="Century Gothic" w:hAnsi="Century Gothic"/>
          <w:color w:val="0D0D0D" w:themeColor="text1" w:themeTint="F2"/>
          <w:sz w:val="20"/>
          <w:szCs w:val="20"/>
        </w:rPr>
        <w:t>pkt.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 xml:space="preserve"> 9.</w:t>
      </w:r>
    </w:p>
    <w:p w:rsidR="0063483A" w:rsidRPr="00386B8C" w:rsidRDefault="00573B2F" w:rsidP="00C21344">
      <w:pPr>
        <w:pStyle w:val="Nagwek1"/>
        <w:numPr>
          <w:ilvl w:val="0"/>
          <w:numId w:val="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63" w:name="_Toc426531391"/>
      <w:bookmarkStart w:id="64" w:name="_Toc275347053"/>
      <w:bookmarkStart w:id="65" w:name="_Toc49066510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PRZEPISY ZWIĄZANE</w:t>
      </w:r>
      <w:bookmarkEnd w:id="63"/>
      <w:bookmarkEnd w:id="64"/>
      <w:bookmarkEnd w:id="65"/>
    </w:p>
    <w:p w:rsidR="004C3A9E" w:rsidRPr="00386B8C" w:rsidRDefault="004C3A9E" w:rsidP="00A92AD6">
      <w:pPr>
        <w:spacing w:after="0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Wszelkie prace należy wykonać zgodnie z projektem, technologią wykonawstwa, przepisami BHP oraz prowadzić i dokonać odbioru zgodnie z następującymi normami i przepisami prawnymi: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PN-61/E-01002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Przewody elektryczne. Nazwy i określenia.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PN-76/E-05125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Elektroenergetyczne i sygnalizacyjne linie kablowe. Projektowanie i budowa.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BN-73/3725-16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Znakowanie kabli, przewodów i żył (analogia).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PN-91/E-05009/01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Instalacje elektryczne w obiektach budowlanych zakres, przedmiot i wymagania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podstawowe.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PN-92/E-05009/41 </w:t>
      </w:r>
      <w:r w:rsidR="006D1658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Instalacje elektryczne w obiektach budowlanych. Ochrona przeciwporażeniowa.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PN-91/E-05009/43 </w:t>
      </w:r>
      <w:r w:rsidR="001D71BD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Instalacje elektryczne w obiektach budowlanych. Ochrona przed prądem </w:t>
      </w:r>
      <w:r w:rsidR="001D71BD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D71BD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D71BD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D71BD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przetężeniowym.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PN-93/E-05009/443 </w:t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Instalacje elektryczne w obiektach budowlanych. Ochrona przed przepięciami.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PN-93/E-05009/51</w:t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Instalacje elektryczne w obiektach budowlanych. Dobór i montaż wyposażenia </w:t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8372D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elektrycznego.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PN-92/E-05009/54</w:t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Instalacje elektryczne w obiektach budowlanych. Uziemienia i przewody </w:t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41B5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ochronne.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PN-93/E-05009/61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Instalacje elektryczne w obiektach budowlanych. Sprawdzenia odbiorcze.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PN-55/E-05021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Urządzenia elektroenergetyczne. Wyznaczanie obciążalności przewodów i kabli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PN-91/E-05160/01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Rozdzielnice i sterownice niskonapięciowe. Wymagania dotyczące zestawów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badanych w pełnym i niepełnym zakresie badań typu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PN-86/O-79100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Opakowania transportowe. Odporność na narażanie mechaniczne. Wymagania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 badania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PN-IEC 664-1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Koordynacja izolacji urządzeń elektrycznych w układach niskiego napięcia. </w:t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2373DB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Zasady, wymagania i badania.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PN-IEC 364 -4-481 i 364 -703 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Instalacje elektryczne w obiektach budowlanych.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22 PN-IEC 60364 –3 do 708 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Instalacje elektryczne w obiektach budowlanych.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EIA/TIA 607 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Uziemienia w budynkach biurowych</w:t>
      </w:r>
    </w:p>
    <w:p w:rsidR="00256B83" w:rsidRPr="00386B8C" w:rsidRDefault="00A60BB2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PN-86/E-05003/01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O</w:t>
      </w:r>
      <w:r w:rsidR="00256B83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chrona odgromowa obiektów budowlanych wymagania ogólne</w:t>
      </w:r>
    </w:p>
    <w:p w:rsidR="00256B83" w:rsidRPr="00386B8C" w:rsidRDefault="00256B83" w:rsidP="00A92A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PN-86/E-05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003/02 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>O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chrona odgromowa w obiektach budowlanych, ochrona podstawowa</w:t>
      </w:r>
    </w:p>
    <w:p w:rsidR="00256B83" w:rsidRPr="005552A1" w:rsidRDefault="00256B83" w:rsidP="005552A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Rozporządzenie Ministra Spraw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Wewnętrznych i Administracji z dnia 16 czerwca 2003 roku 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 sprawie ochrony przeciwpożarowej budynków, innych obiektów budowlanych i terenów (Dz.U. nr 121, poz. 1138) z późn. zmianami.</w:t>
      </w:r>
    </w:p>
    <w:p w:rsidR="00256B83" w:rsidRPr="00386B8C" w:rsidRDefault="00256B83" w:rsidP="00A92AD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30 Rozporządzenie Ministra Przemysłu z dn. 26.11.1990 r. w sprawie warunków technicznych, jakim powinny odpowiadać urządzenia elektroenergetyczne w zakresie ochrony przeciwporażeniowej. (Dz.U. Nr 81 z dn. 26.11.1990 r.)</w:t>
      </w:r>
    </w:p>
    <w:p w:rsidR="00256B83" w:rsidRPr="00386B8C" w:rsidRDefault="00256B83" w:rsidP="00A92AD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31 Ustawa z dnia 7 lipca 1994 r. Prawo Budowlane (Dz.U. Nr 89 poz.414),</w:t>
      </w:r>
    </w:p>
    <w:p w:rsidR="00256B83" w:rsidRPr="00386B8C" w:rsidRDefault="00256B83" w:rsidP="00A92AD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34 Rozporządzenie Ministra Budownictwa i Przemysłu Materiałów Budowlanych w sprawie bezpieczeństwa i higieny pracy przy wykonywaniu robót budowlano-montażowych i rozbiórkowych.</w:t>
      </w:r>
    </w:p>
    <w:p w:rsidR="00256B83" w:rsidRPr="00386B8C" w:rsidRDefault="00256B83" w:rsidP="00A92AD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Dz. U. Nr 13 z dnia 10.04.1972 r. oraz inne obowiązujące PN (PN-IEC) lub odpowiednie normy krajów UE lub beneficjentów funduszu PHARE w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zakresie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przyjętym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przez polskie</w:t>
      </w:r>
      <w:r w:rsidR="00A60BB2"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prawodawstwo.</w:t>
      </w:r>
    </w:p>
    <w:p w:rsidR="003320EB" w:rsidRPr="00386B8C" w:rsidRDefault="003320EB" w:rsidP="00D74087">
      <w:pPr>
        <w:spacing w:beforeLines="40" w:before="96" w:afterLines="40" w:after="96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3320EB" w:rsidRPr="00386B8C" w:rsidRDefault="003320EB" w:rsidP="00D74087">
      <w:pPr>
        <w:spacing w:beforeLines="40" w:before="96" w:afterLines="40" w:after="96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3320EB" w:rsidRPr="00386B8C" w:rsidRDefault="003320EB" w:rsidP="00D74087">
      <w:pPr>
        <w:spacing w:beforeLines="40" w:before="96" w:afterLines="40" w:after="96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116019" w:rsidRPr="00386B8C" w:rsidRDefault="00116019" w:rsidP="00D74087">
      <w:pPr>
        <w:spacing w:beforeLines="40" w:before="96" w:afterLines="40" w:after="96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522AEA" w:rsidRPr="00D74087" w:rsidRDefault="00522AEA" w:rsidP="00D74087">
      <w:pPr>
        <w:jc w:val="right"/>
        <w:rPr>
          <w:rFonts w:ascii="Century Gothic" w:hAnsi="Century Gothic"/>
          <w:b/>
          <w:color w:val="0D0D0D" w:themeColor="text1" w:themeTint="F2"/>
          <w:sz w:val="18"/>
          <w:szCs w:val="20"/>
        </w:rPr>
      </w:pPr>
      <w:r w:rsidRPr="00D74087">
        <w:rPr>
          <w:rFonts w:ascii="Century Gothic" w:hAnsi="Century Gothic"/>
          <w:b/>
          <w:color w:val="0D0D0D" w:themeColor="text1" w:themeTint="F2"/>
          <w:sz w:val="18"/>
          <w:szCs w:val="20"/>
        </w:rPr>
        <w:t>Opracowanie:</w:t>
      </w: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u w:val="single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>Inspektor Nadzoru Robót Konstrukcyjno-Budowlanych</w:t>
      </w: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Inż. Jerzy Łuszczyk</w:t>
      </w: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       Upr. Bud. Nr 11/84/Lw</w:t>
      </w:r>
    </w:p>
    <w:p w:rsidR="00815302" w:rsidRPr="00386B8C" w:rsidRDefault="00815302">
      <w:pPr>
        <w:spacing w:after="0"/>
        <w:rPr>
          <w:rFonts w:ascii="Century Gothic" w:eastAsia="Times New Roman" w:hAnsi="Century Gothic"/>
          <w:bCs/>
          <w:color w:val="0D0D0D" w:themeColor="text1" w:themeTint="F2"/>
          <w:sz w:val="20"/>
          <w:szCs w:val="20"/>
          <w:lang w:eastAsia="ar-SA"/>
        </w:rPr>
      </w:pPr>
      <w:r w:rsidRPr="00386B8C">
        <w:rPr>
          <w:rFonts w:ascii="Century Gothic" w:hAnsi="Century Gothic"/>
          <w:bCs/>
          <w:color w:val="0D0D0D" w:themeColor="text1" w:themeTint="F2"/>
        </w:rPr>
        <w:br w:type="page"/>
      </w:r>
    </w:p>
    <w:p w:rsidR="00C573F3" w:rsidRPr="00386B8C" w:rsidRDefault="00C573F3" w:rsidP="00C573F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</w:pPr>
      <w:r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SZCZEGÓŁOWA SPECYFIKACJA TECHNICZNA</w:t>
      </w:r>
      <w:r w:rsidR="00E0506D"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 xml:space="preserve"> (</w:t>
      </w:r>
      <w:r w:rsidR="00FB13C2"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E</w:t>
      </w:r>
      <w:r w:rsidR="00E0506D"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-01)</w:t>
      </w:r>
    </w:p>
    <w:p w:rsidR="00C573F3" w:rsidRPr="00386B8C" w:rsidRDefault="00E24BD4" w:rsidP="003C42C8">
      <w:pPr>
        <w:pStyle w:val="Nagwek1"/>
        <w:spacing w:before="40"/>
        <w:rPr>
          <w:bCs w:val="0"/>
          <w:color w:val="0D0D0D" w:themeColor="text1" w:themeTint="F2"/>
          <w:sz w:val="24"/>
          <w:szCs w:val="24"/>
          <w:lang w:eastAsia="pl-PL"/>
        </w:rPr>
      </w:pPr>
      <w:bookmarkStart w:id="66" w:name="_Toc490665106"/>
      <w:r w:rsidRPr="00386B8C">
        <w:rPr>
          <w:bCs w:val="0"/>
          <w:color w:val="0D0D0D" w:themeColor="text1" w:themeTint="F2"/>
          <w:sz w:val="24"/>
          <w:szCs w:val="24"/>
          <w:lang w:eastAsia="pl-PL"/>
        </w:rPr>
        <w:t>MONTAŻ PRZEWODÓW KABELKOWYCH</w:t>
      </w:r>
      <w:r w:rsidR="005B34AC" w:rsidRPr="00386B8C">
        <w:rPr>
          <w:bCs w:val="0"/>
          <w:color w:val="0D0D0D" w:themeColor="text1" w:themeTint="F2"/>
          <w:sz w:val="24"/>
          <w:szCs w:val="24"/>
          <w:lang w:eastAsia="pl-PL"/>
        </w:rPr>
        <w:t xml:space="preserve"> (</w:t>
      </w:r>
      <w:r w:rsidRPr="00386B8C">
        <w:rPr>
          <w:bCs w:val="0"/>
          <w:color w:val="0D0D0D" w:themeColor="text1" w:themeTint="F2"/>
          <w:sz w:val="24"/>
          <w:szCs w:val="24"/>
          <w:lang w:eastAsia="pl-PL"/>
        </w:rPr>
        <w:t>E</w:t>
      </w:r>
      <w:r w:rsidR="005B34AC" w:rsidRPr="00386B8C">
        <w:rPr>
          <w:bCs w:val="0"/>
          <w:color w:val="0D0D0D" w:themeColor="text1" w:themeTint="F2"/>
          <w:sz w:val="24"/>
          <w:szCs w:val="24"/>
          <w:lang w:eastAsia="pl-PL"/>
        </w:rPr>
        <w:t>-01)</w:t>
      </w:r>
      <w:bookmarkEnd w:id="66"/>
    </w:p>
    <w:p w:rsidR="00C573F3" w:rsidRPr="00386B8C" w:rsidRDefault="00573B2F" w:rsidP="00B43461">
      <w:pPr>
        <w:pStyle w:val="Nagwek1"/>
        <w:numPr>
          <w:ilvl w:val="0"/>
          <w:numId w:val="18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67" w:name="_Toc49066510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WSTĘP</w:t>
      </w:r>
      <w:bookmarkEnd w:id="6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573F3" w:rsidRPr="00386B8C" w:rsidRDefault="00C573F3" w:rsidP="00B43461">
      <w:pPr>
        <w:pStyle w:val="Nagwek2"/>
        <w:numPr>
          <w:ilvl w:val="1"/>
          <w:numId w:val="18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68" w:name="_Toc490665108"/>
      <w:r w:rsidRPr="00386B8C">
        <w:rPr>
          <w:rFonts w:cs="Times New Roman"/>
          <w:color w:val="0D0D0D" w:themeColor="text1" w:themeTint="F2"/>
          <w:sz w:val="22"/>
          <w:szCs w:val="22"/>
        </w:rPr>
        <w:t>Przedmiot S</w:t>
      </w:r>
      <w:r w:rsidR="00C81486" w:rsidRPr="00386B8C">
        <w:rPr>
          <w:rFonts w:cs="Times New Roman"/>
          <w:color w:val="0D0D0D" w:themeColor="text1" w:themeTint="F2"/>
          <w:sz w:val="22"/>
          <w:szCs w:val="22"/>
        </w:rPr>
        <w:t>S</w:t>
      </w:r>
      <w:r w:rsidRPr="00386B8C">
        <w:rPr>
          <w:rFonts w:cs="Times New Roman"/>
          <w:color w:val="0D0D0D" w:themeColor="text1" w:themeTint="F2"/>
          <w:sz w:val="22"/>
          <w:szCs w:val="22"/>
        </w:rPr>
        <w:t>T</w:t>
      </w:r>
      <w:bookmarkEnd w:id="68"/>
      <w:r w:rsidR="00890C91"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30EF1" w:rsidRPr="00386B8C" w:rsidRDefault="00C573F3" w:rsidP="00B43461">
      <w:pPr>
        <w:pStyle w:val="Bezodstpw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Przedmiotem niniejszej </w:t>
      </w:r>
      <w:r w:rsidR="00E0506D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Szczegółow</w:t>
      </w:r>
      <w:r w:rsidR="00802665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ej</w:t>
      </w:r>
      <w:r w:rsidR="00E0506D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  <w:r w:rsidR="00890C91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Specyfikacji Technicznej </w:t>
      </w:r>
      <w:r w:rsidR="00E0506D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są wymagania dotyczące wykonania </w:t>
      </w:r>
      <w:r w:rsidR="00890C91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i odbioru</w:t>
      </w:r>
      <w:r w:rsidR="00890C91" w:rsidRPr="00386B8C">
        <w:rPr>
          <w:rFonts w:ascii="Century Gothic" w:hAnsi="Century Gothic" w:cs="Verdana"/>
          <w:bCs/>
          <w:color w:val="0D0D0D" w:themeColor="text1" w:themeTint="F2"/>
          <w:sz w:val="20"/>
          <w:szCs w:val="20"/>
          <w:lang w:eastAsia="pl-PL"/>
        </w:rPr>
        <w:t xml:space="preserve"> robót polegających na</w:t>
      </w:r>
      <w:r w:rsidR="00890C91" w:rsidRPr="00386B8C">
        <w:rPr>
          <w:rFonts w:ascii="Century Gothic" w:hAnsi="Century Gothic" w:cs="Verdana"/>
          <w:b/>
          <w:bCs/>
          <w:color w:val="0D0D0D" w:themeColor="text1" w:themeTint="F2"/>
          <w:sz w:val="20"/>
          <w:szCs w:val="20"/>
          <w:lang w:eastAsia="pl-PL"/>
        </w:rPr>
        <w:t xml:space="preserve"> układaniu przewodów o różnych przekrojach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które zostaną wykonane w wyniku prowadzonych robót budowlanych przy </w:t>
      </w:r>
      <w:r w:rsidR="00D74087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remoncie</w:t>
      </w:r>
      <w:r w:rsidR="00C3082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pomieszczeń higieniczno-sanitarnych w </w:t>
      </w:r>
      <w:r w:rsidR="00D74087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DPS „Magnolia”</w:t>
      </w:r>
      <w:r w:rsidR="00C3082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w Głogowie.</w:t>
      </w:r>
    </w:p>
    <w:p w:rsidR="00C573F3" w:rsidRPr="00386B8C" w:rsidRDefault="00C573F3" w:rsidP="00B43461">
      <w:pPr>
        <w:pStyle w:val="Nagwek2"/>
        <w:numPr>
          <w:ilvl w:val="1"/>
          <w:numId w:val="18"/>
        </w:numPr>
        <w:spacing w:before="0"/>
        <w:ind w:left="0" w:firstLine="0"/>
        <w:jc w:val="both"/>
        <w:rPr>
          <w:rFonts w:cs="Verdana"/>
          <w:color w:val="0D0D0D" w:themeColor="text1" w:themeTint="F2"/>
          <w:sz w:val="22"/>
          <w:szCs w:val="22"/>
        </w:rPr>
      </w:pP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  <w:bookmarkStart w:id="69" w:name="_Toc490665109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Zakres stosowania </w:t>
      </w:r>
      <w:r w:rsidR="009126A6" w:rsidRPr="00386B8C">
        <w:rPr>
          <w:rFonts w:cs="Times New Roman"/>
          <w:color w:val="0D0D0D" w:themeColor="text1" w:themeTint="F2"/>
          <w:sz w:val="22"/>
          <w:szCs w:val="22"/>
        </w:rPr>
        <w:t>S</w:t>
      </w:r>
      <w:r w:rsidRPr="00386B8C">
        <w:rPr>
          <w:rFonts w:cs="Times New Roman"/>
          <w:color w:val="0D0D0D" w:themeColor="text1" w:themeTint="F2"/>
          <w:sz w:val="22"/>
          <w:szCs w:val="22"/>
        </w:rPr>
        <w:t>ST</w:t>
      </w:r>
      <w:bookmarkEnd w:id="69"/>
      <w:r w:rsidR="005B34AC"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C573F3" w:rsidP="00B434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Specyfikacja Techniczna jest stosowana jako dokument przetargowy i kontraktowy przy zlecaniu </w:t>
      </w:r>
      <w:r w:rsidR="000D06AD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i realizacji robót wymienionych w pkt.1.1. zgodnie z zakresem określonym w pkt.1.3. </w:t>
      </w:r>
    </w:p>
    <w:p w:rsidR="00C573F3" w:rsidRPr="00386B8C" w:rsidRDefault="00C573F3" w:rsidP="00B434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Ustalenia zawarte w niniejszej specyfikacji obejmują wszystkie czynności w zak</w:t>
      </w:r>
      <w:r w:rsidR="00D60EA9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resie robót polegających na układaniu przewodów o różnych przekrojach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wynikających z zakresu prac przewidzianych </w:t>
      </w:r>
      <w:r w:rsidR="00D60EA9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w dokumentacji projektowej. </w:t>
      </w:r>
    </w:p>
    <w:p w:rsidR="00C573F3" w:rsidRPr="00386B8C" w:rsidRDefault="00C573F3" w:rsidP="00B43461">
      <w:pPr>
        <w:pStyle w:val="Nagwek2"/>
        <w:numPr>
          <w:ilvl w:val="1"/>
          <w:numId w:val="18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70" w:name="_Toc490665110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Zakres robót objętych </w:t>
      </w:r>
      <w:r w:rsidR="005B34AC" w:rsidRPr="00386B8C">
        <w:rPr>
          <w:rFonts w:cs="Times New Roman"/>
          <w:color w:val="0D0D0D" w:themeColor="text1" w:themeTint="F2"/>
          <w:sz w:val="22"/>
          <w:szCs w:val="22"/>
        </w:rPr>
        <w:t>S</w:t>
      </w:r>
      <w:r w:rsidRPr="00386B8C">
        <w:rPr>
          <w:rFonts w:cs="Times New Roman"/>
          <w:color w:val="0D0D0D" w:themeColor="text1" w:themeTint="F2"/>
          <w:sz w:val="22"/>
          <w:szCs w:val="22"/>
        </w:rPr>
        <w:t>ST</w:t>
      </w:r>
      <w:bookmarkEnd w:id="70"/>
    </w:p>
    <w:p w:rsidR="00C573F3" w:rsidRPr="00386B8C" w:rsidRDefault="00C573F3" w:rsidP="00B434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Robot</w:t>
      </w:r>
      <w:r w:rsidR="00507840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y, których dotyczy specyfikacja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obejmują wszystkie czynności umożliwiające i mające na celu wykonanie robót wynikających z dokumentacji technicznej. </w:t>
      </w:r>
    </w:p>
    <w:p w:rsidR="00F935B1" w:rsidRPr="00386B8C" w:rsidRDefault="00C573F3" w:rsidP="00B4346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Zakres robót obejmuje: </w:t>
      </w:r>
    </w:p>
    <w:p w:rsidR="00F935B1" w:rsidRPr="00386B8C" w:rsidRDefault="00C573F3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wykucie bruzd </w:t>
      </w:r>
      <w:r w:rsidR="00A13C62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pod przewody,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C573F3" w:rsidRPr="00386B8C" w:rsidRDefault="00BE3397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układanie przewodów,</w:t>
      </w:r>
    </w:p>
    <w:p w:rsidR="00F935B1" w:rsidRPr="00386B8C" w:rsidRDefault="00BE3397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zaprawianie bruzd po ułożeniu przewodów, </w:t>
      </w:r>
    </w:p>
    <w:p w:rsidR="00C573F3" w:rsidRPr="00386B8C" w:rsidRDefault="004822D9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zabezpieczenie w odpowiednich warunkach zapasu przewodów,</w:t>
      </w:r>
    </w:p>
    <w:p w:rsidR="00C57FC4" w:rsidRPr="00386B8C" w:rsidRDefault="004822D9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łączenie przewodów w puszkach łączeniowych,</w:t>
      </w:r>
    </w:p>
    <w:p w:rsidR="00C573F3" w:rsidRPr="00386B8C" w:rsidRDefault="004822D9" w:rsidP="00B4346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oznakowanie przewodów.</w:t>
      </w:r>
    </w:p>
    <w:p w:rsidR="00FB13C2" w:rsidRPr="00386B8C" w:rsidRDefault="00613842" w:rsidP="00F96B9F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Wykonawca zobowiązany jest do sporządzenia harmonogramu prac, uzgodnienia czasu i terminu wykonywanych prac z Inwestorem.</w:t>
      </w:r>
    </w:p>
    <w:p w:rsidR="006220F2" w:rsidRPr="00386B8C" w:rsidRDefault="00C573F3" w:rsidP="00C21344">
      <w:pPr>
        <w:pStyle w:val="Nagwek2"/>
        <w:numPr>
          <w:ilvl w:val="1"/>
          <w:numId w:val="18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71" w:name="_Toc490665111"/>
      <w:r w:rsidRPr="00386B8C">
        <w:rPr>
          <w:rFonts w:cs="Times New Roman"/>
          <w:color w:val="0D0D0D" w:themeColor="text1" w:themeTint="F2"/>
          <w:sz w:val="22"/>
          <w:szCs w:val="22"/>
        </w:rPr>
        <w:t>Wymagania dotyczące robót</w:t>
      </w:r>
      <w:bookmarkEnd w:id="71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6220F2" w:rsidRPr="00386B8C" w:rsidRDefault="006220F2" w:rsidP="00F96B9F">
      <w:pPr>
        <w:pStyle w:val="Akapitzlist"/>
        <w:numPr>
          <w:ilvl w:val="2"/>
          <w:numId w:val="18"/>
        </w:numPr>
        <w:ind w:left="709" w:hanging="709"/>
        <w:outlineLvl w:val="2"/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</w:pPr>
      <w:bookmarkStart w:id="72" w:name="_Toc490665112"/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O</w:t>
      </w:r>
      <w:r w:rsidR="00465F7D"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gólne wymagania dotyczące robót</w:t>
      </w:r>
      <w:bookmarkEnd w:id="72"/>
    </w:p>
    <w:p w:rsidR="006220F2" w:rsidRPr="00386B8C" w:rsidRDefault="006220F2" w:rsidP="00755600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Wykonawca jest odpowiedzialny za jakość robót oraz ich zgo</w:t>
      </w:r>
      <w:r w:rsidR="00FA4A1C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dność z dokumentacją projektową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, SST </w:t>
      </w:r>
      <w:r w:rsidR="00310E68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i poleceniami Zamawiającego. Ogólne wymagania dotyczące robót podano w ST-01 „Wymagania ogólne”. </w:t>
      </w:r>
    </w:p>
    <w:p w:rsidR="006220F2" w:rsidRPr="00386B8C" w:rsidRDefault="00465F7D" w:rsidP="00652009">
      <w:pPr>
        <w:pStyle w:val="Akapitzlist"/>
        <w:numPr>
          <w:ilvl w:val="2"/>
          <w:numId w:val="18"/>
        </w:numPr>
        <w:ind w:left="709" w:hanging="709"/>
        <w:jc w:val="both"/>
        <w:outlineLvl w:val="2"/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</w:pPr>
      <w:bookmarkStart w:id="73" w:name="_Toc490665113"/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Wymagania szczegółowe</w:t>
      </w:r>
      <w:bookmarkEnd w:id="73"/>
    </w:p>
    <w:p w:rsidR="00C573F3" w:rsidRPr="00386B8C" w:rsidRDefault="00C573F3" w:rsidP="006138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857BD4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Zdemontowane materiały, które przewidziano do odzysku</w:t>
      </w:r>
      <w:r w:rsidR="00CC79AC" w:rsidRPr="00857BD4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  <w:r w:rsidRPr="00857BD4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stanowią własność Zamawiającego.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</w:p>
    <w:p w:rsidR="00C573F3" w:rsidRPr="00386B8C" w:rsidRDefault="00C573F3" w:rsidP="006138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Pozostałe odpady uzyskane w wyniku robót - stanowią własność Wykonawcy. </w:t>
      </w:r>
    </w:p>
    <w:p w:rsidR="00C573F3" w:rsidRPr="00386B8C" w:rsidRDefault="00C573F3" w:rsidP="006138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Elementy pochodzące z rozbiórki należy na bieżąco segregować, składować w wydzielonych </w:t>
      </w:r>
      <w:r w:rsidR="00CC79AC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i zabezpieczonych do tego celu przez Wykonawcę pojemnikach na odpady, a</w:t>
      </w:r>
      <w:r w:rsidR="00CC57CE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następnie sukcesywnie wywozić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na wysypisko </w:t>
      </w:r>
      <w:r w:rsidR="00857BD4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odpadów.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</w:p>
    <w:p w:rsidR="00C573F3" w:rsidRPr="00386B8C" w:rsidRDefault="00C573F3" w:rsidP="006138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Materiały nie podlegające przyjęciu na wysypisko odpadów należy przekazać do zakładu utylizacji. 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74" w:name="_Toc49066511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MATERIAŁY</w:t>
      </w:r>
      <w:bookmarkEnd w:id="7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613842" w:rsidRPr="00386B8C" w:rsidRDefault="00613842" w:rsidP="00613842">
      <w:pPr>
        <w:pStyle w:val="Akapitzlist"/>
        <w:numPr>
          <w:ilvl w:val="0"/>
          <w:numId w:val="31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przewody o przekroju i ilości żył zgodne z dokumentacją budowy</w:t>
      </w:r>
    </w:p>
    <w:p w:rsidR="00613842" w:rsidRPr="00386B8C" w:rsidRDefault="00613842" w:rsidP="00613842">
      <w:pPr>
        <w:pStyle w:val="Akapitzlist"/>
        <w:numPr>
          <w:ilvl w:val="0"/>
          <w:numId w:val="31"/>
        </w:num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puszki bakelitowe</w:t>
      </w:r>
    </w:p>
    <w:p w:rsidR="00613842" w:rsidRPr="00386B8C" w:rsidRDefault="00613842" w:rsidP="00613842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Wszystkie zastosowane materiały powinny posiadać atest.</w:t>
      </w:r>
    </w:p>
    <w:p w:rsidR="00C573F3" w:rsidRPr="00386B8C" w:rsidRDefault="00573B2F" w:rsidP="003A15AE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75" w:name="_Toc49066511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SPRZĘT</w:t>
      </w:r>
      <w:bookmarkEnd w:id="75"/>
    </w:p>
    <w:p w:rsidR="00952A4D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76" w:name="_Toc490665116"/>
      <w:r w:rsidRPr="00386B8C">
        <w:rPr>
          <w:rFonts w:cs="Times New Roman"/>
          <w:color w:val="0D0D0D" w:themeColor="text1" w:themeTint="F2"/>
          <w:sz w:val="22"/>
          <w:szCs w:val="22"/>
        </w:rPr>
        <w:t>Ogólne wymagania</w:t>
      </w:r>
      <w:bookmarkEnd w:id="76"/>
    </w:p>
    <w:p w:rsidR="00C573F3" w:rsidRPr="00386B8C" w:rsidRDefault="00C573F3" w:rsidP="00920ACB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bookmarkStart w:id="77" w:name="_Toc311993445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dotyczące stosowania sprzętu podano w ST-</w:t>
      </w:r>
      <w:r w:rsidR="00C57FC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ogólne”.</w:t>
      </w:r>
      <w:bookmarkEnd w:id="77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952A4D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78" w:name="_Toc490665117"/>
      <w:r w:rsidRPr="00386B8C">
        <w:rPr>
          <w:rFonts w:cs="Times New Roman"/>
          <w:color w:val="0D0D0D" w:themeColor="text1" w:themeTint="F2"/>
          <w:sz w:val="22"/>
          <w:szCs w:val="22"/>
        </w:rPr>
        <w:t>Roboty</w:t>
      </w:r>
      <w:bookmarkEnd w:id="78"/>
    </w:p>
    <w:p w:rsidR="00C573F3" w:rsidRPr="003245A0" w:rsidRDefault="003A15AE" w:rsidP="00715E1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bookmarkStart w:id="79" w:name="_Toc311993447"/>
      <w:r w:rsidRPr="003245A0">
        <w:rPr>
          <w:rFonts w:ascii="Century Gothic" w:hAnsi="Century Gothic" w:cs="Verdana"/>
          <w:color w:val="0D0D0D" w:themeColor="text1" w:themeTint="F2"/>
          <w:sz w:val="20"/>
          <w:szCs w:val="20"/>
        </w:rPr>
        <w:t>M</w:t>
      </w:r>
      <w:r w:rsidR="00C573F3" w:rsidRPr="003245A0">
        <w:rPr>
          <w:rFonts w:ascii="Century Gothic" w:hAnsi="Century Gothic" w:cs="Verdana"/>
          <w:color w:val="0D0D0D" w:themeColor="text1" w:themeTint="F2"/>
          <w:sz w:val="20"/>
          <w:szCs w:val="20"/>
        </w:rPr>
        <w:t>ożna wykonywać ręcznie oraz przy użyciu dowolnego typu sprzętu dobranego przez Wykonawcę dostosowanego do rodzaju wykonywanych</w:t>
      </w:r>
      <w:r w:rsidRPr="003245A0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robót</w:t>
      </w:r>
      <w:bookmarkEnd w:id="79"/>
      <w:r w:rsidRPr="003245A0">
        <w:rPr>
          <w:rFonts w:ascii="Century Gothic" w:hAnsi="Century Gothic" w:cs="Verdana"/>
          <w:color w:val="0D0D0D" w:themeColor="text1" w:themeTint="F2"/>
          <w:sz w:val="20"/>
          <w:szCs w:val="20"/>
        </w:rPr>
        <w:t>. Sprzęt powinien być kompletny, sprawny i zaakceptowany przez Inwestora.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80" w:name="_Toc49066511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TRANSPORT</w:t>
      </w:r>
      <w:bookmarkEnd w:id="80"/>
    </w:p>
    <w:p w:rsidR="00DE3142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81" w:name="_Toc490665119"/>
      <w:r w:rsidRPr="00386B8C">
        <w:rPr>
          <w:rFonts w:cs="Times New Roman"/>
          <w:color w:val="0D0D0D" w:themeColor="text1" w:themeTint="F2"/>
          <w:sz w:val="22"/>
          <w:szCs w:val="22"/>
        </w:rPr>
        <w:t>Ogólne wymagania</w:t>
      </w:r>
      <w:bookmarkEnd w:id="81"/>
    </w:p>
    <w:p w:rsidR="00C573F3" w:rsidRPr="00386B8C" w:rsidRDefault="00C573F3" w:rsidP="009746A8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bookmarkStart w:id="82" w:name="_Toc311993450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dotyczące stosowania transportu podano w ST-</w:t>
      </w:r>
      <w:r w:rsidR="00C57FC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ogólne”.</w:t>
      </w:r>
      <w:bookmarkEnd w:id="82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DE3142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83" w:name="_Toc490665120"/>
      <w:r w:rsidRPr="00386B8C">
        <w:rPr>
          <w:rFonts w:cs="Times New Roman"/>
          <w:color w:val="0D0D0D" w:themeColor="text1" w:themeTint="F2"/>
          <w:sz w:val="22"/>
          <w:szCs w:val="22"/>
        </w:rPr>
        <w:t>Materiały z rozbiórki</w:t>
      </w:r>
      <w:bookmarkEnd w:id="8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FD1A5E" w:rsidP="009746A8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bookmarkStart w:id="84" w:name="_Toc311990098"/>
      <w:bookmarkStart w:id="85" w:name="_Toc311993452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M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ogą być przewożone dowolnymi środkami transportu dostosowanymi do rodzaju i ciężaru przewożonych materiałów spełniającymi wymagania ogólne określone w ST-</w:t>
      </w:r>
      <w:r w:rsidR="00C57FC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</w:t>
      </w:r>
      <w:r w:rsidR="00F52A4B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ólne” dobranymi przez Wykonawcę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: samochody samowyładowcze, samochody skrzyniowe, ciągnik </w:t>
      </w:r>
      <w:r w:rsidR="00F52A4B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z przyczepą itp. Przewożony ładunek należy zabezpieczyć przed przesuwaniem się i spadaniem.</w:t>
      </w:r>
      <w:bookmarkEnd w:id="84"/>
      <w:bookmarkEnd w:id="85"/>
      <w:r w:rsidR="001F76D8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Środek transportu wybrany przez Wykonawcę, który będzie poruszał się po drogach publicznych powinien spełniać wymagania dotyczące przepisów ruchu drogowego.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86" w:name="_Toc49066512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WYKONANIE ROBÓT</w:t>
      </w:r>
      <w:bookmarkEnd w:id="86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573F3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87" w:name="_Toc490665122"/>
      <w:r w:rsidRPr="00386B8C">
        <w:rPr>
          <w:rFonts w:cs="Times New Roman"/>
          <w:color w:val="0D0D0D" w:themeColor="text1" w:themeTint="F2"/>
          <w:sz w:val="22"/>
          <w:szCs w:val="22"/>
        </w:rPr>
        <w:t>Ogólne zasady wykonania robót.</w:t>
      </w:r>
      <w:bookmarkEnd w:id="87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C573F3" w:rsidP="00AF631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 xml:space="preserve">Przy </w:t>
      </w:r>
      <w:r w:rsidR="008919CB"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>wykonywaniu robót</w:t>
      </w: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 xml:space="preserve"> należy bezwzględnie przestrzegać przepisów BHP i wykonywać stosowne zabezpieczenia.</w:t>
      </w:r>
    </w:p>
    <w:p w:rsidR="00C573F3" w:rsidRPr="00386B8C" w:rsidRDefault="00C573F3" w:rsidP="00C573F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Materiał stanowiący odpad, uzyskany z rozbiórki należy załadować na środki transportowe i odwie</w:t>
      </w:r>
      <w:r w:rsidR="00A14E20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ź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ć na wysypisko odpadów. </w:t>
      </w:r>
    </w:p>
    <w:p w:rsidR="00C573F3" w:rsidRPr="00386B8C" w:rsidRDefault="00C573F3" w:rsidP="00C573F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Pozostałe ogólne zasady wykonania robót podano w ST-</w:t>
      </w:r>
      <w:r w:rsidR="00A2414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01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„Wymagania ogólne”. </w:t>
      </w:r>
    </w:p>
    <w:p w:rsidR="00C573F3" w:rsidRPr="00386B8C" w:rsidRDefault="00C573F3" w:rsidP="00C21344">
      <w:pPr>
        <w:pStyle w:val="Nagwek2"/>
        <w:numPr>
          <w:ilvl w:val="1"/>
          <w:numId w:val="18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88" w:name="_Toc49066512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Wykonanie robót </w:t>
      </w:r>
      <w:r w:rsidR="00CC54BD" w:rsidRPr="00386B8C">
        <w:rPr>
          <w:rFonts w:cs="Times New Roman"/>
          <w:color w:val="0D0D0D" w:themeColor="text1" w:themeTint="F2"/>
          <w:sz w:val="22"/>
          <w:szCs w:val="22"/>
        </w:rPr>
        <w:t>związanych z montażem przewodów kabelkowych</w:t>
      </w:r>
      <w:bookmarkEnd w:id="88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C573F3" w:rsidP="00296759">
      <w:pPr>
        <w:pStyle w:val="Akapitzlist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  <w:outlineLvl w:val="2"/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</w:pPr>
      <w:bookmarkStart w:id="89" w:name="_Toc490665124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Przed rozpoczę</w:t>
      </w:r>
      <w:r w:rsidR="000B4BA7"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ciem </w:t>
      </w:r>
      <w:r w:rsidR="00EA1D93"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montażu przewodów kabelkowych</w:t>
      </w:r>
      <w:r w:rsidR="000B4BA7"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 należy</w:t>
      </w:r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:</w:t>
      </w:r>
      <w:bookmarkEnd w:id="89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 </w:t>
      </w:r>
    </w:p>
    <w:p w:rsidR="00C573F3" w:rsidRPr="00386B8C" w:rsidRDefault="00C573F3" w:rsidP="00EA1D93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przygotować urządzenia pomocnicze do składowania materiałów, przyrządów, narzędzi i odpadów </w:t>
      </w:r>
    </w:p>
    <w:p w:rsidR="00C573F3" w:rsidRPr="00386B8C" w:rsidRDefault="00C573F3" w:rsidP="00EA1D93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zaplanować kolejność wykonywania poszczególnych czynności </w:t>
      </w:r>
    </w:p>
    <w:p w:rsidR="00C573F3" w:rsidRPr="00386B8C" w:rsidRDefault="00EA1D93" w:rsidP="00EA1D93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•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przygotować niezbędne pomoce warsztatowe, konieczne ochron</w:t>
      </w:r>
      <w:r w:rsidR="00F65871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y osobiste</w:t>
      </w:r>
      <w:r w:rsidR="003C1050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j</w:t>
      </w:r>
      <w:r w:rsidR="00F65871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np. okulary, maski, 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ochronniki słuchu, itp. </w:t>
      </w:r>
    </w:p>
    <w:p w:rsidR="00C573F3" w:rsidRPr="00386B8C" w:rsidRDefault="00C573F3" w:rsidP="00EA1D93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zauważone usterki i uchybienia zgłosić natychmiast przełożonemu </w:t>
      </w:r>
    </w:p>
    <w:p w:rsidR="00C573F3" w:rsidRPr="00386B8C" w:rsidRDefault="00C573F3" w:rsidP="00296759">
      <w:pPr>
        <w:pStyle w:val="Akapitzlist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  <w:outlineLvl w:val="2"/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</w:pPr>
      <w:bookmarkStart w:id="90" w:name="_Toc490665125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Zasady i sposoby bezpiecznego wykonywania pracy</w:t>
      </w:r>
      <w:bookmarkEnd w:id="90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 </w:t>
      </w:r>
    </w:p>
    <w:p w:rsidR="00C573F3" w:rsidRPr="00386B8C" w:rsidRDefault="00C573F3" w:rsidP="00C573F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NIE WOLNO: </w:t>
      </w:r>
    </w:p>
    <w:p w:rsidR="00C573F3" w:rsidRPr="00386B8C" w:rsidRDefault="00C573F3" w:rsidP="00C213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ręcznie p</w:t>
      </w:r>
      <w:r w:rsidR="00832678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rzemieszczać i przewozić ciężar</w:t>
      </w:r>
      <w:r w:rsidR="00EA1D9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y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o masie przekraczającej ustalone normy </w:t>
      </w:r>
    </w:p>
    <w:p w:rsidR="00C573F3" w:rsidRPr="00386B8C" w:rsidRDefault="00C573F3" w:rsidP="00C213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obsługiwać urządzeń bez odpowiednich uprawnień i przeszkoleń </w:t>
      </w:r>
    </w:p>
    <w:p w:rsidR="00C573F3" w:rsidRPr="00386B8C" w:rsidRDefault="00C573F3" w:rsidP="00C213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zdejmować osłony i zabezpieczenia z obsługiwanych maszyn </w:t>
      </w:r>
    </w:p>
    <w:p w:rsidR="00C573F3" w:rsidRPr="00386B8C" w:rsidRDefault="00C54418" w:rsidP="00C2134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montować przewodów kabelkowych podłączonych do prądu</w:t>
      </w:r>
    </w:p>
    <w:p w:rsidR="00C573F3" w:rsidRPr="00386B8C" w:rsidRDefault="00C573F3" w:rsidP="00E6708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Przy </w:t>
      </w:r>
      <w:r w:rsidR="00BA0784"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>montażu przewodów kabelkowych</w:t>
      </w: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 należy: </w:t>
      </w:r>
    </w:p>
    <w:p w:rsidR="00C573F3" w:rsidRPr="00386B8C" w:rsidRDefault="00C573F3" w:rsidP="00C2134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używać tylko sprawnych narzędzi i pomocy warsztatowych, nie uszkodzonych, prawidłowo oprawionych </w:t>
      </w:r>
    </w:p>
    <w:p w:rsidR="00C573F3" w:rsidRPr="00386B8C" w:rsidRDefault="00C573F3" w:rsidP="00C2134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utrzymywać w porządku miejsce pracy, nie rozrzucać narzędzi służących do </w:t>
      </w:r>
      <w:r w:rsidR="00BA078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wykonania robót</w:t>
      </w:r>
    </w:p>
    <w:p w:rsidR="00C573F3" w:rsidRPr="00386B8C" w:rsidRDefault="00510C38" w:rsidP="00C2134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k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onieczne jest stosowanie środków ochrony indywidualnej </w:t>
      </w:r>
    </w:p>
    <w:p w:rsidR="00C573F3" w:rsidRPr="00386B8C" w:rsidRDefault="009B0B1C" w:rsidP="00C2134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razie niemożności uniknięcia w czasie trwania robót większych ilości pyłu, pracowników należy zaopatrzyć w okulary ochronne. </w:t>
      </w:r>
    </w:p>
    <w:p w:rsidR="00C573F3" w:rsidRPr="00386B8C" w:rsidRDefault="009B0B1C" w:rsidP="00C2134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czasie trwania robót wszyscy pracownicy powinni stale pracować w </w:t>
      </w:r>
      <w:r w:rsidR="009B41A6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kaskach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. </w:t>
      </w:r>
    </w:p>
    <w:p w:rsidR="00C573F3" w:rsidRPr="00386B8C" w:rsidRDefault="00C573F3" w:rsidP="002134F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Zasady postępowania w sytuacjach awaryjnych </w:t>
      </w:r>
    </w:p>
    <w:p w:rsidR="00C573F3" w:rsidRPr="00386B8C" w:rsidRDefault="00C573F3" w:rsidP="002134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bezwzględnie należy udzielać pierwszej pomocy poszkodowanym </w:t>
      </w:r>
    </w:p>
    <w:p w:rsidR="00C573F3" w:rsidRPr="00386B8C" w:rsidRDefault="00C573F3" w:rsidP="002134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 problemach prowadzenia robót należy niezwłocznie zawiadomić przełożonego </w:t>
      </w:r>
    </w:p>
    <w:p w:rsidR="00C573F3" w:rsidRPr="00386B8C" w:rsidRDefault="00C573F3" w:rsidP="002134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każdy zaistniały wypadek przy pracy zgłaszać swojemu przełożonemu, a stanowisko pracy pozostawić w takim stanie, w jakim nastąpił wypadek </w:t>
      </w:r>
    </w:p>
    <w:p w:rsidR="00602D99" w:rsidRPr="00386B8C" w:rsidRDefault="007D7179" w:rsidP="007D7179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i/>
          <w:iCs/>
          <w:color w:val="0D0D0D" w:themeColor="text1" w:themeTint="F2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Należy zapewnić bezpieczeństwo pracy robotników oraz osób postronnych mogących znaleźć się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  <w:t>w pobliżu miejsca prac, zgodnie z aktualnymi przepisami dotyczącymi BHP przy wykonywaniu robót budowlanych.</w:t>
      </w:r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</w:rPr>
        <w:t xml:space="preserve"> </w:t>
      </w:r>
    </w:p>
    <w:p w:rsidR="007D7179" w:rsidRPr="00386B8C" w:rsidRDefault="007D7179" w:rsidP="007D7179">
      <w:pPr>
        <w:pStyle w:val="Nagwek2"/>
        <w:numPr>
          <w:ilvl w:val="2"/>
          <w:numId w:val="18"/>
        </w:numPr>
        <w:spacing w:before="0" w:after="0"/>
        <w:ind w:left="709" w:hanging="709"/>
        <w:rPr>
          <w:rFonts w:cs="Times New Roman"/>
          <w:color w:val="0D0D0D" w:themeColor="text1" w:themeTint="F2"/>
          <w:sz w:val="22"/>
          <w:szCs w:val="22"/>
        </w:rPr>
      </w:pPr>
      <w:bookmarkStart w:id="91" w:name="_Toc490665126"/>
      <w:r w:rsidRPr="00386B8C">
        <w:rPr>
          <w:rFonts w:cs="Times New Roman"/>
          <w:color w:val="0D0D0D" w:themeColor="text1" w:themeTint="F2"/>
          <w:sz w:val="22"/>
          <w:szCs w:val="22"/>
        </w:rPr>
        <w:t>Zakres wykonania robót</w:t>
      </w:r>
      <w:bookmarkEnd w:id="91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Montaż przewodów układanych do wcześniej wykonanych kanałów i bruzd kablowych.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Wykonanie połączeń przewodów w puszkach połączeniowych.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Końce przewodów wystające z korytek należy zabezpieczyć przed uszkodzeniem.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Wciągane przewody oznaczyć za pomocą znaczników.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Zaprawianie bruzd po ułożeniu kabli.</w:t>
      </w:r>
    </w:p>
    <w:p w:rsidR="008919CB" w:rsidRPr="00386B8C" w:rsidRDefault="008919CB" w:rsidP="007D7179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Zakres robót obejmuje również przygotowanie, montaż i demontaż pomostów roboczych do wyżej wymienionych prac.</w:t>
      </w:r>
    </w:p>
    <w:p w:rsidR="008919CB" w:rsidRPr="00386B8C" w:rsidRDefault="008919CB" w:rsidP="008A34C0">
      <w:pPr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Wykonanie prac należy uzgodnić z Inwestorem lub wskazanymi przez Inwestora Inspektorami Nadzoru.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92" w:name="_Toc49066512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KONTROLA JAKOŚCI ROBÓT</w:t>
      </w:r>
      <w:bookmarkEnd w:id="92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DE3142" w:rsidRPr="00386B8C" w:rsidRDefault="00C573F3" w:rsidP="00C21344">
      <w:pPr>
        <w:pStyle w:val="Nagwek2"/>
        <w:numPr>
          <w:ilvl w:val="1"/>
          <w:numId w:val="18"/>
        </w:numPr>
        <w:spacing w:before="6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93" w:name="_Toc490665128"/>
      <w:r w:rsidRPr="00386B8C">
        <w:rPr>
          <w:rFonts w:cs="Times New Roman"/>
          <w:color w:val="0D0D0D" w:themeColor="text1" w:themeTint="F2"/>
          <w:sz w:val="22"/>
          <w:szCs w:val="22"/>
        </w:rPr>
        <w:t>Ogólne wymagania odnośnie kontroli jakości</w:t>
      </w:r>
      <w:bookmarkEnd w:id="9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F826BE" w:rsidP="00F826BE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bookmarkStart w:id="94" w:name="_Toc311990104"/>
      <w:bookmarkStart w:id="95" w:name="_Toc311993458"/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odano w ST-</w:t>
      </w:r>
      <w:r w:rsidR="00C57FC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ogólne”.</w:t>
      </w:r>
      <w:bookmarkEnd w:id="94"/>
      <w:bookmarkEnd w:id="95"/>
      <w:r w:rsidR="00C573F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C573F3" w:rsidRPr="00386B8C" w:rsidRDefault="00C573F3" w:rsidP="00C21344">
      <w:pPr>
        <w:pStyle w:val="Nagwek2"/>
        <w:numPr>
          <w:ilvl w:val="1"/>
          <w:numId w:val="18"/>
        </w:numPr>
        <w:spacing w:before="6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96" w:name="_Toc490665129"/>
      <w:r w:rsidRPr="00386B8C">
        <w:rPr>
          <w:rFonts w:cs="Times New Roman"/>
          <w:color w:val="0D0D0D" w:themeColor="text1" w:themeTint="F2"/>
          <w:sz w:val="22"/>
          <w:szCs w:val="22"/>
        </w:rPr>
        <w:t>Kon</w:t>
      </w:r>
      <w:r w:rsidR="00717D75" w:rsidRPr="00386B8C">
        <w:rPr>
          <w:rFonts w:cs="Times New Roman"/>
          <w:color w:val="0D0D0D" w:themeColor="text1" w:themeTint="F2"/>
          <w:sz w:val="22"/>
          <w:szCs w:val="22"/>
        </w:rPr>
        <w:t>trola jakości wykonanych ro</w:t>
      </w:r>
      <w:r w:rsidR="0053557C" w:rsidRPr="00386B8C">
        <w:rPr>
          <w:rFonts w:cs="Times New Roman"/>
          <w:color w:val="0D0D0D" w:themeColor="text1" w:themeTint="F2"/>
          <w:sz w:val="22"/>
          <w:szCs w:val="22"/>
        </w:rPr>
        <w:t>bót</w:t>
      </w:r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polega na:</w:t>
      </w:r>
      <w:bookmarkEnd w:id="96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573F3" w:rsidRPr="00386B8C" w:rsidRDefault="00C573F3" w:rsidP="00C2134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wizualnej ocenie kompletności wykonanych robót, </w:t>
      </w:r>
    </w:p>
    <w:p w:rsidR="0005387F" w:rsidRPr="00386B8C" w:rsidRDefault="00C573F3" w:rsidP="00C323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sprawdzeniu braku zagrożeń</w:t>
      </w:r>
      <w:r w:rsidR="0005387F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, w tym prawidłowości zabezpieczeń</w:t>
      </w:r>
      <w:r w:rsidR="00C3230C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wystających przewodów kabelkowych,</w:t>
      </w:r>
      <w:r w:rsidR="0005387F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C573F3" w:rsidRPr="00386B8C" w:rsidRDefault="00C573F3" w:rsidP="00C2134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sprawdzeniu stopnia uszkodzenia elementów przewidzianych do powtórnego wykorzystania lub pozostających w konstrukcji, </w:t>
      </w:r>
    </w:p>
    <w:p w:rsidR="00C573F3" w:rsidRPr="00386B8C" w:rsidRDefault="00C573F3" w:rsidP="00C2134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prawidłowości wykonanej segregacji odpadów, </w:t>
      </w:r>
    </w:p>
    <w:p w:rsidR="00F50532" w:rsidRPr="00386B8C" w:rsidRDefault="00C573F3" w:rsidP="00F5053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unieszkodliwienia odpadów z miejsca budowy</w:t>
      </w:r>
      <w:r w:rsidR="00F50532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,</w:t>
      </w:r>
    </w:p>
    <w:p w:rsidR="00F50532" w:rsidRPr="00386B8C" w:rsidRDefault="00F50532" w:rsidP="00F5053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sprawdzeniu ciągłości połączeń elektrycznych,</w:t>
      </w:r>
    </w:p>
    <w:p w:rsidR="00C573F3" w:rsidRPr="00386B8C" w:rsidRDefault="00C573F3" w:rsidP="00C2134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sprawdzeniu zgodności zakresu wykonanych robót z ST i ustaleniami z Zamawiającym. </w:t>
      </w:r>
    </w:p>
    <w:p w:rsidR="00C573F3" w:rsidRPr="00386B8C" w:rsidRDefault="00573B2F" w:rsidP="000B4B13">
      <w:pPr>
        <w:pStyle w:val="Nagwek1"/>
        <w:numPr>
          <w:ilvl w:val="0"/>
          <w:numId w:val="18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97" w:name="_Toc49066513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ODBIÓR ROBÓT</w:t>
      </w:r>
      <w:bookmarkEnd w:id="9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573F3" w:rsidRPr="00386B8C" w:rsidRDefault="00C573F3" w:rsidP="000B4B13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Ogólne zasady odbioru robót podano w ST-</w:t>
      </w:r>
      <w:r w:rsidR="00A24142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ogólne”. </w:t>
      </w:r>
    </w:p>
    <w:p w:rsidR="00C573F3" w:rsidRPr="00386B8C" w:rsidRDefault="00C573F3" w:rsidP="000B4B13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Odbioru dokonuje na budowie Inspektor </w:t>
      </w:r>
      <w:r w:rsidR="009A5016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N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adzoru</w:t>
      </w:r>
      <w:r w:rsidR="00E6671B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po zgłoszeniu ich przez wykonawcę. Odbiór powinien być przeprowadzony w czasie umożliwiającym wykonanie ewentualnych poprawek bez hamowania postępu robót.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98" w:name="_Toc49066513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PODSTAWA PŁATNOŚCI</w:t>
      </w:r>
      <w:bookmarkEnd w:id="9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573F3" w:rsidRPr="00386B8C" w:rsidRDefault="00C573F3" w:rsidP="009146E6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Ogólne zasady płatności</w:t>
      </w:r>
      <w:r w:rsidRPr="00386B8C">
        <w:rPr>
          <w:rFonts w:ascii="Century Gothic" w:hAnsi="Century Gothic" w:cs="Verdana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podano w ST-</w:t>
      </w:r>
      <w:r w:rsidR="00A24142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01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„Wymagania ogólne” </w:t>
      </w:r>
    </w:p>
    <w:p w:rsidR="00C573F3" w:rsidRPr="00386B8C" w:rsidRDefault="00573B2F" w:rsidP="00C21344">
      <w:pPr>
        <w:pStyle w:val="Nagwek1"/>
        <w:numPr>
          <w:ilvl w:val="0"/>
          <w:numId w:val="1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99" w:name="_Toc49066513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NORMY I PRZEPISY ZWIĄZANE</w:t>
      </w:r>
      <w:bookmarkEnd w:id="99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573F3" w:rsidRDefault="006953C1" w:rsidP="006953C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>Przepisy BHP przy robotach budowlanych oraz normy do robót elektrycznych wykazane w części ogólnej Specyfikacji.</w:t>
      </w:r>
    </w:p>
    <w:p w:rsidR="007A5822" w:rsidRDefault="007A5822" w:rsidP="006953C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</w:p>
    <w:p w:rsidR="007A5822" w:rsidRDefault="007A5822" w:rsidP="006953C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</w:p>
    <w:p w:rsidR="007A5822" w:rsidRPr="00D74087" w:rsidRDefault="007A5822" w:rsidP="007A5822">
      <w:pPr>
        <w:jc w:val="right"/>
        <w:rPr>
          <w:rFonts w:ascii="Century Gothic" w:hAnsi="Century Gothic"/>
          <w:b/>
          <w:color w:val="0D0D0D" w:themeColor="text1" w:themeTint="F2"/>
          <w:sz w:val="18"/>
          <w:szCs w:val="20"/>
        </w:rPr>
      </w:pPr>
      <w:r w:rsidRPr="00D74087">
        <w:rPr>
          <w:rFonts w:ascii="Century Gothic" w:hAnsi="Century Gothic"/>
          <w:b/>
          <w:color w:val="0D0D0D" w:themeColor="text1" w:themeTint="F2"/>
          <w:sz w:val="18"/>
          <w:szCs w:val="20"/>
        </w:rPr>
        <w:t>Opracowanie:</w:t>
      </w: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u w:val="single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>Inspektor Nadzoru Robót Konstrukcyjno-Budowlanych</w:t>
      </w: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Inż. Jerzy Łuszczyk</w:t>
      </w: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       Upr. Bud. Nr 11/84/Lw</w:t>
      </w: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247A4" w:rsidRPr="00F456B6" w:rsidRDefault="009247A4" w:rsidP="009247A4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</w:pPr>
      <w:r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SZCZEGÓŁOWA SPECYFIKACJA TECHNICZNA (E-0</w:t>
      </w:r>
      <w:r w:rsidR="00145E7D"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3</w:t>
      </w:r>
      <w:r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)</w:t>
      </w:r>
    </w:p>
    <w:p w:rsidR="00970054" w:rsidRPr="00386B8C" w:rsidRDefault="00BC67D8" w:rsidP="00970054">
      <w:pPr>
        <w:pStyle w:val="Nagwek1"/>
        <w:spacing w:before="40"/>
        <w:rPr>
          <w:bCs w:val="0"/>
          <w:color w:val="0D0D0D" w:themeColor="text1" w:themeTint="F2"/>
          <w:sz w:val="24"/>
          <w:szCs w:val="24"/>
          <w:lang w:eastAsia="pl-PL"/>
        </w:rPr>
      </w:pPr>
      <w:bookmarkStart w:id="100" w:name="_Toc490665136"/>
      <w:r w:rsidRPr="00386B8C">
        <w:rPr>
          <w:bCs w:val="0"/>
          <w:color w:val="0D0D0D" w:themeColor="text1" w:themeTint="F2"/>
          <w:sz w:val="24"/>
          <w:szCs w:val="24"/>
          <w:lang w:eastAsia="pl-PL"/>
        </w:rPr>
        <w:t>DEMONTAŻ I MONTAŻ OPRAW OŚWIETLENIOWYCH I GNIAZD WTYKOWYCH</w:t>
      </w:r>
      <w:r w:rsidR="00970054" w:rsidRPr="00386B8C">
        <w:rPr>
          <w:bCs w:val="0"/>
          <w:color w:val="0D0D0D" w:themeColor="text1" w:themeTint="F2"/>
          <w:sz w:val="24"/>
          <w:szCs w:val="24"/>
          <w:lang w:eastAsia="pl-PL"/>
        </w:rPr>
        <w:t>(E-0</w:t>
      </w:r>
      <w:r w:rsidRPr="00386B8C">
        <w:rPr>
          <w:bCs w:val="0"/>
          <w:color w:val="0D0D0D" w:themeColor="text1" w:themeTint="F2"/>
          <w:sz w:val="24"/>
          <w:szCs w:val="24"/>
          <w:lang w:eastAsia="pl-PL"/>
        </w:rPr>
        <w:t>3</w:t>
      </w:r>
      <w:r w:rsidR="00970054" w:rsidRPr="00386B8C">
        <w:rPr>
          <w:bCs w:val="0"/>
          <w:color w:val="0D0D0D" w:themeColor="text1" w:themeTint="F2"/>
          <w:sz w:val="24"/>
          <w:szCs w:val="24"/>
          <w:lang w:eastAsia="pl-PL"/>
        </w:rPr>
        <w:t>)</w:t>
      </w:r>
      <w:bookmarkEnd w:id="100"/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01" w:name="_Toc49066513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WSTĘP</w:t>
      </w:r>
      <w:bookmarkEnd w:id="10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02" w:name="_Toc490665138"/>
      <w:r w:rsidRPr="00386B8C">
        <w:rPr>
          <w:rFonts w:cs="Times New Roman"/>
          <w:color w:val="0D0D0D" w:themeColor="text1" w:themeTint="F2"/>
          <w:sz w:val="22"/>
          <w:szCs w:val="22"/>
        </w:rPr>
        <w:t>Przedmiot SST</w:t>
      </w:r>
      <w:bookmarkEnd w:id="102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970054">
      <w:pPr>
        <w:pStyle w:val="Bezodstpw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Przedmiotem niniejszej Szczegółow</w:t>
      </w:r>
      <w:r w:rsidR="00791BB5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ej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Specyfikacji Technicznej  są wymagania dotyczące wykonania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  <w:t>i odbioru</w:t>
      </w:r>
      <w:r w:rsidRPr="00386B8C">
        <w:rPr>
          <w:rFonts w:ascii="Century Gothic" w:hAnsi="Century Gothic" w:cs="Verdana"/>
          <w:bCs/>
          <w:color w:val="0D0D0D" w:themeColor="text1" w:themeTint="F2"/>
          <w:sz w:val="20"/>
          <w:szCs w:val="20"/>
          <w:lang w:eastAsia="pl-PL"/>
        </w:rPr>
        <w:t xml:space="preserve"> robót polegających na</w:t>
      </w:r>
      <w:r w:rsidRPr="00386B8C">
        <w:rPr>
          <w:rFonts w:ascii="Century Gothic" w:hAnsi="Century Gothic" w:cs="Verdana"/>
          <w:b/>
          <w:bCs/>
          <w:color w:val="0D0D0D" w:themeColor="text1" w:themeTint="F2"/>
          <w:sz w:val="20"/>
          <w:szCs w:val="20"/>
          <w:lang w:eastAsia="pl-PL"/>
        </w:rPr>
        <w:t xml:space="preserve"> </w:t>
      </w:r>
      <w:r w:rsidR="00BC67D8" w:rsidRPr="00386B8C">
        <w:rPr>
          <w:rFonts w:ascii="Century Gothic" w:hAnsi="Century Gothic" w:cs="Verdana"/>
          <w:b/>
          <w:bCs/>
          <w:color w:val="0D0D0D" w:themeColor="text1" w:themeTint="F2"/>
          <w:sz w:val="20"/>
          <w:szCs w:val="20"/>
          <w:lang w:eastAsia="pl-PL"/>
        </w:rPr>
        <w:t>demontażu i montażu opraw oświetleniowych i gniazd wtykowych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które zostaną wykonane w wyniku prowadzonych robót budowlanych przy </w:t>
      </w:r>
      <w:r w:rsidR="007A5822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remoncie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pomieszczeń higieniczno-sanitarnych w </w:t>
      </w:r>
      <w:r w:rsidR="007A5822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DPS „Magnolia”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w Głogowie.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/>
        <w:ind w:left="0" w:firstLine="0"/>
        <w:jc w:val="both"/>
        <w:rPr>
          <w:rFonts w:cs="Verdana"/>
          <w:color w:val="0D0D0D" w:themeColor="text1" w:themeTint="F2"/>
          <w:sz w:val="22"/>
          <w:szCs w:val="22"/>
        </w:rPr>
      </w:pP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  <w:bookmarkStart w:id="103" w:name="_Toc490665139"/>
      <w:r w:rsidRPr="00386B8C">
        <w:rPr>
          <w:rFonts w:cs="Times New Roman"/>
          <w:color w:val="0D0D0D" w:themeColor="text1" w:themeTint="F2"/>
          <w:sz w:val="22"/>
          <w:szCs w:val="22"/>
        </w:rPr>
        <w:t>Zakres stosowania SST</w:t>
      </w:r>
      <w:bookmarkEnd w:id="10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Specyfikacja Techniczna jest stosowana jako dokument przetargowy i kontraktowy przy zlecaniu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  <w:t xml:space="preserve">i realizacji robót wymienionych w pkt.1.1. zgodnie z zakresem określonym w pkt.1.3.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Ustalenia zawarte w niniejszej specyfikacji obejmują wszystkie czynności w zakresie robót polegających na </w:t>
      </w:r>
      <w:r w:rsidR="00D0666F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demontażu i montażu opraw oświetleniowych i gniazd wtykowych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wynikających z zakresu prac przewidzianych w dokumentacji projektowej.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04" w:name="_Toc490665140"/>
      <w:r w:rsidRPr="00386B8C">
        <w:rPr>
          <w:rFonts w:cs="Times New Roman"/>
          <w:color w:val="0D0D0D" w:themeColor="text1" w:themeTint="F2"/>
          <w:sz w:val="22"/>
          <w:szCs w:val="22"/>
        </w:rPr>
        <w:t>Zakres robót objętych SST</w:t>
      </w:r>
      <w:bookmarkEnd w:id="104"/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Roboty, których dotyczy specyfikacja, obejmują wszystkie czynności umożliwiające i mające na celu wykonanie robót wynikających z dokumentacji technicznej.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Zakres robót obejmuje: </w:t>
      </w:r>
    </w:p>
    <w:p w:rsidR="00970054" w:rsidRPr="00386B8C" w:rsidRDefault="003565FC" w:rsidP="009700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wyznaczeni</w:t>
      </w:r>
      <w:r w:rsidR="007A5822">
        <w:rPr>
          <w:rFonts w:ascii="Century Gothic" w:hAnsi="Century Gothic" w:cs="Verdana"/>
          <w:color w:val="0D0D0D" w:themeColor="text1" w:themeTint="F2"/>
          <w:sz w:val="20"/>
          <w:szCs w:val="20"/>
        </w:rPr>
        <w:t>e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miejsc zamontowania opraw i gniazd,</w:t>
      </w:r>
    </w:p>
    <w:p w:rsidR="003565FC" w:rsidRPr="00386B8C" w:rsidRDefault="003565FC" w:rsidP="009700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zdemontowanie opraw oświetleniowych i gniazd wtykowych,</w:t>
      </w:r>
    </w:p>
    <w:p w:rsidR="003565FC" w:rsidRPr="00386B8C" w:rsidRDefault="003565FC" w:rsidP="009700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zamontowanie nowych opraw oświetleniowych i gniazd wtykowych,</w:t>
      </w:r>
    </w:p>
    <w:p w:rsidR="003565FC" w:rsidRPr="00386B8C" w:rsidRDefault="003565FC" w:rsidP="0097005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podłączenie przewodów,</w:t>
      </w:r>
    </w:p>
    <w:p w:rsidR="00970054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Wykonawca zobowiązany jest do sporządzenia harmonogramu prac, uzgodnienia czasu i terminu wykonywanych prac z Inwestorem.</w:t>
      </w:r>
      <w:r w:rsidR="00032562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Wykonanie prac należy uzgodnić z Inwestorem lub wskazanymi przez Inwestora Inspektorami nadzoru.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05" w:name="_Toc490665141"/>
      <w:r w:rsidRPr="00386B8C">
        <w:rPr>
          <w:rFonts w:cs="Times New Roman"/>
          <w:color w:val="0D0D0D" w:themeColor="text1" w:themeTint="F2"/>
          <w:sz w:val="22"/>
          <w:szCs w:val="22"/>
        </w:rPr>
        <w:t>Wymagania dotyczące robót</w:t>
      </w:r>
      <w:bookmarkEnd w:id="105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077C31">
      <w:pPr>
        <w:pStyle w:val="Akapitzlist"/>
        <w:numPr>
          <w:ilvl w:val="2"/>
          <w:numId w:val="36"/>
        </w:numPr>
        <w:ind w:left="709" w:hanging="709"/>
        <w:outlineLvl w:val="2"/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</w:pPr>
      <w:bookmarkStart w:id="106" w:name="_Toc490665142"/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O</w:t>
      </w:r>
      <w:r w:rsidR="007F3712"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gólne wymagania dotyczące robót</w:t>
      </w:r>
      <w:bookmarkEnd w:id="106"/>
    </w:p>
    <w:p w:rsidR="00970054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Wykonawca jest odpowiedzialny za jakość robót oraz ich zgodność z dokumentacją projektową, SST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  <w:t xml:space="preserve">i poleceniami Zamawiającego. Ogólne wymagania dotyczące robót podano w ST-01 „Wymagania ogólne”. </w:t>
      </w:r>
    </w:p>
    <w:p w:rsidR="00970054" w:rsidRPr="00386B8C" w:rsidRDefault="007F3712" w:rsidP="00077C31">
      <w:pPr>
        <w:pStyle w:val="Akapitzlist"/>
        <w:numPr>
          <w:ilvl w:val="2"/>
          <w:numId w:val="36"/>
        </w:numPr>
        <w:ind w:left="709" w:hanging="709"/>
        <w:jc w:val="both"/>
        <w:outlineLvl w:val="2"/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</w:pPr>
      <w:bookmarkStart w:id="107" w:name="_Toc490665143"/>
      <w:r w:rsidRPr="00386B8C">
        <w:rPr>
          <w:rFonts w:ascii="Century Gothic" w:hAnsi="Century Gothic"/>
          <w:b/>
          <w:i/>
          <w:color w:val="0D0D0D" w:themeColor="text1" w:themeTint="F2"/>
          <w:sz w:val="22"/>
          <w:szCs w:val="22"/>
        </w:rPr>
        <w:t>Wymagania szczegółowe</w:t>
      </w:r>
      <w:bookmarkEnd w:id="107"/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Zdemontowane materiały, które przewidziano do odzysku stanowią własność Zamawiającego.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Pozostałe odpady uzyskane w wyniku robót - stanowią własność Wykonawcy.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Elementy pochodzące z rozbiórki należy na bieżąco segregować, składować w wydzielonych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  <w:t xml:space="preserve">i zabezpieczonych do tego celu przez Wykonawcę pojemnikach na odpady, a następnie sukcesywnie wywozić na wysypisko </w:t>
      </w:r>
      <w:r w:rsidR="00601A66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odpadów.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Materiały nie podlegające przyjęciu na wysypisko odpadów należy przekazać do zakładu utylizacji. 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08" w:name="_Toc49066514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MATERIAŁY</w:t>
      </w:r>
      <w:bookmarkEnd w:id="10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oprawy świetlówkowe,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oprawy typu kinkiet,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puszki bakelitowe,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odgałęźniki bryzgoszczelne bakelitowe,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łączniki instalacyjne,</w:t>
      </w:r>
    </w:p>
    <w:p w:rsidR="000424A3" w:rsidRPr="00386B8C" w:rsidRDefault="000424A3" w:rsidP="000424A3">
      <w:pPr>
        <w:pStyle w:val="Akapitzlist"/>
        <w:numPr>
          <w:ilvl w:val="0"/>
          <w:numId w:val="13"/>
        </w:numPr>
        <w:ind w:left="709" w:hanging="709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gniazda wtyczkowe podtynkowe i bryzgoszczelne,</w:t>
      </w:r>
    </w:p>
    <w:p w:rsidR="00BC67D8" w:rsidRPr="00386B8C" w:rsidRDefault="00970054" w:rsidP="00970054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Wszystkie zastosowane materiały powinny posiadać atest.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09" w:name="_Toc49066514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SPRZĘT</w:t>
      </w:r>
      <w:bookmarkEnd w:id="109"/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10" w:name="_Toc490665146"/>
      <w:r w:rsidRPr="00386B8C">
        <w:rPr>
          <w:rFonts w:cs="Times New Roman"/>
          <w:color w:val="0D0D0D" w:themeColor="text1" w:themeTint="F2"/>
          <w:sz w:val="22"/>
          <w:szCs w:val="22"/>
        </w:rPr>
        <w:t>Ogólne wymagania</w:t>
      </w:r>
      <w:bookmarkEnd w:id="110"/>
    </w:p>
    <w:p w:rsidR="00970054" w:rsidRPr="00386B8C" w:rsidRDefault="00CB075D" w:rsidP="00CB075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D</w:t>
      </w:r>
      <w:r w:rsidR="0097005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otyczące stosowania sprzętu podano w ST-01 „Wymagania ogólne”.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11" w:name="_Toc490665147"/>
      <w:r w:rsidRPr="00386B8C">
        <w:rPr>
          <w:rFonts w:cs="Times New Roman"/>
          <w:color w:val="0D0D0D" w:themeColor="text1" w:themeTint="F2"/>
          <w:sz w:val="22"/>
          <w:szCs w:val="22"/>
        </w:rPr>
        <w:t>Roboty</w:t>
      </w:r>
      <w:bookmarkEnd w:id="111"/>
    </w:p>
    <w:p w:rsidR="00970054" w:rsidRPr="00A14E20" w:rsidRDefault="00970054" w:rsidP="00CB075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A14E20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Można wykonywać ręcznie oraz przy użyciu dowolnego typu sprzętu dobranego przez Wykonawcę dostosowanego do rodzaju wykonywanych  robót. Sprzęt powinien być kompletny, sprawny </w:t>
      </w:r>
      <w:r w:rsidRPr="00A14E20">
        <w:rPr>
          <w:rFonts w:ascii="Century Gothic" w:hAnsi="Century Gothic" w:cs="Verdana"/>
          <w:color w:val="0D0D0D" w:themeColor="text1" w:themeTint="F2"/>
          <w:sz w:val="20"/>
          <w:szCs w:val="20"/>
        </w:rPr>
        <w:br/>
        <w:t>i zaakceptowany przez Inwestora. Przy wykonywaniu prac należy zachować warunki BHP.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12" w:name="_Toc49066514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TRANSPORT</w:t>
      </w:r>
      <w:bookmarkEnd w:id="112"/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13" w:name="_Toc490665149"/>
      <w:r w:rsidRPr="00386B8C">
        <w:rPr>
          <w:rFonts w:cs="Times New Roman"/>
          <w:color w:val="0D0D0D" w:themeColor="text1" w:themeTint="F2"/>
          <w:sz w:val="22"/>
          <w:szCs w:val="22"/>
        </w:rPr>
        <w:t>Ogólne wymagania</w:t>
      </w:r>
      <w:bookmarkEnd w:id="113"/>
    </w:p>
    <w:p w:rsidR="00970054" w:rsidRPr="00386B8C" w:rsidRDefault="00970054" w:rsidP="009746A8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dotyczące stosowania transportu podano w ST-01 „Wymagania ogólne”.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14" w:name="_Toc490665150"/>
      <w:r w:rsidRPr="00386B8C">
        <w:rPr>
          <w:rFonts w:cs="Times New Roman"/>
          <w:color w:val="0D0D0D" w:themeColor="text1" w:themeTint="F2"/>
          <w:sz w:val="22"/>
          <w:szCs w:val="22"/>
        </w:rPr>
        <w:t>Materiały z rozbiórki</w:t>
      </w:r>
      <w:bookmarkEnd w:id="114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A795D" w:rsidRPr="00386B8C" w:rsidRDefault="00970054" w:rsidP="00707B00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Mogą być przewożone dowolnymi środkami transportu dostosowanymi do rodzaju i ciężaru przewożonych materiałów spełniającymi wymagania ogólne określone w ST-01 „Wymagania ogólne” dobranymi przez Wykonawcę: samochody samowyładowcze, samochody skrzyniowe, ciągnik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  <w:t>z przyczepą itp. Przewożony ładunek należy zabezpieczyć przed uszkodzeniem i zawilgoceniem. Środek transportu wybrany przez Wykonawcę, który będzie poruszał się po drogach publicznych powinien spełniać wymagania dotyczące przepisów ruchu drogowego.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15" w:name="_Toc49066515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WYKONANIE ROBÓT</w:t>
      </w:r>
      <w:bookmarkEnd w:id="11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16" w:name="_Toc490665152"/>
      <w:r w:rsidRPr="00386B8C">
        <w:rPr>
          <w:rFonts w:cs="Times New Roman"/>
          <w:color w:val="0D0D0D" w:themeColor="text1" w:themeTint="F2"/>
          <w:sz w:val="22"/>
          <w:szCs w:val="22"/>
        </w:rPr>
        <w:t>Ogólne zasady wykonania robót.</w:t>
      </w:r>
      <w:bookmarkEnd w:id="116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9700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>Przy wykonywaniu robót należy bezwzględnie przestrzegać przepisów BHP i wykonywać stosowne zabezpieczenia.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Materiał stanowiący odpad, uzyskany z rozbiórki należy załadować na środki transportowe i odwie</w:t>
      </w:r>
      <w:r w:rsidR="00A14E20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ź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ć na wysypisko odpadów.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Pozostałe ogólne zasady wykonania robót podano w ST-01 „Wymagania ogólne”.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17" w:name="_Toc490665153"/>
      <w:r w:rsidRPr="00386B8C">
        <w:rPr>
          <w:rFonts w:cs="Times New Roman"/>
          <w:color w:val="0D0D0D" w:themeColor="text1" w:themeTint="F2"/>
          <w:sz w:val="22"/>
          <w:szCs w:val="22"/>
        </w:rPr>
        <w:t>Wykonanie robót związanych z montażem przewodów kabelkowych</w:t>
      </w:r>
      <w:bookmarkEnd w:id="117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077C31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0" w:firstLine="0"/>
        <w:jc w:val="both"/>
        <w:outlineLvl w:val="2"/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</w:pPr>
      <w:bookmarkStart w:id="118" w:name="_Toc490665154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Przed rozpoczęciem montażu przewodów kabelkowych należy:</w:t>
      </w:r>
      <w:bookmarkEnd w:id="118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 </w:t>
      </w:r>
    </w:p>
    <w:p w:rsidR="00970054" w:rsidRPr="00386B8C" w:rsidRDefault="00970054" w:rsidP="00970054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przygotować urządzenia pomocnicze do składowania materiałów, przyrządów, narzędzi i odpadów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zaplanować kolejność wykonywania poszczególnych czynności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•przygotować niezbędne pomoce warsztatowe, konieczne ochrony osobistej, np. okulary, maski, ochronniki słuchu, itp.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ind w:left="142" w:hanging="142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• zauważone usterki i uchybienia zgłosić natychmiast przełożonemu </w:t>
      </w:r>
    </w:p>
    <w:p w:rsidR="00970054" w:rsidRPr="00386B8C" w:rsidRDefault="00970054" w:rsidP="00077C31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0" w:firstLine="0"/>
        <w:jc w:val="both"/>
        <w:outlineLvl w:val="2"/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</w:pPr>
      <w:bookmarkStart w:id="119" w:name="_Toc490665155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>Zasady i sposoby bezpiecznego wykonywania pracy</w:t>
      </w:r>
      <w:bookmarkEnd w:id="119"/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  <w:sz w:val="22"/>
          <w:szCs w:val="22"/>
          <w:lang w:eastAsia="en-US"/>
        </w:rPr>
        <w:t xml:space="preserve">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NIE WOLNO: </w:t>
      </w:r>
    </w:p>
    <w:p w:rsidR="00970054" w:rsidRPr="00386B8C" w:rsidRDefault="00970054" w:rsidP="0097005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ręcznie przemieszczać i przewozić ciężary o masie przekraczającej ustalone normy </w:t>
      </w:r>
    </w:p>
    <w:p w:rsidR="00970054" w:rsidRPr="00386B8C" w:rsidRDefault="00970054" w:rsidP="0097005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obsługiwać i montować urządzeń bez odpowiednich uprawnień i przeszkoleń </w:t>
      </w:r>
    </w:p>
    <w:p w:rsidR="00970054" w:rsidRPr="00386B8C" w:rsidRDefault="00970054" w:rsidP="0097005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Przy </w:t>
      </w:r>
      <w:r w:rsidR="00253197"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>demontażu i montażu opraw oświetleniowych i gniazd wtykowych</w:t>
      </w: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: </w:t>
      </w:r>
    </w:p>
    <w:p w:rsidR="00970054" w:rsidRPr="00386B8C" w:rsidRDefault="00970054" w:rsidP="0097005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używać tylko sprawnych narzędzi i pomocy warsztatowych, nie uszkodzonych, prawidłowo oprawionych </w:t>
      </w:r>
    </w:p>
    <w:p w:rsidR="00970054" w:rsidRPr="00386B8C" w:rsidRDefault="00970054" w:rsidP="0097005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utrzymywać w porządku miejsce pracy, nie rozrzucać narzędzi służących do wykonania robót</w:t>
      </w:r>
    </w:p>
    <w:p w:rsidR="00970054" w:rsidRPr="00386B8C" w:rsidRDefault="00970054" w:rsidP="008B53D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b/>
          <w:i/>
          <w:color w:val="0D0D0D" w:themeColor="text1" w:themeTint="F2"/>
          <w:sz w:val="20"/>
          <w:szCs w:val="20"/>
          <w:lang w:eastAsia="pl-PL"/>
        </w:rPr>
        <w:t xml:space="preserve">Zasady postępowania w sytuacjach awaryjnych </w:t>
      </w:r>
    </w:p>
    <w:p w:rsidR="00970054" w:rsidRPr="00386B8C" w:rsidRDefault="00970054" w:rsidP="008B53D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bezwzględnie należy udzielać pierwszej pomocy poszkodowanym </w:t>
      </w:r>
    </w:p>
    <w:p w:rsidR="00970054" w:rsidRPr="00386B8C" w:rsidRDefault="00970054" w:rsidP="008B53D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 problemach prowadzenia robót należy niezwłocznie zawiadomić przełożonego </w:t>
      </w:r>
    </w:p>
    <w:p w:rsidR="00970054" w:rsidRPr="00386B8C" w:rsidRDefault="00970054" w:rsidP="008B53D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każdy zaistniały wypadek przy pracy zgłaszać swojemu przełożonemu, a stanowisko pracy pozostawić w takim stanie, w jakim nastąpił wypadek </w:t>
      </w:r>
    </w:p>
    <w:p w:rsidR="00970054" w:rsidRPr="00386B8C" w:rsidRDefault="00970054" w:rsidP="008B53DE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Cs/>
          <w:i/>
          <w:iCs/>
          <w:color w:val="0D0D0D" w:themeColor="text1" w:themeTint="F2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Należy zapewnić bezpieczeństwo pracy robotników oraz osób postronnych mogących znaleźć się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br/>
        <w:t>w pobliżu miejsca prac, zgodnie z aktualnymi przepisami dotyczącymi BHP przy wykonywaniu robót budowlanych.</w:t>
      </w:r>
      <w:r w:rsidRPr="00386B8C">
        <w:rPr>
          <w:rFonts w:ascii="Century Gothic" w:eastAsia="Times New Roman" w:hAnsi="Century Gothic"/>
          <w:b/>
          <w:bCs/>
          <w:i/>
          <w:iCs/>
          <w:color w:val="0D0D0D" w:themeColor="text1" w:themeTint="F2"/>
        </w:rPr>
        <w:t xml:space="preserve"> </w:t>
      </w:r>
    </w:p>
    <w:p w:rsidR="00970054" w:rsidRPr="00386B8C" w:rsidRDefault="00970054" w:rsidP="00AB1044">
      <w:pPr>
        <w:pStyle w:val="Nagwek2"/>
        <w:numPr>
          <w:ilvl w:val="2"/>
          <w:numId w:val="36"/>
        </w:numPr>
        <w:spacing w:before="0" w:after="0"/>
        <w:ind w:left="709" w:hanging="709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20" w:name="_Toc490665156"/>
      <w:r w:rsidRPr="00386B8C">
        <w:rPr>
          <w:rFonts w:cs="Times New Roman"/>
          <w:color w:val="0D0D0D" w:themeColor="text1" w:themeTint="F2"/>
          <w:sz w:val="22"/>
          <w:szCs w:val="22"/>
        </w:rPr>
        <w:t>Zakres wykonania robót</w:t>
      </w:r>
      <w:bookmarkEnd w:id="120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AB1044" w:rsidP="00AB1044">
      <w:pPr>
        <w:pStyle w:val="Akapitzlist"/>
        <w:widowControl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Demontaż i montaż opraw oświetleniowych oraz gniazd wykonać po ustaleniu rozmieszczenia na podstawie planu instalacji.</w:t>
      </w:r>
    </w:p>
    <w:p w:rsidR="00811350" w:rsidRPr="00386B8C" w:rsidRDefault="00970054" w:rsidP="00AB1044">
      <w:pPr>
        <w:autoSpaceDE w:val="0"/>
        <w:autoSpaceDN w:val="0"/>
        <w:adjustRightInd w:val="0"/>
        <w:contextualSpacing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Wykonanie prac należy uzgodnić z Inwestorem lub wskazanymi przez Inwestora Inspektorami Nadzoru.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21" w:name="_Toc49066515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KONTROLA JAKOŚCI ROBÓT</w:t>
      </w:r>
      <w:bookmarkEnd w:id="12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6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22" w:name="_Toc490665158"/>
      <w:r w:rsidRPr="00386B8C">
        <w:rPr>
          <w:rFonts w:cs="Times New Roman"/>
          <w:color w:val="0D0D0D" w:themeColor="text1" w:themeTint="F2"/>
          <w:sz w:val="22"/>
          <w:szCs w:val="22"/>
        </w:rPr>
        <w:t>Ogólne wymagania odnośnie kontroli jakości</w:t>
      </w:r>
      <w:bookmarkEnd w:id="122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FD5FBC" w:rsidP="00FD5FBC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</w:t>
      </w:r>
      <w:r w:rsidR="00970054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odano w ST-01 „Wymagania ogólne”. </w:t>
      </w:r>
    </w:p>
    <w:p w:rsidR="00970054" w:rsidRPr="00386B8C" w:rsidRDefault="00970054" w:rsidP="00CB74FB">
      <w:pPr>
        <w:pStyle w:val="Nagwek2"/>
        <w:numPr>
          <w:ilvl w:val="1"/>
          <w:numId w:val="36"/>
        </w:numPr>
        <w:spacing w:before="6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23" w:name="_Toc490665159"/>
      <w:r w:rsidRPr="00386B8C">
        <w:rPr>
          <w:rFonts w:cs="Times New Roman"/>
          <w:color w:val="0D0D0D" w:themeColor="text1" w:themeTint="F2"/>
          <w:sz w:val="22"/>
          <w:szCs w:val="22"/>
        </w:rPr>
        <w:t>Kontrola jakości wykonanych robót polega na:</w:t>
      </w:r>
      <w:bookmarkEnd w:id="123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970054" w:rsidRPr="00386B8C" w:rsidRDefault="00970054" w:rsidP="009700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wizualnej ocenie kompletności wykonanych robót, </w:t>
      </w:r>
    </w:p>
    <w:p w:rsidR="00AB1044" w:rsidRPr="00386B8C" w:rsidRDefault="00AB1044" w:rsidP="009700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sprawdzeniu połączenia elektrycznego wewnątrz opraw i gniazd oraz połączenia z zasilającym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ab/>
        <w:t>obwodem</w:t>
      </w:r>
    </w:p>
    <w:p w:rsidR="00970054" w:rsidRPr="00386B8C" w:rsidRDefault="00970054" w:rsidP="009700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prawidłowości wykonanej segregacji odpadów, </w:t>
      </w:r>
    </w:p>
    <w:p w:rsidR="00970054" w:rsidRPr="00386B8C" w:rsidRDefault="00970054" w:rsidP="009700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unieszkodliwienia odpadów z miejsca budowy,</w:t>
      </w:r>
    </w:p>
    <w:p w:rsidR="00970054" w:rsidRPr="00386B8C" w:rsidRDefault="00970054" w:rsidP="009700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sprawdzeniu zgodności zakresu wykonanych robót z ST i ustaleniami z Zamawiającym. 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24" w:name="_Toc49066516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ODBIÓR ROBÓT</w:t>
      </w:r>
      <w:bookmarkEnd w:id="12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970054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Ogólne zasady odbioru robót podano w ST-01 „Wymagania ogólne”. </w:t>
      </w:r>
    </w:p>
    <w:p w:rsidR="00970054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Odbioru dokonuje na budowie Inspektor Nadzoru po zgłoszeniu ich przez wykonawcę. Odbiór powinien być przeprowadzony w czasie umożliwiającym wykonanie ewentualnych poprawek bez hamowania postępu robót. </w:t>
      </w:r>
    </w:p>
    <w:p w:rsidR="00970054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Przy odbiorze sprawdzona zostanie jakość montażu </w:t>
      </w:r>
      <w:r w:rsidR="009E2F88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opraw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i </w:t>
      </w:r>
      <w:r w:rsidR="009E2F88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gniazd wtykowych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, estetyka</w:t>
      </w:r>
      <w:r w:rsidR="000D3087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oraz bezpieczeństwo.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25" w:name="_Toc49066516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PODSTAWA PŁATNOŚCI</w:t>
      </w:r>
      <w:bookmarkEnd w:id="12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BB2655" w:rsidRPr="00386B8C" w:rsidRDefault="00970054" w:rsidP="0097005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Ogólne zasady płatności</w:t>
      </w:r>
      <w:r w:rsidRPr="00386B8C">
        <w:rPr>
          <w:rFonts w:ascii="Century Gothic" w:hAnsi="Century Gothic" w:cs="Verdana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podano w ST-01 „Wymagania ogólne” </w:t>
      </w:r>
    </w:p>
    <w:p w:rsidR="00970054" w:rsidRPr="00386B8C" w:rsidRDefault="00970054" w:rsidP="00CB74FB">
      <w:pPr>
        <w:pStyle w:val="Nagwek1"/>
        <w:numPr>
          <w:ilvl w:val="0"/>
          <w:numId w:val="36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26" w:name="_Toc490665165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NORMY I PRZEPISY ZWIĄZANE</w:t>
      </w:r>
      <w:bookmarkEnd w:id="126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970054" w:rsidRDefault="00970054" w:rsidP="009700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 xml:space="preserve">Przepisy BHP przy robotach budowlanych oraz normy do robót elektrycznych wykazane w części ogólnej Specyfikacji. </w:t>
      </w:r>
    </w:p>
    <w:p w:rsidR="007A5822" w:rsidRDefault="007A5822" w:rsidP="009700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</w:p>
    <w:p w:rsidR="007A5822" w:rsidRPr="00D74087" w:rsidRDefault="007A5822" w:rsidP="007A5822">
      <w:pPr>
        <w:jc w:val="right"/>
        <w:rPr>
          <w:rFonts w:ascii="Century Gothic" w:hAnsi="Century Gothic"/>
          <w:b/>
          <w:color w:val="0D0D0D" w:themeColor="text1" w:themeTint="F2"/>
          <w:sz w:val="18"/>
          <w:szCs w:val="20"/>
        </w:rPr>
      </w:pPr>
      <w:r w:rsidRPr="00D74087">
        <w:rPr>
          <w:rFonts w:ascii="Century Gothic" w:hAnsi="Century Gothic"/>
          <w:b/>
          <w:color w:val="0D0D0D" w:themeColor="text1" w:themeTint="F2"/>
          <w:sz w:val="18"/>
          <w:szCs w:val="20"/>
        </w:rPr>
        <w:t>Opracowanie:</w:t>
      </w: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u w:val="single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>Inspektor Nadzoru Robót Konstrukcyjno-Budowlanych</w:t>
      </w: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Inż. Jerzy Łuszczyk</w:t>
      </w: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       Upr. Bud. Nr 11/84/Lw</w:t>
      </w: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5552A1" w:rsidRDefault="005552A1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</w:p>
    <w:p w:rsidR="00CB63DD" w:rsidRPr="00386B8C" w:rsidRDefault="00CB63DD" w:rsidP="00CB63DD">
      <w:pPr>
        <w:spacing w:after="0"/>
        <w:jc w:val="center"/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</w:pPr>
      <w:r w:rsidRPr="00386B8C">
        <w:rPr>
          <w:rFonts w:ascii="Century Gothic" w:hAnsi="Century Gothic"/>
          <w:b/>
          <w:bCs/>
          <w:color w:val="0D0D0D" w:themeColor="text1" w:themeTint="F2"/>
          <w:sz w:val="24"/>
          <w:szCs w:val="24"/>
          <w:lang w:eastAsia="pl-PL"/>
        </w:rPr>
        <w:t>SZCZEGÓŁOWA SPECYFIKACJA TECHNICZNA (E-05)</w:t>
      </w:r>
    </w:p>
    <w:p w:rsidR="00CB63DD" w:rsidRPr="00386B8C" w:rsidRDefault="00500CBB" w:rsidP="00CB63DD">
      <w:pPr>
        <w:pStyle w:val="Nagwek1"/>
        <w:spacing w:before="40"/>
        <w:rPr>
          <w:bCs w:val="0"/>
          <w:color w:val="0D0D0D" w:themeColor="text1" w:themeTint="F2"/>
          <w:sz w:val="24"/>
          <w:szCs w:val="24"/>
          <w:lang w:eastAsia="pl-PL"/>
        </w:rPr>
      </w:pPr>
      <w:bookmarkStart w:id="127" w:name="_Toc490665166"/>
      <w:r w:rsidRPr="00386B8C">
        <w:rPr>
          <w:bCs w:val="0"/>
          <w:color w:val="0D0D0D" w:themeColor="text1" w:themeTint="F2"/>
          <w:sz w:val="24"/>
          <w:szCs w:val="24"/>
          <w:lang w:eastAsia="pl-PL"/>
        </w:rPr>
        <w:t xml:space="preserve">URUCHOMIENIE I POMIARY </w:t>
      </w:r>
      <w:r w:rsidR="00CB63DD" w:rsidRPr="00386B8C">
        <w:rPr>
          <w:bCs w:val="0"/>
          <w:color w:val="0D0D0D" w:themeColor="text1" w:themeTint="F2"/>
          <w:sz w:val="24"/>
          <w:szCs w:val="24"/>
          <w:lang w:eastAsia="pl-PL"/>
        </w:rPr>
        <w:t>(E-05)</w:t>
      </w:r>
      <w:bookmarkEnd w:id="127"/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28" w:name="_Toc49066516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WSTĘP</w:t>
      </w:r>
      <w:bookmarkEnd w:id="12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29" w:name="_Toc490665168"/>
      <w:r w:rsidRPr="00386B8C">
        <w:rPr>
          <w:rFonts w:cs="Times New Roman"/>
          <w:color w:val="0D0D0D" w:themeColor="text1" w:themeTint="F2"/>
          <w:sz w:val="22"/>
          <w:szCs w:val="22"/>
        </w:rPr>
        <w:t>Przedmiot SST</w:t>
      </w:r>
      <w:bookmarkEnd w:id="129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B63DD" w:rsidRPr="00386B8C" w:rsidRDefault="00CB63DD" w:rsidP="00CB63DD">
      <w:pPr>
        <w:pStyle w:val="Bezodstpw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Przedmiotem niniejszej Szczegółow</w:t>
      </w:r>
      <w:r w:rsidR="00791BB5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ej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Specyfikacji Technicznej  są wymagania dotyczące </w:t>
      </w:r>
      <w:r w:rsidR="001B348A" w:rsidRPr="00386B8C">
        <w:rPr>
          <w:rFonts w:ascii="Century Gothic" w:hAnsi="Century Gothic" w:cs="Verdana"/>
          <w:b/>
          <w:color w:val="0D0D0D" w:themeColor="text1" w:themeTint="F2"/>
          <w:sz w:val="20"/>
          <w:szCs w:val="20"/>
          <w:lang w:eastAsia="pl-PL"/>
        </w:rPr>
        <w:t xml:space="preserve">uruchomienia </w:t>
      </w:r>
      <w:r w:rsidR="001B348A" w:rsidRPr="00386B8C">
        <w:rPr>
          <w:rFonts w:ascii="Century Gothic" w:hAnsi="Century Gothic" w:cs="Verdana"/>
          <w:b/>
          <w:color w:val="0D0D0D" w:themeColor="text1" w:themeTint="F2"/>
          <w:sz w:val="20"/>
          <w:szCs w:val="20"/>
          <w:lang w:eastAsia="pl-PL"/>
        </w:rPr>
        <w:br/>
        <w:t>i pomiarów</w:t>
      </w:r>
      <w:r w:rsidR="001B348A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instalacji elektrycznej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które zostaną wykonane </w:t>
      </w:r>
      <w:r w:rsidR="001B348A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po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</w:t>
      </w:r>
      <w:r w:rsidR="001B348A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przeprowadzonych</w:t>
      </w:r>
      <w:r w:rsidR="00FE313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robo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t</w:t>
      </w:r>
      <w:r w:rsidR="001B348A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ach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budowlanych przy </w:t>
      </w:r>
      <w:r w:rsidR="007A5822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remoncie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 pomieszczeń higieniczno-sanitarnych w </w:t>
      </w:r>
      <w:r w:rsidR="007A5822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DPS „Magnolia”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>w Głogowie.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/>
        <w:ind w:left="0" w:firstLine="0"/>
        <w:jc w:val="both"/>
        <w:rPr>
          <w:rFonts w:cs="Verdana"/>
          <w:color w:val="0D0D0D" w:themeColor="text1" w:themeTint="F2"/>
          <w:sz w:val="22"/>
          <w:szCs w:val="22"/>
        </w:rPr>
      </w:pP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  <w:bookmarkStart w:id="130" w:name="_Toc490665169"/>
      <w:r w:rsidRPr="00386B8C">
        <w:rPr>
          <w:rFonts w:cs="Times New Roman"/>
          <w:color w:val="0D0D0D" w:themeColor="text1" w:themeTint="F2"/>
          <w:sz w:val="22"/>
          <w:szCs w:val="22"/>
        </w:rPr>
        <w:t>Zakres stosowania SST</w:t>
      </w:r>
      <w:bookmarkEnd w:id="130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cs="Verdana"/>
          <w:b w:val="0"/>
          <w:bCs w:val="0"/>
          <w:color w:val="0D0D0D" w:themeColor="text1" w:themeTint="F2"/>
          <w:sz w:val="22"/>
          <w:szCs w:val="22"/>
        </w:rPr>
        <w:t xml:space="preserve"> </w:t>
      </w:r>
    </w:p>
    <w:p w:rsidR="00CB63DD" w:rsidRPr="00386B8C" w:rsidRDefault="00CB63DD" w:rsidP="00CB63D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Specyfikacja Techniczna jest stosowana jako dokument przetargowy i kontraktowy przy zlecaniu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  <w:t xml:space="preserve">i realizacji robót wymienionych w pkt.1.1. zgodnie z zakresem określonym w pkt.1.3. </w:t>
      </w:r>
    </w:p>
    <w:p w:rsidR="00CB63DD" w:rsidRPr="00386B8C" w:rsidRDefault="00CB63DD" w:rsidP="00CB63D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Ustalenia zawarte w niniejszej specyfikacji obejmują wszystkie czynności w zakresie </w:t>
      </w:r>
      <w:r w:rsidR="00FE313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uruchomienia </w:t>
      </w:r>
      <w:r w:rsidR="00FE3132"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br/>
        <w:t>i pomiarów instalacji elektrycznej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  <w:lang w:eastAsia="pl-PL"/>
        </w:rPr>
        <w:t xml:space="preserve">, wynikających z zakresu prac przewidzianych w dokumentacji projektowej. 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/>
        <w:ind w:left="0" w:firstLine="0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31" w:name="_Toc490665170"/>
      <w:r w:rsidRPr="00386B8C">
        <w:rPr>
          <w:rFonts w:cs="Times New Roman"/>
          <w:color w:val="0D0D0D" w:themeColor="text1" w:themeTint="F2"/>
          <w:sz w:val="22"/>
          <w:szCs w:val="22"/>
        </w:rPr>
        <w:t>Zakres robót objętych SST</w:t>
      </w:r>
      <w:bookmarkEnd w:id="131"/>
    </w:p>
    <w:p w:rsidR="00CB63DD" w:rsidRPr="00386B8C" w:rsidRDefault="002972E6" w:rsidP="002972E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Ustalenia zawarte w niniejszej SST stanowią wymagania dotyczące prowadzenia prac kontrolno-pomiarowych.</w:t>
      </w:r>
    </w:p>
    <w:p w:rsidR="00992674" w:rsidRPr="00386B8C" w:rsidRDefault="00992674" w:rsidP="002972E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Zakres robót obejmuje:</w:t>
      </w:r>
    </w:p>
    <w:p w:rsidR="00992674" w:rsidRPr="00386B8C" w:rsidRDefault="00992674" w:rsidP="0099267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pomiary uziemienia ochronnego lub roboczego,</w:t>
      </w:r>
    </w:p>
    <w:p w:rsidR="00992674" w:rsidRPr="00386B8C" w:rsidRDefault="00992674" w:rsidP="0099267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sprawdzenie i pomiar kompletnego 1-fazowego obwodu elektrycznego niskiego napięcia,</w:t>
      </w:r>
    </w:p>
    <w:p w:rsidR="00992674" w:rsidRPr="00386B8C" w:rsidRDefault="00992674" w:rsidP="0099267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sprawdzenie i pomiar kompletnego 2,3-fazowego obwodu elektrycznego niskiego napięcia,</w:t>
      </w:r>
    </w:p>
    <w:p w:rsidR="00992674" w:rsidRPr="00386B8C" w:rsidRDefault="0023242C" w:rsidP="0099267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pomiar rezystencji izolacji instalacji elektrycznej,</w:t>
      </w:r>
    </w:p>
    <w:p w:rsidR="00992674" w:rsidRPr="00386B8C" w:rsidRDefault="00992674" w:rsidP="0099267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badania i pomiary instalacji uziemiającej.</w:t>
      </w:r>
    </w:p>
    <w:p w:rsidR="00CB63DD" w:rsidRPr="00386B8C" w:rsidRDefault="00CB63DD" w:rsidP="00CB63D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Wykonawca zobowiązany jest do sporządzenia harmonogramu prac, uzgodnienia czasu i terminu wykonywanych prac z Inwestorem. Wykonanie prac należy uzgodnić z Inwestorem lub wskazanymi przez Inwestora Inspektorami nadzoru.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32" w:name="_Toc490665171"/>
      <w:r w:rsidRPr="00386B8C">
        <w:rPr>
          <w:rFonts w:cs="Times New Roman"/>
          <w:color w:val="0D0D0D" w:themeColor="text1" w:themeTint="F2"/>
          <w:sz w:val="22"/>
          <w:szCs w:val="22"/>
        </w:rPr>
        <w:t>Wymagania dotyczące robót</w:t>
      </w:r>
      <w:bookmarkEnd w:id="132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CB63DD" w:rsidRPr="00386B8C" w:rsidRDefault="00CB63DD" w:rsidP="00CB63D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Wykonawca jest odpowiedzialny za jakość </w:t>
      </w:r>
      <w:r w:rsidR="006A009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pomiarów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oraz ich zgodność z dokumentacją projektową, SST i poleceniami Zamawiającego. Ogólne wymagania dotyczące </w:t>
      </w:r>
      <w:r w:rsidR="006A0093"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pomiarów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 podano w ST-01 „Wymagania ogólne”. 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33" w:name="_Toc490665172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MATERIAŁY</w:t>
      </w:r>
      <w:bookmarkEnd w:id="13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500CBB" w:rsidRPr="00386B8C" w:rsidRDefault="00636C0F" w:rsidP="00CB63DD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Nie dotyczy.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34" w:name="_Toc49066517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SPRZĘT</w:t>
      </w:r>
      <w:bookmarkEnd w:id="134"/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35" w:name="_Toc490665174"/>
      <w:r w:rsidRPr="00386B8C">
        <w:rPr>
          <w:rFonts w:cs="Times New Roman"/>
          <w:color w:val="0D0D0D" w:themeColor="text1" w:themeTint="F2"/>
          <w:sz w:val="22"/>
          <w:szCs w:val="22"/>
        </w:rPr>
        <w:t>Ogólne wymagania</w:t>
      </w:r>
      <w:bookmarkEnd w:id="135"/>
    </w:p>
    <w:p w:rsidR="00CB63DD" w:rsidRPr="00386B8C" w:rsidRDefault="00CB63DD" w:rsidP="00046392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dotyczące stosowania sprzętu podano w ST-01 „Wymagania ogólne”. 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 w:after="0"/>
        <w:ind w:left="-142" w:firstLine="142"/>
        <w:rPr>
          <w:rFonts w:cs="Times New Roman"/>
          <w:color w:val="0D0D0D" w:themeColor="text1" w:themeTint="F2"/>
          <w:sz w:val="22"/>
          <w:szCs w:val="22"/>
        </w:rPr>
      </w:pPr>
      <w:bookmarkStart w:id="136" w:name="_Toc490665175"/>
      <w:r w:rsidRPr="00386B8C">
        <w:rPr>
          <w:rFonts w:cs="Times New Roman"/>
          <w:color w:val="0D0D0D" w:themeColor="text1" w:themeTint="F2"/>
          <w:sz w:val="22"/>
          <w:szCs w:val="22"/>
        </w:rPr>
        <w:t>Roboty</w:t>
      </w:r>
      <w:bookmarkEnd w:id="136"/>
    </w:p>
    <w:p w:rsidR="00CB63DD" w:rsidRPr="00386B8C" w:rsidRDefault="00C7685D" w:rsidP="00036CDF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i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Przyrządy pomiarowe użyte do badań kontrolnych powinny posiadać aktualne atesty i legalizację. Sprzęt stosowany przez Wykonawcę powinien być kompletny, sprawny i zaakceptowany przez Inwestora. Przy wykonaniu prac należy przestrzegać zasad BHP.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37" w:name="_Toc490665176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TRANSPORT</w:t>
      </w:r>
      <w:bookmarkEnd w:id="137"/>
    </w:p>
    <w:p w:rsidR="00C7685D" w:rsidRPr="00386B8C" w:rsidRDefault="00C7685D" w:rsidP="00C7685D">
      <w:pPr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Nie dotyczy.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38" w:name="_Toc490665177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WYKONANIE ROBÓT</w:t>
      </w:r>
      <w:bookmarkEnd w:id="138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B63DD" w:rsidRPr="00386B8C" w:rsidRDefault="00CB63DD" w:rsidP="00E13DDB">
      <w:pPr>
        <w:pStyle w:val="Nagwek2"/>
        <w:numPr>
          <w:ilvl w:val="1"/>
          <w:numId w:val="38"/>
        </w:numPr>
        <w:spacing w:before="0" w:after="0"/>
        <w:ind w:left="-142" w:firstLine="142"/>
        <w:jc w:val="both"/>
        <w:rPr>
          <w:rFonts w:cs="Times New Roman"/>
          <w:color w:val="0D0D0D" w:themeColor="text1" w:themeTint="F2"/>
          <w:sz w:val="22"/>
          <w:szCs w:val="22"/>
        </w:rPr>
      </w:pPr>
      <w:bookmarkStart w:id="139" w:name="_Toc490665178"/>
      <w:r w:rsidRPr="00386B8C">
        <w:rPr>
          <w:rFonts w:cs="Times New Roman"/>
          <w:color w:val="0D0D0D" w:themeColor="text1" w:themeTint="F2"/>
          <w:sz w:val="22"/>
          <w:szCs w:val="22"/>
        </w:rPr>
        <w:t>Ogólne zasady wykonania robót.</w:t>
      </w:r>
      <w:bookmarkEnd w:id="139"/>
      <w:r w:rsidRPr="00386B8C">
        <w:rPr>
          <w:rFonts w:cs="Times New Roman"/>
          <w:color w:val="0D0D0D" w:themeColor="text1" w:themeTint="F2"/>
          <w:sz w:val="22"/>
          <w:szCs w:val="22"/>
        </w:rPr>
        <w:t xml:space="preserve"> </w:t>
      </w:r>
    </w:p>
    <w:p w:rsidR="00B149BA" w:rsidRPr="00386B8C" w:rsidRDefault="00B149BA" w:rsidP="00AB6BD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Próby i pomiary należy wykonać po zamontowaniu osprzętu elektrycznego. W rozdzielnicach elektrycznych powinny być zainstalowane zabezpieczenia obwodów elektrycznych. Próby i pomiary należy wykonać po zakończeniu montażu całej instalacji i wykonaniu związanych z nią robót budowlanych.</w:t>
      </w:r>
    </w:p>
    <w:p w:rsidR="00AB6BD2" w:rsidRPr="00386B8C" w:rsidRDefault="00AB6BD2" w:rsidP="00AB6BD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Próby i pomiary powinny być przeprowadzone przez osoby przeszkolone, uprawnione do wykonywania prac kontrolno-pomiarowych.</w:t>
      </w:r>
    </w:p>
    <w:p w:rsidR="00CB63DD" w:rsidRPr="00386B8C" w:rsidRDefault="00240F0A" w:rsidP="00E13DDB">
      <w:pPr>
        <w:pStyle w:val="Nagwek2"/>
        <w:numPr>
          <w:ilvl w:val="1"/>
          <w:numId w:val="38"/>
        </w:numPr>
        <w:spacing w:before="0" w:after="0"/>
        <w:ind w:left="0" w:firstLine="0"/>
        <w:rPr>
          <w:rFonts w:cs="Times New Roman"/>
          <w:color w:val="0D0D0D" w:themeColor="text1" w:themeTint="F2"/>
          <w:sz w:val="22"/>
          <w:szCs w:val="22"/>
        </w:rPr>
      </w:pPr>
      <w:bookmarkStart w:id="140" w:name="_Toc490665179"/>
      <w:r w:rsidRPr="00386B8C">
        <w:rPr>
          <w:rFonts w:cs="Times New Roman"/>
          <w:color w:val="0D0D0D" w:themeColor="text1" w:themeTint="F2"/>
          <w:sz w:val="22"/>
          <w:szCs w:val="22"/>
        </w:rPr>
        <w:t>Zakres wykonania robót</w:t>
      </w:r>
      <w:bookmarkEnd w:id="140"/>
    </w:p>
    <w:p w:rsidR="00240F0A" w:rsidRPr="00386B8C" w:rsidRDefault="00240F0A" w:rsidP="00240F0A">
      <w:pPr>
        <w:spacing w:after="0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Zakres robót obejmuje:</w:t>
      </w:r>
    </w:p>
    <w:p w:rsidR="00280518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wykonanie pomiarów sprawdzających jednofazowy obwód elektryczny n. n. (ilość pomiarów odpowiada ilości obwodów elektrycznych jednofazowych)</w:t>
      </w:r>
    </w:p>
    <w:p w:rsidR="00280518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wykonanie pomiarów sprawdzających trzyfazowy obwód elektryczny n. n. (ilość pomiarów odpowiada ilości obwodów elektrycznych trzyfazowych)</w:t>
      </w:r>
    </w:p>
    <w:p w:rsidR="00280518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badania i pomiary instalacji skuteczności ochrony przeciwporażeniowej (pomiary te polegają na sprawdzeniu rezystancji przewodów w obwodach jednofazowych i trzyfazowych)</w:t>
      </w:r>
    </w:p>
    <w:p w:rsidR="00280518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pomiar rezystancji izolacji instalacji elektrycznej – obwody 1-faz. i 3- faz.</w:t>
      </w:r>
    </w:p>
    <w:p w:rsidR="00280518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>- pomiar skutecznego wyłączenia napięcia zasilającego w obwodach jednofazowych i trzyfazowych</w:t>
      </w:r>
    </w:p>
    <w:p w:rsidR="00B149BA" w:rsidRPr="00386B8C" w:rsidRDefault="00280518" w:rsidP="0028051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- pomiary instalacji uziemiającej 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 w:after="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41" w:name="_Toc490665180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KONTROLA JAKOŚCI ROBÓT</w:t>
      </w:r>
      <w:bookmarkEnd w:id="141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AB6BD2" w:rsidRPr="00386B8C" w:rsidRDefault="00AB6BD2" w:rsidP="00AB6BD2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t>Wyniki przeprowadzonych pomiarów muszą być zgodne z wymaganiami obowiązujących przepisów</w:t>
      </w:r>
      <w:r w:rsidRPr="00386B8C">
        <w:rPr>
          <w:rFonts w:ascii="Century Gothic" w:hAnsi="Century Gothic"/>
          <w:color w:val="0D0D0D" w:themeColor="text1" w:themeTint="F2"/>
          <w:sz w:val="20"/>
          <w:szCs w:val="20"/>
        </w:rPr>
        <w:br/>
        <w:t>i norm.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jc w:val="both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42" w:name="_Toc490665182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ODBIÓR ROBÓT</w:t>
      </w:r>
      <w:bookmarkEnd w:id="142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B63DD" w:rsidRPr="00386B8C" w:rsidRDefault="00DC0F50" w:rsidP="00CB63D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Odbioru robót dokonuje Inspektor Nadzoru po zgłoszeniu ich przez wykonawcę robót.</w:t>
      </w:r>
    </w:p>
    <w:p w:rsidR="00DC0F50" w:rsidRPr="00386B8C" w:rsidRDefault="00DC0F50" w:rsidP="00CB63D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Odbiór powinien być przeprowadzony w czasie umożliwiającym wykonanie ewentualnych poprawek bez hamowania postępu robót. Kopie protokołów pomiarów elektrycznych oraz dokumentację powykonawczą należy dostarczyć Inwestorowi. 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43" w:name="_Toc49066518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PODSTAWA PŁATNOŚCI</w:t>
      </w:r>
      <w:bookmarkEnd w:id="143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B63DD" w:rsidRPr="00386B8C" w:rsidRDefault="00CB63DD" w:rsidP="00CB63DD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 w:cs="Verdana"/>
          <w:color w:val="0D0D0D" w:themeColor="text1" w:themeTint="F2"/>
          <w:sz w:val="20"/>
          <w:szCs w:val="20"/>
        </w:rPr>
      </w:pP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>Ogólne zasady płatności</w:t>
      </w:r>
      <w:r w:rsidRPr="00386B8C">
        <w:rPr>
          <w:rFonts w:ascii="Century Gothic" w:hAnsi="Century Gothic" w:cs="Verdana"/>
          <w:color w:val="0D0D0D" w:themeColor="text1" w:themeTint="F2"/>
          <w:sz w:val="22"/>
          <w:szCs w:val="22"/>
        </w:rPr>
        <w:t xml:space="preserve"> </w:t>
      </w:r>
      <w:r w:rsidRPr="00386B8C">
        <w:rPr>
          <w:rFonts w:ascii="Century Gothic" w:hAnsi="Century Gothic" w:cs="Verdana"/>
          <w:color w:val="0D0D0D" w:themeColor="text1" w:themeTint="F2"/>
          <w:sz w:val="20"/>
          <w:szCs w:val="20"/>
        </w:rPr>
        <w:t xml:space="preserve">podano w ST-01 „Wymagania ogólne” </w:t>
      </w:r>
    </w:p>
    <w:p w:rsidR="00CB63DD" w:rsidRPr="00386B8C" w:rsidRDefault="00CB63DD" w:rsidP="00E13DDB">
      <w:pPr>
        <w:pStyle w:val="Nagwek1"/>
        <w:numPr>
          <w:ilvl w:val="0"/>
          <w:numId w:val="38"/>
        </w:numPr>
        <w:spacing w:before="120"/>
        <w:ind w:left="0" w:firstLine="0"/>
        <w:rPr>
          <w:rFonts w:cs="Times New Roman"/>
          <w:i w:val="0"/>
          <w:color w:val="0D0D0D" w:themeColor="text1" w:themeTint="F2"/>
          <w:sz w:val="24"/>
          <w:szCs w:val="24"/>
        </w:rPr>
      </w:pPr>
      <w:bookmarkStart w:id="144" w:name="_Toc49066518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>NORMY I PRZEPISY ZWIĄZANE</w:t>
      </w:r>
      <w:bookmarkEnd w:id="144"/>
      <w:r w:rsidRPr="00386B8C">
        <w:rPr>
          <w:rFonts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CB63DD" w:rsidRPr="00386B8C" w:rsidRDefault="00C01507" w:rsidP="00CB63D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entury Gothic" w:eastAsia="Calibri" w:hAnsi="Century Gothic" w:cs="Verdana"/>
          <w:color w:val="0D0D0D" w:themeColor="text1" w:themeTint="F2"/>
          <w:lang w:eastAsia="pl-PL"/>
        </w:rPr>
      </w:pPr>
      <w:r w:rsidRPr="00386B8C">
        <w:rPr>
          <w:rFonts w:ascii="Century Gothic" w:eastAsia="Calibri" w:hAnsi="Century Gothic" w:cs="Verdana"/>
          <w:color w:val="0D0D0D" w:themeColor="text1" w:themeTint="F2"/>
          <w:lang w:eastAsia="pl-PL"/>
        </w:rPr>
        <w:t>Próby i pomiary należy wykonywać zgodnie z wieloarkuszową normą PN-IEC 60364.</w:t>
      </w:r>
    </w:p>
    <w:p w:rsidR="00AB6BD2" w:rsidRPr="00386B8C" w:rsidRDefault="00AB6BD2" w:rsidP="00AB6BD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D0D0D" w:themeColor="text1" w:themeTint="F2"/>
          <w:sz w:val="24"/>
          <w:szCs w:val="24"/>
        </w:rPr>
      </w:pPr>
    </w:p>
    <w:p w:rsidR="00E54D0D" w:rsidRPr="00386B8C" w:rsidRDefault="00E54D0D" w:rsidP="00E54D0D">
      <w:pPr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3D421D" w:rsidRPr="00386B8C" w:rsidRDefault="003D421D" w:rsidP="00D74087">
      <w:pPr>
        <w:spacing w:beforeLines="40" w:before="96" w:afterLines="40" w:after="96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3D421D" w:rsidRPr="00386B8C" w:rsidRDefault="007A5822" w:rsidP="007A5822">
      <w:pPr>
        <w:jc w:val="right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b/>
          <w:color w:val="0D0D0D" w:themeColor="text1" w:themeTint="F2"/>
          <w:sz w:val="20"/>
          <w:szCs w:val="20"/>
        </w:rPr>
        <w:t>Opracowanie</w:t>
      </w:r>
      <w:r w:rsidR="003D421D" w:rsidRPr="00386B8C">
        <w:rPr>
          <w:rFonts w:ascii="Century Gothic" w:hAnsi="Century Gothic"/>
          <w:b/>
          <w:color w:val="0D0D0D" w:themeColor="text1" w:themeTint="F2"/>
          <w:sz w:val="20"/>
          <w:szCs w:val="20"/>
        </w:rPr>
        <w:t>:</w:t>
      </w: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u w:val="single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>Inspektor Nadzoru Robót Konstrukcyjno-Budowlanych</w:t>
      </w: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Inż. Jerzy Łuszczyk</w:t>
      </w:r>
    </w:p>
    <w:p w:rsidR="00A30EDC" w:rsidRPr="00F456B6" w:rsidRDefault="00A30EDC" w:rsidP="00A30EDC">
      <w:pPr>
        <w:spacing w:after="0"/>
        <w:jc w:val="right"/>
        <w:rPr>
          <w:rFonts w:ascii="Century Gothic" w:eastAsia="Times New Roman" w:hAnsi="Century Gothic"/>
          <w:bCs/>
          <w:sz w:val="20"/>
          <w:szCs w:val="20"/>
          <w:lang w:eastAsia="ar-SA"/>
        </w:rPr>
      </w:pPr>
      <w:r w:rsidRPr="00F456B6">
        <w:rPr>
          <w:rFonts w:ascii="Century Gothic" w:eastAsia="Times New Roman" w:hAnsi="Century Gothic"/>
          <w:bCs/>
          <w:sz w:val="20"/>
          <w:szCs w:val="20"/>
          <w:lang w:eastAsia="ar-SA"/>
        </w:rPr>
        <w:t xml:space="preserve">                  Upr. Bud. Nr 11/84/Lw</w:t>
      </w:r>
    </w:p>
    <w:p w:rsidR="003D421D" w:rsidRPr="00386B8C" w:rsidRDefault="003D421D" w:rsidP="00A30ED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 w:hanging="3828"/>
        <w:jc w:val="right"/>
        <w:rPr>
          <w:rFonts w:ascii="Century Gothic" w:hAnsi="Century Gothic" w:cs="Times New Roman"/>
          <w:bCs/>
          <w:color w:val="0D0D0D" w:themeColor="text1" w:themeTint="F2"/>
        </w:rPr>
      </w:pPr>
    </w:p>
    <w:sectPr w:rsidR="003D421D" w:rsidRPr="00386B8C" w:rsidSect="008B2160">
      <w:headerReference w:type="default" r:id="rId8"/>
      <w:footerReference w:type="even" r:id="rId9"/>
      <w:footerReference w:type="default" r:id="rId10"/>
      <w:pgSz w:w="11906" w:h="16838" w:code="9"/>
      <w:pgMar w:top="426" w:right="566" w:bottom="567" w:left="1276" w:header="142" w:footer="1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1" w:rsidRDefault="00524891">
      <w:r>
        <w:separator/>
      </w:r>
    </w:p>
  </w:endnote>
  <w:endnote w:type="continuationSeparator" w:id="0">
    <w:p w:rsidR="00524891" w:rsidRDefault="0052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um-Ibis Xt Blk E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GF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91" w:rsidRDefault="00524891" w:rsidP="00EC2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891" w:rsidRDefault="00524891" w:rsidP="00E15E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91" w:rsidRPr="00FF0551" w:rsidRDefault="00524891" w:rsidP="001F160F">
    <w:pPr>
      <w:pStyle w:val="Stopka"/>
      <w:framePr w:w="886" w:wrap="around" w:vAnchor="text" w:hAnchor="margin" w:xAlign="right" w:y="1"/>
      <w:pBdr>
        <w:top w:val="single" w:sz="24" w:space="5" w:color="9BBB59"/>
      </w:pBdr>
      <w:jc w:val="right"/>
      <w:rPr>
        <w:rStyle w:val="Numerstrony"/>
        <w:rFonts w:ascii="Arial" w:hAnsi="Arial" w:cs="Arial"/>
        <w:i/>
        <w:iCs/>
        <w:color w:val="8C8C8C"/>
        <w:sz w:val="20"/>
        <w:szCs w:val="20"/>
      </w:rPr>
    </w:pPr>
    <w:r w:rsidRPr="00664A46">
      <w:rPr>
        <w:rFonts w:ascii="Arial" w:hAnsi="Arial" w:cs="Arial"/>
        <w:i/>
        <w:iCs/>
        <w:color w:val="8C8C8C"/>
        <w:sz w:val="20"/>
        <w:szCs w:val="20"/>
      </w:rPr>
      <w:t xml:space="preserve">Strona </w:t>
    </w:r>
    <w:r w:rsidRPr="00664A46">
      <w:rPr>
        <w:rFonts w:ascii="Arial" w:hAnsi="Arial" w:cs="Arial"/>
        <w:i/>
        <w:iCs/>
        <w:color w:val="8C8C8C"/>
        <w:sz w:val="20"/>
        <w:szCs w:val="20"/>
      </w:rPr>
      <w:fldChar w:fldCharType="begin"/>
    </w:r>
    <w:r w:rsidRPr="00664A46">
      <w:rPr>
        <w:rFonts w:ascii="Arial" w:hAnsi="Arial" w:cs="Arial"/>
        <w:i/>
        <w:iCs/>
        <w:color w:val="8C8C8C"/>
        <w:sz w:val="20"/>
        <w:szCs w:val="20"/>
      </w:rPr>
      <w:instrText xml:space="preserve"> PAGE   \* MERGEFORMAT </w:instrText>
    </w:r>
    <w:r w:rsidRPr="00664A46">
      <w:rPr>
        <w:rFonts w:ascii="Arial" w:hAnsi="Arial" w:cs="Arial"/>
        <w:i/>
        <w:iCs/>
        <w:color w:val="8C8C8C"/>
        <w:sz w:val="20"/>
        <w:szCs w:val="20"/>
      </w:rPr>
      <w:fldChar w:fldCharType="separate"/>
    </w:r>
    <w:r w:rsidR="00AD513E">
      <w:rPr>
        <w:rFonts w:ascii="Arial" w:hAnsi="Arial" w:cs="Arial"/>
        <w:i/>
        <w:iCs/>
        <w:noProof/>
        <w:color w:val="8C8C8C"/>
        <w:sz w:val="20"/>
        <w:szCs w:val="20"/>
      </w:rPr>
      <w:t>3</w:t>
    </w:r>
    <w:r w:rsidRPr="00664A46">
      <w:rPr>
        <w:rFonts w:ascii="Arial" w:hAnsi="Arial" w:cs="Arial"/>
        <w:i/>
        <w:iCs/>
        <w:color w:val="8C8C8C"/>
        <w:sz w:val="20"/>
        <w:szCs w:val="20"/>
      </w:rPr>
      <w:fldChar w:fldCharType="end"/>
    </w:r>
  </w:p>
  <w:p w:rsidR="00524891" w:rsidRPr="00FF0551" w:rsidRDefault="00524891" w:rsidP="00E63103">
    <w:pPr>
      <w:pStyle w:val="Stopka"/>
      <w:pBdr>
        <w:top w:val="single" w:sz="24" w:space="5" w:color="9BBB59"/>
      </w:pBdr>
      <w:tabs>
        <w:tab w:val="clear" w:pos="4320"/>
        <w:tab w:val="clear" w:pos="8640"/>
        <w:tab w:val="left" w:pos="2655"/>
        <w:tab w:val="center" w:pos="4961"/>
      </w:tabs>
      <w:rPr>
        <w:rFonts w:ascii="Century Gothic" w:hAnsi="Century Gothic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1" w:rsidRDefault="00524891">
      <w:r>
        <w:separator/>
      </w:r>
    </w:p>
  </w:footnote>
  <w:footnote w:type="continuationSeparator" w:id="0">
    <w:p w:rsidR="00524891" w:rsidRDefault="0052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91" w:rsidRPr="00183395" w:rsidRDefault="00524891" w:rsidP="00183395">
    <w:pPr>
      <w:pStyle w:val="Nagwek"/>
      <w:pBdr>
        <w:bottom w:val="single" w:sz="12" w:space="1" w:color="auto"/>
      </w:pBdr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>STWiORB</w:t>
    </w:r>
    <w:r w:rsidRPr="0004796B">
      <w:rPr>
        <w:rFonts w:ascii="Century Gothic" w:hAnsi="Century Gothic"/>
        <w:i/>
        <w:sz w:val="18"/>
        <w:szCs w:val="18"/>
      </w:rPr>
      <w:t xml:space="preserve"> </w:t>
    </w:r>
    <w:r>
      <w:rPr>
        <w:rFonts w:ascii="Century Gothic" w:hAnsi="Century Gothic"/>
        <w:i/>
        <w:sz w:val="18"/>
        <w:szCs w:val="18"/>
      </w:rPr>
      <w:t>– ST E -00 - Szczegółowa Specyfikacja Techniczna Elektryka</w:t>
    </w:r>
    <w:r>
      <w:rPr>
        <w:rFonts w:ascii="Century Gothic" w:hAnsi="Century Gothic"/>
        <w:i/>
        <w:sz w:val="18"/>
        <w:szCs w:val="18"/>
      </w:rPr>
      <w:tab/>
      <w:t>DPS „Magnolia”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72E6505A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14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C29EA674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66"/>
        </w:tabs>
        <w:ind w:left="146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958"/>
        </w:tabs>
        <w:ind w:left="295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704"/>
        </w:tabs>
        <w:ind w:left="370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450"/>
        </w:tabs>
        <w:ind w:left="445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196"/>
        </w:tabs>
        <w:ind w:left="51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942"/>
        </w:tabs>
        <w:ind w:left="594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688"/>
        </w:tabs>
        <w:ind w:left="6688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multilevel"/>
    <w:tmpl w:val="DEA4DF0E"/>
    <w:name w:val="WW8Num18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2538"/>
        </w:tabs>
        <w:ind w:left="2538" w:hanging="36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decimal"/>
      <w:lvlText w:val="%6."/>
      <w:lvlJc w:val="left"/>
      <w:pPr>
        <w:tabs>
          <w:tab w:val="num" w:pos="4716"/>
        </w:tabs>
        <w:ind w:left="4716" w:hanging="360"/>
      </w:pPr>
    </w:lvl>
    <w:lvl w:ilvl="6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2.%2"/>
      <w:lvlJc w:val="left"/>
      <w:pPr>
        <w:tabs>
          <w:tab w:val="num" w:pos="1413"/>
        </w:tabs>
        <w:ind w:left="1413" w:hanging="705"/>
      </w:pPr>
      <w:rPr>
        <w:b/>
      </w:rPr>
    </w:lvl>
    <w:lvl w:ilvl="2">
      <w:start w:val="1"/>
      <w:numFmt w:val="decimal"/>
      <w:lvlText w:val="1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1" w15:restartNumberingAfterBreak="0">
    <w:nsid w:val="0000001E"/>
    <w:multiLevelType w:val="multilevel"/>
    <w:tmpl w:val="3E687FC2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2FC3E2B"/>
    <w:multiLevelType w:val="hybridMultilevel"/>
    <w:tmpl w:val="9558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1D0CEC"/>
    <w:multiLevelType w:val="hybridMultilevel"/>
    <w:tmpl w:val="FA5E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4487F"/>
    <w:multiLevelType w:val="multilevel"/>
    <w:tmpl w:val="1818CB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0BE32D86"/>
    <w:multiLevelType w:val="hybridMultilevel"/>
    <w:tmpl w:val="46E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F35F0A"/>
    <w:multiLevelType w:val="hybridMultilevel"/>
    <w:tmpl w:val="366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86767"/>
    <w:multiLevelType w:val="multilevel"/>
    <w:tmpl w:val="6F50EC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1B373C74"/>
    <w:multiLevelType w:val="hybridMultilevel"/>
    <w:tmpl w:val="7CFC7310"/>
    <w:lvl w:ilvl="0" w:tplc="742897D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D1B408B"/>
    <w:multiLevelType w:val="hybridMultilevel"/>
    <w:tmpl w:val="BD82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711E3"/>
    <w:multiLevelType w:val="hybridMultilevel"/>
    <w:tmpl w:val="BCE0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7011B"/>
    <w:multiLevelType w:val="hybridMultilevel"/>
    <w:tmpl w:val="1182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C44D5"/>
    <w:multiLevelType w:val="hybridMultilevel"/>
    <w:tmpl w:val="D4FA1E1C"/>
    <w:lvl w:ilvl="0" w:tplc="742897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B00D3"/>
    <w:multiLevelType w:val="hybridMultilevel"/>
    <w:tmpl w:val="9DD0E6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21628"/>
    <w:multiLevelType w:val="hybridMultilevel"/>
    <w:tmpl w:val="1196E9B0"/>
    <w:name w:val="WW8Num110222222222222222"/>
    <w:lvl w:ilvl="0" w:tplc="439C03B4">
      <w:start w:val="1"/>
      <w:numFmt w:val="bullet"/>
      <w:lvlText w:val=""/>
      <w:lvlJc w:val="left"/>
      <w:pPr>
        <w:tabs>
          <w:tab w:val="num" w:pos="1066"/>
        </w:tabs>
        <w:ind w:left="1066" w:hanging="352"/>
      </w:pPr>
      <w:rPr>
        <w:rFonts w:ascii="Wingdings" w:hAnsi="Wingdings" w:hint="default"/>
        <w:sz w:val="22"/>
        <w:szCs w:val="22"/>
      </w:rPr>
    </w:lvl>
    <w:lvl w:ilvl="1" w:tplc="F93AEE4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Book Antiqua" w:hAnsi="Book Antiqua" w:hint="default"/>
        <w:b/>
        <w:i w:val="0"/>
        <w:sz w:val="32"/>
        <w:szCs w:val="32"/>
      </w:rPr>
    </w:lvl>
    <w:lvl w:ilvl="2" w:tplc="6ABE5F42">
      <w:start w:val="2"/>
      <w:numFmt w:val="decimal"/>
      <w:lvlText w:val="%3.1.2."/>
      <w:lvlJc w:val="left"/>
      <w:pPr>
        <w:tabs>
          <w:tab w:val="num" w:pos="2517"/>
        </w:tabs>
        <w:ind w:left="2517" w:hanging="360"/>
      </w:pPr>
      <w:rPr>
        <w:rFonts w:ascii="Book Antiqua" w:hAnsi="Book Antiqua" w:hint="default"/>
        <w:b/>
        <w:i w:val="0"/>
        <w:sz w:val="24"/>
        <w:szCs w:val="24"/>
      </w:rPr>
    </w:lvl>
    <w:lvl w:ilvl="3" w:tplc="71729F98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  <w:b/>
        <w:sz w:val="24"/>
        <w:szCs w:val="24"/>
      </w:rPr>
    </w:lvl>
    <w:lvl w:ilvl="4" w:tplc="011A8752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hint="default"/>
        <w:sz w:val="24"/>
        <w:szCs w:val="24"/>
      </w:rPr>
    </w:lvl>
    <w:lvl w:ilvl="5" w:tplc="5E5ECED2">
      <w:start w:val="3"/>
      <w:numFmt w:val="decimal"/>
      <w:lvlText w:val="%6.3."/>
      <w:lvlJc w:val="left"/>
      <w:pPr>
        <w:tabs>
          <w:tab w:val="num" w:pos="4677"/>
        </w:tabs>
        <w:ind w:left="4677" w:hanging="360"/>
      </w:pPr>
      <w:rPr>
        <w:rFonts w:ascii="Book Antiqua" w:hAnsi="Book Antiqua" w:hint="default"/>
        <w:b/>
        <w:i w:val="0"/>
        <w:sz w:val="28"/>
        <w:szCs w:val="28"/>
      </w:rPr>
    </w:lvl>
    <w:lvl w:ilvl="6" w:tplc="8286D21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  <w:sz w:val="22"/>
        <w:szCs w:val="22"/>
      </w:rPr>
    </w:lvl>
    <w:lvl w:ilvl="7" w:tplc="04150009">
      <w:start w:val="1"/>
      <w:numFmt w:val="bullet"/>
      <w:lvlText w:val="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2"/>
        <w:szCs w:val="22"/>
      </w:rPr>
    </w:lvl>
    <w:lvl w:ilvl="8" w:tplc="0415000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2"/>
        <w:szCs w:val="22"/>
      </w:rPr>
    </w:lvl>
  </w:abstractNum>
  <w:abstractNum w:abstractNumId="35" w15:restartNumberingAfterBreak="0">
    <w:nsid w:val="3EDC34CA"/>
    <w:multiLevelType w:val="hybridMultilevel"/>
    <w:tmpl w:val="F042D7F2"/>
    <w:lvl w:ilvl="0" w:tplc="6ABE5F42">
      <w:start w:val="2"/>
      <w:numFmt w:val="decimal"/>
      <w:lvlText w:val="%1.1.2."/>
      <w:lvlJc w:val="left"/>
      <w:pPr>
        <w:ind w:left="720" w:hanging="360"/>
      </w:pPr>
      <w:rPr>
        <w:rFonts w:ascii="Book Antiqua" w:hAnsi="Book Antiqu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07BD4"/>
    <w:multiLevelType w:val="hybridMultilevel"/>
    <w:tmpl w:val="EA009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B3144"/>
    <w:multiLevelType w:val="multilevel"/>
    <w:tmpl w:val="390E1A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1AB7502"/>
    <w:multiLevelType w:val="hybridMultilevel"/>
    <w:tmpl w:val="56C8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F476F4"/>
    <w:multiLevelType w:val="hybridMultilevel"/>
    <w:tmpl w:val="9E8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06B58"/>
    <w:multiLevelType w:val="hybridMultilevel"/>
    <w:tmpl w:val="DF600B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158B8"/>
    <w:multiLevelType w:val="multilevel"/>
    <w:tmpl w:val="8E306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entury Gothic" w:hAnsi="Century Gothic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9C31419"/>
    <w:multiLevelType w:val="multilevel"/>
    <w:tmpl w:val="7034137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3" w15:restartNumberingAfterBreak="0">
    <w:nsid w:val="4D4755BD"/>
    <w:multiLevelType w:val="multilevel"/>
    <w:tmpl w:val="022A65E4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DEB7ED0"/>
    <w:multiLevelType w:val="hybridMultilevel"/>
    <w:tmpl w:val="83B8C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EF1F38"/>
    <w:multiLevelType w:val="hybridMultilevel"/>
    <w:tmpl w:val="CE982896"/>
    <w:lvl w:ilvl="0" w:tplc="742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F636B0"/>
    <w:multiLevelType w:val="hybridMultilevel"/>
    <w:tmpl w:val="7D1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2D0281"/>
    <w:multiLevelType w:val="hybridMultilevel"/>
    <w:tmpl w:val="B15C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C714D"/>
    <w:multiLevelType w:val="multilevel"/>
    <w:tmpl w:val="BE16EA64"/>
    <w:styleLink w:val="WW8Num9"/>
    <w:lvl w:ilvl="0">
      <w:numFmt w:val="bullet"/>
      <w:lvlText w:val="-"/>
      <w:lvlJc w:val="left"/>
      <w:pPr>
        <w:ind w:left="1410" w:hanging="69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5AA271D"/>
    <w:multiLevelType w:val="hybridMultilevel"/>
    <w:tmpl w:val="5D68F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89B6B61"/>
    <w:multiLevelType w:val="multilevel"/>
    <w:tmpl w:val="313883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1D15D97"/>
    <w:multiLevelType w:val="multilevel"/>
    <w:tmpl w:val="2C1C71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1DA4296"/>
    <w:multiLevelType w:val="hybridMultilevel"/>
    <w:tmpl w:val="8CDC3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84119D"/>
    <w:multiLevelType w:val="multilevel"/>
    <w:tmpl w:val="F5208F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3D114D0"/>
    <w:multiLevelType w:val="hybridMultilevel"/>
    <w:tmpl w:val="29C6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3191F"/>
    <w:multiLevelType w:val="hybridMultilevel"/>
    <w:tmpl w:val="047438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431AEB"/>
    <w:multiLevelType w:val="hybridMultilevel"/>
    <w:tmpl w:val="2BB8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1A720B"/>
    <w:multiLevelType w:val="hybridMultilevel"/>
    <w:tmpl w:val="EEEC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7A1B7F"/>
    <w:multiLevelType w:val="multilevel"/>
    <w:tmpl w:val="FE1C28AC"/>
    <w:styleLink w:val="-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25D21EE"/>
    <w:multiLevelType w:val="hybridMultilevel"/>
    <w:tmpl w:val="E09A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5570D"/>
    <w:multiLevelType w:val="hybridMultilevel"/>
    <w:tmpl w:val="BCFA6E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3"/>
  </w:num>
  <w:num w:numId="3">
    <w:abstractNumId w:val="48"/>
  </w:num>
  <w:num w:numId="4">
    <w:abstractNumId w:val="42"/>
  </w:num>
  <w:num w:numId="5">
    <w:abstractNumId w:val="38"/>
  </w:num>
  <w:num w:numId="6">
    <w:abstractNumId w:val="41"/>
  </w:num>
  <w:num w:numId="7">
    <w:abstractNumId w:val="49"/>
  </w:num>
  <w:num w:numId="8">
    <w:abstractNumId w:val="54"/>
  </w:num>
  <w:num w:numId="9">
    <w:abstractNumId w:val="36"/>
  </w:num>
  <w:num w:numId="10">
    <w:abstractNumId w:val="52"/>
  </w:num>
  <w:num w:numId="11">
    <w:abstractNumId w:val="44"/>
  </w:num>
  <w:num w:numId="12">
    <w:abstractNumId w:val="47"/>
  </w:num>
  <w:num w:numId="13">
    <w:abstractNumId w:val="40"/>
  </w:num>
  <w:num w:numId="14">
    <w:abstractNumId w:val="28"/>
  </w:num>
  <w:num w:numId="15">
    <w:abstractNumId w:val="32"/>
  </w:num>
  <w:num w:numId="16">
    <w:abstractNumId w:val="33"/>
  </w:num>
  <w:num w:numId="17">
    <w:abstractNumId w:val="45"/>
  </w:num>
  <w:num w:numId="18">
    <w:abstractNumId w:val="27"/>
  </w:num>
  <w:num w:numId="19">
    <w:abstractNumId w:val="37"/>
  </w:num>
  <w:num w:numId="20">
    <w:abstractNumId w:val="60"/>
  </w:num>
  <w:num w:numId="21">
    <w:abstractNumId w:val="30"/>
  </w:num>
  <w:num w:numId="22">
    <w:abstractNumId w:val="56"/>
  </w:num>
  <w:num w:numId="23">
    <w:abstractNumId w:val="26"/>
  </w:num>
  <w:num w:numId="24">
    <w:abstractNumId w:val="29"/>
  </w:num>
  <w:num w:numId="25">
    <w:abstractNumId w:val="46"/>
  </w:num>
  <w:num w:numId="26">
    <w:abstractNumId w:val="23"/>
  </w:num>
  <w:num w:numId="27">
    <w:abstractNumId w:val="39"/>
  </w:num>
  <w:num w:numId="28">
    <w:abstractNumId w:val="34"/>
  </w:num>
  <w:num w:numId="29">
    <w:abstractNumId w:val="57"/>
  </w:num>
  <w:num w:numId="30">
    <w:abstractNumId w:val="55"/>
  </w:num>
  <w:num w:numId="31">
    <w:abstractNumId w:val="59"/>
  </w:num>
  <w:num w:numId="32">
    <w:abstractNumId w:val="25"/>
  </w:num>
  <w:num w:numId="33">
    <w:abstractNumId w:val="35"/>
  </w:num>
  <w:num w:numId="34">
    <w:abstractNumId w:val="31"/>
  </w:num>
  <w:num w:numId="35">
    <w:abstractNumId w:val="24"/>
  </w:num>
  <w:num w:numId="36">
    <w:abstractNumId w:val="50"/>
  </w:num>
  <w:num w:numId="37">
    <w:abstractNumId w:val="51"/>
  </w:num>
  <w:num w:numId="38">
    <w:abstractNumId w:val="53"/>
  </w:num>
  <w:num w:numId="3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D63"/>
    <w:rsid w:val="0000028F"/>
    <w:rsid w:val="00000BA2"/>
    <w:rsid w:val="000018AD"/>
    <w:rsid w:val="00002CFC"/>
    <w:rsid w:val="00004F25"/>
    <w:rsid w:val="00006513"/>
    <w:rsid w:val="0000756D"/>
    <w:rsid w:val="000075B4"/>
    <w:rsid w:val="00011A29"/>
    <w:rsid w:val="0001305C"/>
    <w:rsid w:val="00014E9B"/>
    <w:rsid w:val="00017A84"/>
    <w:rsid w:val="00017EE4"/>
    <w:rsid w:val="000208B2"/>
    <w:rsid w:val="00022305"/>
    <w:rsid w:val="00023B19"/>
    <w:rsid w:val="00024079"/>
    <w:rsid w:val="00024CC2"/>
    <w:rsid w:val="00025DCE"/>
    <w:rsid w:val="00026CE9"/>
    <w:rsid w:val="00027158"/>
    <w:rsid w:val="0002788A"/>
    <w:rsid w:val="00030D76"/>
    <w:rsid w:val="00032321"/>
    <w:rsid w:val="00032562"/>
    <w:rsid w:val="000330A1"/>
    <w:rsid w:val="00034218"/>
    <w:rsid w:val="000346E0"/>
    <w:rsid w:val="00034B97"/>
    <w:rsid w:val="00035069"/>
    <w:rsid w:val="00036CDF"/>
    <w:rsid w:val="000413B6"/>
    <w:rsid w:val="00041F19"/>
    <w:rsid w:val="000424A3"/>
    <w:rsid w:val="00042E48"/>
    <w:rsid w:val="00044B15"/>
    <w:rsid w:val="00046392"/>
    <w:rsid w:val="00046C81"/>
    <w:rsid w:val="0004796B"/>
    <w:rsid w:val="00047FCC"/>
    <w:rsid w:val="00051358"/>
    <w:rsid w:val="0005387F"/>
    <w:rsid w:val="00054A26"/>
    <w:rsid w:val="00055B5A"/>
    <w:rsid w:val="000562CB"/>
    <w:rsid w:val="00062222"/>
    <w:rsid w:val="00062C4F"/>
    <w:rsid w:val="00063430"/>
    <w:rsid w:val="00063D08"/>
    <w:rsid w:val="0006577A"/>
    <w:rsid w:val="00065F60"/>
    <w:rsid w:val="00067395"/>
    <w:rsid w:val="000709F8"/>
    <w:rsid w:val="00071DD4"/>
    <w:rsid w:val="00071FEC"/>
    <w:rsid w:val="00072B16"/>
    <w:rsid w:val="00073CD1"/>
    <w:rsid w:val="00074C36"/>
    <w:rsid w:val="00075F36"/>
    <w:rsid w:val="0007613D"/>
    <w:rsid w:val="00076265"/>
    <w:rsid w:val="00077C31"/>
    <w:rsid w:val="00080EDE"/>
    <w:rsid w:val="00081353"/>
    <w:rsid w:val="00081887"/>
    <w:rsid w:val="0008262E"/>
    <w:rsid w:val="000827F0"/>
    <w:rsid w:val="00082E49"/>
    <w:rsid w:val="0008300C"/>
    <w:rsid w:val="00083D42"/>
    <w:rsid w:val="0009166C"/>
    <w:rsid w:val="00092FB5"/>
    <w:rsid w:val="00095353"/>
    <w:rsid w:val="000954AA"/>
    <w:rsid w:val="00097462"/>
    <w:rsid w:val="000A1D6E"/>
    <w:rsid w:val="000A22F6"/>
    <w:rsid w:val="000A30D8"/>
    <w:rsid w:val="000A3ED0"/>
    <w:rsid w:val="000A3F07"/>
    <w:rsid w:val="000A419C"/>
    <w:rsid w:val="000A7065"/>
    <w:rsid w:val="000B021E"/>
    <w:rsid w:val="000B0E0E"/>
    <w:rsid w:val="000B2113"/>
    <w:rsid w:val="000B224A"/>
    <w:rsid w:val="000B40CD"/>
    <w:rsid w:val="000B41D3"/>
    <w:rsid w:val="000B4B13"/>
    <w:rsid w:val="000B4BA7"/>
    <w:rsid w:val="000B5B21"/>
    <w:rsid w:val="000B72D8"/>
    <w:rsid w:val="000C2324"/>
    <w:rsid w:val="000C359B"/>
    <w:rsid w:val="000C3B88"/>
    <w:rsid w:val="000C3D79"/>
    <w:rsid w:val="000C40DE"/>
    <w:rsid w:val="000C448E"/>
    <w:rsid w:val="000C56AE"/>
    <w:rsid w:val="000C5884"/>
    <w:rsid w:val="000C5D63"/>
    <w:rsid w:val="000D06AD"/>
    <w:rsid w:val="000D1220"/>
    <w:rsid w:val="000D3087"/>
    <w:rsid w:val="000D5220"/>
    <w:rsid w:val="000D7E65"/>
    <w:rsid w:val="000E20B5"/>
    <w:rsid w:val="000E4254"/>
    <w:rsid w:val="000E5155"/>
    <w:rsid w:val="000E66AB"/>
    <w:rsid w:val="000E6FA9"/>
    <w:rsid w:val="000E7013"/>
    <w:rsid w:val="000F2A28"/>
    <w:rsid w:val="000F31C1"/>
    <w:rsid w:val="000F3AAA"/>
    <w:rsid w:val="000F4473"/>
    <w:rsid w:val="000F677B"/>
    <w:rsid w:val="000F67B9"/>
    <w:rsid w:val="000F70ED"/>
    <w:rsid w:val="000F7DA6"/>
    <w:rsid w:val="001028FC"/>
    <w:rsid w:val="00103671"/>
    <w:rsid w:val="00104891"/>
    <w:rsid w:val="00104C5A"/>
    <w:rsid w:val="001059CE"/>
    <w:rsid w:val="001127BA"/>
    <w:rsid w:val="001140CF"/>
    <w:rsid w:val="00116019"/>
    <w:rsid w:val="00116E80"/>
    <w:rsid w:val="00117183"/>
    <w:rsid w:val="001207D8"/>
    <w:rsid w:val="001229F9"/>
    <w:rsid w:val="00124897"/>
    <w:rsid w:val="001259AF"/>
    <w:rsid w:val="0012697D"/>
    <w:rsid w:val="00126C0F"/>
    <w:rsid w:val="00132DC9"/>
    <w:rsid w:val="0013386D"/>
    <w:rsid w:val="0013428B"/>
    <w:rsid w:val="00134333"/>
    <w:rsid w:val="001363D9"/>
    <w:rsid w:val="00136D81"/>
    <w:rsid w:val="00137214"/>
    <w:rsid w:val="0014154B"/>
    <w:rsid w:val="00142DC6"/>
    <w:rsid w:val="001437A1"/>
    <w:rsid w:val="0014552C"/>
    <w:rsid w:val="00145E7D"/>
    <w:rsid w:val="00146766"/>
    <w:rsid w:val="00147E7F"/>
    <w:rsid w:val="00150519"/>
    <w:rsid w:val="001505D1"/>
    <w:rsid w:val="00150666"/>
    <w:rsid w:val="00150A33"/>
    <w:rsid w:val="001576A5"/>
    <w:rsid w:val="001578E0"/>
    <w:rsid w:val="00160F3D"/>
    <w:rsid w:val="001651D4"/>
    <w:rsid w:val="00165F3E"/>
    <w:rsid w:val="00165FCA"/>
    <w:rsid w:val="001679B0"/>
    <w:rsid w:val="001709FC"/>
    <w:rsid w:val="00171693"/>
    <w:rsid w:val="00171907"/>
    <w:rsid w:val="00171EDA"/>
    <w:rsid w:val="00172697"/>
    <w:rsid w:val="00172C81"/>
    <w:rsid w:val="00177061"/>
    <w:rsid w:val="00177981"/>
    <w:rsid w:val="00181D2F"/>
    <w:rsid w:val="00183351"/>
    <w:rsid w:val="00183395"/>
    <w:rsid w:val="0018351D"/>
    <w:rsid w:val="001835A8"/>
    <w:rsid w:val="00184AF4"/>
    <w:rsid w:val="00184E0C"/>
    <w:rsid w:val="00184EEB"/>
    <w:rsid w:val="00186342"/>
    <w:rsid w:val="0018661B"/>
    <w:rsid w:val="00186F52"/>
    <w:rsid w:val="00190164"/>
    <w:rsid w:val="00193DCF"/>
    <w:rsid w:val="00194906"/>
    <w:rsid w:val="00195E7A"/>
    <w:rsid w:val="001972AE"/>
    <w:rsid w:val="001978A5"/>
    <w:rsid w:val="001A01C7"/>
    <w:rsid w:val="001A0A34"/>
    <w:rsid w:val="001A1049"/>
    <w:rsid w:val="001A2E50"/>
    <w:rsid w:val="001A2E8E"/>
    <w:rsid w:val="001A3664"/>
    <w:rsid w:val="001A4AB6"/>
    <w:rsid w:val="001A65F5"/>
    <w:rsid w:val="001A7E80"/>
    <w:rsid w:val="001B01E5"/>
    <w:rsid w:val="001B15EE"/>
    <w:rsid w:val="001B18B0"/>
    <w:rsid w:val="001B348A"/>
    <w:rsid w:val="001B40AD"/>
    <w:rsid w:val="001B5C3B"/>
    <w:rsid w:val="001B64BD"/>
    <w:rsid w:val="001B6FE7"/>
    <w:rsid w:val="001C11CD"/>
    <w:rsid w:val="001C1341"/>
    <w:rsid w:val="001C2885"/>
    <w:rsid w:val="001C334E"/>
    <w:rsid w:val="001C488E"/>
    <w:rsid w:val="001C523B"/>
    <w:rsid w:val="001C72DC"/>
    <w:rsid w:val="001C7AA5"/>
    <w:rsid w:val="001C7E92"/>
    <w:rsid w:val="001D0EA1"/>
    <w:rsid w:val="001D1B6E"/>
    <w:rsid w:val="001D3B5A"/>
    <w:rsid w:val="001D3ECF"/>
    <w:rsid w:val="001D4E56"/>
    <w:rsid w:val="001D4F51"/>
    <w:rsid w:val="001D516E"/>
    <w:rsid w:val="001D5DC4"/>
    <w:rsid w:val="001D6A33"/>
    <w:rsid w:val="001D71BD"/>
    <w:rsid w:val="001D76B4"/>
    <w:rsid w:val="001D77D0"/>
    <w:rsid w:val="001D7F33"/>
    <w:rsid w:val="001E08B9"/>
    <w:rsid w:val="001E0B20"/>
    <w:rsid w:val="001E25FC"/>
    <w:rsid w:val="001E42BE"/>
    <w:rsid w:val="001E620D"/>
    <w:rsid w:val="001E7EA3"/>
    <w:rsid w:val="001F0DDE"/>
    <w:rsid w:val="001F160F"/>
    <w:rsid w:val="001F241E"/>
    <w:rsid w:val="001F2DA8"/>
    <w:rsid w:val="001F3288"/>
    <w:rsid w:val="001F36F8"/>
    <w:rsid w:val="001F4E68"/>
    <w:rsid w:val="001F5298"/>
    <w:rsid w:val="001F6891"/>
    <w:rsid w:val="001F6B54"/>
    <w:rsid w:val="001F752B"/>
    <w:rsid w:val="001F76D8"/>
    <w:rsid w:val="001F7D0F"/>
    <w:rsid w:val="001F7E0A"/>
    <w:rsid w:val="00200706"/>
    <w:rsid w:val="002010E1"/>
    <w:rsid w:val="00201477"/>
    <w:rsid w:val="002017CA"/>
    <w:rsid w:val="00202CBC"/>
    <w:rsid w:val="0020341A"/>
    <w:rsid w:val="002039C3"/>
    <w:rsid w:val="00204007"/>
    <w:rsid w:val="00204852"/>
    <w:rsid w:val="00206A76"/>
    <w:rsid w:val="00211DE2"/>
    <w:rsid w:val="00211FE1"/>
    <w:rsid w:val="0021204A"/>
    <w:rsid w:val="00212B28"/>
    <w:rsid w:val="002131C7"/>
    <w:rsid w:val="002134FD"/>
    <w:rsid w:val="002139BF"/>
    <w:rsid w:val="00213A70"/>
    <w:rsid w:val="00215718"/>
    <w:rsid w:val="00215A41"/>
    <w:rsid w:val="00215B13"/>
    <w:rsid w:val="002162B9"/>
    <w:rsid w:val="00216C7D"/>
    <w:rsid w:val="002223BD"/>
    <w:rsid w:val="002246A1"/>
    <w:rsid w:val="00225D5A"/>
    <w:rsid w:val="002266EB"/>
    <w:rsid w:val="00230B70"/>
    <w:rsid w:val="00230F68"/>
    <w:rsid w:val="0023242C"/>
    <w:rsid w:val="0023390B"/>
    <w:rsid w:val="00234A2F"/>
    <w:rsid w:val="002373DB"/>
    <w:rsid w:val="00237F43"/>
    <w:rsid w:val="00240F0A"/>
    <w:rsid w:val="00240F47"/>
    <w:rsid w:val="00241B47"/>
    <w:rsid w:val="002423B2"/>
    <w:rsid w:val="00243FF6"/>
    <w:rsid w:val="00250604"/>
    <w:rsid w:val="00250A41"/>
    <w:rsid w:val="00250D2A"/>
    <w:rsid w:val="00251D9C"/>
    <w:rsid w:val="002526D5"/>
    <w:rsid w:val="0025280E"/>
    <w:rsid w:val="00253197"/>
    <w:rsid w:val="002535D5"/>
    <w:rsid w:val="00256B0D"/>
    <w:rsid w:val="00256B83"/>
    <w:rsid w:val="002575A5"/>
    <w:rsid w:val="0026013F"/>
    <w:rsid w:val="0026292F"/>
    <w:rsid w:val="002642DA"/>
    <w:rsid w:val="00264EBC"/>
    <w:rsid w:val="00266871"/>
    <w:rsid w:val="002669A2"/>
    <w:rsid w:val="002715CE"/>
    <w:rsid w:val="002729B8"/>
    <w:rsid w:val="002742EF"/>
    <w:rsid w:val="00274676"/>
    <w:rsid w:val="0028049D"/>
    <w:rsid w:val="00280518"/>
    <w:rsid w:val="00280FBF"/>
    <w:rsid w:val="00282409"/>
    <w:rsid w:val="0028252E"/>
    <w:rsid w:val="002854A3"/>
    <w:rsid w:val="00285910"/>
    <w:rsid w:val="002863ED"/>
    <w:rsid w:val="002868AD"/>
    <w:rsid w:val="00287260"/>
    <w:rsid w:val="002874AB"/>
    <w:rsid w:val="002874D5"/>
    <w:rsid w:val="00287D2E"/>
    <w:rsid w:val="00290BF7"/>
    <w:rsid w:val="00290F55"/>
    <w:rsid w:val="00292F76"/>
    <w:rsid w:val="00295C9D"/>
    <w:rsid w:val="00296759"/>
    <w:rsid w:val="002972E6"/>
    <w:rsid w:val="002A07AF"/>
    <w:rsid w:val="002A1039"/>
    <w:rsid w:val="002A2F48"/>
    <w:rsid w:val="002A2F49"/>
    <w:rsid w:val="002A33C9"/>
    <w:rsid w:val="002A73F7"/>
    <w:rsid w:val="002B248A"/>
    <w:rsid w:val="002B2D3F"/>
    <w:rsid w:val="002B31DC"/>
    <w:rsid w:val="002B4473"/>
    <w:rsid w:val="002B4D88"/>
    <w:rsid w:val="002B7205"/>
    <w:rsid w:val="002B7434"/>
    <w:rsid w:val="002C032A"/>
    <w:rsid w:val="002C23EA"/>
    <w:rsid w:val="002C2468"/>
    <w:rsid w:val="002C3CEB"/>
    <w:rsid w:val="002C4CB9"/>
    <w:rsid w:val="002C5AC1"/>
    <w:rsid w:val="002C6305"/>
    <w:rsid w:val="002C70DF"/>
    <w:rsid w:val="002C7B76"/>
    <w:rsid w:val="002C7F5D"/>
    <w:rsid w:val="002D0FB0"/>
    <w:rsid w:val="002D1341"/>
    <w:rsid w:val="002D1B9A"/>
    <w:rsid w:val="002D2363"/>
    <w:rsid w:val="002D33B3"/>
    <w:rsid w:val="002D34D0"/>
    <w:rsid w:val="002D3D57"/>
    <w:rsid w:val="002D488A"/>
    <w:rsid w:val="002D5AAF"/>
    <w:rsid w:val="002D5EDF"/>
    <w:rsid w:val="002D6AE4"/>
    <w:rsid w:val="002D7209"/>
    <w:rsid w:val="002D7FBE"/>
    <w:rsid w:val="002E0092"/>
    <w:rsid w:val="002E1978"/>
    <w:rsid w:val="002E309E"/>
    <w:rsid w:val="002E3A68"/>
    <w:rsid w:val="002E3B62"/>
    <w:rsid w:val="002E765C"/>
    <w:rsid w:val="002F088E"/>
    <w:rsid w:val="002F0E2B"/>
    <w:rsid w:val="002F12A5"/>
    <w:rsid w:val="002F1A0D"/>
    <w:rsid w:val="002F2DDE"/>
    <w:rsid w:val="002F36B8"/>
    <w:rsid w:val="002F42E3"/>
    <w:rsid w:val="002F5D0C"/>
    <w:rsid w:val="00302319"/>
    <w:rsid w:val="00302734"/>
    <w:rsid w:val="00302985"/>
    <w:rsid w:val="00303F2C"/>
    <w:rsid w:val="00303F4C"/>
    <w:rsid w:val="003040F7"/>
    <w:rsid w:val="00305A53"/>
    <w:rsid w:val="00305D84"/>
    <w:rsid w:val="00306D9F"/>
    <w:rsid w:val="00306FA5"/>
    <w:rsid w:val="00310D15"/>
    <w:rsid w:val="00310E68"/>
    <w:rsid w:val="003110DA"/>
    <w:rsid w:val="00311D9D"/>
    <w:rsid w:val="0031349F"/>
    <w:rsid w:val="003141FC"/>
    <w:rsid w:val="00314CB0"/>
    <w:rsid w:val="0031564C"/>
    <w:rsid w:val="003163DA"/>
    <w:rsid w:val="00317186"/>
    <w:rsid w:val="003171E3"/>
    <w:rsid w:val="00317D3D"/>
    <w:rsid w:val="00321D91"/>
    <w:rsid w:val="00323542"/>
    <w:rsid w:val="003245A0"/>
    <w:rsid w:val="00324C1D"/>
    <w:rsid w:val="00331B85"/>
    <w:rsid w:val="003320EB"/>
    <w:rsid w:val="00333735"/>
    <w:rsid w:val="0033424C"/>
    <w:rsid w:val="003350B0"/>
    <w:rsid w:val="00335A9D"/>
    <w:rsid w:val="003401B1"/>
    <w:rsid w:val="0034047F"/>
    <w:rsid w:val="00340C60"/>
    <w:rsid w:val="00340E78"/>
    <w:rsid w:val="003417B9"/>
    <w:rsid w:val="0034290A"/>
    <w:rsid w:val="00343BE2"/>
    <w:rsid w:val="003448CB"/>
    <w:rsid w:val="00344FF2"/>
    <w:rsid w:val="003453C0"/>
    <w:rsid w:val="00345507"/>
    <w:rsid w:val="00345CE6"/>
    <w:rsid w:val="0034609C"/>
    <w:rsid w:val="003464A6"/>
    <w:rsid w:val="00347098"/>
    <w:rsid w:val="003519E8"/>
    <w:rsid w:val="00351AEF"/>
    <w:rsid w:val="003558DA"/>
    <w:rsid w:val="003560CD"/>
    <w:rsid w:val="00356346"/>
    <w:rsid w:val="003565FC"/>
    <w:rsid w:val="003567F6"/>
    <w:rsid w:val="00356E90"/>
    <w:rsid w:val="00357A84"/>
    <w:rsid w:val="0036111C"/>
    <w:rsid w:val="0036245A"/>
    <w:rsid w:val="003642B5"/>
    <w:rsid w:val="0036571A"/>
    <w:rsid w:val="00365FD0"/>
    <w:rsid w:val="0037152B"/>
    <w:rsid w:val="00371718"/>
    <w:rsid w:val="00371C58"/>
    <w:rsid w:val="00371E88"/>
    <w:rsid w:val="0037259B"/>
    <w:rsid w:val="00372707"/>
    <w:rsid w:val="00373006"/>
    <w:rsid w:val="003746B9"/>
    <w:rsid w:val="0037573C"/>
    <w:rsid w:val="00377A31"/>
    <w:rsid w:val="00383ADD"/>
    <w:rsid w:val="00384087"/>
    <w:rsid w:val="003851D2"/>
    <w:rsid w:val="00386B8C"/>
    <w:rsid w:val="00387941"/>
    <w:rsid w:val="00391335"/>
    <w:rsid w:val="003916E7"/>
    <w:rsid w:val="00392207"/>
    <w:rsid w:val="00392DD2"/>
    <w:rsid w:val="0039410C"/>
    <w:rsid w:val="003A0F78"/>
    <w:rsid w:val="003A10E5"/>
    <w:rsid w:val="003A15AE"/>
    <w:rsid w:val="003A1C51"/>
    <w:rsid w:val="003A3772"/>
    <w:rsid w:val="003A516F"/>
    <w:rsid w:val="003A6682"/>
    <w:rsid w:val="003A7125"/>
    <w:rsid w:val="003B00CC"/>
    <w:rsid w:val="003B22BF"/>
    <w:rsid w:val="003B2445"/>
    <w:rsid w:val="003B39B6"/>
    <w:rsid w:val="003B3BCE"/>
    <w:rsid w:val="003B5B76"/>
    <w:rsid w:val="003B67BD"/>
    <w:rsid w:val="003B77FF"/>
    <w:rsid w:val="003C1050"/>
    <w:rsid w:val="003C118E"/>
    <w:rsid w:val="003C14EB"/>
    <w:rsid w:val="003C2711"/>
    <w:rsid w:val="003C42C8"/>
    <w:rsid w:val="003C4D38"/>
    <w:rsid w:val="003C5830"/>
    <w:rsid w:val="003C666F"/>
    <w:rsid w:val="003D026F"/>
    <w:rsid w:val="003D1884"/>
    <w:rsid w:val="003D421D"/>
    <w:rsid w:val="003D4B29"/>
    <w:rsid w:val="003D590D"/>
    <w:rsid w:val="003E04F8"/>
    <w:rsid w:val="003E1647"/>
    <w:rsid w:val="003E1A80"/>
    <w:rsid w:val="003E22A9"/>
    <w:rsid w:val="003E3A17"/>
    <w:rsid w:val="003E4826"/>
    <w:rsid w:val="003E50FE"/>
    <w:rsid w:val="003E54F7"/>
    <w:rsid w:val="003E5644"/>
    <w:rsid w:val="003E5F28"/>
    <w:rsid w:val="003E70BF"/>
    <w:rsid w:val="003E7D4C"/>
    <w:rsid w:val="003E7F67"/>
    <w:rsid w:val="003E7F96"/>
    <w:rsid w:val="003F0604"/>
    <w:rsid w:val="003F0765"/>
    <w:rsid w:val="003F450B"/>
    <w:rsid w:val="003F5655"/>
    <w:rsid w:val="003F73B0"/>
    <w:rsid w:val="003F7D2B"/>
    <w:rsid w:val="003F7FEA"/>
    <w:rsid w:val="00400AA2"/>
    <w:rsid w:val="00400D5E"/>
    <w:rsid w:val="00401DED"/>
    <w:rsid w:val="0040243A"/>
    <w:rsid w:val="00403E79"/>
    <w:rsid w:val="00406AA6"/>
    <w:rsid w:val="00411355"/>
    <w:rsid w:val="0041247D"/>
    <w:rsid w:val="004134FC"/>
    <w:rsid w:val="00413D08"/>
    <w:rsid w:val="004143FA"/>
    <w:rsid w:val="00415ABB"/>
    <w:rsid w:val="00416330"/>
    <w:rsid w:val="004164A0"/>
    <w:rsid w:val="0042073E"/>
    <w:rsid w:val="00420D1E"/>
    <w:rsid w:val="00422BD6"/>
    <w:rsid w:val="00422CD7"/>
    <w:rsid w:val="004268A0"/>
    <w:rsid w:val="004317DA"/>
    <w:rsid w:val="0043414A"/>
    <w:rsid w:val="00436301"/>
    <w:rsid w:val="00436390"/>
    <w:rsid w:val="00441112"/>
    <w:rsid w:val="004413B1"/>
    <w:rsid w:val="00444742"/>
    <w:rsid w:val="00444987"/>
    <w:rsid w:val="00444B30"/>
    <w:rsid w:val="00446CF8"/>
    <w:rsid w:val="004505DF"/>
    <w:rsid w:val="0045085C"/>
    <w:rsid w:val="00452108"/>
    <w:rsid w:val="00452316"/>
    <w:rsid w:val="0045271C"/>
    <w:rsid w:val="00453BEA"/>
    <w:rsid w:val="0045447F"/>
    <w:rsid w:val="004548E4"/>
    <w:rsid w:val="0045527B"/>
    <w:rsid w:val="00455626"/>
    <w:rsid w:val="004567CA"/>
    <w:rsid w:val="0045730B"/>
    <w:rsid w:val="0045788A"/>
    <w:rsid w:val="00460C38"/>
    <w:rsid w:val="00461047"/>
    <w:rsid w:val="004619E8"/>
    <w:rsid w:val="00462400"/>
    <w:rsid w:val="00462961"/>
    <w:rsid w:val="00463A81"/>
    <w:rsid w:val="004644FD"/>
    <w:rsid w:val="00464653"/>
    <w:rsid w:val="0046494E"/>
    <w:rsid w:val="004655FA"/>
    <w:rsid w:val="00465F7D"/>
    <w:rsid w:val="004706D0"/>
    <w:rsid w:val="00470851"/>
    <w:rsid w:val="00471173"/>
    <w:rsid w:val="00471A23"/>
    <w:rsid w:val="00472548"/>
    <w:rsid w:val="0047417D"/>
    <w:rsid w:val="004742D7"/>
    <w:rsid w:val="00476F56"/>
    <w:rsid w:val="00481CB3"/>
    <w:rsid w:val="004822D9"/>
    <w:rsid w:val="0048249E"/>
    <w:rsid w:val="00482664"/>
    <w:rsid w:val="00482ABD"/>
    <w:rsid w:val="00482D12"/>
    <w:rsid w:val="0048374B"/>
    <w:rsid w:val="004837E6"/>
    <w:rsid w:val="00483C8E"/>
    <w:rsid w:val="004851D6"/>
    <w:rsid w:val="004853E1"/>
    <w:rsid w:val="00485B79"/>
    <w:rsid w:val="00486B06"/>
    <w:rsid w:val="0048757B"/>
    <w:rsid w:val="0049074A"/>
    <w:rsid w:val="00490A06"/>
    <w:rsid w:val="004923DE"/>
    <w:rsid w:val="00493490"/>
    <w:rsid w:val="0049558C"/>
    <w:rsid w:val="00497908"/>
    <w:rsid w:val="00497B70"/>
    <w:rsid w:val="00497BC4"/>
    <w:rsid w:val="00497E02"/>
    <w:rsid w:val="004A0AC7"/>
    <w:rsid w:val="004A1B93"/>
    <w:rsid w:val="004A3D29"/>
    <w:rsid w:val="004A4C68"/>
    <w:rsid w:val="004A53AD"/>
    <w:rsid w:val="004B2738"/>
    <w:rsid w:val="004B3B3C"/>
    <w:rsid w:val="004B3F7B"/>
    <w:rsid w:val="004B5163"/>
    <w:rsid w:val="004B5460"/>
    <w:rsid w:val="004B59F0"/>
    <w:rsid w:val="004B6A03"/>
    <w:rsid w:val="004B752F"/>
    <w:rsid w:val="004C0BDD"/>
    <w:rsid w:val="004C2197"/>
    <w:rsid w:val="004C3A0A"/>
    <w:rsid w:val="004C3A9E"/>
    <w:rsid w:val="004C54AA"/>
    <w:rsid w:val="004C600F"/>
    <w:rsid w:val="004C7DB9"/>
    <w:rsid w:val="004C7F2C"/>
    <w:rsid w:val="004D099A"/>
    <w:rsid w:val="004D0BF6"/>
    <w:rsid w:val="004D0C4F"/>
    <w:rsid w:val="004D17A2"/>
    <w:rsid w:val="004D18A7"/>
    <w:rsid w:val="004D4C23"/>
    <w:rsid w:val="004D6288"/>
    <w:rsid w:val="004E0976"/>
    <w:rsid w:val="004E106C"/>
    <w:rsid w:val="004E179F"/>
    <w:rsid w:val="004E17AB"/>
    <w:rsid w:val="004E5A8F"/>
    <w:rsid w:val="004E6128"/>
    <w:rsid w:val="004E6301"/>
    <w:rsid w:val="004E697F"/>
    <w:rsid w:val="004E69F5"/>
    <w:rsid w:val="004E7584"/>
    <w:rsid w:val="004F240C"/>
    <w:rsid w:val="004F4832"/>
    <w:rsid w:val="004F5C7A"/>
    <w:rsid w:val="004F7562"/>
    <w:rsid w:val="004F7BBE"/>
    <w:rsid w:val="00500CBB"/>
    <w:rsid w:val="005057C6"/>
    <w:rsid w:val="00507840"/>
    <w:rsid w:val="00510231"/>
    <w:rsid w:val="00510C38"/>
    <w:rsid w:val="00512026"/>
    <w:rsid w:val="0051368F"/>
    <w:rsid w:val="0051489C"/>
    <w:rsid w:val="00514979"/>
    <w:rsid w:val="00517959"/>
    <w:rsid w:val="005202BF"/>
    <w:rsid w:val="00522202"/>
    <w:rsid w:val="005228A5"/>
    <w:rsid w:val="00522AEA"/>
    <w:rsid w:val="005232AA"/>
    <w:rsid w:val="00523B74"/>
    <w:rsid w:val="00523C06"/>
    <w:rsid w:val="00523F94"/>
    <w:rsid w:val="00524891"/>
    <w:rsid w:val="005253FA"/>
    <w:rsid w:val="00525999"/>
    <w:rsid w:val="00526788"/>
    <w:rsid w:val="00532080"/>
    <w:rsid w:val="005327DB"/>
    <w:rsid w:val="00534F0F"/>
    <w:rsid w:val="0053557C"/>
    <w:rsid w:val="00535A52"/>
    <w:rsid w:val="00535B60"/>
    <w:rsid w:val="005365D8"/>
    <w:rsid w:val="00540E7E"/>
    <w:rsid w:val="0054111D"/>
    <w:rsid w:val="00542D7E"/>
    <w:rsid w:val="00544667"/>
    <w:rsid w:val="00544A84"/>
    <w:rsid w:val="00544C7C"/>
    <w:rsid w:val="0054567B"/>
    <w:rsid w:val="00545F1E"/>
    <w:rsid w:val="005475C4"/>
    <w:rsid w:val="00547948"/>
    <w:rsid w:val="00551A3B"/>
    <w:rsid w:val="00551CC8"/>
    <w:rsid w:val="00552C1F"/>
    <w:rsid w:val="00553CF0"/>
    <w:rsid w:val="005547CF"/>
    <w:rsid w:val="00555254"/>
    <w:rsid w:val="005552A1"/>
    <w:rsid w:val="00555829"/>
    <w:rsid w:val="00555F17"/>
    <w:rsid w:val="00557BF0"/>
    <w:rsid w:val="0056001A"/>
    <w:rsid w:val="00560683"/>
    <w:rsid w:val="00562DEC"/>
    <w:rsid w:val="00563F0C"/>
    <w:rsid w:val="00564038"/>
    <w:rsid w:val="005649FA"/>
    <w:rsid w:val="00567088"/>
    <w:rsid w:val="00567660"/>
    <w:rsid w:val="00570683"/>
    <w:rsid w:val="005708D0"/>
    <w:rsid w:val="00570B07"/>
    <w:rsid w:val="0057140E"/>
    <w:rsid w:val="00572184"/>
    <w:rsid w:val="00573B2F"/>
    <w:rsid w:val="005761AA"/>
    <w:rsid w:val="005761B6"/>
    <w:rsid w:val="005766D6"/>
    <w:rsid w:val="00577D4F"/>
    <w:rsid w:val="00580D96"/>
    <w:rsid w:val="005842C7"/>
    <w:rsid w:val="005848B7"/>
    <w:rsid w:val="0058523C"/>
    <w:rsid w:val="0058638E"/>
    <w:rsid w:val="00586B18"/>
    <w:rsid w:val="00587E6E"/>
    <w:rsid w:val="00590D7F"/>
    <w:rsid w:val="005916E4"/>
    <w:rsid w:val="00591A07"/>
    <w:rsid w:val="00594139"/>
    <w:rsid w:val="005941E6"/>
    <w:rsid w:val="00595731"/>
    <w:rsid w:val="0059718F"/>
    <w:rsid w:val="00597604"/>
    <w:rsid w:val="005A08A8"/>
    <w:rsid w:val="005A0FB1"/>
    <w:rsid w:val="005A52BF"/>
    <w:rsid w:val="005A5383"/>
    <w:rsid w:val="005A7AB7"/>
    <w:rsid w:val="005B004E"/>
    <w:rsid w:val="005B07A9"/>
    <w:rsid w:val="005B182A"/>
    <w:rsid w:val="005B1969"/>
    <w:rsid w:val="005B2740"/>
    <w:rsid w:val="005B34AC"/>
    <w:rsid w:val="005B409F"/>
    <w:rsid w:val="005B427F"/>
    <w:rsid w:val="005B4598"/>
    <w:rsid w:val="005B4C9F"/>
    <w:rsid w:val="005B6A6D"/>
    <w:rsid w:val="005B7E38"/>
    <w:rsid w:val="005C0B7F"/>
    <w:rsid w:val="005C1CEE"/>
    <w:rsid w:val="005C2C60"/>
    <w:rsid w:val="005C374E"/>
    <w:rsid w:val="005C3D5A"/>
    <w:rsid w:val="005C46FA"/>
    <w:rsid w:val="005C4729"/>
    <w:rsid w:val="005C50F1"/>
    <w:rsid w:val="005C6918"/>
    <w:rsid w:val="005C73C1"/>
    <w:rsid w:val="005C7D91"/>
    <w:rsid w:val="005D0DB4"/>
    <w:rsid w:val="005D0E86"/>
    <w:rsid w:val="005D17F1"/>
    <w:rsid w:val="005D2AA2"/>
    <w:rsid w:val="005D30D4"/>
    <w:rsid w:val="005D5AE0"/>
    <w:rsid w:val="005D5EAD"/>
    <w:rsid w:val="005D72DB"/>
    <w:rsid w:val="005D7ECD"/>
    <w:rsid w:val="005E0AD9"/>
    <w:rsid w:val="005E1C59"/>
    <w:rsid w:val="005E216B"/>
    <w:rsid w:val="005E2E18"/>
    <w:rsid w:val="005E30E2"/>
    <w:rsid w:val="005E324C"/>
    <w:rsid w:val="005E48C4"/>
    <w:rsid w:val="005E52D3"/>
    <w:rsid w:val="005F0350"/>
    <w:rsid w:val="005F275B"/>
    <w:rsid w:val="005F2A5E"/>
    <w:rsid w:val="005F359C"/>
    <w:rsid w:val="005F4A2C"/>
    <w:rsid w:val="005F4EAA"/>
    <w:rsid w:val="005F5C93"/>
    <w:rsid w:val="005F5DC0"/>
    <w:rsid w:val="005F5EB5"/>
    <w:rsid w:val="005F6E6D"/>
    <w:rsid w:val="006003CC"/>
    <w:rsid w:val="00600F7A"/>
    <w:rsid w:val="00601A66"/>
    <w:rsid w:val="00602D99"/>
    <w:rsid w:val="00604269"/>
    <w:rsid w:val="006052CC"/>
    <w:rsid w:val="006063D3"/>
    <w:rsid w:val="0060679A"/>
    <w:rsid w:val="00607B24"/>
    <w:rsid w:val="006104A7"/>
    <w:rsid w:val="00611F82"/>
    <w:rsid w:val="00613604"/>
    <w:rsid w:val="00613842"/>
    <w:rsid w:val="00615654"/>
    <w:rsid w:val="006178A7"/>
    <w:rsid w:val="00621C14"/>
    <w:rsid w:val="006220F2"/>
    <w:rsid w:val="006234A4"/>
    <w:rsid w:val="006252A1"/>
    <w:rsid w:val="00625F0E"/>
    <w:rsid w:val="006267D6"/>
    <w:rsid w:val="00627B1D"/>
    <w:rsid w:val="006300DB"/>
    <w:rsid w:val="00633A27"/>
    <w:rsid w:val="00633C89"/>
    <w:rsid w:val="0063483A"/>
    <w:rsid w:val="00635B9B"/>
    <w:rsid w:val="0063649B"/>
    <w:rsid w:val="00636C0F"/>
    <w:rsid w:val="006370AE"/>
    <w:rsid w:val="006405C7"/>
    <w:rsid w:val="00640C8F"/>
    <w:rsid w:val="006456CC"/>
    <w:rsid w:val="00652009"/>
    <w:rsid w:val="00653B7A"/>
    <w:rsid w:val="00654F40"/>
    <w:rsid w:val="00656BA3"/>
    <w:rsid w:val="0066013D"/>
    <w:rsid w:val="00660297"/>
    <w:rsid w:val="006605F1"/>
    <w:rsid w:val="00660E92"/>
    <w:rsid w:val="00660FA3"/>
    <w:rsid w:val="00661378"/>
    <w:rsid w:val="006615C8"/>
    <w:rsid w:val="00661AD1"/>
    <w:rsid w:val="00662506"/>
    <w:rsid w:val="006625D6"/>
    <w:rsid w:val="00662D0F"/>
    <w:rsid w:val="00664A2F"/>
    <w:rsid w:val="00664CF3"/>
    <w:rsid w:val="00665C5E"/>
    <w:rsid w:val="0066625B"/>
    <w:rsid w:val="00666ABA"/>
    <w:rsid w:val="0066737E"/>
    <w:rsid w:val="0067010B"/>
    <w:rsid w:val="006736F6"/>
    <w:rsid w:val="00675F28"/>
    <w:rsid w:val="006765D6"/>
    <w:rsid w:val="00682177"/>
    <w:rsid w:val="006855EC"/>
    <w:rsid w:val="006857A3"/>
    <w:rsid w:val="00685BF0"/>
    <w:rsid w:val="0068764F"/>
    <w:rsid w:val="00690273"/>
    <w:rsid w:val="00692A32"/>
    <w:rsid w:val="00693239"/>
    <w:rsid w:val="00693E7B"/>
    <w:rsid w:val="006953C1"/>
    <w:rsid w:val="006955CA"/>
    <w:rsid w:val="00695C3B"/>
    <w:rsid w:val="00696FCF"/>
    <w:rsid w:val="006978EC"/>
    <w:rsid w:val="006A0093"/>
    <w:rsid w:val="006A08A6"/>
    <w:rsid w:val="006A0C91"/>
    <w:rsid w:val="006A11B6"/>
    <w:rsid w:val="006A283E"/>
    <w:rsid w:val="006A4880"/>
    <w:rsid w:val="006A4BDF"/>
    <w:rsid w:val="006A61DD"/>
    <w:rsid w:val="006A633C"/>
    <w:rsid w:val="006A75A5"/>
    <w:rsid w:val="006B2971"/>
    <w:rsid w:val="006B5254"/>
    <w:rsid w:val="006B66C3"/>
    <w:rsid w:val="006B6D52"/>
    <w:rsid w:val="006B6EFF"/>
    <w:rsid w:val="006C2244"/>
    <w:rsid w:val="006C271B"/>
    <w:rsid w:val="006C5C67"/>
    <w:rsid w:val="006C649F"/>
    <w:rsid w:val="006C65AA"/>
    <w:rsid w:val="006C6F88"/>
    <w:rsid w:val="006C7441"/>
    <w:rsid w:val="006D13CB"/>
    <w:rsid w:val="006D1658"/>
    <w:rsid w:val="006D37C4"/>
    <w:rsid w:val="006D383F"/>
    <w:rsid w:val="006D4F80"/>
    <w:rsid w:val="006D5F6E"/>
    <w:rsid w:val="006D6F82"/>
    <w:rsid w:val="006D71AA"/>
    <w:rsid w:val="006D723F"/>
    <w:rsid w:val="006D7F7D"/>
    <w:rsid w:val="006E0520"/>
    <w:rsid w:val="006E05F9"/>
    <w:rsid w:val="006E0749"/>
    <w:rsid w:val="006E19F3"/>
    <w:rsid w:val="006E342B"/>
    <w:rsid w:val="006E34CD"/>
    <w:rsid w:val="006E398D"/>
    <w:rsid w:val="006E47B5"/>
    <w:rsid w:val="006E4910"/>
    <w:rsid w:val="006E6E4F"/>
    <w:rsid w:val="006E7552"/>
    <w:rsid w:val="006E7BEC"/>
    <w:rsid w:val="006E7D7F"/>
    <w:rsid w:val="006F08C7"/>
    <w:rsid w:val="006F151F"/>
    <w:rsid w:val="006F1B87"/>
    <w:rsid w:val="006F247F"/>
    <w:rsid w:val="006F3AAA"/>
    <w:rsid w:val="006F5390"/>
    <w:rsid w:val="006F71FA"/>
    <w:rsid w:val="0070119B"/>
    <w:rsid w:val="00701461"/>
    <w:rsid w:val="00701DC3"/>
    <w:rsid w:val="007048CB"/>
    <w:rsid w:val="00705D6B"/>
    <w:rsid w:val="00707B00"/>
    <w:rsid w:val="007110E6"/>
    <w:rsid w:val="00711588"/>
    <w:rsid w:val="00711DE9"/>
    <w:rsid w:val="00713855"/>
    <w:rsid w:val="00715248"/>
    <w:rsid w:val="00715E1D"/>
    <w:rsid w:val="00716356"/>
    <w:rsid w:val="0071679B"/>
    <w:rsid w:val="00716A59"/>
    <w:rsid w:val="00717D75"/>
    <w:rsid w:val="00717E86"/>
    <w:rsid w:val="00720478"/>
    <w:rsid w:val="007218F5"/>
    <w:rsid w:val="00722CC4"/>
    <w:rsid w:val="00723306"/>
    <w:rsid w:val="00723C0A"/>
    <w:rsid w:val="00726A38"/>
    <w:rsid w:val="00726D60"/>
    <w:rsid w:val="007275B9"/>
    <w:rsid w:val="0072777F"/>
    <w:rsid w:val="007308F1"/>
    <w:rsid w:val="007313C2"/>
    <w:rsid w:val="007324E4"/>
    <w:rsid w:val="00732A17"/>
    <w:rsid w:val="00732D01"/>
    <w:rsid w:val="00735198"/>
    <w:rsid w:val="007367CD"/>
    <w:rsid w:val="00740C0C"/>
    <w:rsid w:val="007446BD"/>
    <w:rsid w:val="00745D75"/>
    <w:rsid w:val="00745FC6"/>
    <w:rsid w:val="007460CD"/>
    <w:rsid w:val="00746DEB"/>
    <w:rsid w:val="007512EB"/>
    <w:rsid w:val="00751F43"/>
    <w:rsid w:val="00752737"/>
    <w:rsid w:val="00753215"/>
    <w:rsid w:val="00755600"/>
    <w:rsid w:val="00755910"/>
    <w:rsid w:val="007567C5"/>
    <w:rsid w:val="00760952"/>
    <w:rsid w:val="00761961"/>
    <w:rsid w:val="00761F31"/>
    <w:rsid w:val="00762C21"/>
    <w:rsid w:val="00765A31"/>
    <w:rsid w:val="00767075"/>
    <w:rsid w:val="0076738D"/>
    <w:rsid w:val="00770DD7"/>
    <w:rsid w:val="00770E63"/>
    <w:rsid w:val="007732A4"/>
    <w:rsid w:val="00780E51"/>
    <w:rsid w:val="00781B8F"/>
    <w:rsid w:val="007827F5"/>
    <w:rsid w:val="00786131"/>
    <w:rsid w:val="00786D35"/>
    <w:rsid w:val="00786DB8"/>
    <w:rsid w:val="00790AC7"/>
    <w:rsid w:val="00790E2F"/>
    <w:rsid w:val="007914F0"/>
    <w:rsid w:val="00791BB5"/>
    <w:rsid w:val="007920E9"/>
    <w:rsid w:val="007922DE"/>
    <w:rsid w:val="0079247B"/>
    <w:rsid w:val="00793E15"/>
    <w:rsid w:val="007948A6"/>
    <w:rsid w:val="007A000D"/>
    <w:rsid w:val="007A1689"/>
    <w:rsid w:val="007A1722"/>
    <w:rsid w:val="007A2266"/>
    <w:rsid w:val="007A2B86"/>
    <w:rsid w:val="007A2FD8"/>
    <w:rsid w:val="007A3126"/>
    <w:rsid w:val="007A5822"/>
    <w:rsid w:val="007A5C1A"/>
    <w:rsid w:val="007A772B"/>
    <w:rsid w:val="007A7D11"/>
    <w:rsid w:val="007B0D12"/>
    <w:rsid w:val="007B249A"/>
    <w:rsid w:val="007B4A82"/>
    <w:rsid w:val="007B5941"/>
    <w:rsid w:val="007B6569"/>
    <w:rsid w:val="007B6868"/>
    <w:rsid w:val="007C0178"/>
    <w:rsid w:val="007C2E71"/>
    <w:rsid w:val="007C587A"/>
    <w:rsid w:val="007C5E87"/>
    <w:rsid w:val="007C6728"/>
    <w:rsid w:val="007D0369"/>
    <w:rsid w:val="007D1D0A"/>
    <w:rsid w:val="007D24A3"/>
    <w:rsid w:val="007D4D4F"/>
    <w:rsid w:val="007D5046"/>
    <w:rsid w:val="007D6C96"/>
    <w:rsid w:val="007D7179"/>
    <w:rsid w:val="007E10CB"/>
    <w:rsid w:val="007E336F"/>
    <w:rsid w:val="007E3DD2"/>
    <w:rsid w:val="007E4AB9"/>
    <w:rsid w:val="007E4F63"/>
    <w:rsid w:val="007E7A9B"/>
    <w:rsid w:val="007E7AAA"/>
    <w:rsid w:val="007F07F7"/>
    <w:rsid w:val="007F1532"/>
    <w:rsid w:val="007F194A"/>
    <w:rsid w:val="007F2AE5"/>
    <w:rsid w:val="007F3016"/>
    <w:rsid w:val="007F32F8"/>
    <w:rsid w:val="007F3712"/>
    <w:rsid w:val="007F447C"/>
    <w:rsid w:val="007F65F2"/>
    <w:rsid w:val="007F74A4"/>
    <w:rsid w:val="00801031"/>
    <w:rsid w:val="0080154F"/>
    <w:rsid w:val="00801B22"/>
    <w:rsid w:val="00802665"/>
    <w:rsid w:val="008078A5"/>
    <w:rsid w:val="00807E78"/>
    <w:rsid w:val="00811350"/>
    <w:rsid w:val="00812908"/>
    <w:rsid w:val="00813619"/>
    <w:rsid w:val="008137B9"/>
    <w:rsid w:val="00815302"/>
    <w:rsid w:val="00815D54"/>
    <w:rsid w:val="00816146"/>
    <w:rsid w:val="0081677B"/>
    <w:rsid w:val="00817695"/>
    <w:rsid w:val="0082019A"/>
    <w:rsid w:val="008202D9"/>
    <w:rsid w:val="008227EB"/>
    <w:rsid w:val="00822C78"/>
    <w:rsid w:val="00822CE6"/>
    <w:rsid w:val="008231D5"/>
    <w:rsid w:val="00823D13"/>
    <w:rsid w:val="00824142"/>
    <w:rsid w:val="00824D50"/>
    <w:rsid w:val="008254E5"/>
    <w:rsid w:val="00826F52"/>
    <w:rsid w:val="00827033"/>
    <w:rsid w:val="00827F24"/>
    <w:rsid w:val="008309D2"/>
    <w:rsid w:val="008319BE"/>
    <w:rsid w:val="0083254E"/>
    <w:rsid w:val="00832678"/>
    <w:rsid w:val="00832E05"/>
    <w:rsid w:val="0083506B"/>
    <w:rsid w:val="008372D2"/>
    <w:rsid w:val="00837BAE"/>
    <w:rsid w:val="0084182C"/>
    <w:rsid w:val="008424E8"/>
    <w:rsid w:val="0084263F"/>
    <w:rsid w:val="00843283"/>
    <w:rsid w:val="00843FD7"/>
    <w:rsid w:val="00845BC3"/>
    <w:rsid w:val="0084656E"/>
    <w:rsid w:val="0084677D"/>
    <w:rsid w:val="008467A7"/>
    <w:rsid w:val="008518CB"/>
    <w:rsid w:val="0085385C"/>
    <w:rsid w:val="008545F8"/>
    <w:rsid w:val="00855CFD"/>
    <w:rsid w:val="00856AD2"/>
    <w:rsid w:val="00856EFD"/>
    <w:rsid w:val="00857BD4"/>
    <w:rsid w:val="008605A1"/>
    <w:rsid w:val="008606BD"/>
    <w:rsid w:val="00860B5F"/>
    <w:rsid w:val="00861201"/>
    <w:rsid w:val="00861292"/>
    <w:rsid w:val="008612E2"/>
    <w:rsid w:val="00862BFD"/>
    <w:rsid w:val="00863B1B"/>
    <w:rsid w:val="00863DDB"/>
    <w:rsid w:val="00864EAA"/>
    <w:rsid w:val="00866E4D"/>
    <w:rsid w:val="00866F22"/>
    <w:rsid w:val="00871BA9"/>
    <w:rsid w:val="0087599B"/>
    <w:rsid w:val="00876A03"/>
    <w:rsid w:val="00876CDC"/>
    <w:rsid w:val="00881354"/>
    <w:rsid w:val="00881C69"/>
    <w:rsid w:val="00882540"/>
    <w:rsid w:val="00882F25"/>
    <w:rsid w:val="00883DD7"/>
    <w:rsid w:val="00883EDB"/>
    <w:rsid w:val="00883F1B"/>
    <w:rsid w:val="00884BF4"/>
    <w:rsid w:val="00885A39"/>
    <w:rsid w:val="00885BF0"/>
    <w:rsid w:val="00886253"/>
    <w:rsid w:val="00886513"/>
    <w:rsid w:val="008875F2"/>
    <w:rsid w:val="00890C91"/>
    <w:rsid w:val="008919CB"/>
    <w:rsid w:val="0089607B"/>
    <w:rsid w:val="00896CBD"/>
    <w:rsid w:val="00897A6A"/>
    <w:rsid w:val="00897B75"/>
    <w:rsid w:val="008A079D"/>
    <w:rsid w:val="008A09C4"/>
    <w:rsid w:val="008A0B45"/>
    <w:rsid w:val="008A1AFD"/>
    <w:rsid w:val="008A34C0"/>
    <w:rsid w:val="008A3BCB"/>
    <w:rsid w:val="008A4374"/>
    <w:rsid w:val="008A43F6"/>
    <w:rsid w:val="008A4567"/>
    <w:rsid w:val="008A4716"/>
    <w:rsid w:val="008A591E"/>
    <w:rsid w:val="008A71E2"/>
    <w:rsid w:val="008B087B"/>
    <w:rsid w:val="008B0F1C"/>
    <w:rsid w:val="008B2160"/>
    <w:rsid w:val="008B2D70"/>
    <w:rsid w:val="008B46D2"/>
    <w:rsid w:val="008B4D3F"/>
    <w:rsid w:val="008B53DE"/>
    <w:rsid w:val="008B6314"/>
    <w:rsid w:val="008B6572"/>
    <w:rsid w:val="008B6763"/>
    <w:rsid w:val="008B7C2C"/>
    <w:rsid w:val="008C405F"/>
    <w:rsid w:val="008C4926"/>
    <w:rsid w:val="008C5315"/>
    <w:rsid w:val="008C5874"/>
    <w:rsid w:val="008C5D3B"/>
    <w:rsid w:val="008C68D7"/>
    <w:rsid w:val="008C7C59"/>
    <w:rsid w:val="008C7EB2"/>
    <w:rsid w:val="008D0381"/>
    <w:rsid w:val="008D05CF"/>
    <w:rsid w:val="008D0A7B"/>
    <w:rsid w:val="008D1ADB"/>
    <w:rsid w:val="008D313B"/>
    <w:rsid w:val="008D575A"/>
    <w:rsid w:val="008D5EA0"/>
    <w:rsid w:val="008D72CB"/>
    <w:rsid w:val="008D75DF"/>
    <w:rsid w:val="008E4306"/>
    <w:rsid w:val="008E487A"/>
    <w:rsid w:val="008E4DFD"/>
    <w:rsid w:val="008E54C7"/>
    <w:rsid w:val="008F16CE"/>
    <w:rsid w:val="008F1853"/>
    <w:rsid w:val="008F2B2C"/>
    <w:rsid w:val="008F3441"/>
    <w:rsid w:val="008F447E"/>
    <w:rsid w:val="008F48BF"/>
    <w:rsid w:val="008F4AB2"/>
    <w:rsid w:val="008F6EB0"/>
    <w:rsid w:val="008F7A72"/>
    <w:rsid w:val="008F7F1C"/>
    <w:rsid w:val="009006A4"/>
    <w:rsid w:val="009006D3"/>
    <w:rsid w:val="0090222D"/>
    <w:rsid w:val="0090292D"/>
    <w:rsid w:val="009033FB"/>
    <w:rsid w:val="009038A6"/>
    <w:rsid w:val="00903E80"/>
    <w:rsid w:val="00904081"/>
    <w:rsid w:val="00911E08"/>
    <w:rsid w:val="009126A6"/>
    <w:rsid w:val="0091317B"/>
    <w:rsid w:val="00913A38"/>
    <w:rsid w:val="00913D74"/>
    <w:rsid w:val="009146E6"/>
    <w:rsid w:val="00914AB1"/>
    <w:rsid w:val="00914FC7"/>
    <w:rsid w:val="0091503B"/>
    <w:rsid w:val="009157F6"/>
    <w:rsid w:val="00920ACB"/>
    <w:rsid w:val="00922BCF"/>
    <w:rsid w:val="009240A3"/>
    <w:rsid w:val="009247A4"/>
    <w:rsid w:val="0092765D"/>
    <w:rsid w:val="00930EF1"/>
    <w:rsid w:val="009349F8"/>
    <w:rsid w:val="00935789"/>
    <w:rsid w:val="009373C9"/>
    <w:rsid w:val="009406F9"/>
    <w:rsid w:val="00941BD6"/>
    <w:rsid w:val="00941DDB"/>
    <w:rsid w:val="0094348B"/>
    <w:rsid w:val="009441A1"/>
    <w:rsid w:val="00945DD0"/>
    <w:rsid w:val="00947A53"/>
    <w:rsid w:val="00950E90"/>
    <w:rsid w:val="009515AF"/>
    <w:rsid w:val="00952A4D"/>
    <w:rsid w:val="00953D36"/>
    <w:rsid w:val="00953E3E"/>
    <w:rsid w:val="0096121C"/>
    <w:rsid w:val="00962928"/>
    <w:rsid w:val="00962969"/>
    <w:rsid w:val="00963F58"/>
    <w:rsid w:val="0096408A"/>
    <w:rsid w:val="00965F53"/>
    <w:rsid w:val="00966019"/>
    <w:rsid w:val="00966576"/>
    <w:rsid w:val="00970054"/>
    <w:rsid w:val="00970F81"/>
    <w:rsid w:val="00971C81"/>
    <w:rsid w:val="009726F0"/>
    <w:rsid w:val="00972A8B"/>
    <w:rsid w:val="00972C56"/>
    <w:rsid w:val="009746A8"/>
    <w:rsid w:val="009756BD"/>
    <w:rsid w:val="00983878"/>
    <w:rsid w:val="00984038"/>
    <w:rsid w:val="0098603A"/>
    <w:rsid w:val="00986242"/>
    <w:rsid w:val="00986E80"/>
    <w:rsid w:val="00992674"/>
    <w:rsid w:val="0099367E"/>
    <w:rsid w:val="009944CF"/>
    <w:rsid w:val="00995219"/>
    <w:rsid w:val="0099552A"/>
    <w:rsid w:val="00996C09"/>
    <w:rsid w:val="00997D16"/>
    <w:rsid w:val="009A34C6"/>
    <w:rsid w:val="009A4668"/>
    <w:rsid w:val="009A5016"/>
    <w:rsid w:val="009A5783"/>
    <w:rsid w:val="009A5784"/>
    <w:rsid w:val="009A6476"/>
    <w:rsid w:val="009A684E"/>
    <w:rsid w:val="009A6936"/>
    <w:rsid w:val="009A795D"/>
    <w:rsid w:val="009B0B1C"/>
    <w:rsid w:val="009B16B9"/>
    <w:rsid w:val="009B177B"/>
    <w:rsid w:val="009B1D99"/>
    <w:rsid w:val="009B2049"/>
    <w:rsid w:val="009B41A6"/>
    <w:rsid w:val="009B4D24"/>
    <w:rsid w:val="009B7CCB"/>
    <w:rsid w:val="009C21EC"/>
    <w:rsid w:val="009C2B87"/>
    <w:rsid w:val="009C4D8F"/>
    <w:rsid w:val="009D1B45"/>
    <w:rsid w:val="009D224F"/>
    <w:rsid w:val="009D2342"/>
    <w:rsid w:val="009D2E1C"/>
    <w:rsid w:val="009D42C1"/>
    <w:rsid w:val="009D4ABD"/>
    <w:rsid w:val="009D4AE3"/>
    <w:rsid w:val="009D55FB"/>
    <w:rsid w:val="009D711C"/>
    <w:rsid w:val="009D79C5"/>
    <w:rsid w:val="009E15E8"/>
    <w:rsid w:val="009E2F88"/>
    <w:rsid w:val="009E3F71"/>
    <w:rsid w:val="009E5B4C"/>
    <w:rsid w:val="009E606F"/>
    <w:rsid w:val="009F174E"/>
    <w:rsid w:val="009F2AA9"/>
    <w:rsid w:val="009F3918"/>
    <w:rsid w:val="009F3E02"/>
    <w:rsid w:val="009F3EA1"/>
    <w:rsid w:val="009F579E"/>
    <w:rsid w:val="009F5DBC"/>
    <w:rsid w:val="009F6C4F"/>
    <w:rsid w:val="00A0073F"/>
    <w:rsid w:val="00A0443C"/>
    <w:rsid w:val="00A04ECD"/>
    <w:rsid w:val="00A06219"/>
    <w:rsid w:val="00A06A81"/>
    <w:rsid w:val="00A06C0D"/>
    <w:rsid w:val="00A103D2"/>
    <w:rsid w:val="00A126F1"/>
    <w:rsid w:val="00A13675"/>
    <w:rsid w:val="00A13C62"/>
    <w:rsid w:val="00A13F52"/>
    <w:rsid w:val="00A1496A"/>
    <w:rsid w:val="00A14E20"/>
    <w:rsid w:val="00A14E37"/>
    <w:rsid w:val="00A15100"/>
    <w:rsid w:val="00A1521C"/>
    <w:rsid w:val="00A15A3D"/>
    <w:rsid w:val="00A17F13"/>
    <w:rsid w:val="00A21252"/>
    <w:rsid w:val="00A21B88"/>
    <w:rsid w:val="00A23224"/>
    <w:rsid w:val="00A232AA"/>
    <w:rsid w:val="00A24142"/>
    <w:rsid w:val="00A264A9"/>
    <w:rsid w:val="00A265C5"/>
    <w:rsid w:val="00A26AF8"/>
    <w:rsid w:val="00A30BDA"/>
    <w:rsid w:val="00A30EDC"/>
    <w:rsid w:val="00A31E5F"/>
    <w:rsid w:val="00A32581"/>
    <w:rsid w:val="00A35888"/>
    <w:rsid w:val="00A35A1D"/>
    <w:rsid w:val="00A36CDC"/>
    <w:rsid w:val="00A3710C"/>
    <w:rsid w:val="00A40743"/>
    <w:rsid w:val="00A415FE"/>
    <w:rsid w:val="00A41B52"/>
    <w:rsid w:val="00A42193"/>
    <w:rsid w:val="00A425C9"/>
    <w:rsid w:val="00A42B11"/>
    <w:rsid w:val="00A432A8"/>
    <w:rsid w:val="00A43B9D"/>
    <w:rsid w:val="00A46A04"/>
    <w:rsid w:val="00A50430"/>
    <w:rsid w:val="00A51630"/>
    <w:rsid w:val="00A5243A"/>
    <w:rsid w:val="00A528EC"/>
    <w:rsid w:val="00A53F12"/>
    <w:rsid w:val="00A55985"/>
    <w:rsid w:val="00A57DDF"/>
    <w:rsid w:val="00A57F9F"/>
    <w:rsid w:val="00A60BB2"/>
    <w:rsid w:val="00A6209E"/>
    <w:rsid w:val="00A6242D"/>
    <w:rsid w:val="00A65C77"/>
    <w:rsid w:val="00A665A1"/>
    <w:rsid w:val="00A66CC4"/>
    <w:rsid w:val="00A66E04"/>
    <w:rsid w:val="00A671F5"/>
    <w:rsid w:val="00A67289"/>
    <w:rsid w:val="00A70611"/>
    <w:rsid w:val="00A70A51"/>
    <w:rsid w:val="00A71032"/>
    <w:rsid w:val="00A712FB"/>
    <w:rsid w:val="00A714B9"/>
    <w:rsid w:val="00A71802"/>
    <w:rsid w:val="00A7223F"/>
    <w:rsid w:val="00A72666"/>
    <w:rsid w:val="00A72EAF"/>
    <w:rsid w:val="00A74C02"/>
    <w:rsid w:val="00A76518"/>
    <w:rsid w:val="00A76888"/>
    <w:rsid w:val="00A8031A"/>
    <w:rsid w:val="00A82338"/>
    <w:rsid w:val="00A82967"/>
    <w:rsid w:val="00A82F8D"/>
    <w:rsid w:val="00A834B6"/>
    <w:rsid w:val="00A853B5"/>
    <w:rsid w:val="00A90003"/>
    <w:rsid w:val="00A906F9"/>
    <w:rsid w:val="00A90903"/>
    <w:rsid w:val="00A921B1"/>
    <w:rsid w:val="00A92AD6"/>
    <w:rsid w:val="00A92F0B"/>
    <w:rsid w:val="00A93990"/>
    <w:rsid w:val="00A93CC4"/>
    <w:rsid w:val="00A962BE"/>
    <w:rsid w:val="00A96F4A"/>
    <w:rsid w:val="00AA07A4"/>
    <w:rsid w:val="00AA43D1"/>
    <w:rsid w:val="00AA5448"/>
    <w:rsid w:val="00AA6F45"/>
    <w:rsid w:val="00AA76F1"/>
    <w:rsid w:val="00AA7887"/>
    <w:rsid w:val="00AB1044"/>
    <w:rsid w:val="00AB1780"/>
    <w:rsid w:val="00AB2948"/>
    <w:rsid w:val="00AB2E21"/>
    <w:rsid w:val="00AB3E86"/>
    <w:rsid w:val="00AB5B38"/>
    <w:rsid w:val="00AB5DDD"/>
    <w:rsid w:val="00AB5FD6"/>
    <w:rsid w:val="00AB6BD2"/>
    <w:rsid w:val="00AC14E2"/>
    <w:rsid w:val="00AC28C0"/>
    <w:rsid w:val="00AC34F5"/>
    <w:rsid w:val="00AC38D0"/>
    <w:rsid w:val="00AC3B6A"/>
    <w:rsid w:val="00AC3CA1"/>
    <w:rsid w:val="00AC5D27"/>
    <w:rsid w:val="00AC7203"/>
    <w:rsid w:val="00AD02DA"/>
    <w:rsid w:val="00AD092E"/>
    <w:rsid w:val="00AD0961"/>
    <w:rsid w:val="00AD1020"/>
    <w:rsid w:val="00AD1573"/>
    <w:rsid w:val="00AD1E1C"/>
    <w:rsid w:val="00AD2294"/>
    <w:rsid w:val="00AD513E"/>
    <w:rsid w:val="00AD637F"/>
    <w:rsid w:val="00AD6BF0"/>
    <w:rsid w:val="00AD7BAC"/>
    <w:rsid w:val="00AE1E70"/>
    <w:rsid w:val="00AE2CE9"/>
    <w:rsid w:val="00AE42E6"/>
    <w:rsid w:val="00AE4FAA"/>
    <w:rsid w:val="00AE69BB"/>
    <w:rsid w:val="00AE741D"/>
    <w:rsid w:val="00AF0C71"/>
    <w:rsid w:val="00AF0E43"/>
    <w:rsid w:val="00AF0E6B"/>
    <w:rsid w:val="00AF0ED7"/>
    <w:rsid w:val="00AF2D66"/>
    <w:rsid w:val="00AF3A32"/>
    <w:rsid w:val="00AF3F75"/>
    <w:rsid w:val="00AF4783"/>
    <w:rsid w:val="00AF515A"/>
    <w:rsid w:val="00AF5B3B"/>
    <w:rsid w:val="00AF631B"/>
    <w:rsid w:val="00AF6F31"/>
    <w:rsid w:val="00AF730A"/>
    <w:rsid w:val="00AF7AAF"/>
    <w:rsid w:val="00AF7B8C"/>
    <w:rsid w:val="00AF7F5A"/>
    <w:rsid w:val="00B03F81"/>
    <w:rsid w:val="00B11978"/>
    <w:rsid w:val="00B13499"/>
    <w:rsid w:val="00B13CDA"/>
    <w:rsid w:val="00B149BA"/>
    <w:rsid w:val="00B14CCC"/>
    <w:rsid w:val="00B14CD2"/>
    <w:rsid w:val="00B158E4"/>
    <w:rsid w:val="00B16421"/>
    <w:rsid w:val="00B17483"/>
    <w:rsid w:val="00B207A0"/>
    <w:rsid w:val="00B21B9F"/>
    <w:rsid w:val="00B21D80"/>
    <w:rsid w:val="00B22BFA"/>
    <w:rsid w:val="00B23362"/>
    <w:rsid w:val="00B24448"/>
    <w:rsid w:val="00B25A19"/>
    <w:rsid w:val="00B262C3"/>
    <w:rsid w:val="00B26362"/>
    <w:rsid w:val="00B30F1F"/>
    <w:rsid w:val="00B31173"/>
    <w:rsid w:val="00B3308A"/>
    <w:rsid w:val="00B34097"/>
    <w:rsid w:val="00B34619"/>
    <w:rsid w:val="00B35D4B"/>
    <w:rsid w:val="00B3605B"/>
    <w:rsid w:val="00B372C7"/>
    <w:rsid w:val="00B4095A"/>
    <w:rsid w:val="00B41A2A"/>
    <w:rsid w:val="00B42DD9"/>
    <w:rsid w:val="00B433B8"/>
    <w:rsid w:val="00B43461"/>
    <w:rsid w:val="00B44700"/>
    <w:rsid w:val="00B44F36"/>
    <w:rsid w:val="00B47706"/>
    <w:rsid w:val="00B47F9E"/>
    <w:rsid w:val="00B533CE"/>
    <w:rsid w:val="00B538CD"/>
    <w:rsid w:val="00B55E20"/>
    <w:rsid w:val="00B560C2"/>
    <w:rsid w:val="00B57CA8"/>
    <w:rsid w:val="00B57E6E"/>
    <w:rsid w:val="00B6197D"/>
    <w:rsid w:val="00B62546"/>
    <w:rsid w:val="00B63047"/>
    <w:rsid w:val="00B63B6D"/>
    <w:rsid w:val="00B649FD"/>
    <w:rsid w:val="00B64C2A"/>
    <w:rsid w:val="00B64C5E"/>
    <w:rsid w:val="00B65750"/>
    <w:rsid w:val="00B65FDD"/>
    <w:rsid w:val="00B720CD"/>
    <w:rsid w:val="00B72BB6"/>
    <w:rsid w:val="00B73B27"/>
    <w:rsid w:val="00B759B0"/>
    <w:rsid w:val="00B75AFC"/>
    <w:rsid w:val="00B80A60"/>
    <w:rsid w:val="00B85A49"/>
    <w:rsid w:val="00B90FB0"/>
    <w:rsid w:val="00B9110D"/>
    <w:rsid w:val="00B922E5"/>
    <w:rsid w:val="00B924B2"/>
    <w:rsid w:val="00B952FC"/>
    <w:rsid w:val="00B96737"/>
    <w:rsid w:val="00B967C4"/>
    <w:rsid w:val="00B969C0"/>
    <w:rsid w:val="00BA0784"/>
    <w:rsid w:val="00BA2FB0"/>
    <w:rsid w:val="00BA622D"/>
    <w:rsid w:val="00BA6DD5"/>
    <w:rsid w:val="00BA71F7"/>
    <w:rsid w:val="00BA7C51"/>
    <w:rsid w:val="00BB01AB"/>
    <w:rsid w:val="00BB2655"/>
    <w:rsid w:val="00BB2C44"/>
    <w:rsid w:val="00BB33E4"/>
    <w:rsid w:val="00BB55E3"/>
    <w:rsid w:val="00BB5CCC"/>
    <w:rsid w:val="00BB60B5"/>
    <w:rsid w:val="00BC1044"/>
    <w:rsid w:val="00BC5E61"/>
    <w:rsid w:val="00BC5F87"/>
    <w:rsid w:val="00BC6263"/>
    <w:rsid w:val="00BC66C2"/>
    <w:rsid w:val="00BC67D8"/>
    <w:rsid w:val="00BC761D"/>
    <w:rsid w:val="00BC7CEE"/>
    <w:rsid w:val="00BD0B12"/>
    <w:rsid w:val="00BD291C"/>
    <w:rsid w:val="00BD318C"/>
    <w:rsid w:val="00BD3B3B"/>
    <w:rsid w:val="00BD750B"/>
    <w:rsid w:val="00BE123A"/>
    <w:rsid w:val="00BE1A7D"/>
    <w:rsid w:val="00BE2E01"/>
    <w:rsid w:val="00BE3123"/>
    <w:rsid w:val="00BE3397"/>
    <w:rsid w:val="00BE3D4D"/>
    <w:rsid w:val="00BE52D8"/>
    <w:rsid w:val="00BE5D24"/>
    <w:rsid w:val="00BE63F1"/>
    <w:rsid w:val="00BE70B8"/>
    <w:rsid w:val="00BE7446"/>
    <w:rsid w:val="00BE7C0A"/>
    <w:rsid w:val="00BF0304"/>
    <w:rsid w:val="00BF2201"/>
    <w:rsid w:val="00BF4884"/>
    <w:rsid w:val="00BF501F"/>
    <w:rsid w:val="00BF5438"/>
    <w:rsid w:val="00BF5C00"/>
    <w:rsid w:val="00C003D1"/>
    <w:rsid w:val="00C01507"/>
    <w:rsid w:val="00C036BA"/>
    <w:rsid w:val="00C03F23"/>
    <w:rsid w:val="00C06C94"/>
    <w:rsid w:val="00C06D69"/>
    <w:rsid w:val="00C0713D"/>
    <w:rsid w:val="00C07DC1"/>
    <w:rsid w:val="00C12286"/>
    <w:rsid w:val="00C1491D"/>
    <w:rsid w:val="00C15253"/>
    <w:rsid w:val="00C16276"/>
    <w:rsid w:val="00C16425"/>
    <w:rsid w:val="00C16695"/>
    <w:rsid w:val="00C179DA"/>
    <w:rsid w:val="00C2054E"/>
    <w:rsid w:val="00C21194"/>
    <w:rsid w:val="00C21344"/>
    <w:rsid w:val="00C21867"/>
    <w:rsid w:val="00C2406E"/>
    <w:rsid w:val="00C24662"/>
    <w:rsid w:val="00C24E7D"/>
    <w:rsid w:val="00C25E4D"/>
    <w:rsid w:val="00C262DD"/>
    <w:rsid w:val="00C27175"/>
    <w:rsid w:val="00C27467"/>
    <w:rsid w:val="00C30822"/>
    <w:rsid w:val="00C3230C"/>
    <w:rsid w:val="00C323F6"/>
    <w:rsid w:val="00C33CAC"/>
    <w:rsid w:val="00C34550"/>
    <w:rsid w:val="00C347DD"/>
    <w:rsid w:val="00C34FA0"/>
    <w:rsid w:val="00C35237"/>
    <w:rsid w:val="00C35CB6"/>
    <w:rsid w:val="00C365E3"/>
    <w:rsid w:val="00C37EC1"/>
    <w:rsid w:val="00C400D5"/>
    <w:rsid w:val="00C41DCD"/>
    <w:rsid w:val="00C43647"/>
    <w:rsid w:val="00C44805"/>
    <w:rsid w:val="00C449AD"/>
    <w:rsid w:val="00C456F3"/>
    <w:rsid w:val="00C466B3"/>
    <w:rsid w:val="00C51F4F"/>
    <w:rsid w:val="00C532BD"/>
    <w:rsid w:val="00C53B55"/>
    <w:rsid w:val="00C54136"/>
    <w:rsid w:val="00C54418"/>
    <w:rsid w:val="00C55A98"/>
    <w:rsid w:val="00C56D3B"/>
    <w:rsid w:val="00C573F3"/>
    <w:rsid w:val="00C57FC4"/>
    <w:rsid w:val="00C62DAA"/>
    <w:rsid w:val="00C62F46"/>
    <w:rsid w:val="00C63126"/>
    <w:rsid w:val="00C63510"/>
    <w:rsid w:val="00C65C7D"/>
    <w:rsid w:val="00C6714D"/>
    <w:rsid w:val="00C678B9"/>
    <w:rsid w:val="00C727A0"/>
    <w:rsid w:val="00C7367A"/>
    <w:rsid w:val="00C73694"/>
    <w:rsid w:val="00C74C1D"/>
    <w:rsid w:val="00C74FC0"/>
    <w:rsid w:val="00C76664"/>
    <w:rsid w:val="00C7685D"/>
    <w:rsid w:val="00C77188"/>
    <w:rsid w:val="00C803E8"/>
    <w:rsid w:val="00C80C20"/>
    <w:rsid w:val="00C80F32"/>
    <w:rsid w:val="00C81486"/>
    <w:rsid w:val="00C837EA"/>
    <w:rsid w:val="00C85E5B"/>
    <w:rsid w:val="00C873D6"/>
    <w:rsid w:val="00C87C5D"/>
    <w:rsid w:val="00C904EA"/>
    <w:rsid w:val="00C916EA"/>
    <w:rsid w:val="00C924C5"/>
    <w:rsid w:val="00C92D40"/>
    <w:rsid w:val="00C94587"/>
    <w:rsid w:val="00C95AA3"/>
    <w:rsid w:val="00C95C86"/>
    <w:rsid w:val="00C95DFB"/>
    <w:rsid w:val="00C970BD"/>
    <w:rsid w:val="00CA1438"/>
    <w:rsid w:val="00CA1A5A"/>
    <w:rsid w:val="00CA1E02"/>
    <w:rsid w:val="00CA1F08"/>
    <w:rsid w:val="00CA2B6E"/>
    <w:rsid w:val="00CA417F"/>
    <w:rsid w:val="00CA58DE"/>
    <w:rsid w:val="00CA595E"/>
    <w:rsid w:val="00CA5D74"/>
    <w:rsid w:val="00CA69B7"/>
    <w:rsid w:val="00CB075D"/>
    <w:rsid w:val="00CB26B1"/>
    <w:rsid w:val="00CB2C0F"/>
    <w:rsid w:val="00CB4A5E"/>
    <w:rsid w:val="00CB4A8B"/>
    <w:rsid w:val="00CB4B18"/>
    <w:rsid w:val="00CB63DD"/>
    <w:rsid w:val="00CB74FB"/>
    <w:rsid w:val="00CC162F"/>
    <w:rsid w:val="00CC1635"/>
    <w:rsid w:val="00CC1B91"/>
    <w:rsid w:val="00CC54BD"/>
    <w:rsid w:val="00CC57CE"/>
    <w:rsid w:val="00CC5C39"/>
    <w:rsid w:val="00CC5E52"/>
    <w:rsid w:val="00CC6703"/>
    <w:rsid w:val="00CC79AC"/>
    <w:rsid w:val="00CD02E7"/>
    <w:rsid w:val="00CD047F"/>
    <w:rsid w:val="00CD0DEA"/>
    <w:rsid w:val="00CD1A6D"/>
    <w:rsid w:val="00CD31F7"/>
    <w:rsid w:val="00CD4003"/>
    <w:rsid w:val="00CD4C8B"/>
    <w:rsid w:val="00CD4DAD"/>
    <w:rsid w:val="00CD5693"/>
    <w:rsid w:val="00CD56CA"/>
    <w:rsid w:val="00CD729D"/>
    <w:rsid w:val="00CD77A9"/>
    <w:rsid w:val="00CE004D"/>
    <w:rsid w:val="00CE193F"/>
    <w:rsid w:val="00CE21B5"/>
    <w:rsid w:val="00CE279F"/>
    <w:rsid w:val="00CE2A0E"/>
    <w:rsid w:val="00CE40AA"/>
    <w:rsid w:val="00CE4D9D"/>
    <w:rsid w:val="00CE5069"/>
    <w:rsid w:val="00CE5956"/>
    <w:rsid w:val="00CE5B78"/>
    <w:rsid w:val="00CE6B68"/>
    <w:rsid w:val="00CF3A4D"/>
    <w:rsid w:val="00CF4DDC"/>
    <w:rsid w:val="00CF5C78"/>
    <w:rsid w:val="00CF656F"/>
    <w:rsid w:val="00CF7DE3"/>
    <w:rsid w:val="00D00A23"/>
    <w:rsid w:val="00D049FD"/>
    <w:rsid w:val="00D04A9D"/>
    <w:rsid w:val="00D053E0"/>
    <w:rsid w:val="00D05BB8"/>
    <w:rsid w:val="00D0666F"/>
    <w:rsid w:val="00D06CAE"/>
    <w:rsid w:val="00D06E15"/>
    <w:rsid w:val="00D07792"/>
    <w:rsid w:val="00D07FBE"/>
    <w:rsid w:val="00D102CB"/>
    <w:rsid w:val="00D13714"/>
    <w:rsid w:val="00D13C69"/>
    <w:rsid w:val="00D15955"/>
    <w:rsid w:val="00D164D5"/>
    <w:rsid w:val="00D166A7"/>
    <w:rsid w:val="00D167F2"/>
    <w:rsid w:val="00D16900"/>
    <w:rsid w:val="00D17588"/>
    <w:rsid w:val="00D203AC"/>
    <w:rsid w:val="00D2060A"/>
    <w:rsid w:val="00D20798"/>
    <w:rsid w:val="00D21DB3"/>
    <w:rsid w:val="00D22D4F"/>
    <w:rsid w:val="00D2475C"/>
    <w:rsid w:val="00D26EC5"/>
    <w:rsid w:val="00D31480"/>
    <w:rsid w:val="00D31DCB"/>
    <w:rsid w:val="00D33F9F"/>
    <w:rsid w:val="00D340ED"/>
    <w:rsid w:val="00D345D3"/>
    <w:rsid w:val="00D34AAC"/>
    <w:rsid w:val="00D371FD"/>
    <w:rsid w:val="00D37CB7"/>
    <w:rsid w:val="00D37E35"/>
    <w:rsid w:val="00D40F49"/>
    <w:rsid w:val="00D41187"/>
    <w:rsid w:val="00D42896"/>
    <w:rsid w:val="00D42F7C"/>
    <w:rsid w:val="00D4593C"/>
    <w:rsid w:val="00D47E82"/>
    <w:rsid w:val="00D51407"/>
    <w:rsid w:val="00D543EA"/>
    <w:rsid w:val="00D56458"/>
    <w:rsid w:val="00D564A9"/>
    <w:rsid w:val="00D56F6F"/>
    <w:rsid w:val="00D60554"/>
    <w:rsid w:val="00D60EA9"/>
    <w:rsid w:val="00D610CE"/>
    <w:rsid w:val="00D63E1A"/>
    <w:rsid w:val="00D64148"/>
    <w:rsid w:val="00D6449E"/>
    <w:rsid w:val="00D64C33"/>
    <w:rsid w:val="00D64DFD"/>
    <w:rsid w:val="00D65FE4"/>
    <w:rsid w:val="00D66840"/>
    <w:rsid w:val="00D6684D"/>
    <w:rsid w:val="00D66A8F"/>
    <w:rsid w:val="00D67144"/>
    <w:rsid w:val="00D70FB6"/>
    <w:rsid w:val="00D72E07"/>
    <w:rsid w:val="00D74087"/>
    <w:rsid w:val="00D74F17"/>
    <w:rsid w:val="00D754EC"/>
    <w:rsid w:val="00D7569D"/>
    <w:rsid w:val="00D76ADF"/>
    <w:rsid w:val="00D77857"/>
    <w:rsid w:val="00D800F6"/>
    <w:rsid w:val="00D81A76"/>
    <w:rsid w:val="00D81E13"/>
    <w:rsid w:val="00D8317C"/>
    <w:rsid w:val="00D843A5"/>
    <w:rsid w:val="00D870BC"/>
    <w:rsid w:val="00D87BEC"/>
    <w:rsid w:val="00D90DF4"/>
    <w:rsid w:val="00D92278"/>
    <w:rsid w:val="00D92C78"/>
    <w:rsid w:val="00D934CF"/>
    <w:rsid w:val="00D9396B"/>
    <w:rsid w:val="00D958DF"/>
    <w:rsid w:val="00DA2FE7"/>
    <w:rsid w:val="00DA3387"/>
    <w:rsid w:val="00DA3C39"/>
    <w:rsid w:val="00DA5524"/>
    <w:rsid w:val="00DA6026"/>
    <w:rsid w:val="00DA637A"/>
    <w:rsid w:val="00DA687A"/>
    <w:rsid w:val="00DA71A5"/>
    <w:rsid w:val="00DB0074"/>
    <w:rsid w:val="00DB2544"/>
    <w:rsid w:val="00DB3A9B"/>
    <w:rsid w:val="00DB507D"/>
    <w:rsid w:val="00DB6D2C"/>
    <w:rsid w:val="00DB71A0"/>
    <w:rsid w:val="00DC0F50"/>
    <w:rsid w:val="00DC245D"/>
    <w:rsid w:val="00DC274E"/>
    <w:rsid w:val="00DC4708"/>
    <w:rsid w:val="00DC4943"/>
    <w:rsid w:val="00DC5100"/>
    <w:rsid w:val="00DC6119"/>
    <w:rsid w:val="00DC6941"/>
    <w:rsid w:val="00DD0F73"/>
    <w:rsid w:val="00DD28BE"/>
    <w:rsid w:val="00DD2927"/>
    <w:rsid w:val="00DD3E5F"/>
    <w:rsid w:val="00DE07B3"/>
    <w:rsid w:val="00DE07F6"/>
    <w:rsid w:val="00DE1C89"/>
    <w:rsid w:val="00DE3142"/>
    <w:rsid w:val="00DE4A04"/>
    <w:rsid w:val="00DE55A4"/>
    <w:rsid w:val="00DE57FA"/>
    <w:rsid w:val="00DE6632"/>
    <w:rsid w:val="00DE684B"/>
    <w:rsid w:val="00DE69FE"/>
    <w:rsid w:val="00DE7703"/>
    <w:rsid w:val="00DF00B7"/>
    <w:rsid w:val="00DF03D1"/>
    <w:rsid w:val="00DF1687"/>
    <w:rsid w:val="00DF4218"/>
    <w:rsid w:val="00DF52DD"/>
    <w:rsid w:val="00DF6535"/>
    <w:rsid w:val="00DF6A53"/>
    <w:rsid w:val="00DF6CA6"/>
    <w:rsid w:val="00E000EA"/>
    <w:rsid w:val="00E00C1E"/>
    <w:rsid w:val="00E014BB"/>
    <w:rsid w:val="00E03064"/>
    <w:rsid w:val="00E0320D"/>
    <w:rsid w:val="00E0506D"/>
    <w:rsid w:val="00E06B6F"/>
    <w:rsid w:val="00E120BF"/>
    <w:rsid w:val="00E130FF"/>
    <w:rsid w:val="00E133B1"/>
    <w:rsid w:val="00E13DDB"/>
    <w:rsid w:val="00E15E43"/>
    <w:rsid w:val="00E16EE8"/>
    <w:rsid w:val="00E20E7F"/>
    <w:rsid w:val="00E23888"/>
    <w:rsid w:val="00E2439A"/>
    <w:rsid w:val="00E249A1"/>
    <w:rsid w:val="00E24BD4"/>
    <w:rsid w:val="00E25ACF"/>
    <w:rsid w:val="00E2679D"/>
    <w:rsid w:val="00E3061F"/>
    <w:rsid w:val="00E33E5D"/>
    <w:rsid w:val="00E347E5"/>
    <w:rsid w:val="00E35CDA"/>
    <w:rsid w:val="00E36AAB"/>
    <w:rsid w:val="00E40968"/>
    <w:rsid w:val="00E41ACD"/>
    <w:rsid w:val="00E41C87"/>
    <w:rsid w:val="00E4247A"/>
    <w:rsid w:val="00E424D2"/>
    <w:rsid w:val="00E44BB7"/>
    <w:rsid w:val="00E44EE7"/>
    <w:rsid w:val="00E45F6F"/>
    <w:rsid w:val="00E460D0"/>
    <w:rsid w:val="00E46282"/>
    <w:rsid w:val="00E51F25"/>
    <w:rsid w:val="00E54D0D"/>
    <w:rsid w:val="00E5522C"/>
    <w:rsid w:val="00E5631D"/>
    <w:rsid w:val="00E57F5A"/>
    <w:rsid w:val="00E606DF"/>
    <w:rsid w:val="00E60743"/>
    <w:rsid w:val="00E63103"/>
    <w:rsid w:val="00E6361D"/>
    <w:rsid w:val="00E65687"/>
    <w:rsid w:val="00E65CE7"/>
    <w:rsid w:val="00E6671B"/>
    <w:rsid w:val="00E6708B"/>
    <w:rsid w:val="00E67A71"/>
    <w:rsid w:val="00E73490"/>
    <w:rsid w:val="00E81CAA"/>
    <w:rsid w:val="00E82041"/>
    <w:rsid w:val="00E83424"/>
    <w:rsid w:val="00E83461"/>
    <w:rsid w:val="00E83D4F"/>
    <w:rsid w:val="00E8592D"/>
    <w:rsid w:val="00E87F6C"/>
    <w:rsid w:val="00E9245C"/>
    <w:rsid w:val="00E93315"/>
    <w:rsid w:val="00E9335A"/>
    <w:rsid w:val="00E93444"/>
    <w:rsid w:val="00E93B4D"/>
    <w:rsid w:val="00E9644F"/>
    <w:rsid w:val="00EA0398"/>
    <w:rsid w:val="00EA0755"/>
    <w:rsid w:val="00EA0A9C"/>
    <w:rsid w:val="00EA0DAB"/>
    <w:rsid w:val="00EA1547"/>
    <w:rsid w:val="00EA1D93"/>
    <w:rsid w:val="00EA3879"/>
    <w:rsid w:val="00EA4200"/>
    <w:rsid w:val="00EA46BD"/>
    <w:rsid w:val="00EA56D7"/>
    <w:rsid w:val="00EA7FC8"/>
    <w:rsid w:val="00EB16ED"/>
    <w:rsid w:val="00EB26BD"/>
    <w:rsid w:val="00EB3E57"/>
    <w:rsid w:val="00EB530A"/>
    <w:rsid w:val="00EB56A3"/>
    <w:rsid w:val="00EB5C75"/>
    <w:rsid w:val="00EB6342"/>
    <w:rsid w:val="00EC0710"/>
    <w:rsid w:val="00EC1D1E"/>
    <w:rsid w:val="00EC2DE5"/>
    <w:rsid w:val="00EC483E"/>
    <w:rsid w:val="00EC5946"/>
    <w:rsid w:val="00EC69D4"/>
    <w:rsid w:val="00EC6EE3"/>
    <w:rsid w:val="00ED16D5"/>
    <w:rsid w:val="00ED2237"/>
    <w:rsid w:val="00ED2DA4"/>
    <w:rsid w:val="00ED3A42"/>
    <w:rsid w:val="00ED3FEB"/>
    <w:rsid w:val="00ED4954"/>
    <w:rsid w:val="00ED6983"/>
    <w:rsid w:val="00ED69C1"/>
    <w:rsid w:val="00EE0383"/>
    <w:rsid w:val="00EE14CB"/>
    <w:rsid w:val="00EE1745"/>
    <w:rsid w:val="00EE21E2"/>
    <w:rsid w:val="00EE41CB"/>
    <w:rsid w:val="00EE4396"/>
    <w:rsid w:val="00EE461A"/>
    <w:rsid w:val="00EE4962"/>
    <w:rsid w:val="00EE5162"/>
    <w:rsid w:val="00EE6B2F"/>
    <w:rsid w:val="00EE76FC"/>
    <w:rsid w:val="00EE7E02"/>
    <w:rsid w:val="00EF015C"/>
    <w:rsid w:val="00EF1246"/>
    <w:rsid w:val="00EF19CC"/>
    <w:rsid w:val="00EF1E92"/>
    <w:rsid w:val="00EF2A11"/>
    <w:rsid w:val="00F004D9"/>
    <w:rsid w:val="00F01252"/>
    <w:rsid w:val="00F03612"/>
    <w:rsid w:val="00F06510"/>
    <w:rsid w:val="00F07234"/>
    <w:rsid w:val="00F074A9"/>
    <w:rsid w:val="00F1047F"/>
    <w:rsid w:val="00F10923"/>
    <w:rsid w:val="00F10E4B"/>
    <w:rsid w:val="00F11DE0"/>
    <w:rsid w:val="00F12ECB"/>
    <w:rsid w:val="00F13C06"/>
    <w:rsid w:val="00F1490C"/>
    <w:rsid w:val="00F17696"/>
    <w:rsid w:val="00F17ACC"/>
    <w:rsid w:val="00F20D06"/>
    <w:rsid w:val="00F20D76"/>
    <w:rsid w:val="00F21AB7"/>
    <w:rsid w:val="00F25A6F"/>
    <w:rsid w:val="00F26657"/>
    <w:rsid w:val="00F2740B"/>
    <w:rsid w:val="00F2761D"/>
    <w:rsid w:val="00F27EEE"/>
    <w:rsid w:val="00F31583"/>
    <w:rsid w:val="00F3439D"/>
    <w:rsid w:val="00F34611"/>
    <w:rsid w:val="00F351C0"/>
    <w:rsid w:val="00F364F3"/>
    <w:rsid w:val="00F415BB"/>
    <w:rsid w:val="00F41F46"/>
    <w:rsid w:val="00F42B66"/>
    <w:rsid w:val="00F432F9"/>
    <w:rsid w:val="00F43555"/>
    <w:rsid w:val="00F45166"/>
    <w:rsid w:val="00F4565F"/>
    <w:rsid w:val="00F45907"/>
    <w:rsid w:val="00F45E6E"/>
    <w:rsid w:val="00F469C0"/>
    <w:rsid w:val="00F4775A"/>
    <w:rsid w:val="00F47B60"/>
    <w:rsid w:val="00F47BB8"/>
    <w:rsid w:val="00F47EEC"/>
    <w:rsid w:val="00F50532"/>
    <w:rsid w:val="00F51ED4"/>
    <w:rsid w:val="00F5299B"/>
    <w:rsid w:val="00F52A4B"/>
    <w:rsid w:val="00F52C3B"/>
    <w:rsid w:val="00F52DF4"/>
    <w:rsid w:val="00F52FE2"/>
    <w:rsid w:val="00F53108"/>
    <w:rsid w:val="00F531A9"/>
    <w:rsid w:val="00F53C01"/>
    <w:rsid w:val="00F545D6"/>
    <w:rsid w:val="00F54F66"/>
    <w:rsid w:val="00F56C7D"/>
    <w:rsid w:val="00F5788D"/>
    <w:rsid w:val="00F60625"/>
    <w:rsid w:val="00F613B8"/>
    <w:rsid w:val="00F63AF4"/>
    <w:rsid w:val="00F64B4A"/>
    <w:rsid w:val="00F656B9"/>
    <w:rsid w:val="00F65871"/>
    <w:rsid w:val="00F675B8"/>
    <w:rsid w:val="00F70608"/>
    <w:rsid w:val="00F71D15"/>
    <w:rsid w:val="00F72DE9"/>
    <w:rsid w:val="00F72F64"/>
    <w:rsid w:val="00F762B0"/>
    <w:rsid w:val="00F826BE"/>
    <w:rsid w:val="00F828C6"/>
    <w:rsid w:val="00F84E74"/>
    <w:rsid w:val="00F84F1F"/>
    <w:rsid w:val="00F85D0C"/>
    <w:rsid w:val="00F86707"/>
    <w:rsid w:val="00F867DC"/>
    <w:rsid w:val="00F873AB"/>
    <w:rsid w:val="00F90586"/>
    <w:rsid w:val="00F934E5"/>
    <w:rsid w:val="00F935B1"/>
    <w:rsid w:val="00F93B25"/>
    <w:rsid w:val="00F94844"/>
    <w:rsid w:val="00F94F2E"/>
    <w:rsid w:val="00F9546F"/>
    <w:rsid w:val="00F963BC"/>
    <w:rsid w:val="00F967DA"/>
    <w:rsid w:val="00F96B9F"/>
    <w:rsid w:val="00F97FEF"/>
    <w:rsid w:val="00FA1AFA"/>
    <w:rsid w:val="00FA299D"/>
    <w:rsid w:val="00FA37FA"/>
    <w:rsid w:val="00FA3A93"/>
    <w:rsid w:val="00FA412A"/>
    <w:rsid w:val="00FA4611"/>
    <w:rsid w:val="00FA4A1C"/>
    <w:rsid w:val="00FA56A8"/>
    <w:rsid w:val="00FA5E67"/>
    <w:rsid w:val="00FA5FA0"/>
    <w:rsid w:val="00FA6BEE"/>
    <w:rsid w:val="00FB0124"/>
    <w:rsid w:val="00FB13C2"/>
    <w:rsid w:val="00FB2340"/>
    <w:rsid w:val="00FB2F30"/>
    <w:rsid w:val="00FB3C7D"/>
    <w:rsid w:val="00FC227F"/>
    <w:rsid w:val="00FC2883"/>
    <w:rsid w:val="00FC35A6"/>
    <w:rsid w:val="00FC62BB"/>
    <w:rsid w:val="00FC6634"/>
    <w:rsid w:val="00FC7E90"/>
    <w:rsid w:val="00FC7F42"/>
    <w:rsid w:val="00FD033B"/>
    <w:rsid w:val="00FD10B7"/>
    <w:rsid w:val="00FD1A5E"/>
    <w:rsid w:val="00FD2926"/>
    <w:rsid w:val="00FD3464"/>
    <w:rsid w:val="00FD4909"/>
    <w:rsid w:val="00FD5FBC"/>
    <w:rsid w:val="00FD667C"/>
    <w:rsid w:val="00FE03DC"/>
    <w:rsid w:val="00FE0518"/>
    <w:rsid w:val="00FE12EF"/>
    <w:rsid w:val="00FE1D82"/>
    <w:rsid w:val="00FE2FDD"/>
    <w:rsid w:val="00FE3132"/>
    <w:rsid w:val="00FE46DD"/>
    <w:rsid w:val="00FE489D"/>
    <w:rsid w:val="00FE496A"/>
    <w:rsid w:val="00FE4E13"/>
    <w:rsid w:val="00FE5928"/>
    <w:rsid w:val="00FE5A61"/>
    <w:rsid w:val="00FE71CD"/>
    <w:rsid w:val="00FF0551"/>
    <w:rsid w:val="00FF1C5C"/>
    <w:rsid w:val="00FF200C"/>
    <w:rsid w:val="00FF263A"/>
    <w:rsid w:val="00FF2B45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6C1C89-9127-46AC-A298-61777C3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96A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47F"/>
    <w:pPr>
      <w:keepNext/>
      <w:spacing w:before="240" w:after="60"/>
      <w:outlineLvl w:val="0"/>
    </w:pPr>
    <w:rPr>
      <w:rFonts w:ascii="Century Gothic" w:eastAsia="Times New Roman" w:hAnsi="Century Gothic" w:cs="Arial"/>
      <w:b/>
      <w:bCs/>
      <w:i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C73694"/>
    <w:pPr>
      <w:keepNext/>
      <w:spacing w:before="240" w:after="60"/>
      <w:outlineLvl w:val="1"/>
    </w:pPr>
    <w:rPr>
      <w:rFonts w:ascii="Century Gothic" w:eastAsia="Times New Roman" w:hAnsi="Century Gothic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8319BE"/>
    <w:pPr>
      <w:keepNext/>
      <w:spacing w:before="240" w:after="60"/>
      <w:outlineLvl w:val="2"/>
    </w:pPr>
    <w:rPr>
      <w:rFonts w:ascii="Century Gothic" w:eastAsia="Times New Roman" w:hAnsi="Century Gothic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1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E69F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E69F5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169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169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169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5D6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5D6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63"/>
    <w:rPr>
      <w:rFonts w:ascii="Tahoma" w:hAnsi="Tahoma" w:cs="Tahoma"/>
      <w:sz w:val="16"/>
      <w:szCs w:val="16"/>
    </w:rPr>
  </w:style>
  <w:style w:type="numbering" w:customStyle="1" w:styleId="-">
    <w:name w:val="-"/>
    <w:rsid w:val="004E69F5"/>
    <w:pPr>
      <w:numPr>
        <w:numId w:val="1"/>
      </w:numPr>
    </w:pPr>
  </w:style>
  <w:style w:type="paragraph" w:customStyle="1" w:styleId="Styl1">
    <w:name w:val="Styl1"/>
    <w:basedOn w:val="Nagwek5"/>
    <w:rsid w:val="004E69F5"/>
    <w:pPr>
      <w:jc w:val="center"/>
    </w:pPr>
    <w:rPr>
      <w:b w:val="0"/>
      <w:i w:val="0"/>
      <w:sz w:val="24"/>
    </w:rPr>
  </w:style>
  <w:style w:type="paragraph" w:customStyle="1" w:styleId="Styl3">
    <w:name w:val="Styl3"/>
    <w:basedOn w:val="Nagwek6"/>
    <w:rsid w:val="004E69F5"/>
    <w:pPr>
      <w:spacing w:line="360" w:lineRule="auto"/>
      <w:jc w:val="center"/>
    </w:pPr>
    <w:rPr>
      <w:sz w:val="24"/>
    </w:rPr>
  </w:style>
  <w:style w:type="paragraph" w:customStyle="1" w:styleId="Styl4">
    <w:name w:val="Styl4"/>
    <w:basedOn w:val="Normalny"/>
    <w:next w:val="Normalny"/>
    <w:autoRedefine/>
    <w:rsid w:val="004E69F5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DD0F73"/>
    <w:pPr>
      <w:tabs>
        <w:tab w:val="left" w:pos="426"/>
        <w:tab w:val="right" w:leader="dot" w:pos="9781"/>
      </w:tabs>
      <w:suppressAutoHyphens/>
      <w:spacing w:after="0" w:line="276" w:lineRule="auto"/>
      <w:ind w:left="426" w:hanging="426"/>
      <w:jc w:val="both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DD0F73"/>
    <w:pPr>
      <w:tabs>
        <w:tab w:val="left" w:pos="567"/>
        <w:tab w:val="right" w:leader="dot" w:pos="9781"/>
      </w:tabs>
      <w:suppressAutoHyphens/>
      <w:spacing w:after="0"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4E69F5"/>
    <w:pPr>
      <w:suppressAutoHyphens/>
      <w:spacing w:before="120" w:after="0" w:line="36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E69F5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ilustracji">
    <w:name w:val="table of figures"/>
    <w:basedOn w:val="Normalny"/>
    <w:next w:val="Normalny"/>
    <w:rsid w:val="004E69F5"/>
    <w:pPr>
      <w:suppressAutoHyphens/>
      <w:spacing w:before="120" w:after="0" w:line="36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yl7">
    <w:name w:val="Styl7"/>
    <w:basedOn w:val="Nagwek2"/>
    <w:autoRedefine/>
    <w:rsid w:val="004E69F5"/>
    <w:pPr>
      <w:tabs>
        <w:tab w:val="left" w:pos="720"/>
      </w:tabs>
      <w:suppressAutoHyphens/>
      <w:spacing w:before="120" w:after="0" w:line="360" w:lineRule="auto"/>
      <w:jc w:val="both"/>
    </w:pPr>
    <w:rPr>
      <w:rFonts w:ascii="Times New Roman" w:hAnsi="Times New Roman"/>
      <w:i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4E69F5"/>
    <w:rPr>
      <w:color w:val="0000FF"/>
      <w:u w:val="single"/>
    </w:rPr>
  </w:style>
  <w:style w:type="paragraph" w:styleId="Nagwek">
    <w:name w:val="header"/>
    <w:basedOn w:val="Normalny"/>
    <w:link w:val="NagwekZnak"/>
    <w:rsid w:val="004E69F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69F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E69F5"/>
  </w:style>
  <w:style w:type="paragraph" w:customStyle="1" w:styleId="Znak">
    <w:name w:val="Znak"/>
    <w:basedOn w:val="Normalny"/>
    <w:rsid w:val="004E69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E69F5"/>
    <w:pPr>
      <w:spacing w:after="0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69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rsid w:val="004E6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4E69F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TML-cytat">
    <w:name w:val="HTML Cite"/>
    <w:basedOn w:val="Domylnaczcionkaakapitu"/>
    <w:rsid w:val="004E69F5"/>
    <w:rPr>
      <w:i/>
      <w:iCs/>
    </w:rPr>
  </w:style>
  <w:style w:type="character" w:styleId="Odwoaniedokomentarza">
    <w:name w:val="annotation reference"/>
    <w:basedOn w:val="Domylnaczcionkaakapitu"/>
    <w:rsid w:val="004E69F5"/>
    <w:rPr>
      <w:sz w:val="16"/>
      <w:szCs w:val="16"/>
    </w:rPr>
  </w:style>
  <w:style w:type="paragraph" w:styleId="Tekstkomentarza">
    <w:name w:val="annotation text"/>
    <w:basedOn w:val="Normalny"/>
    <w:rsid w:val="004E69F5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semiHidden/>
    <w:rsid w:val="004E69F5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4E69F5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4E69F5"/>
    <w:rPr>
      <w:b/>
      <w:bCs/>
    </w:rPr>
  </w:style>
  <w:style w:type="paragraph" w:styleId="Tekstpodstawowywcity">
    <w:name w:val="Body Text Indent"/>
    <w:basedOn w:val="Normalny"/>
    <w:rsid w:val="004E69F5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rsid w:val="004E69F5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Wcicienormalne1">
    <w:name w:val="Wcięcie normalne1"/>
    <w:basedOn w:val="Normalny"/>
    <w:rsid w:val="004E69F5"/>
    <w:pPr>
      <w:suppressAutoHyphens/>
      <w:spacing w:after="0"/>
      <w:ind w:left="708"/>
      <w:jc w:val="both"/>
    </w:pPr>
    <w:rPr>
      <w:rFonts w:ascii="PL SwitzerlandCondensed" w:eastAsia="Times New Roman" w:hAnsi="PL SwitzerlandCondensed"/>
      <w:sz w:val="24"/>
      <w:szCs w:val="20"/>
      <w:lang w:val="en-GB" w:eastAsia="ar-SA"/>
    </w:rPr>
  </w:style>
  <w:style w:type="paragraph" w:customStyle="1" w:styleId="ZnakZnakZnakZnak">
    <w:name w:val="Znak Znak Znak Znak"/>
    <w:basedOn w:val="Normalny"/>
    <w:semiHidden/>
    <w:rsid w:val="004E69F5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4E69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6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4E69F5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E69F5"/>
    <w:rPr>
      <w:vertAlign w:val="superscript"/>
    </w:rPr>
  </w:style>
  <w:style w:type="paragraph" w:customStyle="1" w:styleId="Zwyky">
    <w:name w:val="Zwykły"/>
    <w:basedOn w:val="Normalny"/>
    <w:link w:val="ZwykyZnak"/>
    <w:rsid w:val="004E69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Znak">
    <w:name w:val="Zwykły Znak"/>
    <w:basedOn w:val="Domylnaczcionkaakapitu"/>
    <w:link w:val="Zwyky"/>
    <w:rsid w:val="004E69F5"/>
    <w:rPr>
      <w:sz w:val="24"/>
      <w:szCs w:val="24"/>
      <w:lang w:val="pl-PL" w:eastAsia="pl-PL" w:bidi="ar-SA"/>
    </w:rPr>
  </w:style>
  <w:style w:type="paragraph" w:customStyle="1" w:styleId="lead">
    <w:name w:val="lead"/>
    <w:basedOn w:val="Normalny"/>
    <w:rsid w:val="004E69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4E69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E69F5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4E69F5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rsid w:val="004E69F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4E69F5"/>
    <w:rPr>
      <w:color w:val="800080"/>
      <w:u w:val="single"/>
    </w:rPr>
  </w:style>
  <w:style w:type="paragraph" w:customStyle="1" w:styleId="Pa4">
    <w:name w:val="Pa4"/>
    <w:basedOn w:val="Normalny"/>
    <w:next w:val="Normalny"/>
    <w:rsid w:val="004E69F5"/>
    <w:pPr>
      <w:autoSpaceDE w:val="0"/>
      <w:autoSpaceDN w:val="0"/>
      <w:adjustRightInd w:val="0"/>
      <w:spacing w:after="0" w:line="221" w:lineRule="atLeast"/>
    </w:pPr>
    <w:rPr>
      <w:rFonts w:eastAsia="Times New Roman"/>
      <w:sz w:val="24"/>
      <w:szCs w:val="24"/>
      <w:lang w:eastAsia="pl-PL"/>
    </w:rPr>
  </w:style>
  <w:style w:type="character" w:customStyle="1" w:styleId="A1">
    <w:name w:val="A1"/>
    <w:rsid w:val="004E69F5"/>
    <w:rPr>
      <w:rFonts w:cs="Calibri"/>
      <w:color w:val="000000"/>
      <w:sz w:val="22"/>
      <w:szCs w:val="22"/>
    </w:rPr>
  </w:style>
  <w:style w:type="character" w:customStyle="1" w:styleId="A0">
    <w:name w:val="A0"/>
    <w:rsid w:val="004E69F5"/>
    <w:rPr>
      <w:rFonts w:cs="Calibri"/>
      <w:color w:val="000000"/>
      <w:sz w:val="30"/>
      <w:szCs w:val="30"/>
    </w:rPr>
  </w:style>
  <w:style w:type="paragraph" w:customStyle="1" w:styleId="Pa5">
    <w:name w:val="Pa5"/>
    <w:basedOn w:val="Default"/>
    <w:next w:val="Default"/>
    <w:rsid w:val="004E69F5"/>
    <w:pPr>
      <w:spacing w:line="241" w:lineRule="atLeast"/>
    </w:pPr>
    <w:rPr>
      <w:rFonts w:ascii="Calibri" w:hAnsi="Calibri"/>
      <w:color w:val="auto"/>
    </w:rPr>
  </w:style>
  <w:style w:type="character" w:styleId="Pogrubienie">
    <w:name w:val="Strong"/>
    <w:basedOn w:val="Domylnaczcionkaakapitu"/>
    <w:uiPriority w:val="22"/>
    <w:qFormat/>
    <w:rsid w:val="004E69F5"/>
    <w:rPr>
      <w:b/>
      <w:bCs/>
    </w:rPr>
  </w:style>
  <w:style w:type="character" w:styleId="HTML-staaszeroko">
    <w:name w:val="HTML Typewriter"/>
    <w:basedOn w:val="Domylnaczcionkaakapitu"/>
    <w:rsid w:val="004E69F5"/>
    <w:rPr>
      <w:rFonts w:ascii="Courier New" w:eastAsia="Times New Roman" w:hAnsi="Courier New" w:cs="Courier New"/>
      <w:sz w:val="20"/>
      <w:szCs w:val="20"/>
    </w:rPr>
  </w:style>
  <w:style w:type="paragraph" w:styleId="Legenda">
    <w:name w:val="caption"/>
    <w:basedOn w:val="Normalny"/>
    <w:next w:val="Normalny"/>
    <w:qFormat/>
    <w:rsid w:val="004E69F5"/>
    <w:pPr>
      <w:keepNext/>
      <w:spacing w:before="360" w:after="120" w:line="288" w:lineRule="auto"/>
      <w:ind w:left="1134" w:hanging="1134"/>
    </w:pPr>
    <w:rPr>
      <w:rFonts w:ascii="Arial" w:eastAsia="Times New Roman" w:hAnsi="Arial"/>
      <w:b/>
      <w:bCs/>
      <w:sz w:val="1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4E69F5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6">
    <w:name w:val="Pa6"/>
    <w:basedOn w:val="Default"/>
    <w:next w:val="Default"/>
    <w:rsid w:val="004E69F5"/>
    <w:pPr>
      <w:spacing w:line="241" w:lineRule="atLeast"/>
    </w:pPr>
    <w:rPr>
      <w:rFonts w:ascii="Myriad Pro" w:hAnsi="Myriad Pro"/>
      <w:color w:val="auto"/>
    </w:rPr>
  </w:style>
  <w:style w:type="character" w:customStyle="1" w:styleId="A2">
    <w:name w:val="A2"/>
    <w:rsid w:val="004E69F5"/>
    <w:rPr>
      <w:rFonts w:cs="Myriad Pro"/>
      <w:color w:val="000000"/>
      <w:sz w:val="20"/>
      <w:szCs w:val="20"/>
    </w:rPr>
  </w:style>
  <w:style w:type="character" w:styleId="Uwydatnienie">
    <w:name w:val="Emphasis"/>
    <w:basedOn w:val="Domylnaczcionkaakapitu"/>
    <w:qFormat/>
    <w:rsid w:val="004E69F5"/>
    <w:rPr>
      <w:i/>
      <w:iCs/>
    </w:rPr>
  </w:style>
  <w:style w:type="paragraph" w:customStyle="1" w:styleId="Pa0">
    <w:name w:val="Pa0"/>
    <w:basedOn w:val="Default"/>
    <w:next w:val="Default"/>
    <w:rsid w:val="004E69F5"/>
    <w:pPr>
      <w:spacing w:line="241" w:lineRule="atLeast"/>
    </w:pPr>
    <w:rPr>
      <w:rFonts w:ascii="Futurum-Ibis Xt Blk EE" w:hAnsi="Futurum-Ibis Xt Blk EE"/>
      <w:color w:val="auto"/>
    </w:rPr>
  </w:style>
  <w:style w:type="character" w:customStyle="1" w:styleId="A5">
    <w:name w:val="A5"/>
    <w:rsid w:val="004E69F5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rdo">
    <w:name w:val="Źródło"/>
    <w:basedOn w:val="Normalny"/>
    <w:rsid w:val="004E69F5"/>
    <w:pPr>
      <w:spacing w:before="120" w:after="0" w:line="360" w:lineRule="auto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paragraph" w:customStyle="1" w:styleId="ZnakZnak2Znak0">
    <w:name w:val="Znak Znak2 Znak"/>
    <w:basedOn w:val="Normalny"/>
    <w:rsid w:val="004E69F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05wypunktowanie">
    <w:name w:val="Stand_05_wypunktowanie"/>
    <w:basedOn w:val="Normalny"/>
    <w:next w:val="Normalny"/>
    <w:rsid w:val="004E69F5"/>
    <w:pPr>
      <w:autoSpaceDE w:val="0"/>
      <w:autoSpaceDN w:val="0"/>
      <w:adjustRightInd w:val="0"/>
      <w:spacing w:after="0"/>
    </w:pPr>
    <w:rPr>
      <w:rFonts w:ascii="GEGFCJ+Arial" w:eastAsia="Times New Roman" w:hAnsi="GEGFCJ+Arial"/>
      <w:sz w:val="24"/>
      <w:szCs w:val="24"/>
      <w:lang w:eastAsia="pl-PL"/>
    </w:rPr>
  </w:style>
  <w:style w:type="character" w:customStyle="1" w:styleId="txtsrodtytul">
    <w:name w:val="txt_srodtytul"/>
    <w:basedOn w:val="Domylnaczcionkaakapitu"/>
    <w:rsid w:val="004E69F5"/>
  </w:style>
  <w:style w:type="paragraph" w:styleId="Akapitzlist">
    <w:name w:val="List Paragraph"/>
    <w:basedOn w:val="Normalny"/>
    <w:uiPriority w:val="34"/>
    <w:qFormat/>
    <w:rsid w:val="00B4095A"/>
    <w:pPr>
      <w:widowControl w:val="0"/>
      <w:suppressAutoHyphens/>
      <w:spacing w:after="0"/>
      <w:ind w:left="708"/>
    </w:pPr>
    <w:rPr>
      <w:rFonts w:ascii="Times New Roman" w:eastAsia="Lucida Sans Unicode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C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Nagwek3Znak">
    <w:name w:val="Nagłówek 3 Znak"/>
    <w:basedOn w:val="Domylnaczcionkaakapitu"/>
    <w:link w:val="Nagwek3"/>
    <w:rsid w:val="008319BE"/>
    <w:rPr>
      <w:rFonts w:ascii="Century Gothic" w:eastAsia="Times New Roman" w:hAnsi="Century Gothic" w:cs="Arial"/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716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169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16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1693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055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l">
    <w:name w:val="tl"/>
    <w:basedOn w:val="Normalny"/>
    <w:rsid w:val="006D383F"/>
    <w:pPr>
      <w:spacing w:after="0"/>
      <w:ind w:left="720" w:hanging="360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1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162B9"/>
    <w:rPr>
      <w:rFonts w:ascii="Courier New" w:eastAsia="Times New Roman" w:hAnsi="Courier New" w:cs="Courier New"/>
      <w:lang w:eastAsia="ar-SA"/>
    </w:rPr>
  </w:style>
  <w:style w:type="paragraph" w:customStyle="1" w:styleId="Tekstpodstawowy21">
    <w:name w:val="Tekst podstawowy 21"/>
    <w:basedOn w:val="Normalny"/>
    <w:rsid w:val="002162B9"/>
    <w:pPr>
      <w:suppressAutoHyphens/>
      <w:spacing w:after="0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B969C0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969C0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969C0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969C0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969C0"/>
    <w:pPr>
      <w:spacing w:after="100" w:line="276" w:lineRule="auto"/>
      <w:ind w:left="1760"/>
    </w:pPr>
    <w:rPr>
      <w:rFonts w:eastAsia="Times New Roman"/>
      <w:lang w:eastAsia="pl-PL"/>
    </w:rPr>
  </w:style>
  <w:style w:type="paragraph" w:customStyle="1" w:styleId="xl63">
    <w:name w:val="xl63"/>
    <w:basedOn w:val="Normalny"/>
    <w:rsid w:val="00F435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4">
    <w:name w:val="xl64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5">
    <w:name w:val="xl65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6">
    <w:name w:val="xl66"/>
    <w:basedOn w:val="Normalny"/>
    <w:rsid w:val="00F4355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7">
    <w:name w:val="xl67"/>
    <w:basedOn w:val="Normalny"/>
    <w:rsid w:val="00F4355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8">
    <w:name w:val="xl68"/>
    <w:basedOn w:val="Normalny"/>
    <w:rsid w:val="00F435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69">
    <w:name w:val="xl69"/>
    <w:basedOn w:val="Normalny"/>
    <w:rsid w:val="00F435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6"/>
      <w:szCs w:val="26"/>
      <w:lang w:eastAsia="pl-PL"/>
    </w:rPr>
  </w:style>
  <w:style w:type="paragraph" w:customStyle="1" w:styleId="xl70">
    <w:name w:val="xl70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6"/>
      <w:szCs w:val="26"/>
      <w:lang w:eastAsia="pl-PL"/>
    </w:rPr>
  </w:style>
  <w:style w:type="paragraph" w:customStyle="1" w:styleId="xl71">
    <w:name w:val="xl71"/>
    <w:basedOn w:val="Normalny"/>
    <w:rsid w:val="00F43555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2">
    <w:name w:val="xl72"/>
    <w:basedOn w:val="Normalny"/>
    <w:rsid w:val="00F4355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3">
    <w:name w:val="xl73"/>
    <w:basedOn w:val="Normalny"/>
    <w:rsid w:val="00F435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4">
    <w:name w:val="xl74"/>
    <w:basedOn w:val="Normalny"/>
    <w:rsid w:val="00F4355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5">
    <w:name w:val="xl75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6">
    <w:name w:val="xl76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77">
    <w:name w:val="xl77"/>
    <w:basedOn w:val="Normalny"/>
    <w:rsid w:val="00F4355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8">
    <w:name w:val="xl78"/>
    <w:basedOn w:val="Normalny"/>
    <w:rsid w:val="00F435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79">
    <w:name w:val="xl79"/>
    <w:basedOn w:val="Normalny"/>
    <w:rsid w:val="00F4355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0">
    <w:name w:val="xl80"/>
    <w:basedOn w:val="Normalny"/>
    <w:rsid w:val="00F43555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1">
    <w:name w:val="xl81"/>
    <w:basedOn w:val="Normalny"/>
    <w:rsid w:val="00F435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2">
    <w:name w:val="xl82"/>
    <w:basedOn w:val="Normalny"/>
    <w:rsid w:val="00F435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3">
    <w:name w:val="xl83"/>
    <w:basedOn w:val="Normalny"/>
    <w:rsid w:val="00F435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4">
    <w:name w:val="xl84"/>
    <w:basedOn w:val="Normalny"/>
    <w:rsid w:val="00F435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5">
    <w:name w:val="xl85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86">
    <w:name w:val="xl86"/>
    <w:basedOn w:val="Normalny"/>
    <w:rsid w:val="00F435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7">
    <w:name w:val="xl87"/>
    <w:basedOn w:val="Normalny"/>
    <w:rsid w:val="00F435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8">
    <w:name w:val="xl88"/>
    <w:basedOn w:val="Normalny"/>
    <w:rsid w:val="00F4355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89">
    <w:name w:val="xl89"/>
    <w:basedOn w:val="Normalny"/>
    <w:rsid w:val="00F435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0">
    <w:name w:val="xl90"/>
    <w:basedOn w:val="Normalny"/>
    <w:rsid w:val="00F4355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1">
    <w:name w:val="xl91"/>
    <w:basedOn w:val="Normalny"/>
    <w:rsid w:val="00F43555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2">
    <w:name w:val="xl92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93">
    <w:name w:val="xl93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94">
    <w:name w:val="xl94"/>
    <w:basedOn w:val="Normalny"/>
    <w:rsid w:val="00F435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5">
    <w:name w:val="xl95"/>
    <w:basedOn w:val="Normalny"/>
    <w:rsid w:val="00F435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6">
    <w:name w:val="xl96"/>
    <w:basedOn w:val="Normalny"/>
    <w:rsid w:val="00F4355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7">
    <w:name w:val="xl97"/>
    <w:basedOn w:val="Normalny"/>
    <w:rsid w:val="00F435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8">
    <w:name w:val="xl98"/>
    <w:basedOn w:val="Normalny"/>
    <w:rsid w:val="00F43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99">
    <w:name w:val="xl99"/>
    <w:basedOn w:val="Normalny"/>
    <w:rsid w:val="00F43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00">
    <w:name w:val="xl100"/>
    <w:basedOn w:val="Normalny"/>
    <w:rsid w:val="00F435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01">
    <w:name w:val="xl101"/>
    <w:basedOn w:val="Normalny"/>
    <w:rsid w:val="00F435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02">
    <w:name w:val="xl102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103">
    <w:name w:val="xl103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104">
    <w:name w:val="xl104"/>
    <w:basedOn w:val="Normalny"/>
    <w:rsid w:val="00F4355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105">
    <w:name w:val="xl105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106">
    <w:name w:val="xl106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xl107">
    <w:name w:val="xl107"/>
    <w:basedOn w:val="Normalny"/>
    <w:rsid w:val="00F435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08">
    <w:name w:val="xl108"/>
    <w:basedOn w:val="Normalny"/>
    <w:rsid w:val="00F435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09">
    <w:name w:val="xl109"/>
    <w:basedOn w:val="Normalny"/>
    <w:rsid w:val="00F43555"/>
    <w:pPr>
      <w:pBdr>
        <w:top w:val="single" w:sz="4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10">
    <w:name w:val="xl110"/>
    <w:basedOn w:val="Normalny"/>
    <w:rsid w:val="00F4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F43555"/>
    <w:pPr>
      <w:pBdr>
        <w:top w:val="single" w:sz="12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F43555"/>
    <w:pPr>
      <w:pBdr>
        <w:top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13">
    <w:name w:val="xl113"/>
    <w:basedOn w:val="Normalny"/>
    <w:rsid w:val="00F43555"/>
    <w:pPr>
      <w:pBdr>
        <w:top w:val="single" w:sz="12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14">
    <w:name w:val="xl114"/>
    <w:basedOn w:val="Normalny"/>
    <w:rsid w:val="00F435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435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F435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17">
    <w:name w:val="xl117"/>
    <w:basedOn w:val="Normalny"/>
    <w:rsid w:val="00F435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6"/>
      <w:szCs w:val="26"/>
      <w:lang w:eastAsia="pl-PL"/>
    </w:rPr>
  </w:style>
  <w:style w:type="paragraph" w:customStyle="1" w:styleId="xl118">
    <w:name w:val="xl118"/>
    <w:basedOn w:val="Normalny"/>
    <w:rsid w:val="00F43555"/>
    <w:pPr>
      <w:pBdr>
        <w:top w:val="single" w:sz="8" w:space="0" w:color="000000"/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F43555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F435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F435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F435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24">
    <w:name w:val="xl124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25">
    <w:name w:val="xl125"/>
    <w:basedOn w:val="Normalny"/>
    <w:rsid w:val="00F4355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26">
    <w:name w:val="xl126"/>
    <w:basedOn w:val="Normalny"/>
    <w:rsid w:val="00F43555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27">
    <w:name w:val="xl127"/>
    <w:basedOn w:val="Normalny"/>
    <w:rsid w:val="00F435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28">
    <w:name w:val="xl128"/>
    <w:basedOn w:val="Normalny"/>
    <w:rsid w:val="00F435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29">
    <w:name w:val="xl129"/>
    <w:basedOn w:val="Normalny"/>
    <w:rsid w:val="00F43555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xl130">
    <w:name w:val="xl130"/>
    <w:basedOn w:val="Normalny"/>
    <w:rsid w:val="00F435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Normalny3">
    <w:name w:val="Normalny+3"/>
    <w:basedOn w:val="Default"/>
    <w:next w:val="Default"/>
    <w:rsid w:val="00462400"/>
    <w:pPr>
      <w:suppressAutoHyphens/>
      <w:autoSpaceDN/>
      <w:adjustRightInd/>
    </w:pPr>
    <w:rPr>
      <w:rFonts w:eastAsia="Lucida Sans Unicode" w:cs="Tahoma"/>
      <w:color w:val="auto"/>
      <w:lang w:eastAsia="ar-SA"/>
    </w:rPr>
  </w:style>
  <w:style w:type="paragraph" w:customStyle="1" w:styleId="Normalny6">
    <w:name w:val="Normalny+6"/>
    <w:basedOn w:val="Default"/>
    <w:next w:val="Default"/>
    <w:rsid w:val="00E424D2"/>
    <w:pPr>
      <w:suppressAutoHyphens/>
      <w:autoSpaceDN/>
      <w:adjustRightInd/>
    </w:pPr>
    <w:rPr>
      <w:rFonts w:eastAsia="Lucida Sans Unicode" w:cs="Tahoma"/>
      <w:color w:val="auto"/>
      <w:lang w:eastAsia="ar-SA"/>
    </w:rPr>
  </w:style>
  <w:style w:type="paragraph" w:customStyle="1" w:styleId="Standard">
    <w:name w:val="Standard"/>
    <w:rsid w:val="00786D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8Num4">
    <w:name w:val="WW8Num4"/>
    <w:basedOn w:val="Bezlisty"/>
    <w:rsid w:val="004143FA"/>
    <w:pPr>
      <w:numPr>
        <w:numId w:val="2"/>
      </w:numPr>
    </w:pPr>
  </w:style>
  <w:style w:type="numbering" w:customStyle="1" w:styleId="WW8Num9">
    <w:name w:val="WW8Num9"/>
    <w:basedOn w:val="Bezlisty"/>
    <w:rsid w:val="00104C5A"/>
    <w:pPr>
      <w:numPr>
        <w:numId w:val="3"/>
      </w:numPr>
    </w:pPr>
  </w:style>
  <w:style w:type="numbering" w:customStyle="1" w:styleId="WW8Num3">
    <w:name w:val="WW8Num3"/>
    <w:rsid w:val="002E0092"/>
    <w:pPr>
      <w:numPr>
        <w:numId w:val="4"/>
      </w:numPr>
    </w:pPr>
  </w:style>
  <w:style w:type="character" w:customStyle="1" w:styleId="tytulgalezi1">
    <w:name w:val="tytul_galezi1"/>
    <w:basedOn w:val="Domylnaczcionkaakapitu"/>
    <w:rsid w:val="00745FC6"/>
    <w:rPr>
      <w:b/>
      <w:bCs/>
      <w:sz w:val="26"/>
      <w:szCs w:val="26"/>
    </w:rPr>
  </w:style>
  <w:style w:type="character" w:customStyle="1" w:styleId="tytulobiektu1">
    <w:name w:val="tytul_obiektu1"/>
    <w:basedOn w:val="Domylnaczcionkaakapitu"/>
    <w:rsid w:val="00745FC6"/>
    <w:rPr>
      <w:b/>
      <w:bCs/>
      <w:sz w:val="20"/>
      <w:szCs w:val="20"/>
    </w:rPr>
  </w:style>
  <w:style w:type="paragraph" w:customStyle="1" w:styleId="Ambit">
    <w:name w:val="Ambit"/>
    <w:basedOn w:val="NormalnyWeb"/>
    <w:link w:val="AmbitZnak"/>
    <w:qFormat/>
    <w:rsid w:val="00E25ACF"/>
    <w:pPr>
      <w:spacing w:after="0"/>
      <w:ind w:left="426"/>
      <w:jc w:val="both"/>
    </w:pPr>
    <w:rPr>
      <w:rFonts w:ascii="Century Gothic" w:hAnsi="Century Gothic" w:cs="Arial"/>
      <w:lang w:val="pl-PL"/>
    </w:rPr>
  </w:style>
  <w:style w:type="character" w:customStyle="1" w:styleId="AmbitZnak">
    <w:name w:val="Ambit Znak"/>
    <w:basedOn w:val="Domylnaczcionkaakapitu"/>
    <w:link w:val="Ambit"/>
    <w:rsid w:val="00E25ACF"/>
    <w:rPr>
      <w:rFonts w:ascii="Century Gothic" w:eastAsia="Times New Roman" w:hAnsi="Century Gothic" w:cs="Arial"/>
      <w:sz w:val="24"/>
      <w:szCs w:val="24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03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03A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03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03AC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Domylnaczcionkaakapitu"/>
    <w:rsid w:val="00D203AC"/>
  </w:style>
  <w:style w:type="character" w:customStyle="1" w:styleId="Nagwek1Znak">
    <w:name w:val="Nagłówek 1 Znak"/>
    <w:basedOn w:val="Domylnaczcionkaakapitu"/>
    <w:link w:val="Nagwek1"/>
    <w:uiPriority w:val="9"/>
    <w:rsid w:val="0045447F"/>
    <w:rPr>
      <w:rFonts w:ascii="Century Gothic" w:eastAsia="Times New Roman" w:hAnsi="Century Gothic" w:cs="Arial"/>
      <w:b/>
      <w:bCs/>
      <w:i/>
      <w:kern w:val="32"/>
      <w:sz w:val="28"/>
      <w:szCs w:val="32"/>
      <w:lang w:eastAsia="en-US"/>
    </w:rPr>
  </w:style>
  <w:style w:type="paragraph" w:customStyle="1" w:styleId="Tekstkomentarza1">
    <w:name w:val="Tekst komentarza1"/>
    <w:basedOn w:val="Normalny"/>
    <w:rsid w:val="00C0713D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522AE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tekst">
    <w:name w:val="Standardowy.tekst"/>
    <w:rsid w:val="00E54D0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Style5">
    <w:name w:val="Style5"/>
    <w:basedOn w:val="Normalny"/>
    <w:rsid w:val="00E54D0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339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06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118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18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3257923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8751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8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00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E0E4-E7CA-4CFC-83C0-9F57496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16</Pages>
  <Words>6590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Ambit</Company>
  <LinksUpToDate>false</LinksUpToDate>
  <CharactersWithSpaces>46040</CharactersWithSpaces>
  <SharedDoc>false</SharedDoc>
  <HLinks>
    <vt:vector size="192" baseType="variant">
      <vt:variant>
        <vt:i4>2031664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_Toc302997862</vt:lpwstr>
      </vt:variant>
      <vt:variant>
        <vt:i4>2031664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_Toc302997861</vt:lpwstr>
      </vt:variant>
      <vt:variant>
        <vt:i4>2031664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_Toc302997860</vt:lpwstr>
      </vt:variant>
      <vt:variant>
        <vt:i4>1835056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_Toc302997859</vt:lpwstr>
      </vt:variant>
      <vt:variant>
        <vt:i4>1835056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_Toc302997858</vt:lpwstr>
      </vt:variant>
      <vt:variant>
        <vt:i4>1835056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_Toc302997857</vt:lpwstr>
      </vt:variant>
      <vt:variant>
        <vt:i4>1835056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_Toc302997856</vt:lpwstr>
      </vt:variant>
      <vt:variant>
        <vt:i4>1835056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_Toc302997855</vt:lpwstr>
      </vt:variant>
      <vt:variant>
        <vt:i4>1835056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_Toc302997854</vt:lpwstr>
      </vt:variant>
      <vt:variant>
        <vt:i4>1835056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_Toc302997853</vt:lpwstr>
      </vt:variant>
      <vt:variant>
        <vt:i4>1835056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_Toc302997852</vt:lpwstr>
      </vt:variant>
      <vt:variant>
        <vt:i4>1835056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_Toc302997851</vt:lpwstr>
      </vt:variant>
      <vt:variant>
        <vt:i4>1835056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_Toc302997850</vt:lpwstr>
      </vt:variant>
      <vt:variant>
        <vt:i4>1900592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_Toc302997849</vt:lpwstr>
      </vt:variant>
      <vt:variant>
        <vt:i4>1900592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_Toc302997848</vt:lpwstr>
      </vt:variant>
      <vt:variant>
        <vt:i4>1900592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_Toc302997847</vt:lpwstr>
      </vt:variant>
      <vt:variant>
        <vt:i4>1900592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_Toc302997846</vt:lpwstr>
      </vt:variant>
      <vt:variant>
        <vt:i4>1900592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_Toc302997845</vt:lpwstr>
      </vt:variant>
      <vt:variant>
        <vt:i4>1900592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_Toc302997844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_Toc302997843</vt:lpwstr>
      </vt:variant>
      <vt:variant>
        <vt:i4>1900592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_Toc302997842</vt:lpwstr>
      </vt:variant>
      <vt:variant>
        <vt:i4>1900592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_Toc302997841</vt:lpwstr>
      </vt:variant>
      <vt:variant>
        <vt:i4>1900592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_Toc302997840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_Toc302997839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_Toc302997838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_Toc302997837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_Toc302997836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_Toc302997835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_Toc302997834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_Toc302997833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_Toc302997832</vt:lpwstr>
      </vt:variant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mailto:ambit@poczta.glog.pl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Werpachowski</dc:creator>
  <cp:lastModifiedBy>bpawlak</cp:lastModifiedBy>
  <cp:revision>695</cp:revision>
  <cp:lastPrinted>2010-09-10T13:10:00Z</cp:lastPrinted>
  <dcterms:created xsi:type="dcterms:W3CDTF">2013-07-05T10:01:00Z</dcterms:created>
  <dcterms:modified xsi:type="dcterms:W3CDTF">2023-04-28T06:54:00Z</dcterms:modified>
</cp:coreProperties>
</file>