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776555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91515">
        <w:rPr>
          <w:rFonts w:ascii="Arial" w:eastAsia="Times New Roman" w:hAnsi="Arial" w:cs="Arial"/>
          <w:bCs/>
          <w:snapToGrid w:val="0"/>
          <w:lang w:eastAsia="pl-PL"/>
        </w:rPr>
        <w:t>78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68E3E4B1" w:rsidR="00084FD8" w:rsidRP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871F68" w:rsidRPr="00871F68">
        <w:rPr>
          <w:rFonts w:ascii="Arial" w:hAnsi="Arial" w:cs="Arial"/>
          <w:b/>
          <w:bCs/>
          <w:sz w:val="22"/>
          <w:szCs w:val="22"/>
        </w:rPr>
        <w:t xml:space="preserve">Sporządzenie dokumentacji projektowej rozbudowy drogi powiatowej Nr 4351W na odcinku od ronda w Zabrańcu do mostu na rzece Czarnej w </w:t>
      </w:r>
      <w:proofErr w:type="spellStart"/>
      <w:r w:rsidR="00871F68" w:rsidRPr="00871F68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71F68" w:rsidRPr="00871F68">
        <w:rPr>
          <w:rFonts w:ascii="Arial" w:hAnsi="Arial" w:cs="Arial"/>
          <w:b/>
          <w:bCs/>
          <w:sz w:val="22"/>
          <w:szCs w:val="22"/>
        </w:rPr>
        <w:t>. Krubki-Górki, gm. Poświętne</w:t>
      </w:r>
      <w:r w:rsidR="00871F68">
        <w:rPr>
          <w:rFonts w:ascii="Arial" w:hAnsi="Arial" w:cs="Arial"/>
          <w:b/>
          <w:bCs/>
          <w:sz w:val="22"/>
          <w:szCs w:val="22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1C9340AC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97E57">
        <w:rPr>
          <w:rFonts w:ascii="Arial" w:eastAsia="Calibri" w:hAnsi="Arial" w:cs="Arial"/>
        </w:rPr>
        <w:t>3</w:t>
      </w:r>
      <w:r w:rsidR="00871F68">
        <w:rPr>
          <w:rFonts w:ascii="Arial" w:eastAsia="Calibri" w:hAnsi="Arial" w:cs="Arial"/>
        </w:rPr>
        <w:t>00.000,00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97E57"/>
    <w:rsid w:val="000C72B4"/>
    <w:rsid w:val="00186E5B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791515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2024-05-27T07:48:00Z</dcterms:created>
  <dcterms:modified xsi:type="dcterms:W3CDTF">2024-05-27T07:48:00Z</dcterms:modified>
</cp:coreProperties>
</file>