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1ED6" w14:textId="77777777" w:rsidR="00BC7890" w:rsidRPr="00BC7890" w:rsidRDefault="00BC7890" w:rsidP="00BC7890">
      <w:pPr>
        <w:spacing w:after="120" w:line="23" w:lineRule="atLeast"/>
        <w:jc w:val="right"/>
        <w:rPr>
          <w:rFonts w:eastAsia="Calibri"/>
          <w:b/>
        </w:rPr>
      </w:pPr>
      <w:r w:rsidRPr="00BC7890">
        <w:rPr>
          <w:rFonts w:eastAsia="Calibri"/>
          <w:b/>
        </w:rPr>
        <w:t>Załącznik nr 4 do SWZ</w:t>
      </w:r>
    </w:p>
    <w:p w14:paraId="1E25D422" w14:textId="77777777" w:rsidR="00BC7890" w:rsidRPr="00BC7890" w:rsidRDefault="00BC7890" w:rsidP="00BC7890">
      <w:pPr>
        <w:jc w:val="right"/>
        <w:rPr>
          <w:b/>
          <w:u w:val="single"/>
        </w:rPr>
      </w:pPr>
      <w:r w:rsidRPr="00BC7890">
        <w:rPr>
          <w:b/>
          <w:u w:val="single"/>
        </w:rPr>
        <w:t>Zamawiający:</w:t>
      </w:r>
    </w:p>
    <w:p w14:paraId="2C47CE68" w14:textId="77777777" w:rsidR="00BC7890" w:rsidRPr="00BC7890" w:rsidRDefault="00BC7890" w:rsidP="00BC7890">
      <w:pPr>
        <w:ind w:left="57"/>
        <w:jc w:val="right"/>
        <w:rPr>
          <w:rFonts w:eastAsia="Andale Sans UI"/>
          <w:bCs/>
          <w:lang w:bidi="en-US"/>
        </w:rPr>
      </w:pPr>
      <w:r w:rsidRPr="00BC7890">
        <w:rPr>
          <w:rFonts w:eastAsia="Andale Sans UI"/>
          <w:bCs/>
          <w:lang w:bidi="en-US"/>
        </w:rPr>
        <w:t>Gmina Psary</w:t>
      </w:r>
    </w:p>
    <w:p w14:paraId="59C62C25" w14:textId="77777777" w:rsidR="00BC7890" w:rsidRPr="00BC7890" w:rsidRDefault="00BC7890" w:rsidP="00BC7890">
      <w:pPr>
        <w:ind w:left="57"/>
        <w:jc w:val="right"/>
        <w:rPr>
          <w:rFonts w:eastAsia="Andale Sans UI"/>
          <w:bCs/>
          <w:lang w:bidi="en-US"/>
        </w:rPr>
      </w:pPr>
      <w:r w:rsidRPr="00BC7890">
        <w:rPr>
          <w:rFonts w:eastAsia="Andale Sans UI"/>
          <w:bCs/>
          <w:lang w:bidi="en-US"/>
        </w:rPr>
        <w:t>Urząd Gminy w  Psarach</w:t>
      </w:r>
    </w:p>
    <w:p w14:paraId="22986268" w14:textId="77777777" w:rsidR="00BC7890" w:rsidRPr="00BC7890" w:rsidRDefault="00BC7890" w:rsidP="00BC7890">
      <w:pPr>
        <w:ind w:left="57"/>
        <w:jc w:val="right"/>
        <w:rPr>
          <w:rFonts w:eastAsia="Andale Sans UI"/>
          <w:bCs/>
          <w:lang w:bidi="en-US"/>
        </w:rPr>
      </w:pPr>
      <w:r w:rsidRPr="00BC7890">
        <w:rPr>
          <w:rFonts w:eastAsia="Andale Sans UI"/>
          <w:bCs/>
          <w:lang w:bidi="en-US"/>
        </w:rPr>
        <w:t xml:space="preserve">ul. </w:t>
      </w:r>
      <w:proofErr w:type="spellStart"/>
      <w:r w:rsidRPr="00BC7890">
        <w:rPr>
          <w:rFonts w:eastAsia="Andale Sans UI"/>
          <w:bCs/>
          <w:lang w:bidi="en-US"/>
        </w:rPr>
        <w:t>Malinowicka</w:t>
      </w:r>
      <w:proofErr w:type="spellEnd"/>
      <w:r w:rsidRPr="00BC7890">
        <w:rPr>
          <w:rFonts w:eastAsia="Andale Sans UI"/>
          <w:bCs/>
          <w:lang w:bidi="en-US"/>
        </w:rPr>
        <w:t xml:space="preserve"> 4</w:t>
      </w:r>
    </w:p>
    <w:p w14:paraId="4B03F6E3" w14:textId="77777777" w:rsidR="00BC7890" w:rsidRPr="00BC7890" w:rsidRDefault="00BC7890" w:rsidP="00BC7890">
      <w:pPr>
        <w:ind w:left="57"/>
        <w:jc w:val="right"/>
        <w:rPr>
          <w:rFonts w:eastAsia="Andale Sans UI"/>
          <w:bCs/>
          <w:lang w:bidi="en-US"/>
        </w:rPr>
      </w:pPr>
      <w:r w:rsidRPr="00BC7890">
        <w:rPr>
          <w:rFonts w:eastAsia="Andale Sans UI"/>
          <w:bCs/>
          <w:lang w:bidi="en-US"/>
        </w:rPr>
        <w:t>42-512 Psary</w:t>
      </w:r>
    </w:p>
    <w:p w14:paraId="7760EB55" w14:textId="77777777" w:rsidR="00BC7890" w:rsidRPr="00BC7890" w:rsidRDefault="00BC7890" w:rsidP="00BC7890">
      <w:pPr>
        <w:autoSpaceDN w:val="0"/>
        <w:spacing w:after="40" w:line="276" w:lineRule="auto"/>
        <w:ind w:right="-1"/>
        <w:jc w:val="center"/>
        <w:textAlignment w:val="baseline"/>
        <w:rPr>
          <w:b/>
          <w:bCs/>
          <w:sz w:val="22"/>
          <w:szCs w:val="22"/>
        </w:rPr>
      </w:pPr>
      <w:r w:rsidRPr="00BC7890">
        <w:rPr>
          <w:b/>
          <w:bCs/>
          <w:sz w:val="22"/>
          <w:szCs w:val="22"/>
        </w:rPr>
        <w:t>PROJEKTOWANE POSTANOWIENIA UMOWY</w:t>
      </w:r>
    </w:p>
    <w:p w14:paraId="56D630A9" w14:textId="595A7F28" w:rsidR="007259F7" w:rsidRDefault="00520779" w:rsidP="00427730">
      <w:pPr>
        <w:pStyle w:val="Nagwek2"/>
        <w:tabs>
          <w:tab w:val="center" w:pos="4536"/>
          <w:tab w:val="right" w:pos="9072"/>
        </w:tabs>
        <w:spacing w:after="60" w:line="276" w:lineRule="auto"/>
        <w:ind w:firstLine="0"/>
        <w:jc w:val="center"/>
        <w:rPr>
          <w:b/>
          <w:sz w:val="22"/>
          <w:szCs w:val="22"/>
        </w:rPr>
      </w:pPr>
      <w:r w:rsidRPr="00427730">
        <w:rPr>
          <w:b/>
          <w:sz w:val="22"/>
          <w:szCs w:val="22"/>
        </w:rPr>
        <w:t>UMOWA Nr</w:t>
      </w:r>
      <w:r w:rsidR="00621757" w:rsidRPr="00427730">
        <w:rPr>
          <w:b/>
          <w:sz w:val="22"/>
          <w:szCs w:val="22"/>
        </w:rPr>
        <w:t xml:space="preserve"> </w:t>
      </w:r>
      <w:r w:rsidR="00E43C96" w:rsidRPr="00427730">
        <w:rPr>
          <w:b/>
          <w:sz w:val="22"/>
          <w:szCs w:val="22"/>
        </w:rPr>
        <w:t>….</w:t>
      </w:r>
      <w:r w:rsidR="00430435" w:rsidRPr="00427730">
        <w:rPr>
          <w:b/>
          <w:sz w:val="22"/>
          <w:szCs w:val="22"/>
        </w:rPr>
        <w:t xml:space="preserve"> </w:t>
      </w:r>
      <w:r w:rsidR="00621757" w:rsidRPr="00427730">
        <w:rPr>
          <w:b/>
          <w:sz w:val="22"/>
          <w:szCs w:val="22"/>
        </w:rPr>
        <w:t>/ 202</w:t>
      </w:r>
      <w:r w:rsidR="00D80954" w:rsidRPr="00427730">
        <w:rPr>
          <w:b/>
          <w:sz w:val="22"/>
          <w:szCs w:val="22"/>
        </w:rPr>
        <w:t>4</w:t>
      </w:r>
    </w:p>
    <w:p w14:paraId="5561363E" w14:textId="77777777" w:rsidR="00792DFA" w:rsidRPr="00792DFA" w:rsidRDefault="00792DFA" w:rsidP="00792DFA"/>
    <w:p w14:paraId="7BF6A701" w14:textId="78801EF0" w:rsidR="00C7287C" w:rsidRPr="00C7287C" w:rsidRDefault="00EA311B" w:rsidP="00792DFA">
      <w:pPr>
        <w:tabs>
          <w:tab w:val="left" w:pos="0"/>
        </w:tabs>
        <w:spacing w:after="60" w:line="276" w:lineRule="auto"/>
        <w:rPr>
          <w:rFonts w:eastAsia="Calibri" w:cs="Tahoma"/>
          <w:sz w:val="22"/>
          <w:szCs w:val="22"/>
          <w:lang w:eastAsia="en-US"/>
        </w:rPr>
      </w:pPr>
      <w:r w:rsidRPr="00427730">
        <w:rPr>
          <w:rFonts w:eastAsia="Andale Sans UI"/>
          <w:sz w:val="22"/>
          <w:szCs w:val="22"/>
          <w:lang w:bidi="en-US"/>
        </w:rPr>
        <w:t xml:space="preserve">zawarta </w:t>
      </w:r>
      <w:r w:rsidR="00C7287C" w:rsidRPr="00C7287C">
        <w:rPr>
          <w:rFonts w:eastAsia="Andale Sans UI" w:cs="Tahoma"/>
          <w:sz w:val="22"/>
          <w:szCs w:val="22"/>
          <w:lang w:eastAsia="en-US" w:bidi="en-US"/>
        </w:rPr>
        <w:t xml:space="preserve">w dniu </w:t>
      </w:r>
      <w:r w:rsidR="00E45F07">
        <w:rPr>
          <w:rFonts w:eastAsia="Andale Sans UI" w:cs="Tahoma"/>
          <w:sz w:val="22"/>
          <w:szCs w:val="22"/>
          <w:lang w:eastAsia="en-US" w:bidi="en-US"/>
        </w:rPr>
        <w:t>……………….</w:t>
      </w:r>
      <w:r w:rsidR="00C7287C" w:rsidRPr="00C7287C">
        <w:rPr>
          <w:rFonts w:eastAsia="Andale Sans UI" w:cs="Tahoma"/>
          <w:sz w:val="22"/>
          <w:szCs w:val="22"/>
          <w:lang w:eastAsia="en-US" w:bidi="en-US"/>
        </w:rPr>
        <w:t>.2024 r. w Psarach pomiędzy:</w:t>
      </w:r>
    </w:p>
    <w:p w14:paraId="4071D5E9" w14:textId="77777777" w:rsidR="00C7287C" w:rsidRPr="00C7287C" w:rsidRDefault="00C7287C" w:rsidP="00C7287C">
      <w:pPr>
        <w:autoSpaceDN w:val="0"/>
        <w:spacing w:after="40" w:line="276" w:lineRule="auto"/>
        <w:ind w:right="-1"/>
        <w:jc w:val="both"/>
        <w:textAlignment w:val="baseline"/>
        <w:rPr>
          <w:rFonts w:eastAsia="Calibri" w:cs="Tahoma"/>
          <w:sz w:val="22"/>
          <w:szCs w:val="22"/>
          <w:lang w:eastAsia="en-US"/>
        </w:rPr>
      </w:pPr>
      <w:r w:rsidRPr="00C7287C">
        <w:rPr>
          <w:rFonts w:eastAsia="Andale Sans UI" w:cs="Tahoma"/>
          <w:sz w:val="22"/>
          <w:szCs w:val="22"/>
          <w:lang w:eastAsia="en-US" w:bidi="en-US"/>
        </w:rPr>
        <w:t xml:space="preserve">Gminą Psary z siedzibą władz w Urzędzie Gminy w Psarach, ul. </w:t>
      </w:r>
      <w:proofErr w:type="spellStart"/>
      <w:r w:rsidRPr="00C7287C">
        <w:rPr>
          <w:rFonts w:eastAsia="Andale Sans UI" w:cs="Tahoma"/>
          <w:sz w:val="22"/>
          <w:szCs w:val="22"/>
          <w:lang w:eastAsia="en-US" w:bidi="en-US"/>
        </w:rPr>
        <w:t>Malinowicka</w:t>
      </w:r>
      <w:proofErr w:type="spellEnd"/>
      <w:r w:rsidRPr="00C7287C">
        <w:rPr>
          <w:rFonts w:eastAsia="Andale Sans UI" w:cs="Tahoma"/>
          <w:sz w:val="22"/>
          <w:szCs w:val="22"/>
          <w:lang w:eastAsia="en-US" w:bidi="en-US"/>
        </w:rPr>
        <w:t xml:space="preserve"> 4, 42-512 Psary </w:t>
      </w:r>
      <w:r w:rsidRPr="00C7287C">
        <w:rPr>
          <w:rFonts w:eastAsia="Andale Sans UI" w:cs="Tahoma"/>
          <w:sz w:val="22"/>
          <w:szCs w:val="22"/>
          <w:lang w:eastAsia="en-US" w:bidi="en-US"/>
        </w:rPr>
        <w:br/>
        <w:t xml:space="preserve">NIP: 625-244-67-73, REGON: 276258167, zwaną dalej </w:t>
      </w:r>
      <w:r w:rsidRPr="00C7287C">
        <w:rPr>
          <w:rFonts w:eastAsia="Andale Sans UI" w:cs="Tahoma"/>
          <w:b/>
          <w:bCs/>
          <w:sz w:val="22"/>
          <w:szCs w:val="22"/>
          <w:lang w:eastAsia="en-US" w:bidi="en-US"/>
        </w:rPr>
        <w:t>Zamawiającym</w:t>
      </w:r>
      <w:r w:rsidRPr="00C7287C">
        <w:rPr>
          <w:rFonts w:eastAsia="Andale Sans UI" w:cs="Tahoma"/>
          <w:sz w:val="22"/>
          <w:szCs w:val="22"/>
          <w:lang w:eastAsia="en-US" w:bidi="en-US"/>
        </w:rPr>
        <w:t>, którą reprezentuje:</w:t>
      </w:r>
    </w:p>
    <w:p w14:paraId="6A2831EB" w14:textId="77777777" w:rsidR="00C7287C" w:rsidRPr="00C7287C" w:rsidRDefault="00C7287C" w:rsidP="00C7287C">
      <w:pPr>
        <w:suppressAutoHyphens w:val="0"/>
        <w:autoSpaceDN w:val="0"/>
        <w:spacing w:after="40" w:line="276" w:lineRule="auto"/>
        <w:ind w:right="-1"/>
        <w:jc w:val="both"/>
        <w:textAlignment w:val="baseline"/>
        <w:rPr>
          <w:rFonts w:eastAsia="Calibri" w:cs="Tahoma"/>
          <w:sz w:val="22"/>
          <w:szCs w:val="22"/>
          <w:lang w:eastAsia="en-US"/>
        </w:rPr>
      </w:pPr>
      <w:r w:rsidRPr="00C7287C">
        <w:rPr>
          <w:rFonts w:eastAsia="Andale Sans UI"/>
          <w:b/>
          <w:sz w:val="22"/>
          <w:szCs w:val="22"/>
          <w:lang w:bidi="en-US"/>
        </w:rPr>
        <w:t xml:space="preserve">Pan Tomasz </w:t>
      </w:r>
      <w:proofErr w:type="spellStart"/>
      <w:r w:rsidRPr="00C7287C">
        <w:rPr>
          <w:rFonts w:eastAsia="Andale Sans UI"/>
          <w:b/>
          <w:sz w:val="22"/>
          <w:szCs w:val="22"/>
          <w:lang w:bidi="en-US"/>
        </w:rPr>
        <w:t>Sadłoń</w:t>
      </w:r>
      <w:proofErr w:type="spellEnd"/>
      <w:r w:rsidRPr="00C7287C">
        <w:rPr>
          <w:rFonts w:eastAsia="Andale Sans UI"/>
          <w:b/>
          <w:sz w:val="22"/>
          <w:szCs w:val="22"/>
          <w:lang w:bidi="en-US"/>
        </w:rPr>
        <w:t xml:space="preserve"> – Wójt Gminy Psary</w:t>
      </w:r>
    </w:p>
    <w:p w14:paraId="23100241" w14:textId="77777777" w:rsidR="00C7287C" w:rsidRPr="00C7287C" w:rsidRDefault="00C7287C" w:rsidP="00C7287C">
      <w:pPr>
        <w:autoSpaceDN w:val="0"/>
        <w:spacing w:after="40" w:line="276" w:lineRule="auto"/>
        <w:ind w:right="-1"/>
        <w:jc w:val="both"/>
        <w:textAlignment w:val="baseline"/>
        <w:rPr>
          <w:rFonts w:eastAsia="Andale Sans UI" w:cs="Tahoma"/>
          <w:sz w:val="22"/>
          <w:szCs w:val="22"/>
          <w:lang w:eastAsia="en-US" w:bidi="en-US"/>
        </w:rPr>
      </w:pPr>
      <w:r w:rsidRPr="00C7287C">
        <w:rPr>
          <w:rFonts w:eastAsia="Andale Sans UI" w:cs="Tahoma"/>
          <w:sz w:val="22"/>
          <w:szCs w:val="22"/>
          <w:lang w:eastAsia="en-US" w:bidi="en-US"/>
        </w:rPr>
        <w:t xml:space="preserve">a :  </w:t>
      </w:r>
    </w:p>
    <w:p w14:paraId="7E7340BA" w14:textId="77777777" w:rsidR="00C7287C" w:rsidRDefault="00C7287C" w:rsidP="00C7287C">
      <w:pPr>
        <w:autoSpaceDN w:val="0"/>
        <w:spacing w:after="40" w:line="276" w:lineRule="auto"/>
        <w:ind w:right="-1"/>
        <w:jc w:val="both"/>
        <w:textAlignment w:val="baseline"/>
        <w:rPr>
          <w:rFonts w:eastAsia="Calibri" w:cs="Tahoma"/>
          <w:sz w:val="22"/>
          <w:szCs w:val="22"/>
          <w:lang w:eastAsia="en-US"/>
        </w:rPr>
      </w:pPr>
      <w:r>
        <w:rPr>
          <w:rFonts w:eastAsia="Calibri" w:cs="Tahoma"/>
          <w:sz w:val="22"/>
          <w:szCs w:val="22"/>
          <w:lang w:eastAsia="en-US"/>
        </w:rPr>
        <w:t>...........................................................</w:t>
      </w:r>
    </w:p>
    <w:p w14:paraId="1EEED8AF" w14:textId="77777777" w:rsidR="00C7287C" w:rsidRPr="00C7287C" w:rsidRDefault="00C7287C" w:rsidP="00C7287C">
      <w:pPr>
        <w:autoSpaceDN w:val="0"/>
        <w:spacing w:after="40" w:line="276" w:lineRule="auto"/>
        <w:ind w:right="-1"/>
        <w:jc w:val="both"/>
        <w:textAlignment w:val="baseline"/>
        <w:rPr>
          <w:rFonts w:eastAsia="Andale Sans UI" w:cs="Tahoma"/>
          <w:sz w:val="22"/>
          <w:szCs w:val="22"/>
          <w:lang w:eastAsia="en-US" w:bidi="en-US"/>
        </w:rPr>
      </w:pPr>
      <w:r w:rsidRPr="00C7287C">
        <w:rPr>
          <w:rFonts w:eastAsia="Andale Sans UI" w:cs="Tahoma"/>
          <w:sz w:val="22"/>
          <w:szCs w:val="22"/>
          <w:lang w:eastAsia="en-US" w:bidi="en-US"/>
        </w:rPr>
        <w:t xml:space="preserve">zwanym </w:t>
      </w:r>
      <w:r w:rsidRPr="00C7287C">
        <w:rPr>
          <w:rFonts w:eastAsia="Andale Sans UI"/>
          <w:color w:val="000000"/>
          <w:sz w:val="22"/>
          <w:szCs w:val="22"/>
          <w:lang w:bidi="en-US"/>
        </w:rPr>
        <w:t>dalej</w:t>
      </w:r>
      <w:r w:rsidRPr="00C7287C">
        <w:rPr>
          <w:rFonts w:eastAsia="Andale Sans UI" w:cs="Tahoma"/>
          <w:sz w:val="22"/>
          <w:szCs w:val="22"/>
          <w:lang w:eastAsia="en-US" w:bidi="en-US"/>
        </w:rPr>
        <w:t xml:space="preserve"> </w:t>
      </w:r>
      <w:r w:rsidRPr="00C7287C">
        <w:rPr>
          <w:rFonts w:eastAsia="Andale Sans UI" w:cs="Tahoma"/>
          <w:b/>
          <w:bCs/>
          <w:sz w:val="22"/>
          <w:szCs w:val="22"/>
          <w:lang w:eastAsia="en-US" w:bidi="en-US"/>
        </w:rPr>
        <w:t>Wykonawcą</w:t>
      </w:r>
      <w:r w:rsidRPr="00C7287C">
        <w:rPr>
          <w:rFonts w:eastAsia="Andale Sans UI" w:cs="Tahoma"/>
          <w:sz w:val="22"/>
          <w:szCs w:val="22"/>
          <w:lang w:eastAsia="en-US" w:bidi="en-US"/>
        </w:rPr>
        <w:t xml:space="preserve">, </w:t>
      </w:r>
    </w:p>
    <w:p w14:paraId="4BFB742F" w14:textId="77777777" w:rsidR="00C7287C" w:rsidRPr="00C7287C" w:rsidRDefault="00C7287C" w:rsidP="00C7287C">
      <w:pPr>
        <w:tabs>
          <w:tab w:val="left" w:pos="709"/>
        </w:tabs>
        <w:autoSpaceDN w:val="0"/>
        <w:spacing w:after="40" w:line="276" w:lineRule="auto"/>
        <w:ind w:right="-1"/>
        <w:jc w:val="both"/>
        <w:textAlignment w:val="baseline"/>
        <w:rPr>
          <w:rFonts w:eastAsia="Calibri" w:cs="Tahoma"/>
          <w:sz w:val="22"/>
          <w:szCs w:val="22"/>
          <w:lang w:eastAsia="en-US"/>
        </w:rPr>
      </w:pPr>
      <w:r w:rsidRPr="00C7287C">
        <w:rPr>
          <w:rFonts w:eastAsia="Calibri" w:cs="Tahoma"/>
          <w:sz w:val="22"/>
          <w:szCs w:val="22"/>
          <w:lang w:eastAsia="en-US"/>
        </w:rPr>
        <w:t xml:space="preserve">wspólnie zwanymi </w:t>
      </w:r>
      <w:r w:rsidRPr="00C7287C">
        <w:rPr>
          <w:rFonts w:eastAsia="Calibri" w:cs="Tahoma"/>
          <w:b/>
          <w:sz w:val="22"/>
          <w:szCs w:val="22"/>
          <w:lang w:eastAsia="en-US"/>
        </w:rPr>
        <w:t>Stronami</w:t>
      </w:r>
      <w:r w:rsidRPr="00C7287C">
        <w:rPr>
          <w:rFonts w:eastAsia="Calibri" w:cs="Tahoma"/>
          <w:sz w:val="22"/>
          <w:szCs w:val="22"/>
          <w:lang w:eastAsia="en-US"/>
        </w:rPr>
        <w:t>, zaś każdy z osobna Stroną.</w:t>
      </w:r>
    </w:p>
    <w:p w14:paraId="3FCF6D34" w14:textId="77777777" w:rsidR="00C7287C" w:rsidRDefault="00C7287C" w:rsidP="00C7287C">
      <w:pPr>
        <w:widowControl w:val="0"/>
        <w:suppressAutoHyphens w:val="0"/>
        <w:autoSpaceDE w:val="0"/>
        <w:autoSpaceDN w:val="0"/>
        <w:spacing w:after="120" w:line="276" w:lineRule="auto"/>
        <w:ind w:right="108"/>
        <w:jc w:val="both"/>
        <w:rPr>
          <w:rFonts w:eastAsia="Book Antiqua"/>
          <w:sz w:val="22"/>
          <w:szCs w:val="22"/>
          <w:lang w:eastAsia="en-US"/>
        </w:rPr>
      </w:pPr>
    </w:p>
    <w:p w14:paraId="26F08675" w14:textId="71E6D6E8" w:rsidR="00DC0A68" w:rsidRDefault="00C7287C" w:rsidP="00C7287C">
      <w:pPr>
        <w:widowControl w:val="0"/>
        <w:suppressAutoHyphens w:val="0"/>
        <w:autoSpaceDE w:val="0"/>
        <w:autoSpaceDN w:val="0"/>
        <w:spacing w:after="120" w:line="276" w:lineRule="auto"/>
        <w:ind w:right="108"/>
        <w:jc w:val="both"/>
        <w:rPr>
          <w:sz w:val="22"/>
          <w:szCs w:val="22"/>
        </w:rPr>
      </w:pPr>
      <w:r w:rsidRPr="00C7287C">
        <w:rPr>
          <w:rFonts w:eastAsia="Book Antiqua"/>
          <w:sz w:val="22"/>
          <w:szCs w:val="22"/>
          <w:lang w:eastAsia="en-US"/>
        </w:rPr>
        <w:t>Niniejszą umowę zawiera się w wyniku przeprowadzonego postępowania o udzielenie zamówienia publicznego w trybie podstawowym, na podstawie art. 275 pkt 2) ustawy z dnia 11 września 2019 roku Prawo zamówień publicznych (</w:t>
      </w:r>
      <w:r w:rsidRPr="00C7287C">
        <w:rPr>
          <w:rFonts w:eastAsia="TeXGyrePagella"/>
          <w:sz w:val="22"/>
          <w:szCs w:val="22"/>
          <w:lang w:eastAsia="en-US"/>
        </w:rPr>
        <w:t xml:space="preserve">Dz. U. z 2023 r. poz. 1605 z </w:t>
      </w:r>
      <w:proofErr w:type="spellStart"/>
      <w:r w:rsidRPr="00C7287C">
        <w:rPr>
          <w:rFonts w:eastAsia="TeXGyrePagella"/>
          <w:sz w:val="22"/>
          <w:szCs w:val="22"/>
          <w:lang w:eastAsia="en-US"/>
        </w:rPr>
        <w:t>późn</w:t>
      </w:r>
      <w:proofErr w:type="spellEnd"/>
      <w:r w:rsidRPr="00C7287C">
        <w:rPr>
          <w:rFonts w:eastAsia="TeXGyrePagella"/>
          <w:sz w:val="22"/>
          <w:szCs w:val="22"/>
          <w:lang w:eastAsia="en-US"/>
        </w:rPr>
        <w:t xml:space="preserve">. </w:t>
      </w:r>
      <w:proofErr w:type="spellStart"/>
      <w:r w:rsidRPr="00C7287C">
        <w:rPr>
          <w:rFonts w:eastAsia="TeXGyrePagella"/>
          <w:sz w:val="22"/>
          <w:szCs w:val="22"/>
          <w:lang w:eastAsia="en-US"/>
        </w:rPr>
        <w:t>zm</w:t>
      </w:r>
      <w:proofErr w:type="spellEnd"/>
      <w:r w:rsidRPr="00C7287C">
        <w:rPr>
          <w:rFonts w:eastAsia="Book Antiqua"/>
          <w:sz w:val="22"/>
          <w:szCs w:val="22"/>
          <w:lang w:eastAsia="en-US"/>
        </w:rPr>
        <w:t>).</w:t>
      </w:r>
    </w:p>
    <w:p w14:paraId="0E1EF56B" w14:textId="77777777" w:rsidR="007259F7" w:rsidRPr="00427730" w:rsidRDefault="00520779" w:rsidP="00427730">
      <w:pPr>
        <w:spacing w:after="60" w:line="276" w:lineRule="auto"/>
        <w:jc w:val="center"/>
        <w:rPr>
          <w:b/>
          <w:sz w:val="22"/>
          <w:szCs w:val="22"/>
        </w:rPr>
      </w:pPr>
      <w:bookmarkStart w:id="0" w:name="_Hlk116894211"/>
      <w:r w:rsidRPr="00427730">
        <w:rPr>
          <w:b/>
          <w:sz w:val="22"/>
          <w:szCs w:val="22"/>
        </w:rPr>
        <w:t>§ 1</w:t>
      </w:r>
    </w:p>
    <w:bookmarkEnd w:id="0"/>
    <w:p w14:paraId="11124FC5" w14:textId="1E4888BC" w:rsidR="00A9403C" w:rsidRPr="00427730" w:rsidRDefault="00A9403C" w:rsidP="00427730">
      <w:pPr>
        <w:spacing w:after="60" w:line="276" w:lineRule="auto"/>
        <w:jc w:val="center"/>
        <w:rPr>
          <w:b/>
          <w:sz w:val="22"/>
          <w:szCs w:val="22"/>
        </w:rPr>
      </w:pPr>
      <w:r w:rsidRPr="00427730">
        <w:rPr>
          <w:b/>
          <w:sz w:val="22"/>
          <w:szCs w:val="22"/>
        </w:rPr>
        <w:t>Przedmiot i zakres umowy</w:t>
      </w:r>
    </w:p>
    <w:p w14:paraId="113CD2B1" w14:textId="77777777" w:rsidR="00792DFA" w:rsidRPr="00792DFA" w:rsidRDefault="00520779" w:rsidP="00792DFA">
      <w:pPr>
        <w:pStyle w:val="Akapitzlist"/>
        <w:numPr>
          <w:ilvl w:val="0"/>
          <w:numId w:val="198"/>
        </w:numPr>
        <w:tabs>
          <w:tab w:val="left" w:pos="426"/>
        </w:tabs>
        <w:spacing w:after="120" w:line="276" w:lineRule="auto"/>
        <w:ind w:left="283" w:right="108" w:hanging="357"/>
        <w:jc w:val="both"/>
        <w:rPr>
          <w:sz w:val="22"/>
          <w:szCs w:val="22"/>
        </w:rPr>
      </w:pPr>
      <w:r w:rsidRPr="00792DFA">
        <w:rPr>
          <w:sz w:val="22"/>
          <w:szCs w:val="22"/>
        </w:rPr>
        <w:t xml:space="preserve">W oparciu o ustawę z dnia 11 września 2019 r. Prawo zamówień publicznych oraz na podstawie przeprowadzonego w trybie podstawowym postępowania o udzielenie zamówienia publicznego, Zamawiający powierza </w:t>
      </w:r>
      <w:r w:rsidR="00DC0A68" w:rsidRPr="00792DFA">
        <w:rPr>
          <w:sz w:val="22"/>
          <w:szCs w:val="22"/>
        </w:rPr>
        <w:t xml:space="preserve">zaprojektowanie i </w:t>
      </w:r>
      <w:r w:rsidRPr="00792DFA">
        <w:rPr>
          <w:sz w:val="22"/>
          <w:szCs w:val="22"/>
        </w:rPr>
        <w:t xml:space="preserve">wykonanie, a Wykonawca przyjmuje do </w:t>
      </w:r>
      <w:r w:rsidR="00DC0A68" w:rsidRPr="00792DFA">
        <w:rPr>
          <w:sz w:val="22"/>
          <w:szCs w:val="22"/>
        </w:rPr>
        <w:t xml:space="preserve">zaprojektowania i </w:t>
      </w:r>
      <w:r w:rsidRPr="00792DFA">
        <w:rPr>
          <w:sz w:val="22"/>
          <w:szCs w:val="22"/>
        </w:rPr>
        <w:t xml:space="preserve">wykonania roboty budowlane w przedmiocie: </w:t>
      </w:r>
      <w:r w:rsidR="001E5C8D" w:rsidRPr="00792DFA">
        <w:rPr>
          <w:sz w:val="22"/>
          <w:szCs w:val="22"/>
        </w:rPr>
        <w:t xml:space="preserve">Budowa </w:t>
      </w:r>
      <w:r w:rsidR="00D80954" w:rsidRPr="00792DFA">
        <w:rPr>
          <w:sz w:val="22"/>
          <w:szCs w:val="22"/>
        </w:rPr>
        <w:t>ul. Kolejowej w Psarach</w:t>
      </w:r>
      <w:r w:rsidR="00E80C20" w:rsidRPr="00792DFA">
        <w:rPr>
          <w:sz w:val="22"/>
          <w:szCs w:val="22"/>
        </w:rPr>
        <w:t>.</w:t>
      </w:r>
      <w:r w:rsidR="00E80C20" w:rsidRPr="00792DFA">
        <w:rPr>
          <w:b/>
          <w:sz w:val="22"/>
          <w:szCs w:val="22"/>
        </w:rPr>
        <w:t xml:space="preserve"> </w:t>
      </w:r>
    </w:p>
    <w:p w14:paraId="13997856" w14:textId="295A88BF" w:rsidR="00E80C20" w:rsidRPr="00792DFA" w:rsidRDefault="00E80C20" w:rsidP="00792DFA">
      <w:pPr>
        <w:pStyle w:val="Akapitzlist"/>
        <w:tabs>
          <w:tab w:val="left" w:pos="426"/>
        </w:tabs>
        <w:spacing w:after="60" w:line="276" w:lineRule="auto"/>
        <w:ind w:left="284" w:right="110"/>
        <w:jc w:val="both"/>
        <w:rPr>
          <w:sz w:val="22"/>
          <w:szCs w:val="22"/>
        </w:rPr>
      </w:pPr>
      <w:r w:rsidRPr="00792DFA">
        <w:rPr>
          <w:sz w:val="22"/>
          <w:szCs w:val="22"/>
        </w:rPr>
        <w:t>W ramach zamierzenia inwestycyjnego przewiduje się:</w:t>
      </w:r>
    </w:p>
    <w:p w14:paraId="0FB2C9B2" w14:textId="77777777" w:rsidR="00C7287C" w:rsidRPr="00C7287C" w:rsidRDefault="00C7287C" w:rsidP="00586CA9">
      <w:pPr>
        <w:widowControl w:val="0"/>
        <w:numPr>
          <w:ilvl w:val="1"/>
          <w:numId w:val="177"/>
        </w:numPr>
        <w:tabs>
          <w:tab w:val="left" w:pos="567"/>
        </w:tabs>
        <w:spacing w:after="60" w:line="276" w:lineRule="auto"/>
        <w:ind w:left="567" w:hanging="425"/>
        <w:jc w:val="both"/>
        <w:rPr>
          <w:sz w:val="22"/>
          <w:szCs w:val="22"/>
        </w:rPr>
      </w:pPr>
      <w:r w:rsidRPr="00C7287C">
        <w:rPr>
          <w:sz w:val="22"/>
          <w:szCs w:val="22"/>
        </w:rPr>
        <w:t xml:space="preserve">Opracowanie dokumentacji projektowej potrzebnej do wykonania robót budowlanych w zakresie wynikającym z Programu Funkcjonalno-Użytkowego a także dokumentacji projektowej </w:t>
      </w:r>
      <w:bookmarkStart w:id="1" w:name="_Hlk164768860"/>
      <w:r w:rsidRPr="00C7287C">
        <w:rPr>
          <w:sz w:val="22"/>
          <w:szCs w:val="22"/>
        </w:rPr>
        <w:t xml:space="preserve">stanowiącej uszczegółowienie rozwiązań zawartych w Programie </w:t>
      </w:r>
      <w:proofErr w:type="spellStart"/>
      <w:r w:rsidRPr="00C7287C">
        <w:rPr>
          <w:sz w:val="22"/>
          <w:szCs w:val="22"/>
        </w:rPr>
        <w:t>Funkcjonalno</w:t>
      </w:r>
      <w:proofErr w:type="spellEnd"/>
      <w:r w:rsidRPr="00C7287C">
        <w:rPr>
          <w:sz w:val="22"/>
          <w:szCs w:val="22"/>
        </w:rPr>
        <w:t xml:space="preserve"> – Użytkowym </w:t>
      </w:r>
      <w:bookmarkEnd w:id="1"/>
      <w:r w:rsidRPr="00C7287C">
        <w:rPr>
          <w:sz w:val="22"/>
          <w:szCs w:val="22"/>
        </w:rPr>
        <w:t xml:space="preserve">oraz sprawowanie nadzoru autorskiego w ramach zadania. </w:t>
      </w:r>
      <w:r w:rsidRPr="00C7287C">
        <w:rPr>
          <w:rFonts w:eastAsia="Symbol"/>
          <w:color w:val="000000"/>
          <w:spacing w:val="-1"/>
          <w:kern w:val="3"/>
          <w:sz w:val="22"/>
          <w:szCs w:val="22"/>
          <w:shd w:val="clear" w:color="auto" w:fill="FFFFFF"/>
        </w:rPr>
        <w:t xml:space="preserve">Wykonawca jest zobowiązany do uzyskania wszelkich niezbędnych do realizacji inwestycji decyzji, opinii, uzgodnień itp. wraz z uzyskaniem decyzji zezwalającej na realizację inwestycji drogowej (ZRID) Ustawa z dnia 10 kwietnia 2003 r. o szczególnych zasadach przygotowania i realizacji inwestycji w zakresie dróg publicznych (SPEC Ustawy drogowej) Dz.U.2024 nr 311 z </w:t>
      </w:r>
      <w:proofErr w:type="spellStart"/>
      <w:r w:rsidRPr="00C7287C">
        <w:rPr>
          <w:rFonts w:eastAsia="Symbol"/>
          <w:color w:val="000000"/>
          <w:spacing w:val="-1"/>
          <w:kern w:val="3"/>
          <w:sz w:val="22"/>
          <w:szCs w:val="22"/>
          <w:shd w:val="clear" w:color="auto" w:fill="FFFFFF"/>
        </w:rPr>
        <w:t>późn</w:t>
      </w:r>
      <w:proofErr w:type="spellEnd"/>
      <w:r w:rsidRPr="00C7287C">
        <w:rPr>
          <w:rFonts w:eastAsia="Symbol"/>
          <w:color w:val="000000"/>
          <w:spacing w:val="-1"/>
          <w:kern w:val="3"/>
          <w:sz w:val="22"/>
          <w:szCs w:val="22"/>
          <w:shd w:val="clear" w:color="auto" w:fill="FFFFFF"/>
        </w:rPr>
        <w:t xml:space="preserve">. zm.). </w:t>
      </w:r>
    </w:p>
    <w:p w14:paraId="58F068E3" w14:textId="27663183" w:rsidR="00C7287C" w:rsidRPr="00C7287C" w:rsidRDefault="00C7287C" w:rsidP="00586CA9">
      <w:pPr>
        <w:widowControl w:val="0"/>
        <w:numPr>
          <w:ilvl w:val="1"/>
          <w:numId w:val="177"/>
        </w:numPr>
        <w:tabs>
          <w:tab w:val="left" w:pos="567"/>
        </w:tabs>
        <w:spacing w:after="60" w:line="276" w:lineRule="auto"/>
        <w:ind w:left="567" w:hanging="425"/>
        <w:jc w:val="both"/>
        <w:rPr>
          <w:sz w:val="22"/>
          <w:szCs w:val="22"/>
        </w:rPr>
      </w:pPr>
      <w:r w:rsidRPr="00C7287C">
        <w:rPr>
          <w:sz w:val="22"/>
          <w:szCs w:val="22"/>
        </w:rPr>
        <w:t xml:space="preserve">Wykonanie robót budowlanych w zakresie wynikającym z dokumentacji projektowej wykonanej przez Wykonawcę, o której mowa w punkcie </w:t>
      </w:r>
      <w:r w:rsidR="00C2460D">
        <w:rPr>
          <w:sz w:val="22"/>
          <w:szCs w:val="22"/>
        </w:rPr>
        <w:t>1</w:t>
      </w:r>
      <w:r w:rsidRPr="00C7287C">
        <w:rPr>
          <w:sz w:val="22"/>
          <w:szCs w:val="22"/>
        </w:rPr>
        <w:t>.1. w szczególności wykonanie rozbudowy drogi ul. Kolejowej od skrzyżowania z ul. Wspólną do granicy między Psarami a Będzinem wraz z kanalizacją deszczowa oraz oświetleniem drogi</w:t>
      </w:r>
      <w:r w:rsidR="00586CA9">
        <w:rPr>
          <w:sz w:val="22"/>
          <w:szCs w:val="22"/>
        </w:rPr>
        <w:t>, w szczególności:</w:t>
      </w:r>
    </w:p>
    <w:p w14:paraId="58DC38AC" w14:textId="77777777" w:rsidR="00C7287C" w:rsidRPr="00C7287C" w:rsidRDefault="00C7287C" w:rsidP="00C7287C">
      <w:pPr>
        <w:widowControl w:val="0"/>
        <w:numPr>
          <w:ilvl w:val="0"/>
          <w:numId w:val="178"/>
        </w:numPr>
        <w:tabs>
          <w:tab w:val="left" w:pos="567"/>
        </w:tabs>
        <w:spacing w:after="60" w:line="276" w:lineRule="auto"/>
        <w:ind w:left="1134"/>
        <w:jc w:val="both"/>
        <w:rPr>
          <w:sz w:val="22"/>
          <w:szCs w:val="22"/>
        </w:rPr>
      </w:pPr>
      <w:r w:rsidRPr="00C7287C">
        <w:rPr>
          <w:sz w:val="22"/>
          <w:szCs w:val="22"/>
        </w:rPr>
        <w:t>Rozbudowę drogi od skrzyżowania z ul. Wspólną (długość całkowita: 1803,99 m) o nawierzchni bitumicznej:</w:t>
      </w:r>
    </w:p>
    <w:p w14:paraId="1376FF72" w14:textId="05838637" w:rsidR="00C7287C" w:rsidRPr="00C7287C" w:rsidRDefault="00C7287C" w:rsidP="00C7287C">
      <w:pPr>
        <w:widowControl w:val="0"/>
        <w:numPr>
          <w:ilvl w:val="3"/>
          <w:numId w:val="179"/>
        </w:numPr>
        <w:tabs>
          <w:tab w:val="left" w:pos="567"/>
        </w:tabs>
        <w:spacing w:after="60" w:line="276" w:lineRule="auto"/>
        <w:ind w:left="1418"/>
        <w:jc w:val="both"/>
        <w:rPr>
          <w:sz w:val="22"/>
          <w:szCs w:val="22"/>
        </w:rPr>
      </w:pPr>
      <w:r w:rsidRPr="00C7287C">
        <w:rPr>
          <w:sz w:val="22"/>
          <w:szCs w:val="22"/>
        </w:rPr>
        <w:t>Budowę drogi o szerokości 5,0m (wraz z poszerzeniami na łukach poziomych do szerokości max. 5,6m) o spadku jednostronnym równym 2%, za wyjątkiem ostatniego odcinka, gdzie przewidziano spadek daszkowy równy 2%</w:t>
      </w:r>
      <w:r w:rsidR="00586CA9">
        <w:rPr>
          <w:sz w:val="22"/>
          <w:szCs w:val="22"/>
        </w:rPr>
        <w:t>.</w:t>
      </w:r>
    </w:p>
    <w:p w14:paraId="57326D8A" w14:textId="21C0AFDE" w:rsidR="00C7287C" w:rsidRPr="00C7287C" w:rsidRDefault="00C7287C" w:rsidP="00C7287C">
      <w:pPr>
        <w:widowControl w:val="0"/>
        <w:numPr>
          <w:ilvl w:val="3"/>
          <w:numId w:val="179"/>
        </w:numPr>
        <w:tabs>
          <w:tab w:val="left" w:pos="567"/>
        </w:tabs>
        <w:spacing w:after="60" w:line="276" w:lineRule="auto"/>
        <w:ind w:left="1418"/>
        <w:jc w:val="both"/>
        <w:rPr>
          <w:sz w:val="22"/>
          <w:szCs w:val="22"/>
        </w:rPr>
      </w:pPr>
      <w:r w:rsidRPr="00C7287C">
        <w:rPr>
          <w:sz w:val="22"/>
          <w:szCs w:val="22"/>
        </w:rPr>
        <w:t xml:space="preserve">Przebudowę istniejących skrzyżowań w tym z ul. Irysów z wyniesioną tarczą </w:t>
      </w:r>
      <w:r w:rsidRPr="00C7287C">
        <w:rPr>
          <w:sz w:val="22"/>
          <w:szCs w:val="22"/>
        </w:rPr>
        <w:lastRenderedPageBreak/>
        <w:t>skrzyżowań</w:t>
      </w:r>
      <w:r w:rsidR="00586CA9">
        <w:rPr>
          <w:sz w:val="22"/>
          <w:szCs w:val="22"/>
        </w:rPr>
        <w:t>.</w:t>
      </w:r>
    </w:p>
    <w:p w14:paraId="44A118A8" w14:textId="7827A0DA" w:rsidR="00C7287C" w:rsidRPr="00C7287C" w:rsidRDefault="00C7287C" w:rsidP="00C7287C">
      <w:pPr>
        <w:widowControl w:val="0"/>
        <w:numPr>
          <w:ilvl w:val="3"/>
          <w:numId w:val="179"/>
        </w:numPr>
        <w:tabs>
          <w:tab w:val="left" w:pos="567"/>
        </w:tabs>
        <w:spacing w:after="60" w:line="276" w:lineRule="auto"/>
        <w:ind w:left="1418"/>
        <w:jc w:val="both"/>
        <w:rPr>
          <w:sz w:val="22"/>
          <w:szCs w:val="22"/>
        </w:rPr>
      </w:pPr>
      <w:r w:rsidRPr="00C7287C">
        <w:rPr>
          <w:sz w:val="22"/>
          <w:szCs w:val="22"/>
        </w:rPr>
        <w:t>Budowę chodnika po północnej stronie jezdni, stanowiącego połączenie z chodnikiem wzdłuż drogi wojewódzkiej DW913 oraz pobocza na odcinku km 0+000,00 ÷ 0+047,65</w:t>
      </w:r>
      <w:r w:rsidR="00586CA9">
        <w:rPr>
          <w:sz w:val="22"/>
          <w:szCs w:val="22"/>
        </w:rPr>
        <w:t>.</w:t>
      </w:r>
    </w:p>
    <w:p w14:paraId="733BB07B" w14:textId="17CABCD6" w:rsidR="00C7287C" w:rsidRPr="00C7287C" w:rsidRDefault="00C7287C" w:rsidP="00C7287C">
      <w:pPr>
        <w:widowControl w:val="0"/>
        <w:numPr>
          <w:ilvl w:val="3"/>
          <w:numId w:val="179"/>
        </w:numPr>
        <w:tabs>
          <w:tab w:val="left" w:pos="567"/>
        </w:tabs>
        <w:spacing w:after="60" w:line="276" w:lineRule="auto"/>
        <w:ind w:left="1418"/>
        <w:jc w:val="both"/>
        <w:rPr>
          <w:sz w:val="22"/>
          <w:szCs w:val="22"/>
        </w:rPr>
      </w:pPr>
      <w:r w:rsidRPr="00C7287C">
        <w:rPr>
          <w:sz w:val="22"/>
          <w:szCs w:val="22"/>
        </w:rPr>
        <w:t>Budowę pobocza utwardzonego o szerokości 0,75m po stronie północnej od km 0+047,65 do końca opracowania</w:t>
      </w:r>
      <w:r w:rsidR="00586CA9">
        <w:rPr>
          <w:sz w:val="22"/>
          <w:szCs w:val="22"/>
        </w:rPr>
        <w:t>.</w:t>
      </w:r>
    </w:p>
    <w:p w14:paraId="53EE5B83" w14:textId="3DDE2B09" w:rsidR="00C7287C" w:rsidRPr="00C7287C" w:rsidRDefault="00C7287C" w:rsidP="00C7287C">
      <w:pPr>
        <w:widowControl w:val="0"/>
        <w:numPr>
          <w:ilvl w:val="3"/>
          <w:numId w:val="179"/>
        </w:numPr>
        <w:tabs>
          <w:tab w:val="left" w:pos="567"/>
        </w:tabs>
        <w:spacing w:after="60" w:line="276" w:lineRule="auto"/>
        <w:ind w:left="1418"/>
        <w:jc w:val="both"/>
        <w:rPr>
          <w:sz w:val="22"/>
          <w:szCs w:val="22"/>
        </w:rPr>
      </w:pPr>
      <w:r w:rsidRPr="00C7287C">
        <w:rPr>
          <w:sz w:val="22"/>
          <w:szCs w:val="22"/>
        </w:rPr>
        <w:t>Budowę chodnika jednostronnego, zlokalizowanego po południowej stronie jezdni, o szerokości 2,3m, spadku jednostronnym równym 2% w kierunku jezdni na odcinku od km 0+047,65 do końca opracowania</w:t>
      </w:r>
      <w:r w:rsidR="00586CA9">
        <w:rPr>
          <w:sz w:val="22"/>
          <w:szCs w:val="22"/>
        </w:rPr>
        <w:t>.</w:t>
      </w:r>
    </w:p>
    <w:p w14:paraId="7A39A21A" w14:textId="36F4E520" w:rsidR="00C7287C" w:rsidRPr="00C7287C" w:rsidRDefault="00C7287C" w:rsidP="00C7287C">
      <w:pPr>
        <w:widowControl w:val="0"/>
        <w:numPr>
          <w:ilvl w:val="0"/>
          <w:numId w:val="178"/>
        </w:numPr>
        <w:tabs>
          <w:tab w:val="left" w:pos="567"/>
        </w:tabs>
        <w:spacing w:after="60" w:line="276" w:lineRule="auto"/>
        <w:ind w:left="1134"/>
        <w:jc w:val="both"/>
        <w:rPr>
          <w:sz w:val="22"/>
          <w:szCs w:val="22"/>
        </w:rPr>
      </w:pPr>
      <w:r w:rsidRPr="00C7287C">
        <w:rPr>
          <w:sz w:val="22"/>
          <w:szCs w:val="22"/>
        </w:rPr>
        <w:t>Budowę kanalizacji deszczowej grawitacyjnej na całej długości przedmiotowej drogi oraz budowę odcinka o długości 330m kanalizacji tłocznej z uwzględnieniem warunków hydrogeologicznych na nieruchomościach sąsiednich</w:t>
      </w:r>
      <w:r w:rsidR="00586CA9">
        <w:rPr>
          <w:sz w:val="22"/>
          <w:szCs w:val="22"/>
        </w:rPr>
        <w:t>.</w:t>
      </w:r>
    </w:p>
    <w:p w14:paraId="100CC6C5" w14:textId="597BD1A6" w:rsidR="00C7287C" w:rsidRPr="00C7287C" w:rsidRDefault="00C7287C" w:rsidP="00C7287C">
      <w:pPr>
        <w:widowControl w:val="0"/>
        <w:numPr>
          <w:ilvl w:val="0"/>
          <w:numId w:val="178"/>
        </w:numPr>
        <w:tabs>
          <w:tab w:val="left" w:pos="567"/>
        </w:tabs>
        <w:spacing w:after="60" w:line="276" w:lineRule="auto"/>
        <w:ind w:left="1134"/>
        <w:jc w:val="both"/>
        <w:rPr>
          <w:sz w:val="22"/>
          <w:szCs w:val="22"/>
        </w:rPr>
      </w:pPr>
      <w:r w:rsidRPr="00C7287C">
        <w:rPr>
          <w:sz w:val="22"/>
          <w:szCs w:val="22"/>
        </w:rPr>
        <w:t>Budowę/przebudowę oświetlenia ulicznego w tym oświetlenie przejścia dla pieszych</w:t>
      </w:r>
      <w:r w:rsidR="00586CA9">
        <w:rPr>
          <w:sz w:val="22"/>
          <w:szCs w:val="22"/>
        </w:rPr>
        <w:t>.</w:t>
      </w:r>
    </w:p>
    <w:p w14:paraId="553228D7" w14:textId="2CCCFDC5" w:rsidR="00C7287C" w:rsidRPr="00C7287C" w:rsidRDefault="00C7287C" w:rsidP="00C7287C">
      <w:pPr>
        <w:widowControl w:val="0"/>
        <w:numPr>
          <w:ilvl w:val="0"/>
          <w:numId w:val="178"/>
        </w:numPr>
        <w:tabs>
          <w:tab w:val="left" w:pos="567"/>
        </w:tabs>
        <w:spacing w:after="60" w:line="276" w:lineRule="auto"/>
        <w:ind w:left="1134"/>
        <w:jc w:val="both"/>
        <w:rPr>
          <w:sz w:val="22"/>
          <w:szCs w:val="22"/>
        </w:rPr>
      </w:pPr>
      <w:r w:rsidRPr="00C7287C">
        <w:rPr>
          <w:sz w:val="22"/>
          <w:szCs w:val="22"/>
        </w:rPr>
        <w:t>Przebudowę zjazdów do posesji prywatnych</w:t>
      </w:r>
      <w:r w:rsidR="00586CA9">
        <w:rPr>
          <w:sz w:val="22"/>
          <w:szCs w:val="22"/>
        </w:rPr>
        <w:t>.</w:t>
      </w:r>
    </w:p>
    <w:p w14:paraId="00559F91" w14:textId="77777777" w:rsidR="00C7287C" w:rsidRPr="00C7287C" w:rsidRDefault="00C7287C" w:rsidP="00C7287C">
      <w:pPr>
        <w:widowControl w:val="0"/>
        <w:numPr>
          <w:ilvl w:val="0"/>
          <w:numId w:val="178"/>
        </w:numPr>
        <w:tabs>
          <w:tab w:val="left" w:pos="567"/>
        </w:tabs>
        <w:spacing w:after="60" w:line="276" w:lineRule="auto"/>
        <w:ind w:left="1134"/>
        <w:jc w:val="both"/>
        <w:rPr>
          <w:sz w:val="22"/>
          <w:szCs w:val="22"/>
        </w:rPr>
      </w:pPr>
      <w:r w:rsidRPr="00C7287C">
        <w:rPr>
          <w:sz w:val="22"/>
          <w:szCs w:val="22"/>
        </w:rPr>
        <w:t>Podstawowe parametry drogi:</w:t>
      </w:r>
    </w:p>
    <w:p w14:paraId="6FD740E2" w14:textId="06E1374A" w:rsidR="00C7287C" w:rsidRPr="00C7287C" w:rsidRDefault="00C7287C" w:rsidP="00C7287C">
      <w:pPr>
        <w:widowControl w:val="0"/>
        <w:numPr>
          <w:ilvl w:val="0"/>
          <w:numId w:val="180"/>
        </w:numPr>
        <w:tabs>
          <w:tab w:val="left" w:pos="567"/>
        </w:tabs>
        <w:spacing w:after="60" w:line="276" w:lineRule="auto"/>
        <w:ind w:left="1418"/>
        <w:jc w:val="both"/>
        <w:rPr>
          <w:sz w:val="22"/>
          <w:szCs w:val="22"/>
        </w:rPr>
      </w:pPr>
      <w:r w:rsidRPr="00C7287C">
        <w:rPr>
          <w:sz w:val="22"/>
          <w:szCs w:val="22"/>
        </w:rPr>
        <w:t xml:space="preserve">Kategoria drogi: </w:t>
      </w:r>
      <w:r w:rsidRPr="00C7287C">
        <w:rPr>
          <w:sz w:val="22"/>
          <w:szCs w:val="22"/>
        </w:rPr>
        <w:tab/>
        <w:t>Gminna</w:t>
      </w:r>
      <w:r w:rsidR="00586CA9">
        <w:rPr>
          <w:sz w:val="22"/>
          <w:szCs w:val="22"/>
        </w:rPr>
        <w:t>.</w:t>
      </w:r>
    </w:p>
    <w:p w14:paraId="2FE11BAF" w14:textId="3097672E" w:rsidR="00C7287C" w:rsidRPr="00C7287C" w:rsidRDefault="00C7287C" w:rsidP="00C7287C">
      <w:pPr>
        <w:widowControl w:val="0"/>
        <w:numPr>
          <w:ilvl w:val="0"/>
          <w:numId w:val="180"/>
        </w:numPr>
        <w:tabs>
          <w:tab w:val="left" w:pos="567"/>
        </w:tabs>
        <w:spacing w:after="60" w:line="276" w:lineRule="auto"/>
        <w:ind w:left="1418"/>
        <w:jc w:val="both"/>
        <w:rPr>
          <w:sz w:val="22"/>
          <w:szCs w:val="22"/>
        </w:rPr>
      </w:pPr>
      <w:r w:rsidRPr="00C7287C">
        <w:rPr>
          <w:sz w:val="22"/>
          <w:szCs w:val="22"/>
        </w:rPr>
        <w:t>Klasa drogi:</w:t>
      </w:r>
      <w:r w:rsidRPr="00C7287C">
        <w:rPr>
          <w:sz w:val="22"/>
          <w:szCs w:val="22"/>
        </w:rPr>
        <w:tab/>
      </w:r>
      <w:r w:rsidRPr="00C7287C">
        <w:rPr>
          <w:sz w:val="22"/>
          <w:szCs w:val="22"/>
        </w:rPr>
        <w:tab/>
        <w:t>dojazdowa D w terenie zabudowanym</w:t>
      </w:r>
      <w:r w:rsidR="00586CA9">
        <w:rPr>
          <w:sz w:val="22"/>
          <w:szCs w:val="22"/>
        </w:rPr>
        <w:t>.</w:t>
      </w:r>
    </w:p>
    <w:p w14:paraId="69EFDAEB" w14:textId="25E2DE1B" w:rsidR="00C7287C" w:rsidRPr="00C7287C" w:rsidRDefault="00C7287C" w:rsidP="00C7287C">
      <w:pPr>
        <w:widowControl w:val="0"/>
        <w:numPr>
          <w:ilvl w:val="0"/>
          <w:numId w:val="180"/>
        </w:numPr>
        <w:tabs>
          <w:tab w:val="left" w:pos="567"/>
        </w:tabs>
        <w:spacing w:after="60" w:line="276" w:lineRule="auto"/>
        <w:ind w:left="1418"/>
        <w:jc w:val="both"/>
        <w:rPr>
          <w:sz w:val="22"/>
          <w:szCs w:val="22"/>
        </w:rPr>
      </w:pPr>
      <w:r w:rsidRPr="00C7287C">
        <w:rPr>
          <w:sz w:val="22"/>
          <w:szCs w:val="22"/>
        </w:rPr>
        <w:t>Kategoria ruchu:</w:t>
      </w:r>
      <w:r w:rsidRPr="00C7287C">
        <w:rPr>
          <w:sz w:val="22"/>
          <w:szCs w:val="22"/>
        </w:rPr>
        <w:tab/>
        <w:t>KR2</w:t>
      </w:r>
      <w:r w:rsidR="00586CA9">
        <w:rPr>
          <w:sz w:val="22"/>
          <w:szCs w:val="22"/>
        </w:rPr>
        <w:t>.</w:t>
      </w:r>
    </w:p>
    <w:p w14:paraId="31AE5B1D" w14:textId="71B56D07" w:rsidR="00C7287C" w:rsidRPr="00C7287C" w:rsidRDefault="00C7287C" w:rsidP="00C7287C">
      <w:pPr>
        <w:widowControl w:val="0"/>
        <w:numPr>
          <w:ilvl w:val="0"/>
          <w:numId w:val="180"/>
        </w:numPr>
        <w:tabs>
          <w:tab w:val="left" w:pos="567"/>
        </w:tabs>
        <w:spacing w:after="60" w:line="276" w:lineRule="auto"/>
        <w:ind w:left="1418"/>
        <w:jc w:val="both"/>
        <w:rPr>
          <w:sz w:val="22"/>
          <w:szCs w:val="22"/>
        </w:rPr>
      </w:pPr>
      <w:r w:rsidRPr="00C7287C">
        <w:rPr>
          <w:sz w:val="22"/>
          <w:szCs w:val="22"/>
        </w:rPr>
        <w:t>Długość jezdni:</w:t>
      </w:r>
      <w:r w:rsidRPr="00C7287C">
        <w:rPr>
          <w:sz w:val="22"/>
          <w:szCs w:val="22"/>
        </w:rPr>
        <w:tab/>
      </w:r>
      <w:r w:rsidRPr="00C7287C">
        <w:rPr>
          <w:sz w:val="22"/>
          <w:szCs w:val="22"/>
        </w:rPr>
        <w:tab/>
        <w:t>1803,99</w:t>
      </w:r>
      <w:r w:rsidR="00586CA9">
        <w:rPr>
          <w:sz w:val="22"/>
          <w:szCs w:val="22"/>
        </w:rPr>
        <w:t xml:space="preserve"> </w:t>
      </w:r>
      <w:r w:rsidRPr="00C7287C">
        <w:rPr>
          <w:sz w:val="22"/>
          <w:szCs w:val="22"/>
        </w:rPr>
        <w:t>m</w:t>
      </w:r>
      <w:r w:rsidR="00586CA9">
        <w:rPr>
          <w:sz w:val="22"/>
          <w:szCs w:val="22"/>
        </w:rPr>
        <w:t>.</w:t>
      </w:r>
    </w:p>
    <w:p w14:paraId="08EA370A" w14:textId="58249FC0" w:rsidR="00C7287C" w:rsidRPr="00C7287C" w:rsidRDefault="00C7287C" w:rsidP="00C7287C">
      <w:pPr>
        <w:widowControl w:val="0"/>
        <w:numPr>
          <w:ilvl w:val="0"/>
          <w:numId w:val="180"/>
        </w:numPr>
        <w:tabs>
          <w:tab w:val="left" w:pos="567"/>
        </w:tabs>
        <w:spacing w:after="60" w:line="276" w:lineRule="auto"/>
        <w:ind w:left="1418"/>
        <w:jc w:val="both"/>
        <w:rPr>
          <w:sz w:val="22"/>
          <w:szCs w:val="22"/>
        </w:rPr>
      </w:pPr>
      <w:r w:rsidRPr="00C7287C">
        <w:rPr>
          <w:sz w:val="22"/>
          <w:szCs w:val="22"/>
        </w:rPr>
        <w:t>Szerokość jezdni:</w:t>
      </w:r>
      <w:r w:rsidRPr="00C7287C">
        <w:rPr>
          <w:sz w:val="22"/>
          <w:szCs w:val="22"/>
        </w:rPr>
        <w:tab/>
        <w:t>5,0-5,6</w:t>
      </w:r>
      <w:r w:rsidR="00586CA9">
        <w:rPr>
          <w:sz w:val="22"/>
          <w:szCs w:val="22"/>
        </w:rPr>
        <w:t xml:space="preserve"> </w:t>
      </w:r>
      <w:r w:rsidRPr="00C7287C">
        <w:rPr>
          <w:sz w:val="22"/>
          <w:szCs w:val="22"/>
        </w:rPr>
        <w:t>m</w:t>
      </w:r>
      <w:r w:rsidR="00586CA9">
        <w:rPr>
          <w:sz w:val="22"/>
          <w:szCs w:val="22"/>
        </w:rPr>
        <w:t>.</w:t>
      </w:r>
    </w:p>
    <w:p w14:paraId="1C4E2365" w14:textId="077B7B76" w:rsidR="00C7287C" w:rsidRPr="00C7287C" w:rsidRDefault="00C7287C" w:rsidP="00C7287C">
      <w:pPr>
        <w:widowControl w:val="0"/>
        <w:numPr>
          <w:ilvl w:val="0"/>
          <w:numId w:val="180"/>
        </w:numPr>
        <w:tabs>
          <w:tab w:val="left" w:pos="567"/>
        </w:tabs>
        <w:spacing w:after="60" w:line="276" w:lineRule="auto"/>
        <w:ind w:left="1418"/>
        <w:jc w:val="both"/>
        <w:rPr>
          <w:sz w:val="22"/>
          <w:szCs w:val="22"/>
        </w:rPr>
      </w:pPr>
      <w:r w:rsidRPr="00C7287C">
        <w:rPr>
          <w:sz w:val="22"/>
          <w:szCs w:val="22"/>
        </w:rPr>
        <w:t>Szerokość chodnika:</w:t>
      </w:r>
      <w:r w:rsidRPr="00C7287C">
        <w:rPr>
          <w:sz w:val="22"/>
          <w:szCs w:val="22"/>
        </w:rPr>
        <w:tab/>
        <w:t>2,3</w:t>
      </w:r>
      <w:r w:rsidR="00586CA9">
        <w:rPr>
          <w:sz w:val="22"/>
          <w:szCs w:val="22"/>
        </w:rPr>
        <w:t xml:space="preserve"> </w:t>
      </w:r>
      <w:r w:rsidRPr="00C7287C">
        <w:rPr>
          <w:sz w:val="22"/>
          <w:szCs w:val="22"/>
        </w:rPr>
        <w:t>m</w:t>
      </w:r>
      <w:r w:rsidR="00586CA9">
        <w:rPr>
          <w:sz w:val="22"/>
          <w:szCs w:val="22"/>
        </w:rPr>
        <w:t>.</w:t>
      </w:r>
    </w:p>
    <w:p w14:paraId="7CB0AC55" w14:textId="77777777" w:rsidR="00C7287C" w:rsidRPr="00C7287C" w:rsidRDefault="00C7287C" w:rsidP="00C7287C">
      <w:pPr>
        <w:widowControl w:val="0"/>
        <w:numPr>
          <w:ilvl w:val="0"/>
          <w:numId w:val="178"/>
        </w:numPr>
        <w:tabs>
          <w:tab w:val="left" w:pos="567"/>
        </w:tabs>
        <w:spacing w:after="60" w:line="276" w:lineRule="auto"/>
        <w:ind w:left="1134"/>
        <w:jc w:val="both"/>
        <w:rPr>
          <w:sz w:val="22"/>
          <w:szCs w:val="22"/>
        </w:rPr>
      </w:pPr>
      <w:r w:rsidRPr="00C7287C">
        <w:rPr>
          <w:sz w:val="22"/>
          <w:szCs w:val="22"/>
        </w:rPr>
        <w:t>Zabezpieczenie oraz przebudowa urządzeń niezwiązanych z ruchem drogowym zgodnie z uzyskanymi warunkami od gestorów sieci,</w:t>
      </w:r>
    </w:p>
    <w:p w14:paraId="20D0467F" w14:textId="77777777" w:rsidR="00C7287C" w:rsidRPr="00C7287C" w:rsidRDefault="00C7287C" w:rsidP="00C7287C">
      <w:pPr>
        <w:widowControl w:val="0"/>
        <w:numPr>
          <w:ilvl w:val="0"/>
          <w:numId w:val="178"/>
        </w:numPr>
        <w:tabs>
          <w:tab w:val="left" w:pos="567"/>
        </w:tabs>
        <w:spacing w:after="60" w:line="276" w:lineRule="auto"/>
        <w:ind w:left="1134"/>
        <w:jc w:val="both"/>
        <w:rPr>
          <w:sz w:val="22"/>
          <w:szCs w:val="22"/>
        </w:rPr>
      </w:pPr>
      <w:r w:rsidRPr="00C7287C">
        <w:rPr>
          <w:sz w:val="22"/>
          <w:szCs w:val="22"/>
        </w:rPr>
        <w:t>Oznakowanie poziome, pionowe oraz zabudowa urządzeń bezpieczeństwa ruchu drogowego,</w:t>
      </w:r>
    </w:p>
    <w:p w14:paraId="712D354C" w14:textId="77777777" w:rsidR="00C7287C" w:rsidRPr="00C7287C" w:rsidRDefault="00C7287C" w:rsidP="00C7287C">
      <w:pPr>
        <w:widowControl w:val="0"/>
        <w:numPr>
          <w:ilvl w:val="0"/>
          <w:numId w:val="178"/>
        </w:numPr>
        <w:tabs>
          <w:tab w:val="left" w:pos="567"/>
        </w:tabs>
        <w:spacing w:after="60" w:line="276" w:lineRule="auto"/>
        <w:ind w:left="1134"/>
        <w:jc w:val="both"/>
        <w:rPr>
          <w:sz w:val="22"/>
          <w:szCs w:val="22"/>
        </w:rPr>
      </w:pPr>
      <w:r w:rsidRPr="00C7287C">
        <w:rPr>
          <w:sz w:val="22"/>
          <w:szCs w:val="22"/>
        </w:rPr>
        <w:t>Przebudowę przepustów oraz urządzeń wodnych,</w:t>
      </w:r>
    </w:p>
    <w:p w14:paraId="6E62A988" w14:textId="77777777" w:rsidR="00C7287C" w:rsidRPr="00C7287C" w:rsidRDefault="00C7287C" w:rsidP="00C7287C">
      <w:pPr>
        <w:widowControl w:val="0"/>
        <w:numPr>
          <w:ilvl w:val="0"/>
          <w:numId w:val="178"/>
        </w:numPr>
        <w:tabs>
          <w:tab w:val="left" w:pos="567"/>
        </w:tabs>
        <w:spacing w:after="60" w:line="276" w:lineRule="auto"/>
        <w:ind w:left="1134"/>
        <w:jc w:val="both"/>
        <w:rPr>
          <w:sz w:val="22"/>
          <w:szCs w:val="22"/>
        </w:rPr>
      </w:pPr>
      <w:r w:rsidRPr="00C7287C">
        <w:rPr>
          <w:sz w:val="22"/>
          <w:szCs w:val="22"/>
        </w:rPr>
        <w:t>Humusowanie wraz z obsianiem mieszanką traw obszaru pasa drogowego, (obszar poza projektowanymi elementami budowlanymi),</w:t>
      </w:r>
    </w:p>
    <w:p w14:paraId="5A0EA93C" w14:textId="77777777" w:rsidR="00C7287C" w:rsidRPr="00C7287C" w:rsidRDefault="00C7287C" w:rsidP="00C7287C">
      <w:pPr>
        <w:widowControl w:val="0"/>
        <w:numPr>
          <w:ilvl w:val="0"/>
          <w:numId w:val="178"/>
        </w:numPr>
        <w:tabs>
          <w:tab w:val="left" w:pos="567"/>
        </w:tabs>
        <w:spacing w:after="60" w:line="276" w:lineRule="auto"/>
        <w:ind w:left="1134"/>
        <w:jc w:val="both"/>
        <w:rPr>
          <w:sz w:val="22"/>
          <w:szCs w:val="22"/>
        </w:rPr>
      </w:pPr>
      <w:r w:rsidRPr="00C7287C">
        <w:rPr>
          <w:sz w:val="22"/>
          <w:szCs w:val="22"/>
        </w:rPr>
        <w:t>Roboty wykończeniowe i porządkowe,</w:t>
      </w:r>
    </w:p>
    <w:p w14:paraId="7F7F531C" w14:textId="77777777" w:rsidR="00C7287C" w:rsidRPr="00C7287C" w:rsidRDefault="00C7287C" w:rsidP="00A45A67">
      <w:pPr>
        <w:widowControl w:val="0"/>
        <w:numPr>
          <w:ilvl w:val="0"/>
          <w:numId w:val="178"/>
        </w:numPr>
        <w:tabs>
          <w:tab w:val="left" w:pos="567"/>
        </w:tabs>
        <w:spacing w:after="60" w:line="276" w:lineRule="auto"/>
        <w:ind w:left="1134"/>
        <w:jc w:val="both"/>
        <w:rPr>
          <w:sz w:val="22"/>
          <w:szCs w:val="22"/>
        </w:rPr>
      </w:pPr>
      <w:r w:rsidRPr="00C7287C">
        <w:rPr>
          <w:sz w:val="22"/>
          <w:szCs w:val="22"/>
        </w:rPr>
        <w:t>Rozbiórkę istniejących ogrodzeń z działek wydzielonych i przejętych pod drogę,</w:t>
      </w:r>
    </w:p>
    <w:p w14:paraId="52A46417" w14:textId="77777777" w:rsidR="00C7287C" w:rsidRPr="00C7287C" w:rsidRDefault="00C7287C" w:rsidP="00A45A67">
      <w:pPr>
        <w:widowControl w:val="0"/>
        <w:numPr>
          <w:ilvl w:val="0"/>
          <w:numId w:val="178"/>
        </w:numPr>
        <w:tabs>
          <w:tab w:val="left" w:pos="567"/>
        </w:tabs>
        <w:spacing w:after="60" w:line="276" w:lineRule="auto"/>
        <w:ind w:left="1134"/>
        <w:jc w:val="both"/>
        <w:rPr>
          <w:sz w:val="22"/>
          <w:szCs w:val="22"/>
        </w:rPr>
      </w:pPr>
      <w:r w:rsidRPr="00C7287C">
        <w:rPr>
          <w:sz w:val="22"/>
          <w:szCs w:val="22"/>
        </w:rPr>
        <w:t>Sporządzenie dokumentacji powykonawczej w tym inwentaryzacji geodezyjnej,</w:t>
      </w:r>
    </w:p>
    <w:p w14:paraId="07A09735" w14:textId="77777777" w:rsidR="00C7287C" w:rsidRPr="00C7287C" w:rsidRDefault="00C7287C" w:rsidP="00A45A67">
      <w:pPr>
        <w:widowControl w:val="0"/>
        <w:numPr>
          <w:ilvl w:val="0"/>
          <w:numId w:val="178"/>
        </w:numPr>
        <w:tabs>
          <w:tab w:val="left" w:pos="567"/>
        </w:tabs>
        <w:spacing w:after="60" w:line="276" w:lineRule="auto"/>
        <w:ind w:left="1134"/>
        <w:jc w:val="both"/>
        <w:rPr>
          <w:sz w:val="22"/>
          <w:szCs w:val="22"/>
        </w:rPr>
      </w:pPr>
      <w:r w:rsidRPr="00C7287C">
        <w:rPr>
          <w:sz w:val="22"/>
          <w:szCs w:val="22"/>
        </w:rPr>
        <w:t>Dodatkowo na etapie prac projektowych należy przeprowadzić w uzgodnieniu z Zamawiającym konsultacje projektu z właścicielami działek dla których nastąpiła zmiana w projekcie w stosunku do materiałów które Zamawiający przekazał na etapie przetargu,</w:t>
      </w:r>
    </w:p>
    <w:p w14:paraId="16B1E4FC" w14:textId="20CF4293" w:rsidR="00C70DDE" w:rsidRPr="00A45A67" w:rsidRDefault="00C7287C" w:rsidP="00A45A67">
      <w:pPr>
        <w:widowControl w:val="0"/>
        <w:numPr>
          <w:ilvl w:val="0"/>
          <w:numId w:val="178"/>
        </w:numPr>
        <w:tabs>
          <w:tab w:val="left" w:pos="567"/>
        </w:tabs>
        <w:spacing w:after="60" w:line="276" w:lineRule="auto"/>
        <w:ind w:left="1134"/>
        <w:jc w:val="both"/>
        <w:rPr>
          <w:sz w:val="22"/>
          <w:szCs w:val="22"/>
        </w:rPr>
      </w:pPr>
      <w:r w:rsidRPr="00C7287C">
        <w:rPr>
          <w:sz w:val="22"/>
          <w:szCs w:val="22"/>
        </w:rPr>
        <w:t>Wykonawca jest zobowiązany do współpracy z Wykonawcą realizującym na zlecenie Zakładu Gospodarki Komunalnej w Psarach Sp. z o.o. roboty budowlane związane z wykonaniem sieci wodociągowej oraz kanalizacji sanitarnej w ciągu ul. Kolejowej w Psarach. Koordynacja prac ma na celu  bezproblemową realizację obu zadań, zarówno na etapie prac projektowych oraz robót budowlanych.</w:t>
      </w:r>
    </w:p>
    <w:p w14:paraId="247EA589" w14:textId="77777777" w:rsidR="00A9403C" w:rsidRPr="00A45A67" w:rsidRDefault="00A9403C" w:rsidP="00A45A67">
      <w:pPr>
        <w:pStyle w:val="Akapitzlist"/>
        <w:numPr>
          <w:ilvl w:val="0"/>
          <w:numId w:val="2"/>
        </w:numPr>
        <w:spacing w:after="60" w:line="276" w:lineRule="auto"/>
        <w:jc w:val="both"/>
        <w:rPr>
          <w:sz w:val="22"/>
          <w:szCs w:val="22"/>
        </w:rPr>
      </w:pPr>
      <w:r w:rsidRPr="00A45A67">
        <w:rPr>
          <w:sz w:val="22"/>
          <w:szCs w:val="22"/>
        </w:rPr>
        <w:t>Przedmiot umowy obejmuje w szczególności:</w:t>
      </w:r>
    </w:p>
    <w:p w14:paraId="7EFFF9E3" w14:textId="0B87BD8A" w:rsidR="0052556F" w:rsidRPr="00A45A67" w:rsidRDefault="0040653C" w:rsidP="00A45A67">
      <w:pPr>
        <w:pStyle w:val="Akapitzlist"/>
        <w:numPr>
          <w:ilvl w:val="1"/>
          <w:numId w:val="2"/>
        </w:numPr>
        <w:spacing w:after="60" w:line="276" w:lineRule="auto"/>
        <w:ind w:left="709"/>
        <w:jc w:val="both"/>
        <w:rPr>
          <w:sz w:val="22"/>
          <w:szCs w:val="22"/>
        </w:rPr>
      </w:pPr>
      <w:r w:rsidRPr="00A45A67">
        <w:rPr>
          <w:sz w:val="22"/>
          <w:szCs w:val="22"/>
        </w:rPr>
        <w:t>Opracowanie dokumentacji projektowej potrzebnej do wykonania robót budowlanych</w:t>
      </w:r>
      <w:r w:rsidR="004A79EE" w:rsidRPr="00A45A67">
        <w:rPr>
          <w:sz w:val="22"/>
          <w:szCs w:val="22"/>
        </w:rPr>
        <w:t xml:space="preserve"> w zakresie wynikającym z Programu Funkcjonalno-Użytkowego</w:t>
      </w:r>
      <w:r w:rsidRPr="00A45A67">
        <w:rPr>
          <w:sz w:val="22"/>
          <w:szCs w:val="22"/>
        </w:rPr>
        <w:t xml:space="preserve"> </w:t>
      </w:r>
      <w:r w:rsidR="006F2CCC" w:rsidRPr="00A45A67">
        <w:rPr>
          <w:sz w:val="22"/>
          <w:szCs w:val="22"/>
        </w:rPr>
        <w:t xml:space="preserve">oraz sprawowanie nadzoru </w:t>
      </w:r>
      <w:r w:rsidR="005B2DC7" w:rsidRPr="00A45A67">
        <w:rPr>
          <w:sz w:val="22"/>
          <w:szCs w:val="22"/>
        </w:rPr>
        <w:t>autorskiego</w:t>
      </w:r>
      <w:r w:rsidR="006F2CCC" w:rsidRPr="00A45A67">
        <w:rPr>
          <w:sz w:val="22"/>
          <w:szCs w:val="22"/>
        </w:rPr>
        <w:t xml:space="preserve"> w ramach zadania.</w:t>
      </w:r>
      <w:r w:rsidR="00ED5C8A" w:rsidRPr="00A45A67">
        <w:rPr>
          <w:sz w:val="22"/>
          <w:szCs w:val="22"/>
        </w:rPr>
        <w:t xml:space="preserve"> </w:t>
      </w:r>
      <w:r w:rsidR="007E3A53" w:rsidRPr="00A45A67">
        <w:rPr>
          <w:rFonts w:eastAsia="Symbol"/>
          <w:color w:val="000000"/>
          <w:spacing w:val="-1"/>
          <w:kern w:val="3"/>
          <w:sz w:val="22"/>
          <w:szCs w:val="22"/>
          <w:shd w:val="clear" w:color="auto" w:fill="FFFFFF"/>
        </w:rPr>
        <w:t xml:space="preserve">Wykonawca jest zobowiązany do uzyskania wszelkich niezbędnych do realizacji inwestycji decyzji, opinii, uzgodnień itp. wraz z uzyskaniem decyzji </w:t>
      </w:r>
      <w:r w:rsidR="007E3A53" w:rsidRPr="00A45A67">
        <w:rPr>
          <w:rFonts w:eastAsia="Symbol"/>
          <w:color w:val="000000"/>
          <w:spacing w:val="-1"/>
          <w:kern w:val="3"/>
          <w:sz w:val="22"/>
          <w:szCs w:val="22"/>
          <w:shd w:val="clear" w:color="auto" w:fill="FFFFFF"/>
        </w:rPr>
        <w:lastRenderedPageBreak/>
        <w:t>zezwalającej na realizację inwestycji drogowej (ZRID) Ust</w:t>
      </w:r>
      <w:r w:rsidR="006F2CCC" w:rsidRPr="00A45A67">
        <w:rPr>
          <w:rFonts w:eastAsia="Symbol"/>
          <w:color w:val="000000"/>
          <w:spacing w:val="-1"/>
          <w:kern w:val="3"/>
          <w:sz w:val="22"/>
          <w:szCs w:val="22"/>
          <w:shd w:val="clear" w:color="auto" w:fill="FFFFFF"/>
        </w:rPr>
        <w:t>awa z dnia 10 kwietnia 2003</w:t>
      </w:r>
      <w:r w:rsidR="00BB591F" w:rsidRPr="00A45A67">
        <w:rPr>
          <w:rFonts w:eastAsia="Symbol"/>
          <w:color w:val="000000"/>
          <w:spacing w:val="-1"/>
          <w:kern w:val="3"/>
          <w:sz w:val="22"/>
          <w:szCs w:val="22"/>
          <w:shd w:val="clear" w:color="auto" w:fill="FFFFFF"/>
        </w:rPr>
        <w:t xml:space="preserve"> </w:t>
      </w:r>
      <w:r w:rsidR="006F2CCC" w:rsidRPr="00A45A67">
        <w:rPr>
          <w:rFonts w:eastAsia="Symbol"/>
          <w:color w:val="000000"/>
          <w:spacing w:val="-1"/>
          <w:kern w:val="3"/>
          <w:sz w:val="22"/>
          <w:szCs w:val="22"/>
          <w:shd w:val="clear" w:color="auto" w:fill="FFFFFF"/>
        </w:rPr>
        <w:t>r. o </w:t>
      </w:r>
      <w:r w:rsidR="007E3A53" w:rsidRPr="00A45A67">
        <w:rPr>
          <w:rFonts w:eastAsia="Symbol"/>
          <w:color w:val="000000"/>
          <w:spacing w:val="-1"/>
          <w:kern w:val="3"/>
          <w:sz w:val="22"/>
          <w:szCs w:val="22"/>
          <w:shd w:val="clear" w:color="auto" w:fill="FFFFFF"/>
        </w:rPr>
        <w:t>szczególnych zasadach przygotowania i realizacji inwestycji w zakresie dróg publicznych (SPEC Ustawy drogowej) Dz.U.</w:t>
      </w:r>
      <w:r w:rsidR="00A45A67">
        <w:rPr>
          <w:rFonts w:eastAsia="Symbol"/>
          <w:color w:val="000000"/>
          <w:spacing w:val="-1"/>
          <w:kern w:val="3"/>
          <w:sz w:val="22"/>
          <w:szCs w:val="22"/>
          <w:shd w:val="clear" w:color="auto" w:fill="FFFFFF"/>
        </w:rPr>
        <w:t xml:space="preserve"> z </w:t>
      </w:r>
      <w:r w:rsidR="007E3A53" w:rsidRPr="00A45A67">
        <w:rPr>
          <w:rFonts w:eastAsia="Symbol"/>
          <w:color w:val="000000"/>
          <w:spacing w:val="-1"/>
          <w:kern w:val="3"/>
          <w:sz w:val="22"/>
          <w:szCs w:val="22"/>
          <w:shd w:val="clear" w:color="auto" w:fill="FFFFFF"/>
        </w:rPr>
        <w:t>20</w:t>
      </w:r>
      <w:r w:rsidR="009D0351" w:rsidRPr="00A45A67">
        <w:rPr>
          <w:rFonts w:eastAsia="Symbol"/>
          <w:color w:val="000000"/>
          <w:spacing w:val="-1"/>
          <w:kern w:val="3"/>
          <w:sz w:val="22"/>
          <w:szCs w:val="22"/>
          <w:shd w:val="clear" w:color="auto" w:fill="FFFFFF"/>
        </w:rPr>
        <w:t>24</w:t>
      </w:r>
      <w:r w:rsidR="007E3A53" w:rsidRPr="00A45A67">
        <w:rPr>
          <w:rFonts w:eastAsia="Symbol"/>
          <w:color w:val="000000"/>
          <w:spacing w:val="-1"/>
          <w:kern w:val="3"/>
          <w:sz w:val="22"/>
          <w:szCs w:val="22"/>
          <w:shd w:val="clear" w:color="auto" w:fill="FFFFFF"/>
        </w:rPr>
        <w:t xml:space="preserve"> </w:t>
      </w:r>
      <w:r w:rsidR="00A45A67">
        <w:rPr>
          <w:rFonts w:eastAsia="Symbol"/>
          <w:color w:val="000000"/>
          <w:spacing w:val="-1"/>
          <w:kern w:val="3"/>
          <w:sz w:val="22"/>
          <w:szCs w:val="22"/>
          <w:shd w:val="clear" w:color="auto" w:fill="FFFFFF"/>
        </w:rPr>
        <w:t xml:space="preserve">poz. </w:t>
      </w:r>
      <w:r w:rsidR="009D0351" w:rsidRPr="00A45A67">
        <w:rPr>
          <w:rFonts w:eastAsia="Symbol"/>
          <w:color w:val="000000"/>
          <w:spacing w:val="-1"/>
          <w:kern w:val="3"/>
          <w:sz w:val="22"/>
          <w:szCs w:val="22"/>
          <w:shd w:val="clear" w:color="auto" w:fill="FFFFFF"/>
        </w:rPr>
        <w:t>311</w:t>
      </w:r>
      <w:r w:rsidR="00A45A67">
        <w:rPr>
          <w:rFonts w:eastAsia="Symbol"/>
          <w:color w:val="000000"/>
          <w:spacing w:val="-1"/>
          <w:kern w:val="3"/>
          <w:sz w:val="22"/>
          <w:szCs w:val="22"/>
          <w:shd w:val="clear" w:color="auto" w:fill="FFFFFF"/>
        </w:rPr>
        <w:t xml:space="preserve"> z </w:t>
      </w:r>
      <w:proofErr w:type="spellStart"/>
      <w:r w:rsidR="00A45A67">
        <w:rPr>
          <w:rFonts w:eastAsia="Symbol"/>
          <w:color w:val="000000"/>
          <w:spacing w:val="-1"/>
          <w:kern w:val="3"/>
          <w:sz w:val="22"/>
          <w:szCs w:val="22"/>
          <w:shd w:val="clear" w:color="auto" w:fill="FFFFFF"/>
        </w:rPr>
        <w:t>późń</w:t>
      </w:r>
      <w:proofErr w:type="spellEnd"/>
      <w:r w:rsidR="00A45A67">
        <w:rPr>
          <w:rFonts w:eastAsia="Symbol"/>
          <w:color w:val="000000"/>
          <w:spacing w:val="-1"/>
          <w:kern w:val="3"/>
          <w:sz w:val="22"/>
          <w:szCs w:val="22"/>
          <w:shd w:val="clear" w:color="auto" w:fill="FFFFFF"/>
        </w:rPr>
        <w:t>. zm.</w:t>
      </w:r>
      <w:r w:rsidR="007E3A53" w:rsidRPr="00A45A67">
        <w:rPr>
          <w:rFonts w:eastAsia="Symbol"/>
          <w:color w:val="000000"/>
          <w:spacing w:val="-1"/>
          <w:kern w:val="3"/>
          <w:sz w:val="22"/>
          <w:szCs w:val="22"/>
          <w:shd w:val="clear" w:color="auto" w:fill="FFFFFF"/>
        </w:rPr>
        <w:t>).</w:t>
      </w:r>
      <w:r w:rsidR="005F40AC" w:rsidRPr="00A45A67">
        <w:rPr>
          <w:rFonts w:eastAsia="Symbol"/>
          <w:color w:val="000000"/>
          <w:spacing w:val="-1"/>
          <w:kern w:val="3"/>
          <w:sz w:val="22"/>
          <w:szCs w:val="22"/>
          <w:shd w:val="clear" w:color="auto" w:fill="FFFFFF"/>
        </w:rPr>
        <w:t xml:space="preserve"> </w:t>
      </w:r>
    </w:p>
    <w:p w14:paraId="015867A6" w14:textId="77777777" w:rsidR="0052556F" w:rsidRPr="00A45A67" w:rsidRDefault="00327BCB" w:rsidP="00A45A67">
      <w:pPr>
        <w:pStyle w:val="Akapitzlist"/>
        <w:numPr>
          <w:ilvl w:val="2"/>
          <w:numId w:val="2"/>
        </w:numPr>
        <w:spacing w:after="60" w:line="276" w:lineRule="auto"/>
        <w:ind w:left="1134" w:hanging="709"/>
        <w:jc w:val="both"/>
        <w:rPr>
          <w:rStyle w:val="Domylnaczcionkaakapitu5"/>
          <w:sz w:val="22"/>
          <w:szCs w:val="22"/>
        </w:rPr>
      </w:pPr>
      <w:bookmarkStart w:id="2" w:name="_Hlk164255640"/>
      <w:r w:rsidRPr="00A45A67">
        <w:rPr>
          <w:rStyle w:val="Domylnaczcionkaakapitu5"/>
          <w:rFonts w:eastAsia="SimSun, 宋体"/>
          <w:sz w:val="22"/>
          <w:szCs w:val="22"/>
          <w:shd w:val="clear" w:color="auto" w:fill="FFFFFF"/>
          <w:lang w:eastAsia="zh-CN" w:bidi="hi-IN"/>
        </w:rPr>
        <w:t>Wykonawca dokumentacji projektowej odpowiedzialny jest za jakość, rzetelność, zgodność z obowiązującymi przepisami, normami, wytycznymi i instrukcjami, nowoczesność i ekonomiczność zastosowanych rozwiązań.</w:t>
      </w:r>
    </w:p>
    <w:p w14:paraId="51E11FE3" w14:textId="77777777" w:rsidR="0052556F" w:rsidRPr="00A45A67" w:rsidRDefault="00327BCB" w:rsidP="00A45A67">
      <w:pPr>
        <w:pStyle w:val="Akapitzlist"/>
        <w:numPr>
          <w:ilvl w:val="2"/>
          <w:numId w:val="2"/>
        </w:numPr>
        <w:spacing w:after="60" w:line="276" w:lineRule="auto"/>
        <w:ind w:left="1134" w:hanging="709"/>
        <w:jc w:val="both"/>
        <w:rPr>
          <w:rStyle w:val="Domylnaczcionkaakapitu5"/>
          <w:sz w:val="22"/>
          <w:szCs w:val="22"/>
        </w:rPr>
      </w:pPr>
      <w:r w:rsidRPr="00A45A67">
        <w:rPr>
          <w:rStyle w:val="Domylnaczcionkaakapitu5"/>
          <w:rFonts w:eastAsia="SimSun, 宋体"/>
          <w:sz w:val="22"/>
          <w:szCs w:val="22"/>
          <w:shd w:val="clear" w:color="auto" w:fill="FFFFFF"/>
          <w:lang w:eastAsia="zh-CN" w:bidi="hi-IN"/>
        </w:rPr>
        <w:t xml:space="preserve">Wykonawca zobowiązany jest do uzyskania wszystkich pozwoleń, decyzji i uzgodnień potrzebnych do realizacji robót i będzie dokonywał wynikających z nich niezbędnych zmian w opracowaniach. Dokumentacja projektowa musi być kompleksowa w zakresie umożliwiającym realizację robót. </w:t>
      </w:r>
    </w:p>
    <w:p w14:paraId="087D2194" w14:textId="77777777" w:rsidR="0052556F" w:rsidRPr="00A45A67" w:rsidRDefault="00327BCB" w:rsidP="00A45A67">
      <w:pPr>
        <w:pStyle w:val="Akapitzlist"/>
        <w:numPr>
          <w:ilvl w:val="2"/>
          <w:numId w:val="2"/>
        </w:numPr>
        <w:spacing w:after="60" w:line="276" w:lineRule="auto"/>
        <w:ind w:left="1134" w:hanging="709"/>
        <w:jc w:val="both"/>
        <w:rPr>
          <w:rStyle w:val="Domylnaczcionkaakapitu5"/>
          <w:sz w:val="22"/>
          <w:szCs w:val="22"/>
        </w:rPr>
      </w:pPr>
      <w:r w:rsidRPr="00A45A67">
        <w:rPr>
          <w:rStyle w:val="Domylnaczcionkaakapitu5"/>
          <w:rFonts w:eastAsia="SimSun, 宋体"/>
          <w:sz w:val="22"/>
          <w:szCs w:val="22"/>
          <w:shd w:val="clear" w:color="auto" w:fill="FFFFFF"/>
          <w:lang w:eastAsia="zh-CN" w:bidi="hi-IN"/>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Wykonawca zobowiązany jest również do wskazania parametrów równoważności.</w:t>
      </w:r>
    </w:p>
    <w:p w14:paraId="22A9B630" w14:textId="77777777" w:rsidR="0052556F" w:rsidRPr="00A45A67" w:rsidRDefault="00327BCB" w:rsidP="00A45A67">
      <w:pPr>
        <w:pStyle w:val="Akapitzlist"/>
        <w:numPr>
          <w:ilvl w:val="2"/>
          <w:numId w:val="2"/>
        </w:numPr>
        <w:spacing w:after="60" w:line="276" w:lineRule="auto"/>
        <w:ind w:left="1134" w:hanging="709"/>
        <w:jc w:val="both"/>
        <w:rPr>
          <w:rStyle w:val="Domylnaczcionkaakapitu5"/>
          <w:sz w:val="22"/>
          <w:szCs w:val="22"/>
        </w:rPr>
      </w:pPr>
      <w:r w:rsidRPr="00A45A67">
        <w:rPr>
          <w:rStyle w:val="Domylnaczcionkaakapitu5"/>
          <w:rFonts w:eastAsia="SimSun, 宋体"/>
          <w:sz w:val="22"/>
          <w:szCs w:val="22"/>
          <w:shd w:val="clear" w:color="auto" w:fill="FFFFFF"/>
          <w:lang w:eastAsia="zh-CN" w:bidi="hi-IN"/>
        </w:rPr>
        <w:t>Wraz z protokołem odbioru dokumentacji projektowej Wykonawca przekaże Zamawiającemu odpowiednią decyzję administracyjną umożliwiającą rozpoczęcie planowanych robót.</w:t>
      </w:r>
    </w:p>
    <w:p w14:paraId="6AFF9177" w14:textId="711D77BC" w:rsidR="0052556F" w:rsidRPr="00A45A67" w:rsidRDefault="00327BCB" w:rsidP="00A45A67">
      <w:pPr>
        <w:pStyle w:val="Akapitzlist"/>
        <w:numPr>
          <w:ilvl w:val="2"/>
          <w:numId w:val="2"/>
        </w:numPr>
        <w:spacing w:after="60" w:line="276" w:lineRule="auto"/>
        <w:ind w:left="1134" w:hanging="709"/>
        <w:jc w:val="both"/>
        <w:rPr>
          <w:rStyle w:val="Domylnaczcionkaakapitu5"/>
          <w:sz w:val="22"/>
          <w:szCs w:val="22"/>
        </w:rPr>
      </w:pPr>
      <w:r w:rsidRPr="00A45A67">
        <w:rPr>
          <w:rStyle w:val="Domylnaczcionkaakapitu5"/>
          <w:rFonts w:eastAsia="SimSun, 宋体"/>
          <w:sz w:val="22"/>
          <w:szCs w:val="22"/>
          <w:shd w:val="clear" w:color="auto" w:fill="FFFFFF"/>
          <w:lang w:eastAsia="zh-CN" w:bidi="hi-IN"/>
        </w:rPr>
        <w:t>Do obowiązków Wykonawcy należy uzyskanie wymaganych warunków techn</w:t>
      </w:r>
      <w:r w:rsidR="00294CDF" w:rsidRPr="00A45A67">
        <w:rPr>
          <w:rStyle w:val="Domylnaczcionkaakapitu5"/>
          <w:rFonts w:eastAsia="SimSun, 宋体"/>
          <w:sz w:val="22"/>
          <w:szCs w:val="22"/>
          <w:shd w:val="clear" w:color="auto" w:fill="FFFFFF"/>
          <w:lang w:eastAsia="zh-CN" w:bidi="hi-IN"/>
        </w:rPr>
        <w:t>icznych i </w:t>
      </w:r>
      <w:r w:rsidRPr="00A45A67">
        <w:rPr>
          <w:rStyle w:val="Domylnaczcionkaakapitu5"/>
          <w:rFonts w:eastAsia="SimSun, 宋体"/>
          <w:sz w:val="22"/>
          <w:szCs w:val="22"/>
          <w:shd w:val="clear" w:color="auto" w:fill="FFFFFF"/>
          <w:lang w:eastAsia="zh-CN" w:bidi="hi-IN"/>
        </w:rPr>
        <w:t>uzgodnień od gestorów sieci uzbrojenia podziemnego własnym staraniem i na własny koszt. Wymagania gestorów sieci uzbrojenia podziemnego, zgłoszone do uwzględnienia w dokumentacji technicznej a wykraczające poza zakresy wynikające z kolizji uzbrojenia z układem projektowanym, muszą być uzgodnione z Zamawiającym przed rozpoczęciem projektowania.</w:t>
      </w:r>
    </w:p>
    <w:p w14:paraId="7AC17758" w14:textId="2597DE3F" w:rsidR="0052556F" w:rsidRPr="00A45A67" w:rsidRDefault="00327BCB" w:rsidP="00A45A67">
      <w:pPr>
        <w:pStyle w:val="Akapitzlist"/>
        <w:numPr>
          <w:ilvl w:val="2"/>
          <w:numId w:val="2"/>
        </w:numPr>
        <w:spacing w:after="60" w:line="276" w:lineRule="auto"/>
        <w:ind w:left="1134" w:hanging="709"/>
        <w:jc w:val="both"/>
        <w:rPr>
          <w:rStyle w:val="Domylnaczcionkaakapitu5"/>
          <w:sz w:val="22"/>
          <w:szCs w:val="22"/>
        </w:rPr>
      </w:pPr>
      <w:r w:rsidRPr="00A45A67">
        <w:rPr>
          <w:rStyle w:val="Domylnaczcionkaakapitu5"/>
          <w:rFonts w:eastAsia="SimSun, 宋体"/>
          <w:sz w:val="22"/>
          <w:szCs w:val="22"/>
          <w:shd w:val="clear" w:color="auto" w:fill="FFFFFF"/>
          <w:lang w:eastAsia="zh-CN" w:bidi="hi-IN"/>
        </w:rPr>
        <w:t>W przypadku wystąpienia kolizji układu projektowanego z istniejącymi sieciami podziemnymi i nadziemnymi do obowiązków Wykonawcy należy opracowanie projektu usunięcia kolizji</w:t>
      </w:r>
      <w:r w:rsidR="00147930" w:rsidRPr="00A45A67">
        <w:rPr>
          <w:rStyle w:val="Domylnaczcionkaakapitu5"/>
          <w:rFonts w:eastAsia="SimSun, 宋体"/>
          <w:sz w:val="22"/>
          <w:szCs w:val="22"/>
          <w:shd w:val="clear" w:color="auto" w:fill="FFFFFF"/>
          <w:lang w:eastAsia="zh-CN" w:bidi="hi-IN"/>
        </w:rPr>
        <w:t xml:space="preserve"> – W trakcie prac należy uwzględnić </w:t>
      </w:r>
      <w:r w:rsidR="003F0F9A" w:rsidRPr="00A45A67">
        <w:rPr>
          <w:rStyle w:val="Domylnaczcionkaakapitu5"/>
          <w:rFonts w:eastAsia="SimSun, 宋体"/>
          <w:sz w:val="22"/>
          <w:szCs w:val="22"/>
          <w:shd w:val="clear" w:color="auto" w:fill="FFFFFF"/>
          <w:lang w:eastAsia="zh-CN" w:bidi="hi-IN"/>
        </w:rPr>
        <w:t>warunki i uzgodnienia dołączone do postępowania przetargowego</w:t>
      </w:r>
    </w:p>
    <w:p w14:paraId="1CA76A9E" w14:textId="77777777" w:rsidR="0052556F" w:rsidRPr="00A45A67" w:rsidRDefault="00327BCB" w:rsidP="00A45A67">
      <w:pPr>
        <w:pStyle w:val="Akapitzlist"/>
        <w:numPr>
          <w:ilvl w:val="2"/>
          <w:numId w:val="2"/>
        </w:numPr>
        <w:spacing w:after="60" w:line="276" w:lineRule="auto"/>
        <w:ind w:left="1134" w:hanging="709"/>
        <w:jc w:val="both"/>
        <w:rPr>
          <w:rStyle w:val="Domylnaczcionkaakapitu5"/>
          <w:sz w:val="22"/>
          <w:szCs w:val="22"/>
        </w:rPr>
      </w:pPr>
      <w:r w:rsidRPr="00A45A67">
        <w:rPr>
          <w:rStyle w:val="Domylnaczcionkaakapitu5"/>
          <w:rFonts w:eastAsia="SimSun, 宋体"/>
          <w:sz w:val="22"/>
          <w:szCs w:val="22"/>
          <w:shd w:val="clear" w:color="auto" w:fill="FFFFFF"/>
          <w:lang w:eastAsia="zh-CN" w:bidi="hi-IN"/>
        </w:rPr>
        <w:t>W przypadku konieczności poniesienia kosztów przebudowy sieci przez jej właściciela, Wykonawca jest zobowiązany przekazać właścicielowi informację o wysokości przewidywanych kosztów z tym związanych z uzasadnieniem okoliczności taki stan rzeczy powodujących.</w:t>
      </w:r>
    </w:p>
    <w:p w14:paraId="54811EB6" w14:textId="77777777" w:rsidR="0052556F" w:rsidRPr="00A45A67" w:rsidRDefault="00327BCB" w:rsidP="00A45A67">
      <w:pPr>
        <w:pStyle w:val="Akapitzlist"/>
        <w:numPr>
          <w:ilvl w:val="2"/>
          <w:numId w:val="2"/>
        </w:numPr>
        <w:spacing w:after="60" w:line="276" w:lineRule="auto"/>
        <w:ind w:left="1134" w:hanging="709"/>
        <w:jc w:val="both"/>
        <w:rPr>
          <w:rStyle w:val="Domylnaczcionkaakapitu5"/>
          <w:sz w:val="22"/>
          <w:szCs w:val="22"/>
        </w:rPr>
      </w:pPr>
      <w:r w:rsidRPr="00A45A67">
        <w:rPr>
          <w:rStyle w:val="Domylnaczcionkaakapitu5"/>
          <w:rFonts w:eastAsia="SimSun, 宋体"/>
          <w:sz w:val="22"/>
          <w:szCs w:val="22"/>
          <w:shd w:val="clear" w:color="auto" w:fill="FFFFFF"/>
          <w:lang w:eastAsia="zh-CN" w:bidi="hi-IN"/>
        </w:rPr>
        <w:t>Dla przebudowy sieci kolidujących z inwestycją należy opracować odrębne projekty wykonawcze w podziale na właścicieli sieci i podmioty zobowiązane do sfinansowania ich przebudowy.</w:t>
      </w:r>
    </w:p>
    <w:p w14:paraId="464522B1" w14:textId="226FB801" w:rsidR="0052556F" w:rsidRPr="00A45A67" w:rsidRDefault="00327BCB" w:rsidP="00A45A67">
      <w:pPr>
        <w:pStyle w:val="Akapitzlist"/>
        <w:numPr>
          <w:ilvl w:val="2"/>
          <w:numId w:val="2"/>
        </w:numPr>
        <w:spacing w:after="60" w:line="276" w:lineRule="auto"/>
        <w:ind w:left="1134" w:hanging="709"/>
        <w:jc w:val="both"/>
        <w:rPr>
          <w:rStyle w:val="Domylnaczcionkaakapitu5"/>
          <w:sz w:val="22"/>
          <w:szCs w:val="22"/>
        </w:rPr>
      </w:pPr>
      <w:r w:rsidRPr="00A45A67">
        <w:rPr>
          <w:rStyle w:val="Domylnaczcionkaakapitu5"/>
          <w:rFonts w:eastAsia="SimSun, 宋体"/>
          <w:sz w:val="22"/>
          <w:szCs w:val="22"/>
          <w:shd w:val="clear" w:color="auto" w:fill="FFFFFF"/>
          <w:lang w:eastAsia="zh-CN" w:bidi="hi-IN"/>
        </w:rPr>
        <w:t>W przypadku kolizji drzew z projektowanym zakresem, Wykonawca wykona inwentaryzację drzew</w:t>
      </w:r>
      <w:r w:rsidR="005C62E2" w:rsidRPr="00A45A67">
        <w:rPr>
          <w:rStyle w:val="Domylnaczcionkaakapitu5"/>
          <w:rFonts w:eastAsia="SimSun, 宋体"/>
          <w:sz w:val="22"/>
          <w:szCs w:val="22"/>
          <w:shd w:val="clear" w:color="auto" w:fill="FFFFFF"/>
          <w:lang w:eastAsia="zh-CN" w:bidi="hi-IN"/>
        </w:rPr>
        <w:t xml:space="preserve"> – inwentaryzację dendrologiczną.</w:t>
      </w:r>
    </w:p>
    <w:p w14:paraId="01883EFA" w14:textId="77777777" w:rsidR="0052556F" w:rsidRPr="00A45A67" w:rsidRDefault="00327BCB" w:rsidP="00A45A67">
      <w:pPr>
        <w:pStyle w:val="Akapitzlist"/>
        <w:numPr>
          <w:ilvl w:val="2"/>
          <w:numId w:val="2"/>
        </w:numPr>
        <w:spacing w:after="60" w:line="276" w:lineRule="auto"/>
        <w:ind w:left="1134" w:hanging="709"/>
        <w:jc w:val="both"/>
        <w:rPr>
          <w:rStyle w:val="Domylnaczcionkaakapitu5"/>
          <w:sz w:val="22"/>
          <w:szCs w:val="22"/>
        </w:rPr>
      </w:pPr>
      <w:r w:rsidRPr="00A45A67">
        <w:rPr>
          <w:rStyle w:val="Domylnaczcionkaakapitu5"/>
          <w:rFonts w:eastAsia="SimSun, 宋体"/>
          <w:sz w:val="22"/>
          <w:szCs w:val="22"/>
          <w:shd w:val="clear" w:color="auto" w:fill="FFFFFF"/>
          <w:lang w:eastAsia="zh-CN" w:bidi="hi-IN"/>
        </w:rPr>
        <w:t>Na złożony wniosek Wykonawca uzyska od Zamawiającego pełnomocnictwa do występowania w jego imieniu przy dokonywaniu czynności w ramach niniejszej umowy. Wykonawca działając w imieniu Zamawiającego nie może zawierać porozumień, nie może zaciągać zobowiązań i podejmować działań rodzących skutki finansowe, bez pisemnej akceptacji Zamawiającego. Wszelkie uzgodnienia i warunki narzucone przez Strony postępowania muszą być zgłaszane Zamawiającemu i wymagają jego akceptacji.</w:t>
      </w:r>
    </w:p>
    <w:p w14:paraId="4B842586" w14:textId="77777777" w:rsidR="0052556F" w:rsidRPr="00A45A67" w:rsidRDefault="00327BCB" w:rsidP="00A45A67">
      <w:pPr>
        <w:pStyle w:val="Akapitzlist"/>
        <w:numPr>
          <w:ilvl w:val="2"/>
          <w:numId w:val="2"/>
        </w:numPr>
        <w:spacing w:after="60" w:line="276" w:lineRule="auto"/>
        <w:ind w:left="1134" w:hanging="709"/>
        <w:jc w:val="both"/>
        <w:rPr>
          <w:rStyle w:val="Domylnaczcionkaakapitu5"/>
          <w:sz w:val="22"/>
          <w:szCs w:val="22"/>
        </w:rPr>
      </w:pPr>
      <w:r w:rsidRPr="00A45A67">
        <w:rPr>
          <w:rStyle w:val="Domylnaczcionkaakapitu5"/>
          <w:rFonts w:eastAsia="SimSun, 宋体"/>
          <w:spacing w:val="-1"/>
          <w:sz w:val="22"/>
          <w:szCs w:val="22"/>
          <w:shd w:val="clear" w:color="auto" w:fill="FFFFFF"/>
          <w:lang w:eastAsia="zh-CN" w:bidi="hi-IN"/>
        </w:rPr>
        <w:t>W przypadku konieczności wykonania projektów branżowych Wykonawca zobowiązany jest zapewnić odpowiedni personel posiadający właściwe uprawnienia do projektowania.</w:t>
      </w:r>
    </w:p>
    <w:p w14:paraId="5F1CBC79" w14:textId="0F948A95" w:rsidR="0052556F" w:rsidRPr="00A45A67" w:rsidRDefault="00327BCB" w:rsidP="00A45A67">
      <w:pPr>
        <w:pStyle w:val="Akapitzlist"/>
        <w:numPr>
          <w:ilvl w:val="2"/>
          <w:numId w:val="2"/>
        </w:numPr>
        <w:spacing w:after="60" w:line="276" w:lineRule="auto"/>
        <w:ind w:left="1134" w:hanging="709"/>
        <w:jc w:val="both"/>
        <w:rPr>
          <w:rStyle w:val="Domylnaczcionkaakapitu5"/>
          <w:sz w:val="22"/>
          <w:szCs w:val="22"/>
        </w:rPr>
      </w:pPr>
      <w:r w:rsidRPr="00A45A67">
        <w:rPr>
          <w:rStyle w:val="Domylnaczcionkaakapitu5"/>
          <w:rFonts w:eastAsia="SimSun, 宋体"/>
          <w:color w:val="000000"/>
          <w:sz w:val="22"/>
          <w:szCs w:val="22"/>
          <w:shd w:val="clear" w:color="auto" w:fill="FFFFFF"/>
          <w:lang w:eastAsia="zh-CN" w:bidi="hi-IN"/>
        </w:rPr>
        <w:lastRenderedPageBreak/>
        <w:t>Wykonawca zobowiązany jest do pełnienia nadzoru autorskiego, nad</w:t>
      </w:r>
      <w:r w:rsidRPr="00A45A67">
        <w:rPr>
          <w:rStyle w:val="Domylnaczcionkaakapitu5"/>
          <w:rFonts w:eastAsia="SimSun, 宋体"/>
          <w:sz w:val="22"/>
          <w:szCs w:val="22"/>
          <w:shd w:val="clear" w:color="auto" w:fill="FFFFFF"/>
          <w:lang w:eastAsia="zh-CN" w:bidi="hi-IN"/>
        </w:rPr>
        <w:t xml:space="preserve"> zgodnością wykonanych robót z </w:t>
      </w:r>
      <w:r w:rsidRPr="00A45A67">
        <w:rPr>
          <w:rStyle w:val="Domylnaczcionkaakapitu5"/>
          <w:rFonts w:eastAsia="SimSun, 宋体"/>
          <w:color w:val="000000"/>
          <w:sz w:val="22"/>
          <w:szCs w:val="22"/>
          <w:shd w:val="clear" w:color="auto" w:fill="FFFFFF"/>
          <w:lang w:eastAsia="zh-CN" w:bidi="hi-IN"/>
        </w:rPr>
        <w:t>opracowaną dokumentacją projektową w czasie robót realizow</w:t>
      </w:r>
      <w:r w:rsidR="00234796" w:rsidRPr="00A45A67">
        <w:rPr>
          <w:rStyle w:val="Domylnaczcionkaakapitu5"/>
          <w:rFonts w:eastAsia="SimSun, 宋体"/>
          <w:color w:val="000000"/>
          <w:sz w:val="22"/>
          <w:szCs w:val="22"/>
          <w:shd w:val="clear" w:color="auto" w:fill="FFFFFF"/>
          <w:lang w:eastAsia="zh-CN" w:bidi="hi-IN"/>
        </w:rPr>
        <w:t xml:space="preserve">anych na podstawie wykonywanej </w:t>
      </w:r>
      <w:r w:rsidRPr="00A45A67">
        <w:rPr>
          <w:rStyle w:val="Domylnaczcionkaakapitu5"/>
          <w:rFonts w:eastAsia="SimSun, 宋体"/>
          <w:color w:val="000000"/>
          <w:sz w:val="22"/>
          <w:szCs w:val="22"/>
          <w:shd w:val="clear" w:color="auto" w:fill="FFFFFF"/>
          <w:lang w:eastAsia="zh-CN" w:bidi="hi-IN"/>
        </w:rPr>
        <w:t>dokumentacji projektowej.</w:t>
      </w:r>
      <w:r w:rsidRPr="00A45A67">
        <w:rPr>
          <w:sz w:val="22"/>
          <w:szCs w:val="22"/>
        </w:rPr>
        <w:t xml:space="preserve"> </w:t>
      </w:r>
      <w:r w:rsidRPr="00A45A67">
        <w:rPr>
          <w:rStyle w:val="Domylnaczcionkaakapitu5"/>
          <w:rFonts w:eastAsia="SimSun, 宋体"/>
          <w:color w:val="000000"/>
          <w:sz w:val="22"/>
          <w:szCs w:val="22"/>
          <w:shd w:val="clear" w:color="auto" w:fill="FFFFFF"/>
          <w:lang w:eastAsia="zh-CN" w:bidi="hi-IN"/>
        </w:rPr>
        <w:t xml:space="preserve">Nadzór autorski obejmuje </w:t>
      </w:r>
      <w:r w:rsidRPr="00A45A67">
        <w:rPr>
          <w:rStyle w:val="Domylnaczcionkaakapitu5"/>
          <w:rFonts w:eastAsia="SimSun, 宋体"/>
          <w:sz w:val="22"/>
          <w:szCs w:val="22"/>
          <w:shd w:val="clear" w:color="auto" w:fill="FFFFFF"/>
          <w:lang w:eastAsia="zh-CN" w:bidi="hi-IN"/>
        </w:rPr>
        <w:t xml:space="preserve">w szczególności: </w:t>
      </w:r>
      <w:r w:rsidRPr="00A45A67">
        <w:rPr>
          <w:rStyle w:val="Domylnaczcionkaakapitu5"/>
          <w:rFonts w:eastAsia="SimSun, 宋体"/>
          <w:color w:val="000000"/>
          <w:sz w:val="22"/>
          <w:szCs w:val="22"/>
          <w:shd w:val="clear" w:color="auto" w:fill="FFFFFF"/>
          <w:lang w:eastAsia="zh-CN" w:bidi="hi-IN"/>
        </w:rPr>
        <w:t>stwierdzanie w toku wykonywania robót budowlanych zgodności realizacji z projektem;</w:t>
      </w:r>
      <w:r w:rsidRPr="00A45A67">
        <w:rPr>
          <w:rStyle w:val="Domylnaczcionkaakapitu5"/>
          <w:rFonts w:eastAsia="SimSun, 宋体"/>
          <w:sz w:val="22"/>
          <w:szCs w:val="22"/>
          <w:shd w:val="clear" w:color="auto" w:fill="FFFFFF"/>
          <w:lang w:eastAsia="zh-CN" w:bidi="hi-IN"/>
        </w:rPr>
        <w:t xml:space="preserve"> </w:t>
      </w:r>
      <w:r w:rsidRPr="00A45A67">
        <w:rPr>
          <w:rStyle w:val="Domylnaczcionkaakapitu5"/>
          <w:rFonts w:eastAsia="SimSun, 宋体"/>
          <w:color w:val="000000"/>
          <w:sz w:val="22"/>
          <w:szCs w:val="22"/>
          <w:shd w:val="clear" w:color="auto" w:fill="FFFFFF"/>
          <w:lang w:eastAsia="zh-CN" w:bidi="hi-IN"/>
        </w:rPr>
        <w:t>uzgadnianie możliwości wprowadzenia rozwiązań zamiennych w stosunku do przewidzianych w projekcie, zgłoszonych przez kierownika budowy lub inspektora nadzoru inwestorskiego;</w:t>
      </w:r>
      <w:r w:rsidRPr="00A45A67">
        <w:rPr>
          <w:rStyle w:val="Domylnaczcionkaakapitu5"/>
          <w:rFonts w:eastAsia="SimSun, 宋体"/>
          <w:sz w:val="22"/>
          <w:szCs w:val="22"/>
          <w:shd w:val="clear" w:color="auto" w:fill="FFFFFF"/>
          <w:lang w:eastAsia="zh-CN" w:bidi="hi-IN"/>
        </w:rPr>
        <w:t xml:space="preserve"> </w:t>
      </w:r>
      <w:r w:rsidRPr="00A45A67">
        <w:rPr>
          <w:rStyle w:val="Domylnaczcionkaakapitu5"/>
          <w:rFonts w:eastAsia="SimSun, 宋体"/>
          <w:color w:val="000000"/>
          <w:sz w:val="22"/>
          <w:szCs w:val="22"/>
          <w:shd w:val="clear" w:color="auto" w:fill="FFFFFF"/>
          <w:lang w:eastAsia="zh-CN" w:bidi="hi-IN"/>
        </w:rPr>
        <w:t>aktualizację rozwiązań projektowych w przypadku wystąpienia nieprzewidzianych kolizji lub zmianę trasy wynikającą z innych względów (technicznych lub formalnych), za wyjątkiem sp</w:t>
      </w:r>
      <w:r w:rsidRPr="00A45A67">
        <w:rPr>
          <w:rStyle w:val="Domylnaczcionkaakapitu5"/>
          <w:rFonts w:eastAsia="SimSun, 宋体"/>
          <w:sz w:val="22"/>
          <w:szCs w:val="22"/>
          <w:shd w:val="clear" w:color="auto" w:fill="FFFFFF"/>
          <w:lang w:eastAsia="zh-CN" w:bidi="hi-IN"/>
        </w:rPr>
        <w:t>orządzenia projektów zamiennych</w:t>
      </w:r>
      <w:r w:rsidR="001868B6" w:rsidRPr="00A45A67">
        <w:rPr>
          <w:rStyle w:val="Domylnaczcionkaakapitu5"/>
          <w:rFonts w:eastAsia="SimSun, 宋体"/>
          <w:sz w:val="22"/>
          <w:szCs w:val="22"/>
          <w:shd w:val="clear" w:color="auto" w:fill="FFFFFF"/>
          <w:lang w:eastAsia="zh-CN" w:bidi="hi-IN"/>
        </w:rPr>
        <w:t xml:space="preserve">, </w:t>
      </w:r>
      <w:r w:rsidRPr="00A45A67">
        <w:rPr>
          <w:rStyle w:val="Domylnaczcionkaakapitu5"/>
          <w:rFonts w:eastAsia="SimSun, 宋体"/>
          <w:color w:val="000000"/>
          <w:sz w:val="22"/>
          <w:szCs w:val="22"/>
          <w:shd w:val="clear" w:color="auto" w:fill="FFFFFF"/>
          <w:lang w:eastAsia="zh-CN" w:bidi="hi-IN"/>
        </w:rPr>
        <w:t xml:space="preserve">akceptację </w:t>
      </w:r>
      <w:r w:rsidR="001868B6" w:rsidRPr="00A45A67">
        <w:rPr>
          <w:rStyle w:val="Domylnaczcionkaakapitu5"/>
          <w:rFonts w:eastAsia="SimSun, 宋体"/>
          <w:sz w:val="22"/>
          <w:szCs w:val="22"/>
          <w:shd w:val="clear" w:color="auto" w:fill="FFFFFF"/>
          <w:lang w:eastAsia="zh-CN" w:bidi="hi-IN"/>
        </w:rPr>
        <w:t>i </w:t>
      </w:r>
      <w:r w:rsidRPr="00A45A67">
        <w:rPr>
          <w:rStyle w:val="Domylnaczcionkaakapitu5"/>
          <w:rFonts w:eastAsia="SimSun, 宋体"/>
          <w:color w:val="000000"/>
          <w:sz w:val="22"/>
          <w:szCs w:val="22"/>
          <w:shd w:val="clear" w:color="auto" w:fill="FFFFFF"/>
          <w:lang w:eastAsia="zh-CN" w:bidi="hi-IN"/>
        </w:rPr>
        <w:t>wydanie opinii dotyczącej zmian technologicznych;</w:t>
      </w:r>
    </w:p>
    <w:p w14:paraId="53EE84F8" w14:textId="795D4A46" w:rsidR="0052556F" w:rsidRPr="00A45A67" w:rsidRDefault="009F0FAE" w:rsidP="00A45A67">
      <w:pPr>
        <w:pStyle w:val="Akapitzlist"/>
        <w:numPr>
          <w:ilvl w:val="2"/>
          <w:numId w:val="2"/>
        </w:numPr>
        <w:spacing w:after="60" w:line="276" w:lineRule="auto"/>
        <w:ind w:left="1134" w:hanging="709"/>
        <w:jc w:val="both"/>
        <w:rPr>
          <w:sz w:val="22"/>
          <w:szCs w:val="22"/>
        </w:rPr>
      </w:pPr>
      <w:r w:rsidRPr="00A45A67">
        <w:rPr>
          <w:sz w:val="22"/>
          <w:szCs w:val="22"/>
        </w:rPr>
        <w:t xml:space="preserve">Zamawiający </w:t>
      </w:r>
      <w:r w:rsidR="006A3ABD" w:rsidRPr="00A45A67">
        <w:rPr>
          <w:sz w:val="22"/>
          <w:szCs w:val="22"/>
        </w:rPr>
        <w:t>przekaże</w:t>
      </w:r>
      <w:r w:rsidRPr="00A45A67">
        <w:rPr>
          <w:sz w:val="22"/>
          <w:szCs w:val="22"/>
        </w:rPr>
        <w:t xml:space="preserve"> mapę do celów projektowych </w:t>
      </w:r>
      <w:r w:rsidR="00A90C6E" w:rsidRPr="00A45A67">
        <w:rPr>
          <w:sz w:val="22"/>
          <w:szCs w:val="22"/>
        </w:rPr>
        <w:t xml:space="preserve">plik </w:t>
      </w:r>
      <w:proofErr w:type="spellStart"/>
      <w:r w:rsidR="00426BC9" w:rsidRPr="00A45A67">
        <w:rPr>
          <w:sz w:val="22"/>
          <w:szCs w:val="22"/>
        </w:rPr>
        <w:t>dwg</w:t>
      </w:r>
      <w:proofErr w:type="spellEnd"/>
      <w:r w:rsidR="00426BC9" w:rsidRPr="00A45A67">
        <w:rPr>
          <w:sz w:val="22"/>
          <w:szCs w:val="22"/>
        </w:rPr>
        <w:t>. (protokół nr 2 z dnia 12.01.2024r. – pozytywna weryfikacja przez organ służby geodezyjnej – Starost</w:t>
      </w:r>
      <w:r w:rsidR="00F13C51" w:rsidRPr="00A45A67">
        <w:rPr>
          <w:sz w:val="22"/>
          <w:szCs w:val="22"/>
        </w:rPr>
        <w:t>ę</w:t>
      </w:r>
      <w:r w:rsidR="00426BC9" w:rsidRPr="00A45A67">
        <w:rPr>
          <w:sz w:val="22"/>
          <w:szCs w:val="22"/>
        </w:rPr>
        <w:t xml:space="preserve"> Będziński</w:t>
      </w:r>
      <w:r w:rsidR="00F13C51" w:rsidRPr="00A45A67">
        <w:rPr>
          <w:sz w:val="22"/>
          <w:szCs w:val="22"/>
        </w:rPr>
        <w:t>ego</w:t>
      </w:r>
      <w:r w:rsidR="00426BC9" w:rsidRPr="00A45A67">
        <w:rPr>
          <w:sz w:val="22"/>
          <w:szCs w:val="22"/>
        </w:rPr>
        <w:t>)</w:t>
      </w:r>
      <w:r w:rsidR="00F13C51" w:rsidRPr="00A45A67">
        <w:rPr>
          <w:sz w:val="22"/>
          <w:szCs w:val="22"/>
        </w:rPr>
        <w:t>.</w:t>
      </w:r>
    </w:p>
    <w:p w14:paraId="26BB978D" w14:textId="0681B221" w:rsidR="0052556F" w:rsidRPr="00A45A67" w:rsidRDefault="00E847D2" w:rsidP="00A45A67">
      <w:pPr>
        <w:pStyle w:val="Akapitzlist"/>
        <w:numPr>
          <w:ilvl w:val="2"/>
          <w:numId w:val="2"/>
        </w:numPr>
        <w:spacing w:after="60" w:line="276" w:lineRule="auto"/>
        <w:ind w:left="1134" w:hanging="709"/>
        <w:jc w:val="both"/>
        <w:rPr>
          <w:sz w:val="22"/>
          <w:szCs w:val="22"/>
        </w:rPr>
      </w:pPr>
      <w:r w:rsidRPr="00A45A67">
        <w:rPr>
          <w:sz w:val="22"/>
          <w:szCs w:val="22"/>
        </w:rPr>
        <w:t>Zamawiaj</w:t>
      </w:r>
      <w:r w:rsidR="00770FB4" w:rsidRPr="00A45A67">
        <w:rPr>
          <w:sz w:val="22"/>
          <w:szCs w:val="22"/>
        </w:rPr>
        <w:t xml:space="preserve">ący </w:t>
      </w:r>
      <w:r w:rsidR="006A3ABD" w:rsidRPr="00A45A67">
        <w:rPr>
          <w:sz w:val="22"/>
          <w:szCs w:val="22"/>
        </w:rPr>
        <w:t>przekaże</w:t>
      </w:r>
      <w:r w:rsidR="00770FB4" w:rsidRPr="00A45A67">
        <w:rPr>
          <w:sz w:val="22"/>
          <w:szCs w:val="22"/>
        </w:rPr>
        <w:t xml:space="preserve"> </w:t>
      </w:r>
      <w:r w:rsidR="006A3ABD" w:rsidRPr="00A45A67">
        <w:rPr>
          <w:sz w:val="22"/>
          <w:szCs w:val="22"/>
        </w:rPr>
        <w:t>warunki oraz uzgodnienia z gestorami sieci uzyskane na etapie realizacji dokumentacji projektowej</w:t>
      </w:r>
      <w:r w:rsidR="00FE3FF7" w:rsidRPr="00A45A67">
        <w:rPr>
          <w:sz w:val="22"/>
          <w:szCs w:val="22"/>
        </w:rPr>
        <w:t xml:space="preserve"> w tym decyzję </w:t>
      </w:r>
      <w:r w:rsidR="00973076" w:rsidRPr="00A45A67">
        <w:rPr>
          <w:sz w:val="22"/>
          <w:szCs w:val="22"/>
        </w:rPr>
        <w:t xml:space="preserve">Ministra Cyfryzacji z dnia 24 stycznia 2024r. zwalniającą zarządcę drogi z obowiązku budowy kanału technologicznego. </w:t>
      </w:r>
      <w:r w:rsidR="001868B6" w:rsidRPr="00A45A67">
        <w:rPr>
          <w:sz w:val="22"/>
          <w:szCs w:val="22"/>
        </w:rPr>
        <w:t>Wykonawca sporządzi</w:t>
      </w:r>
      <w:r w:rsidR="00327BCB" w:rsidRPr="00A45A67">
        <w:rPr>
          <w:sz w:val="22"/>
          <w:szCs w:val="22"/>
        </w:rPr>
        <w:t xml:space="preserve"> inwentaryzację obejmującą drzewa i krzewy zlokalizowane w </w:t>
      </w:r>
      <w:r w:rsidR="00973076" w:rsidRPr="00A45A67">
        <w:rPr>
          <w:sz w:val="22"/>
          <w:szCs w:val="22"/>
        </w:rPr>
        <w:t>za</w:t>
      </w:r>
      <w:r w:rsidR="00327BCB" w:rsidRPr="00A45A67">
        <w:rPr>
          <w:sz w:val="22"/>
          <w:szCs w:val="22"/>
        </w:rPr>
        <w:t>kresie opracowania</w:t>
      </w:r>
      <w:r w:rsidR="00973076" w:rsidRPr="00A45A67">
        <w:rPr>
          <w:sz w:val="22"/>
          <w:szCs w:val="22"/>
        </w:rPr>
        <w:t xml:space="preserve"> dokumentacji.</w:t>
      </w:r>
    </w:p>
    <w:p w14:paraId="2D83D627" w14:textId="10E2BAE0" w:rsidR="0052556F" w:rsidRPr="00A45A67" w:rsidRDefault="006A3ABD" w:rsidP="00A45A67">
      <w:pPr>
        <w:pStyle w:val="Akapitzlist"/>
        <w:numPr>
          <w:ilvl w:val="2"/>
          <w:numId w:val="2"/>
        </w:numPr>
        <w:spacing w:after="60" w:line="276" w:lineRule="auto"/>
        <w:ind w:left="1134" w:hanging="709"/>
        <w:jc w:val="both"/>
        <w:rPr>
          <w:sz w:val="22"/>
          <w:szCs w:val="22"/>
        </w:rPr>
      </w:pPr>
      <w:r w:rsidRPr="00A45A67">
        <w:rPr>
          <w:sz w:val="22"/>
          <w:szCs w:val="22"/>
        </w:rPr>
        <w:t xml:space="preserve">Zamawiający </w:t>
      </w:r>
      <w:r w:rsidR="00FE3FF7" w:rsidRPr="00A45A67">
        <w:rPr>
          <w:sz w:val="22"/>
          <w:szCs w:val="22"/>
        </w:rPr>
        <w:t xml:space="preserve">przekaże </w:t>
      </w:r>
      <w:r w:rsidR="00973076" w:rsidRPr="00A45A67">
        <w:rPr>
          <w:sz w:val="22"/>
          <w:szCs w:val="22"/>
        </w:rPr>
        <w:t xml:space="preserve">dokumentację </w:t>
      </w:r>
      <w:r w:rsidR="005B13F6" w:rsidRPr="00A45A67">
        <w:rPr>
          <w:sz w:val="22"/>
          <w:szCs w:val="22"/>
        </w:rPr>
        <w:t>geotechniczn</w:t>
      </w:r>
      <w:r w:rsidR="00973076" w:rsidRPr="00A45A67">
        <w:rPr>
          <w:sz w:val="22"/>
          <w:szCs w:val="22"/>
        </w:rPr>
        <w:t>ą</w:t>
      </w:r>
      <w:r w:rsidR="005B13F6" w:rsidRPr="00A45A67">
        <w:rPr>
          <w:sz w:val="22"/>
          <w:szCs w:val="22"/>
        </w:rPr>
        <w:t xml:space="preserve"> wykonan</w:t>
      </w:r>
      <w:r w:rsidR="00973076" w:rsidRPr="00A45A67">
        <w:rPr>
          <w:sz w:val="22"/>
          <w:szCs w:val="22"/>
        </w:rPr>
        <w:t>ą</w:t>
      </w:r>
      <w:r w:rsidR="005B13F6" w:rsidRPr="00A45A67">
        <w:rPr>
          <w:sz w:val="22"/>
          <w:szCs w:val="22"/>
        </w:rPr>
        <w:t xml:space="preserve"> na etapie </w:t>
      </w:r>
      <w:r w:rsidR="00973076" w:rsidRPr="00A45A67">
        <w:rPr>
          <w:sz w:val="22"/>
          <w:szCs w:val="22"/>
        </w:rPr>
        <w:t>realizacji dokumentacji projektowej.</w:t>
      </w:r>
    </w:p>
    <w:p w14:paraId="56811467" w14:textId="1CD6A4B1" w:rsidR="0052556F" w:rsidRPr="00A45A67" w:rsidRDefault="00973076" w:rsidP="00A45A67">
      <w:pPr>
        <w:pStyle w:val="Akapitzlist"/>
        <w:numPr>
          <w:ilvl w:val="2"/>
          <w:numId w:val="2"/>
        </w:numPr>
        <w:spacing w:after="60" w:line="276" w:lineRule="auto"/>
        <w:ind w:left="1134" w:hanging="709"/>
        <w:jc w:val="both"/>
        <w:rPr>
          <w:sz w:val="22"/>
          <w:szCs w:val="22"/>
        </w:rPr>
      </w:pPr>
      <w:r w:rsidRPr="00A45A67">
        <w:rPr>
          <w:sz w:val="22"/>
          <w:szCs w:val="22"/>
        </w:rPr>
        <w:t>Zamawiający przekaże operat wodnoprawny dla którego został złożony wniosek o wydanie pozwolenia wodnoprawnego – w dniu 23 luty 2024r. zostało wszczęte postępowanie administracyjne o udzielenie pozwolenia wodnoprawnego</w:t>
      </w:r>
      <w:r w:rsidR="008156EF" w:rsidRPr="00A45A67">
        <w:rPr>
          <w:sz w:val="22"/>
          <w:szCs w:val="22"/>
        </w:rPr>
        <w:t>.</w:t>
      </w:r>
    </w:p>
    <w:p w14:paraId="234D0B55" w14:textId="5E6E90DD" w:rsidR="00A552E6" w:rsidRPr="00A45A67" w:rsidRDefault="00327BCB" w:rsidP="00A45A67">
      <w:pPr>
        <w:pStyle w:val="Akapitzlist"/>
        <w:numPr>
          <w:ilvl w:val="2"/>
          <w:numId w:val="2"/>
        </w:numPr>
        <w:spacing w:after="60" w:line="276" w:lineRule="auto"/>
        <w:ind w:left="1134" w:hanging="709"/>
        <w:jc w:val="both"/>
        <w:rPr>
          <w:sz w:val="22"/>
          <w:szCs w:val="22"/>
        </w:rPr>
      </w:pPr>
      <w:r w:rsidRPr="00A45A67">
        <w:rPr>
          <w:sz w:val="22"/>
          <w:szCs w:val="22"/>
        </w:rPr>
        <w:t xml:space="preserve">W ramach przedmiotu zamówienia Wykonawca </w:t>
      </w:r>
      <w:r w:rsidR="00A552E6" w:rsidRPr="00A45A67">
        <w:rPr>
          <w:sz w:val="22"/>
          <w:szCs w:val="22"/>
        </w:rPr>
        <w:t xml:space="preserve">wykona projekt budowlany, projekty wykonawcze oraz projekty podziału nieruchomości na podstawie załączonego Programu </w:t>
      </w:r>
      <w:proofErr w:type="spellStart"/>
      <w:r w:rsidR="00A552E6" w:rsidRPr="00A45A67">
        <w:rPr>
          <w:sz w:val="22"/>
          <w:szCs w:val="22"/>
        </w:rPr>
        <w:t>Funkcjonalno</w:t>
      </w:r>
      <w:proofErr w:type="spellEnd"/>
      <w:r w:rsidR="00A552E6" w:rsidRPr="00A45A67">
        <w:rPr>
          <w:sz w:val="22"/>
          <w:szCs w:val="22"/>
        </w:rPr>
        <w:t xml:space="preserve"> </w:t>
      </w:r>
      <w:r w:rsidR="00325E7D">
        <w:rPr>
          <w:sz w:val="22"/>
          <w:szCs w:val="22"/>
        </w:rPr>
        <w:t xml:space="preserve">- </w:t>
      </w:r>
      <w:r w:rsidR="00A552E6" w:rsidRPr="00A45A67">
        <w:rPr>
          <w:sz w:val="22"/>
          <w:szCs w:val="22"/>
        </w:rPr>
        <w:t>Użytkowego oraz dokumentacji projektowej</w:t>
      </w:r>
      <w:r w:rsidR="00325E7D" w:rsidRPr="00325E7D">
        <w:t xml:space="preserve"> </w:t>
      </w:r>
      <w:r w:rsidR="00325E7D" w:rsidRPr="00325E7D">
        <w:rPr>
          <w:sz w:val="22"/>
          <w:szCs w:val="22"/>
        </w:rPr>
        <w:t xml:space="preserve">stanowiącej uszczegółowienie rozwiązań zawartych w Programie </w:t>
      </w:r>
      <w:proofErr w:type="spellStart"/>
      <w:r w:rsidR="00325E7D" w:rsidRPr="00325E7D">
        <w:rPr>
          <w:sz w:val="22"/>
          <w:szCs w:val="22"/>
        </w:rPr>
        <w:t>Funkcjonalno</w:t>
      </w:r>
      <w:proofErr w:type="spellEnd"/>
      <w:r w:rsidR="00325E7D" w:rsidRPr="00325E7D">
        <w:rPr>
          <w:sz w:val="22"/>
          <w:szCs w:val="22"/>
        </w:rPr>
        <w:t xml:space="preserve"> – Użytkowym</w:t>
      </w:r>
      <w:r w:rsidR="00A552E6" w:rsidRPr="00A45A67">
        <w:rPr>
          <w:sz w:val="22"/>
          <w:szCs w:val="22"/>
        </w:rPr>
        <w:t>.</w:t>
      </w:r>
      <w:r w:rsidRPr="00A45A67">
        <w:rPr>
          <w:sz w:val="22"/>
          <w:szCs w:val="22"/>
        </w:rPr>
        <w:t xml:space="preserve"> </w:t>
      </w:r>
      <w:r w:rsidR="00A552E6" w:rsidRPr="00A45A67">
        <w:rPr>
          <w:sz w:val="22"/>
          <w:szCs w:val="22"/>
        </w:rPr>
        <w:t>Projekt</w:t>
      </w:r>
      <w:r w:rsidRPr="00A45A67">
        <w:rPr>
          <w:sz w:val="22"/>
          <w:szCs w:val="22"/>
        </w:rPr>
        <w:t xml:space="preserve"> oprócz wymogów Zamawiającego powinna </w:t>
      </w:r>
      <w:r w:rsidR="001868B6" w:rsidRPr="00A45A67">
        <w:rPr>
          <w:sz w:val="22"/>
          <w:szCs w:val="22"/>
        </w:rPr>
        <w:t xml:space="preserve">także </w:t>
      </w:r>
      <w:r w:rsidRPr="00A45A67">
        <w:rPr>
          <w:sz w:val="22"/>
          <w:szCs w:val="22"/>
        </w:rPr>
        <w:t>zawie</w:t>
      </w:r>
      <w:r w:rsidR="001868B6" w:rsidRPr="00A45A67">
        <w:rPr>
          <w:sz w:val="22"/>
          <w:szCs w:val="22"/>
        </w:rPr>
        <w:t xml:space="preserve">rać </w:t>
      </w:r>
      <w:r w:rsidRPr="00A45A67">
        <w:rPr>
          <w:sz w:val="22"/>
          <w:szCs w:val="22"/>
        </w:rPr>
        <w:t xml:space="preserve">sugestie i opinie Wykonawcy wynikające z jego najlepszej wiedzy i doświadczenia. </w:t>
      </w:r>
      <w:r w:rsidR="00A552E6" w:rsidRPr="00A45A67">
        <w:rPr>
          <w:sz w:val="22"/>
          <w:szCs w:val="22"/>
        </w:rPr>
        <w:t xml:space="preserve">Ewentualne zmiany w stosunku do załączonych materiałów należy zgłosić Zamawiającemu oraz uzyskać </w:t>
      </w:r>
      <w:r w:rsidR="00AC2A49" w:rsidRPr="00A45A67">
        <w:rPr>
          <w:sz w:val="22"/>
          <w:szCs w:val="22"/>
        </w:rPr>
        <w:t>jego akceptację.</w:t>
      </w:r>
    </w:p>
    <w:p w14:paraId="16AB989C" w14:textId="5DB87C04" w:rsidR="0052556F" w:rsidRPr="00A45A67" w:rsidRDefault="00327BCB" w:rsidP="00A45A67">
      <w:pPr>
        <w:pStyle w:val="Akapitzlist"/>
        <w:numPr>
          <w:ilvl w:val="2"/>
          <w:numId w:val="2"/>
        </w:numPr>
        <w:spacing w:after="60" w:line="276" w:lineRule="auto"/>
        <w:ind w:left="1134" w:hanging="709"/>
        <w:jc w:val="both"/>
        <w:rPr>
          <w:sz w:val="22"/>
          <w:szCs w:val="22"/>
        </w:rPr>
      </w:pPr>
      <w:r w:rsidRPr="00A45A67">
        <w:rPr>
          <w:sz w:val="22"/>
          <w:szCs w:val="22"/>
        </w:rPr>
        <w:t>Wykonawca zobowiązany będzie do uzyskania ostatecznej decyzji o zezwoleniu na realiza</w:t>
      </w:r>
      <w:r w:rsidR="00FA207C" w:rsidRPr="00A45A67">
        <w:rPr>
          <w:sz w:val="22"/>
          <w:szCs w:val="22"/>
        </w:rPr>
        <w:t>cję inwestycji drogowej (</w:t>
      </w:r>
      <w:r w:rsidRPr="00A45A67">
        <w:rPr>
          <w:sz w:val="22"/>
          <w:szCs w:val="22"/>
        </w:rPr>
        <w:t>decyzji ZRID) umożliwiającej realizację inwestycji. Wykonawca przekaże również Zamawiającemu dokumentację fotograficzną działek przejmowanych przez Gminę Psary pod drogę. Zdjęcia mają być wykonane na dzień wydania decyzji. Dokumentacja fotograficzna musi zawierać min 2 fotografie dla każdej działki wraz z opisem tj. numer działki oraz opisane elementy np. składniki budowlane oraz składniki roślinne znajdujące się na terenie przejętym pod drogę.</w:t>
      </w:r>
    </w:p>
    <w:p w14:paraId="00B7D62C" w14:textId="77777777" w:rsidR="0052556F" w:rsidRPr="00A45A67" w:rsidRDefault="00FA207C" w:rsidP="00A45A67">
      <w:pPr>
        <w:pStyle w:val="Akapitzlist"/>
        <w:numPr>
          <w:ilvl w:val="2"/>
          <w:numId w:val="2"/>
        </w:numPr>
        <w:spacing w:after="60" w:line="276" w:lineRule="auto"/>
        <w:ind w:left="1134" w:hanging="709"/>
        <w:jc w:val="both"/>
        <w:rPr>
          <w:sz w:val="22"/>
          <w:szCs w:val="22"/>
        </w:rPr>
      </w:pPr>
      <w:r w:rsidRPr="00A45A67">
        <w:rPr>
          <w:sz w:val="22"/>
          <w:szCs w:val="22"/>
        </w:rPr>
        <w:t>Dokumentacja projektowa powinna</w:t>
      </w:r>
      <w:r w:rsidR="00327BCB" w:rsidRPr="00A45A67">
        <w:rPr>
          <w:sz w:val="22"/>
          <w:szCs w:val="22"/>
        </w:rPr>
        <w:t xml:space="preserve"> w szczególności zawierać:</w:t>
      </w:r>
    </w:p>
    <w:p w14:paraId="2677622F" w14:textId="5A44D855" w:rsidR="0052556F" w:rsidRPr="00A45A67" w:rsidRDefault="0052556F" w:rsidP="00325E7D">
      <w:pPr>
        <w:pStyle w:val="NormalnyWeb"/>
        <w:numPr>
          <w:ilvl w:val="2"/>
          <w:numId w:val="155"/>
        </w:numPr>
        <w:suppressAutoHyphens w:val="0"/>
        <w:spacing w:before="0" w:after="60" w:line="276" w:lineRule="auto"/>
        <w:ind w:left="1418" w:hanging="425"/>
        <w:jc w:val="both"/>
        <w:textAlignment w:val="auto"/>
        <w:rPr>
          <w:sz w:val="22"/>
          <w:szCs w:val="22"/>
        </w:rPr>
      </w:pPr>
      <w:r w:rsidRPr="00A45A67">
        <w:rPr>
          <w:sz w:val="22"/>
          <w:szCs w:val="22"/>
        </w:rPr>
        <w:t>Wykonanie mapy do celów projektowych</w:t>
      </w:r>
      <w:r w:rsidR="008156EF" w:rsidRPr="00A45A67">
        <w:rPr>
          <w:sz w:val="22"/>
          <w:szCs w:val="22"/>
        </w:rPr>
        <w:t xml:space="preserve"> w przypadku dezaktualizacji mapy przekazanej przez Zamawiającego,</w:t>
      </w:r>
    </w:p>
    <w:p w14:paraId="585DBF71" w14:textId="77777777" w:rsidR="0052556F" w:rsidRPr="00A45A67" w:rsidRDefault="0052556F" w:rsidP="00325E7D">
      <w:pPr>
        <w:pStyle w:val="NormalnyWeb"/>
        <w:numPr>
          <w:ilvl w:val="2"/>
          <w:numId w:val="155"/>
        </w:numPr>
        <w:suppressAutoHyphens w:val="0"/>
        <w:spacing w:before="0" w:after="60" w:line="276" w:lineRule="auto"/>
        <w:ind w:left="1418" w:hanging="425"/>
        <w:jc w:val="both"/>
        <w:textAlignment w:val="auto"/>
        <w:rPr>
          <w:sz w:val="22"/>
          <w:szCs w:val="22"/>
        </w:rPr>
      </w:pPr>
      <w:r w:rsidRPr="00A45A67">
        <w:rPr>
          <w:sz w:val="22"/>
          <w:szCs w:val="22"/>
        </w:rPr>
        <w:t>Uzyskanie dokumentacji terenowo prawnej,</w:t>
      </w:r>
    </w:p>
    <w:p w14:paraId="1F8627D9" w14:textId="77777777" w:rsidR="0052556F" w:rsidRPr="00A45A67" w:rsidRDefault="0052556F" w:rsidP="00325E7D">
      <w:pPr>
        <w:pStyle w:val="NormalnyWeb"/>
        <w:numPr>
          <w:ilvl w:val="2"/>
          <w:numId w:val="155"/>
        </w:numPr>
        <w:suppressAutoHyphens w:val="0"/>
        <w:spacing w:before="0" w:after="60" w:line="276" w:lineRule="auto"/>
        <w:ind w:left="1418" w:hanging="425"/>
        <w:jc w:val="both"/>
        <w:textAlignment w:val="auto"/>
        <w:rPr>
          <w:sz w:val="22"/>
          <w:szCs w:val="22"/>
        </w:rPr>
      </w:pPr>
      <w:r w:rsidRPr="00A45A67">
        <w:rPr>
          <w:sz w:val="22"/>
          <w:szCs w:val="22"/>
        </w:rPr>
        <w:t>Uzyskanie wypisów z rejestru gruntów,</w:t>
      </w:r>
    </w:p>
    <w:p w14:paraId="78B3627B" w14:textId="277BD8E7" w:rsidR="0052556F" w:rsidRPr="00A45A67" w:rsidRDefault="0052556F" w:rsidP="00325E7D">
      <w:pPr>
        <w:pStyle w:val="NormalnyWeb"/>
        <w:numPr>
          <w:ilvl w:val="2"/>
          <w:numId w:val="155"/>
        </w:numPr>
        <w:suppressAutoHyphens w:val="0"/>
        <w:spacing w:before="0" w:after="60" w:line="276" w:lineRule="auto"/>
        <w:ind w:left="1418" w:hanging="425"/>
        <w:jc w:val="both"/>
        <w:textAlignment w:val="auto"/>
        <w:rPr>
          <w:sz w:val="22"/>
          <w:szCs w:val="22"/>
        </w:rPr>
      </w:pPr>
      <w:r w:rsidRPr="00A45A67">
        <w:rPr>
          <w:sz w:val="22"/>
          <w:szCs w:val="22"/>
        </w:rPr>
        <w:t>Uzyskanie uzgodnień branżowych</w:t>
      </w:r>
      <w:r w:rsidR="008156EF" w:rsidRPr="00A45A67">
        <w:rPr>
          <w:sz w:val="22"/>
          <w:szCs w:val="22"/>
        </w:rPr>
        <w:t xml:space="preserve"> w przypadku wygaśnięcia uzgodnień przekazanych przez Zamawiającego,</w:t>
      </w:r>
    </w:p>
    <w:p w14:paraId="14D600CC" w14:textId="77777777" w:rsidR="0052556F" w:rsidRPr="00A45A67" w:rsidRDefault="0052556F" w:rsidP="00325E7D">
      <w:pPr>
        <w:pStyle w:val="NormalnyWeb"/>
        <w:numPr>
          <w:ilvl w:val="2"/>
          <w:numId w:val="155"/>
        </w:numPr>
        <w:suppressAutoHyphens w:val="0"/>
        <w:spacing w:before="0" w:after="60" w:line="276" w:lineRule="auto"/>
        <w:ind w:left="1418" w:hanging="425"/>
        <w:jc w:val="both"/>
        <w:textAlignment w:val="auto"/>
        <w:rPr>
          <w:sz w:val="22"/>
          <w:szCs w:val="22"/>
        </w:rPr>
      </w:pPr>
      <w:r w:rsidRPr="00A45A67">
        <w:rPr>
          <w:sz w:val="22"/>
          <w:szCs w:val="22"/>
        </w:rPr>
        <w:t>Uzyskanie uzgodnień i zatwierdzeń dot. celowej organizacji ruchu drogowego,</w:t>
      </w:r>
    </w:p>
    <w:p w14:paraId="70E94C2D" w14:textId="77777777" w:rsidR="0052556F" w:rsidRPr="00A45A67" w:rsidRDefault="0052556F" w:rsidP="00325E7D">
      <w:pPr>
        <w:pStyle w:val="NormalnyWeb"/>
        <w:numPr>
          <w:ilvl w:val="2"/>
          <w:numId w:val="155"/>
        </w:numPr>
        <w:suppressAutoHyphens w:val="0"/>
        <w:spacing w:before="0" w:after="60" w:line="276" w:lineRule="auto"/>
        <w:ind w:left="1418" w:hanging="425"/>
        <w:jc w:val="both"/>
        <w:textAlignment w:val="auto"/>
        <w:rPr>
          <w:sz w:val="22"/>
          <w:szCs w:val="22"/>
        </w:rPr>
      </w:pPr>
      <w:r w:rsidRPr="00A45A67">
        <w:rPr>
          <w:sz w:val="22"/>
          <w:szCs w:val="22"/>
        </w:rPr>
        <w:t xml:space="preserve">Uzyskanie uzgodnień w sprawach p. </w:t>
      </w:r>
      <w:proofErr w:type="spellStart"/>
      <w:r w:rsidRPr="00A45A67">
        <w:rPr>
          <w:sz w:val="22"/>
          <w:szCs w:val="22"/>
        </w:rPr>
        <w:t>poż</w:t>
      </w:r>
      <w:proofErr w:type="spellEnd"/>
      <w:r w:rsidRPr="00A45A67">
        <w:rPr>
          <w:sz w:val="22"/>
          <w:szCs w:val="22"/>
        </w:rPr>
        <w:t>.,</w:t>
      </w:r>
    </w:p>
    <w:p w14:paraId="411C51C9" w14:textId="0EE7E17D" w:rsidR="0052556F" w:rsidRPr="00A45A67" w:rsidRDefault="00E837FD" w:rsidP="00325E7D">
      <w:pPr>
        <w:pStyle w:val="NormalnyWeb"/>
        <w:numPr>
          <w:ilvl w:val="2"/>
          <w:numId w:val="155"/>
        </w:numPr>
        <w:suppressAutoHyphens w:val="0"/>
        <w:spacing w:before="0" w:after="60" w:line="276" w:lineRule="auto"/>
        <w:ind w:left="1418" w:hanging="425"/>
        <w:jc w:val="both"/>
        <w:textAlignment w:val="auto"/>
        <w:rPr>
          <w:sz w:val="22"/>
          <w:szCs w:val="22"/>
        </w:rPr>
      </w:pPr>
      <w:r w:rsidRPr="00A45A67">
        <w:rPr>
          <w:sz w:val="22"/>
          <w:szCs w:val="22"/>
        </w:rPr>
        <w:lastRenderedPageBreak/>
        <w:t>Wykonanie projektu urządzeń odwadniających zgodnie z procedowanym pozwoleniem wodnoprawnym,</w:t>
      </w:r>
    </w:p>
    <w:p w14:paraId="767A542C" w14:textId="77777777" w:rsidR="0052556F" w:rsidRPr="00A45A67" w:rsidRDefault="0052556F" w:rsidP="00325E7D">
      <w:pPr>
        <w:pStyle w:val="NormalnyWeb"/>
        <w:numPr>
          <w:ilvl w:val="2"/>
          <w:numId w:val="155"/>
        </w:numPr>
        <w:suppressAutoHyphens w:val="0"/>
        <w:spacing w:before="0" w:after="60" w:line="276" w:lineRule="auto"/>
        <w:ind w:left="1418" w:hanging="425"/>
        <w:jc w:val="both"/>
        <w:textAlignment w:val="auto"/>
        <w:rPr>
          <w:sz w:val="22"/>
          <w:szCs w:val="22"/>
        </w:rPr>
      </w:pPr>
      <w:r w:rsidRPr="00A45A67">
        <w:rPr>
          <w:sz w:val="22"/>
          <w:szCs w:val="22"/>
        </w:rPr>
        <w:t>Uzyskanie ostatecznej decyzji o zezwolenie na realizacje inwestycji drogowej (ZRID) umożliwiającego realizację inwestycji,</w:t>
      </w:r>
    </w:p>
    <w:p w14:paraId="4DFC191D" w14:textId="77777777" w:rsidR="0052556F" w:rsidRPr="00A45A67" w:rsidRDefault="0052556F" w:rsidP="00325E7D">
      <w:pPr>
        <w:pStyle w:val="NormalnyWeb"/>
        <w:numPr>
          <w:ilvl w:val="2"/>
          <w:numId w:val="155"/>
        </w:numPr>
        <w:suppressAutoHyphens w:val="0"/>
        <w:spacing w:before="0" w:after="60" w:line="276" w:lineRule="auto"/>
        <w:ind w:left="1418" w:hanging="425"/>
        <w:jc w:val="both"/>
        <w:textAlignment w:val="auto"/>
        <w:rPr>
          <w:sz w:val="22"/>
          <w:szCs w:val="22"/>
        </w:rPr>
      </w:pPr>
      <w:r w:rsidRPr="00A45A67">
        <w:rPr>
          <w:sz w:val="22"/>
          <w:szCs w:val="22"/>
        </w:rPr>
        <w:t>Uzyskanie innych uzgodnień, warunków, decyzji, zgód, pozwoleń i opinii niezbędnych do prawidłowego wykonania przedmiotu zamówienia,</w:t>
      </w:r>
    </w:p>
    <w:p w14:paraId="237A9846" w14:textId="1125D8CA" w:rsidR="003A38AC" w:rsidRPr="00A45A67" w:rsidRDefault="0052556F" w:rsidP="00325E7D">
      <w:pPr>
        <w:pStyle w:val="NormalnyWeb"/>
        <w:numPr>
          <w:ilvl w:val="2"/>
          <w:numId w:val="155"/>
        </w:numPr>
        <w:suppressAutoHyphens w:val="0"/>
        <w:spacing w:before="0" w:after="60" w:line="276" w:lineRule="auto"/>
        <w:ind w:left="1418" w:hanging="425"/>
        <w:jc w:val="both"/>
        <w:textAlignment w:val="auto"/>
        <w:rPr>
          <w:sz w:val="22"/>
          <w:szCs w:val="22"/>
        </w:rPr>
      </w:pPr>
      <w:r w:rsidRPr="00A45A67">
        <w:rPr>
          <w:sz w:val="22"/>
          <w:szCs w:val="22"/>
        </w:rPr>
        <w:t>Wykonanie projektów budowlanych tj</w:t>
      </w:r>
      <w:r w:rsidR="00294CDF" w:rsidRPr="00A45A67">
        <w:rPr>
          <w:sz w:val="22"/>
          <w:szCs w:val="22"/>
        </w:rPr>
        <w:t>.</w:t>
      </w:r>
      <w:r w:rsidRPr="00A45A67">
        <w:rPr>
          <w:sz w:val="22"/>
          <w:szCs w:val="22"/>
        </w:rPr>
        <w:t xml:space="preserve"> Projektu zagospodarowania działki lub terenu, projektu </w:t>
      </w:r>
      <w:proofErr w:type="spellStart"/>
      <w:r w:rsidRPr="00A45A67">
        <w:rPr>
          <w:sz w:val="22"/>
          <w:szCs w:val="22"/>
        </w:rPr>
        <w:t>architektoniczno</w:t>
      </w:r>
      <w:proofErr w:type="spellEnd"/>
      <w:r w:rsidRPr="00A45A67">
        <w:rPr>
          <w:sz w:val="22"/>
          <w:szCs w:val="22"/>
        </w:rPr>
        <w:t xml:space="preserve"> – budowlanego oraz projektu technicznego wszystkich branż wraz z przedmiarami i kosztorysami inwestorskimi.</w:t>
      </w:r>
    </w:p>
    <w:p w14:paraId="6A8AA8DB" w14:textId="7470A3F7" w:rsidR="0052556F" w:rsidRPr="00325E7D" w:rsidRDefault="0052556F" w:rsidP="00325E7D">
      <w:pPr>
        <w:pStyle w:val="NormalnyWeb"/>
        <w:numPr>
          <w:ilvl w:val="2"/>
          <w:numId w:val="155"/>
        </w:numPr>
        <w:suppressAutoHyphens w:val="0"/>
        <w:spacing w:before="0" w:after="60" w:line="276" w:lineRule="auto"/>
        <w:ind w:left="1418" w:hanging="425"/>
        <w:jc w:val="both"/>
        <w:textAlignment w:val="auto"/>
        <w:rPr>
          <w:sz w:val="22"/>
          <w:szCs w:val="22"/>
        </w:rPr>
      </w:pPr>
      <w:r w:rsidRPr="00A45A67">
        <w:rPr>
          <w:sz w:val="22"/>
          <w:szCs w:val="22"/>
        </w:rPr>
        <w:t xml:space="preserve">Kosztorys należy sporządzić w podziale branżowym, zgodnie z Rozporządzeniem Ministra Infrastruktury z dnia 18 maja 2004 r. w sprawie określenia metod i podstaw sporządzania kosztorysu inwestorskiego, obliczania planowanych kosztów prac </w:t>
      </w:r>
      <w:r w:rsidRPr="00325E7D">
        <w:rPr>
          <w:sz w:val="22"/>
          <w:szCs w:val="22"/>
        </w:rPr>
        <w:t>projektowych oraz planowanych kosztów robót budowlanych określonych w programie funkcjonalno-użytkowym.</w:t>
      </w:r>
    </w:p>
    <w:p w14:paraId="77AD7B99" w14:textId="77777777" w:rsidR="0052556F" w:rsidRPr="00325E7D" w:rsidRDefault="00327BCB" w:rsidP="00B81EFA">
      <w:pPr>
        <w:pStyle w:val="Akapitzlist"/>
        <w:numPr>
          <w:ilvl w:val="2"/>
          <w:numId w:val="2"/>
        </w:numPr>
        <w:spacing w:after="60" w:line="276" w:lineRule="auto"/>
        <w:ind w:left="1134" w:hanging="708"/>
        <w:jc w:val="both"/>
        <w:rPr>
          <w:sz w:val="22"/>
          <w:szCs w:val="22"/>
        </w:rPr>
      </w:pPr>
      <w:r w:rsidRPr="00325E7D">
        <w:rPr>
          <w:sz w:val="22"/>
          <w:szCs w:val="22"/>
        </w:rPr>
        <w:t>Wykonanie specyfikacji technicznych wykonania i odbioru robót,</w:t>
      </w:r>
    </w:p>
    <w:p w14:paraId="45374448" w14:textId="51408F70" w:rsidR="0052556F" w:rsidRPr="00325E7D" w:rsidRDefault="00327BCB" w:rsidP="00325E7D">
      <w:pPr>
        <w:pStyle w:val="Akapitzlist"/>
        <w:numPr>
          <w:ilvl w:val="2"/>
          <w:numId w:val="2"/>
        </w:numPr>
        <w:spacing w:after="60" w:line="276" w:lineRule="auto"/>
        <w:ind w:left="1134" w:hanging="709"/>
        <w:jc w:val="both"/>
        <w:rPr>
          <w:sz w:val="22"/>
          <w:szCs w:val="22"/>
        </w:rPr>
      </w:pPr>
      <w:r w:rsidRPr="00325E7D">
        <w:rPr>
          <w:sz w:val="22"/>
          <w:szCs w:val="22"/>
        </w:rPr>
        <w:t>Wykonanie wszystkich innych opracowań wynikłych w trakcie prac projektowych, niezbędnych do prawidłowego i kompletnego w</w:t>
      </w:r>
      <w:r w:rsidR="0052556F" w:rsidRPr="00325E7D">
        <w:rPr>
          <w:sz w:val="22"/>
          <w:szCs w:val="22"/>
        </w:rPr>
        <w:t xml:space="preserve">ykonania zlecenia wynikających </w:t>
      </w:r>
      <w:r w:rsidR="00407A3B" w:rsidRPr="00325E7D">
        <w:rPr>
          <w:sz w:val="22"/>
          <w:szCs w:val="22"/>
        </w:rPr>
        <w:t>z </w:t>
      </w:r>
      <w:r w:rsidRPr="00325E7D">
        <w:rPr>
          <w:sz w:val="22"/>
          <w:szCs w:val="22"/>
        </w:rPr>
        <w:t>przepisów prawa obowiązujących na każdym etapie trwania zleconych prac.</w:t>
      </w:r>
    </w:p>
    <w:p w14:paraId="325B1FB8" w14:textId="01A9440C" w:rsidR="00327BCB" w:rsidRPr="00325E7D" w:rsidRDefault="00327BCB" w:rsidP="00B81EFA">
      <w:pPr>
        <w:pStyle w:val="Akapitzlist"/>
        <w:numPr>
          <w:ilvl w:val="2"/>
          <w:numId w:val="2"/>
        </w:numPr>
        <w:spacing w:after="60" w:line="276" w:lineRule="auto"/>
        <w:ind w:left="1134" w:hanging="709"/>
        <w:jc w:val="both"/>
        <w:rPr>
          <w:sz w:val="22"/>
          <w:szCs w:val="22"/>
        </w:rPr>
      </w:pPr>
      <w:r w:rsidRPr="00325E7D">
        <w:rPr>
          <w:color w:val="000000"/>
          <w:sz w:val="22"/>
          <w:szCs w:val="22"/>
        </w:rPr>
        <w:t>Dokumentacja stanowiąca przedmiot umowy będzi</w:t>
      </w:r>
      <w:r w:rsidR="00407A3B" w:rsidRPr="00325E7D">
        <w:rPr>
          <w:color w:val="000000"/>
          <w:sz w:val="22"/>
          <w:szCs w:val="22"/>
        </w:rPr>
        <w:t>e sporządzona przez wykonawcę w </w:t>
      </w:r>
      <w:r w:rsidRPr="00325E7D">
        <w:rPr>
          <w:color w:val="000000"/>
          <w:sz w:val="22"/>
          <w:szCs w:val="22"/>
        </w:rPr>
        <w:t>5 egzemplarzach. Kosztorys będzie sporządzony w 4 egzemplarzac</w:t>
      </w:r>
      <w:r w:rsidR="00407A3B" w:rsidRPr="00325E7D">
        <w:rPr>
          <w:color w:val="000000"/>
          <w:sz w:val="22"/>
          <w:szCs w:val="22"/>
        </w:rPr>
        <w:t>h (2 w </w:t>
      </w:r>
      <w:r w:rsidRPr="00325E7D">
        <w:rPr>
          <w:color w:val="000000"/>
          <w:sz w:val="22"/>
          <w:szCs w:val="22"/>
        </w:rPr>
        <w:t>wersji uproszczonej i 2 w wersji szczegółowej). Dokumentacja projektowa, kosztorysy inwestorskie, przedmiary robót, specyfikacje techniczne wykonania i odbioru robót oraz inne opracowania stanowiące przedmiot zamówienia będą przekazane Zamawiającemu także w formie cyfrowej (.pdf oraz wersja edytowalna</w:t>
      </w:r>
      <w:r w:rsidR="00407A3B" w:rsidRPr="00325E7D">
        <w:rPr>
          <w:color w:val="000000"/>
          <w:sz w:val="22"/>
          <w:szCs w:val="22"/>
        </w:rPr>
        <w:t xml:space="preserve"> </w:t>
      </w:r>
      <w:r w:rsidRPr="00325E7D">
        <w:rPr>
          <w:color w:val="000000"/>
          <w:sz w:val="22"/>
          <w:szCs w:val="22"/>
        </w:rPr>
        <w:t>- .</w:t>
      </w:r>
      <w:proofErr w:type="spellStart"/>
      <w:r w:rsidRPr="00325E7D">
        <w:rPr>
          <w:color w:val="000000"/>
          <w:sz w:val="22"/>
          <w:szCs w:val="22"/>
        </w:rPr>
        <w:t>dwg</w:t>
      </w:r>
      <w:proofErr w:type="spellEnd"/>
      <w:r w:rsidRPr="00325E7D">
        <w:rPr>
          <w:color w:val="000000"/>
          <w:sz w:val="22"/>
          <w:szCs w:val="22"/>
        </w:rPr>
        <w:t xml:space="preserve">, </w:t>
      </w:r>
      <w:proofErr w:type="spellStart"/>
      <w:r w:rsidRPr="00325E7D">
        <w:rPr>
          <w:color w:val="000000"/>
          <w:sz w:val="22"/>
          <w:szCs w:val="22"/>
        </w:rPr>
        <w:t>ath</w:t>
      </w:r>
      <w:proofErr w:type="spellEnd"/>
      <w:r w:rsidRPr="00325E7D">
        <w:rPr>
          <w:color w:val="000000"/>
          <w:sz w:val="22"/>
          <w:szCs w:val="22"/>
        </w:rPr>
        <w:t>, .</w:t>
      </w:r>
      <w:proofErr w:type="spellStart"/>
      <w:r w:rsidRPr="00325E7D">
        <w:rPr>
          <w:color w:val="000000"/>
          <w:sz w:val="22"/>
          <w:szCs w:val="22"/>
        </w:rPr>
        <w:t>doc</w:t>
      </w:r>
      <w:proofErr w:type="spellEnd"/>
      <w:r w:rsidRPr="00325E7D">
        <w:rPr>
          <w:color w:val="000000"/>
          <w:sz w:val="22"/>
          <w:szCs w:val="22"/>
        </w:rPr>
        <w:t>).</w:t>
      </w:r>
      <w:bookmarkEnd w:id="2"/>
    </w:p>
    <w:p w14:paraId="468CBDB4" w14:textId="0AD11D56" w:rsidR="00505855" w:rsidRPr="00C2460D" w:rsidRDefault="00AA0823" w:rsidP="00B81EFA">
      <w:pPr>
        <w:pStyle w:val="Akapitzlist"/>
        <w:numPr>
          <w:ilvl w:val="1"/>
          <w:numId w:val="2"/>
        </w:numPr>
        <w:spacing w:after="60" w:line="276" w:lineRule="auto"/>
        <w:ind w:left="426"/>
        <w:jc w:val="both"/>
        <w:rPr>
          <w:sz w:val="22"/>
          <w:szCs w:val="22"/>
        </w:rPr>
      </w:pPr>
      <w:r w:rsidRPr="00325E7D">
        <w:rPr>
          <w:sz w:val="22"/>
          <w:szCs w:val="22"/>
        </w:rPr>
        <w:t xml:space="preserve">Wykonanie robót budowlanych </w:t>
      </w:r>
      <w:r w:rsidR="00C2460D" w:rsidRPr="00C2460D">
        <w:rPr>
          <w:sz w:val="22"/>
          <w:szCs w:val="22"/>
        </w:rPr>
        <w:t>w szczególności wykonanie budowy drogi ul. Kolejowej od skrzyżowania z ul. Wspólną do granicy między Psarami a Będzinem wraz z kanalizacją deszczowa oraz oświetleniem drogi.</w:t>
      </w:r>
    </w:p>
    <w:p w14:paraId="62FC1EC6" w14:textId="748A35D4" w:rsidR="00D3722D" w:rsidRPr="00C2460D" w:rsidRDefault="006B1CFF" w:rsidP="00B81EFA">
      <w:pPr>
        <w:pStyle w:val="Akapitzlist"/>
        <w:numPr>
          <w:ilvl w:val="2"/>
          <w:numId w:val="2"/>
        </w:numPr>
        <w:spacing w:after="60" w:line="276" w:lineRule="auto"/>
        <w:ind w:left="1134" w:hanging="708"/>
        <w:jc w:val="both"/>
        <w:rPr>
          <w:sz w:val="22"/>
          <w:szCs w:val="22"/>
        </w:rPr>
      </w:pPr>
      <w:r w:rsidRPr="00C2460D">
        <w:rPr>
          <w:sz w:val="22"/>
          <w:szCs w:val="22"/>
        </w:rPr>
        <w:t>Zakres robót budowlanych,</w:t>
      </w:r>
      <w:r w:rsidR="00C2460D">
        <w:rPr>
          <w:sz w:val="22"/>
          <w:szCs w:val="22"/>
        </w:rPr>
        <w:t xml:space="preserve"> </w:t>
      </w:r>
      <w:r w:rsidRPr="00C2460D">
        <w:rPr>
          <w:sz w:val="22"/>
          <w:szCs w:val="22"/>
        </w:rPr>
        <w:t xml:space="preserve">charakterystyczne parametry określające zakres robót budowlanych, ogólne właściwości funkcjonalno-użytkowe określone są </w:t>
      </w:r>
      <w:r w:rsidR="00341301">
        <w:rPr>
          <w:sz w:val="22"/>
          <w:szCs w:val="22"/>
        </w:rPr>
        <w:t xml:space="preserve">m. in. </w:t>
      </w:r>
      <w:r w:rsidRPr="00C2460D">
        <w:rPr>
          <w:sz w:val="22"/>
          <w:szCs w:val="22"/>
        </w:rPr>
        <w:t xml:space="preserve">w </w:t>
      </w:r>
      <w:r w:rsidR="00C2460D" w:rsidRPr="00C2460D">
        <w:rPr>
          <w:sz w:val="22"/>
          <w:szCs w:val="22"/>
        </w:rPr>
        <w:t xml:space="preserve">dokumentacji projektowej </w:t>
      </w:r>
      <w:r w:rsidR="00C2460D" w:rsidRPr="00C37A8A">
        <w:rPr>
          <w:sz w:val="22"/>
          <w:szCs w:val="22"/>
        </w:rPr>
        <w:t xml:space="preserve">wykonanej przez Wykonawcę, o której mowa w punkcie 2.1, </w:t>
      </w:r>
      <w:r w:rsidRPr="00C37A8A">
        <w:rPr>
          <w:sz w:val="22"/>
          <w:szCs w:val="22"/>
        </w:rPr>
        <w:t>Programie Funkcjonalno-Użytkowym o</w:t>
      </w:r>
      <w:r w:rsidR="00BE4EB6" w:rsidRPr="00C37A8A">
        <w:rPr>
          <w:sz w:val="22"/>
          <w:szCs w:val="22"/>
        </w:rPr>
        <w:t>raz w załącznikach do programu</w:t>
      </w:r>
      <w:r w:rsidR="00C37A8A" w:rsidRPr="00C37A8A">
        <w:rPr>
          <w:sz w:val="22"/>
          <w:szCs w:val="22"/>
        </w:rPr>
        <w:t>.</w:t>
      </w:r>
      <w:r w:rsidR="00C37A8A">
        <w:rPr>
          <w:sz w:val="22"/>
          <w:szCs w:val="22"/>
        </w:rPr>
        <w:t xml:space="preserve"> </w:t>
      </w:r>
      <w:r w:rsidR="00D3722D" w:rsidRPr="00C37A8A">
        <w:rPr>
          <w:sz w:val="22"/>
          <w:szCs w:val="22"/>
        </w:rPr>
        <w:t>Z</w:t>
      </w:r>
      <w:r w:rsidR="003A786D" w:rsidRPr="00C37A8A">
        <w:rPr>
          <w:sz w:val="22"/>
          <w:szCs w:val="22"/>
        </w:rPr>
        <w:t xml:space="preserve">akres </w:t>
      </w:r>
      <w:r w:rsidR="00D3722D" w:rsidRPr="00C2460D">
        <w:rPr>
          <w:sz w:val="22"/>
          <w:szCs w:val="22"/>
        </w:rPr>
        <w:t>zadania będącego</w:t>
      </w:r>
      <w:r w:rsidR="003A786D" w:rsidRPr="00C2460D">
        <w:rPr>
          <w:sz w:val="22"/>
          <w:szCs w:val="22"/>
        </w:rPr>
        <w:t xml:space="preserve"> przedmiotem umowy określa </w:t>
      </w:r>
      <w:r w:rsidR="00D3722D" w:rsidRPr="00C2460D">
        <w:rPr>
          <w:sz w:val="22"/>
          <w:szCs w:val="22"/>
        </w:rPr>
        <w:t xml:space="preserve">także </w:t>
      </w:r>
      <w:r w:rsidR="003A786D" w:rsidRPr="00C2460D">
        <w:rPr>
          <w:sz w:val="22"/>
          <w:szCs w:val="22"/>
        </w:rPr>
        <w:t xml:space="preserve">Specyfikacja Warunków Zamówienia (SWZ), </w:t>
      </w:r>
      <w:r w:rsidR="00C2460D">
        <w:rPr>
          <w:sz w:val="22"/>
          <w:szCs w:val="22"/>
        </w:rPr>
        <w:t xml:space="preserve">wraz z </w:t>
      </w:r>
      <w:r w:rsidR="00341301">
        <w:rPr>
          <w:sz w:val="22"/>
          <w:szCs w:val="22"/>
        </w:rPr>
        <w:t>załącznikami</w:t>
      </w:r>
      <w:r w:rsidR="003A786D" w:rsidRPr="00C2460D">
        <w:rPr>
          <w:sz w:val="22"/>
          <w:szCs w:val="22"/>
        </w:rPr>
        <w:t xml:space="preserve">. </w:t>
      </w:r>
      <w:r w:rsidR="00D3722D" w:rsidRPr="00C2460D">
        <w:rPr>
          <w:sz w:val="22"/>
          <w:szCs w:val="22"/>
        </w:rPr>
        <w:t>Wszystkie te dokumenty</w:t>
      </w:r>
      <w:r w:rsidR="003A786D" w:rsidRPr="00C2460D">
        <w:rPr>
          <w:sz w:val="22"/>
          <w:szCs w:val="22"/>
        </w:rPr>
        <w:t xml:space="preserve"> stanowią integralne części niniejszej umowy.</w:t>
      </w:r>
    </w:p>
    <w:p w14:paraId="716B7066" w14:textId="77777777" w:rsidR="00D3722D" w:rsidRPr="00325E7D" w:rsidRDefault="002644AD" w:rsidP="00B81EFA">
      <w:pPr>
        <w:pStyle w:val="Akapitzlist"/>
        <w:numPr>
          <w:ilvl w:val="2"/>
          <w:numId w:val="2"/>
        </w:numPr>
        <w:spacing w:after="60" w:line="276" w:lineRule="auto"/>
        <w:ind w:left="1134" w:hanging="708"/>
        <w:jc w:val="both"/>
        <w:rPr>
          <w:sz w:val="22"/>
          <w:szCs w:val="22"/>
        </w:rPr>
      </w:pPr>
      <w:r w:rsidRPr="00C2460D">
        <w:rPr>
          <w:rFonts w:eastAsia="Andale Sans UI"/>
          <w:sz w:val="22"/>
          <w:szCs w:val="22"/>
          <w:lang w:bidi="en-US"/>
        </w:rPr>
        <w:t>Wykonawca oświadcza, że zapoznał się z wszystkimi dokumentami określającymi przedmiot zamówienia oraz</w:t>
      </w:r>
      <w:r w:rsidRPr="00325E7D">
        <w:rPr>
          <w:rFonts w:eastAsia="Andale Sans UI"/>
          <w:sz w:val="22"/>
          <w:szCs w:val="22"/>
          <w:lang w:bidi="en-US"/>
        </w:rPr>
        <w:t xml:space="preserve"> warunkami realizacji umowy.</w:t>
      </w:r>
    </w:p>
    <w:p w14:paraId="3A081700" w14:textId="77777777" w:rsidR="00D3722D" w:rsidRPr="00325E7D" w:rsidRDefault="002644AD" w:rsidP="00B81EFA">
      <w:pPr>
        <w:pStyle w:val="Akapitzlist"/>
        <w:numPr>
          <w:ilvl w:val="2"/>
          <w:numId w:val="2"/>
        </w:numPr>
        <w:spacing w:after="60" w:line="276" w:lineRule="auto"/>
        <w:ind w:left="1134" w:hanging="708"/>
        <w:jc w:val="both"/>
        <w:rPr>
          <w:sz w:val="22"/>
          <w:szCs w:val="22"/>
        </w:rPr>
      </w:pPr>
      <w:r w:rsidRPr="00325E7D">
        <w:rPr>
          <w:rFonts w:eastAsia="Andale Sans UI"/>
          <w:sz w:val="22"/>
          <w:szCs w:val="22"/>
          <w:lang w:bidi="en-US"/>
        </w:rPr>
        <w:t>Wykonawca jest zobowiązany wykonać pełny zakres robót, który jest konieczny z punktu widzenia dokumentacji projektowej, przepisów prawa, wiedzy technicznej i sztuki budowlanej, dla uzyskania finalnego efektu, określonego przedmiotem umowy.</w:t>
      </w:r>
    </w:p>
    <w:p w14:paraId="7BCB20E5" w14:textId="52AEB117" w:rsidR="00D3722D" w:rsidRPr="00325E7D" w:rsidRDefault="002644AD" w:rsidP="00B81EFA">
      <w:pPr>
        <w:pStyle w:val="Akapitzlist"/>
        <w:numPr>
          <w:ilvl w:val="2"/>
          <w:numId w:val="2"/>
        </w:numPr>
        <w:spacing w:after="60" w:line="276" w:lineRule="auto"/>
        <w:ind w:left="1134" w:hanging="708"/>
        <w:jc w:val="both"/>
        <w:rPr>
          <w:sz w:val="22"/>
          <w:szCs w:val="22"/>
        </w:rPr>
      </w:pPr>
      <w:r w:rsidRPr="00325E7D">
        <w:rPr>
          <w:rFonts w:eastAsia="Andale Sans UI"/>
          <w:sz w:val="22"/>
          <w:szCs w:val="22"/>
          <w:lang w:bidi="en-US"/>
        </w:rPr>
        <w:t>Szczegółowy</w:t>
      </w:r>
      <w:r w:rsidR="00FB741D">
        <w:rPr>
          <w:rFonts w:eastAsia="Andale Sans UI"/>
          <w:sz w:val="22"/>
          <w:szCs w:val="22"/>
          <w:lang w:bidi="en-US"/>
        </w:rPr>
        <w:t xml:space="preserve"> zakres</w:t>
      </w:r>
      <w:r w:rsidRPr="00325E7D">
        <w:rPr>
          <w:rFonts w:eastAsia="Andale Sans UI"/>
          <w:sz w:val="22"/>
          <w:szCs w:val="22"/>
          <w:lang w:bidi="en-US"/>
        </w:rPr>
        <w:t xml:space="preserve"> </w:t>
      </w:r>
      <w:r w:rsidR="00FB741D" w:rsidRPr="00FB741D">
        <w:rPr>
          <w:rFonts w:eastAsia="Andale Sans UI"/>
          <w:sz w:val="22"/>
          <w:szCs w:val="22"/>
          <w:lang w:bidi="en-US"/>
        </w:rPr>
        <w:t xml:space="preserve">robót budowlanych </w:t>
      </w:r>
      <w:r w:rsidRPr="00325E7D">
        <w:rPr>
          <w:rFonts w:eastAsia="Andale Sans UI"/>
          <w:sz w:val="22"/>
          <w:szCs w:val="22"/>
          <w:lang w:bidi="en-US"/>
        </w:rPr>
        <w:t>został określony w:</w:t>
      </w:r>
    </w:p>
    <w:p w14:paraId="4ED0AFDA" w14:textId="77777777" w:rsidR="00D3722D" w:rsidRPr="00325E7D" w:rsidRDefault="00D3722D" w:rsidP="00632102">
      <w:pPr>
        <w:pStyle w:val="Akapitzlist"/>
        <w:numPr>
          <w:ilvl w:val="3"/>
          <w:numId w:val="159"/>
        </w:numPr>
        <w:spacing w:after="60" w:line="276" w:lineRule="auto"/>
        <w:ind w:left="1134" w:hanging="283"/>
        <w:jc w:val="both"/>
        <w:rPr>
          <w:sz w:val="22"/>
          <w:szCs w:val="22"/>
        </w:rPr>
      </w:pPr>
      <w:r w:rsidRPr="00325E7D">
        <w:rPr>
          <w:rFonts w:eastAsia="Calibri"/>
          <w:sz w:val="22"/>
          <w:szCs w:val="22"/>
        </w:rPr>
        <w:t>Programie Funkcjonalno-Użytkowym wraz z załącznikami,</w:t>
      </w:r>
    </w:p>
    <w:p w14:paraId="609E953A" w14:textId="2A430013" w:rsidR="001A0783" w:rsidRPr="00325E7D" w:rsidRDefault="00FB741D" w:rsidP="00632102">
      <w:pPr>
        <w:pStyle w:val="Akapitzlist"/>
        <w:numPr>
          <w:ilvl w:val="3"/>
          <w:numId w:val="159"/>
        </w:numPr>
        <w:spacing w:after="60" w:line="276" w:lineRule="auto"/>
        <w:ind w:left="1134" w:hanging="283"/>
        <w:jc w:val="both"/>
        <w:rPr>
          <w:sz w:val="22"/>
          <w:szCs w:val="22"/>
        </w:rPr>
      </w:pPr>
      <w:r>
        <w:rPr>
          <w:rFonts w:eastAsia="Calibri"/>
          <w:sz w:val="22"/>
          <w:szCs w:val="22"/>
        </w:rPr>
        <w:t>D</w:t>
      </w:r>
      <w:r w:rsidRPr="00FB741D">
        <w:rPr>
          <w:rFonts w:eastAsia="Calibri"/>
          <w:sz w:val="22"/>
          <w:szCs w:val="22"/>
        </w:rPr>
        <w:t xml:space="preserve">okumentacji projektowej stanowiącej uszczegółowienie rozwiązań zawartych w Programie </w:t>
      </w:r>
      <w:proofErr w:type="spellStart"/>
      <w:r w:rsidRPr="00FB741D">
        <w:rPr>
          <w:rFonts w:eastAsia="Calibri"/>
          <w:sz w:val="22"/>
          <w:szCs w:val="22"/>
        </w:rPr>
        <w:t>Funkcjonalno</w:t>
      </w:r>
      <w:proofErr w:type="spellEnd"/>
      <w:r w:rsidRPr="00FB741D">
        <w:rPr>
          <w:rFonts w:eastAsia="Calibri"/>
          <w:sz w:val="22"/>
          <w:szCs w:val="22"/>
        </w:rPr>
        <w:t xml:space="preserve"> – Użytkowym</w:t>
      </w:r>
      <w:r w:rsidR="001A0783" w:rsidRPr="00325E7D">
        <w:rPr>
          <w:rFonts w:eastAsia="Calibri"/>
          <w:sz w:val="22"/>
          <w:szCs w:val="22"/>
        </w:rPr>
        <w:t>,</w:t>
      </w:r>
    </w:p>
    <w:p w14:paraId="43F9B98F" w14:textId="77777777" w:rsidR="00D3722D" w:rsidRPr="00325E7D" w:rsidRDefault="00D3722D" w:rsidP="00632102">
      <w:pPr>
        <w:pStyle w:val="Akapitzlist"/>
        <w:numPr>
          <w:ilvl w:val="3"/>
          <w:numId w:val="159"/>
        </w:numPr>
        <w:spacing w:after="60" w:line="276" w:lineRule="auto"/>
        <w:ind w:left="1134" w:hanging="283"/>
        <w:jc w:val="both"/>
        <w:rPr>
          <w:sz w:val="22"/>
          <w:szCs w:val="22"/>
        </w:rPr>
      </w:pPr>
      <w:r w:rsidRPr="00325E7D">
        <w:rPr>
          <w:rFonts w:eastAsia="Calibri"/>
          <w:sz w:val="22"/>
          <w:szCs w:val="22"/>
        </w:rPr>
        <w:t>SWZ wraz z załącznikami,</w:t>
      </w:r>
    </w:p>
    <w:p w14:paraId="5E506DF3" w14:textId="77777777" w:rsidR="00D3722D" w:rsidRPr="00325E7D" w:rsidRDefault="00D3722D" w:rsidP="00632102">
      <w:pPr>
        <w:pStyle w:val="Akapitzlist"/>
        <w:numPr>
          <w:ilvl w:val="3"/>
          <w:numId w:val="159"/>
        </w:numPr>
        <w:spacing w:after="60" w:line="276" w:lineRule="auto"/>
        <w:ind w:left="1134" w:hanging="283"/>
        <w:jc w:val="both"/>
        <w:rPr>
          <w:sz w:val="22"/>
          <w:szCs w:val="22"/>
        </w:rPr>
      </w:pPr>
      <w:r w:rsidRPr="00325E7D">
        <w:rPr>
          <w:rFonts w:eastAsia="Calibri"/>
          <w:sz w:val="22"/>
          <w:szCs w:val="22"/>
        </w:rPr>
        <w:t>Projektowanych postanowieniach umowy,</w:t>
      </w:r>
    </w:p>
    <w:p w14:paraId="4E96FCA9" w14:textId="77777777" w:rsidR="00D3722D" w:rsidRPr="00325E7D" w:rsidRDefault="00D3722D" w:rsidP="00632102">
      <w:pPr>
        <w:pStyle w:val="Akapitzlist"/>
        <w:numPr>
          <w:ilvl w:val="3"/>
          <w:numId w:val="159"/>
        </w:numPr>
        <w:spacing w:after="60" w:line="276" w:lineRule="auto"/>
        <w:ind w:left="1134" w:hanging="283"/>
        <w:jc w:val="both"/>
        <w:rPr>
          <w:sz w:val="22"/>
          <w:szCs w:val="22"/>
        </w:rPr>
      </w:pPr>
      <w:r w:rsidRPr="00325E7D">
        <w:rPr>
          <w:rFonts w:eastAsia="Calibri"/>
          <w:sz w:val="22"/>
          <w:szCs w:val="22"/>
        </w:rPr>
        <w:t>Odpowiedziach na pytania udzielanych w trakcie procedury przetargowej (jeżeli dotyczy),</w:t>
      </w:r>
    </w:p>
    <w:p w14:paraId="1167C321" w14:textId="77777777" w:rsidR="00D3722D" w:rsidRPr="00325E7D" w:rsidRDefault="00D3722D" w:rsidP="00632102">
      <w:pPr>
        <w:pStyle w:val="Akapitzlist"/>
        <w:numPr>
          <w:ilvl w:val="3"/>
          <w:numId w:val="159"/>
        </w:numPr>
        <w:spacing w:after="60" w:line="276" w:lineRule="auto"/>
        <w:ind w:left="1134" w:hanging="283"/>
        <w:jc w:val="both"/>
        <w:rPr>
          <w:sz w:val="22"/>
          <w:szCs w:val="22"/>
        </w:rPr>
      </w:pPr>
      <w:r w:rsidRPr="00325E7D">
        <w:rPr>
          <w:rFonts w:eastAsia="Calibri"/>
          <w:sz w:val="22"/>
          <w:szCs w:val="22"/>
        </w:rPr>
        <w:t>Uzgodnieniach z narad koordynacyjnych na etapie realizacji robót budowlanych.</w:t>
      </w:r>
    </w:p>
    <w:p w14:paraId="54B57366" w14:textId="77777777" w:rsidR="00D3722D" w:rsidRPr="00325E7D" w:rsidRDefault="00D3722D" w:rsidP="00632102">
      <w:pPr>
        <w:pStyle w:val="Akapitzlist"/>
        <w:numPr>
          <w:ilvl w:val="3"/>
          <w:numId w:val="159"/>
        </w:numPr>
        <w:tabs>
          <w:tab w:val="left" w:pos="-29617"/>
          <w:tab w:val="left" w:pos="-20537"/>
        </w:tabs>
        <w:spacing w:after="60" w:line="276" w:lineRule="auto"/>
        <w:ind w:left="1134" w:hanging="283"/>
        <w:jc w:val="both"/>
        <w:rPr>
          <w:sz w:val="22"/>
          <w:szCs w:val="22"/>
        </w:rPr>
      </w:pPr>
      <w:r w:rsidRPr="00325E7D">
        <w:rPr>
          <w:sz w:val="22"/>
          <w:szCs w:val="22"/>
        </w:rPr>
        <w:lastRenderedPageBreak/>
        <w:t>Wszystkie ww. dokumenty należy traktować jako wzajemnie się uzupełniające.</w:t>
      </w:r>
    </w:p>
    <w:p w14:paraId="1EB43918" w14:textId="3D681F23" w:rsidR="00D3722D" w:rsidRPr="00325E7D" w:rsidRDefault="002644AD" w:rsidP="00B81EFA">
      <w:pPr>
        <w:pStyle w:val="Akapitzlist"/>
        <w:numPr>
          <w:ilvl w:val="2"/>
          <w:numId w:val="2"/>
        </w:numPr>
        <w:spacing w:after="60" w:line="276" w:lineRule="auto"/>
        <w:ind w:left="1134" w:hanging="708"/>
        <w:jc w:val="both"/>
        <w:rPr>
          <w:sz w:val="22"/>
          <w:szCs w:val="22"/>
        </w:rPr>
      </w:pPr>
      <w:r w:rsidRPr="00325E7D">
        <w:rPr>
          <w:rFonts w:eastAsia="Andale Sans UI"/>
          <w:sz w:val="22"/>
          <w:szCs w:val="22"/>
          <w:lang w:bidi="en-US"/>
        </w:rPr>
        <w:t xml:space="preserve">Wykonawca zobowiązuje się zrealizować przedmiot umowy z najwyższą starannością zgodnie z dokumentami z ust. </w:t>
      </w:r>
      <w:r w:rsidR="00D3722D" w:rsidRPr="00325E7D">
        <w:rPr>
          <w:rFonts w:eastAsia="Andale Sans UI"/>
          <w:sz w:val="22"/>
          <w:szCs w:val="22"/>
          <w:lang w:bidi="en-US"/>
        </w:rPr>
        <w:t>2.</w:t>
      </w:r>
      <w:r w:rsidR="009615E3" w:rsidRPr="00325E7D">
        <w:rPr>
          <w:rFonts w:eastAsia="Andale Sans UI"/>
          <w:sz w:val="22"/>
          <w:szCs w:val="22"/>
          <w:lang w:bidi="en-US"/>
        </w:rPr>
        <w:t>2</w:t>
      </w:r>
      <w:r w:rsidR="00D3722D" w:rsidRPr="00325E7D">
        <w:rPr>
          <w:rFonts w:eastAsia="Andale Sans UI"/>
          <w:sz w:val="22"/>
          <w:szCs w:val="22"/>
          <w:lang w:bidi="en-US"/>
        </w:rPr>
        <w:t>.4</w:t>
      </w:r>
      <w:r w:rsidRPr="00325E7D">
        <w:rPr>
          <w:rFonts w:eastAsia="Andale Sans UI"/>
          <w:sz w:val="22"/>
          <w:szCs w:val="22"/>
          <w:lang w:bidi="en-US"/>
        </w:rPr>
        <w:t xml:space="preserve"> oraz:</w:t>
      </w:r>
    </w:p>
    <w:p w14:paraId="6AB08D05" w14:textId="77777777" w:rsidR="00D3722D" w:rsidRPr="00325E7D" w:rsidRDefault="00D3722D" w:rsidP="00632102">
      <w:pPr>
        <w:pStyle w:val="Akapitzlist"/>
        <w:numPr>
          <w:ilvl w:val="1"/>
          <w:numId w:val="160"/>
        </w:numPr>
        <w:autoSpaceDN w:val="0"/>
        <w:spacing w:line="276" w:lineRule="auto"/>
        <w:ind w:left="1134" w:hanging="284"/>
        <w:contextualSpacing w:val="0"/>
        <w:jc w:val="both"/>
        <w:textAlignment w:val="baseline"/>
        <w:rPr>
          <w:rFonts w:eastAsia="Andale Sans UI"/>
          <w:sz w:val="22"/>
          <w:szCs w:val="22"/>
          <w:lang w:bidi="en-US"/>
        </w:rPr>
      </w:pPr>
      <w:r w:rsidRPr="00325E7D">
        <w:rPr>
          <w:rFonts w:eastAsia="Andale Sans UI"/>
          <w:sz w:val="22"/>
          <w:szCs w:val="22"/>
          <w:lang w:bidi="en-US"/>
        </w:rPr>
        <w:t>złożoną ofertą,</w:t>
      </w:r>
    </w:p>
    <w:p w14:paraId="121EF008" w14:textId="77777777" w:rsidR="00D3722D" w:rsidRPr="00325E7D" w:rsidRDefault="00D3722D" w:rsidP="00632102">
      <w:pPr>
        <w:pStyle w:val="Akapitzlist"/>
        <w:numPr>
          <w:ilvl w:val="1"/>
          <w:numId w:val="160"/>
        </w:numPr>
        <w:autoSpaceDN w:val="0"/>
        <w:spacing w:line="276" w:lineRule="auto"/>
        <w:ind w:left="1134" w:hanging="284"/>
        <w:contextualSpacing w:val="0"/>
        <w:jc w:val="both"/>
        <w:textAlignment w:val="baseline"/>
        <w:rPr>
          <w:rFonts w:eastAsia="Andale Sans UI"/>
          <w:sz w:val="22"/>
          <w:szCs w:val="22"/>
          <w:lang w:bidi="en-US"/>
        </w:rPr>
      </w:pPr>
      <w:r w:rsidRPr="00325E7D">
        <w:rPr>
          <w:rFonts w:eastAsia="Andale Sans UI"/>
          <w:sz w:val="22"/>
          <w:szCs w:val="22"/>
          <w:lang w:bidi="en-US"/>
        </w:rPr>
        <w:t>harmonogramem rzeczowo-finansowym,</w:t>
      </w:r>
    </w:p>
    <w:p w14:paraId="47EB1602" w14:textId="77777777" w:rsidR="00D3722D" w:rsidRPr="00325E7D" w:rsidRDefault="00D3722D" w:rsidP="00632102">
      <w:pPr>
        <w:pStyle w:val="Akapitzlist"/>
        <w:numPr>
          <w:ilvl w:val="1"/>
          <w:numId w:val="160"/>
        </w:numPr>
        <w:autoSpaceDN w:val="0"/>
        <w:spacing w:line="276" w:lineRule="auto"/>
        <w:ind w:left="1134" w:hanging="284"/>
        <w:contextualSpacing w:val="0"/>
        <w:jc w:val="both"/>
        <w:textAlignment w:val="baseline"/>
        <w:rPr>
          <w:rFonts w:eastAsia="Andale Sans UI"/>
          <w:sz w:val="22"/>
          <w:szCs w:val="22"/>
          <w:lang w:bidi="en-US"/>
        </w:rPr>
      </w:pPr>
      <w:r w:rsidRPr="00325E7D">
        <w:rPr>
          <w:rFonts w:eastAsia="Andale Sans UI"/>
          <w:sz w:val="22"/>
          <w:szCs w:val="22"/>
          <w:lang w:bidi="en-US"/>
        </w:rPr>
        <w:t>warunkami i wymogami wynikającymi z powszechnie obowiązujących przepisów prawa,</w:t>
      </w:r>
    </w:p>
    <w:p w14:paraId="1A1A45F6" w14:textId="77777777" w:rsidR="00D3722D" w:rsidRPr="00325E7D" w:rsidRDefault="00D3722D" w:rsidP="00632102">
      <w:pPr>
        <w:pStyle w:val="Akapitzlist"/>
        <w:numPr>
          <w:ilvl w:val="1"/>
          <w:numId w:val="160"/>
        </w:numPr>
        <w:autoSpaceDN w:val="0"/>
        <w:spacing w:line="276" w:lineRule="auto"/>
        <w:ind w:left="1134" w:hanging="284"/>
        <w:contextualSpacing w:val="0"/>
        <w:jc w:val="both"/>
        <w:textAlignment w:val="baseline"/>
        <w:rPr>
          <w:rFonts w:eastAsia="Andale Sans UI"/>
          <w:sz w:val="22"/>
          <w:szCs w:val="22"/>
          <w:lang w:bidi="en-US"/>
        </w:rPr>
      </w:pPr>
      <w:r w:rsidRPr="00325E7D">
        <w:rPr>
          <w:rFonts w:eastAsia="Andale Sans UI"/>
          <w:sz w:val="22"/>
          <w:szCs w:val="22"/>
          <w:lang w:bidi="en-US"/>
        </w:rPr>
        <w:t>wymaganiami wynikającymi z obowiązujących Polskich Norm i aprobat technicznych,</w:t>
      </w:r>
    </w:p>
    <w:p w14:paraId="10A9159E" w14:textId="7CFA9E2B" w:rsidR="00D3722D" w:rsidRPr="00325E7D" w:rsidRDefault="00D3722D" w:rsidP="00632102">
      <w:pPr>
        <w:pStyle w:val="Akapitzlist"/>
        <w:numPr>
          <w:ilvl w:val="1"/>
          <w:numId w:val="160"/>
        </w:numPr>
        <w:autoSpaceDN w:val="0"/>
        <w:spacing w:after="60" w:line="276" w:lineRule="auto"/>
        <w:ind w:left="1134" w:hanging="284"/>
        <w:contextualSpacing w:val="0"/>
        <w:jc w:val="both"/>
        <w:textAlignment w:val="baseline"/>
        <w:rPr>
          <w:rFonts w:eastAsia="Andale Sans UI"/>
          <w:sz w:val="22"/>
          <w:szCs w:val="22"/>
          <w:lang w:bidi="en-US"/>
        </w:rPr>
      </w:pPr>
      <w:r w:rsidRPr="00325E7D">
        <w:rPr>
          <w:rFonts w:eastAsia="Andale Sans UI"/>
          <w:sz w:val="22"/>
          <w:szCs w:val="22"/>
          <w:lang w:bidi="en-US"/>
        </w:rPr>
        <w:t>zasadami rzetelnej wiedzy technicznej i ustalonymi zwyczajami.</w:t>
      </w:r>
    </w:p>
    <w:p w14:paraId="5C32FE98" w14:textId="77777777" w:rsidR="00123B14" w:rsidRPr="00325E7D" w:rsidRDefault="002644AD" w:rsidP="00B81EFA">
      <w:pPr>
        <w:pStyle w:val="Akapitzlist"/>
        <w:numPr>
          <w:ilvl w:val="2"/>
          <w:numId w:val="2"/>
        </w:numPr>
        <w:spacing w:after="60" w:line="276" w:lineRule="auto"/>
        <w:ind w:left="1134" w:hanging="708"/>
        <w:jc w:val="both"/>
        <w:rPr>
          <w:sz w:val="22"/>
          <w:szCs w:val="22"/>
        </w:rPr>
      </w:pPr>
      <w:r w:rsidRPr="00325E7D">
        <w:rPr>
          <w:rFonts w:eastAsia="Andale Sans UI"/>
          <w:sz w:val="22"/>
          <w:szCs w:val="22"/>
          <w:lang w:bidi="en-US"/>
        </w:rPr>
        <w:t>W przypadku ujawnienia – na etapie wykonywania robót budowlanych - rozbieżności pomiędzy poszczególnymi elementami dokumentacji - Zamawiający zastrzega sobie prawo wskazania rozwiązania będącego podstawą realizacji robót.</w:t>
      </w:r>
    </w:p>
    <w:p w14:paraId="11677969" w14:textId="77777777" w:rsidR="00123B14" w:rsidRPr="00325E7D" w:rsidRDefault="002644AD" w:rsidP="00B81EFA">
      <w:pPr>
        <w:pStyle w:val="Akapitzlist"/>
        <w:numPr>
          <w:ilvl w:val="2"/>
          <w:numId w:val="2"/>
        </w:numPr>
        <w:spacing w:after="60" w:line="276" w:lineRule="auto"/>
        <w:ind w:left="1134" w:hanging="708"/>
        <w:jc w:val="both"/>
        <w:rPr>
          <w:sz w:val="22"/>
          <w:szCs w:val="22"/>
        </w:rPr>
      </w:pPr>
      <w:r w:rsidRPr="00325E7D">
        <w:rPr>
          <w:rFonts w:eastAsia="Andale Sans UI"/>
          <w:sz w:val="22"/>
          <w:szCs w:val="22"/>
          <w:lang w:bidi="en-US"/>
        </w:rPr>
        <w:t>Realizacja umowy będzie przebiegała przy ścisłej współpracy Wykonawcy z osobami wyznaczonymi i zatrudnionymi u Zamawiającego i innymi osobami przez nich wskazanymi.</w:t>
      </w:r>
    </w:p>
    <w:p w14:paraId="2FB681BA" w14:textId="77777777" w:rsidR="00123B14" w:rsidRPr="00325E7D" w:rsidRDefault="002644AD" w:rsidP="00B81EFA">
      <w:pPr>
        <w:pStyle w:val="Akapitzlist"/>
        <w:numPr>
          <w:ilvl w:val="2"/>
          <w:numId w:val="2"/>
        </w:numPr>
        <w:spacing w:after="60" w:line="276" w:lineRule="auto"/>
        <w:ind w:left="1134" w:hanging="708"/>
        <w:jc w:val="both"/>
        <w:rPr>
          <w:sz w:val="22"/>
          <w:szCs w:val="22"/>
        </w:rPr>
      </w:pPr>
      <w:r w:rsidRPr="00325E7D">
        <w:rPr>
          <w:rFonts w:eastAsia="Andale Sans UI"/>
          <w:sz w:val="22"/>
          <w:szCs w:val="22"/>
          <w:lang w:bidi="en-US"/>
        </w:rPr>
        <w:t>Na wniosek Wykonawcy, Zamawiający może udzielić Wykonawcy pełnomocnictwa, niezbędnego do wykonania przedmiotu umowy.</w:t>
      </w:r>
    </w:p>
    <w:p w14:paraId="5D4C5604" w14:textId="77777777" w:rsidR="00123B14" w:rsidRPr="00325E7D" w:rsidRDefault="002644AD" w:rsidP="00B81EFA">
      <w:pPr>
        <w:pStyle w:val="Akapitzlist"/>
        <w:numPr>
          <w:ilvl w:val="2"/>
          <w:numId w:val="2"/>
        </w:numPr>
        <w:spacing w:after="60" w:line="276" w:lineRule="auto"/>
        <w:ind w:left="1134" w:hanging="708"/>
        <w:jc w:val="both"/>
        <w:rPr>
          <w:sz w:val="22"/>
          <w:szCs w:val="22"/>
        </w:rPr>
      </w:pPr>
      <w:r w:rsidRPr="00325E7D">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401EA3B7" w14:textId="548CBF87" w:rsidR="002644AD" w:rsidRPr="00325E7D" w:rsidRDefault="002644AD" w:rsidP="00B81EFA">
      <w:pPr>
        <w:pStyle w:val="Akapitzlist"/>
        <w:numPr>
          <w:ilvl w:val="2"/>
          <w:numId w:val="2"/>
        </w:numPr>
        <w:spacing w:after="60" w:line="276" w:lineRule="auto"/>
        <w:ind w:left="1134" w:hanging="708"/>
        <w:jc w:val="both"/>
        <w:rPr>
          <w:sz w:val="22"/>
          <w:szCs w:val="22"/>
        </w:rPr>
      </w:pPr>
      <w:r w:rsidRPr="00325E7D">
        <w:rPr>
          <w:rFonts w:eastAsia="Andale Sans UI"/>
          <w:sz w:val="22"/>
          <w:szCs w:val="22"/>
          <w:lang w:bidi="en-US"/>
        </w:rPr>
        <w:t>Wykonawca, w ramach wynagrodzenia o którym mowa w §</w:t>
      </w:r>
      <w:r w:rsidR="000441C9" w:rsidRPr="00325E7D">
        <w:rPr>
          <w:rFonts w:eastAsia="Andale Sans UI"/>
          <w:sz w:val="22"/>
          <w:szCs w:val="22"/>
          <w:lang w:bidi="en-US"/>
        </w:rPr>
        <w:t xml:space="preserve"> 6</w:t>
      </w:r>
      <w:r w:rsidRPr="00325E7D">
        <w:rPr>
          <w:rFonts w:eastAsia="Andale Sans UI"/>
          <w:sz w:val="22"/>
          <w:szCs w:val="22"/>
          <w:lang w:bidi="en-US"/>
        </w:rPr>
        <w:t xml:space="preserve"> ust. 1 poniesie wszystkie koszty związane z realizacją przedmiotu umowy, w tym:</w:t>
      </w:r>
    </w:p>
    <w:p w14:paraId="7175997A"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bookmarkStart w:id="3" w:name="_Hlk58837682"/>
      <w:r w:rsidRPr="00325E7D">
        <w:rPr>
          <w:rFonts w:eastAsia="SimSun"/>
          <w:sz w:val="22"/>
          <w:szCs w:val="22"/>
        </w:rPr>
        <w:t>urządzenia i oznakowania terenu budowy oraz odpowiedniego jego zabezpieczenia i zapewnienia odpowiednich zabezpieczeń bhp,</w:t>
      </w:r>
    </w:p>
    <w:p w14:paraId="478DD50E"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wykonania robót zabezpieczających i odtworzeniowych, zgodnie z projektem,</w:t>
      </w:r>
    </w:p>
    <w:p w14:paraId="27335E1E"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wykonania wszystkich robót towarzyszących, zgodnych z projektem i prawidłową technologią wykonywania robót,</w:t>
      </w:r>
    </w:p>
    <w:p w14:paraId="78AE6B2E"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wykonania ewentualnych przyłączeń wodociągowych i energetycznych dla potrzeb budowy oraz ponoszenia kosztów zużycia mediów,</w:t>
      </w:r>
    </w:p>
    <w:p w14:paraId="5652AC16" w14:textId="6CD3768B"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 xml:space="preserve">poniesienia ewentualnych kosztów </w:t>
      </w:r>
      <w:proofErr w:type="spellStart"/>
      <w:r w:rsidRPr="00325E7D">
        <w:rPr>
          <w:rFonts w:eastAsia="SimSun"/>
          <w:sz w:val="22"/>
          <w:szCs w:val="22"/>
        </w:rPr>
        <w:t>wył</w:t>
      </w:r>
      <w:r w:rsidR="00060DD9">
        <w:rPr>
          <w:rFonts w:eastAsia="SimSun"/>
          <w:sz w:val="22"/>
          <w:szCs w:val="22"/>
        </w:rPr>
        <w:t>ą</w:t>
      </w:r>
      <w:r w:rsidRPr="00325E7D">
        <w:rPr>
          <w:rFonts w:eastAsia="SimSun"/>
          <w:sz w:val="22"/>
          <w:szCs w:val="22"/>
        </w:rPr>
        <w:t>czeń</w:t>
      </w:r>
      <w:proofErr w:type="spellEnd"/>
      <w:r w:rsidRPr="00325E7D">
        <w:rPr>
          <w:rFonts w:eastAsia="SimSun"/>
          <w:sz w:val="22"/>
          <w:szCs w:val="22"/>
        </w:rPr>
        <w:t xml:space="preserve"> i włączeń energii elektrycznej,</w:t>
      </w:r>
    </w:p>
    <w:p w14:paraId="3CA0A2E1"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wykonania i stosowania w praktyce zapisów projektu organizacji i technologii robót z uwzględnieniem warunków bhp,</w:t>
      </w:r>
    </w:p>
    <w:p w14:paraId="7995783D"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bookmarkStart w:id="4" w:name="_Hlk58837792"/>
      <w:bookmarkEnd w:id="3"/>
      <w:r w:rsidRPr="00325E7D">
        <w:rPr>
          <w:rFonts w:eastAsia="SimSun"/>
          <w:sz w:val="22"/>
          <w:szCs w:val="22"/>
        </w:rPr>
        <w:t>wykonanie przedmiotu umowy zgodnie z uzgodnieniami z zarządcami dróg, zarządcami sieci i uzbrojenia terenu,</w:t>
      </w:r>
    </w:p>
    <w:p w14:paraId="7632A894"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jeżeli roboty będą wymagały zapewnienia nadzoru odpowiednich zarządców dróg lub sieci uzbrojenia terenu lub wynikającego z innych uzgodnień to wykonawca taki nadzór zapewni także w przypadku, gdy będzie odpłatny i poniesie jego koszty,</w:t>
      </w:r>
    </w:p>
    <w:p w14:paraId="107A2FAD"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wykonania niezbędnych badań, prób i pomiarów oraz wszystkich badań, prób i pomiarów na każde polecenie inspektora nadzoru z ramienia Zamawiającego w celu stwierdzenia prawidłowości wykonanych robót,</w:t>
      </w:r>
    </w:p>
    <w:p w14:paraId="3A83C7B4"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w przypadku zniszczenia lub uszkodzenia w toku realizacji zadania urządzeń lub też istniejących sieci uzbrojenia terenu – naprawienia ich i doprowadzenie do stanu pierwotnego,</w:t>
      </w:r>
    </w:p>
    <w:p w14:paraId="6C9125A5"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zgłaszania Zamawiającemu robót ulegających zakryciu lub zanikających,</w:t>
      </w:r>
    </w:p>
    <w:p w14:paraId="175E224E"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bookmarkStart w:id="5" w:name="_Hlk58837875"/>
      <w:bookmarkEnd w:id="4"/>
      <w:r w:rsidRPr="00325E7D">
        <w:rPr>
          <w:rFonts w:eastAsia="SimSun"/>
          <w:sz w:val="22"/>
          <w:szCs w:val="22"/>
        </w:rPr>
        <w:t>wykonania badań, prób i rozruchu, jak również do dokonania odkrywek w przypadku nie zgłoszenia robót do odbioru ulegających zakryciu lub zanikających,</w:t>
      </w:r>
    </w:p>
    <w:p w14:paraId="1156CB74"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lastRenderedPageBreak/>
        <w:t>zapewnienia na budowie uprawnionego nadzoru i dozoru, a także właściwych warunków bezpieczeństwa i higieny pracy,</w:t>
      </w:r>
    </w:p>
    <w:p w14:paraId="49C7CEB2"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usuwania na bieżąco z terenu budowy zbędnych materiałów, odpadów i śmieci, prowadzenie gospodarki odpadami zgodnie z Ustawą o utrzymaniu czystości i porządku  w gminach,</w:t>
      </w:r>
    </w:p>
    <w:p w14:paraId="11516D4A"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zabezpieczania zgodnie z warunkami technicznymi oraz bhp wszystkich kolizji z istniejącym uzbrojeniem terenu, tj. siecią wodociągową, kablami energetycznymi i telekomunikacyjnymi,</w:t>
      </w:r>
    </w:p>
    <w:p w14:paraId="7BDA7590"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uporządkowania terenu budowy po zakończeniu robót i przekazanie go Zamawiającemu najpóźniej do dnia odbioru końcowego,</w:t>
      </w:r>
    </w:p>
    <w:p w14:paraId="06DD12AC"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przywrócenia terenu po wykonywanych robotach przynajmniej do stanu pierwotnego (chyba, że z uzgodnień szczególnych wynika większy zakres odtworzenia),</w:t>
      </w:r>
    </w:p>
    <w:bookmarkEnd w:id="5"/>
    <w:p w14:paraId="6A21FF9D"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35580D8A"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wynikami pomiaru powykonawczego należy uzupełnić zasób mapowy znajdujący się w Powiatowym Ośrodku Dokumentacji Geodezyjnej i Kartograficznej w Będzinie,</w:t>
      </w:r>
    </w:p>
    <w:p w14:paraId="0E0C495E"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dokonania uzgodnień, uzyskania wszelkich opinii niezbędnych do wykonania przedmiotu umowy i przekazania go do użytku,</w:t>
      </w:r>
      <w:r w:rsidRPr="00325E7D">
        <w:rPr>
          <w:sz w:val="22"/>
          <w:szCs w:val="22"/>
        </w:rPr>
        <w:t xml:space="preserve"> łącznie z uzyskaniem pozwolenia na użytkowanie,</w:t>
      </w:r>
    </w:p>
    <w:p w14:paraId="086753A6"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ymbol"/>
          <w:sz w:val="22"/>
          <w:szCs w:val="22"/>
        </w:rPr>
        <w:t>wykonania innych prac, niezbędnych dla prawidłowej realizacji przedmiotu zamówienia,</w:t>
      </w:r>
    </w:p>
    <w:p w14:paraId="7F00B921"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Wykonawca przenosi autorskie prawa majątkowe na polach eksploatacji w zakresie wykonanych i naniesionych elementów na zasoby geodezyjne oraz uzupełnienia zasobu mapowego wynikami pomiaru powykonawczego,</w:t>
      </w:r>
    </w:p>
    <w:p w14:paraId="59CB1F2C"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zabezpieczenia dróg prowadzących do terenu budowy przed zniszczeniem spowodowanym środkami transportu Wykonawcy lub jego Podwykonawcy,</w:t>
      </w:r>
    </w:p>
    <w:p w14:paraId="6077C24F"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imSun"/>
          <w:sz w:val="22"/>
          <w:szCs w:val="22"/>
        </w:rPr>
        <w:t>zapewnienia stałego dojazdu do posesji,</w:t>
      </w:r>
    </w:p>
    <w:p w14:paraId="6D663D0B"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rFonts w:eastAsia="Symbol"/>
          <w:sz w:val="22"/>
          <w:szCs w:val="22"/>
        </w:rPr>
        <w:t>podczas całego okresu robót Wykonawca zapewni na sw</w:t>
      </w:r>
      <w:r w:rsidRPr="00325E7D">
        <w:rPr>
          <w:rFonts w:eastAsia="SimSun"/>
          <w:sz w:val="22"/>
          <w:szCs w:val="22"/>
        </w:rPr>
        <w:t xml:space="preserve">ój koszt dostęp do terenów </w:t>
      </w:r>
      <w:r w:rsidRPr="00325E7D">
        <w:rPr>
          <w:sz w:val="22"/>
          <w:szCs w:val="22"/>
          <w:shd w:val="clear" w:color="auto" w:fill="FFFFFF"/>
        </w:rPr>
        <w:t>położonych w pobliżu terenu budowy,</w:t>
      </w:r>
    </w:p>
    <w:p w14:paraId="0640C1DD" w14:textId="77777777" w:rsidR="00576753" w:rsidRPr="00325E7D" w:rsidRDefault="00576753" w:rsidP="00632102">
      <w:pPr>
        <w:pStyle w:val="Akapitzlist"/>
        <w:numPr>
          <w:ilvl w:val="1"/>
          <w:numId w:val="161"/>
        </w:numPr>
        <w:autoSpaceDN w:val="0"/>
        <w:spacing w:after="60" w:line="276" w:lineRule="auto"/>
        <w:ind w:left="1134" w:hanging="284"/>
        <w:contextualSpacing w:val="0"/>
        <w:jc w:val="both"/>
        <w:textAlignment w:val="baseline"/>
        <w:rPr>
          <w:sz w:val="22"/>
          <w:szCs w:val="22"/>
        </w:rPr>
      </w:pPr>
      <w:r w:rsidRPr="00325E7D">
        <w:rPr>
          <w:sz w:val="22"/>
          <w:szCs w:val="22"/>
        </w:rPr>
        <w:t>udzielenia gwarancji i rękojmi na wykonany przedmiot zamówienia.</w:t>
      </w:r>
    </w:p>
    <w:p w14:paraId="5A3A91C5" w14:textId="74DAA610" w:rsidR="00576753" w:rsidRPr="00325E7D" w:rsidRDefault="00576753" w:rsidP="00B81EFA">
      <w:pPr>
        <w:pStyle w:val="Akapitzlist"/>
        <w:numPr>
          <w:ilvl w:val="2"/>
          <w:numId w:val="2"/>
        </w:numPr>
        <w:spacing w:after="60" w:line="276" w:lineRule="auto"/>
        <w:ind w:left="1134" w:hanging="708"/>
        <w:jc w:val="both"/>
        <w:rPr>
          <w:sz w:val="22"/>
          <w:szCs w:val="22"/>
        </w:rPr>
      </w:pPr>
      <w:r w:rsidRPr="00325E7D">
        <w:rPr>
          <w:rFonts w:eastAsia="Andale Sans UI"/>
          <w:sz w:val="22"/>
          <w:szCs w:val="22"/>
          <w:lang w:bidi="en-US"/>
        </w:rPr>
        <w:t>Pozostałe warunki zlecenia:</w:t>
      </w:r>
    </w:p>
    <w:p w14:paraId="4D08F571" w14:textId="77777777" w:rsidR="00D36529" w:rsidRPr="00325E7D" w:rsidRDefault="002644AD" w:rsidP="00632102">
      <w:pPr>
        <w:pStyle w:val="Akapitzlist"/>
        <w:numPr>
          <w:ilvl w:val="0"/>
          <w:numId w:val="162"/>
        </w:numPr>
        <w:autoSpaceDN w:val="0"/>
        <w:spacing w:after="60" w:line="276" w:lineRule="auto"/>
        <w:ind w:left="1134" w:hanging="284"/>
        <w:jc w:val="both"/>
        <w:textAlignment w:val="baseline"/>
        <w:rPr>
          <w:sz w:val="22"/>
          <w:szCs w:val="22"/>
        </w:rPr>
      </w:pPr>
      <w:r w:rsidRPr="00325E7D">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0D16AB54" w14:textId="77777777" w:rsidR="00D36529" w:rsidRPr="00325E7D" w:rsidRDefault="002644AD" w:rsidP="00632102">
      <w:pPr>
        <w:pStyle w:val="Akapitzlist"/>
        <w:numPr>
          <w:ilvl w:val="0"/>
          <w:numId w:val="162"/>
        </w:numPr>
        <w:autoSpaceDN w:val="0"/>
        <w:spacing w:after="60" w:line="276" w:lineRule="auto"/>
        <w:ind w:left="1134" w:hanging="284"/>
        <w:jc w:val="both"/>
        <w:textAlignment w:val="baseline"/>
        <w:rPr>
          <w:sz w:val="22"/>
          <w:szCs w:val="22"/>
        </w:rPr>
      </w:pPr>
      <w:r w:rsidRPr="00325E7D">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48BB615" w14:textId="77777777" w:rsidR="00D36529" w:rsidRPr="00325E7D" w:rsidRDefault="002644AD" w:rsidP="00632102">
      <w:pPr>
        <w:pStyle w:val="Akapitzlist"/>
        <w:numPr>
          <w:ilvl w:val="0"/>
          <w:numId w:val="162"/>
        </w:numPr>
        <w:autoSpaceDN w:val="0"/>
        <w:spacing w:after="60" w:line="276" w:lineRule="auto"/>
        <w:ind w:left="1134" w:hanging="284"/>
        <w:jc w:val="both"/>
        <w:textAlignment w:val="baseline"/>
        <w:rPr>
          <w:sz w:val="22"/>
          <w:szCs w:val="22"/>
        </w:rPr>
      </w:pPr>
      <w:r w:rsidRPr="00325E7D">
        <w:rPr>
          <w:rFonts w:eastAsia="Andale Sans UI"/>
          <w:sz w:val="22"/>
          <w:szCs w:val="22"/>
          <w:lang w:bidi="en-US"/>
        </w:rPr>
        <w:t>Wykonawca zobowiązuje się umożliwić - Zamawiającemu na każdym etapie realizacji umowy - wgląd w przedmiot zamówienia celem oceny stopnia realizacji oraz poprawności wykonania zgodnie z zapisami SWZ.</w:t>
      </w:r>
    </w:p>
    <w:p w14:paraId="75992F06" w14:textId="77777777" w:rsidR="00D36529" w:rsidRPr="00325E7D" w:rsidRDefault="002644AD" w:rsidP="00632102">
      <w:pPr>
        <w:pStyle w:val="Akapitzlist"/>
        <w:numPr>
          <w:ilvl w:val="0"/>
          <w:numId w:val="162"/>
        </w:numPr>
        <w:autoSpaceDN w:val="0"/>
        <w:spacing w:after="60" w:line="276" w:lineRule="auto"/>
        <w:ind w:left="1134" w:hanging="284"/>
        <w:jc w:val="both"/>
        <w:textAlignment w:val="baseline"/>
        <w:rPr>
          <w:sz w:val="22"/>
          <w:szCs w:val="22"/>
        </w:rPr>
      </w:pPr>
      <w:r w:rsidRPr="00325E7D">
        <w:rPr>
          <w:rFonts w:eastAsia="Andale Sans UI"/>
          <w:sz w:val="22"/>
          <w:szCs w:val="22"/>
          <w:lang w:bidi="en-US"/>
        </w:rPr>
        <w:t>Przed przystąpieniem do realizacji zamówienia Wykonawca przedstawi propozycję konkretnych rozwiązań technologicznych i materiałowych z których zostanie wykonany przedmiot zamówienia.</w:t>
      </w:r>
    </w:p>
    <w:p w14:paraId="047C1E1C" w14:textId="77777777" w:rsidR="00D36529" w:rsidRPr="00325E7D" w:rsidRDefault="002644AD" w:rsidP="00632102">
      <w:pPr>
        <w:pStyle w:val="Akapitzlist"/>
        <w:numPr>
          <w:ilvl w:val="0"/>
          <w:numId w:val="162"/>
        </w:numPr>
        <w:autoSpaceDN w:val="0"/>
        <w:spacing w:after="60" w:line="276" w:lineRule="auto"/>
        <w:ind w:left="1134" w:hanging="284"/>
        <w:jc w:val="both"/>
        <w:textAlignment w:val="baseline"/>
        <w:rPr>
          <w:sz w:val="22"/>
          <w:szCs w:val="22"/>
        </w:rPr>
      </w:pPr>
      <w:r w:rsidRPr="00325E7D">
        <w:rPr>
          <w:rFonts w:eastAsia="Andale Sans UI"/>
          <w:sz w:val="22"/>
          <w:szCs w:val="22"/>
          <w:lang w:bidi="en-US"/>
        </w:rPr>
        <w:lastRenderedPageBreak/>
        <w:t>W trakcie robót Wykonawca zobowiązany będzie przedstawić materiały do akceptacji inspektorowi nadzoru ze strony Zamawiającego na co najmniej 10 dni roboczych przed ich zastosowaniem lub wbudowaniem.</w:t>
      </w:r>
    </w:p>
    <w:p w14:paraId="58E5978A" w14:textId="0CE4F5D1" w:rsidR="00D36529" w:rsidRPr="00325E7D" w:rsidRDefault="002644AD" w:rsidP="00632102">
      <w:pPr>
        <w:pStyle w:val="Akapitzlist"/>
        <w:numPr>
          <w:ilvl w:val="0"/>
          <w:numId w:val="162"/>
        </w:numPr>
        <w:autoSpaceDN w:val="0"/>
        <w:spacing w:after="60" w:line="276" w:lineRule="auto"/>
        <w:ind w:left="1134" w:hanging="284"/>
        <w:jc w:val="both"/>
        <w:textAlignment w:val="baseline"/>
        <w:rPr>
          <w:sz w:val="22"/>
          <w:szCs w:val="22"/>
        </w:rPr>
      </w:pPr>
      <w:r w:rsidRPr="00325E7D">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w:t>
      </w:r>
      <w:r w:rsidR="00884FD7" w:rsidRPr="00325E7D">
        <w:rPr>
          <w:rFonts w:eastAsia="Andale Sans UI"/>
          <w:sz w:val="22"/>
          <w:szCs w:val="22"/>
          <w:lang w:bidi="en-US"/>
        </w:rPr>
        <w:t xml:space="preserve"> </w:t>
      </w:r>
      <w:r w:rsidR="00D36529" w:rsidRPr="00325E7D">
        <w:rPr>
          <w:rFonts w:eastAsia="Andale Sans UI"/>
          <w:sz w:val="22"/>
          <w:szCs w:val="22"/>
          <w:lang w:bidi="en-US"/>
        </w:rPr>
        <w:t xml:space="preserve">r. </w:t>
      </w:r>
      <w:r w:rsidRPr="00325E7D">
        <w:rPr>
          <w:rFonts w:eastAsia="Andale Sans UI"/>
          <w:sz w:val="22"/>
          <w:szCs w:val="22"/>
          <w:lang w:bidi="en-US"/>
        </w:rPr>
        <w:t>o wyrobach budowlanych, jak również spełniają wszystkie wymagania określone w Specyfikacjach Technicznych Wykonania i Odbior</w:t>
      </w:r>
      <w:r w:rsidR="00D36529" w:rsidRPr="00325E7D">
        <w:rPr>
          <w:rFonts w:eastAsia="Andale Sans UI"/>
          <w:sz w:val="22"/>
          <w:szCs w:val="22"/>
          <w:lang w:bidi="en-US"/>
        </w:rPr>
        <w:t>u Robót Budowlanych (ogólnych i </w:t>
      </w:r>
      <w:r w:rsidRPr="00325E7D">
        <w:rPr>
          <w:rFonts w:eastAsia="Andale Sans UI"/>
          <w:sz w:val="22"/>
          <w:szCs w:val="22"/>
          <w:lang w:bidi="en-US"/>
        </w:rPr>
        <w:t>szczegółowych) oraz Dokumentacjach Projektowych.</w:t>
      </w:r>
    </w:p>
    <w:p w14:paraId="55ED2410" w14:textId="77777777" w:rsidR="00D36529" w:rsidRPr="00325E7D" w:rsidRDefault="002644AD" w:rsidP="00632102">
      <w:pPr>
        <w:pStyle w:val="Akapitzlist"/>
        <w:numPr>
          <w:ilvl w:val="0"/>
          <w:numId w:val="162"/>
        </w:numPr>
        <w:autoSpaceDN w:val="0"/>
        <w:spacing w:after="60" w:line="276" w:lineRule="auto"/>
        <w:ind w:left="1134" w:hanging="284"/>
        <w:jc w:val="both"/>
        <w:textAlignment w:val="baseline"/>
        <w:rPr>
          <w:sz w:val="22"/>
          <w:szCs w:val="22"/>
        </w:rPr>
      </w:pPr>
      <w:r w:rsidRPr="00325E7D">
        <w:rPr>
          <w:sz w:val="22"/>
          <w:szCs w:val="22"/>
        </w:rPr>
        <w:t>Ewentualne materiały budowlane i ich producenci wymienione w przedmiarach robót zostały wskazane przykładowo, dopuszcza się stosowanie materiałów równoważnych po zaakceptowaniu przez Zamawiającego,</w:t>
      </w:r>
    </w:p>
    <w:p w14:paraId="59D0E14D" w14:textId="77777777" w:rsidR="00D36529" w:rsidRPr="00325E7D" w:rsidRDefault="002644AD" w:rsidP="00632102">
      <w:pPr>
        <w:pStyle w:val="Akapitzlist"/>
        <w:numPr>
          <w:ilvl w:val="0"/>
          <w:numId w:val="162"/>
        </w:numPr>
        <w:autoSpaceDN w:val="0"/>
        <w:spacing w:after="60" w:line="276" w:lineRule="auto"/>
        <w:ind w:left="1134" w:hanging="284"/>
        <w:jc w:val="both"/>
        <w:textAlignment w:val="baseline"/>
        <w:rPr>
          <w:sz w:val="22"/>
          <w:szCs w:val="22"/>
        </w:rPr>
      </w:pPr>
      <w:r w:rsidRPr="00325E7D">
        <w:rPr>
          <w:rFonts w:eastAsia="Andale Sans UI"/>
          <w:sz w:val="22"/>
          <w:szCs w:val="22"/>
          <w:lang w:bidi="en-US"/>
        </w:rPr>
        <w:t>Niedopuszczalne jest składowanie materiałów budowlanych, sprzętu oraz inne korzystanie z działek prywatnych bez uprzedniego uzgodnienia z właścicielami nieruchomości warunków wejścia w teren prywatny.</w:t>
      </w:r>
    </w:p>
    <w:p w14:paraId="7F5180EF" w14:textId="53E3F7F6" w:rsidR="00D36529" w:rsidRPr="00325E7D" w:rsidRDefault="002644AD" w:rsidP="00632102">
      <w:pPr>
        <w:pStyle w:val="Akapitzlist"/>
        <w:numPr>
          <w:ilvl w:val="0"/>
          <w:numId w:val="162"/>
        </w:numPr>
        <w:autoSpaceDN w:val="0"/>
        <w:spacing w:after="60" w:line="276" w:lineRule="auto"/>
        <w:ind w:left="1134" w:hanging="284"/>
        <w:jc w:val="both"/>
        <w:textAlignment w:val="baseline"/>
        <w:rPr>
          <w:sz w:val="22"/>
          <w:szCs w:val="22"/>
        </w:rPr>
      </w:pPr>
      <w:r w:rsidRPr="00325E7D">
        <w:rPr>
          <w:sz w:val="22"/>
          <w:szCs w:val="22"/>
        </w:rPr>
        <w:t>Przekazania Zamawiającemu kompletu certyf</w:t>
      </w:r>
      <w:r w:rsidR="00D36529" w:rsidRPr="00325E7D">
        <w:rPr>
          <w:sz w:val="22"/>
          <w:szCs w:val="22"/>
        </w:rPr>
        <w:t>ikatów i atestów na materiały i </w:t>
      </w:r>
      <w:r w:rsidRPr="00325E7D">
        <w:rPr>
          <w:sz w:val="22"/>
          <w:szCs w:val="22"/>
        </w:rPr>
        <w:t>urządzenia oraz instrukcji montażu, kontroli i konserwacji sprzętu,</w:t>
      </w:r>
    </w:p>
    <w:p w14:paraId="557ED888" w14:textId="77777777" w:rsidR="00FE1FB4" w:rsidRPr="00325E7D" w:rsidRDefault="002644AD" w:rsidP="00632102">
      <w:pPr>
        <w:pStyle w:val="Akapitzlist"/>
        <w:numPr>
          <w:ilvl w:val="0"/>
          <w:numId w:val="162"/>
        </w:numPr>
        <w:autoSpaceDN w:val="0"/>
        <w:spacing w:after="60" w:line="276" w:lineRule="auto"/>
        <w:ind w:left="1134" w:hanging="284"/>
        <w:jc w:val="both"/>
        <w:textAlignment w:val="baseline"/>
        <w:rPr>
          <w:sz w:val="22"/>
          <w:szCs w:val="22"/>
        </w:rPr>
      </w:pPr>
      <w:r w:rsidRPr="00325E7D">
        <w:rPr>
          <w:rFonts w:eastAsia="Arial"/>
          <w:sz w:val="22"/>
          <w:szCs w:val="22"/>
        </w:rPr>
        <w:t>Wykonawca jest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Wymagane są konsultacje i wizyty 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14:paraId="0D2EB225" w14:textId="19463DF6" w:rsidR="009615E3" w:rsidRPr="00325E7D" w:rsidRDefault="001F7C79" w:rsidP="00632102">
      <w:pPr>
        <w:pStyle w:val="Akapitzlist"/>
        <w:numPr>
          <w:ilvl w:val="0"/>
          <w:numId w:val="162"/>
        </w:numPr>
        <w:autoSpaceDN w:val="0"/>
        <w:spacing w:after="60" w:line="276" w:lineRule="auto"/>
        <w:ind w:left="1134" w:hanging="284"/>
        <w:jc w:val="both"/>
        <w:textAlignment w:val="baseline"/>
        <w:rPr>
          <w:rStyle w:val="markedcontent"/>
          <w:sz w:val="22"/>
          <w:szCs w:val="22"/>
        </w:rPr>
      </w:pPr>
      <w:r w:rsidRPr="00325E7D">
        <w:rPr>
          <w:rStyle w:val="markedcontent"/>
          <w:sz w:val="22"/>
          <w:szCs w:val="22"/>
        </w:rPr>
        <w:t xml:space="preserve">Drewno pozyskane z wycinki podlega sprzedaży Wykonawcy. </w:t>
      </w:r>
      <w:r w:rsidR="00824294" w:rsidRPr="00325E7D">
        <w:rPr>
          <w:rStyle w:val="markedcontent"/>
          <w:sz w:val="22"/>
          <w:szCs w:val="22"/>
        </w:rPr>
        <w:t>Wykonawca zobowiązany jest do stosowania zasad gospodarki drewnem pochodzącym z wycinki</w:t>
      </w:r>
      <w:r w:rsidR="00824294" w:rsidRPr="00325E7D">
        <w:rPr>
          <w:sz w:val="22"/>
          <w:szCs w:val="22"/>
        </w:rPr>
        <w:t xml:space="preserve"> </w:t>
      </w:r>
      <w:r w:rsidR="00824294" w:rsidRPr="00325E7D">
        <w:rPr>
          <w:rStyle w:val="markedcontent"/>
          <w:sz w:val="22"/>
          <w:szCs w:val="22"/>
        </w:rPr>
        <w:t>drzew z</w:t>
      </w:r>
      <w:r w:rsidR="001B48AB" w:rsidRPr="00325E7D">
        <w:rPr>
          <w:rStyle w:val="markedcontent"/>
          <w:sz w:val="22"/>
          <w:szCs w:val="22"/>
        </w:rPr>
        <w:t> </w:t>
      </w:r>
      <w:r w:rsidR="00824294" w:rsidRPr="00325E7D">
        <w:rPr>
          <w:rStyle w:val="markedcontent"/>
          <w:sz w:val="22"/>
          <w:szCs w:val="22"/>
        </w:rPr>
        <w:t xml:space="preserve">nieruchomości będących własnością Gminy Psary zgodnie z zasadami gospodarki drewnem ustalonymi przez Wójta Gminy Psary w Zarządzeniu </w:t>
      </w:r>
      <w:r w:rsidR="005A1530" w:rsidRPr="00325E7D">
        <w:rPr>
          <w:rStyle w:val="markedcontent"/>
          <w:sz w:val="22"/>
          <w:szCs w:val="22"/>
        </w:rPr>
        <w:t xml:space="preserve">nr 120.219.2022 z dnia 5 grudnia 2022 r. </w:t>
      </w:r>
      <w:r w:rsidR="00824294" w:rsidRPr="00325E7D">
        <w:rPr>
          <w:rStyle w:val="markedcontent"/>
          <w:sz w:val="22"/>
          <w:szCs w:val="22"/>
        </w:rPr>
        <w:t>w sprawie ustalenia zasad</w:t>
      </w:r>
      <w:r w:rsidR="001B48AB" w:rsidRPr="00325E7D">
        <w:rPr>
          <w:sz w:val="22"/>
          <w:szCs w:val="22"/>
        </w:rPr>
        <w:t xml:space="preserve"> </w:t>
      </w:r>
      <w:r w:rsidRPr="00325E7D">
        <w:rPr>
          <w:rStyle w:val="markedcontent"/>
          <w:sz w:val="22"/>
          <w:szCs w:val="22"/>
        </w:rPr>
        <w:t>zagospodarowania drewna pozyskanego z terenów, będących w posiadaniu Gminy Psary</w:t>
      </w:r>
      <w:r w:rsidR="00824294" w:rsidRPr="00325E7D">
        <w:rPr>
          <w:rStyle w:val="markedcontent"/>
          <w:sz w:val="22"/>
          <w:szCs w:val="22"/>
        </w:rPr>
        <w:t>, które stanowi załącznik do niniejszej Umowy.</w:t>
      </w:r>
    </w:p>
    <w:p w14:paraId="192A395A" w14:textId="45150FFB" w:rsidR="006C5C7D" w:rsidRPr="00325E7D" w:rsidRDefault="006C5C7D" w:rsidP="00632102">
      <w:pPr>
        <w:pStyle w:val="Akapitzlist"/>
        <w:numPr>
          <w:ilvl w:val="0"/>
          <w:numId w:val="162"/>
        </w:numPr>
        <w:autoSpaceDN w:val="0"/>
        <w:spacing w:after="60" w:line="276" w:lineRule="auto"/>
        <w:ind w:left="1134" w:hanging="284"/>
        <w:jc w:val="both"/>
        <w:textAlignment w:val="baseline"/>
        <w:rPr>
          <w:sz w:val="22"/>
          <w:szCs w:val="22"/>
        </w:rPr>
      </w:pPr>
      <w:r w:rsidRPr="00325E7D">
        <w:rPr>
          <w:rStyle w:val="markedcontent"/>
          <w:sz w:val="22"/>
          <w:szCs w:val="22"/>
        </w:rPr>
        <w:t xml:space="preserve">Wykonawca zobowiązany jest do stosowania zasad gospodarowania złomem zgodnie z </w:t>
      </w:r>
      <w:r w:rsidRPr="00325E7D">
        <w:rPr>
          <w:sz w:val="22"/>
          <w:szCs w:val="22"/>
        </w:rPr>
        <w:t>Zarządzeniem nr 120.38.2022 z dnia 14 marca 2022r. w sprawie ustalenia zasad sprzedaży złomu przy likwidacji mienia komunalnego, które stanowi załącznik  do niniejszej Umowy.</w:t>
      </w:r>
    </w:p>
    <w:p w14:paraId="47DF83E2" w14:textId="77777777" w:rsidR="007259F7" w:rsidRDefault="00520779">
      <w:pPr>
        <w:jc w:val="center"/>
        <w:rPr>
          <w:b/>
          <w:color w:val="000000"/>
          <w:sz w:val="22"/>
          <w:szCs w:val="22"/>
        </w:rPr>
      </w:pPr>
      <w:r w:rsidRPr="00621757">
        <w:rPr>
          <w:b/>
          <w:color w:val="000000"/>
          <w:sz w:val="22"/>
          <w:szCs w:val="22"/>
        </w:rPr>
        <w:t xml:space="preserve">§ 2 </w:t>
      </w:r>
    </w:p>
    <w:p w14:paraId="5CB7C85F" w14:textId="2D2EE89A" w:rsidR="00446FCF" w:rsidRPr="00060DD9" w:rsidRDefault="00446FCF" w:rsidP="00632102">
      <w:pPr>
        <w:spacing w:after="60" w:line="276" w:lineRule="auto"/>
        <w:jc w:val="center"/>
        <w:rPr>
          <w:color w:val="000000"/>
          <w:sz w:val="22"/>
          <w:szCs w:val="22"/>
        </w:rPr>
      </w:pPr>
      <w:r w:rsidRPr="00060DD9">
        <w:rPr>
          <w:b/>
          <w:color w:val="000000"/>
          <w:sz w:val="22"/>
          <w:szCs w:val="22"/>
        </w:rPr>
        <w:t>Termin realizacji umowy</w:t>
      </w:r>
    </w:p>
    <w:p w14:paraId="64D35CCD" w14:textId="664DF93F" w:rsidR="007259F7" w:rsidRPr="00060DD9" w:rsidRDefault="00520779" w:rsidP="00632102">
      <w:pPr>
        <w:numPr>
          <w:ilvl w:val="0"/>
          <w:numId w:val="18"/>
        </w:numPr>
        <w:spacing w:after="60" w:line="276" w:lineRule="auto"/>
        <w:jc w:val="both"/>
        <w:rPr>
          <w:color w:val="000000"/>
          <w:sz w:val="22"/>
          <w:szCs w:val="22"/>
        </w:rPr>
      </w:pPr>
      <w:r w:rsidRPr="00060DD9">
        <w:rPr>
          <w:color w:val="000000"/>
          <w:sz w:val="22"/>
          <w:szCs w:val="22"/>
        </w:rPr>
        <w:t xml:space="preserve">Termin realizacji przedmiotu umowy: </w:t>
      </w:r>
      <w:r w:rsidRPr="00060DD9">
        <w:rPr>
          <w:b/>
          <w:color w:val="000000"/>
          <w:sz w:val="22"/>
          <w:szCs w:val="22"/>
        </w:rPr>
        <w:t xml:space="preserve">do </w:t>
      </w:r>
      <w:r w:rsidR="00B045CE" w:rsidRPr="00060DD9">
        <w:rPr>
          <w:b/>
          <w:color w:val="000000"/>
          <w:sz w:val="22"/>
          <w:szCs w:val="22"/>
        </w:rPr>
        <w:t>30 listopada 202</w:t>
      </w:r>
      <w:r w:rsidR="003C14AB" w:rsidRPr="00060DD9">
        <w:rPr>
          <w:b/>
          <w:color w:val="000000"/>
          <w:sz w:val="22"/>
          <w:szCs w:val="22"/>
        </w:rPr>
        <w:t>6</w:t>
      </w:r>
      <w:r w:rsidR="00B045CE" w:rsidRPr="00060DD9">
        <w:rPr>
          <w:b/>
          <w:color w:val="000000"/>
          <w:sz w:val="22"/>
          <w:szCs w:val="22"/>
        </w:rPr>
        <w:t xml:space="preserve"> r.</w:t>
      </w:r>
    </w:p>
    <w:p w14:paraId="5D9FC7CD" w14:textId="37E4F6A6" w:rsidR="00365899" w:rsidRPr="00060DD9" w:rsidRDefault="00520779" w:rsidP="00632102">
      <w:pPr>
        <w:numPr>
          <w:ilvl w:val="0"/>
          <w:numId w:val="19"/>
        </w:numPr>
        <w:spacing w:after="60" w:line="276" w:lineRule="auto"/>
        <w:jc w:val="both"/>
        <w:rPr>
          <w:color w:val="000000"/>
          <w:sz w:val="22"/>
          <w:szCs w:val="22"/>
        </w:rPr>
      </w:pPr>
      <w:r w:rsidRPr="00060DD9">
        <w:rPr>
          <w:color w:val="000000"/>
          <w:sz w:val="22"/>
          <w:szCs w:val="22"/>
        </w:rPr>
        <w:t>Termin przekazania terenu</w:t>
      </w:r>
      <w:r w:rsidR="00365899" w:rsidRPr="00060DD9">
        <w:rPr>
          <w:color w:val="000000"/>
          <w:sz w:val="22"/>
          <w:szCs w:val="22"/>
        </w:rPr>
        <w:t xml:space="preserve"> budowy nastąpi </w:t>
      </w:r>
      <w:r w:rsidR="00365899" w:rsidRPr="00060DD9">
        <w:rPr>
          <w:rFonts w:eastAsia="Andale Sans UI"/>
          <w:sz w:val="22"/>
          <w:szCs w:val="22"/>
          <w:lang w:bidi="en-US"/>
        </w:rPr>
        <w:t xml:space="preserve">do 14 dni roboczych od </w:t>
      </w:r>
      <w:r w:rsidR="00B045CE" w:rsidRPr="00060DD9">
        <w:rPr>
          <w:rFonts w:eastAsia="Andale Sans UI"/>
          <w:sz w:val="22"/>
          <w:szCs w:val="22"/>
          <w:lang w:bidi="en-US"/>
        </w:rPr>
        <w:t xml:space="preserve">daty </w:t>
      </w:r>
      <w:r w:rsidR="00075CA6" w:rsidRPr="00060DD9">
        <w:rPr>
          <w:rFonts w:eastAsia="Andale Sans UI"/>
          <w:sz w:val="22"/>
          <w:szCs w:val="22"/>
          <w:lang w:bidi="en-US"/>
        </w:rPr>
        <w:t xml:space="preserve">wydania </w:t>
      </w:r>
      <w:r w:rsidR="00033906" w:rsidRPr="00060DD9">
        <w:rPr>
          <w:rFonts w:eastAsia="Andale Sans UI"/>
          <w:sz w:val="22"/>
          <w:szCs w:val="22"/>
          <w:lang w:bidi="en-US"/>
        </w:rPr>
        <w:t xml:space="preserve">decyzji </w:t>
      </w:r>
      <w:r w:rsidR="00B045CE" w:rsidRPr="00060DD9">
        <w:rPr>
          <w:rFonts w:eastAsia="Andale Sans UI"/>
          <w:sz w:val="22"/>
          <w:szCs w:val="22"/>
          <w:lang w:bidi="en-US"/>
        </w:rPr>
        <w:t xml:space="preserve">o zezwoleniu na realizację inwestycji drogowej dla zadania, </w:t>
      </w:r>
      <w:r w:rsidR="00365899" w:rsidRPr="00060DD9">
        <w:rPr>
          <w:rFonts w:eastAsia="Andale Sans UI"/>
          <w:sz w:val="22"/>
          <w:szCs w:val="22"/>
          <w:lang w:bidi="en-US"/>
        </w:rPr>
        <w:t>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55C0E601" w14:textId="683071F5" w:rsidR="00365899" w:rsidRPr="00AB0340" w:rsidRDefault="00365899" w:rsidP="00632102">
      <w:pPr>
        <w:widowControl w:val="0"/>
        <w:numPr>
          <w:ilvl w:val="0"/>
          <w:numId w:val="19"/>
        </w:numPr>
        <w:tabs>
          <w:tab w:val="left" w:pos="567"/>
        </w:tabs>
        <w:suppressAutoHyphens w:val="0"/>
        <w:autoSpaceDE w:val="0"/>
        <w:autoSpaceDN w:val="0"/>
        <w:spacing w:after="60" w:line="276" w:lineRule="auto"/>
        <w:jc w:val="both"/>
        <w:rPr>
          <w:rFonts w:eastAsia="Book Antiqua"/>
          <w:sz w:val="22"/>
          <w:szCs w:val="22"/>
          <w:lang w:eastAsia="en-US"/>
        </w:rPr>
      </w:pPr>
      <w:r w:rsidRPr="00060DD9">
        <w:rPr>
          <w:rFonts w:eastAsia="Andale Sans UI"/>
          <w:sz w:val="22"/>
          <w:szCs w:val="22"/>
          <w:lang w:bidi="en-US"/>
        </w:rPr>
        <w:t>Wykonawca zobowiązany będzie rozpocząć prace</w:t>
      </w:r>
      <w:r w:rsidRPr="00125FA8">
        <w:rPr>
          <w:rFonts w:eastAsia="Andale Sans UI"/>
          <w:sz w:val="22"/>
          <w:szCs w:val="22"/>
          <w:lang w:bidi="en-US"/>
        </w:rPr>
        <w:t xml:space="preserve"> w terenie w terminie do 7 dni roboczych od daty protokolarnego przekazania placu budowy. W przypadku bezskutecznego upływu tego terminu Zamawiający może naliczyć kary za zwłokę z </w:t>
      </w:r>
      <w:r w:rsidRPr="00172463">
        <w:rPr>
          <w:rFonts w:eastAsia="Andale Sans UI"/>
          <w:sz w:val="22"/>
          <w:szCs w:val="22"/>
          <w:lang w:bidi="en-US"/>
        </w:rPr>
        <w:t>§ 1</w:t>
      </w:r>
      <w:r w:rsidR="00F14F3B">
        <w:rPr>
          <w:rFonts w:eastAsia="Andale Sans UI"/>
          <w:sz w:val="22"/>
          <w:szCs w:val="22"/>
          <w:lang w:bidi="en-US"/>
        </w:rPr>
        <w:t>1 ust.1</w:t>
      </w:r>
      <w:r w:rsidR="00632102">
        <w:rPr>
          <w:rFonts w:eastAsia="Andale Sans UI"/>
          <w:sz w:val="22"/>
          <w:szCs w:val="22"/>
          <w:lang w:bidi="en-US"/>
        </w:rPr>
        <w:t>, pkt 10,</w:t>
      </w:r>
      <w:r w:rsidR="00F14F3B">
        <w:rPr>
          <w:rFonts w:eastAsia="Andale Sans UI"/>
          <w:sz w:val="22"/>
          <w:szCs w:val="22"/>
          <w:lang w:bidi="en-US"/>
        </w:rPr>
        <w:t xml:space="preserve"> </w:t>
      </w:r>
      <w:r w:rsidR="00F866F2">
        <w:rPr>
          <w:rFonts w:eastAsia="Andale Sans UI"/>
          <w:sz w:val="22"/>
          <w:szCs w:val="22"/>
          <w:lang w:bidi="en-US"/>
        </w:rPr>
        <w:t>lit.</w:t>
      </w:r>
      <w:r w:rsidR="00F14F3B">
        <w:rPr>
          <w:rFonts w:eastAsia="Andale Sans UI"/>
          <w:sz w:val="22"/>
          <w:szCs w:val="22"/>
          <w:lang w:bidi="en-US"/>
        </w:rPr>
        <w:t xml:space="preserve"> b)</w:t>
      </w:r>
      <w:r w:rsidR="00172463">
        <w:rPr>
          <w:rFonts w:eastAsia="Andale Sans UI"/>
          <w:sz w:val="22"/>
          <w:szCs w:val="22"/>
          <w:lang w:bidi="en-US"/>
        </w:rPr>
        <w:t>, albo odstąpić od umowy z </w:t>
      </w:r>
      <w:r w:rsidRPr="00172463">
        <w:rPr>
          <w:rFonts w:eastAsia="Andale Sans UI"/>
          <w:sz w:val="22"/>
          <w:szCs w:val="22"/>
          <w:lang w:bidi="en-US"/>
        </w:rPr>
        <w:t xml:space="preserve">winy Wykonawcy </w:t>
      </w:r>
      <w:r w:rsidR="00632102" w:rsidRPr="00172463">
        <w:rPr>
          <w:rFonts w:eastAsia="Andale Sans UI"/>
          <w:sz w:val="22"/>
          <w:szCs w:val="22"/>
          <w:lang w:bidi="en-US"/>
        </w:rPr>
        <w:t>zgodnie z § 1</w:t>
      </w:r>
      <w:r w:rsidR="00632102">
        <w:rPr>
          <w:rFonts w:eastAsia="Andale Sans UI"/>
          <w:sz w:val="22"/>
          <w:szCs w:val="22"/>
          <w:lang w:bidi="en-US"/>
        </w:rPr>
        <w:t>2</w:t>
      </w:r>
      <w:r w:rsidR="00632102" w:rsidRPr="00172463">
        <w:rPr>
          <w:rFonts w:eastAsia="Andale Sans UI"/>
          <w:sz w:val="22"/>
          <w:szCs w:val="22"/>
          <w:lang w:bidi="en-US"/>
        </w:rPr>
        <w:t xml:space="preserve"> ust.</w:t>
      </w:r>
      <w:r w:rsidR="00632102">
        <w:rPr>
          <w:rFonts w:eastAsia="Andale Sans UI"/>
          <w:sz w:val="22"/>
          <w:szCs w:val="22"/>
          <w:lang w:bidi="en-US"/>
        </w:rPr>
        <w:t>1</w:t>
      </w:r>
      <w:r w:rsidR="00632102" w:rsidRPr="00172463">
        <w:rPr>
          <w:rFonts w:eastAsia="Andale Sans UI"/>
          <w:sz w:val="22"/>
          <w:szCs w:val="22"/>
          <w:lang w:bidi="en-US"/>
        </w:rPr>
        <w:t xml:space="preserve"> pkt. </w:t>
      </w:r>
      <w:r w:rsidR="00632102">
        <w:rPr>
          <w:rFonts w:eastAsia="Andale Sans UI"/>
          <w:sz w:val="22"/>
          <w:szCs w:val="22"/>
          <w:lang w:bidi="en-US"/>
        </w:rPr>
        <w:t xml:space="preserve">1 </w:t>
      </w:r>
      <w:r w:rsidRPr="00172463">
        <w:rPr>
          <w:rFonts w:eastAsia="Andale Sans UI"/>
          <w:sz w:val="22"/>
          <w:szCs w:val="22"/>
          <w:lang w:bidi="en-US"/>
        </w:rPr>
        <w:t xml:space="preserve">i naliczyć karę </w:t>
      </w:r>
      <w:r w:rsidR="002336F0" w:rsidRPr="002336F0">
        <w:rPr>
          <w:rFonts w:eastAsia="Andale Sans UI"/>
          <w:sz w:val="22"/>
          <w:szCs w:val="22"/>
          <w:lang w:bidi="en-US"/>
        </w:rPr>
        <w:t xml:space="preserve">umowną zgodnie z § 11 ust.1 pkt 1) </w:t>
      </w:r>
      <w:r w:rsidR="002336F0" w:rsidRPr="002336F0">
        <w:rPr>
          <w:rFonts w:eastAsia="Andale Sans UI"/>
          <w:sz w:val="22"/>
          <w:szCs w:val="22"/>
          <w:lang w:bidi="en-US"/>
        </w:rPr>
        <w:lastRenderedPageBreak/>
        <w:t>lit. a).</w:t>
      </w:r>
    </w:p>
    <w:p w14:paraId="7433F01C" w14:textId="146507D5" w:rsidR="00AB0340" w:rsidRDefault="00AB0340" w:rsidP="00632102">
      <w:pPr>
        <w:numPr>
          <w:ilvl w:val="0"/>
          <w:numId w:val="19"/>
        </w:numPr>
        <w:autoSpaceDN w:val="0"/>
        <w:spacing w:after="60" w:line="276" w:lineRule="auto"/>
        <w:jc w:val="both"/>
        <w:textAlignment w:val="baseline"/>
        <w:rPr>
          <w:rFonts w:eastAsia="Andale Sans UI"/>
          <w:sz w:val="22"/>
          <w:szCs w:val="22"/>
          <w:lang w:bidi="en-US"/>
        </w:rPr>
      </w:pPr>
      <w:bookmarkStart w:id="6" w:name="_Hlk500400698"/>
      <w:r>
        <w:rPr>
          <w:rFonts w:eastAsia="Andale Sans UI"/>
          <w:sz w:val="22"/>
          <w:szCs w:val="22"/>
          <w:lang w:bidi="en-US"/>
        </w:rPr>
        <w:t xml:space="preserve">Za wykonanie przedmiotu umowy strony ustalają dzień, w którym Zamawiający zaakceptuje protokół </w:t>
      </w:r>
      <w:r w:rsidR="008208F4">
        <w:rPr>
          <w:rFonts w:eastAsia="Andale Sans UI"/>
          <w:sz w:val="22"/>
          <w:szCs w:val="22"/>
          <w:lang w:bidi="en-US"/>
        </w:rPr>
        <w:t>o</w:t>
      </w:r>
      <w:r>
        <w:rPr>
          <w:rFonts w:eastAsia="Andale Sans UI"/>
          <w:sz w:val="22"/>
          <w:szCs w:val="22"/>
          <w:lang w:bidi="en-US"/>
        </w:rPr>
        <w:t xml:space="preserve">dbioru </w:t>
      </w:r>
      <w:r w:rsidR="008208F4">
        <w:rPr>
          <w:rFonts w:eastAsia="Andale Sans UI"/>
          <w:sz w:val="22"/>
          <w:szCs w:val="22"/>
          <w:lang w:bidi="en-US"/>
        </w:rPr>
        <w:t>k</w:t>
      </w:r>
      <w:r>
        <w:rPr>
          <w:rFonts w:eastAsia="Andale Sans UI"/>
          <w:sz w:val="22"/>
          <w:szCs w:val="22"/>
          <w:lang w:bidi="en-US"/>
        </w:rPr>
        <w:t>ońcowego ro</w:t>
      </w:r>
      <w:r w:rsidR="008208F4">
        <w:rPr>
          <w:rFonts w:eastAsia="Andale Sans UI"/>
          <w:sz w:val="22"/>
          <w:szCs w:val="22"/>
          <w:lang w:bidi="en-US"/>
        </w:rPr>
        <w:t>bót będących przedmiotem umowy</w:t>
      </w:r>
      <w:r w:rsidR="004D0EBE">
        <w:rPr>
          <w:rFonts w:eastAsia="Andale Sans UI"/>
          <w:sz w:val="22"/>
          <w:szCs w:val="22"/>
          <w:lang w:bidi="en-US"/>
        </w:rPr>
        <w:t>.</w:t>
      </w:r>
    </w:p>
    <w:p w14:paraId="078F6AB2" w14:textId="77777777" w:rsidR="00AB0340" w:rsidRDefault="00AB0340" w:rsidP="00632102">
      <w:pPr>
        <w:numPr>
          <w:ilvl w:val="0"/>
          <w:numId w:val="19"/>
        </w:numPr>
        <w:autoSpaceDN w:val="0"/>
        <w:spacing w:after="60" w:line="276" w:lineRule="auto"/>
        <w:jc w:val="both"/>
        <w:textAlignment w:val="baseline"/>
      </w:pPr>
      <w:bookmarkStart w:id="7" w:name="_Hlk42087868"/>
      <w:bookmarkEnd w:id="6"/>
      <w:r>
        <w:rPr>
          <w:sz w:val="22"/>
          <w:szCs w:val="22"/>
        </w:rPr>
        <w:t>Jeżeli ostatnim dniem zakończenia przedmiotu umowy jest dzień wolny - sobota, niedziela, święto – przyjmuje się, że ostatnim dniem zakończenia przedmiotu umowy jest pierwszy dzień roboczy po dniu lub dniach wolnych od pracy.</w:t>
      </w:r>
    </w:p>
    <w:bookmarkEnd w:id="7"/>
    <w:p w14:paraId="2475FCF4" w14:textId="77777777" w:rsidR="007259F7" w:rsidRDefault="00520779">
      <w:pPr>
        <w:jc w:val="center"/>
        <w:rPr>
          <w:b/>
          <w:sz w:val="22"/>
          <w:szCs w:val="22"/>
        </w:rPr>
      </w:pPr>
      <w:r w:rsidRPr="00621757">
        <w:rPr>
          <w:b/>
          <w:sz w:val="22"/>
          <w:szCs w:val="22"/>
        </w:rPr>
        <w:t>§ 3</w:t>
      </w:r>
    </w:p>
    <w:p w14:paraId="051C4966" w14:textId="1AF71761" w:rsidR="00C208CB" w:rsidRPr="00621757" w:rsidRDefault="00C208CB">
      <w:pPr>
        <w:jc w:val="center"/>
        <w:rPr>
          <w:b/>
          <w:sz w:val="22"/>
          <w:szCs w:val="22"/>
        </w:rPr>
      </w:pPr>
      <w:r>
        <w:rPr>
          <w:b/>
          <w:sz w:val="22"/>
          <w:szCs w:val="22"/>
        </w:rPr>
        <w:t>Obowiązki Wykonawcy</w:t>
      </w:r>
    </w:p>
    <w:p w14:paraId="153CA4A8" w14:textId="77777777" w:rsidR="00FD337A" w:rsidRDefault="00520779" w:rsidP="00FD337A">
      <w:pPr>
        <w:numPr>
          <w:ilvl w:val="0"/>
          <w:numId w:val="20"/>
        </w:numPr>
        <w:ind w:left="426" w:hanging="426"/>
        <w:jc w:val="both"/>
        <w:rPr>
          <w:sz w:val="22"/>
          <w:szCs w:val="22"/>
        </w:rPr>
      </w:pPr>
      <w:r w:rsidRPr="00CE1BE2">
        <w:rPr>
          <w:sz w:val="22"/>
          <w:szCs w:val="22"/>
        </w:rPr>
        <w:t xml:space="preserve">Wykonawca zobowiązany jest wykonać przedmiot umowy zgodnie z </w:t>
      </w:r>
      <w:r w:rsidR="00B045CE" w:rsidRPr="00CE1BE2">
        <w:rPr>
          <w:sz w:val="22"/>
          <w:szCs w:val="22"/>
        </w:rPr>
        <w:t xml:space="preserve">Programem Funkcjonalno-Użytkowym, </w:t>
      </w:r>
      <w:r w:rsidRPr="00CE1BE2">
        <w:rPr>
          <w:sz w:val="22"/>
          <w:szCs w:val="22"/>
        </w:rPr>
        <w:t xml:space="preserve">SWZ, zgodnie z zasadami sztuki budowlanej i należytą starannością oraz obowiązującymi standardami, etyką zawodową i przepisami prawa oraz postanowieniami niniejszej umowy. </w:t>
      </w:r>
    </w:p>
    <w:p w14:paraId="424A800E" w14:textId="682D506D" w:rsidR="00FD337A" w:rsidRPr="00FD337A" w:rsidRDefault="00520779" w:rsidP="00FD337A">
      <w:pPr>
        <w:numPr>
          <w:ilvl w:val="0"/>
          <w:numId w:val="20"/>
        </w:numPr>
        <w:ind w:left="426" w:hanging="426"/>
        <w:jc w:val="both"/>
        <w:rPr>
          <w:sz w:val="22"/>
          <w:szCs w:val="22"/>
        </w:rPr>
      </w:pPr>
      <w:r w:rsidRPr="00FD337A">
        <w:rPr>
          <w:sz w:val="22"/>
          <w:szCs w:val="22"/>
        </w:rPr>
        <w:t>Do obowiązków Wykonawcy należy:</w:t>
      </w:r>
    </w:p>
    <w:p w14:paraId="0A3AD21B" w14:textId="6BBF1494" w:rsidR="00FD337A" w:rsidRPr="00114853" w:rsidRDefault="00FD337A" w:rsidP="00FD337A">
      <w:pPr>
        <w:numPr>
          <w:ilvl w:val="1"/>
          <w:numId w:val="21"/>
        </w:numPr>
        <w:ind w:left="993" w:hanging="567"/>
        <w:jc w:val="both"/>
        <w:rPr>
          <w:sz w:val="22"/>
          <w:szCs w:val="22"/>
        </w:rPr>
      </w:pPr>
      <w:r w:rsidRPr="00114853">
        <w:rPr>
          <w:rFonts w:eastAsia="Andale Sans UI"/>
          <w:kern w:val="3"/>
          <w:sz w:val="22"/>
          <w:szCs w:val="22"/>
        </w:rPr>
        <w:t>Wykonawca dołączy do sporządzonej dokumentacji projektowej własne oświadczenie oraz oświadczenia osób biorących udział w wykonaniu dokumentacji (niezależnie od tego, czy wykonywały czynności na podstawie umów łączących ich bezpośrednio z Wykonawcą, czy też umów łączących ich z podwykonawcami lub dalszymi podwykonawcami Wykonawcy) potwierdzające, że jest ona wykonana zgodnie z Umową, obowiązującymi przepisami techniczno-budowlanymi oraz wytycznymi i została wykonana w stanie kompletnym z punktu widzenia celu, któremu ma służyć.</w:t>
      </w:r>
    </w:p>
    <w:p w14:paraId="229D20A1" w14:textId="665B7FFB" w:rsidR="00FD337A" w:rsidRPr="00114853" w:rsidRDefault="00FD337A" w:rsidP="00FD337A">
      <w:pPr>
        <w:numPr>
          <w:ilvl w:val="1"/>
          <w:numId w:val="21"/>
        </w:numPr>
        <w:ind w:left="993" w:hanging="567"/>
        <w:jc w:val="both"/>
        <w:rPr>
          <w:sz w:val="22"/>
          <w:szCs w:val="22"/>
        </w:rPr>
      </w:pPr>
      <w:r w:rsidRPr="00114853">
        <w:rPr>
          <w:rFonts w:eastAsia="Andale Sans UI"/>
          <w:kern w:val="3"/>
          <w:sz w:val="22"/>
          <w:szCs w:val="22"/>
        </w:rPr>
        <w:t>Wykonawca zobowiązany jest do uzyskania wszelkich niezbędnych opinii, uzgodnień i sprawdzeń rozwiązań projektowych w zakresie wynikającym z przepisów powszechnie obowiązujących na terenie Rzeczpospolitej Polskiej.</w:t>
      </w:r>
    </w:p>
    <w:p w14:paraId="19653035" w14:textId="77777777" w:rsidR="00FD337A" w:rsidRPr="00114853" w:rsidRDefault="00FD337A" w:rsidP="00FD337A">
      <w:pPr>
        <w:numPr>
          <w:ilvl w:val="1"/>
          <w:numId w:val="21"/>
        </w:numPr>
        <w:ind w:left="993" w:hanging="567"/>
        <w:jc w:val="both"/>
        <w:rPr>
          <w:sz w:val="22"/>
          <w:szCs w:val="22"/>
        </w:rPr>
      </w:pPr>
      <w:r w:rsidRPr="00114853">
        <w:rPr>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467B31EB" w14:textId="77777777" w:rsidR="00FD337A" w:rsidRPr="00114853" w:rsidRDefault="00FD337A" w:rsidP="00FD337A">
      <w:pPr>
        <w:numPr>
          <w:ilvl w:val="1"/>
          <w:numId w:val="21"/>
        </w:numPr>
        <w:ind w:left="993" w:hanging="567"/>
        <w:jc w:val="both"/>
        <w:rPr>
          <w:sz w:val="22"/>
          <w:szCs w:val="22"/>
        </w:rPr>
      </w:pPr>
      <w:r w:rsidRPr="00114853">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51E0D82E" w14:textId="77777777" w:rsidR="00FD337A" w:rsidRPr="00114853" w:rsidRDefault="00FD337A" w:rsidP="00FD337A">
      <w:pPr>
        <w:numPr>
          <w:ilvl w:val="1"/>
          <w:numId w:val="21"/>
        </w:numPr>
        <w:ind w:left="993" w:hanging="567"/>
        <w:jc w:val="both"/>
        <w:rPr>
          <w:sz w:val="22"/>
          <w:szCs w:val="22"/>
        </w:rPr>
      </w:pPr>
      <w:r w:rsidRPr="00114853">
        <w:rPr>
          <w:sz w:val="22"/>
          <w:szCs w:val="22"/>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114853">
        <w:rPr>
          <w:sz w:val="22"/>
          <w:szCs w:val="22"/>
        </w:rPr>
        <w:t>Pzp</w:t>
      </w:r>
      <w:proofErr w:type="spellEnd"/>
      <w:r w:rsidRPr="00114853">
        <w:rPr>
          <w:sz w:val="22"/>
          <w:szCs w:val="22"/>
        </w:rPr>
        <w:t>, Zamawiający dopuszcza rozwiązania równoważne opisywanym.</w:t>
      </w:r>
    </w:p>
    <w:p w14:paraId="1FE7A996" w14:textId="56323B6F" w:rsidR="00FD337A" w:rsidRPr="00114853" w:rsidRDefault="00FD337A" w:rsidP="00FD337A">
      <w:pPr>
        <w:numPr>
          <w:ilvl w:val="1"/>
          <w:numId w:val="21"/>
        </w:numPr>
        <w:ind w:left="993" w:hanging="567"/>
        <w:jc w:val="both"/>
        <w:rPr>
          <w:sz w:val="22"/>
          <w:szCs w:val="22"/>
        </w:rPr>
      </w:pPr>
      <w:r w:rsidRPr="00114853">
        <w:rPr>
          <w:rFonts w:eastAsia="Andale Sans UI"/>
          <w:kern w:val="3"/>
          <w:sz w:val="22"/>
          <w:szCs w:val="22"/>
        </w:rPr>
        <w:t xml:space="preserve">Wykonawca oświadcza, że przedmiot opracowań wynikających z Umowy zostanie opisany zgodnie z przepisami ustawy </w:t>
      </w:r>
      <w:r w:rsidRPr="00114853">
        <w:rPr>
          <w:rFonts w:eastAsia="TeXGyrePagella"/>
          <w:sz w:val="22"/>
          <w:szCs w:val="22"/>
        </w:rPr>
        <w:t xml:space="preserve">Prawo zamówień publicznych (Dz. U. z </w:t>
      </w:r>
      <w:r w:rsidRPr="00114853">
        <w:rPr>
          <w:rFonts w:eastAsia="TeXGyrePagella"/>
          <w:spacing w:val="-3"/>
          <w:sz w:val="22"/>
          <w:szCs w:val="22"/>
        </w:rPr>
        <w:t>202</w:t>
      </w:r>
      <w:r w:rsidR="002336F0">
        <w:rPr>
          <w:rFonts w:eastAsia="TeXGyrePagella"/>
          <w:spacing w:val="-3"/>
          <w:sz w:val="22"/>
          <w:szCs w:val="22"/>
        </w:rPr>
        <w:t>3</w:t>
      </w:r>
      <w:r w:rsidRPr="00114853">
        <w:rPr>
          <w:rFonts w:eastAsia="TeXGyrePagella"/>
          <w:spacing w:val="-3"/>
          <w:sz w:val="22"/>
          <w:szCs w:val="22"/>
        </w:rPr>
        <w:t xml:space="preserve"> r. poz. 1</w:t>
      </w:r>
      <w:r w:rsidR="002336F0">
        <w:rPr>
          <w:rFonts w:eastAsia="TeXGyrePagella"/>
          <w:spacing w:val="-3"/>
          <w:sz w:val="22"/>
          <w:szCs w:val="22"/>
        </w:rPr>
        <w:t>605</w:t>
      </w:r>
      <w:r w:rsidRPr="00114853">
        <w:rPr>
          <w:rFonts w:eastAsia="TeXGyrePagella"/>
          <w:sz w:val="22"/>
          <w:szCs w:val="22"/>
        </w:rPr>
        <w:t xml:space="preserve"> z </w:t>
      </w:r>
      <w:proofErr w:type="spellStart"/>
      <w:r w:rsidRPr="00114853">
        <w:rPr>
          <w:rFonts w:eastAsia="TeXGyrePagella"/>
          <w:sz w:val="22"/>
          <w:szCs w:val="22"/>
        </w:rPr>
        <w:t>późn</w:t>
      </w:r>
      <w:proofErr w:type="spellEnd"/>
      <w:r w:rsidRPr="00114853">
        <w:rPr>
          <w:rFonts w:eastAsia="TeXGyrePagella"/>
          <w:sz w:val="22"/>
          <w:szCs w:val="22"/>
        </w:rPr>
        <w:t xml:space="preserve">. zm.), </w:t>
      </w:r>
      <w:r w:rsidRPr="00114853">
        <w:rPr>
          <w:rFonts w:eastAsia="Andale Sans UI"/>
          <w:kern w:val="3"/>
          <w:sz w:val="22"/>
          <w:szCs w:val="22"/>
        </w:rPr>
        <w:t>w szczególności, że nie zostanie opisany przez wskazanie znaków towarowych, patentów lub pochodzenia, chyba że jest to uzasadnione specyfiką rozwiązania, a wskazaniu temu towarzyszą wyrazy „lub równoważny”. W przypadku wskazania w przedmiocie opracowania znaków towarowych, patentów lub pochodzenia Wykonawca określi minimalne parametry i/lub cechy i/lub właściwości, których spełnienie skutkować może uznaniem innego rozwiązania niż opisane w opracowaniu stanowiącym Przedmiot Umowy za równoważne.</w:t>
      </w:r>
    </w:p>
    <w:p w14:paraId="166D5763" w14:textId="77777777" w:rsidR="00FD337A" w:rsidRPr="00114853" w:rsidRDefault="00FD337A" w:rsidP="00FD337A">
      <w:pPr>
        <w:numPr>
          <w:ilvl w:val="1"/>
          <w:numId w:val="21"/>
        </w:numPr>
        <w:ind w:left="993" w:hanging="567"/>
        <w:jc w:val="both"/>
        <w:rPr>
          <w:sz w:val="22"/>
          <w:szCs w:val="22"/>
        </w:rPr>
      </w:pPr>
      <w:r w:rsidRPr="00114853">
        <w:rPr>
          <w:rFonts w:eastAsia="Andale Sans UI"/>
          <w:kern w:val="3"/>
          <w:sz w:val="22"/>
          <w:szCs w:val="22"/>
        </w:rPr>
        <w:t>Wykonawca w trakcie realizacji Umowy oraz w okresie rękojmi, w razie zaistnienia wątpliwości interpretacyjnych co do zapisów zawartych w dokumentacji projektowej, zobowiązany będzie do udzielenia wyjaśnień na żądanie zgłoszone przez Zamawiającego, bez prawa do dodatkowego wynagrodzenia.</w:t>
      </w:r>
    </w:p>
    <w:p w14:paraId="4EC24B7B" w14:textId="77777777" w:rsidR="00114853" w:rsidRDefault="00FD337A" w:rsidP="00114853">
      <w:pPr>
        <w:numPr>
          <w:ilvl w:val="1"/>
          <w:numId w:val="21"/>
        </w:numPr>
        <w:ind w:left="993" w:hanging="567"/>
        <w:jc w:val="both"/>
        <w:rPr>
          <w:sz w:val="22"/>
          <w:szCs w:val="22"/>
        </w:rPr>
      </w:pPr>
      <w:r w:rsidRPr="00114853">
        <w:rPr>
          <w:rFonts w:eastAsia="Andale Sans UI"/>
          <w:kern w:val="3"/>
          <w:sz w:val="22"/>
          <w:szCs w:val="22"/>
        </w:rPr>
        <w:t xml:space="preserve">Niezależnie od powyższego, Wykonawca zobowiązany będzie do niezwłocznego wprowadzania do wykonanej dokumentacji zmian, które będą zgodne z obowiązującymi przepisami, jeżeli Zamawiający uzna to za celowe z uwagi na warunki realizacji i przeznaczenie Zadania inwestycyjnego, niezwłocznego uzgadniania z Zamawiającym </w:t>
      </w:r>
      <w:r w:rsidRPr="00114853">
        <w:rPr>
          <w:rFonts w:eastAsia="Andale Sans UI"/>
          <w:kern w:val="3"/>
          <w:sz w:val="22"/>
          <w:szCs w:val="22"/>
        </w:rPr>
        <w:lastRenderedPageBreak/>
        <w:t>zmian dokumentacji w zakresie rozwiązań uprzednio zaakceptowanych przez Strony, a także zapewnienia koordynacji między poszczególnymi branżami.</w:t>
      </w:r>
    </w:p>
    <w:p w14:paraId="508FC42A" w14:textId="77777777" w:rsidR="00114853" w:rsidRDefault="00943DA2" w:rsidP="00114853">
      <w:pPr>
        <w:numPr>
          <w:ilvl w:val="1"/>
          <w:numId w:val="21"/>
        </w:numPr>
        <w:ind w:left="993" w:hanging="567"/>
        <w:jc w:val="both"/>
        <w:rPr>
          <w:sz w:val="22"/>
          <w:szCs w:val="22"/>
        </w:rPr>
      </w:pPr>
      <w:r w:rsidRPr="00114853">
        <w:rPr>
          <w:sz w:val="22"/>
          <w:szCs w:val="22"/>
        </w:rPr>
        <w:t xml:space="preserve">Protokolarne przejęcie od Zamawiającego terenu budowy w terminie wskazanym w § 2 ust. 2 </w:t>
      </w:r>
      <w:r w:rsidR="00365899" w:rsidRPr="00114853">
        <w:rPr>
          <w:sz w:val="22"/>
          <w:szCs w:val="22"/>
        </w:rPr>
        <w:t xml:space="preserve">i 3 </w:t>
      </w:r>
      <w:r w:rsidRPr="00114853">
        <w:rPr>
          <w:sz w:val="22"/>
          <w:szCs w:val="22"/>
        </w:rPr>
        <w:t>umowy</w:t>
      </w:r>
      <w:r w:rsidR="00066D73" w:rsidRPr="00114853">
        <w:rPr>
          <w:sz w:val="22"/>
          <w:szCs w:val="22"/>
        </w:rPr>
        <w:t>,</w:t>
      </w:r>
    </w:p>
    <w:p w14:paraId="54BF8ED9" w14:textId="77777777" w:rsidR="00114853" w:rsidRDefault="00520779" w:rsidP="00114853">
      <w:pPr>
        <w:numPr>
          <w:ilvl w:val="1"/>
          <w:numId w:val="21"/>
        </w:numPr>
        <w:ind w:left="993" w:hanging="567"/>
        <w:jc w:val="both"/>
        <w:rPr>
          <w:sz w:val="22"/>
          <w:szCs w:val="22"/>
        </w:rPr>
      </w:pPr>
      <w:r w:rsidRPr="00114853">
        <w:rPr>
          <w:sz w:val="22"/>
          <w:szCs w:val="22"/>
        </w:rPr>
        <w:t xml:space="preserve">sporządzenie przed przystąpieniem do wykonywania </w:t>
      </w:r>
      <w:r w:rsidR="00CE1BE2" w:rsidRPr="00114853">
        <w:rPr>
          <w:sz w:val="22"/>
          <w:szCs w:val="22"/>
        </w:rPr>
        <w:t>przedmiotu umowy</w:t>
      </w:r>
      <w:r w:rsidRPr="00114853">
        <w:rPr>
          <w:sz w:val="22"/>
          <w:szCs w:val="22"/>
        </w:rPr>
        <w:t>:</w:t>
      </w:r>
    </w:p>
    <w:p w14:paraId="5F820484" w14:textId="4A595C4A" w:rsidR="00114853" w:rsidRDefault="00114853" w:rsidP="00114853">
      <w:pPr>
        <w:pStyle w:val="Akapitzlist"/>
        <w:numPr>
          <w:ilvl w:val="0"/>
          <w:numId w:val="163"/>
        </w:numPr>
        <w:tabs>
          <w:tab w:val="left" w:pos="720"/>
        </w:tabs>
        <w:jc w:val="both"/>
        <w:rPr>
          <w:b/>
          <w:sz w:val="22"/>
          <w:szCs w:val="22"/>
        </w:rPr>
      </w:pPr>
      <w:r w:rsidRPr="00CE1BE2">
        <w:rPr>
          <w:sz w:val="22"/>
          <w:szCs w:val="22"/>
        </w:rPr>
        <w:t xml:space="preserve">harmonogramu rzeczowo-finansowego </w:t>
      </w:r>
      <w:r w:rsidR="00D94C76">
        <w:rPr>
          <w:sz w:val="22"/>
          <w:szCs w:val="22"/>
        </w:rPr>
        <w:t xml:space="preserve">oraz szczegółowej wyceny robót </w:t>
      </w:r>
      <w:r w:rsidRPr="00CE1BE2">
        <w:rPr>
          <w:sz w:val="22"/>
          <w:szCs w:val="22"/>
        </w:rPr>
        <w:t>w ciągu 7 dni kalendarzowych od daty zawarcia umowy. Obowiązkowe elementy harmonogramu rzeczowo-finansowego to w szczególności: kolejność wykonania zadania</w:t>
      </w:r>
      <w:r>
        <w:rPr>
          <w:sz w:val="22"/>
          <w:szCs w:val="22"/>
        </w:rPr>
        <w:t xml:space="preserve"> oraz terminy</w:t>
      </w:r>
      <w:r w:rsidRPr="00CE1BE2">
        <w:rPr>
          <w:sz w:val="22"/>
          <w:szCs w:val="22"/>
        </w:rPr>
        <w:t xml:space="preserve"> rozpoczęcia i zakończenia poszczególnych etapów zadania, wartość zadania – zgodna ze złożoną ofertą, </w:t>
      </w:r>
      <w:r w:rsidRPr="00CE1BE2">
        <w:rPr>
          <w:b/>
          <w:sz w:val="22"/>
          <w:szCs w:val="22"/>
        </w:rPr>
        <w:t xml:space="preserve">przy czym wartość dokumentacji projektowej, o której mowa w § 1 ust. 2.1. i 2.2. nie może stanowić więcej </w:t>
      </w:r>
      <w:r w:rsidR="005C4FEE">
        <w:rPr>
          <w:b/>
          <w:sz w:val="22"/>
          <w:szCs w:val="22"/>
        </w:rPr>
        <w:t xml:space="preserve">niż </w:t>
      </w:r>
      <w:r w:rsidR="003C14AB">
        <w:rPr>
          <w:b/>
          <w:sz w:val="22"/>
          <w:szCs w:val="22"/>
        </w:rPr>
        <w:t>5</w:t>
      </w:r>
      <w:r w:rsidRPr="00CE1BE2">
        <w:rPr>
          <w:b/>
          <w:sz w:val="22"/>
          <w:szCs w:val="22"/>
        </w:rPr>
        <w:t>% wartości wynagrodzenia umownego brutto za realizację przedmiotu umowy, o którym mowa w § 6 ust.1 umowy.</w:t>
      </w:r>
    </w:p>
    <w:p w14:paraId="099DA78A" w14:textId="0CA8647C" w:rsidR="00D94C76" w:rsidRPr="00683E8E" w:rsidRDefault="00D94C76" w:rsidP="00114853">
      <w:pPr>
        <w:pStyle w:val="Akapitzlist"/>
        <w:numPr>
          <w:ilvl w:val="0"/>
          <w:numId w:val="163"/>
        </w:numPr>
        <w:tabs>
          <w:tab w:val="left" w:pos="720"/>
        </w:tabs>
        <w:jc w:val="both"/>
        <w:rPr>
          <w:sz w:val="22"/>
          <w:szCs w:val="22"/>
        </w:rPr>
      </w:pPr>
      <w:r w:rsidRPr="00683E8E">
        <w:rPr>
          <w:sz w:val="22"/>
          <w:szCs w:val="22"/>
        </w:rPr>
        <w:t xml:space="preserve">Zamawiający w terminie 7 dni roboczych licząc od dnia złożenia harmonogramu rzeczowo-finansowego i szczegółowej wyceny może zgłosić do nich uwagi. W przypadku zgłoszenia uwag, Wykonawca zobowiązany jest do korekty harmonogramu i szczegółowej wyceny uwzględniającej uwagi Zamawiającego oraz do ponownego </w:t>
      </w:r>
      <w:r w:rsidR="00683E8E" w:rsidRPr="00683E8E">
        <w:rPr>
          <w:sz w:val="22"/>
          <w:szCs w:val="22"/>
        </w:rPr>
        <w:t xml:space="preserve">przedłożenia tych dokumentów Zamawiającemu </w:t>
      </w:r>
      <w:r w:rsidR="00683E8E">
        <w:rPr>
          <w:sz w:val="22"/>
          <w:szCs w:val="22"/>
        </w:rPr>
        <w:t>w termin</w:t>
      </w:r>
      <w:r w:rsidR="00683E8E" w:rsidRPr="00683E8E">
        <w:rPr>
          <w:sz w:val="22"/>
          <w:szCs w:val="22"/>
        </w:rPr>
        <w:t>em kolejnych 3 dni. Z</w:t>
      </w:r>
      <w:r w:rsidR="0077641A">
        <w:rPr>
          <w:sz w:val="22"/>
          <w:szCs w:val="22"/>
        </w:rPr>
        <w:t>amawiając</w:t>
      </w:r>
      <w:r w:rsidR="00683E8E" w:rsidRPr="00683E8E">
        <w:rPr>
          <w:sz w:val="22"/>
          <w:szCs w:val="22"/>
        </w:rPr>
        <w:t xml:space="preserve">y zatwierdza poprawiony harmonogram rzeczowo-finansowy oraz szczegółową wycenę w terminie 2 dni licząc od dnia ich złożenia. Jakakolwiek zmiana zatwierdzonego harmonogramu rzeczowo-finansowego oraz szczegółowej wyceny wymaga pisemnej zgody Zamawiającego. </w:t>
      </w:r>
    </w:p>
    <w:p w14:paraId="19F41C8A" w14:textId="77777777" w:rsidR="00114853" w:rsidRPr="00CE1BE2" w:rsidRDefault="00114853" w:rsidP="00114853">
      <w:pPr>
        <w:pStyle w:val="Akapitzlist"/>
        <w:numPr>
          <w:ilvl w:val="0"/>
          <w:numId w:val="163"/>
        </w:numPr>
        <w:tabs>
          <w:tab w:val="left" w:pos="720"/>
        </w:tabs>
        <w:jc w:val="both"/>
        <w:rPr>
          <w:sz w:val="22"/>
          <w:szCs w:val="22"/>
        </w:rPr>
      </w:pPr>
      <w:r w:rsidRPr="00CE1BE2">
        <w:rPr>
          <w:sz w:val="22"/>
          <w:szCs w:val="22"/>
        </w:rPr>
        <w:t xml:space="preserve">zakres oraz wartość poszczególnych </w:t>
      </w:r>
      <w:r>
        <w:rPr>
          <w:sz w:val="22"/>
          <w:szCs w:val="22"/>
        </w:rPr>
        <w:t>elementów przedmiotu umowy</w:t>
      </w:r>
      <w:r w:rsidRPr="00CE1BE2">
        <w:rPr>
          <w:sz w:val="22"/>
          <w:szCs w:val="22"/>
        </w:rPr>
        <w:t xml:space="preserve"> wykonywanych przez podwykonawcę. </w:t>
      </w:r>
      <w:r w:rsidRPr="00CE1BE2">
        <w:rPr>
          <w:rStyle w:val="Domylnaczcionkaakapitu5"/>
          <w:sz w:val="22"/>
          <w:szCs w:val="22"/>
        </w:rPr>
        <w:t xml:space="preserve">W uzasadnionych przypadkach Wykonawca w trakcie wykonywania </w:t>
      </w:r>
      <w:r>
        <w:rPr>
          <w:rStyle w:val="Domylnaczcionkaakapitu5"/>
          <w:sz w:val="22"/>
          <w:szCs w:val="22"/>
        </w:rPr>
        <w:t>przedmiotu umowy</w:t>
      </w:r>
      <w:r w:rsidRPr="00CE1BE2">
        <w:rPr>
          <w:rStyle w:val="Domylnaczcionkaakapitu5"/>
          <w:sz w:val="22"/>
          <w:szCs w:val="22"/>
        </w:rPr>
        <w:t xml:space="preserve"> jest zobowiązany aktualizować harmonogram rzeczowy na żądanie Zamawiającego w terminie 3 dni i przedstawiać go Zamawiającemu do akceptacji. Aktualizacja harmonogramu nie wymaga zmiany postanowień umowy w formie aneksu.</w:t>
      </w:r>
    </w:p>
    <w:p w14:paraId="44F792C7" w14:textId="77777777" w:rsidR="00114853" w:rsidRPr="00CE1BE2" w:rsidRDefault="00114853" w:rsidP="00114853">
      <w:pPr>
        <w:pStyle w:val="Akapitzlist"/>
        <w:numPr>
          <w:ilvl w:val="0"/>
          <w:numId w:val="163"/>
        </w:numPr>
        <w:tabs>
          <w:tab w:val="left" w:pos="720"/>
        </w:tabs>
        <w:jc w:val="both"/>
        <w:rPr>
          <w:sz w:val="22"/>
          <w:szCs w:val="22"/>
        </w:rPr>
      </w:pPr>
      <w:r w:rsidRPr="00CE1BE2">
        <w:rPr>
          <w:sz w:val="22"/>
          <w:szCs w:val="22"/>
        </w:rPr>
        <w:t>planu/programu BIOZ zgodnie z ustawą Prawo budowlane,</w:t>
      </w:r>
    </w:p>
    <w:p w14:paraId="68C6C26B" w14:textId="77777777" w:rsidR="00114853" w:rsidRPr="00CE1BE2" w:rsidRDefault="00114853" w:rsidP="00114853">
      <w:pPr>
        <w:pStyle w:val="Akapitzlist"/>
        <w:numPr>
          <w:ilvl w:val="0"/>
          <w:numId w:val="163"/>
        </w:numPr>
        <w:tabs>
          <w:tab w:val="left" w:pos="720"/>
        </w:tabs>
        <w:jc w:val="both"/>
        <w:rPr>
          <w:sz w:val="22"/>
          <w:szCs w:val="22"/>
        </w:rPr>
      </w:pPr>
      <w:r w:rsidRPr="00CE1BE2">
        <w:rPr>
          <w:sz w:val="22"/>
          <w:szCs w:val="22"/>
        </w:rPr>
        <w:t>wykonanie Projektu Technologii i Organizacji Robót oraz Programu Zapewnienia Jakości.</w:t>
      </w:r>
    </w:p>
    <w:p w14:paraId="221E80A4" w14:textId="77777777" w:rsidR="00114853" w:rsidRDefault="00520779" w:rsidP="00114853">
      <w:pPr>
        <w:numPr>
          <w:ilvl w:val="1"/>
          <w:numId w:val="21"/>
        </w:numPr>
        <w:ind w:left="993" w:hanging="567"/>
        <w:jc w:val="both"/>
        <w:rPr>
          <w:sz w:val="22"/>
          <w:szCs w:val="22"/>
        </w:rPr>
      </w:pPr>
      <w:r w:rsidRPr="00114853">
        <w:rPr>
          <w:sz w:val="22"/>
          <w:szCs w:val="22"/>
        </w:rPr>
        <w:t xml:space="preserve">przedłożenie przed przystąpieniem do wykonywania robót budowlanych oświadczenia kierownika budowy o przyjęciu obowiązku kierowania budową, zgodnie z ustawą Prawo budowlane, </w:t>
      </w:r>
    </w:p>
    <w:p w14:paraId="065EB88E" w14:textId="77777777" w:rsidR="00114853" w:rsidRDefault="00520779" w:rsidP="00114853">
      <w:pPr>
        <w:numPr>
          <w:ilvl w:val="1"/>
          <w:numId w:val="21"/>
        </w:numPr>
        <w:ind w:left="993" w:hanging="567"/>
        <w:jc w:val="both"/>
        <w:rPr>
          <w:sz w:val="22"/>
          <w:szCs w:val="22"/>
        </w:rPr>
      </w:pPr>
      <w:r w:rsidRPr="00114853">
        <w:rPr>
          <w:sz w:val="22"/>
          <w:szCs w:val="22"/>
        </w:rPr>
        <w:t xml:space="preserve">opracowanie monitoringu i zabezpieczenia ludzi, środowiska, obiektów budowlanych i urządzeń wraz z wdrożeniem, w tym m.in.: inwentaryzację fotograficzną stanu technicznego dróg, budynków oraz budowli przyległych do terenu budowy lub będących w strefie oddziaływania budowy </w:t>
      </w:r>
      <w:r w:rsidR="000D277D" w:rsidRPr="00114853">
        <w:rPr>
          <w:sz w:val="22"/>
          <w:szCs w:val="22"/>
        </w:rPr>
        <w:t xml:space="preserve">w terminie 14 dni po protokolarnym przejęciu placu budowy a </w:t>
      </w:r>
      <w:r w:rsidRPr="00114853">
        <w:rPr>
          <w:sz w:val="22"/>
          <w:szCs w:val="22"/>
        </w:rPr>
        <w:t xml:space="preserve">przed realizacją zadania wraz z ewentualnym podpisaniem dwustronnych protokołów z ich właścicielami, </w:t>
      </w:r>
      <w:r w:rsidRPr="00114853">
        <w:rPr>
          <w:sz w:val="22"/>
          <w:szCs w:val="22"/>
          <w:u w:val="single"/>
        </w:rPr>
        <w:t>a następnie przekazać Zamawiającemu przedmiotową dokumentację fotograficzną,</w:t>
      </w:r>
    </w:p>
    <w:p w14:paraId="31CA09DC" w14:textId="77777777" w:rsidR="00114853" w:rsidRDefault="00520779" w:rsidP="00114853">
      <w:pPr>
        <w:numPr>
          <w:ilvl w:val="1"/>
          <w:numId w:val="21"/>
        </w:numPr>
        <w:ind w:left="993" w:hanging="567"/>
        <w:jc w:val="both"/>
        <w:rPr>
          <w:sz w:val="22"/>
          <w:szCs w:val="22"/>
        </w:rPr>
      </w:pPr>
      <w:r w:rsidRPr="00114853">
        <w:rPr>
          <w:sz w:val="22"/>
          <w:szCs w:val="22"/>
        </w:rPr>
        <w:t>sporządzenie dokumentacji fotograficznej dla wszystkich prowadzonych robót, w tym robót zanikających i ulegających zakryciu,</w:t>
      </w:r>
    </w:p>
    <w:p w14:paraId="7351E1FD" w14:textId="77777777" w:rsidR="00114853" w:rsidRDefault="00520779" w:rsidP="00114853">
      <w:pPr>
        <w:numPr>
          <w:ilvl w:val="1"/>
          <w:numId w:val="21"/>
        </w:numPr>
        <w:ind w:left="993" w:hanging="567"/>
        <w:jc w:val="both"/>
        <w:rPr>
          <w:sz w:val="22"/>
          <w:szCs w:val="22"/>
        </w:rPr>
      </w:pPr>
      <w:r w:rsidRPr="00114853">
        <w:rPr>
          <w:sz w:val="22"/>
          <w:szCs w:val="22"/>
        </w:rPr>
        <w:t>zorganizowanie przed przystąpieniem do wykonywania robót terenu budowy (za który Wykonawca ponosi pełną odpowiedzialność), następnie jego zabezpieczenie i utrzymywanie na koszt własny. Wykonawca ponosi odpowiedzialność za szkody wyrządzone osobom trzecim na terenie budowy i na terenie do niego przyległym (graniczącym z prowadzonymi robotami) w stopniu całkowicie zwalniającym od tej odpowiedzialności Zamawiającego</w:t>
      </w:r>
      <w:r w:rsidR="000237BD" w:rsidRPr="00114853">
        <w:rPr>
          <w:sz w:val="22"/>
          <w:szCs w:val="22"/>
        </w:rPr>
        <w:t>,</w:t>
      </w:r>
    </w:p>
    <w:p w14:paraId="50FDE865" w14:textId="77777777" w:rsidR="00114853" w:rsidRDefault="00520779" w:rsidP="00114853">
      <w:pPr>
        <w:numPr>
          <w:ilvl w:val="1"/>
          <w:numId w:val="21"/>
        </w:numPr>
        <w:ind w:left="993" w:hanging="567"/>
        <w:jc w:val="both"/>
        <w:rPr>
          <w:sz w:val="22"/>
          <w:szCs w:val="22"/>
        </w:rPr>
      </w:pPr>
      <w:r w:rsidRPr="00114853">
        <w:rPr>
          <w:sz w:val="22"/>
          <w:szCs w:val="22"/>
        </w:rPr>
        <w:t>uporządkowa</w:t>
      </w:r>
      <w:r w:rsidR="000237BD" w:rsidRPr="00114853">
        <w:rPr>
          <w:sz w:val="22"/>
          <w:szCs w:val="22"/>
        </w:rPr>
        <w:t>nie</w:t>
      </w:r>
      <w:r w:rsidRPr="00114853">
        <w:rPr>
          <w:sz w:val="22"/>
          <w:szCs w:val="22"/>
        </w:rPr>
        <w:t xml:space="preserve"> teren</w:t>
      </w:r>
      <w:r w:rsidR="000237BD" w:rsidRPr="00114853">
        <w:rPr>
          <w:sz w:val="22"/>
          <w:szCs w:val="22"/>
        </w:rPr>
        <w:t>u</w:t>
      </w:r>
      <w:r w:rsidRPr="00114853">
        <w:rPr>
          <w:sz w:val="22"/>
          <w:szCs w:val="22"/>
        </w:rPr>
        <w:t xml:space="preserve"> budowy, przywró</w:t>
      </w:r>
      <w:r w:rsidR="000237BD" w:rsidRPr="00114853">
        <w:rPr>
          <w:sz w:val="22"/>
          <w:szCs w:val="22"/>
        </w:rPr>
        <w:t>cenie</w:t>
      </w:r>
      <w:r w:rsidRPr="00114853">
        <w:rPr>
          <w:sz w:val="22"/>
          <w:szCs w:val="22"/>
        </w:rPr>
        <w:t xml:space="preserve"> teren</w:t>
      </w:r>
      <w:r w:rsidR="000237BD" w:rsidRPr="00114853">
        <w:rPr>
          <w:sz w:val="22"/>
          <w:szCs w:val="22"/>
        </w:rPr>
        <w:t>u</w:t>
      </w:r>
      <w:r w:rsidRPr="00114853">
        <w:rPr>
          <w:sz w:val="22"/>
          <w:szCs w:val="22"/>
        </w:rPr>
        <w:t xml:space="preserve"> przyległ</w:t>
      </w:r>
      <w:r w:rsidR="000237BD" w:rsidRPr="00114853">
        <w:rPr>
          <w:sz w:val="22"/>
          <w:szCs w:val="22"/>
        </w:rPr>
        <w:t>ego</w:t>
      </w:r>
      <w:r w:rsidR="00F64B24" w:rsidRPr="00114853">
        <w:rPr>
          <w:sz w:val="22"/>
          <w:szCs w:val="22"/>
        </w:rPr>
        <w:t xml:space="preserve"> do stanu pierwotnego i </w:t>
      </w:r>
      <w:r w:rsidRPr="00114853">
        <w:rPr>
          <w:sz w:val="22"/>
          <w:szCs w:val="22"/>
        </w:rPr>
        <w:t>przekaza</w:t>
      </w:r>
      <w:r w:rsidR="000237BD" w:rsidRPr="00114853">
        <w:rPr>
          <w:sz w:val="22"/>
          <w:szCs w:val="22"/>
        </w:rPr>
        <w:t>nie</w:t>
      </w:r>
      <w:r w:rsidRPr="00114853">
        <w:rPr>
          <w:sz w:val="22"/>
          <w:szCs w:val="22"/>
        </w:rPr>
        <w:t xml:space="preserve"> go Zamawiającemu w terminie ustal</w:t>
      </w:r>
      <w:r w:rsidR="00F64B24" w:rsidRPr="00114853">
        <w:rPr>
          <w:sz w:val="22"/>
          <w:szCs w:val="22"/>
        </w:rPr>
        <w:t>onym na końcowy odbiór robót. W </w:t>
      </w:r>
      <w:r w:rsidRPr="00114853">
        <w:rPr>
          <w:sz w:val="22"/>
          <w:szCs w:val="22"/>
        </w:rPr>
        <w:t>przypadku stwierdzonego nieporządku na terenie budowy</w:t>
      </w:r>
      <w:r w:rsidR="000237BD" w:rsidRPr="00114853">
        <w:rPr>
          <w:sz w:val="22"/>
          <w:szCs w:val="22"/>
        </w:rPr>
        <w:t xml:space="preserve"> lub terenie przyległym</w:t>
      </w:r>
      <w:r w:rsidRPr="00114853">
        <w:rPr>
          <w:sz w:val="22"/>
          <w:szCs w:val="22"/>
        </w:rPr>
        <w:t>, Inspektor nadzoru ma prawo polecić Wykonawcy natychmiastowe doprowadzenie terenu budowy do należytego porządku. W przypadku niedostosowania się do tych zaleceń, po uprzednim bezskutecznym wezwaniu, z terminem do 7 dni roboczych</w:t>
      </w:r>
      <w:r w:rsidR="00E41320" w:rsidRPr="00114853">
        <w:rPr>
          <w:sz w:val="22"/>
          <w:szCs w:val="22"/>
        </w:rPr>
        <w:t>,</w:t>
      </w:r>
      <w:r w:rsidRPr="00114853">
        <w:rPr>
          <w:sz w:val="22"/>
          <w:szCs w:val="22"/>
        </w:rPr>
        <w:t xml:space="preserve"> skierowanym przez </w:t>
      </w:r>
      <w:r w:rsidR="00E41320" w:rsidRPr="00114853">
        <w:rPr>
          <w:sz w:val="22"/>
          <w:szCs w:val="22"/>
        </w:rPr>
        <w:t xml:space="preserve">Zamawiającego lub </w:t>
      </w:r>
      <w:r w:rsidRPr="00114853">
        <w:rPr>
          <w:sz w:val="22"/>
          <w:szCs w:val="22"/>
        </w:rPr>
        <w:t xml:space="preserve">inspektora nadzoru do Wykonawcy, Zamawiający ma prawo zlecić </w:t>
      </w:r>
      <w:r w:rsidRPr="00114853">
        <w:rPr>
          <w:sz w:val="22"/>
          <w:szCs w:val="22"/>
        </w:rPr>
        <w:lastRenderedPageBreak/>
        <w:t>uporządkowanie podmiotowi zewnętrznemu, a kosztami tych prac obciążyć Wykonawcę (wykonanie zastępcze),</w:t>
      </w:r>
    </w:p>
    <w:p w14:paraId="1FEC23F2" w14:textId="77777777" w:rsidR="00114853" w:rsidRPr="00114853" w:rsidRDefault="001B73EB" w:rsidP="00114853">
      <w:pPr>
        <w:numPr>
          <w:ilvl w:val="1"/>
          <w:numId w:val="21"/>
        </w:numPr>
        <w:ind w:left="993" w:hanging="567"/>
        <w:jc w:val="both"/>
        <w:rPr>
          <w:sz w:val="22"/>
          <w:szCs w:val="22"/>
        </w:rPr>
      </w:pPr>
      <w:r w:rsidRPr="00114853">
        <w:rPr>
          <w:kern w:val="3"/>
          <w:sz w:val="22"/>
          <w:szCs w:val="22"/>
          <w:lang w:eastAsia="zh-CN"/>
        </w:rPr>
        <w:t>niedopuszczalne jest składowanie materiałów budowlanych, sprzętu oraz inne korzystanie z działek prywatnych bez uprzedniego uzgodnienia z właścicielami nieruchomości warunków wejścia w teren prywatny,</w:t>
      </w:r>
    </w:p>
    <w:p w14:paraId="7E111AD1" w14:textId="77777777" w:rsidR="00114853" w:rsidRDefault="00520779" w:rsidP="00114853">
      <w:pPr>
        <w:numPr>
          <w:ilvl w:val="1"/>
          <w:numId w:val="21"/>
        </w:numPr>
        <w:ind w:left="993" w:hanging="567"/>
        <w:jc w:val="both"/>
        <w:rPr>
          <w:sz w:val="22"/>
          <w:szCs w:val="22"/>
        </w:rPr>
      </w:pPr>
      <w:r w:rsidRPr="00114853">
        <w:rPr>
          <w:sz w:val="22"/>
          <w:szCs w:val="22"/>
        </w:rPr>
        <w:t>zlecenie nadzorów branżowych zarządcom urządzeń przebudowanych lub kolidujących z prowadzonymi pracami,</w:t>
      </w:r>
    </w:p>
    <w:p w14:paraId="53C1327B" w14:textId="77777777" w:rsidR="00114853" w:rsidRDefault="001B73EB" w:rsidP="00114853">
      <w:pPr>
        <w:numPr>
          <w:ilvl w:val="1"/>
          <w:numId w:val="21"/>
        </w:numPr>
        <w:ind w:left="993" w:hanging="567"/>
        <w:jc w:val="both"/>
        <w:rPr>
          <w:sz w:val="22"/>
          <w:szCs w:val="22"/>
        </w:rPr>
      </w:pPr>
      <w:r w:rsidRPr="00114853">
        <w:rPr>
          <w:rFonts w:eastAsia="ArialMT"/>
          <w:kern w:val="3"/>
          <w:sz w:val="22"/>
          <w:szCs w:val="22"/>
          <w:lang w:eastAsia="zh-CN"/>
        </w:rPr>
        <w:t>wykonania przedmiotu umowy zgodnie z uzgodnieniami z zarządcami dróg, zarządcami  sieci i uzbrojenia terenu,</w:t>
      </w:r>
    </w:p>
    <w:p w14:paraId="0E0B228E" w14:textId="77777777" w:rsidR="00114853" w:rsidRDefault="001B73EB" w:rsidP="00114853">
      <w:pPr>
        <w:numPr>
          <w:ilvl w:val="1"/>
          <w:numId w:val="21"/>
        </w:numPr>
        <w:ind w:left="993" w:hanging="567"/>
        <w:jc w:val="both"/>
        <w:rPr>
          <w:sz w:val="22"/>
          <w:szCs w:val="22"/>
        </w:rPr>
      </w:pPr>
      <w:r w:rsidRPr="00114853">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w:t>
      </w:r>
      <w:r w:rsidRPr="00114853">
        <w:rPr>
          <w:rStyle w:val="Domylnaczcionkaakapitu5"/>
          <w:sz w:val="22"/>
          <w:szCs w:val="22"/>
          <w:highlight w:val="white"/>
        </w:rPr>
        <w:t>y i poniesie jego koszty,</w:t>
      </w:r>
    </w:p>
    <w:p w14:paraId="61A1263C" w14:textId="77777777" w:rsidR="00114853" w:rsidRDefault="00520779" w:rsidP="00114853">
      <w:pPr>
        <w:numPr>
          <w:ilvl w:val="1"/>
          <w:numId w:val="21"/>
        </w:numPr>
        <w:ind w:left="993" w:hanging="567"/>
        <w:jc w:val="both"/>
        <w:rPr>
          <w:sz w:val="22"/>
          <w:szCs w:val="22"/>
        </w:rPr>
      </w:pPr>
      <w:r w:rsidRPr="00114853">
        <w:rPr>
          <w:sz w:val="22"/>
          <w:szCs w:val="22"/>
        </w:rPr>
        <w:t>właściwy nadzór i przestrzeganie przepisów związanych z wykonaniem przedmiotu umowy w zakresie bezpieczeństwa i higieny pracy i przepisów ppoż.,</w:t>
      </w:r>
    </w:p>
    <w:p w14:paraId="52BC3E51" w14:textId="6BDCBB42" w:rsidR="00114853" w:rsidRPr="002336F0" w:rsidRDefault="00520779" w:rsidP="002336F0">
      <w:pPr>
        <w:numPr>
          <w:ilvl w:val="1"/>
          <w:numId w:val="21"/>
        </w:numPr>
        <w:ind w:left="993" w:hanging="567"/>
        <w:jc w:val="both"/>
        <w:rPr>
          <w:sz w:val="22"/>
          <w:szCs w:val="22"/>
        </w:rPr>
      </w:pPr>
      <w:r w:rsidRPr="002336F0">
        <w:rPr>
          <w:sz w:val="22"/>
          <w:szCs w:val="22"/>
        </w:rPr>
        <w:t>utrzymywanie czystości i porządku oraz prowadzenie gospodarki odpadami zgodnie z ustawą z dnia 13 września 1996 r. o utrzymywaniu czystości i porządku w gminach (</w:t>
      </w:r>
      <w:proofErr w:type="spellStart"/>
      <w:r w:rsidRPr="002336F0">
        <w:rPr>
          <w:sz w:val="22"/>
          <w:szCs w:val="22"/>
        </w:rPr>
        <w:t>t.j</w:t>
      </w:r>
      <w:proofErr w:type="spellEnd"/>
      <w:r w:rsidRPr="002336F0">
        <w:rPr>
          <w:sz w:val="22"/>
          <w:szCs w:val="22"/>
        </w:rPr>
        <w:t xml:space="preserve">. Dz. U. </w:t>
      </w:r>
      <w:r w:rsidR="002336F0" w:rsidRPr="002336F0">
        <w:rPr>
          <w:sz w:val="22"/>
          <w:szCs w:val="22"/>
        </w:rPr>
        <w:t xml:space="preserve">z 2024 r. poz. 399 </w:t>
      </w:r>
      <w:r w:rsidRPr="002336F0">
        <w:rPr>
          <w:sz w:val="22"/>
          <w:szCs w:val="22"/>
        </w:rPr>
        <w:t>z późn.zm.) i aktualną obowiązującą Uchwałą Rady Gminy Psary w sprawie Regulaminu utrzymania czystości i porządku na terenie Gminy Psary oraz ustawą z dnia 14 grudnia 2012 r. o odpadach (</w:t>
      </w:r>
      <w:proofErr w:type="spellStart"/>
      <w:r w:rsidRPr="002336F0">
        <w:rPr>
          <w:sz w:val="22"/>
          <w:szCs w:val="22"/>
        </w:rPr>
        <w:t>t.j</w:t>
      </w:r>
      <w:proofErr w:type="spellEnd"/>
      <w:r w:rsidRPr="002336F0">
        <w:rPr>
          <w:sz w:val="22"/>
          <w:szCs w:val="22"/>
        </w:rPr>
        <w:t xml:space="preserve">. Dz. U. </w:t>
      </w:r>
      <w:r w:rsidR="002336F0" w:rsidRPr="002336F0">
        <w:rPr>
          <w:sz w:val="22"/>
          <w:szCs w:val="22"/>
        </w:rPr>
        <w:t>z 2023 r. poz. 1587</w:t>
      </w:r>
      <w:r w:rsidR="002336F0">
        <w:rPr>
          <w:sz w:val="22"/>
          <w:szCs w:val="22"/>
        </w:rPr>
        <w:t xml:space="preserve"> z </w:t>
      </w:r>
      <w:proofErr w:type="spellStart"/>
      <w:r w:rsidR="002336F0">
        <w:rPr>
          <w:sz w:val="22"/>
          <w:szCs w:val="22"/>
        </w:rPr>
        <w:t>późn</w:t>
      </w:r>
      <w:proofErr w:type="spellEnd"/>
      <w:r w:rsidR="002336F0">
        <w:rPr>
          <w:sz w:val="22"/>
          <w:szCs w:val="22"/>
        </w:rPr>
        <w:t>. zm.</w:t>
      </w:r>
      <w:r w:rsidRPr="002336F0">
        <w:rPr>
          <w:sz w:val="22"/>
          <w:szCs w:val="22"/>
        </w:rPr>
        <w:t>). Wykonawca zobowiązany jest do określenia miejsca składowania gruzu i odpadów powstałych podczas robót oraz udokumentowanie legalnego sposobu ich zagospodarowania,</w:t>
      </w:r>
    </w:p>
    <w:p w14:paraId="13E282E9" w14:textId="77777777" w:rsidR="00114853" w:rsidRDefault="00520779" w:rsidP="00114853">
      <w:pPr>
        <w:numPr>
          <w:ilvl w:val="1"/>
          <w:numId w:val="21"/>
        </w:numPr>
        <w:ind w:left="993" w:hanging="567"/>
        <w:jc w:val="both"/>
        <w:rPr>
          <w:sz w:val="22"/>
          <w:szCs w:val="22"/>
        </w:rPr>
      </w:pPr>
      <w:r w:rsidRPr="00114853">
        <w:rPr>
          <w:sz w:val="22"/>
          <w:szCs w:val="22"/>
        </w:rPr>
        <w:t>zabezpieczenie przed zniszczeniem znajdującego się na terenie budowy i nie podlegającego likwidacji zadrzewienia i innych elementów zagospodarowania terenu oraz istniejących instalacji podziemnych i nadziemnych,</w:t>
      </w:r>
    </w:p>
    <w:p w14:paraId="0E00E1A4" w14:textId="77777777" w:rsidR="00114853" w:rsidRDefault="00520779" w:rsidP="00114853">
      <w:pPr>
        <w:numPr>
          <w:ilvl w:val="1"/>
          <w:numId w:val="21"/>
        </w:numPr>
        <w:ind w:left="993" w:hanging="567"/>
        <w:jc w:val="both"/>
        <w:rPr>
          <w:sz w:val="22"/>
          <w:szCs w:val="22"/>
        </w:rPr>
      </w:pPr>
      <w:r w:rsidRPr="00114853">
        <w:rPr>
          <w:sz w:val="22"/>
          <w:szCs w:val="22"/>
        </w:rPr>
        <w:t>zabezpieczenie dróg prowadzących do terenu budowy przed zniszczeniem spowodowanym środkami transportu Wykonawcy lub jego podwykonawców, lub dalszych podwykonawców,</w:t>
      </w:r>
    </w:p>
    <w:p w14:paraId="0BF67E74" w14:textId="77777777" w:rsidR="00114853" w:rsidRDefault="00520779" w:rsidP="00114853">
      <w:pPr>
        <w:numPr>
          <w:ilvl w:val="1"/>
          <w:numId w:val="21"/>
        </w:numPr>
        <w:ind w:left="993" w:hanging="567"/>
        <w:jc w:val="both"/>
        <w:rPr>
          <w:sz w:val="22"/>
          <w:szCs w:val="22"/>
        </w:rPr>
      </w:pPr>
      <w:r w:rsidRPr="00114853">
        <w:rPr>
          <w:sz w:val="22"/>
          <w:szCs w:val="22"/>
        </w:rPr>
        <w:t>zapewnienie stałego dojazdu do posesji mieszkańców,</w:t>
      </w:r>
    </w:p>
    <w:p w14:paraId="41FAD3FA" w14:textId="77777777" w:rsidR="00114853" w:rsidRDefault="00520779" w:rsidP="00114853">
      <w:pPr>
        <w:numPr>
          <w:ilvl w:val="1"/>
          <w:numId w:val="21"/>
        </w:numPr>
        <w:ind w:left="993" w:hanging="567"/>
        <w:jc w:val="both"/>
        <w:rPr>
          <w:sz w:val="22"/>
          <w:szCs w:val="22"/>
        </w:rPr>
      </w:pPr>
      <w:r w:rsidRPr="00114853">
        <w:rPr>
          <w:sz w:val="22"/>
          <w:szCs w:val="22"/>
        </w:rPr>
        <w:t>zapewnienie obsłu</w:t>
      </w:r>
      <w:r w:rsidR="00066D73" w:rsidRPr="00114853">
        <w:rPr>
          <w:sz w:val="22"/>
          <w:szCs w:val="22"/>
        </w:rPr>
        <w:t>gi geodezyjnej budowy, w tym m.</w:t>
      </w:r>
      <w:r w:rsidRPr="00114853">
        <w:rPr>
          <w:sz w:val="22"/>
          <w:szCs w:val="22"/>
        </w:rPr>
        <w:t>in.: wykonanie pomiarów przed odbiorami poszczególnych etapów robót,</w:t>
      </w:r>
    </w:p>
    <w:p w14:paraId="014E8C3F" w14:textId="77777777" w:rsidR="00114853" w:rsidRDefault="00520779" w:rsidP="00114853">
      <w:pPr>
        <w:numPr>
          <w:ilvl w:val="1"/>
          <w:numId w:val="21"/>
        </w:numPr>
        <w:ind w:left="993" w:hanging="567"/>
        <w:jc w:val="both"/>
        <w:rPr>
          <w:sz w:val="22"/>
          <w:szCs w:val="22"/>
        </w:rPr>
      </w:pPr>
      <w:r w:rsidRPr="00114853">
        <w:rPr>
          <w:sz w:val="22"/>
          <w:szCs w:val="22"/>
        </w:rPr>
        <w:t>zapewnienie obsługi laboratoryjnej budowy,</w:t>
      </w:r>
    </w:p>
    <w:p w14:paraId="4DF73000" w14:textId="77777777" w:rsidR="00114853" w:rsidRDefault="00520779" w:rsidP="00114853">
      <w:pPr>
        <w:numPr>
          <w:ilvl w:val="1"/>
          <w:numId w:val="21"/>
        </w:numPr>
        <w:ind w:left="993" w:hanging="567"/>
        <w:jc w:val="both"/>
        <w:rPr>
          <w:sz w:val="22"/>
          <w:szCs w:val="22"/>
        </w:rPr>
      </w:pPr>
      <w:r w:rsidRPr="00114853">
        <w:rPr>
          <w:sz w:val="22"/>
          <w:szCs w:val="22"/>
        </w:rPr>
        <w:t>zgłaszanie Zamawiając</w:t>
      </w:r>
      <w:r w:rsidR="00465C9F" w:rsidRPr="00114853">
        <w:rPr>
          <w:sz w:val="22"/>
          <w:szCs w:val="22"/>
        </w:rPr>
        <w:t>emu</w:t>
      </w:r>
      <w:r w:rsidRPr="00114853">
        <w:rPr>
          <w:sz w:val="22"/>
          <w:szCs w:val="22"/>
        </w:rPr>
        <w:t xml:space="preserve"> robót zanikowych, ulegających zakryciu,</w:t>
      </w:r>
    </w:p>
    <w:p w14:paraId="33E8FDC3" w14:textId="77777777" w:rsidR="00114853" w:rsidRDefault="00520779" w:rsidP="00114853">
      <w:pPr>
        <w:numPr>
          <w:ilvl w:val="1"/>
          <w:numId w:val="21"/>
        </w:numPr>
        <w:ind w:left="993" w:hanging="567"/>
        <w:jc w:val="both"/>
        <w:rPr>
          <w:sz w:val="22"/>
          <w:szCs w:val="22"/>
        </w:rPr>
      </w:pPr>
      <w:r w:rsidRPr="00114853">
        <w:rPr>
          <w:sz w:val="22"/>
          <w:szCs w:val="22"/>
        </w:rPr>
        <w:t>w przypadku niedopełnienia obowiązków zgłoszenia robót zanikowych lub ulegających zakryciu Wykonawca zobowiązany jest na żądanie Zamawiającego odkryć roboty lub wykonać otwory niezbędne do zbadania robót, a następnie przywróc</w:t>
      </w:r>
      <w:r w:rsidR="00114853">
        <w:rPr>
          <w:sz w:val="22"/>
          <w:szCs w:val="22"/>
        </w:rPr>
        <w:t>ić roboty do stanu poprzedniego,</w:t>
      </w:r>
    </w:p>
    <w:p w14:paraId="3DF6FFD3" w14:textId="77777777" w:rsidR="00114853" w:rsidRDefault="00520779" w:rsidP="00114853">
      <w:pPr>
        <w:numPr>
          <w:ilvl w:val="1"/>
          <w:numId w:val="21"/>
        </w:numPr>
        <w:ind w:left="993" w:hanging="567"/>
        <w:jc w:val="both"/>
        <w:rPr>
          <w:sz w:val="22"/>
          <w:szCs w:val="22"/>
        </w:rPr>
      </w:pPr>
      <w:r w:rsidRPr="00114853">
        <w:rPr>
          <w:sz w:val="22"/>
          <w:szCs w:val="22"/>
        </w:rPr>
        <w:t>zgłaszanie Zamawiając</w:t>
      </w:r>
      <w:r w:rsidR="00465C9F" w:rsidRPr="00114853">
        <w:rPr>
          <w:sz w:val="22"/>
          <w:szCs w:val="22"/>
        </w:rPr>
        <w:t>emu</w:t>
      </w:r>
      <w:r w:rsidRPr="00114853">
        <w:rPr>
          <w:sz w:val="22"/>
          <w:szCs w:val="22"/>
        </w:rPr>
        <w:t xml:space="preserve"> konieczności wykonania robót dodatkowych i/lub zamiennych w terminie 7 dni od daty stwierdzenia konieczności ich wykonania,</w:t>
      </w:r>
    </w:p>
    <w:p w14:paraId="16D1DA93" w14:textId="3975F54E" w:rsidR="00114853" w:rsidRDefault="00520779" w:rsidP="00114853">
      <w:pPr>
        <w:numPr>
          <w:ilvl w:val="1"/>
          <w:numId w:val="21"/>
        </w:numPr>
        <w:ind w:left="993" w:hanging="567"/>
        <w:jc w:val="both"/>
        <w:rPr>
          <w:sz w:val="22"/>
          <w:szCs w:val="22"/>
        </w:rPr>
      </w:pPr>
      <w:r w:rsidRPr="00114853">
        <w:rPr>
          <w:sz w:val="22"/>
          <w:szCs w:val="22"/>
        </w:rPr>
        <w:t xml:space="preserve">zapewnienie aby materiały i urządzenia użyte do wykonania umowy, odpowiadały co do jakości wymogom wyrobów dopuszczonych do obrotu i stosowania w budownictwie określonych w ustawie </w:t>
      </w:r>
      <w:r w:rsidRPr="00114853">
        <w:rPr>
          <w:iCs/>
          <w:sz w:val="22"/>
          <w:szCs w:val="22"/>
        </w:rPr>
        <w:t xml:space="preserve">z dnia 7 lipca 1994 r. Prawo budowlane  </w:t>
      </w:r>
      <w:r w:rsidRPr="00114853">
        <w:rPr>
          <w:sz w:val="22"/>
          <w:szCs w:val="22"/>
        </w:rPr>
        <w:t>ustawie z dnia 16 kwietnia 2004 r. o wyrobach budowlanych (Dz. U. 202</w:t>
      </w:r>
      <w:r w:rsidR="001D1948" w:rsidRPr="00114853">
        <w:rPr>
          <w:sz w:val="22"/>
          <w:szCs w:val="22"/>
        </w:rPr>
        <w:t>1</w:t>
      </w:r>
      <w:r w:rsidRPr="00114853">
        <w:rPr>
          <w:sz w:val="22"/>
          <w:szCs w:val="22"/>
        </w:rPr>
        <w:t xml:space="preserve"> poz.</w:t>
      </w:r>
      <w:r w:rsidR="001D1948" w:rsidRPr="00114853">
        <w:rPr>
          <w:sz w:val="22"/>
          <w:szCs w:val="22"/>
        </w:rPr>
        <w:t xml:space="preserve"> 1213</w:t>
      </w:r>
      <w:r w:rsidRPr="00114853">
        <w:rPr>
          <w:sz w:val="22"/>
          <w:szCs w:val="22"/>
        </w:rPr>
        <w:t xml:space="preserve"> z późn.zm.) oraz wymaganiom </w:t>
      </w:r>
      <w:proofErr w:type="spellStart"/>
      <w:r w:rsidRPr="00114853">
        <w:rPr>
          <w:sz w:val="22"/>
          <w:szCs w:val="22"/>
        </w:rPr>
        <w:t>STWiORB</w:t>
      </w:r>
      <w:proofErr w:type="spellEnd"/>
      <w:r w:rsidRPr="00114853">
        <w:rPr>
          <w:sz w:val="22"/>
          <w:szCs w:val="22"/>
        </w:rPr>
        <w:t xml:space="preserve"> i SWZ,</w:t>
      </w:r>
    </w:p>
    <w:p w14:paraId="1867C827" w14:textId="77777777" w:rsidR="00114853" w:rsidRDefault="00520779" w:rsidP="00114853">
      <w:pPr>
        <w:numPr>
          <w:ilvl w:val="1"/>
          <w:numId w:val="21"/>
        </w:numPr>
        <w:ind w:left="993" w:hanging="567"/>
        <w:jc w:val="both"/>
        <w:rPr>
          <w:sz w:val="22"/>
          <w:szCs w:val="22"/>
        </w:rPr>
      </w:pPr>
      <w:r w:rsidRPr="00114853">
        <w:rPr>
          <w:sz w:val="22"/>
          <w:szCs w:val="22"/>
        </w:rPr>
        <w:t xml:space="preserve">okazanie na każde żądanie Zamawiającego w stosunku do wskazanych materiałów certyfikatu zgodności z Polską Normą przenoszącą normy europejskie lub innymi normami, dokumentami, o czym mowa w art. 101 ustawy </w:t>
      </w:r>
      <w:proofErr w:type="spellStart"/>
      <w:r w:rsidRPr="00114853">
        <w:rPr>
          <w:sz w:val="22"/>
          <w:szCs w:val="22"/>
        </w:rPr>
        <w:t>Pzp</w:t>
      </w:r>
      <w:proofErr w:type="spellEnd"/>
      <w:r w:rsidRPr="00114853">
        <w:rPr>
          <w:sz w:val="22"/>
          <w:szCs w:val="22"/>
        </w:rPr>
        <w:t>,</w:t>
      </w:r>
    </w:p>
    <w:p w14:paraId="7EB9D4AD" w14:textId="77777777" w:rsidR="00114853" w:rsidRPr="00114853" w:rsidRDefault="001B73EB" w:rsidP="00114853">
      <w:pPr>
        <w:numPr>
          <w:ilvl w:val="1"/>
          <w:numId w:val="21"/>
        </w:numPr>
        <w:ind w:left="993" w:hanging="567"/>
        <w:jc w:val="both"/>
        <w:rPr>
          <w:sz w:val="22"/>
          <w:szCs w:val="22"/>
        </w:rPr>
      </w:pPr>
      <w:r w:rsidRPr="00114853">
        <w:rPr>
          <w:sz w:val="22"/>
          <w:szCs w:val="22"/>
        </w:rPr>
        <w:t>w</w:t>
      </w:r>
      <w:r w:rsidRPr="00114853">
        <w:rPr>
          <w:kern w:val="3"/>
          <w:sz w:val="22"/>
          <w:szCs w:val="22"/>
          <w:lang w:eastAsia="zh-CN"/>
        </w:rPr>
        <w:t xml:space="preserve"> trakcie robót Wykonawca zobowiązany będzie przedstawić materiały do akceptacji inspektorowi nadzoru ze strony Zamawiającego na co najmniej 10 dni roboczych przed ich zastosowaniem lub wbudowaniem,</w:t>
      </w:r>
    </w:p>
    <w:p w14:paraId="5ADF9B8C" w14:textId="77777777" w:rsidR="00114853" w:rsidRDefault="00520779" w:rsidP="00114853">
      <w:pPr>
        <w:numPr>
          <w:ilvl w:val="1"/>
          <w:numId w:val="21"/>
        </w:numPr>
        <w:ind w:left="993" w:hanging="567"/>
        <w:jc w:val="both"/>
        <w:rPr>
          <w:sz w:val="22"/>
          <w:szCs w:val="22"/>
        </w:rPr>
      </w:pPr>
      <w:r w:rsidRPr="00114853">
        <w:rPr>
          <w:sz w:val="22"/>
          <w:szCs w:val="22"/>
        </w:rPr>
        <w:t>opracowanie geodezyjnej dokumentacji powykonawczej</w:t>
      </w:r>
      <w:r w:rsidR="00824552" w:rsidRPr="00114853">
        <w:rPr>
          <w:sz w:val="22"/>
          <w:szCs w:val="22"/>
        </w:rPr>
        <w:t>.</w:t>
      </w:r>
      <w:r w:rsidRPr="00114853">
        <w:rPr>
          <w:sz w:val="22"/>
          <w:szCs w:val="22"/>
        </w:rPr>
        <w:t xml:space="preserve"> W oparciu o państwową osnowę geodezyjną i osnowę realizacyjną należy wykonać geodezyjną inwentaryzację powykonawczą sieci uzbrojenia terenu i wszystkich obiektów wraz z naniesieniem zmian na mapę zasadniczą uzyskując potwierdzenie Ośr</w:t>
      </w:r>
      <w:r w:rsidR="00F64B24" w:rsidRPr="00114853">
        <w:rPr>
          <w:sz w:val="22"/>
          <w:szCs w:val="22"/>
        </w:rPr>
        <w:t>odka Dokumentacji Geodezyjnej i </w:t>
      </w:r>
      <w:r w:rsidRPr="00114853">
        <w:rPr>
          <w:sz w:val="22"/>
          <w:szCs w:val="22"/>
        </w:rPr>
        <w:t>Kartograficznej jak również wykonać wersję elektroniczną,</w:t>
      </w:r>
    </w:p>
    <w:p w14:paraId="0CE4FB2E" w14:textId="77777777" w:rsidR="00114853" w:rsidRDefault="00520779" w:rsidP="00114853">
      <w:pPr>
        <w:numPr>
          <w:ilvl w:val="1"/>
          <w:numId w:val="21"/>
        </w:numPr>
        <w:ind w:left="993" w:hanging="567"/>
        <w:jc w:val="both"/>
        <w:rPr>
          <w:sz w:val="22"/>
          <w:szCs w:val="22"/>
        </w:rPr>
      </w:pPr>
      <w:r w:rsidRPr="00114853">
        <w:rPr>
          <w:sz w:val="22"/>
          <w:szCs w:val="22"/>
        </w:rPr>
        <w:t>opracowanie kompletnej dokumentacji powykonawczej wykonanych robót</w:t>
      </w:r>
      <w:r w:rsidRPr="00114853">
        <w:rPr>
          <w:b/>
          <w:sz w:val="22"/>
          <w:szCs w:val="22"/>
        </w:rPr>
        <w:t xml:space="preserve"> </w:t>
      </w:r>
      <w:r w:rsidRPr="00114853">
        <w:rPr>
          <w:sz w:val="22"/>
          <w:szCs w:val="22"/>
        </w:rPr>
        <w:t>(dokumentację należy wykonać w wersji tradycyjnej oraz w wersji elektronicznej),</w:t>
      </w:r>
    </w:p>
    <w:p w14:paraId="6149759D" w14:textId="77777777" w:rsidR="00114853" w:rsidRDefault="0002627A" w:rsidP="00114853">
      <w:pPr>
        <w:numPr>
          <w:ilvl w:val="1"/>
          <w:numId w:val="21"/>
        </w:numPr>
        <w:ind w:left="993" w:hanging="567"/>
        <w:jc w:val="both"/>
        <w:rPr>
          <w:sz w:val="22"/>
          <w:szCs w:val="22"/>
        </w:rPr>
      </w:pPr>
      <w:r w:rsidRPr="00114853">
        <w:rPr>
          <w:sz w:val="22"/>
          <w:szCs w:val="22"/>
        </w:rPr>
        <w:lastRenderedPageBreak/>
        <w:t>dokonania uzgodnień, uzyskania wszelkich opinii niezbędnych do wykonania przedmiotu umowy i przekazania go do użytku, łącznie z uzyskaniem pozwolenia na użytkowanie.</w:t>
      </w:r>
    </w:p>
    <w:p w14:paraId="5D982CCB" w14:textId="77777777" w:rsidR="00114853" w:rsidRDefault="00520779" w:rsidP="00114853">
      <w:pPr>
        <w:numPr>
          <w:ilvl w:val="1"/>
          <w:numId w:val="21"/>
        </w:numPr>
        <w:ind w:left="993" w:hanging="567"/>
        <w:jc w:val="both"/>
        <w:rPr>
          <w:sz w:val="22"/>
          <w:szCs w:val="22"/>
        </w:rPr>
      </w:pPr>
      <w:r w:rsidRPr="00114853">
        <w:rPr>
          <w:sz w:val="22"/>
          <w:szCs w:val="22"/>
        </w:rPr>
        <w:t>zgłoszenie obiektu budowlanego do odbioru oraz uczestniczenie w czynnościach odbioru i w przypadku stwierdzania wad ich usunięcie,</w:t>
      </w:r>
    </w:p>
    <w:p w14:paraId="2E4C30CE" w14:textId="77777777" w:rsidR="00114853" w:rsidRDefault="00520779" w:rsidP="00114853">
      <w:pPr>
        <w:numPr>
          <w:ilvl w:val="1"/>
          <w:numId w:val="21"/>
        </w:numPr>
        <w:ind w:left="993" w:hanging="567"/>
        <w:jc w:val="both"/>
        <w:rPr>
          <w:sz w:val="22"/>
          <w:szCs w:val="22"/>
        </w:rPr>
      </w:pPr>
      <w:r w:rsidRPr="00114853">
        <w:rPr>
          <w:sz w:val="22"/>
          <w:szCs w:val="22"/>
        </w:rPr>
        <w:t>przekazanie Zamawiającemu oświadczenia, o zgodności wykonania obiektu budowlanego z dokumentacją projektową i obowiązującymi przepisami oraz oświadczenia o doprowadzeniu do należytego</w:t>
      </w:r>
      <w:r w:rsidR="0042436A" w:rsidRPr="00114853">
        <w:rPr>
          <w:sz w:val="22"/>
          <w:szCs w:val="22"/>
        </w:rPr>
        <w:t xml:space="preserve"> stanu i porządku terenu budowy,</w:t>
      </w:r>
    </w:p>
    <w:p w14:paraId="3F50622A" w14:textId="77777777" w:rsidR="00114853" w:rsidRDefault="00520779" w:rsidP="00114853">
      <w:pPr>
        <w:numPr>
          <w:ilvl w:val="1"/>
          <w:numId w:val="21"/>
        </w:numPr>
        <w:ind w:left="993" w:hanging="567"/>
        <w:jc w:val="both"/>
        <w:rPr>
          <w:sz w:val="22"/>
          <w:szCs w:val="22"/>
        </w:rPr>
      </w:pPr>
      <w:r w:rsidRPr="00114853">
        <w:rPr>
          <w:sz w:val="22"/>
          <w:szCs w:val="22"/>
        </w:rPr>
        <w:t>realizacja przedmiotu umowy w ścisłej współpracy z kierownikiem budowy, inspektorem nadzoru, projektantem</w:t>
      </w:r>
      <w:r w:rsidR="00E41320" w:rsidRPr="00114853">
        <w:rPr>
          <w:sz w:val="22"/>
          <w:szCs w:val="22"/>
        </w:rPr>
        <w:t xml:space="preserve"> i </w:t>
      </w:r>
      <w:r w:rsidRPr="00114853">
        <w:rPr>
          <w:sz w:val="22"/>
          <w:szCs w:val="22"/>
        </w:rPr>
        <w:t>Zamawiającym</w:t>
      </w:r>
      <w:r w:rsidR="00E41320" w:rsidRPr="00114853">
        <w:rPr>
          <w:sz w:val="22"/>
          <w:szCs w:val="22"/>
        </w:rPr>
        <w:t>,</w:t>
      </w:r>
      <w:r w:rsidRPr="00114853">
        <w:rPr>
          <w:sz w:val="22"/>
          <w:szCs w:val="22"/>
        </w:rPr>
        <w:t xml:space="preserve"> mając zawsze na względzie pomyślne ukończenie Przedmiotu umowy w sposób poprawny jakościowo, w przewidzianych terminach i budżecie</w:t>
      </w:r>
      <w:r w:rsidR="001B73EB" w:rsidRPr="00114853">
        <w:rPr>
          <w:sz w:val="22"/>
          <w:szCs w:val="22"/>
        </w:rPr>
        <w:t>,</w:t>
      </w:r>
      <w:bookmarkStart w:id="8" w:name="_Hlk14761668"/>
    </w:p>
    <w:p w14:paraId="6DDF9481" w14:textId="77777777" w:rsidR="00114853" w:rsidRDefault="001B73EB" w:rsidP="00114853">
      <w:pPr>
        <w:numPr>
          <w:ilvl w:val="1"/>
          <w:numId w:val="21"/>
        </w:numPr>
        <w:ind w:left="993" w:hanging="567"/>
        <w:jc w:val="both"/>
        <w:rPr>
          <w:sz w:val="22"/>
          <w:szCs w:val="22"/>
        </w:rPr>
      </w:pPr>
      <w:r w:rsidRPr="00114853">
        <w:rPr>
          <w:sz w:val="22"/>
          <w:szCs w:val="22"/>
        </w:rPr>
        <w:t>w</w:t>
      </w:r>
      <w:r w:rsidRPr="00114853">
        <w:rPr>
          <w:kern w:val="3"/>
          <w:sz w:val="22"/>
          <w:szCs w:val="22"/>
          <w:lang w:eastAsia="zh-CN"/>
        </w:rPr>
        <w:t xml:space="preserve"> celu bezproblemowej realizacji zadania Wykonawca jest zobowiązany do współpracy z Zamawiającym. Wykonawca na wniosek Zamawiającego jest zobowiązany do udziału w naradach koordynacyjnych w terminach uzgodnionych wspólnie z Zamawiającym oraz do prezentacji Zamawiającemu postępu prac na każde wezwanie Zamawiającego.</w:t>
      </w:r>
      <w:bookmarkEnd w:id="8"/>
      <w:r w:rsidRPr="00114853">
        <w:rPr>
          <w:rFonts w:eastAsia="SimSun"/>
          <w:strike/>
          <w:sz w:val="22"/>
          <w:szCs w:val="22"/>
          <w:lang w:eastAsia="zh-CN" w:bidi="hi-IN"/>
        </w:rPr>
        <w:t xml:space="preserve"> </w:t>
      </w:r>
      <w:r w:rsidRPr="00114853">
        <w:rPr>
          <w:rFonts w:eastAsia="Arial"/>
          <w:kern w:val="2"/>
          <w:sz w:val="22"/>
          <w:szCs w:val="22"/>
          <w:shd w:val="clear" w:color="auto" w:fill="FFFFFF"/>
          <w:lang w:eastAsia="zh-CN" w:bidi="hi-IN"/>
        </w:rPr>
        <w:t>Wymagane są konsultacje i wizyty w siedzibie Urzędu Gminy w Psarach lub w miejscu inwestycji w godzinach pracy Urzędu Gminy w ilości koniecznej do realizacji inwestycji w terminie –</w:t>
      </w:r>
      <w:r w:rsidRPr="00114853">
        <w:rPr>
          <w:rFonts w:eastAsia="Arial"/>
          <w:kern w:val="2"/>
          <w:sz w:val="22"/>
          <w:szCs w:val="22"/>
          <w:highlight w:val="white"/>
          <w:lang w:eastAsia="zh-CN" w:bidi="hi-IN"/>
        </w:rPr>
        <w:t xml:space="preserve"> z częstotliwością nie mniejszą niż jeden raz na miesiąc przy czym Zamawiający zastrzega sobie prawo do zwoływania narad nadzwyczajnych w uzasadnionych przypadkach.</w:t>
      </w:r>
    </w:p>
    <w:p w14:paraId="31D88718" w14:textId="77777777" w:rsidR="00114853" w:rsidRDefault="00520779" w:rsidP="00114853">
      <w:pPr>
        <w:numPr>
          <w:ilvl w:val="1"/>
          <w:numId w:val="21"/>
        </w:numPr>
        <w:ind w:left="993" w:hanging="567"/>
        <w:jc w:val="both"/>
        <w:rPr>
          <w:sz w:val="22"/>
          <w:szCs w:val="22"/>
        </w:rPr>
      </w:pPr>
      <w:r w:rsidRPr="00114853">
        <w:rPr>
          <w:sz w:val="22"/>
          <w:szCs w:val="22"/>
        </w:rPr>
        <w:t>Wykonawca zobowiązany jest wykonać wszelkie inne czynności określone w Opisie przedmiotu zamówienia SWZ.</w:t>
      </w:r>
    </w:p>
    <w:p w14:paraId="059144FC" w14:textId="77777777" w:rsidR="00114853" w:rsidRDefault="00520779" w:rsidP="00114853">
      <w:pPr>
        <w:numPr>
          <w:ilvl w:val="1"/>
          <w:numId w:val="21"/>
        </w:numPr>
        <w:ind w:left="993" w:hanging="567"/>
        <w:jc w:val="both"/>
        <w:rPr>
          <w:sz w:val="22"/>
          <w:szCs w:val="22"/>
        </w:rPr>
      </w:pPr>
      <w:r w:rsidRPr="00114853">
        <w:rPr>
          <w:sz w:val="22"/>
          <w:szCs w:val="22"/>
        </w:rPr>
        <w:t>Wykonawca odpowiada za działania i zaniechania osób, z których pomocą zobowiązanie wykonuje, jak za własne działanie lub zaniechanie.</w:t>
      </w:r>
    </w:p>
    <w:p w14:paraId="7E0FEC9B" w14:textId="31102AB9" w:rsidR="007259F7" w:rsidRPr="00114853" w:rsidRDefault="00520779" w:rsidP="00114853">
      <w:pPr>
        <w:numPr>
          <w:ilvl w:val="1"/>
          <w:numId w:val="21"/>
        </w:numPr>
        <w:ind w:left="993" w:hanging="567"/>
        <w:jc w:val="both"/>
        <w:rPr>
          <w:sz w:val="22"/>
          <w:szCs w:val="22"/>
        </w:rPr>
      </w:pPr>
      <w:r w:rsidRPr="00114853">
        <w:rPr>
          <w:sz w:val="22"/>
          <w:szCs w:val="22"/>
        </w:rPr>
        <w:t>Wykonawca oświadcza, że ponosi wyłączną odpowiedzialność z tytułu ewentualnego uszkodzenia istniejących instalacji podziemnych i nadziemnych.</w:t>
      </w:r>
    </w:p>
    <w:p w14:paraId="29CF7840" w14:textId="4B82BF7B" w:rsidR="007259F7" w:rsidRPr="0083148E" w:rsidRDefault="00520779" w:rsidP="00F3568D">
      <w:pPr>
        <w:pStyle w:val="Wyliczaniess"/>
        <w:numPr>
          <w:ilvl w:val="0"/>
          <w:numId w:val="50"/>
        </w:numPr>
        <w:tabs>
          <w:tab w:val="left" w:pos="360"/>
        </w:tabs>
        <w:spacing w:before="0" w:after="0"/>
        <w:jc w:val="both"/>
        <w:rPr>
          <w:color w:val="auto"/>
          <w:sz w:val="22"/>
          <w:szCs w:val="22"/>
        </w:rPr>
      </w:pPr>
      <w:r w:rsidRPr="0083148E">
        <w:rPr>
          <w:color w:val="auto"/>
          <w:sz w:val="22"/>
          <w:szCs w:val="22"/>
        </w:rPr>
        <w:t>Wykonawca zobowiązany jest zapewnić wykonanie i kierowanie robotami będącymi przedmiotem umowy przez osoby posiadające stosowne kwalifikacje zawodowe, zgodnie z obowiązującym prawem, w całym okresie obowiązywania umowy.</w:t>
      </w:r>
      <w:r w:rsidR="0046634C" w:rsidRPr="0083148E">
        <w:rPr>
          <w:color w:val="auto"/>
          <w:sz w:val="22"/>
          <w:szCs w:val="22"/>
        </w:rPr>
        <w:t xml:space="preserve"> </w:t>
      </w:r>
      <w:r w:rsidRPr="00CC05F7">
        <w:rPr>
          <w:b/>
          <w:bCs/>
          <w:color w:val="auto"/>
          <w:sz w:val="22"/>
          <w:szCs w:val="22"/>
        </w:rPr>
        <w:t xml:space="preserve">Wykonawca ustanawia </w:t>
      </w:r>
      <w:r w:rsidR="0042436A" w:rsidRPr="00CC05F7">
        <w:rPr>
          <w:b/>
          <w:bCs/>
          <w:color w:val="auto"/>
          <w:sz w:val="22"/>
          <w:szCs w:val="22"/>
        </w:rPr>
        <w:t>………</w:t>
      </w:r>
      <w:r w:rsidR="00CC05F7" w:rsidRPr="00CC05F7">
        <w:rPr>
          <w:b/>
          <w:bCs/>
          <w:color w:val="auto"/>
          <w:sz w:val="22"/>
          <w:szCs w:val="22"/>
        </w:rPr>
        <w:t>…</w:t>
      </w:r>
      <w:r w:rsidR="0042436A" w:rsidRPr="00CC05F7">
        <w:rPr>
          <w:b/>
          <w:bCs/>
          <w:color w:val="auto"/>
          <w:sz w:val="22"/>
          <w:szCs w:val="22"/>
        </w:rPr>
        <w:t>………………</w:t>
      </w:r>
      <w:r w:rsidRPr="00CC05F7">
        <w:rPr>
          <w:b/>
          <w:bCs/>
          <w:color w:val="auto"/>
          <w:sz w:val="22"/>
          <w:szCs w:val="22"/>
        </w:rPr>
        <w:t xml:space="preserve"> </w:t>
      </w:r>
      <w:r w:rsidRPr="00CC05F7">
        <w:rPr>
          <w:b/>
          <w:bCs/>
          <w:color w:val="auto"/>
          <w:sz w:val="22"/>
          <w:szCs w:val="22"/>
          <w:u w:val="single"/>
        </w:rPr>
        <w:t>jako kierownika budowy</w:t>
      </w:r>
      <w:r w:rsidRPr="0083148E">
        <w:rPr>
          <w:color w:val="auto"/>
          <w:sz w:val="22"/>
          <w:szCs w:val="22"/>
          <w:u w:val="single"/>
        </w:rPr>
        <w:t>,</w:t>
      </w:r>
      <w:r w:rsidRPr="0083148E">
        <w:rPr>
          <w:color w:val="auto"/>
          <w:sz w:val="22"/>
          <w:szCs w:val="22"/>
        </w:rPr>
        <w:t xml:space="preserve"> który jest uprawniony do działania w związku z realizacją umowy w granicach określonych art. 22 ustawy Prawo budowlane - posiadając</w:t>
      </w:r>
      <w:r w:rsidR="00E41320" w:rsidRPr="0083148E">
        <w:rPr>
          <w:color w:val="auto"/>
          <w:sz w:val="22"/>
          <w:szCs w:val="22"/>
        </w:rPr>
        <w:t>ego</w:t>
      </w:r>
      <w:r w:rsidRPr="0083148E">
        <w:rPr>
          <w:color w:val="auto"/>
          <w:sz w:val="22"/>
          <w:szCs w:val="22"/>
        </w:rPr>
        <w:t xml:space="preserve"> uprawnienia budowlane do kierowania robotami budowlanymi lub odpowiadające im ważne uprawnienia, które zostały wydane na podstawie wcześniej obowiązujących przepisów, zgodne z wymaganiami SWZ. Przed przekazaniem terenu budowy Wykonawca zobowiązany jest przekazać Zamawiającemu kop</w:t>
      </w:r>
      <w:r w:rsidR="00066D73" w:rsidRPr="0083148E">
        <w:rPr>
          <w:color w:val="auto"/>
          <w:sz w:val="22"/>
          <w:szCs w:val="22"/>
        </w:rPr>
        <w:t>ię uprawnień budowlanych wraz z </w:t>
      </w:r>
      <w:r w:rsidRPr="0083148E">
        <w:rPr>
          <w:color w:val="auto"/>
          <w:sz w:val="22"/>
          <w:szCs w:val="22"/>
        </w:rPr>
        <w:t>aktualnym zaświadczeniem do przynależności do właściwej okręgowej izby samorządu zawodowego,</w:t>
      </w:r>
    </w:p>
    <w:p w14:paraId="1744EF64" w14:textId="0A51CAC4" w:rsidR="007259F7" w:rsidRPr="0083148E" w:rsidRDefault="00520779" w:rsidP="00F3568D">
      <w:pPr>
        <w:pStyle w:val="Tekstpodstawowy"/>
        <w:numPr>
          <w:ilvl w:val="0"/>
          <w:numId w:val="51"/>
        </w:numPr>
        <w:rPr>
          <w:sz w:val="22"/>
          <w:szCs w:val="22"/>
        </w:rPr>
      </w:pPr>
      <w:r w:rsidRPr="0083148E">
        <w:rPr>
          <w:sz w:val="22"/>
          <w:szCs w:val="22"/>
        </w:rPr>
        <w:t xml:space="preserve">Wykonawca zobowiązuje się do posiadania ubezpieczenia odpowiedzialności cywilnej z tytułu prowadzonej działalności gospodarczej na </w:t>
      </w:r>
      <w:r w:rsidRPr="003D2584">
        <w:rPr>
          <w:b/>
          <w:bCs/>
          <w:sz w:val="22"/>
          <w:szCs w:val="22"/>
        </w:rPr>
        <w:t>kwotę nie niższą niż</w:t>
      </w:r>
      <w:r w:rsidR="007C0BAD" w:rsidRPr="003D2584">
        <w:rPr>
          <w:b/>
          <w:bCs/>
          <w:sz w:val="22"/>
          <w:szCs w:val="22"/>
        </w:rPr>
        <w:t xml:space="preserve"> </w:t>
      </w:r>
      <w:r w:rsidR="0083148E" w:rsidRPr="003D2584">
        <w:rPr>
          <w:b/>
          <w:bCs/>
          <w:sz w:val="22"/>
          <w:szCs w:val="22"/>
        </w:rPr>
        <w:t>1</w:t>
      </w:r>
      <w:r w:rsidR="001D11E5" w:rsidRPr="003D2584">
        <w:rPr>
          <w:b/>
          <w:bCs/>
          <w:sz w:val="22"/>
          <w:szCs w:val="22"/>
        </w:rPr>
        <w:t>.</w:t>
      </w:r>
      <w:r w:rsidR="0083148E" w:rsidRPr="003D2584">
        <w:rPr>
          <w:b/>
          <w:bCs/>
          <w:sz w:val="22"/>
          <w:szCs w:val="22"/>
        </w:rPr>
        <w:t>0</w:t>
      </w:r>
      <w:r w:rsidR="007C0BAD" w:rsidRPr="003D2584">
        <w:rPr>
          <w:b/>
          <w:bCs/>
          <w:sz w:val="22"/>
          <w:szCs w:val="22"/>
        </w:rPr>
        <w:t xml:space="preserve">00.000,00 </w:t>
      </w:r>
      <w:r w:rsidRPr="003D2584">
        <w:rPr>
          <w:b/>
          <w:bCs/>
          <w:sz w:val="22"/>
          <w:szCs w:val="22"/>
        </w:rPr>
        <w:t>zł</w:t>
      </w:r>
      <w:r w:rsidRPr="0083148E">
        <w:rPr>
          <w:sz w:val="22"/>
          <w:szCs w:val="22"/>
        </w:rPr>
        <w:t xml:space="preserve"> przez cały okres realizacji um</w:t>
      </w:r>
      <w:r w:rsidR="00E058AA" w:rsidRPr="0083148E">
        <w:rPr>
          <w:sz w:val="22"/>
          <w:szCs w:val="22"/>
        </w:rPr>
        <w:t>owy</w:t>
      </w:r>
      <w:r w:rsidRPr="0083148E">
        <w:rPr>
          <w:sz w:val="22"/>
          <w:szCs w:val="22"/>
        </w:rPr>
        <w:t>. Przed zawarciem umowy Wykonawca przedłożył Zamawiającemu kopię aktualnej umowy ubezpieczenia (lub polisy). W trakcie realizacji umowy na każde żądanie Zamawiającego Wykonawca zobowiązany jest przedłożyć kopię aktualnej umowy ubezpieczenia (lub polisy) wraz z potwierdzeniem opłaconych składek.</w:t>
      </w:r>
    </w:p>
    <w:p w14:paraId="4AA09563" w14:textId="682F3398" w:rsidR="007259F7" w:rsidRPr="0083148E" w:rsidRDefault="00520779" w:rsidP="00F3568D">
      <w:pPr>
        <w:pStyle w:val="Tekstpodstawowy"/>
        <w:numPr>
          <w:ilvl w:val="0"/>
          <w:numId w:val="52"/>
        </w:numPr>
        <w:rPr>
          <w:sz w:val="22"/>
          <w:szCs w:val="22"/>
        </w:rPr>
      </w:pPr>
      <w:r w:rsidRPr="0083148E">
        <w:rPr>
          <w:sz w:val="22"/>
          <w:szCs w:val="22"/>
        </w:rPr>
        <w:t xml:space="preserve">Ubezpieczeniu, o którym mowa w ust. </w:t>
      </w:r>
      <w:r w:rsidR="009C75F3">
        <w:rPr>
          <w:sz w:val="22"/>
          <w:szCs w:val="22"/>
        </w:rPr>
        <w:t>4</w:t>
      </w:r>
      <w:r w:rsidRPr="0083148E">
        <w:rPr>
          <w:sz w:val="22"/>
          <w:szCs w:val="22"/>
        </w:rPr>
        <w:t>, podlegają w szczególności:</w:t>
      </w:r>
    </w:p>
    <w:p w14:paraId="0D8FCA70" w14:textId="77777777" w:rsidR="007259F7" w:rsidRPr="0083148E" w:rsidRDefault="00520779">
      <w:pPr>
        <w:pStyle w:val="Tekstpodstawowy"/>
        <w:ind w:left="360"/>
        <w:rPr>
          <w:sz w:val="22"/>
          <w:szCs w:val="22"/>
        </w:rPr>
      </w:pPr>
      <w:r w:rsidRPr="0083148E">
        <w:rPr>
          <w:sz w:val="22"/>
          <w:szCs w:val="22"/>
        </w:rPr>
        <w:t>1) odpowiedzialność cywilna za szkody osobowe i rzeczowe wyrządzone osobom trzecim, w tym powstałe w związku z prowadzonymi robotami budowlanymi, w tym także ruchem pojazdów mechanicznych;</w:t>
      </w:r>
    </w:p>
    <w:p w14:paraId="6055EB80" w14:textId="77777777" w:rsidR="007259F7" w:rsidRPr="0083148E" w:rsidRDefault="00520779">
      <w:pPr>
        <w:pStyle w:val="Tekstpodstawowy"/>
        <w:ind w:left="360"/>
        <w:rPr>
          <w:sz w:val="22"/>
          <w:szCs w:val="22"/>
        </w:rPr>
      </w:pPr>
      <w:r w:rsidRPr="0083148E">
        <w:rPr>
          <w:sz w:val="22"/>
          <w:szCs w:val="22"/>
        </w:rPr>
        <w:t>2) ubezpieczenie od następstw nieszczęśliwych wypadków pracowników Wykonawcy i osób trzecich powstałe w związku z prowadzonymi robotami budowlanymi, w tym także ruchem pojazdów mechanicznych;</w:t>
      </w:r>
    </w:p>
    <w:p w14:paraId="1DA7FF3C" w14:textId="2019D439" w:rsidR="007259F7" w:rsidRPr="0083148E" w:rsidRDefault="00520779" w:rsidP="00F3568D">
      <w:pPr>
        <w:numPr>
          <w:ilvl w:val="0"/>
          <w:numId w:val="53"/>
        </w:numPr>
        <w:jc w:val="both"/>
        <w:rPr>
          <w:sz w:val="22"/>
          <w:szCs w:val="22"/>
        </w:rPr>
      </w:pPr>
      <w:r w:rsidRPr="0083148E">
        <w:rPr>
          <w:sz w:val="22"/>
          <w:szCs w:val="22"/>
        </w:rPr>
        <w:t>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r w:rsidR="00F64B24" w:rsidRPr="0083148E">
        <w:rPr>
          <w:sz w:val="22"/>
          <w:szCs w:val="22"/>
        </w:rPr>
        <w:t>, lub za uszkodzenia pojazdów i </w:t>
      </w:r>
      <w:r w:rsidRPr="0083148E">
        <w:rPr>
          <w:sz w:val="22"/>
          <w:szCs w:val="22"/>
        </w:rPr>
        <w:t xml:space="preserve">mienia lub szkody wobec osób lub na mieniu osób, </w:t>
      </w:r>
      <w:r w:rsidR="00F64B24" w:rsidRPr="0083148E">
        <w:rPr>
          <w:sz w:val="22"/>
          <w:szCs w:val="22"/>
        </w:rPr>
        <w:t>spowodowane powstałymi wadami i </w:t>
      </w:r>
      <w:r w:rsidRPr="0083148E">
        <w:rPr>
          <w:sz w:val="22"/>
          <w:szCs w:val="22"/>
        </w:rPr>
        <w:t xml:space="preserve">usterkami wykonanych robót. </w:t>
      </w:r>
    </w:p>
    <w:p w14:paraId="1808E41B" w14:textId="77777777" w:rsidR="00F64B24" w:rsidRPr="0083148E" w:rsidRDefault="00520779" w:rsidP="00F3568D">
      <w:pPr>
        <w:numPr>
          <w:ilvl w:val="0"/>
          <w:numId w:val="54"/>
        </w:numPr>
        <w:jc w:val="both"/>
        <w:rPr>
          <w:sz w:val="22"/>
          <w:szCs w:val="22"/>
        </w:rPr>
      </w:pPr>
      <w:r w:rsidRPr="0083148E">
        <w:rPr>
          <w:sz w:val="22"/>
          <w:szCs w:val="22"/>
        </w:rPr>
        <w:lastRenderedPageBreak/>
        <w:t>Wykonawca ponosi odpowiedzialność za podjęcie środków zabezpieczających obszar wykonywania robót i zabezpieczenia przed ewentualnymi szkodami osób trzecich lub za zaniechanie w tym zakresie.</w:t>
      </w:r>
    </w:p>
    <w:p w14:paraId="079329FC" w14:textId="34694E8F" w:rsidR="00F64B24" w:rsidRPr="00CA319F" w:rsidRDefault="00520779" w:rsidP="00F3568D">
      <w:pPr>
        <w:numPr>
          <w:ilvl w:val="0"/>
          <w:numId w:val="54"/>
        </w:numPr>
        <w:jc w:val="both"/>
        <w:rPr>
          <w:sz w:val="22"/>
          <w:szCs w:val="22"/>
        </w:rPr>
      </w:pPr>
      <w:r w:rsidRPr="0083148E">
        <w:rPr>
          <w:sz w:val="22"/>
          <w:szCs w:val="22"/>
        </w:rPr>
        <w:t>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w:t>
      </w:r>
      <w:r w:rsidR="00CB0CF7" w:rsidRPr="0083148E">
        <w:rPr>
          <w:sz w:val="22"/>
          <w:szCs w:val="22"/>
        </w:rPr>
        <w:t>e</w:t>
      </w:r>
      <w:r w:rsidRPr="0083148E">
        <w:rPr>
          <w:sz w:val="22"/>
          <w:szCs w:val="22"/>
        </w:rPr>
        <w:t xml:space="preserve"> pisma obejmujące roszczenia do rozpatrzenia Wykonawcy, jako odpowiedzialnemu i przejmującemu od Zamawiającego </w:t>
      </w:r>
      <w:r w:rsidRPr="00CA319F">
        <w:rPr>
          <w:sz w:val="22"/>
          <w:szCs w:val="22"/>
        </w:rPr>
        <w:t>odpowiedzialność prawną i finansową za roszczenia. Wykonawca zobowiązuje się zwolnić Zamawiającego z obowiązku świadczenia na rzecz tych osób.</w:t>
      </w:r>
    </w:p>
    <w:p w14:paraId="77686B38" w14:textId="1B1B99C0" w:rsidR="0029742B" w:rsidRPr="001D11E5" w:rsidRDefault="00520779" w:rsidP="001D11E5">
      <w:pPr>
        <w:numPr>
          <w:ilvl w:val="0"/>
          <w:numId w:val="54"/>
        </w:numPr>
        <w:jc w:val="both"/>
        <w:rPr>
          <w:sz w:val="22"/>
          <w:szCs w:val="22"/>
        </w:rPr>
      </w:pPr>
      <w:r w:rsidRPr="001D11E5">
        <w:rPr>
          <w:sz w:val="22"/>
          <w:szCs w:val="22"/>
        </w:rPr>
        <w:t>Zamawiający wymaga, aby w ramach realizacji umowy czynności bezpośrednio związane z wykonywaniem robót (wchodzące w tzw. koszty bezpośrednie wynikające z przedmiaru robót) były wykonywane przez osoby zatrudnione na podstawie umowy o pracę w rozumieniu przepisów ustawy z dnia 26 czerwca 1974 r. Kodeks pracy (</w:t>
      </w:r>
      <w:proofErr w:type="spellStart"/>
      <w:r w:rsidRPr="001D11E5">
        <w:rPr>
          <w:sz w:val="22"/>
          <w:szCs w:val="22"/>
        </w:rPr>
        <w:t>t.j</w:t>
      </w:r>
      <w:proofErr w:type="spellEnd"/>
      <w:r w:rsidRPr="001D11E5">
        <w:rPr>
          <w:sz w:val="22"/>
          <w:szCs w:val="22"/>
        </w:rPr>
        <w:t xml:space="preserve">. Dz.U. z </w:t>
      </w:r>
      <w:r w:rsidR="001D11E5" w:rsidRPr="001D11E5">
        <w:rPr>
          <w:sz w:val="22"/>
          <w:szCs w:val="22"/>
        </w:rPr>
        <w:t xml:space="preserve">2023 r. poz. 1465 </w:t>
      </w:r>
      <w:r w:rsidRPr="001D11E5">
        <w:rPr>
          <w:sz w:val="22"/>
          <w:szCs w:val="22"/>
        </w:rPr>
        <w:t>z późn.zm.), niezależnie od tego, czy prace te będzie wykonywał Wykonawca, podwykonawca lub dalszy podwykonawca. Wymóg zatrudnienia na podstawie umowy o pracę dotyczy osób, które wykonują czynności bezpośrednio związane z wykonywaniem robót, czyli tzw. pracowników fizycznych</w:t>
      </w:r>
      <w:r w:rsidR="0029742B" w:rsidRPr="001D11E5">
        <w:rPr>
          <w:sz w:val="22"/>
          <w:szCs w:val="22"/>
        </w:rPr>
        <w:t xml:space="preserve">, tj.: </w:t>
      </w:r>
    </w:p>
    <w:p w14:paraId="6AE39B47" w14:textId="399FE19B" w:rsidR="00F64B24" w:rsidRPr="0083148E" w:rsidRDefault="00CA319F" w:rsidP="00AD1DCC">
      <w:pPr>
        <w:widowControl w:val="0"/>
        <w:tabs>
          <w:tab w:val="left" w:pos="567"/>
        </w:tabs>
        <w:suppressAutoHyphens w:val="0"/>
        <w:autoSpaceDE w:val="0"/>
        <w:autoSpaceDN w:val="0"/>
        <w:spacing w:after="120" w:line="23" w:lineRule="atLeast"/>
        <w:ind w:left="360"/>
        <w:jc w:val="both"/>
        <w:outlineLvl w:val="1"/>
        <w:rPr>
          <w:sz w:val="22"/>
          <w:szCs w:val="22"/>
        </w:rPr>
      </w:pPr>
      <w:r w:rsidRPr="00CA319F">
        <w:rPr>
          <w:sz w:val="22"/>
          <w:szCs w:val="22"/>
        </w:rPr>
        <w:t>kierowcy samochodów dostawczych, ciężarowych i ciągników siodłowych, operatorzy sprzętu ciężkiego (koparko-ładowarki, spycharek gąsienicowych, walca i równiarki samojezdnej), operatorzy sprzętu budowlanego (giętarek, mieszarek do zapraw, pomp do betonu, ubijaków spalinowych, wibratorów powierzchniowych, piły do cięcia kostki), robotnik ogólnobudowlany</w:t>
      </w:r>
      <w:r w:rsidR="00CF5078">
        <w:rPr>
          <w:sz w:val="22"/>
          <w:szCs w:val="22"/>
        </w:rPr>
        <w:t xml:space="preserve">, </w:t>
      </w:r>
      <w:r w:rsidRPr="00CA319F">
        <w:rPr>
          <w:sz w:val="22"/>
          <w:szCs w:val="22"/>
        </w:rPr>
        <w:t>zbrojarz, betoniarz,</w:t>
      </w:r>
      <w:r w:rsidR="00CF5078">
        <w:rPr>
          <w:sz w:val="22"/>
          <w:szCs w:val="22"/>
        </w:rPr>
        <w:t xml:space="preserve"> </w:t>
      </w:r>
      <w:r w:rsidRPr="00CA319F">
        <w:rPr>
          <w:sz w:val="22"/>
          <w:szCs w:val="22"/>
        </w:rPr>
        <w:t>cieśla, spawacz, robotnik budowy dróg, brukarz, kamieniarz, monter instalacji i urządzeń sanitarnych, monter sieci wodnych i kanalizacyjnych, monter sieci gazowych,</w:t>
      </w:r>
      <w:r>
        <w:rPr>
          <w:sz w:val="22"/>
          <w:szCs w:val="22"/>
        </w:rPr>
        <w:t xml:space="preserve"> </w:t>
      </w:r>
      <w:r w:rsidRPr="00CA319F">
        <w:rPr>
          <w:sz w:val="22"/>
          <w:szCs w:val="22"/>
        </w:rPr>
        <w:t>elektryk, elektromonter instalacji elektrycznych.</w:t>
      </w:r>
      <w:r>
        <w:rPr>
          <w:sz w:val="22"/>
          <w:szCs w:val="22"/>
        </w:rPr>
        <w:t xml:space="preserve"> </w:t>
      </w:r>
      <w:r w:rsidR="00520779" w:rsidRPr="00CA319F">
        <w:rPr>
          <w:sz w:val="22"/>
          <w:szCs w:val="22"/>
        </w:rPr>
        <w:t>Wymóg</w:t>
      </w:r>
      <w:r w:rsidR="00520779" w:rsidRPr="0083148E">
        <w:rPr>
          <w:sz w:val="22"/>
          <w:szCs w:val="22"/>
        </w:rPr>
        <w:t xml:space="preserve"> nie dotyczy więc, między innymi osób: kierujących budową,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7EA94B01" w14:textId="2E465B9D" w:rsidR="00F64B24" w:rsidRPr="0083148E" w:rsidRDefault="00520779" w:rsidP="00F3568D">
      <w:pPr>
        <w:numPr>
          <w:ilvl w:val="0"/>
          <w:numId w:val="54"/>
        </w:numPr>
        <w:jc w:val="both"/>
        <w:rPr>
          <w:sz w:val="22"/>
          <w:szCs w:val="22"/>
        </w:rPr>
      </w:pPr>
      <w:r w:rsidRPr="0083148E">
        <w:rPr>
          <w:sz w:val="22"/>
          <w:szCs w:val="22"/>
        </w:rPr>
        <w:t>Przed zawarciem umowy Wykonawca przedłoży Zamawiające</w:t>
      </w:r>
      <w:r w:rsidR="00F64B24" w:rsidRPr="0083148E">
        <w:rPr>
          <w:sz w:val="22"/>
          <w:szCs w:val="22"/>
        </w:rPr>
        <w:t>mu oświadczenie, że czynności</w:t>
      </w:r>
      <w:r w:rsidR="00066D73" w:rsidRPr="0083148E">
        <w:rPr>
          <w:sz w:val="22"/>
          <w:szCs w:val="22"/>
        </w:rPr>
        <w:t>,</w:t>
      </w:r>
      <w:r w:rsidR="00F64B24" w:rsidRPr="0083148E">
        <w:rPr>
          <w:sz w:val="22"/>
          <w:szCs w:val="22"/>
        </w:rPr>
        <w:t xml:space="preserve"> o </w:t>
      </w:r>
      <w:r w:rsidRPr="0083148E">
        <w:rPr>
          <w:sz w:val="22"/>
          <w:szCs w:val="22"/>
        </w:rPr>
        <w:t>których mowa w ust.</w:t>
      </w:r>
      <w:r w:rsidR="009C75F3">
        <w:rPr>
          <w:sz w:val="22"/>
          <w:szCs w:val="22"/>
        </w:rPr>
        <w:t xml:space="preserve"> 9</w:t>
      </w:r>
      <w:r w:rsidRPr="0083148E">
        <w:rPr>
          <w:sz w:val="22"/>
          <w:szCs w:val="22"/>
        </w:rPr>
        <w:t xml:space="preserve"> będą wykonywane przez osoby zatrudnione przez niego na podstawie umowy o pracę. W przypadku wskazania w Ofercie podwykonawców, którzy w ramach realizacji swojej części będą wykonywali czynności</w:t>
      </w:r>
      <w:r w:rsidR="003F33DE" w:rsidRPr="0083148E">
        <w:rPr>
          <w:sz w:val="22"/>
          <w:szCs w:val="22"/>
        </w:rPr>
        <w:t>,</w:t>
      </w:r>
      <w:r w:rsidR="00066D73" w:rsidRPr="0083148E">
        <w:rPr>
          <w:sz w:val="22"/>
          <w:szCs w:val="22"/>
        </w:rPr>
        <w:t xml:space="preserve"> o których mowa w ust.</w:t>
      </w:r>
      <w:r w:rsidR="009C75F3">
        <w:rPr>
          <w:sz w:val="22"/>
          <w:szCs w:val="22"/>
        </w:rPr>
        <w:t xml:space="preserve"> 9</w:t>
      </w:r>
      <w:r w:rsidR="003F33DE" w:rsidRPr="0083148E">
        <w:rPr>
          <w:sz w:val="22"/>
          <w:szCs w:val="22"/>
        </w:rPr>
        <w:t>,</w:t>
      </w:r>
      <w:r w:rsidRPr="0083148E">
        <w:rPr>
          <w:sz w:val="22"/>
          <w:szCs w:val="22"/>
        </w:rPr>
        <w:t xml:space="preserve"> Wykonawca składa Zamawiającemu oświadczenie (w formie odrębnego dokumentu lub bezpośrednio w umowie podwykonawczej) od wskazanych podwykonawców, że czynności</w:t>
      </w:r>
      <w:r w:rsidR="003F33DE" w:rsidRPr="0083148E">
        <w:rPr>
          <w:sz w:val="22"/>
          <w:szCs w:val="22"/>
        </w:rPr>
        <w:t>,</w:t>
      </w:r>
      <w:r w:rsidRPr="0083148E">
        <w:rPr>
          <w:sz w:val="22"/>
          <w:szCs w:val="22"/>
        </w:rPr>
        <w:t xml:space="preserve"> o których mowa w ust.</w:t>
      </w:r>
      <w:r w:rsidR="009C75F3">
        <w:rPr>
          <w:sz w:val="22"/>
          <w:szCs w:val="22"/>
        </w:rPr>
        <w:t xml:space="preserve"> 9</w:t>
      </w:r>
      <w:r w:rsidR="003F33DE" w:rsidRPr="0083148E">
        <w:rPr>
          <w:sz w:val="22"/>
          <w:szCs w:val="22"/>
        </w:rPr>
        <w:t>,</w:t>
      </w:r>
      <w:r w:rsidRPr="0083148E">
        <w:rPr>
          <w:sz w:val="22"/>
          <w:szCs w:val="22"/>
        </w:rPr>
        <w:t xml:space="preserve"> będą wykonywane przez osoby zatrudnione przez podwykonawców na podstawie umowy o pracę. W przypadku wskazania w Ofercie części zamówienia jaka zostanie powierzona do realizacji w podwykonawstwie wówczas nie później niż z dniem zawarcia umowy o</w:t>
      </w:r>
      <w:r w:rsidR="00F64B24" w:rsidRPr="0083148E">
        <w:rPr>
          <w:sz w:val="22"/>
          <w:szCs w:val="22"/>
        </w:rPr>
        <w:t> </w:t>
      </w:r>
      <w:r w:rsidRPr="0083148E">
        <w:rPr>
          <w:sz w:val="22"/>
          <w:szCs w:val="22"/>
        </w:rPr>
        <w:t>podwykonawstwo Wykonawca składa Zamawiającemu oświadczenie (w formie odrębnego dokumentu lub bezpośrednio w umowie podwykonawczej) podwykonawcy lub dalszego podwykonawcy, że w ramach realizacji swojej części czynności</w:t>
      </w:r>
      <w:r w:rsidR="003F33DE" w:rsidRPr="0083148E">
        <w:rPr>
          <w:sz w:val="22"/>
          <w:szCs w:val="22"/>
        </w:rPr>
        <w:t>,</w:t>
      </w:r>
      <w:r w:rsidRPr="0083148E">
        <w:rPr>
          <w:sz w:val="22"/>
          <w:szCs w:val="22"/>
        </w:rPr>
        <w:t xml:space="preserve"> o których mowa w ust.</w:t>
      </w:r>
      <w:r w:rsidR="009C75F3">
        <w:rPr>
          <w:sz w:val="22"/>
          <w:szCs w:val="22"/>
        </w:rPr>
        <w:t>9</w:t>
      </w:r>
      <w:r w:rsidRPr="0083148E">
        <w:rPr>
          <w:sz w:val="22"/>
          <w:szCs w:val="22"/>
        </w:rPr>
        <w:t>, będą wykonywane przez osoby zatrudnione przez podwykonawcę lub dalszego podwykonawcę na podstawie umowy o pracę.</w:t>
      </w:r>
    </w:p>
    <w:p w14:paraId="12612B29" w14:textId="05E71A85" w:rsidR="007259F7" w:rsidRPr="0083148E" w:rsidRDefault="00520779" w:rsidP="00F3568D">
      <w:pPr>
        <w:numPr>
          <w:ilvl w:val="0"/>
          <w:numId w:val="54"/>
        </w:numPr>
        <w:jc w:val="both"/>
        <w:rPr>
          <w:sz w:val="22"/>
          <w:szCs w:val="22"/>
        </w:rPr>
      </w:pPr>
      <w:r w:rsidRPr="0083148E">
        <w:rPr>
          <w:sz w:val="22"/>
          <w:szCs w:val="22"/>
        </w:rPr>
        <w:t>W trakcie realizacji umowy Zamawiający uprawniony jest do wykonywania czynności kontrolnych wobec Wykonawcy odnośnie spełniania przez Wykonawcę lub podwykonawcę lub dalszego podwykonawcę wymogu zatrudnienia na podstawie umowy o pracę osób</w:t>
      </w:r>
      <w:r w:rsidR="00066D73" w:rsidRPr="0083148E">
        <w:rPr>
          <w:sz w:val="22"/>
          <w:szCs w:val="22"/>
        </w:rPr>
        <w:t xml:space="preserve"> wykonujących wskazane w ust. </w:t>
      </w:r>
      <w:r w:rsidR="009C75F3">
        <w:rPr>
          <w:sz w:val="22"/>
          <w:szCs w:val="22"/>
        </w:rPr>
        <w:t>9</w:t>
      </w:r>
      <w:r w:rsidRPr="0083148E">
        <w:rPr>
          <w:sz w:val="22"/>
          <w:szCs w:val="22"/>
        </w:rPr>
        <w:t xml:space="preserve"> czynności. Zamawiający uprawniony jest w szczególności do: </w:t>
      </w:r>
    </w:p>
    <w:p w14:paraId="34C177E5" w14:textId="77777777" w:rsidR="007259F7" w:rsidRPr="0083148E" w:rsidRDefault="00520779" w:rsidP="00F3568D">
      <w:pPr>
        <w:pStyle w:val="Standard"/>
        <w:numPr>
          <w:ilvl w:val="1"/>
          <w:numId w:val="55"/>
        </w:numPr>
        <w:tabs>
          <w:tab w:val="left" w:pos="851"/>
        </w:tabs>
        <w:ind w:left="709" w:hanging="284"/>
        <w:jc w:val="both"/>
        <w:textAlignment w:val="auto"/>
        <w:rPr>
          <w:rFonts w:ascii="Times New Roman" w:hAnsi="Times New Roman" w:cs="Times New Roman"/>
          <w:color w:val="auto"/>
          <w:sz w:val="22"/>
          <w:szCs w:val="22"/>
          <w:lang w:val="pl-PL"/>
        </w:rPr>
      </w:pPr>
      <w:r w:rsidRPr="0083148E">
        <w:rPr>
          <w:rFonts w:ascii="Times New Roman" w:hAnsi="Times New Roman" w:cs="Times New Roman"/>
          <w:color w:val="auto"/>
          <w:sz w:val="22"/>
          <w:szCs w:val="22"/>
          <w:lang w:val="pl-PL"/>
        </w:rPr>
        <w:t>żądania oświadczeń i dokumentów w zakresie potwierdzenia spełniania ww. wymogów i dokonywania ich oceny,</w:t>
      </w:r>
    </w:p>
    <w:p w14:paraId="7D216846" w14:textId="77777777" w:rsidR="007259F7" w:rsidRPr="0083148E" w:rsidRDefault="00520779" w:rsidP="00F3568D">
      <w:pPr>
        <w:pStyle w:val="Standard"/>
        <w:numPr>
          <w:ilvl w:val="1"/>
          <w:numId w:val="56"/>
        </w:numPr>
        <w:tabs>
          <w:tab w:val="left" w:pos="851"/>
        </w:tabs>
        <w:ind w:left="709" w:hanging="284"/>
        <w:jc w:val="both"/>
        <w:textAlignment w:val="auto"/>
        <w:rPr>
          <w:rFonts w:ascii="Times New Roman" w:hAnsi="Times New Roman" w:cs="Times New Roman"/>
          <w:color w:val="auto"/>
          <w:sz w:val="22"/>
          <w:szCs w:val="22"/>
          <w:lang w:val="pl-PL"/>
        </w:rPr>
      </w:pPr>
      <w:r w:rsidRPr="0083148E">
        <w:rPr>
          <w:rFonts w:ascii="Times New Roman" w:hAnsi="Times New Roman" w:cs="Times New Roman"/>
          <w:color w:val="auto"/>
          <w:sz w:val="22"/>
          <w:szCs w:val="22"/>
          <w:lang w:val="pl-PL"/>
        </w:rPr>
        <w:t>żądania wyjaśnień w przypadku wątpliwości w zakresie potwierdzenia spełniania ww. wymogów,</w:t>
      </w:r>
    </w:p>
    <w:p w14:paraId="05AA4EB4" w14:textId="77777777" w:rsidR="007259F7" w:rsidRPr="0083148E" w:rsidRDefault="00520779" w:rsidP="00F3568D">
      <w:pPr>
        <w:pStyle w:val="Standard"/>
        <w:numPr>
          <w:ilvl w:val="1"/>
          <w:numId w:val="57"/>
        </w:numPr>
        <w:tabs>
          <w:tab w:val="left" w:pos="851"/>
        </w:tabs>
        <w:ind w:left="709" w:hanging="284"/>
        <w:jc w:val="both"/>
        <w:textAlignment w:val="auto"/>
        <w:rPr>
          <w:rFonts w:ascii="Times New Roman" w:hAnsi="Times New Roman" w:cs="Times New Roman"/>
          <w:color w:val="auto"/>
          <w:sz w:val="22"/>
          <w:szCs w:val="22"/>
          <w:lang w:val="pl-PL"/>
        </w:rPr>
      </w:pPr>
      <w:r w:rsidRPr="0083148E">
        <w:rPr>
          <w:rFonts w:ascii="Times New Roman" w:hAnsi="Times New Roman" w:cs="Times New Roman"/>
          <w:color w:val="auto"/>
          <w:sz w:val="22"/>
          <w:szCs w:val="22"/>
          <w:lang w:val="pl-PL"/>
        </w:rPr>
        <w:t>przeprowadzania kontroli na miejscu wykonywania świadczenia,</w:t>
      </w:r>
    </w:p>
    <w:p w14:paraId="7199F9DF" w14:textId="00521A8D" w:rsidR="007259F7" w:rsidRPr="0083148E" w:rsidRDefault="00520779" w:rsidP="00F3568D">
      <w:pPr>
        <w:pStyle w:val="Standard"/>
        <w:numPr>
          <w:ilvl w:val="1"/>
          <w:numId w:val="58"/>
        </w:numPr>
        <w:tabs>
          <w:tab w:val="left" w:pos="851"/>
        </w:tabs>
        <w:ind w:left="709" w:hanging="284"/>
        <w:jc w:val="both"/>
        <w:textAlignment w:val="auto"/>
        <w:rPr>
          <w:rFonts w:ascii="Times New Roman" w:hAnsi="Times New Roman" w:cs="Times New Roman"/>
          <w:color w:val="auto"/>
          <w:sz w:val="22"/>
          <w:szCs w:val="22"/>
          <w:lang w:val="pl-PL"/>
        </w:rPr>
      </w:pPr>
      <w:r w:rsidRPr="0083148E">
        <w:rPr>
          <w:rFonts w:ascii="Times New Roman" w:hAnsi="Times New Roman" w:cs="Times New Roman"/>
          <w:color w:val="auto"/>
          <w:sz w:val="22"/>
          <w:szCs w:val="22"/>
          <w:lang w:val="pl-PL"/>
        </w:rPr>
        <w:t>zwrócenia się do Państwowej Inspekcji Pracy, o przeprowadzenie u Wykonawcy</w:t>
      </w:r>
      <w:r w:rsidR="00F64B24" w:rsidRPr="0083148E">
        <w:rPr>
          <w:rFonts w:ascii="Times New Roman" w:hAnsi="Times New Roman" w:cs="Times New Roman"/>
          <w:color w:val="auto"/>
          <w:sz w:val="22"/>
          <w:szCs w:val="22"/>
          <w:lang w:val="pl-PL"/>
        </w:rPr>
        <w:t xml:space="preserve"> </w:t>
      </w:r>
      <w:r w:rsidRPr="0083148E">
        <w:rPr>
          <w:rFonts w:ascii="Times New Roman" w:hAnsi="Times New Roman" w:cs="Times New Roman"/>
          <w:color w:val="auto"/>
          <w:sz w:val="22"/>
          <w:szCs w:val="22"/>
          <w:lang w:val="pl-PL"/>
        </w:rPr>
        <w:lastRenderedPageBreak/>
        <w:t>lub podwykonawcy lub dalszego podwykonawcy kontroli.</w:t>
      </w:r>
    </w:p>
    <w:p w14:paraId="3B13DFD7" w14:textId="762F11CB" w:rsidR="007259F7" w:rsidRPr="0083148E" w:rsidRDefault="00520779" w:rsidP="00F3568D">
      <w:pPr>
        <w:numPr>
          <w:ilvl w:val="0"/>
          <w:numId w:val="54"/>
        </w:numPr>
        <w:jc w:val="both"/>
        <w:rPr>
          <w:sz w:val="22"/>
          <w:szCs w:val="22"/>
        </w:rPr>
      </w:pPr>
      <w:r w:rsidRPr="0083148E">
        <w:rPr>
          <w:sz w:val="22"/>
          <w:szCs w:val="22"/>
        </w:rPr>
        <w:t>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w:t>
      </w:r>
      <w:r w:rsidR="00066D73" w:rsidRPr="0083148E">
        <w:rPr>
          <w:sz w:val="22"/>
          <w:szCs w:val="22"/>
        </w:rPr>
        <w:t xml:space="preserve">go czynności (wskazane w ust. </w:t>
      </w:r>
      <w:r w:rsidR="009C75F3">
        <w:rPr>
          <w:sz w:val="22"/>
          <w:szCs w:val="22"/>
        </w:rPr>
        <w:t>9</w:t>
      </w:r>
      <w:r w:rsidRPr="0083148E">
        <w:rPr>
          <w:sz w:val="22"/>
          <w:szCs w:val="22"/>
        </w:rPr>
        <w:t>), w zakresie realizacji zamówienia:</w:t>
      </w:r>
    </w:p>
    <w:p w14:paraId="047F1074" w14:textId="77777777" w:rsidR="007259F7" w:rsidRPr="0083148E" w:rsidRDefault="00520779" w:rsidP="00535650">
      <w:pPr>
        <w:pStyle w:val="Standard"/>
        <w:numPr>
          <w:ilvl w:val="1"/>
          <w:numId w:val="3"/>
        </w:numPr>
        <w:tabs>
          <w:tab w:val="left" w:pos="851"/>
        </w:tabs>
        <w:ind w:left="709" w:hanging="284"/>
        <w:jc w:val="both"/>
        <w:textAlignment w:val="auto"/>
        <w:rPr>
          <w:rFonts w:ascii="Times New Roman" w:hAnsi="Times New Roman" w:cs="Times New Roman"/>
          <w:color w:val="auto"/>
          <w:sz w:val="22"/>
          <w:szCs w:val="22"/>
          <w:lang w:val="pl-PL"/>
        </w:rPr>
      </w:pPr>
      <w:r w:rsidRPr="0083148E">
        <w:rPr>
          <w:rFonts w:ascii="Times New Roman" w:hAnsi="Times New Roman" w:cs="Times New Roman"/>
          <w:color w:val="auto"/>
          <w:sz w:val="22"/>
          <w:szCs w:val="22"/>
          <w:lang w:val="pl-PL"/>
        </w:rPr>
        <w:t xml:space="preserve">oświadczenie zatrudnionego pracownika, </w:t>
      </w:r>
    </w:p>
    <w:p w14:paraId="19A6E159" w14:textId="77777777" w:rsidR="007259F7" w:rsidRPr="0083148E" w:rsidRDefault="00520779" w:rsidP="00535650">
      <w:pPr>
        <w:pStyle w:val="Standard"/>
        <w:numPr>
          <w:ilvl w:val="1"/>
          <w:numId w:val="3"/>
        </w:numPr>
        <w:tabs>
          <w:tab w:val="left" w:pos="851"/>
        </w:tabs>
        <w:ind w:left="709" w:hanging="284"/>
        <w:jc w:val="both"/>
        <w:textAlignment w:val="auto"/>
        <w:rPr>
          <w:rFonts w:ascii="Times New Roman" w:hAnsi="Times New Roman" w:cs="Times New Roman"/>
          <w:color w:val="auto"/>
          <w:sz w:val="22"/>
          <w:szCs w:val="22"/>
          <w:lang w:val="pl-PL"/>
        </w:rPr>
      </w:pPr>
      <w:r w:rsidRPr="0083148E">
        <w:rPr>
          <w:rFonts w:ascii="Times New Roman" w:hAnsi="Times New Roman" w:cs="Times New Roman"/>
          <w:color w:val="auto"/>
          <w:sz w:val="22"/>
          <w:szCs w:val="22"/>
          <w:lang w:val="pl-PL"/>
        </w:rPr>
        <w:t>oświadczenie Wykonawcy, podwykonawcy o zatrudnieniu pracownika na podstawie umowy o pracę,</w:t>
      </w:r>
    </w:p>
    <w:p w14:paraId="183E4713" w14:textId="77777777" w:rsidR="007B36CD" w:rsidRPr="0083148E" w:rsidRDefault="00520779" w:rsidP="00535650">
      <w:pPr>
        <w:pStyle w:val="Standard"/>
        <w:numPr>
          <w:ilvl w:val="1"/>
          <w:numId w:val="3"/>
        </w:numPr>
        <w:tabs>
          <w:tab w:val="left" w:pos="851"/>
        </w:tabs>
        <w:ind w:left="709" w:hanging="284"/>
        <w:jc w:val="both"/>
        <w:textAlignment w:val="auto"/>
        <w:rPr>
          <w:rFonts w:ascii="Times New Roman" w:hAnsi="Times New Roman" w:cs="Times New Roman"/>
          <w:color w:val="auto"/>
          <w:sz w:val="22"/>
          <w:szCs w:val="22"/>
          <w:lang w:val="pl-PL"/>
        </w:rPr>
      </w:pPr>
      <w:r w:rsidRPr="0083148E">
        <w:rPr>
          <w:rFonts w:ascii="Times New Roman" w:hAnsi="Times New Roman" w:cs="Times New Roman"/>
          <w:color w:val="auto"/>
          <w:sz w:val="22"/>
          <w:szCs w:val="22"/>
          <w:lang w:val="pl-PL"/>
        </w:rPr>
        <w:t>poświadczoną za zgodność z oryginałem kopii umowy o pracę zatrudnionego pracownika,</w:t>
      </w:r>
    </w:p>
    <w:p w14:paraId="270F4C21" w14:textId="499D2D7F" w:rsidR="007259F7" w:rsidRPr="0083148E" w:rsidRDefault="00520779" w:rsidP="00535650">
      <w:pPr>
        <w:pStyle w:val="Standard"/>
        <w:numPr>
          <w:ilvl w:val="1"/>
          <w:numId w:val="3"/>
        </w:numPr>
        <w:tabs>
          <w:tab w:val="left" w:pos="851"/>
        </w:tabs>
        <w:ind w:left="709" w:hanging="284"/>
        <w:jc w:val="both"/>
        <w:textAlignment w:val="auto"/>
        <w:rPr>
          <w:rFonts w:ascii="Times New Roman" w:hAnsi="Times New Roman" w:cs="Times New Roman"/>
          <w:color w:val="auto"/>
          <w:sz w:val="22"/>
          <w:szCs w:val="22"/>
          <w:lang w:val="pl-PL"/>
        </w:rPr>
      </w:pPr>
      <w:r w:rsidRPr="0083148E">
        <w:rPr>
          <w:rFonts w:ascii="Times New Roman" w:hAnsi="Times New Roman" w:cs="Times New Roman"/>
          <w:color w:val="auto"/>
          <w:sz w:val="22"/>
          <w:szCs w:val="22"/>
          <w:lang w:val="pl-PL"/>
        </w:rPr>
        <w:t xml:space="preserve">inne dokumenty </w:t>
      </w:r>
      <w:r w:rsidR="00903E17" w:rsidRPr="0083148E">
        <w:rPr>
          <w:rFonts w:ascii="Times New Roman" w:hAnsi="Times New Roman" w:cs="Times New Roman"/>
          <w:color w:val="auto"/>
          <w:sz w:val="22"/>
          <w:szCs w:val="22"/>
          <w:lang w:val="pl-PL"/>
        </w:rPr>
        <w:t xml:space="preserve">- </w:t>
      </w:r>
      <w:r w:rsidRPr="0083148E">
        <w:rPr>
          <w:rFonts w:ascii="Times New Roman" w:hAnsi="Times New Roman" w:cs="Times New Roman"/>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w:t>
      </w:r>
      <w:r w:rsidR="007B36CD" w:rsidRPr="0083148E">
        <w:rPr>
          <w:rFonts w:ascii="Times New Roman" w:hAnsi="Times New Roman" w:cs="Times New Roman"/>
          <w:color w:val="auto"/>
          <w:sz w:val="22"/>
          <w:szCs w:val="22"/>
          <w:lang w:val="pl-PL"/>
        </w:rPr>
        <w:t xml:space="preserve">y 95/46/WE (dalej: RODO), </w:t>
      </w:r>
      <w:r w:rsidR="008B157B" w:rsidRPr="0083148E">
        <w:rPr>
          <w:rFonts w:ascii="Times New Roman" w:hAnsi="Times New Roman" w:cs="Times New Roman"/>
          <w:color w:val="auto"/>
          <w:sz w:val="22"/>
          <w:szCs w:val="22"/>
          <w:lang w:val="pl-PL"/>
        </w:rPr>
        <w:br/>
      </w:r>
      <w:r w:rsidR="007B36CD" w:rsidRPr="0083148E">
        <w:rPr>
          <w:rFonts w:ascii="Times New Roman" w:hAnsi="Times New Roman" w:cs="Times New Roman"/>
          <w:color w:val="auto"/>
          <w:sz w:val="22"/>
          <w:szCs w:val="22"/>
          <w:lang w:val="pl-PL"/>
        </w:rPr>
        <w:t>tj. w </w:t>
      </w:r>
      <w:r w:rsidRPr="0083148E">
        <w:rPr>
          <w:rFonts w:ascii="Times New Roman" w:hAnsi="Times New Roman" w:cs="Times New Roman"/>
          <w:color w:val="auto"/>
          <w:sz w:val="22"/>
          <w:szCs w:val="22"/>
          <w:lang w:val="pl-PL"/>
        </w:rPr>
        <w:t>szczególności bez adresów, nr PESEL pracowników.</w:t>
      </w:r>
    </w:p>
    <w:p w14:paraId="5190BA92" w14:textId="33E24D84" w:rsidR="00F64B24" w:rsidRPr="0083148E" w:rsidRDefault="00520779" w:rsidP="00F3568D">
      <w:pPr>
        <w:numPr>
          <w:ilvl w:val="0"/>
          <w:numId w:val="54"/>
        </w:numPr>
        <w:jc w:val="both"/>
        <w:rPr>
          <w:bCs/>
          <w:sz w:val="22"/>
          <w:szCs w:val="22"/>
        </w:rPr>
      </w:pPr>
      <w:r w:rsidRPr="0083148E">
        <w:rPr>
          <w:sz w:val="22"/>
          <w:szCs w:val="22"/>
        </w:rPr>
        <w:t>Na Wykonawcy ciąży obowiązek zapewnienia</w:t>
      </w:r>
      <w:r w:rsidR="003F33DE" w:rsidRPr="0083148E">
        <w:rPr>
          <w:sz w:val="22"/>
          <w:szCs w:val="22"/>
        </w:rPr>
        <w:t>,</w:t>
      </w:r>
      <w:r w:rsidRPr="0083148E">
        <w:rPr>
          <w:sz w:val="22"/>
          <w:szCs w:val="22"/>
        </w:rPr>
        <w:t xml:space="preserve"> aby również podwykonawcy i dalsi podwykonawcy spełniali wszystkie wymogi w odniesieniu do zatrudniania na podstawie umowy </w:t>
      </w:r>
      <w:r w:rsidR="000B5E12" w:rsidRPr="0083148E">
        <w:rPr>
          <w:sz w:val="22"/>
          <w:szCs w:val="22"/>
        </w:rPr>
        <w:br/>
      </w:r>
      <w:r w:rsidRPr="0083148E">
        <w:rPr>
          <w:sz w:val="22"/>
          <w:szCs w:val="22"/>
        </w:rPr>
        <w:t>o pracę</w:t>
      </w:r>
      <w:r w:rsidR="00066D73" w:rsidRPr="0083148E">
        <w:rPr>
          <w:sz w:val="22"/>
          <w:szCs w:val="22"/>
        </w:rPr>
        <w:t xml:space="preserve"> wykonujących wskazane w ust. </w:t>
      </w:r>
      <w:r w:rsidR="009C75F3">
        <w:rPr>
          <w:sz w:val="22"/>
          <w:szCs w:val="22"/>
        </w:rPr>
        <w:t>9</w:t>
      </w:r>
      <w:r w:rsidRPr="0083148E">
        <w:rPr>
          <w:sz w:val="22"/>
          <w:szCs w:val="22"/>
        </w:rPr>
        <w:t xml:space="preserve"> czynności i d</w:t>
      </w:r>
      <w:r w:rsidR="009C75F3">
        <w:rPr>
          <w:sz w:val="22"/>
          <w:szCs w:val="22"/>
        </w:rPr>
        <w:t>okumenty o których mowa w ust.12</w:t>
      </w:r>
      <w:r w:rsidRPr="0083148E">
        <w:rPr>
          <w:sz w:val="22"/>
          <w:szCs w:val="22"/>
        </w:rPr>
        <w:t>.</w:t>
      </w:r>
    </w:p>
    <w:p w14:paraId="3E1DAA9D" w14:textId="38525CEA" w:rsidR="007259F7" w:rsidRPr="0083148E" w:rsidRDefault="00520779" w:rsidP="00F3568D">
      <w:pPr>
        <w:numPr>
          <w:ilvl w:val="0"/>
          <w:numId w:val="54"/>
        </w:numPr>
        <w:jc w:val="both"/>
        <w:rPr>
          <w:bCs/>
          <w:sz w:val="22"/>
          <w:szCs w:val="22"/>
        </w:rPr>
      </w:pPr>
      <w:r w:rsidRPr="0083148E">
        <w:rPr>
          <w:sz w:val="22"/>
          <w:szCs w:val="22"/>
        </w:rPr>
        <w:t>Wykonawca zobowiązuje się do:</w:t>
      </w:r>
    </w:p>
    <w:p w14:paraId="13270BE0" w14:textId="77777777" w:rsidR="007259F7" w:rsidRPr="0083148E" w:rsidRDefault="00520779" w:rsidP="00535650">
      <w:pPr>
        <w:numPr>
          <w:ilvl w:val="1"/>
          <w:numId w:val="4"/>
        </w:numPr>
        <w:tabs>
          <w:tab w:val="left" w:pos="851"/>
        </w:tabs>
        <w:ind w:left="851" w:hanging="425"/>
        <w:jc w:val="both"/>
        <w:rPr>
          <w:sz w:val="22"/>
          <w:szCs w:val="22"/>
        </w:rPr>
      </w:pPr>
      <w:r w:rsidRPr="0083148E">
        <w:rPr>
          <w:sz w:val="22"/>
          <w:szCs w:val="22"/>
        </w:rPr>
        <w:t xml:space="preserve">wypełniania obowiązków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zwanego dalej w skrócie „RODO” wobec osób fizycznych, od których dane osobowe bezpośrednio lub pośrednio zostały pozyskane w związku z realizacją umowy. </w:t>
      </w:r>
    </w:p>
    <w:p w14:paraId="5BFF44C0" w14:textId="747EBC66" w:rsidR="007259F7" w:rsidRPr="0083148E" w:rsidRDefault="00520779" w:rsidP="00535650">
      <w:pPr>
        <w:numPr>
          <w:ilvl w:val="1"/>
          <w:numId w:val="4"/>
        </w:numPr>
        <w:tabs>
          <w:tab w:val="left" w:pos="851"/>
        </w:tabs>
        <w:ind w:left="851" w:hanging="425"/>
        <w:jc w:val="both"/>
        <w:rPr>
          <w:sz w:val="22"/>
          <w:szCs w:val="22"/>
        </w:rPr>
      </w:pPr>
      <w:r w:rsidRPr="0083148E">
        <w:rPr>
          <w:sz w:val="22"/>
          <w:szCs w:val="22"/>
        </w:rPr>
        <w:t>do przestrzegania przepisów ustawy z dnia 10 maja 2018 roku o ochronie danych osobowych (</w:t>
      </w:r>
      <w:proofErr w:type="spellStart"/>
      <w:r w:rsidRPr="0083148E">
        <w:rPr>
          <w:sz w:val="22"/>
          <w:szCs w:val="22"/>
        </w:rPr>
        <w:t>t.j</w:t>
      </w:r>
      <w:proofErr w:type="spellEnd"/>
      <w:r w:rsidRPr="0083148E">
        <w:rPr>
          <w:sz w:val="22"/>
          <w:szCs w:val="22"/>
        </w:rPr>
        <w:t>. Dz.U. z 2019 r. poz.1781</w:t>
      </w:r>
      <w:r w:rsidR="007C0BAD" w:rsidRPr="0083148E">
        <w:rPr>
          <w:sz w:val="22"/>
          <w:szCs w:val="22"/>
        </w:rPr>
        <w:t xml:space="preserve"> z </w:t>
      </w:r>
      <w:proofErr w:type="spellStart"/>
      <w:r w:rsidR="007C0BAD" w:rsidRPr="0083148E">
        <w:rPr>
          <w:sz w:val="22"/>
          <w:szCs w:val="22"/>
        </w:rPr>
        <w:t>późn</w:t>
      </w:r>
      <w:proofErr w:type="spellEnd"/>
      <w:r w:rsidR="007C0BAD" w:rsidRPr="0083148E">
        <w:rPr>
          <w:sz w:val="22"/>
          <w:szCs w:val="22"/>
        </w:rPr>
        <w:t>. zm.</w:t>
      </w:r>
      <w:r w:rsidRPr="0083148E">
        <w:rPr>
          <w:sz w:val="22"/>
          <w:szCs w:val="22"/>
        </w:rPr>
        <w:t>).</w:t>
      </w:r>
    </w:p>
    <w:p w14:paraId="6AFD5250" w14:textId="77777777" w:rsidR="007259F7" w:rsidRPr="0083148E" w:rsidRDefault="00520779" w:rsidP="00F3568D">
      <w:pPr>
        <w:numPr>
          <w:ilvl w:val="0"/>
          <w:numId w:val="54"/>
        </w:numPr>
        <w:jc w:val="both"/>
        <w:rPr>
          <w:sz w:val="22"/>
          <w:szCs w:val="22"/>
        </w:rPr>
      </w:pPr>
      <w:r w:rsidRPr="0083148E">
        <w:rPr>
          <w:sz w:val="22"/>
          <w:szCs w:val="22"/>
        </w:rPr>
        <w:t>Wykonawca oświadcza, że:</w:t>
      </w:r>
    </w:p>
    <w:p w14:paraId="134BBBBB" w14:textId="77777777" w:rsidR="007259F7" w:rsidRPr="0083148E" w:rsidRDefault="00520779" w:rsidP="00535650">
      <w:pPr>
        <w:numPr>
          <w:ilvl w:val="1"/>
          <w:numId w:val="14"/>
        </w:numPr>
        <w:tabs>
          <w:tab w:val="left" w:pos="851"/>
        </w:tabs>
        <w:ind w:left="851" w:hanging="425"/>
        <w:jc w:val="both"/>
        <w:rPr>
          <w:sz w:val="22"/>
          <w:szCs w:val="22"/>
        </w:rPr>
      </w:pPr>
      <w:r w:rsidRPr="0083148E">
        <w:rPr>
          <w:sz w:val="22"/>
          <w:szCs w:val="22"/>
        </w:rPr>
        <w:t>znane są mu wszelkie obowiązki wynikające z obowiązujących przepisów o ochronie danych osobowych mające zastosowanie oraz RODO,</w:t>
      </w:r>
    </w:p>
    <w:p w14:paraId="5B6DA15D" w14:textId="77777777" w:rsidR="007259F7" w:rsidRPr="0083148E" w:rsidRDefault="00520779" w:rsidP="00535650">
      <w:pPr>
        <w:numPr>
          <w:ilvl w:val="1"/>
          <w:numId w:val="14"/>
        </w:numPr>
        <w:tabs>
          <w:tab w:val="left" w:pos="851"/>
        </w:tabs>
        <w:ind w:left="851" w:hanging="425"/>
        <w:jc w:val="both"/>
        <w:rPr>
          <w:sz w:val="22"/>
          <w:szCs w:val="22"/>
        </w:rPr>
      </w:pPr>
      <w:r w:rsidRPr="0083148E">
        <w:rPr>
          <w:sz w:val="22"/>
          <w:szCs w:val="22"/>
        </w:rPr>
        <w:t>zapewnia, że wdrożył i stosuje odpowiednie środki techniczne i organizacyjne spełniające wymogi zakreślone aktami prawnymi, aby przetwarzanie danych osobowych spełniało wymogi wynikające z obowiązujących przepisów o ochronie danych osobowych oraz RODO mających zastosowanie i chroniło prawa osób, których dane dotyczą,</w:t>
      </w:r>
    </w:p>
    <w:p w14:paraId="17D461FA" w14:textId="77777777" w:rsidR="007259F7" w:rsidRPr="0083148E" w:rsidRDefault="00520779" w:rsidP="00535650">
      <w:pPr>
        <w:numPr>
          <w:ilvl w:val="1"/>
          <w:numId w:val="14"/>
        </w:numPr>
        <w:tabs>
          <w:tab w:val="left" w:pos="851"/>
        </w:tabs>
        <w:ind w:left="851" w:hanging="425"/>
        <w:jc w:val="both"/>
        <w:rPr>
          <w:sz w:val="22"/>
          <w:szCs w:val="22"/>
        </w:rPr>
      </w:pPr>
      <w:r w:rsidRPr="0083148E">
        <w:rPr>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9BF6A98" w14:textId="77777777" w:rsidR="007259F7" w:rsidRPr="0083148E" w:rsidRDefault="00520779" w:rsidP="00F3568D">
      <w:pPr>
        <w:numPr>
          <w:ilvl w:val="0"/>
          <w:numId w:val="54"/>
        </w:numPr>
        <w:jc w:val="both"/>
        <w:rPr>
          <w:sz w:val="22"/>
          <w:szCs w:val="22"/>
        </w:rPr>
      </w:pPr>
      <w:r w:rsidRPr="0083148E">
        <w:rPr>
          <w:sz w:val="22"/>
          <w:szCs w:val="22"/>
        </w:rPr>
        <w:t>Wykonawca zobowiązany jest do:</w:t>
      </w:r>
    </w:p>
    <w:p w14:paraId="1F2EA194" w14:textId="77777777" w:rsidR="00F64B24" w:rsidRPr="0083148E" w:rsidRDefault="00520779" w:rsidP="00F3568D">
      <w:pPr>
        <w:numPr>
          <w:ilvl w:val="1"/>
          <w:numId w:val="150"/>
        </w:numPr>
        <w:tabs>
          <w:tab w:val="left" w:pos="851"/>
        </w:tabs>
        <w:ind w:left="567"/>
        <w:jc w:val="both"/>
        <w:rPr>
          <w:sz w:val="22"/>
          <w:szCs w:val="22"/>
        </w:rPr>
      </w:pPr>
      <w:r w:rsidRPr="0083148E">
        <w:rPr>
          <w:sz w:val="22"/>
          <w:szCs w:val="22"/>
        </w:rPr>
        <w:t>porozumiewania się z Zamawiającym według zasad opisanych w niniejszej umowie,</w:t>
      </w:r>
    </w:p>
    <w:p w14:paraId="007CC1EE" w14:textId="77777777" w:rsidR="00F64B24" w:rsidRPr="0083148E" w:rsidRDefault="00520779" w:rsidP="00F3568D">
      <w:pPr>
        <w:numPr>
          <w:ilvl w:val="1"/>
          <w:numId w:val="150"/>
        </w:numPr>
        <w:tabs>
          <w:tab w:val="left" w:pos="851"/>
        </w:tabs>
        <w:ind w:left="567"/>
        <w:jc w:val="both"/>
        <w:rPr>
          <w:sz w:val="22"/>
          <w:szCs w:val="22"/>
        </w:rPr>
      </w:pPr>
      <w:r w:rsidRPr="0083148E">
        <w:rPr>
          <w:sz w:val="22"/>
          <w:szCs w:val="22"/>
        </w:rPr>
        <w:t>sporządzania Protokołów konieczności zamówień dodatkowych nieobjętych zamówieniem podstawowym (adekwatnie do finansowanego zakresu), zgodnie z umową, w przypadku wystąpienia takiej konieczności,</w:t>
      </w:r>
    </w:p>
    <w:p w14:paraId="2B4C3BFB" w14:textId="4D286774" w:rsidR="007259F7" w:rsidRPr="0083148E" w:rsidRDefault="00520779" w:rsidP="00F3568D">
      <w:pPr>
        <w:numPr>
          <w:ilvl w:val="1"/>
          <w:numId w:val="150"/>
        </w:numPr>
        <w:tabs>
          <w:tab w:val="left" w:pos="851"/>
        </w:tabs>
        <w:ind w:left="567"/>
        <w:jc w:val="both"/>
        <w:rPr>
          <w:sz w:val="22"/>
          <w:szCs w:val="22"/>
        </w:rPr>
      </w:pPr>
      <w:r w:rsidRPr="0083148E">
        <w:rPr>
          <w:sz w:val="22"/>
          <w:szCs w:val="22"/>
        </w:rPr>
        <w:t>prowadzenia dokumentacji rzeczowej i finansowej potwierdzającej zasadność dokonania zmiany wysokości wynagrodzenia, w przypadku zmiany ceny materiałów lub kosztów związanych z realizacją zamówienia (umowy) (adekwatnie do finansowanego zakresu), zgodnie z umową, w przypadku wystąpienia takiej konieczności</w:t>
      </w:r>
      <w:r w:rsidR="003F33DE" w:rsidRPr="0083148E">
        <w:rPr>
          <w:sz w:val="22"/>
          <w:szCs w:val="22"/>
        </w:rPr>
        <w:t>.</w:t>
      </w:r>
    </w:p>
    <w:p w14:paraId="78A68803" w14:textId="0C4ED11B" w:rsidR="00E73633" w:rsidRPr="0083148E" w:rsidRDefault="00E73633" w:rsidP="00F3568D">
      <w:pPr>
        <w:numPr>
          <w:ilvl w:val="0"/>
          <w:numId w:val="54"/>
        </w:numPr>
        <w:jc w:val="both"/>
        <w:rPr>
          <w:sz w:val="22"/>
          <w:szCs w:val="22"/>
        </w:rPr>
      </w:pPr>
      <w:r w:rsidRPr="0083148E">
        <w:rPr>
          <w:sz w:val="22"/>
          <w:szCs w:val="22"/>
        </w:rPr>
        <w:t xml:space="preserve">Wykonawca oświadcza, że - w trakcie postępowania przetargowego </w:t>
      </w:r>
      <w:r w:rsidR="00E41320" w:rsidRPr="0083148E">
        <w:rPr>
          <w:sz w:val="22"/>
          <w:szCs w:val="22"/>
        </w:rPr>
        <w:t>–</w:t>
      </w:r>
      <w:r w:rsidRPr="0083148E">
        <w:rPr>
          <w:sz w:val="22"/>
          <w:szCs w:val="22"/>
        </w:rPr>
        <w:t xml:space="preserve"> zapoznał</w:t>
      </w:r>
      <w:r w:rsidR="00E41320" w:rsidRPr="0083148E">
        <w:rPr>
          <w:sz w:val="22"/>
          <w:szCs w:val="22"/>
        </w:rPr>
        <w:t xml:space="preserve"> </w:t>
      </w:r>
      <w:r w:rsidR="00F64B24" w:rsidRPr="0083148E">
        <w:rPr>
          <w:sz w:val="22"/>
          <w:szCs w:val="22"/>
        </w:rPr>
        <w:t>się z </w:t>
      </w:r>
      <w:r w:rsidR="00C40E9B">
        <w:rPr>
          <w:sz w:val="22"/>
          <w:szCs w:val="22"/>
        </w:rPr>
        <w:t>treścią SWZ wraz z załącznikami</w:t>
      </w:r>
      <w:r w:rsidRPr="0083148E">
        <w:rPr>
          <w:sz w:val="22"/>
          <w:szCs w:val="22"/>
        </w:rPr>
        <w:t xml:space="preserve"> oraz dokonał </w:t>
      </w:r>
      <w:r w:rsidR="00C40E9B">
        <w:rPr>
          <w:sz w:val="22"/>
          <w:szCs w:val="22"/>
        </w:rPr>
        <w:t>ich</w:t>
      </w:r>
      <w:r w:rsidRPr="0083148E">
        <w:rPr>
          <w:sz w:val="22"/>
          <w:szCs w:val="22"/>
        </w:rPr>
        <w:t xml:space="preserve"> sprawdzenia pod kątem spójności </w:t>
      </w:r>
      <w:r w:rsidR="00F64B24" w:rsidRPr="0083148E">
        <w:rPr>
          <w:sz w:val="22"/>
          <w:szCs w:val="22"/>
        </w:rPr>
        <w:t>i </w:t>
      </w:r>
      <w:r w:rsidRPr="0083148E">
        <w:rPr>
          <w:sz w:val="22"/>
          <w:szCs w:val="22"/>
        </w:rPr>
        <w:t xml:space="preserve">kompletności. </w:t>
      </w:r>
      <w:r w:rsidRPr="0083148E">
        <w:rPr>
          <w:sz w:val="22"/>
          <w:szCs w:val="22"/>
        </w:rPr>
        <w:lastRenderedPageBreak/>
        <w:t xml:space="preserve">Wykonawca potwierdza, że </w:t>
      </w:r>
      <w:r w:rsidR="00C40E9B">
        <w:rPr>
          <w:sz w:val="22"/>
          <w:szCs w:val="22"/>
        </w:rPr>
        <w:t>SWZ wraz z załącznikami</w:t>
      </w:r>
      <w:r w:rsidRPr="0083148E">
        <w:rPr>
          <w:sz w:val="22"/>
          <w:szCs w:val="22"/>
        </w:rPr>
        <w:t xml:space="preserve"> jest kompletna i spójna oraz umożliwia wykonanie Przedmiot</w:t>
      </w:r>
      <w:r w:rsidR="00C40E9B">
        <w:rPr>
          <w:sz w:val="22"/>
          <w:szCs w:val="22"/>
        </w:rPr>
        <w:t>u</w:t>
      </w:r>
      <w:r w:rsidRPr="0083148E">
        <w:rPr>
          <w:sz w:val="22"/>
          <w:szCs w:val="22"/>
        </w:rPr>
        <w:t xml:space="preserve"> umowy ramach wynagrodzenia uzgodnionego przez Strony w umowie. Wykonawca zobowiązuje się do niezwłocznego informowania Zamawiającego o wszelkich wadach dokumentacji dostrzeżonych w trakcie </w:t>
      </w:r>
      <w:r w:rsidR="00C40E9B">
        <w:rPr>
          <w:sz w:val="22"/>
          <w:szCs w:val="22"/>
        </w:rPr>
        <w:t>realizacji przedmiotu umowy</w:t>
      </w:r>
      <w:r w:rsidRPr="0083148E">
        <w:rPr>
          <w:sz w:val="22"/>
          <w:szCs w:val="22"/>
        </w:rPr>
        <w:t>, nie póź</w:t>
      </w:r>
      <w:r w:rsidR="00BA666E">
        <w:rPr>
          <w:sz w:val="22"/>
          <w:szCs w:val="22"/>
        </w:rPr>
        <w:t>niej jednakże, niż w terminie 3 </w:t>
      </w:r>
      <w:r w:rsidRPr="0083148E">
        <w:rPr>
          <w:sz w:val="22"/>
          <w:szCs w:val="22"/>
        </w:rPr>
        <w:t xml:space="preserve">dni od daty ich ujawnienia. W przypadku zaniechania zawiadomienia Zamawiającego </w:t>
      </w:r>
      <w:r w:rsidR="00BA666E">
        <w:rPr>
          <w:sz w:val="22"/>
          <w:szCs w:val="22"/>
        </w:rPr>
        <w:t> </w:t>
      </w:r>
      <w:r w:rsidRPr="0083148E">
        <w:rPr>
          <w:sz w:val="22"/>
          <w:szCs w:val="22"/>
        </w:rPr>
        <w:t xml:space="preserve">o zauważonych wadach, Wykonawca ponosi odpowiedzialność wobec Zamawiającego za szkody stąd wynikłe. W związku z powyższym jakakolwiek część </w:t>
      </w:r>
      <w:r w:rsidR="00C40E9B">
        <w:rPr>
          <w:sz w:val="22"/>
          <w:szCs w:val="22"/>
        </w:rPr>
        <w:t>przedmiotu umowy</w:t>
      </w:r>
      <w:r w:rsidRPr="0083148E">
        <w:rPr>
          <w:sz w:val="22"/>
          <w:szCs w:val="22"/>
        </w:rPr>
        <w:t xml:space="preserve">, której obowiązek wykonania wynika z </w:t>
      </w:r>
      <w:r w:rsidR="005E2D6B" w:rsidRPr="0083148E">
        <w:rPr>
          <w:sz w:val="22"/>
          <w:szCs w:val="22"/>
        </w:rPr>
        <w:t>SWZ</w:t>
      </w:r>
      <w:r w:rsidRPr="0083148E">
        <w:rPr>
          <w:sz w:val="22"/>
          <w:szCs w:val="22"/>
        </w:rPr>
        <w:t xml:space="preserve"> </w:t>
      </w:r>
      <w:r w:rsidR="00C40E9B">
        <w:rPr>
          <w:sz w:val="22"/>
          <w:szCs w:val="22"/>
        </w:rPr>
        <w:t xml:space="preserve">wraz z załącznikami </w:t>
      </w:r>
      <w:r w:rsidRPr="0083148E">
        <w:rPr>
          <w:sz w:val="22"/>
          <w:szCs w:val="22"/>
        </w:rPr>
        <w:t xml:space="preserve">nie będzie traktowana jako roboty dodatkowe lub roboty uzupełniające i Wykonawcy nie będą przysługiwać roszczenia z tytułu </w:t>
      </w:r>
      <w:r w:rsidR="00C40E9B">
        <w:rPr>
          <w:sz w:val="22"/>
          <w:szCs w:val="22"/>
        </w:rPr>
        <w:t>ich wykonania.</w:t>
      </w:r>
    </w:p>
    <w:p w14:paraId="26A5E640" w14:textId="4EEB0CCB" w:rsidR="007259F7" w:rsidRPr="0083148E" w:rsidRDefault="00520779" w:rsidP="00F3568D">
      <w:pPr>
        <w:numPr>
          <w:ilvl w:val="0"/>
          <w:numId w:val="54"/>
        </w:numPr>
        <w:jc w:val="both"/>
        <w:rPr>
          <w:sz w:val="22"/>
          <w:szCs w:val="22"/>
        </w:rPr>
      </w:pPr>
      <w:r w:rsidRPr="0083148E">
        <w:rPr>
          <w:sz w:val="22"/>
          <w:szCs w:val="22"/>
        </w:rPr>
        <w:t>Wykonawca zobowiązany jest niezwłocznie od daty złożenia wniosku o upadłość lub likwidację, jak również w sytuacji kiedy zostanie wydany przez odpowiedni organ nakaz zajęcia majątku Wykonawcy</w:t>
      </w:r>
      <w:r w:rsidR="005E2D6B" w:rsidRPr="0083148E">
        <w:rPr>
          <w:sz w:val="22"/>
          <w:szCs w:val="22"/>
        </w:rPr>
        <w:t>,</w:t>
      </w:r>
      <w:r w:rsidRPr="0083148E">
        <w:rPr>
          <w:sz w:val="22"/>
          <w:szCs w:val="22"/>
        </w:rPr>
        <w:t xml:space="preserve"> powiadomić Zamawiającego w formie pisemnej o tym fakcie.</w:t>
      </w:r>
    </w:p>
    <w:p w14:paraId="457EE577" w14:textId="77777777" w:rsidR="007259F7" w:rsidRPr="00621757" w:rsidRDefault="007259F7">
      <w:pPr>
        <w:tabs>
          <w:tab w:val="left" w:pos="851"/>
        </w:tabs>
        <w:jc w:val="both"/>
        <w:rPr>
          <w:b/>
          <w:sz w:val="22"/>
          <w:szCs w:val="22"/>
          <w:u w:val="single"/>
        </w:rPr>
      </w:pPr>
    </w:p>
    <w:p w14:paraId="3035D342" w14:textId="47EA5894" w:rsidR="007259F7" w:rsidRDefault="00520779">
      <w:pPr>
        <w:jc w:val="center"/>
        <w:rPr>
          <w:b/>
          <w:sz w:val="22"/>
          <w:szCs w:val="22"/>
        </w:rPr>
      </w:pPr>
      <w:r w:rsidRPr="00621757">
        <w:rPr>
          <w:b/>
          <w:sz w:val="22"/>
          <w:szCs w:val="22"/>
        </w:rPr>
        <w:t>§ 4</w:t>
      </w:r>
    </w:p>
    <w:p w14:paraId="6A0435BF" w14:textId="18C5A04F" w:rsidR="00031774" w:rsidRPr="00621757" w:rsidRDefault="00031774">
      <w:pPr>
        <w:jc w:val="center"/>
        <w:rPr>
          <w:b/>
          <w:sz w:val="22"/>
          <w:szCs w:val="22"/>
        </w:rPr>
      </w:pPr>
      <w:r>
        <w:rPr>
          <w:b/>
          <w:sz w:val="22"/>
          <w:szCs w:val="22"/>
        </w:rPr>
        <w:t>Obowiązki Zamawiającego</w:t>
      </w:r>
    </w:p>
    <w:p w14:paraId="01C6766E" w14:textId="76349E8D" w:rsidR="0083148E" w:rsidRPr="00BA666E" w:rsidRDefault="00031774" w:rsidP="00F3568D">
      <w:pPr>
        <w:numPr>
          <w:ilvl w:val="0"/>
          <w:numId w:val="59"/>
        </w:numPr>
        <w:jc w:val="both"/>
        <w:rPr>
          <w:sz w:val="22"/>
          <w:szCs w:val="22"/>
        </w:rPr>
      </w:pPr>
      <w:r w:rsidRPr="00BA666E">
        <w:rPr>
          <w:rFonts w:eastAsia="Andale Sans UI"/>
          <w:sz w:val="22"/>
          <w:szCs w:val="22"/>
          <w:lang w:bidi="en-US"/>
        </w:rPr>
        <w:t xml:space="preserve">Zamawiający przekaże Wykonawcy teren budowy </w:t>
      </w:r>
      <w:r w:rsidR="002A21FC" w:rsidRPr="00BA666E">
        <w:rPr>
          <w:rFonts w:eastAsia="Andale Sans UI"/>
          <w:sz w:val="22"/>
          <w:szCs w:val="22"/>
          <w:lang w:bidi="en-US"/>
        </w:rPr>
        <w:t>w terminie</w:t>
      </w:r>
      <w:r w:rsidR="0083148E" w:rsidRPr="00BA666E">
        <w:rPr>
          <w:sz w:val="22"/>
          <w:szCs w:val="22"/>
        </w:rPr>
        <w:t xml:space="preserve"> </w:t>
      </w:r>
      <w:r w:rsidR="0083148E" w:rsidRPr="00BA666E">
        <w:rPr>
          <w:rFonts w:eastAsia="Andale Sans UI"/>
          <w:sz w:val="22"/>
          <w:szCs w:val="22"/>
          <w:lang w:bidi="en-US"/>
        </w:rPr>
        <w:t xml:space="preserve">do </w:t>
      </w:r>
      <w:r w:rsidR="009C4965">
        <w:rPr>
          <w:rFonts w:eastAsia="Andale Sans UI"/>
          <w:sz w:val="22"/>
          <w:szCs w:val="22"/>
          <w:lang w:bidi="en-US"/>
        </w:rPr>
        <w:t>30</w:t>
      </w:r>
      <w:r w:rsidR="0083148E" w:rsidRPr="00BA666E">
        <w:rPr>
          <w:rFonts w:eastAsia="Andale Sans UI"/>
          <w:sz w:val="22"/>
          <w:szCs w:val="22"/>
          <w:lang w:bidi="en-US"/>
        </w:rPr>
        <w:t xml:space="preserve"> dni roboczych od daty wydania decyzji o zezwoleniu na realizację inwestycji drogowej dla zadania, pod warunkiem, że najpóźniej na </w:t>
      </w:r>
      <w:r w:rsidR="009C4965">
        <w:rPr>
          <w:rFonts w:eastAsia="Andale Sans UI"/>
          <w:sz w:val="22"/>
          <w:szCs w:val="22"/>
          <w:lang w:bidi="en-US"/>
        </w:rPr>
        <w:t>14</w:t>
      </w:r>
      <w:r w:rsidR="0083148E" w:rsidRPr="00BA666E">
        <w:rPr>
          <w:rFonts w:eastAsia="Andale Sans UI"/>
          <w:sz w:val="22"/>
          <w:szCs w:val="22"/>
          <w:lang w:bidi="en-US"/>
        </w:rPr>
        <w:t xml:space="preserve"> dni roboczych przed tym terminem kierownik budowy dostarczy oświadczenie o podjęciu obowiązków wraz z uprawnieniami i wpisem do właściwej izby samorządu zawodowego. </w:t>
      </w:r>
    </w:p>
    <w:p w14:paraId="555E99F9" w14:textId="77777777" w:rsidR="00031774" w:rsidRPr="00BA666E" w:rsidRDefault="00031774" w:rsidP="00F3568D">
      <w:pPr>
        <w:numPr>
          <w:ilvl w:val="0"/>
          <w:numId w:val="59"/>
        </w:numPr>
        <w:jc w:val="both"/>
        <w:rPr>
          <w:sz w:val="22"/>
          <w:szCs w:val="22"/>
        </w:rPr>
      </w:pPr>
      <w:r w:rsidRPr="00BA666E">
        <w:rPr>
          <w:sz w:val="22"/>
          <w:szCs w:val="22"/>
        </w:rPr>
        <w:t>Zamawiający zastrzega sobie prawo zmiany terminu przekazania terenu budowy ze względu na okoliczności,</w:t>
      </w:r>
      <w:r w:rsidRPr="00BA666E">
        <w:rPr>
          <w:rFonts w:eastAsia="Andale Sans UI"/>
          <w:sz w:val="22"/>
          <w:szCs w:val="22"/>
          <w:lang w:bidi="en-US"/>
        </w:rPr>
        <w:t xml:space="preserve"> </w:t>
      </w:r>
      <w:r w:rsidRPr="00BA666E">
        <w:rPr>
          <w:sz w:val="22"/>
          <w:szCs w:val="22"/>
        </w:rPr>
        <w:t>których nie mógł przewidzieć.</w:t>
      </w:r>
    </w:p>
    <w:p w14:paraId="29B87071" w14:textId="77777777" w:rsidR="00031774" w:rsidRPr="00BA666E" w:rsidRDefault="00031774" w:rsidP="00F3568D">
      <w:pPr>
        <w:numPr>
          <w:ilvl w:val="0"/>
          <w:numId w:val="59"/>
        </w:numPr>
        <w:jc w:val="both"/>
        <w:rPr>
          <w:sz w:val="22"/>
          <w:szCs w:val="22"/>
        </w:rPr>
      </w:pPr>
      <w:r w:rsidRPr="00BA666E">
        <w:rPr>
          <w:rFonts w:eastAsia="Andale Sans UI"/>
          <w:sz w:val="22"/>
          <w:szCs w:val="22"/>
          <w:lang w:bidi="en-US"/>
        </w:rPr>
        <w:t>Po protokolarnym przejęciu od Zamawiającego terenu budowy Wykonawca ponosi aż do chwili wykonania przedmiotu umowy pełną odpowiedzialność za przekazany teren budowy.</w:t>
      </w:r>
    </w:p>
    <w:p w14:paraId="1AC61D93" w14:textId="77777777" w:rsidR="00716CDE" w:rsidRPr="00BA666E" w:rsidRDefault="00031774" w:rsidP="00F3568D">
      <w:pPr>
        <w:numPr>
          <w:ilvl w:val="0"/>
          <w:numId w:val="59"/>
        </w:numPr>
        <w:jc w:val="both"/>
        <w:rPr>
          <w:sz w:val="22"/>
          <w:szCs w:val="22"/>
        </w:rPr>
      </w:pPr>
      <w:r w:rsidRPr="00BA666E">
        <w:rPr>
          <w:rFonts w:eastAsia="Andale Sans UI"/>
          <w:sz w:val="22"/>
          <w:szCs w:val="22"/>
          <w:lang w:bidi="en-US"/>
        </w:rPr>
        <w:t>Wszelkie polecenia wydawane Wykonawcy przez Zamawiającego oraz Inspektor(a)/(ów) Nadzoru, jak równie zapytania i wyjaśnienia dotyczące realizacji niniejszej umowy wymagają formy pisemnej.</w:t>
      </w:r>
    </w:p>
    <w:p w14:paraId="02DB8ACB" w14:textId="77777777" w:rsidR="00716CDE" w:rsidRPr="00BA666E" w:rsidRDefault="00031774" w:rsidP="00F3568D">
      <w:pPr>
        <w:numPr>
          <w:ilvl w:val="0"/>
          <w:numId w:val="59"/>
        </w:numPr>
        <w:jc w:val="both"/>
        <w:rPr>
          <w:sz w:val="22"/>
          <w:szCs w:val="22"/>
        </w:rPr>
      </w:pPr>
      <w:r w:rsidRPr="00BA666E">
        <w:rPr>
          <w:rFonts w:eastAsia="Andale Sans UI"/>
          <w:sz w:val="22"/>
          <w:szCs w:val="22"/>
          <w:lang w:bidi="en-US"/>
        </w:rPr>
        <w:t xml:space="preserve">Decyzje o zmianach w dokumentacji projektowej podejmowane są przez Zamawiającego </w:t>
      </w:r>
      <w:r w:rsidRPr="00BA666E">
        <w:rPr>
          <w:rFonts w:eastAsia="Andale Sans UI"/>
          <w:sz w:val="22"/>
          <w:szCs w:val="22"/>
          <w:lang w:bidi="en-US"/>
        </w:rPr>
        <w:br/>
        <w:t xml:space="preserve">w porozumieniu z Projektantem. Sposób zgłaszania zmian określa ustawa Prawo Budowlane – </w:t>
      </w:r>
      <w:r w:rsidRPr="00BA666E">
        <w:rPr>
          <w:rFonts w:eastAsia="Andale Sans UI"/>
          <w:sz w:val="22"/>
          <w:szCs w:val="22"/>
          <w:lang w:bidi="en-US"/>
        </w:rPr>
        <w:br/>
        <w:t>w szczególności art.23 pkt.1 oraz 57 pkt 2.</w:t>
      </w:r>
    </w:p>
    <w:p w14:paraId="4A5CCFF8" w14:textId="334F3901" w:rsidR="00716CDE" w:rsidRPr="00BA666E" w:rsidRDefault="00B10AE5" w:rsidP="00F3568D">
      <w:pPr>
        <w:numPr>
          <w:ilvl w:val="0"/>
          <w:numId w:val="59"/>
        </w:numPr>
        <w:jc w:val="both"/>
        <w:rPr>
          <w:sz w:val="22"/>
          <w:szCs w:val="22"/>
        </w:rPr>
      </w:pPr>
      <w:r>
        <w:rPr>
          <w:rFonts w:eastAsia="Andale Sans UI"/>
          <w:sz w:val="22"/>
          <w:szCs w:val="22"/>
          <w:lang w:bidi="en-US"/>
        </w:rPr>
        <w:t>Program Funkcjonalno-Użytkowy oraz d</w:t>
      </w:r>
      <w:r w:rsidR="00031774" w:rsidRPr="00BA666E">
        <w:rPr>
          <w:rFonts w:eastAsia="Andale Sans UI"/>
          <w:sz w:val="22"/>
          <w:szCs w:val="22"/>
          <w:lang w:bidi="en-US"/>
        </w:rPr>
        <w:t>okumentacja projektowa dostarczon</w:t>
      </w:r>
      <w:r>
        <w:rPr>
          <w:rFonts w:eastAsia="Andale Sans UI"/>
          <w:sz w:val="22"/>
          <w:szCs w:val="22"/>
          <w:lang w:bidi="en-US"/>
        </w:rPr>
        <w:t>e</w:t>
      </w:r>
      <w:r w:rsidR="00031774" w:rsidRPr="00BA666E">
        <w:rPr>
          <w:rFonts w:eastAsia="Andale Sans UI"/>
          <w:sz w:val="22"/>
          <w:szCs w:val="22"/>
          <w:lang w:bidi="en-US"/>
        </w:rPr>
        <w:t xml:space="preserve"> przez Zamawiającego stanowi</w:t>
      </w:r>
      <w:r>
        <w:rPr>
          <w:rFonts w:eastAsia="Andale Sans UI"/>
          <w:sz w:val="22"/>
          <w:szCs w:val="22"/>
          <w:lang w:bidi="en-US"/>
        </w:rPr>
        <w:t>ą</w:t>
      </w:r>
      <w:r w:rsidR="00031774" w:rsidRPr="00BA666E">
        <w:rPr>
          <w:rFonts w:eastAsia="Andale Sans UI"/>
          <w:sz w:val="22"/>
          <w:szCs w:val="22"/>
          <w:lang w:bidi="en-US"/>
        </w:rPr>
        <w:t xml:space="preserve"> jego własność i nie może być udostępniany osobom trzecim bez jego zgody wyrażonej na piśmie.</w:t>
      </w:r>
    </w:p>
    <w:p w14:paraId="293A5BB5" w14:textId="77777777" w:rsidR="00716CDE" w:rsidRPr="00BA666E" w:rsidRDefault="00031774" w:rsidP="00F3568D">
      <w:pPr>
        <w:numPr>
          <w:ilvl w:val="0"/>
          <w:numId w:val="59"/>
        </w:numPr>
        <w:jc w:val="both"/>
        <w:rPr>
          <w:sz w:val="22"/>
          <w:szCs w:val="22"/>
        </w:rPr>
      </w:pPr>
      <w:r w:rsidRPr="00BA666E">
        <w:rPr>
          <w:rFonts w:eastAsia="Andale Sans UI"/>
          <w:sz w:val="22"/>
          <w:szCs w:val="22"/>
          <w:lang w:bidi="en-US"/>
        </w:rPr>
        <w:t>Zamawiający winien dysponować środkami finansowymi na realizację przedmiotu umowy.</w:t>
      </w:r>
    </w:p>
    <w:p w14:paraId="5344E1DC" w14:textId="77777777" w:rsidR="00716CDE" w:rsidRPr="00BA666E" w:rsidRDefault="00031774" w:rsidP="00F3568D">
      <w:pPr>
        <w:numPr>
          <w:ilvl w:val="0"/>
          <w:numId w:val="59"/>
        </w:numPr>
        <w:jc w:val="both"/>
        <w:rPr>
          <w:sz w:val="22"/>
          <w:szCs w:val="22"/>
        </w:rPr>
      </w:pPr>
      <w:r w:rsidRPr="00BA666E">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6B1CF241" w14:textId="77777777" w:rsidR="00716CDE" w:rsidRPr="00BA666E" w:rsidRDefault="00031774" w:rsidP="00F3568D">
      <w:pPr>
        <w:numPr>
          <w:ilvl w:val="0"/>
          <w:numId w:val="59"/>
        </w:numPr>
        <w:jc w:val="both"/>
        <w:rPr>
          <w:sz w:val="22"/>
          <w:szCs w:val="22"/>
        </w:rPr>
      </w:pPr>
      <w:r w:rsidRPr="00BA666E">
        <w:rPr>
          <w:rFonts w:eastAsia="Andale Sans UI"/>
          <w:sz w:val="22"/>
          <w:szCs w:val="22"/>
          <w:lang w:bidi="en-US"/>
        </w:rPr>
        <w:t xml:space="preserve">Strony umowy w w/w przypadku winny przystąpić do rokowań w celu dokonania uzgodnień </w:t>
      </w:r>
      <w:r w:rsidRPr="00BA666E">
        <w:rPr>
          <w:rFonts w:eastAsia="Andale Sans UI"/>
          <w:sz w:val="22"/>
          <w:szCs w:val="22"/>
          <w:lang w:bidi="en-US"/>
        </w:rPr>
        <w:br/>
        <w:t>w sprawie dalszego prowadzenia robót lub ich wstrzymania.</w:t>
      </w:r>
    </w:p>
    <w:p w14:paraId="0CCAD36B" w14:textId="50869CF3" w:rsidR="00031774" w:rsidRPr="00BA666E" w:rsidRDefault="00031774" w:rsidP="00F3568D">
      <w:pPr>
        <w:numPr>
          <w:ilvl w:val="0"/>
          <w:numId w:val="59"/>
        </w:numPr>
        <w:jc w:val="both"/>
        <w:rPr>
          <w:sz w:val="22"/>
          <w:szCs w:val="22"/>
        </w:rPr>
      </w:pPr>
      <w:r w:rsidRPr="00BA666E">
        <w:rPr>
          <w:rFonts w:eastAsia="Andale Sans UI"/>
          <w:sz w:val="22"/>
          <w:szCs w:val="22"/>
          <w:lang w:bidi="en-US"/>
        </w:rPr>
        <w:t>Zamawiający nie zapewnia zaopatrzenia w punkt poboru mediów (m.in. energia, woda).</w:t>
      </w:r>
    </w:p>
    <w:p w14:paraId="7538285F" w14:textId="6CD53362" w:rsidR="007259F7" w:rsidRPr="00C8665A" w:rsidRDefault="00F752B4" w:rsidP="00F3568D">
      <w:pPr>
        <w:numPr>
          <w:ilvl w:val="0"/>
          <w:numId w:val="59"/>
        </w:numPr>
        <w:jc w:val="both"/>
        <w:rPr>
          <w:b/>
          <w:bCs/>
          <w:sz w:val="22"/>
          <w:szCs w:val="22"/>
        </w:rPr>
      </w:pPr>
      <w:r w:rsidRPr="00C8665A">
        <w:rPr>
          <w:b/>
          <w:bCs/>
          <w:sz w:val="22"/>
          <w:szCs w:val="22"/>
        </w:rPr>
        <w:t>Z</w:t>
      </w:r>
      <w:r w:rsidR="00520779" w:rsidRPr="00C8665A">
        <w:rPr>
          <w:b/>
          <w:bCs/>
          <w:sz w:val="22"/>
          <w:szCs w:val="22"/>
        </w:rPr>
        <w:t xml:space="preserve">  ramienia Zamawiającego, koordynatorem upoważnionym do współpracy z Wykonawcą jest:</w:t>
      </w:r>
    </w:p>
    <w:p w14:paraId="62E72E2D" w14:textId="5693EAD6" w:rsidR="00505159" w:rsidRPr="00C8665A" w:rsidRDefault="0046634C" w:rsidP="00505159">
      <w:pPr>
        <w:numPr>
          <w:ilvl w:val="0"/>
          <w:numId w:val="10"/>
        </w:numPr>
        <w:jc w:val="both"/>
        <w:rPr>
          <w:b/>
          <w:bCs/>
          <w:sz w:val="22"/>
          <w:szCs w:val="22"/>
        </w:rPr>
      </w:pPr>
      <w:r w:rsidRPr="00C8665A">
        <w:rPr>
          <w:b/>
          <w:bCs/>
          <w:sz w:val="22"/>
          <w:szCs w:val="22"/>
        </w:rPr>
        <w:t>……………………………………………….</w:t>
      </w:r>
    </w:p>
    <w:p w14:paraId="7E840029" w14:textId="77777777" w:rsidR="007259F7" w:rsidRPr="00BA666E" w:rsidRDefault="00520779" w:rsidP="00F3568D">
      <w:pPr>
        <w:numPr>
          <w:ilvl w:val="0"/>
          <w:numId w:val="59"/>
        </w:numPr>
        <w:jc w:val="both"/>
        <w:rPr>
          <w:sz w:val="22"/>
          <w:szCs w:val="22"/>
        </w:rPr>
      </w:pPr>
      <w:r w:rsidRPr="00BA666E">
        <w:rPr>
          <w:sz w:val="22"/>
          <w:szCs w:val="22"/>
        </w:rPr>
        <w:t>Zamawiający będzie porozumiewał się z Wykonawcą w następujący sposób:</w:t>
      </w:r>
    </w:p>
    <w:p w14:paraId="290730F0" w14:textId="77777777" w:rsidR="007259F7" w:rsidRPr="00BA666E" w:rsidRDefault="00520779" w:rsidP="00F3568D">
      <w:pPr>
        <w:numPr>
          <w:ilvl w:val="1"/>
          <w:numId w:val="60"/>
        </w:numPr>
        <w:tabs>
          <w:tab w:val="left" w:pos="720"/>
        </w:tabs>
        <w:ind w:left="720"/>
        <w:jc w:val="both"/>
        <w:rPr>
          <w:sz w:val="22"/>
          <w:szCs w:val="22"/>
        </w:rPr>
      </w:pPr>
      <w:r w:rsidRPr="00BA666E">
        <w:rPr>
          <w:sz w:val="22"/>
          <w:szCs w:val="22"/>
        </w:rPr>
        <w:t>w formie pisemnej: nadanie listu poleconego w placówce operatora pocztowego na adres wskazany przez Wykonawcę,</w:t>
      </w:r>
    </w:p>
    <w:p w14:paraId="0CF35D1A" w14:textId="232926F9" w:rsidR="007259F7" w:rsidRPr="00BA666E" w:rsidRDefault="00520779" w:rsidP="00F3568D">
      <w:pPr>
        <w:numPr>
          <w:ilvl w:val="1"/>
          <w:numId w:val="61"/>
        </w:numPr>
        <w:tabs>
          <w:tab w:val="left" w:pos="720"/>
        </w:tabs>
        <w:ind w:left="720"/>
        <w:jc w:val="both"/>
        <w:rPr>
          <w:sz w:val="22"/>
          <w:szCs w:val="22"/>
        </w:rPr>
      </w:pPr>
      <w:r w:rsidRPr="00BA666E">
        <w:rPr>
          <w:sz w:val="22"/>
          <w:szCs w:val="22"/>
        </w:rPr>
        <w:t>drogą elektroniczną:  nadanie e-maila stanowi skuteczne doręczenie w dacie nadania e-maila,</w:t>
      </w:r>
    </w:p>
    <w:p w14:paraId="6F476703" w14:textId="77777777" w:rsidR="007259F7" w:rsidRPr="00BA666E" w:rsidRDefault="00520779" w:rsidP="00F3568D">
      <w:pPr>
        <w:numPr>
          <w:ilvl w:val="1"/>
          <w:numId w:val="62"/>
        </w:numPr>
        <w:tabs>
          <w:tab w:val="left" w:pos="720"/>
        </w:tabs>
        <w:ind w:left="720"/>
        <w:jc w:val="both"/>
        <w:rPr>
          <w:sz w:val="22"/>
          <w:szCs w:val="22"/>
        </w:rPr>
      </w:pPr>
      <w:r w:rsidRPr="00BA666E">
        <w:rPr>
          <w:sz w:val="22"/>
          <w:szCs w:val="22"/>
        </w:rPr>
        <w:t>telefonicznie,</w:t>
      </w:r>
    </w:p>
    <w:p w14:paraId="2147E39D" w14:textId="77777777" w:rsidR="007259F7" w:rsidRPr="00BA666E" w:rsidRDefault="00520779" w:rsidP="00F3568D">
      <w:pPr>
        <w:numPr>
          <w:ilvl w:val="1"/>
          <w:numId w:val="63"/>
        </w:numPr>
        <w:tabs>
          <w:tab w:val="left" w:pos="720"/>
        </w:tabs>
        <w:ind w:left="720"/>
        <w:jc w:val="both"/>
        <w:rPr>
          <w:sz w:val="22"/>
          <w:szCs w:val="22"/>
        </w:rPr>
      </w:pPr>
      <w:r w:rsidRPr="00BA666E">
        <w:rPr>
          <w:sz w:val="22"/>
          <w:szCs w:val="22"/>
        </w:rPr>
        <w:t>lub osobiście: Zamawiający będzie przekazywał pisma Wykonawcy za potwierdzeniem ich odbioru.</w:t>
      </w:r>
    </w:p>
    <w:p w14:paraId="5DF3CBE2" w14:textId="77777777" w:rsidR="007259F7" w:rsidRPr="00BA666E" w:rsidRDefault="00520779" w:rsidP="00F3568D">
      <w:pPr>
        <w:numPr>
          <w:ilvl w:val="0"/>
          <w:numId w:val="59"/>
        </w:numPr>
        <w:jc w:val="both"/>
        <w:rPr>
          <w:sz w:val="22"/>
          <w:szCs w:val="22"/>
        </w:rPr>
      </w:pPr>
      <w:r w:rsidRPr="00BA666E">
        <w:rPr>
          <w:sz w:val="22"/>
          <w:szCs w:val="22"/>
        </w:rPr>
        <w:t>O zmianach w danych adresowych, Wykonawca zobowiązany jest informować Zamawiającego niezwłocznie od chwili zaistnienia zmiany, pod rygorem uznania wysłania korespondencji pod ostatnio znany adres za skutecznie doręczoną, na co Wykonawca wyraża zgodę.</w:t>
      </w:r>
    </w:p>
    <w:p w14:paraId="6CE192BD" w14:textId="4CCBE15F" w:rsidR="007259F7" w:rsidRPr="000F08FC" w:rsidRDefault="00520779" w:rsidP="00F3568D">
      <w:pPr>
        <w:numPr>
          <w:ilvl w:val="0"/>
          <w:numId w:val="59"/>
        </w:numPr>
        <w:jc w:val="both"/>
        <w:rPr>
          <w:b/>
          <w:bCs/>
          <w:sz w:val="22"/>
          <w:szCs w:val="22"/>
        </w:rPr>
      </w:pPr>
      <w:bookmarkStart w:id="9" w:name="_Hlk90360510"/>
      <w:r w:rsidRPr="00BA666E">
        <w:rPr>
          <w:sz w:val="22"/>
          <w:szCs w:val="22"/>
        </w:rPr>
        <w:t xml:space="preserve">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t>
      </w:r>
      <w:r w:rsidR="000B5E12" w:rsidRPr="00BA666E">
        <w:rPr>
          <w:sz w:val="22"/>
          <w:szCs w:val="22"/>
        </w:rPr>
        <w:br/>
      </w:r>
      <w:r w:rsidRPr="00BA666E">
        <w:rPr>
          <w:sz w:val="22"/>
          <w:szCs w:val="22"/>
        </w:rPr>
        <w:lastRenderedPageBreak/>
        <w:t>w myśl przepisów Rozporządzenia Parlamentu Europejskiego i Rady (UE) 2016/679 z dnia 27 kwietnia 2016 r. w sprawie ochrony osób fizycznych w związku z przetwarzaniem danych osobowych i w sprawie swobodnego przepływu takich danych oraz uchylenia dyrektywy 95/46/WE (w skrócie: „RODO”). Jednocześnie Strony oświadczają, że dane te będą przetwarzane na podstawie art. 6 ust.1 lit b) RODO jedynie w celu i w zakresie niezbędnym do wykonywania zadań związanych z realizacja umowy. Strony zobowiązują się do poinformowania osób, których dane zostaną przekazane drugiej Stronie w ramach realizacji umowy o treści niniejszego paragrafu. Strony oświadczają, iż przyjmują do wiadomości, że podanie danych osobowych swoich oraz pracowników wymagane jest do zawarcia umowy i jej realizacji.</w:t>
      </w:r>
      <w:r w:rsidR="000F08FC">
        <w:rPr>
          <w:sz w:val="22"/>
          <w:szCs w:val="22"/>
        </w:rPr>
        <w:t xml:space="preserve"> </w:t>
      </w:r>
      <w:r w:rsidR="000F08FC" w:rsidRPr="000F08FC">
        <w:rPr>
          <w:b/>
          <w:bCs/>
          <w:sz w:val="22"/>
          <w:szCs w:val="22"/>
        </w:rPr>
        <w:t>Klauzula informacyjna RODO stanowi Załącznik do niniejszej umowy.</w:t>
      </w:r>
    </w:p>
    <w:bookmarkEnd w:id="9"/>
    <w:p w14:paraId="16B601CF" w14:textId="77777777" w:rsidR="007259F7" w:rsidRDefault="00520779">
      <w:pPr>
        <w:jc w:val="center"/>
        <w:rPr>
          <w:b/>
          <w:sz w:val="22"/>
          <w:szCs w:val="22"/>
        </w:rPr>
      </w:pPr>
      <w:r w:rsidRPr="00621757">
        <w:rPr>
          <w:b/>
          <w:sz w:val="22"/>
          <w:szCs w:val="22"/>
        </w:rPr>
        <w:t>§ 5</w:t>
      </w:r>
    </w:p>
    <w:p w14:paraId="70A3BEA1" w14:textId="0CA24F6F" w:rsidR="00031774" w:rsidRPr="00621757" w:rsidRDefault="00031774">
      <w:pPr>
        <w:jc w:val="center"/>
        <w:rPr>
          <w:b/>
          <w:sz w:val="22"/>
          <w:szCs w:val="22"/>
        </w:rPr>
      </w:pPr>
      <w:r>
        <w:rPr>
          <w:b/>
          <w:sz w:val="22"/>
          <w:szCs w:val="22"/>
        </w:rPr>
        <w:t>Podwykonawcy</w:t>
      </w:r>
    </w:p>
    <w:p w14:paraId="5F7012AD" w14:textId="77777777" w:rsidR="007259F7" w:rsidRPr="00505159" w:rsidRDefault="00520779" w:rsidP="000F08FC">
      <w:pPr>
        <w:numPr>
          <w:ilvl w:val="0"/>
          <w:numId w:val="11"/>
        </w:numPr>
        <w:jc w:val="both"/>
        <w:rPr>
          <w:sz w:val="22"/>
          <w:szCs w:val="22"/>
        </w:rPr>
      </w:pPr>
      <w:r w:rsidRPr="00505159">
        <w:rPr>
          <w:sz w:val="22"/>
          <w:szCs w:val="22"/>
        </w:rPr>
        <w:t>Wykonawca powierzy podwykonawcom wykonanie następującej części zamówienia, wskazanej w Ofercie stanowiącej przedmiot umowy:</w:t>
      </w:r>
    </w:p>
    <w:p w14:paraId="698964B1" w14:textId="77777777" w:rsidR="007259F7" w:rsidRPr="00505159" w:rsidRDefault="007259F7" w:rsidP="000F08FC">
      <w:pPr>
        <w:jc w:val="both"/>
        <w:rPr>
          <w:sz w:val="22"/>
          <w:szCs w:val="22"/>
        </w:rPr>
      </w:pPr>
    </w:p>
    <w:p w14:paraId="39F747DE" w14:textId="38C53189" w:rsidR="007259F7" w:rsidRPr="009B7E04" w:rsidRDefault="00520779" w:rsidP="000F08FC">
      <w:pPr>
        <w:pStyle w:val="Akapitzlist"/>
        <w:numPr>
          <w:ilvl w:val="0"/>
          <w:numId w:val="81"/>
        </w:numPr>
        <w:tabs>
          <w:tab w:val="left" w:pos="567"/>
          <w:tab w:val="left" w:pos="1080"/>
        </w:tabs>
        <w:rPr>
          <w:i/>
          <w:sz w:val="22"/>
          <w:szCs w:val="22"/>
        </w:rPr>
      </w:pPr>
      <w:r w:rsidRPr="00F30CCE">
        <w:rPr>
          <w:i/>
          <w:sz w:val="22"/>
          <w:szCs w:val="22"/>
        </w:rPr>
        <w:t xml:space="preserve">robota budowlana /dostawa/ usługa </w:t>
      </w:r>
      <w:r w:rsidR="00F30CCE">
        <w:rPr>
          <w:i/>
          <w:sz w:val="22"/>
          <w:szCs w:val="22"/>
        </w:rPr>
        <w:t>………..</w:t>
      </w:r>
      <w:r w:rsidRPr="00F30CCE">
        <w:rPr>
          <w:i/>
          <w:sz w:val="22"/>
          <w:szCs w:val="22"/>
        </w:rPr>
        <w:t>……………………………………………………………</w:t>
      </w:r>
      <w:r w:rsidR="00F30CCE">
        <w:rPr>
          <w:i/>
          <w:sz w:val="22"/>
          <w:szCs w:val="22"/>
        </w:rPr>
        <w:t>………………………………...</w:t>
      </w:r>
      <w:r w:rsidRPr="009B7E04">
        <w:rPr>
          <w:b/>
          <w:i/>
          <w:sz w:val="22"/>
          <w:szCs w:val="22"/>
        </w:rPr>
        <w:t>*</w:t>
      </w:r>
    </w:p>
    <w:p w14:paraId="5E8CF52D" w14:textId="77777777" w:rsidR="007259F7" w:rsidRPr="000441C9" w:rsidRDefault="00520779" w:rsidP="000F08FC">
      <w:pPr>
        <w:tabs>
          <w:tab w:val="left" w:pos="720"/>
        </w:tabs>
        <w:ind w:left="720" w:hanging="360"/>
        <w:jc w:val="both"/>
        <w:rPr>
          <w:i/>
          <w:sz w:val="22"/>
          <w:szCs w:val="22"/>
        </w:rPr>
      </w:pPr>
      <w:r w:rsidRPr="000441C9">
        <w:rPr>
          <w:i/>
          <w:sz w:val="22"/>
          <w:szCs w:val="22"/>
        </w:rPr>
        <w:t>lub:</w:t>
      </w:r>
    </w:p>
    <w:p w14:paraId="60A69DE8" w14:textId="77777777" w:rsidR="007259F7" w:rsidRPr="00505159" w:rsidRDefault="00520779" w:rsidP="000F08FC">
      <w:pPr>
        <w:tabs>
          <w:tab w:val="left" w:pos="720"/>
        </w:tabs>
        <w:ind w:left="720" w:hanging="360"/>
        <w:jc w:val="both"/>
        <w:rPr>
          <w:i/>
          <w:sz w:val="22"/>
          <w:szCs w:val="22"/>
        </w:rPr>
      </w:pPr>
      <w:r w:rsidRPr="00505159">
        <w:rPr>
          <w:i/>
          <w:sz w:val="22"/>
          <w:szCs w:val="22"/>
        </w:rPr>
        <w:t>- brak części zamówienia, wskazanych do zlecenia podwykonawcom.</w:t>
      </w:r>
      <w:r w:rsidRPr="00505159">
        <w:rPr>
          <w:b/>
          <w:i/>
          <w:sz w:val="22"/>
          <w:szCs w:val="22"/>
        </w:rPr>
        <w:t>*</w:t>
      </w:r>
    </w:p>
    <w:p w14:paraId="7304AFF6" w14:textId="77777777" w:rsidR="007259F7" w:rsidRDefault="00520779" w:rsidP="000F08FC">
      <w:pPr>
        <w:ind w:left="720" w:hanging="360"/>
        <w:jc w:val="center"/>
        <w:rPr>
          <w:b/>
          <w:i/>
          <w:sz w:val="22"/>
          <w:szCs w:val="22"/>
        </w:rPr>
      </w:pPr>
      <w:r w:rsidRPr="00505159">
        <w:rPr>
          <w:b/>
          <w:i/>
          <w:sz w:val="22"/>
          <w:szCs w:val="22"/>
        </w:rPr>
        <w:t>* niepotrzebne skreślić</w:t>
      </w:r>
    </w:p>
    <w:p w14:paraId="33737650" w14:textId="77777777" w:rsidR="007259F7" w:rsidRPr="00621757" w:rsidRDefault="00520779" w:rsidP="000F08FC">
      <w:pPr>
        <w:numPr>
          <w:ilvl w:val="0"/>
          <w:numId w:val="11"/>
        </w:numPr>
        <w:jc w:val="both"/>
        <w:rPr>
          <w:sz w:val="22"/>
          <w:szCs w:val="22"/>
        </w:rPr>
      </w:pPr>
      <w:r w:rsidRPr="00621757">
        <w:rPr>
          <w:sz w:val="22"/>
          <w:szCs w:val="22"/>
        </w:rPr>
        <w:t>W trakcie realizacji umowy Wykonawca może dokonać zmiany podwykonawcy, zrezygnować z podwykonawcy bądź wprowadzić podwykonawcę w zakresie nieprzewidzianym w ofercie (zgodnie z postanowieniami umowy i na zasadach w niej zawartych).</w:t>
      </w:r>
    </w:p>
    <w:p w14:paraId="6F8EAF21" w14:textId="5BB50B4C" w:rsidR="007259F7" w:rsidRPr="00621757" w:rsidRDefault="00520779" w:rsidP="000F08FC">
      <w:pPr>
        <w:pStyle w:val="Zwykytekst"/>
        <w:numPr>
          <w:ilvl w:val="0"/>
          <w:numId w:val="11"/>
        </w:numPr>
        <w:jc w:val="both"/>
        <w:rPr>
          <w:rFonts w:ascii="Times New Roman" w:hAnsi="Times New Roman" w:cs="Times New Roman"/>
          <w:sz w:val="22"/>
          <w:szCs w:val="22"/>
        </w:rPr>
      </w:pPr>
      <w:r w:rsidRPr="00621757">
        <w:rPr>
          <w:rFonts w:ascii="Times New Roman" w:hAnsi="Times New Roman" w:cs="Times New Roman"/>
          <w:sz w:val="22"/>
          <w:szCs w:val="22"/>
        </w:rPr>
        <w:t xml:space="preserve">Jeżeli zmiana lub rezygnacja z podwykonawcy dotyczy podmiotu, na którego zasoby Wykonawca powoływał się, na zasadach określonych w art.118 ust. 1 ustawy Prawo zamówień publicznych (dalej </w:t>
      </w:r>
      <w:proofErr w:type="spellStart"/>
      <w:r w:rsidRPr="00621757">
        <w:rPr>
          <w:rFonts w:ascii="Times New Roman" w:hAnsi="Times New Roman" w:cs="Times New Roman"/>
          <w:sz w:val="22"/>
          <w:szCs w:val="22"/>
        </w:rPr>
        <w:t>Pzp</w:t>
      </w:r>
      <w:proofErr w:type="spellEnd"/>
      <w:r w:rsidRPr="00621757">
        <w:rPr>
          <w:rFonts w:ascii="Times New Roman" w:hAnsi="Times New Roman" w:cs="Times New Roman"/>
          <w:sz w:val="22"/>
          <w:szCs w:val="22"/>
        </w:rPr>
        <w:t xml:space="preserve">), w celu wykazania spełniania warunków udziału w postępowaniu, o których mowa w art. 112 ust. </w:t>
      </w:r>
      <w:r w:rsidR="000F08FC">
        <w:rPr>
          <w:rFonts w:ascii="Times New Roman" w:hAnsi="Times New Roman" w:cs="Times New Roman"/>
          <w:sz w:val="22"/>
          <w:szCs w:val="22"/>
        </w:rPr>
        <w:t>2</w:t>
      </w:r>
      <w:r w:rsidRPr="00621757">
        <w:rPr>
          <w:rFonts w:ascii="Times New Roman" w:hAnsi="Times New Roman" w:cs="Times New Roman"/>
          <w:sz w:val="22"/>
          <w:szCs w:val="22"/>
        </w:rPr>
        <w:t xml:space="preserve">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w:t>
      </w:r>
      <w:r w:rsidR="007A6A83" w:rsidRPr="00621757">
        <w:rPr>
          <w:rFonts w:ascii="Times New Roman" w:hAnsi="Times New Roman" w:cs="Times New Roman"/>
          <w:sz w:val="22"/>
          <w:szCs w:val="22"/>
        </w:rPr>
        <w:t>odlegać wykluczeniu w oparciu o </w:t>
      </w:r>
      <w:r w:rsidRPr="00621757">
        <w:rPr>
          <w:rFonts w:ascii="Times New Roman" w:hAnsi="Times New Roman" w:cs="Times New Roman"/>
          <w:sz w:val="22"/>
          <w:szCs w:val="22"/>
        </w:rPr>
        <w:t xml:space="preserve">przesłanki zawarte w art. 108 ust. 1 lub art. 109 ust. 1 (o ile dotyczy) ustawy </w:t>
      </w:r>
      <w:proofErr w:type="spellStart"/>
      <w:r w:rsidRPr="00621757">
        <w:rPr>
          <w:rFonts w:ascii="Times New Roman" w:hAnsi="Times New Roman" w:cs="Times New Roman"/>
          <w:sz w:val="22"/>
          <w:szCs w:val="22"/>
        </w:rPr>
        <w:t>Pzp</w:t>
      </w:r>
      <w:proofErr w:type="spellEnd"/>
      <w:r w:rsidRPr="00621757">
        <w:rPr>
          <w:rFonts w:ascii="Times New Roman" w:hAnsi="Times New Roman" w:cs="Times New Roman"/>
          <w:sz w:val="22"/>
          <w:szCs w:val="22"/>
        </w:rPr>
        <w:t>, wskazane w SWZ. W tym celu Wykonawca zobowiązany jest przedłożyć stosowne dokumenty wymagane w postanowieniach SWZ (oświadczenie lub dokumenty analogiczn</w:t>
      </w:r>
      <w:r w:rsidR="007A6A83" w:rsidRPr="00621757">
        <w:rPr>
          <w:rFonts w:ascii="Times New Roman" w:hAnsi="Times New Roman" w:cs="Times New Roman"/>
          <w:sz w:val="22"/>
          <w:szCs w:val="22"/>
        </w:rPr>
        <w:t>e do tych które były składane w </w:t>
      </w:r>
      <w:r w:rsidRPr="00621757">
        <w:rPr>
          <w:rFonts w:ascii="Times New Roman" w:hAnsi="Times New Roman" w:cs="Times New Roman"/>
          <w:sz w:val="22"/>
          <w:szCs w:val="22"/>
        </w:rPr>
        <w:t>postępowaniu o udzielenie zamówienia publicznego).</w:t>
      </w:r>
    </w:p>
    <w:p w14:paraId="4FE17D8C" w14:textId="77777777" w:rsidR="007259F7" w:rsidRPr="00621757" w:rsidRDefault="00520779" w:rsidP="000F08FC">
      <w:pPr>
        <w:numPr>
          <w:ilvl w:val="0"/>
          <w:numId w:val="11"/>
        </w:numPr>
        <w:jc w:val="both"/>
        <w:rPr>
          <w:sz w:val="22"/>
          <w:szCs w:val="22"/>
        </w:rPr>
      </w:pPr>
      <w:r w:rsidRPr="00621757">
        <w:rPr>
          <w:sz w:val="22"/>
          <w:szCs w:val="22"/>
        </w:rPr>
        <w:t xml:space="preserve">Na wskazaną przez siebie część zamówienia, Wykonawca zobowiązany jest do zawarcia z podwykonawcą umowy w formie pisemnej. </w:t>
      </w:r>
    </w:p>
    <w:p w14:paraId="189A47BE" w14:textId="39872883" w:rsidR="007259F7" w:rsidRPr="00621757" w:rsidRDefault="00520779" w:rsidP="000F08FC">
      <w:pPr>
        <w:numPr>
          <w:ilvl w:val="0"/>
          <w:numId w:val="11"/>
        </w:numPr>
        <w:jc w:val="both"/>
        <w:rPr>
          <w:sz w:val="22"/>
          <w:szCs w:val="22"/>
        </w:rPr>
      </w:pPr>
      <w:r w:rsidRPr="00621757">
        <w:rPr>
          <w:sz w:val="22"/>
          <w:szCs w:val="22"/>
        </w:rPr>
        <w:t xml:space="preserve">Wykonawca, podwykonawca lub dalszy podwykonawca, zamierzający zawrzeć umowę o podwykonawstwo, której przedmiotem są roboty budowlane, jest obowiązany w trakcie realizacji umowy </w:t>
      </w:r>
      <w:r w:rsidR="00B63ECE">
        <w:rPr>
          <w:sz w:val="22"/>
          <w:szCs w:val="22"/>
          <w:u w:val="single"/>
        </w:rPr>
        <w:t>do przedłożenia Zamawiającemu</w:t>
      </w:r>
      <w:r w:rsidRPr="00621757">
        <w:rPr>
          <w:sz w:val="22"/>
          <w:szCs w:val="22"/>
        </w:rPr>
        <w:t xml:space="preserve"> (niezależnie od zakresu zamówienia, którego umowa podwykonawcza ma dotyczyć) projektu tej umowy, przy czym podwykonawca lub dalszy podwykonawca jest obowiązany dołączyć zgodę Wykonawcy na zawarcie umowy o podwykonawstwo o treści zgodnej z projektem umowy.</w:t>
      </w:r>
    </w:p>
    <w:p w14:paraId="71BEFC5E" w14:textId="5869D15C" w:rsidR="007259F7" w:rsidRPr="00621757" w:rsidRDefault="00520779" w:rsidP="00535650">
      <w:pPr>
        <w:numPr>
          <w:ilvl w:val="0"/>
          <w:numId w:val="11"/>
        </w:numPr>
        <w:jc w:val="both"/>
        <w:rPr>
          <w:sz w:val="22"/>
          <w:szCs w:val="22"/>
        </w:rPr>
      </w:pPr>
      <w:r w:rsidRPr="00621757">
        <w:rPr>
          <w:sz w:val="22"/>
          <w:szCs w:val="22"/>
        </w:rPr>
        <w:t xml:space="preserve">Treść projektu umowy o podwykonawstwo (a także jej zmian), której przedmiotem są roboty budowlane, wymaga akceptacji przez Zamawiającego. Zamawiający w terminie 14 dni (licząc od dnia następnego od daty otrzymania projektu umowy (a także jej zmian) zgłasza w formie pisemnej </w:t>
      </w:r>
      <w:r w:rsidRPr="00621757">
        <w:rPr>
          <w:sz w:val="22"/>
          <w:szCs w:val="22"/>
          <w:u w:val="single"/>
        </w:rPr>
        <w:t>zastrzeżenia do projektu umowy</w:t>
      </w:r>
      <w:r w:rsidRPr="00621757">
        <w:rPr>
          <w:sz w:val="22"/>
          <w:szCs w:val="22"/>
        </w:rPr>
        <w:t xml:space="preserve"> o podwykonawstwo (a także jej zmian). Niezgłoszenie w ww. terminie w formie pisemnej zastrzeżeń do przedłożonego projektu umowy o podwykonawstwo (a także jej zmian), uważa się za akceptację projektu umowy (a także </w:t>
      </w:r>
      <w:r w:rsidR="00B63ECE">
        <w:rPr>
          <w:sz w:val="22"/>
          <w:szCs w:val="22"/>
        </w:rPr>
        <w:t>jej zmian) przez Zamawiającego.</w:t>
      </w:r>
    </w:p>
    <w:p w14:paraId="46E492C4" w14:textId="6E9A8D24" w:rsidR="007259F7" w:rsidRPr="00621757" w:rsidRDefault="00520779" w:rsidP="00535650">
      <w:pPr>
        <w:numPr>
          <w:ilvl w:val="0"/>
          <w:numId w:val="11"/>
        </w:numPr>
        <w:jc w:val="both"/>
        <w:rPr>
          <w:sz w:val="22"/>
          <w:szCs w:val="22"/>
        </w:rPr>
      </w:pPr>
      <w:r w:rsidRPr="00621757">
        <w:rPr>
          <w:sz w:val="22"/>
          <w:szCs w:val="22"/>
        </w:rPr>
        <w:t>Wykonawca, podwykonawca lub dalszy podwykonawca zobowiązany jest do przedłożenia Zamawiającemu poświadczonej za zgodność z oryginałem przez przedkładającego kopii zawartej umowy o podwykonawstwo (oraz jej zmian), której prz</w:t>
      </w:r>
      <w:r w:rsidR="00B63ECE">
        <w:rPr>
          <w:sz w:val="22"/>
          <w:szCs w:val="22"/>
        </w:rPr>
        <w:t>edmiotem są roboty budowlane, w </w:t>
      </w:r>
      <w:r w:rsidRPr="00621757">
        <w:rPr>
          <w:sz w:val="22"/>
          <w:szCs w:val="22"/>
        </w:rPr>
        <w:t xml:space="preserve">terminie 7 dni od dnia jej zawarcia. </w:t>
      </w:r>
    </w:p>
    <w:p w14:paraId="49DF4357" w14:textId="4D5EC2B2" w:rsidR="007259F7" w:rsidRPr="00621757" w:rsidRDefault="00520779" w:rsidP="00535650">
      <w:pPr>
        <w:numPr>
          <w:ilvl w:val="0"/>
          <w:numId w:val="11"/>
        </w:numPr>
        <w:jc w:val="both"/>
        <w:rPr>
          <w:sz w:val="22"/>
          <w:szCs w:val="22"/>
          <w:u w:val="single"/>
        </w:rPr>
      </w:pPr>
      <w:r w:rsidRPr="00621757">
        <w:rPr>
          <w:sz w:val="22"/>
          <w:szCs w:val="22"/>
        </w:rPr>
        <w:t>Zamawiając</w:t>
      </w:r>
      <w:r w:rsidR="00AF58A4" w:rsidRPr="00621757">
        <w:rPr>
          <w:sz w:val="22"/>
          <w:szCs w:val="22"/>
        </w:rPr>
        <w:t>emu</w:t>
      </w:r>
      <w:r w:rsidRPr="00621757">
        <w:rPr>
          <w:sz w:val="22"/>
          <w:szCs w:val="22"/>
        </w:rPr>
        <w:t xml:space="preserve"> przysługuje prawo wniesienia </w:t>
      </w:r>
      <w:r w:rsidRPr="00621757">
        <w:rPr>
          <w:sz w:val="22"/>
          <w:szCs w:val="22"/>
          <w:u w:val="single"/>
        </w:rPr>
        <w:t>sprzeciwu do przedłożonej umowy</w:t>
      </w:r>
      <w:r w:rsidRPr="00621757">
        <w:rPr>
          <w:sz w:val="22"/>
          <w:szCs w:val="22"/>
        </w:rPr>
        <w:t xml:space="preserve"> o podwykonawstwo (a także jej zmian), której przedmiotem są </w:t>
      </w:r>
      <w:r w:rsidRPr="00621757">
        <w:rPr>
          <w:sz w:val="22"/>
          <w:szCs w:val="22"/>
          <w:u w:val="single"/>
        </w:rPr>
        <w:t>roboty budowlane</w:t>
      </w:r>
      <w:r w:rsidR="00B63ECE">
        <w:rPr>
          <w:sz w:val="22"/>
          <w:szCs w:val="22"/>
        </w:rPr>
        <w:t xml:space="preserve"> w terminie 7</w:t>
      </w:r>
      <w:r w:rsidRPr="00621757">
        <w:rPr>
          <w:sz w:val="22"/>
          <w:szCs w:val="22"/>
        </w:rPr>
        <w:t xml:space="preserve"> dni </w:t>
      </w:r>
      <w:r w:rsidRPr="00621757">
        <w:rPr>
          <w:sz w:val="22"/>
          <w:szCs w:val="22"/>
        </w:rPr>
        <w:lastRenderedPageBreak/>
        <w:t xml:space="preserve">od dnia jej otrzymania. Niezgłoszenie w ww. terminie w formie pisemnej sprzeciwu do przedłożonej umowy o podwykonawstwo (lub jej zmian), uważa się za akceptację umowy (lub jej zmian) przez Zamawiającego </w:t>
      </w:r>
      <w:r w:rsidRPr="00621757">
        <w:rPr>
          <w:sz w:val="22"/>
          <w:szCs w:val="22"/>
          <w:u w:val="single"/>
        </w:rPr>
        <w:t xml:space="preserve">i wyłącznie po tym terminie podwykonawca może przystąpić do realizacji robót budowlanych. </w:t>
      </w:r>
    </w:p>
    <w:p w14:paraId="15274E27" w14:textId="476014CF" w:rsidR="007259F7" w:rsidRPr="00621757" w:rsidRDefault="00520779" w:rsidP="00535650">
      <w:pPr>
        <w:numPr>
          <w:ilvl w:val="0"/>
          <w:numId w:val="11"/>
        </w:numPr>
        <w:jc w:val="both"/>
        <w:rPr>
          <w:sz w:val="22"/>
          <w:szCs w:val="22"/>
        </w:rPr>
      </w:pPr>
      <w:r w:rsidRPr="00621757">
        <w:rPr>
          <w:sz w:val="22"/>
          <w:szCs w:val="22"/>
        </w:rPr>
        <w:t xml:space="preserve">Wykonawca, podwykonawca lub dalszy podwykonawca zobowiązany jest do przedłożenia Zamawiającemu poświadczonej za zgodność z oryginałem przez przedkładającego kopii zawartej umowy o podwykonawstwo (oraz jej zmian), której przedmiotem są </w:t>
      </w:r>
      <w:r w:rsidRPr="00621757">
        <w:rPr>
          <w:sz w:val="22"/>
          <w:szCs w:val="22"/>
          <w:u w:val="single"/>
        </w:rPr>
        <w:t>dostawy lub usługi</w:t>
      </w:r>
      <w:r w:rsidRPr="00621757">
        <w:rPr>
          <w:sz w:val="22"/>
          <w:szCs w:val="22"/>
        </w:rPr>
        <w:t>, w terminie 7 dni od dnia jej zawarcia, z zastrzeżeniem postanowień zawartych w ust. 10. Podwykonawca lub dalszy podwykonawca przedkłada poświadczoną za zgodność z oryginałem kopię umowy również Wykonawcy. Jeżeli termin zapłaty wynagrodzenia podwykonawcy jest dłuższy niż określony w ust.11 Zamawiający informuje o tym Wykonawcę i wzywa Wykonawcę do doprowadzenia do zmiany tej umowy, pod rygorem wystąpienia o zapłatę kary umownej.</w:t>
      </w:r>
    </w:p>
    <w:p w14:paraId="1FEDF713" w14:textId="41D5860D" w:rsidR="007259F7" w:rsidRPr="00621757" w:rsidRDefault="00520779" w:rsidP="00535650">
      <w:pPr>
        <w:numPr>
          <w:ilvl w:val="0"/>
          <w:numId w:val="11"/>
        </w:numPr>
        <w:jc w:val="both"/>
        <w:rPr>
          <w:sz w:val="22"/>
          <w:szCs w:val="22"/>
        </w:rPr>
      </w:pPr>
      <w:r w:rsidRPr="00621757">
        <w:rPr>
          <w:sz w:val="22"/>
          <w:szCs w:val="22"/>
        </w:rPr>
        <w:t>Obowiązek o którym mowa w ust. 9</w:t>
      </w:r>
      <w:r w:rsidR="00AF58A4" w:rsidRPr="00621757">
        <w:rPr>
          <w:sz w:val="22"/>
          <w:szCs w:val="22"/>
        </w:rPr>
        <w:t>,</w:t>
      </w:r>
      <w:r w:rsidRPr="00621757">
        <w:rPr>
          <w:sz w:val="22"/>
          <w:szCs w:val="22"/>
        </w:rPr>
        <w:t xml:space="preserve"> nie dotyczy przedłożenia umowy o podwykonawstwo, o wartości mniejszej niż 0,5 % wartości niniejszej umowy (wartości zakresów finansowanych przez Zamawiającego), przy czym </w:t>
      </w:r>
      <w:r w:rsidR="000F08FC">
        <w:rPr>
          <w:sz w:val="22"/>
          <w:szCs w:val="22"/>
        </w:rPr>
        <w:t xml:space="preserve">nie </w:t>
      </w:r>
      <w:r w:rsidRPr="00621757">
        <w:rPr>
          <w:sz w:val="22"/>
          <w:szCs w:val="22"/>
        </w:rPr>
        <w:t>niższej niż 50.000 zł</w:t>
      </w:r>
      <w:r w:rsidRPr="00621757">
        <w:rPr>
          <w:i/>
          <w:sz w:val="22"/>
          <w:szCs w:val="22"/>
        </w:rPr>
        <w:t>.</w:t>
      </w:r>
    </w:p>
    <w:p w14:paraId="072C63A1" w14:textId="77777777" w:rsidR="007259F7" w:rsidRPr="00621757" w:rsidRDefault="00520779" w:rsidP="00535650">
      <w:pPr>
        <w:numPr>
          <w:ilvl w:val="0"/>
          <w:numId w:val="11"/>
        </w:numPr>
        <w:jc w:val="both"/>
        <w:rPr>
          <w:sz w:val="22"/>
          <w:szCs w:val="22"/>
        </w:rPr>
      </w:pPr>
      <w:r w:rsidRPr="00621757">
        <w:rPr>
          <w:sz w:val="22"/>
          <w:szCs w:val="22"/>
        </w:rPr>
        <w:t xml:space="preserve">Termin zapłaty wynagrodzenia podwykonawcy lub dalszemu podwykonawcy przewidziany </w:t>
      </w:r>
      <w:r w:rsidRPr="00621757">
        <w:rPr>
          <w:sz w:val="22"/>
          <w:szCs w:val="22"/>
          <w:u w:val="single"/>
        </w:rPr>
        <w:t>w umowie o podwykonawstwo nie może być dłuższy niż 28 dni</w:t>
      </w:r>
      <w:r w:rsidRPr="00621757">
        <w:rPr>
          <w:sz w:val="22"/>
          <w:szCs w:val="22"/>
        </w:rPr>
        <w:t xml:space="preserve"> od dnia doręczenia Wykonawcy, podwykonawcy lub dalszemu podwykonawcy faktury lub rachunku, potwierdzających wykonanie zleconej podwykonawcy lub dalszemu podwykonawcy dostawy, usługi lub roboty budowlanej. </w:t>
      </w:r>
      <w:r w:rsidRPr="00621757">
        <w:rPr>
          <w:sz w:val="22"/>
          <w:szCs w:val="22"/>
          <w:lang w:eastAsia="ar-SA"/>
        </w:rPr>
        <w:t xml:space="preserve">Podwykonawca lub dalszy podwykonawca robót złoży Wykonawcy lub podwykonawcy fakturę za wykonane roboty w okresie rozliczeniowym wraz z dokumentami rozliczeniowymi maksymalnie </w:t>
      </w:r>
      <w:r w:rsidRPr="00621757">
        <w:rPr>
          <w:sz w:val="22"/>
          <w:szCs w:val="22"/>
          <w:u w:val="single"/>
          <w:lang w:eastAsia="ar-SA"/>
        </w:rPr>
        <w:t xml:space="preserve">w terminie 4 dni </w:t>
      </w:r>
      <w:r w:rsidRPr="00621757">
        <w:rPr>
          <w:sz w:val="22"/>
          <w:szCs w:val="22"/>
          <w:lang w:eastAsia="ar-SA"/>
        </w:rPr>
        <w:t>od dnia otrzymania zatwierdzonego przez inspektora nadzoru rozliczenia robót</w:t>
      </w:r>
      <w:r w:rsidRPr="00621757">
        <w:rPr>
          <w:sz w:val="22"/>
          <w:szCs w:val="22"/>
        </w:rPr>
        <w:t>. Zamawiający zgłasza w formie pisemnej zastrzeżenia do projektu umowy o podwykonawstwo, której przedmiotem są roboty budowlane a sprzeciw do umowy o podwykonawstwo, której przedmiotem są roboty budowlane w szczególności w przypadkach gdy:</w:t>
      </w:r>
    </w:p>
    <w:p w14:paraId="4CF6D527" w14:textId="77777777" w:rsidR="007259F7" w:rsidRPr="00621757" w:rsidRDefault="00520779" w:rsidP="00535650">
      <w:pPr>
        <w:pStyle w:val="Akapitzlist"/>
        <w:numPr>
          <w:ilvl w:val="1"/>
          <w:numId w:val="11"/>
        </w:numPr>
        <w:tabs>
          <w:tab w:val="left" w:pos="851"/>
        </w:tabs>
        <w:ind w:left="851" w:hanging="425"/>
        <w:jc w:val="both"/>
        <w:rPr>
          <w:sz w:val="22"/>
          <w:szCs w:val="22"/>
        </w:rPr>
      </w:pPr>
      <w:r w:rsidRPr="00621757">
        <w:rPr>
          <w:sz w:val="22"/>
          <w:szCs w:val="22"/>
        </w:rPr>
        <w:t>nie spełnia ona wymagań określonych w dokumentach zamówienia, w tym wymagań określonych w umowie oraz ofercie Wykonawcy,</w:t>
      </w:r>
    </w:p>
    <w:p w14:paraId="345C25D1" w14:textId="77777777" w:rsidR="007259F7" w:rsidRPr="00621757" w:rsidRDefault="00520779" w:rsidP="00535650">
      <w:pPr>
        <w:pStyle w:val="Akapitzlist"/>
        <w:numPr>
          <w:ilvl w:val="1"/>
          <w:numId w:val="11"/>
        </w:numPr>
        <w:tabs>
          <w:tab w:val="left" w:pos="851"/>
        </w:tabs>
        <w:ind w:left="851" w:hanging="425"/>
        <w:jc w:val="both"/>
        <w:rPr>
          <w:sz w:val="22"/>
          <w:szCs w:val="22"/>
        </w:rPr>
      </w:pPr>
      <w:r w:rsidRPr="00621757">
        <w:rPr>
          <w:sz w:val="22"/>
          <w:szCs w:val="22"/>
        </w:rPr>
        <w:t>przewiduje ona termin zapłaty wynagrodzenia dłuższy niż określony w ust.11,</w:t>
      </w:r>
    </w:p>
    <w:p w14:paraId="4E2384F0" w14:textId="77777777" w:rsidR="007259F7" w:rsidRPr="00621757" w:rsidRDefault="00520779" w:rsidP="00535650">
      <w:pPr>
        <w:pStyle w:val="Akapitzlist"/>
        <w:numPr>
          <w:ilvl w:val="1"/>
          <w:numId w:val="11"/>
        </w:numPr>
        <w:tabs>
          <w:tab w:val="left" w:pos="851"/>
        </w:tabs>
        <w:ind w:left="851" w:hanging="425"/>
        <w:jc w:val="both"/>
        <w:rPr>
          <w:sz w:val="22"/>
          <w:szCs w:val="22"/>
        </w:rPr>
      </w:pPr>
      <w:r w:rsidRPr="00621757">
        <w:rPr>
          <w:sz w:val="22"/>
          <w:szCs w:val="22"/>
        </w:rPr>
        <w:t>zawiera ona postanowienia niezgodne z umową, w tym niezgodne z ofertą Wykonawcy,</w:t>
      </w:r>
    </w:p>
    <w:p w14:paraId="43AFC600" w14:textId="4B71119D" w:rsidR="007259F7" w:rsidRPr="00621757" w:rsidRDefault="00520779" w:rsidP="00535650">
      <w:pPr>
        <w:pStyle w:val="Akapitzlist"/>
        <w:numPr>
          <w:ilvl w:val="1"/>
          <w:numId w:val="11"/>
        </w:numPr>
        <w:tabs>
          <w:tab w:val="left" w:pos="851"/>
        </w:tabs>
        <w:ind w:left="851" w:hanging="425"/>
        <w:jc w:val="both"/>
        <w:rPr>
          <w:sz w:val="22"/>
          <w:szCs w:val="22"/>
        </w:rPr>
      </w:pPr>
      <w:r w:rsidRPr="00621757">
        <w:rPr>
          <w:sz w:val="22"/>
          <w:szCs w:val="22"/>
        </w:rPr>
        <w:t xml:space="preserve">zawiera ona postanowienia kształtujące prawa i obowiązki podwykonawcy, dalszego podwykonawcy </w:t>
      </w:r>
      <w:r w:rsidR="005F098B">
        <w:rPr>
          <w:sz w:val="22"/>
          <w:szCs w:val="22"/>
        </w:rPr>
        <w:t xml:space="preserve">w </w:t>
      </w:r>
      <w:r w:rsidRPr="00621757">
        <w:rPr>
          <w:sz w:val="22"/>
          <w:szCs w:val="22"/>
        </w:rPr>
        <w:t>zakresie kar umownych oraz postanowienia dotyczące warunków wypłaty wynagrodzenia, w sposób dla niego mniej korzystny niż prawa i obowiązki Wykonawcy, ukształtowane postanowieniami umowy zawartej między Zamawiającym a Wykonawcą.</w:t>
      </w:r>
    </w:p>
    <w:p w14:paraId="494BCD89" w14:textId="77777777" w:rsidR="007259F7" w:rsidRPr="00621757" w:rsidRDefault="00520779" w:rsidP="00535650">
      <w:pPr>
        <w:numPr>
          <w:ilvl w:val="0"/>
          <w:numId w:val="11"/>
        </w:numPr>
        <w:jc w:val="both"/>
        <w:rPr>
          <w:sz w:val="22"/>
          <w:szCs w:val="22"/>
        </w:rPr>
      </w:pPr>
      <w:r w:rsidRPr="00621757">
        <w:rPr>
          <w:sz w:val="22"/>
          <w:szCs w:val="22"/>
        </w:rPr>
        <w:t>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7C18CAF2" w14:textId="77777777" w:rsidR="007259F7" w:rsidRPr="00621757" w:rsidRDefault="00520779" w:rsidP="00535650">
      <w:pPr>
        <w:numPr>
          <w:ilvl w:val="0"/>
          <w:numId w:val="11"/>
        </w:numPr>
        <w:jc w:val="both"/>
        <w:rPr>
          <w:sz w:val="22"/>
          <w:szCs w:val="22"/>
        </w:rPr>
      </w:pPr>
      <w:r w:rsidRPr="00621757">
        <w:rPr>
          <w:sz w:val="22"/>
          <w:szCs w:val="22"/>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14:paraId="5E2E9F5F" w14:textId="766360F3" w:rsidR="007259F7" w:rsidRPr="00621757" w:rsidRDefault="00520779" w:rsidP="00535650">
      <w:pPr>
        <w:numPr>
          <w:ilvl w:val="0"/>
          <w:numId w:val="11"/>
        </w:numPr>
        <w:jc w:val="both"/>
        <w:rPr>
          <w:sz w:val="22"/>
          <w:szCs w:val="22"/>
        </w:rPr>
      </w:pPr>
      <w:r w:rsidRPr="00621757">
        <w:rPr>
          <w:sz w:val="22"/>
          <w:szCs w:val="22"/>
        </w:rPr>
        <w:t>Warunkiem zapłaty przez Zamawiającego wynagrodzenia należnego Wykonawcy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w:t>
      </w:r>
      <w:r w:rsidR="00066D73" w:rsidRPr="00621757">
        <w:rPr>
          <w:sz w:val="22"/>
          <w:szCs w:val="22"/>
        </w:rPr>
        <w:t xml:space="preserve">dy zapłaty Zamawiający rozumie </w:t>
      </w:r>
      <w:r w:rsidRPr="00621757">
        <w:rPr>
          <w:sz w:val="22"/>
          <w:szCs w:val="22"/>
        </w:rPr>
        <w:t>„Oświadczenie podwykonawcy/dalszego podwykonawcy” o</w:t>
      </w:r>
      <w:r w:rsidR="00066D73" w:rsidRPr="00621757">
        <w:rPr>
          <w:sz w:val="22"/>
          <w:szCs w:val="22"/>
        </w:rPr>
        <w:t xml:space="preserve"> otrzymaniu kwot należnych mu z </w:t>
      </w:r>
      <w:r w:rsidRPr="00621757">
        <w:rPr>
          <w:sz w:val="22"/>
          <w:szCs w:val="22"/>
        </w:rPr>
        <w:t xml:space="preserve">tytułu wykonania i odbioru zakresu robót w ramach umowy z Wykonawcą, wzór Oświadczenia zawarto w ust. 26., lub dokumenty księgowe podwykonawcy/dalszego podwykonawcy potwierdzające zapłatę należnego im wynagrodzenia. </w:t>
      </w:r>
    </w:p>
    <w:p w14:paraId="3DA4EA49" w14:textId="000A1FC7" w:rsidR="007259F7" w:rsidRPr="00621757" w:rsidRDefault="00520779" w:rsidP="00535650">
      <w:pPr>
        <w:numPr>
          <w:ilvl w:val="0"/>
          <w:numId w:val="11"/>
        </w:numPr>
        <w:jc w:val="both"/>
        <w:rPr>
          <w:sz w:val="22"/>
          <w:szCs w:val="22"/>
        </w:rPr>
      </w:pPr>
      <w:r w:rsidRPr="00621757">
        <w:rPr>
          <w:sz w:val="22"/>
          <w:szCs w:val="22"/>
        </w:rPr>
        <w:lastRenderedPageBreak/>
        <w:t>W przypadku nieprzedstawienia przez Wykonawcę wszystkich dowodów zapłaty, o których mowa w</w:t>
      </w:r>
      <w:r w:rsidR="00066D73" w:rsidRPr="00621757">
        <w:rPr>
          <w:sz w:val="22"/>
          <w:szCs w:val="22"/>
        </w:rPr>
        <w:t> ust. 14, Zamawiający wstrzymuje</w:t>
      </w:r>
      <w:r w:rsidRPr="00621757">
        <w:rPr>
          <w:sz w:val="22"/>
          <w:szCs w:val="22"/>
        </w:rPr>
        <w:t xml:space="preserv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t>
      </w:r>
      <w:r w:rsidR="009B7E04">
        <w:rPr>
          <w:sz w:val="22"/>
          <w:szCs w:val="22"/>
        </w:rPr>
        <w:br/>
      </w:r>
      <w:r w:rsidRPr="00621757">
        <w:rPr>
          <w:sz w:val="22"/>
          <w:szCs w:val="22"/>
        </w:rPr>
        <w:t>w ramach umowy z Wykonawcą. Skutkiem wstrzymania zapłaty Wykonawcy faktury/rachunku jest zawieszeni</w:t>
      </w:r>
      <w:r w:rsidR="00A84596">
        <w:rPr>
          <w:sz w:val="22"/>
          <w:szCs w:val="22"/>
        </w:rPr>
        <w:t>e</w:t>
      </w:r>
      <w:r w:rsidRPr="00621757">
        <w:rPr>
          <w:sz w:val="22"/>
          <w:szCs w:val="22"/>
        </w:rPr>
        <w:t xml:space="preserve"> naliczania odsetek z tytułu braku jej płatności w terminie a wskazaną fakturę/rachunek nie traktuje się jako przeterminowaną, co nie skutkuje uznaniem o braku dotrzymania przez Zamawiającego terminu płatności – Zamawiający nie pozostają w opóźnieniu. </w:t>
      </w:r>
    </w:p>
    <w:p w14:paraId="7ABCC623" w14:textId="77777777" w:rsidR="007259F7" w:rsidRPr="00621757" w:rsidRDefault="00520779" w:rsidP="00535650">
      <w:pPr>
        <w:numPr>
          <w:ilvl w:val="0"/>
          <w:numId w:val="11"/>
        </w:numPr>
        <w:jc w:val="both"/>
        <w:rPr>
          <w:sz w:val="22"/>
          <w:szCs w:val="22"/>
        </w:rPr>
      </w:pPr>
      <w:r w:rsidRPr="00621757">
        <w:rPr>
          <w:sz w:val="22"/>
          <w:szCs w:val="22"/>
        </w:rPr>
        <w:t>Zamawiający dokonują bezpośredniej zapłaty wymagalnego wynagrodzenia przysługującego podwykonawcy lub dalszemu podwykonawcy, który zawarł zaakceptowaną przez Zamawiającego umowę o podwykonawstwo (i przedłożył ją Zamawiającemu, do której Zamawiający nie wniósł sprzeciwu) której przedmiotem są roboty budowlane, lub który zawarł przedłożoną Zamawiającemu umowę o podwykonawstwo, (z zastrzeżeniem postanowień ust. 9), której przedmiotem są dostawy lub usługi, w przypadku uchylenia się od obowiązku zapłaty odpowiednio przez Wykonawcę, podwykonawcę lub dalszego podwykonawcę.</w:t>
      </w:r>
    </w:p>
    <w:p w14:paraId="370A21D4" w14:textId="77777777" w:rsidR="007259F7" w:rsidRPr="00621757" w:rsidRDefault="00520779" w:rsidP="00535650">
      <w:pPr>
        <w:numPr>
          <w:ilvl w:val="0"/>
          <w:numId w:val="11"/>
        </w:numPr>
        <w:jc w:val="both"/>
        <w:rPr>
          <w:sz w:val="22"/>
          <w:szCs w:val="22"/>
        </w:rPr>
      </w:pPr>
      <w:r w:rsidRPr="00621757">
        <w:rPr>
          <w:sz w:val="22"/>
          <w:szCs w:val="22"/>
        </w:rPr>
        <w:t>Wynagrodzenie, o którym mowa w ust. 16, dotyczy wyłącznie należności powstałych po zaakceptowaniu przez Zamawiającego umowy o podwykonawstwo, (do której po przedłożeniu jej Zamawiającemu, Zamawiający nie wniósł sprzeciwu), której przedmiotem są roboty budowlane lub po przedłożeniu Zamawiającemu poświadczonej za zgodność z oryginałem kopii umowy o podwykonawstwo, (z zastrzeżeniem postanowień ust. 9), której przedmiotem są dostawy lub usługi.</w:t>
      </w:r>
    </w:p>
    <w:p w14:paraId="1AC09843" w14:textId="7493FE9D" w:rsidR="007259F7" w:rsidRPr="00621757" w:rsidRDefault="00520779" w:rsidP="00535650">
      <w:pPr>
        <w:numPr>
          <w:ilvl w:val="0"/>
          <w:numId w:val="11"/>
        </w:numPr>
        <w:jc w:val="both"/>
        <w:rPr>
          <w:sz w:val="22"/>
          <w:szCs w:val="22"/>
        </w:rPr>
      </w:pPr>
      <w:r w:rsidRPr="00621757">
        <w:rPr>
          <w:sz w:val="22"/>
          <w:szCs w:val="22"/>
        </w:rPr>
        <w:t>Przed dokonaniem bezpośredniej zapłaty Zamawiający umożliwi Wykonawcy zgłoszenie, pisemnie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w:t>
      </w:r>
      <w:r w:rsidR="00311643">
        <w:rPr>
          <w:sz w:val="22"/>
          <w:szCs w:val="22"/>
        </w:rPr>
        <w:t>że</w:t>
      </w:r>
      <w:r w:rsidRPr="00621757">
        <w:rPr>
          <w:sz w:val="22"/>
          <w:szCs w:val="22"/>
        </w:rPr>
        <w:t xml:space="preserv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699DF870" w14:textId="07E84AA5" w:rsidR="007259F7" w:rsidRPr="00621757" w:rsidRDefault="00520779" w:rsidP="00535650">
      <w:pPr>
        <w:numPr>
          <w:ilvl w:val="0"/>
          <w:numId w:val="11"/>
        </w:numPr>
        <w:jc w:val="both"/>
        <w:rPr>
          <w:sz w:val="22"/>
          <w:szCs w:val="22"/>
        </w:rPr>
      </w:pPr>
      <w:r w:rsidRPr="00621757">
        <w:rPr>
          <w:sz w:val="22"/>
          <w:szCs w:val="22"/>
        </w:rPr>
        <w:t>W przypadku dokonania bezpośredniej zapłaty podwykonawcy lub dalszemu podwykonawcy,</w:t>
      </w:r>
      <w:r w:rsidR="00066D73" w:rsidRPr="00621757">
        <w:rPr>
          <w:sz w:val="22"/>
          <w:szCs w:val="22"/>
        </w:rPr>
        <w:t xml:space="preserve"> Zamawiający potrąca</w:t>
      </w:r>
      <w:r w:rsidRPr="00621757">
        <w:rPr>
          <w:sz w:val="22"/>
          <w:szCs w:val="22"/>
        </w:rPr>
        <w:t xml:space="preserve"> kwotę wypłaconego wynagrodzenia z wynagrodzenia należnego Wykonawcy.</w:t>
      </w:r>
    </w:p>
    <w:p w14:paraId="6C50C012" w14:textId="77777777" w:rsidR="007259F7" w:rsidRPr="00621757" w:rsidRDefault="00520779" w:rsidP="00535650">
      <w:pPr>
        <w:numPr>
          <w:ilvl w:val="0"/>
          <w:numId w:val="11"/>
        </w:numPr>
        <w:jc w:val="both"/>
        <w:rPr>
          <w:sz w:val="22"/>
          <w:szCs w:val="22"/>
        </w:rPr>
      </w:pPr>
      <w:r w:rsidRPr="00621757">
        <w:rPr>
          <w:sz w:val="22"/>
          <w:szCs w:val="22"/>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70E55524" w14:textId="4AD75AEF" w:rsidR="007259F7" w:rsidRPr="00621757" w:rsidRDefault="00520779" w:rsidP="00535650">
      <w:pPr>
        <w:numPr>
          <w:ilvl w:val="0"/>
          <w:numId w:val="11"/>
        </w:numPr>
        <w:jc w:val="both"/>
        <w:rPr>
          <w:sz w:val="22"/>
          <w:szCs w:val="22"/>
        </w:rPr>
      </w:pPr>
      <w:r w:rsidRPr="00621757">
        <w:rPr>
          <w:sz w:val="22"/>
          <w:szCs w:val="22"/>
        </w:rPr>
        <w:t>Jeżeli Zamawiający lub inspektor nadzoru mają uzasadnione podejrzenie, że podwykonawca lub dalszy podwykonawca realizując powierzoną część nie gwarantuje odpowiedniej jakości lub dotrzymania terminów, to Zamawiający mo</w:t>
      </w:r>
      <w:r w:rsidR="00311643">
        <w:rPr>
          <w:sz w:val="22"/>
          <w:szCs w:val="22"/>
        </w:rPr>
        <w:t>że</w:t>
      </w:r>
      <w:r w:rsidRPr="00621757">
        <w:rPr>
          <w:sz w:val="22"/>
          <w:szCs w:val="22"/>
        </w:rPr>
        <w:t xml:space="preserve"> żądać od Wykonawcy zmiany podwykonawcy lub dalszego podwykonawcy. Zamawiający kieruje takie żądanie do Wykonawcy na piśmie wraz ze wskazaniem terminu przedstawienia nowego podwykonawcy lub dalszego podwykonawcy.</w:t>
      </w:r>
    </w:p>
    <w:p w14:paraId="290047C8" w14:textId="1F71C1F4" w:rsidR="007259F7" w:rsidRPr="00621757" w:rsidRDefault="00520779" w:rsidP="00535650">
      <w:pPr>
        <w:numPr>
          <w:ilvl w:val="0"/>
          <w:numId w:val="11"/>
        </w:numPr>
        <w:jc w:val="both"/>
        <w:rPr>
          <w:sz w:val="22"/>
          <w:szCs w:val="22"/>
        </w:rPr>
      </w:pPr>
      <w:r w:rsidRPr="00621757">
        <w:rPr>
          <w:sz w:val="22"/>
          <w:szCs w:val="22"/>
        </w:rPr>
        <w:t xml:space="preserve">Na każde żądanie Zamawiającego lub inspektora nadzoru Wykonawca zobowiązuje się udzielać </w:t>
      </w:r>
      <w:r w:rsidR="009B7E04">
        <w:rPr>
          <w:sz w:val="22"/>
          <w:szCs w:val="22"/>
        </w:rPr>
        <w:br/>
      </w:r>
      <w:r w:rsidRPr="00621757">
        <w:rPr>
          <w:sz w:val="22"/>
          <w:szCs w:val="22"/>
        </w:rPr>
        <w:t xml:space="preserve">w formie pisemnej wszelkich informacji dotyczących podwykonawców lub dalszych podwykonawców. </w:t>
      </w:r>
    </w:p>
    <w:p w14:paraId="0ACE8752" w14:textId="77777777" w:rsidR="007259F7" w:rsidRPr="00621757" w:rsidRDefault="00520779" w:rsidP="00535650">
      <w:pPr>
        <w:numPr>
          <w:ilvl w:val="0"/>
          <w:numId w:val="11"/>
        </w:numPr>
        <w:jc w:val="both"/>
        <w:rPr>
          <w:sz w:val="22"/>
          <w:szCs w:val="22"/>
        </w:rPr>
      </w:pPr>
      <w:r w:rsidRPr="00621757">
        <w:rPr>
          <w:sz w:val="22"/>
          <w:szCs w:val="22"/>
        </w:rPr>
        <w:t xml:space="preserve">W odniesieniu do dalszego podwykonawcy, jego zmiany lub wprowadzenia skuteczne są wszystkie ustalenia takie jak dla podwykonawcy określone w umowie, z zastrzeżeniem postanowień umownych, w których zastrzeżono, iż ustalenia nie dotyczą dalszego podwykonawcy. </w:t>
      </w:r>
    </w:p>
    <w:p w14:paraId="302A0917" w14:textId="77777777" w:rsidR="007259F7" w:rsidRPr="00621757" w:rsidRDefault="00520779" w:rsidP="00535650">
      <w:pPr>
        <w:numPr>
          <w:ilvl w:val="0"/>
          <w:numId w:val="11"/>
        </w:numPr>
        <w:jc w:val="both"/>
        <w:rPr>
          <w:sz w:val="22"/>
          <w:szCs w:val="22"/>
        </w:rPr>
      </w:pPr>
      <w:r w:rsidRPr="00621757">
        <w:rPr>
          <w:sz w:val="22"/>
          <w:szCs w:val="22"/>
        </w:rPr>
        <w:lastRenderedPageBreak/>
        <w:t xml:space="preserve">Do zawarcia umowy podwykonawcy z dalszym podwykonawcą wymagana jest pisemna zgoda Wykonawcy. W odniesieniu do podwykonawcy który zawarł umowę z dalszym podwykonawcą skuteczne są wszystkie ustalenia w zakresie podwykonawstwa określone w niniejszej umowie. </w:t>
      </w:r>
    </w:p>
    <w:p w14:paraId="57AB88F4" w14:textId="0A71BBCF" w:rsidR="007259F7" w:rsidRPr="00621757" w:rsidRDefault="00520779" w:rsidP="00535650">
      <w:pPr>
        <w:pStyle w:val="Akapitzlist"/>
        <w:numPr>
          <w:ilvl w:val="0"/>
          <w:numId w:val="11"/>
        </w:numPr>
        <w:tabs>
          <w:tab w:val="left" w:pos="709"/>
          <w:tab w:val="left" w:pos="851"/>
        </w:tabs>
        <w:jc w:val="both"/>
        <w:rPr>
          <w:sz w:val="22"/>
          <w:szCs w:val="22"/>
        </w:rPr>
      </w:pPr>
      <w:r w:rsidRPr="00621757">
        <w:rPr>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w:t>
      </w:r>
      <w:r w:rsidR="00066D73" w:rsidRPr="00621757">
        <w:rPr>
          <w:sz w:val="22"/>
          <w:szCs w:val="22"/>
        </w:rPr>
        <w:t>j z umowy pomiędzy Zamawiającym</w:t>
      </w:r>
      <w:r w:rsidRPr="00621757">
        <w:rPr>
          <w:sz w:val="22"/>
          <w:szCs w:val="22"/>
        </w:rPr>
        <w:t xml:space="preserve"> a Wykonawcą. W przypadku </w:t>
      </w:r>
      <w:r w:rsidRPr="00C8419A">
        <w:rPr>
          <w:sz w:val="22"/>
          <w:szCs w:val="22"/>
        </w:rPr>
        <w:t>wyższych cen jednostkowych za wykonanie robót określonych umową o podwykonawstwo od cen jednostkowych określon</w:t>
      </w:r>
      <w:r w:rsidR="00FD762C" w:rsidRPr="00C8419A">
        <w:rPr>
          <w:sz w:val="22"/>
          <w:szCs w:val="22"/>
        </w:rPr>
        <w:t>ych umową pomiędzy Zamawiającym</w:t>
      </w:r>
      <w:r w:rsidRPr="00C8419A">
        <w:rPr>
          <w:sz w:val="22"/>
          <w:szCs w:val="22"/>
        </w:rPr>
        <w:t xml:space="preserve"> a Wykonawcą</w:t>
      </w:r>
      <w:r w:rsidRPr="00621757">
        <w:rPr>
          <w:sz w:val="22"/>
          <w:szCs w:val="22"/>
        </w:rPr>
        <w:t>, Zamawiający uznaje i wypłaci podwykonawcy lub dalszemu podwykonawcy na podstawie wystawionej przez niego faktury VAT lub rachunku wyłącznie kwotę należną na podstawie cen jednostkowych nie wyższych niż określonych umową pomiędzy Zamawiającym a Wykonawcą.</w:t>
      </w:r>
    </w:p>
    <w:p w14:paraId="6AB1CB0F" w14:textId="77777777" w:rsidR="007259F7" w:rsidRPr="00621757" w:rsidRDefault="00520779" w:rsidP="00535650">
      <w:pPr>
        <w:pStyle w:val="Akapitzlist"/>
        <w:numPr>
          <w:ilvl w:val="0"/>
          <w:numId w:val="11"/>
        </w:numPr>
        <w:tabs>
          <w:tab w:val="left" w:pos="709"/>
          <w:tab w:val="left" w:pos="851"/>
        </w:tabs>
        <w:jc w:val="both"/>
        <w:rPr>
          <w:sz w:val="22"/>
          <w:szCs w:val="22"/>
        </w:rPr>
      </w:pPr>
      <w:r w:rsidRPr="00621757">
        <w:rPr>
          <w:sz w:val="22"/>
          <w:szCs w:val="22"/>
        </w:rPr>
        <w:t>Wzór „Oświadczenia podwykonawcy/dalszego podwykonawcy”</w:t>
      </w:r>
    </w:p>
    <w:tbl>
      <w:tblPr>
        <w:tblW w:w="9281" w:type="dxa"/>
        <w:tblInd w:w="75" w:type="dxa"/>
        <w:tblLayout w:type="fixed"/>
        <w:tblCellMar>
          <w:left w:w="70" w:type="dxa"/>
          <w:right w:w="70" w:type="dxa"/>
        </w:tblCellMar>
        <w:tblLook w:val="04A0" w:firstRow="1" w:lastRow="0" w:firstColumn="1" w:lastColumn="0" w:noHBand="0" w:noVBand="1"/>
      </w:tblPr>
      <w:tblGrid>
        <w:gridCol w:w="9281"/>
      </w:tblGrid>
      <w:tr w:rsidR="007259F7" w:rsidRPr="00621757" w14:paraId="3B3DDE04" w14:textId="77777777">
        <w:trPr>
          <w:trHeight w:val="283"/>
        </w:trPr>
        <w:tc>
          <w:tcPr>
            <w:tcW w:w="9281" w:type="dxa"/>
            <w:tcBorders>
              <w:top w:val="single" w:sz="4" w:space="0" w:color="000000"/>
              <w:left w:val="single" w:sz="4" w:space="0" w:color="000000"/>
              <w:bottom w:val="single" w:sz="4" w:space="0" w:color="000000"/>
              <w:right w:val="single" w:sz="4" w:space="0" w:color="000000"/>
            </w:tcBorders>
          </w:tcPr>
          <w:p w14:paraId="41C7F729" w14:textId="77777777" w:rsidR="007259F7" w:rsidRPr="00621757" w:rsidRDefault="007259F7">
            <w:pPr>
              <w:widowControl w:val="0"/>
              <w:tabs>
                <w:tab w:val="left" w:pos="1080"/>
              </w:tabs>
              <w:jc w:val="center"/>
              <w:rPr>
                <w:b/>
                <w:sz w:val="22"/>
                <w:szCs w:val="22"/>
                <w:u w:val="single"/>
                <w:lang w:eastAsia="en-US"/>
              </w:rPr>
            </w:pPr>
          </w:p>
          <w:p w14:paraId="2F61AB46" w14:textId="77777777" w:rsidR="007259F7" w:rsidRPr="00621757" w:rsidRDefault="00520779">
            <w:pPr>
              <w:widowControl w:val="0"/>
              <w:tabs>
                <w:tab w:val="left" w:pos="1080"/>
              </w:tabs>
              <w:jc w:val="center"/>
              <w:rPr>
                <w:b/>
                <w:sz w:val="22"/>
                <w:szCs w:val="22"/>
                <w:u w:val="single"/>
                <w:lang w:eastAsia="en-US"/>
              </w:rPr>
            </w:pPr>
            <w:r w:rsidRPr="00621757">
              <w:rPr>
                <w:b/>
                <w:sz w:val="22"/>
                <w:szCs w:val="22"/>
                <w:u w:val="single"/>
                <w:lang w:eastAsia="en-US"/>
              </w:rPr>
              <w:t>Oświadczenie podwykonawcy/dalszego podwykonawcy</w:t>
            </w:r>
            <w:r w:rsidRPr="00621757">
              <w:rPr>
                <w:b/>
                <w:sz w:val="22"/>
                <w:szCs w:val="22"/>
                <w:lang w:eastAsia="en-US"/>
              </w:rPr>
              <w:t>*</w:t>
            </w:r>
          </w:p>
          <w:p w14:paraId="50F46BEE" w14:textId="77777777" w:rsidR="007259F7" w:rsidRPr="00621757" w:rsidRDefault="007259F7">
            <w:pPr>
              <w:widowControl w:val="0"/>
              <w:jc w:val="both"/>
              <w:rPr>
                <w:b/>
                <w:sz w:val="22"/>
                <w:szCs w:val="22"/>
                <w:lang w:eastAsia="en-US"/>
              </w:rPr>
            </w:pPr>
          </w:p>
          <w:p w14:paraId="374E0DCC" w14:textId="4BF729F4" w:rsidR="007259F7" w:rsidRPr="00621757" w:rsidRDefault="00520779">
            <w:pPr>
              <w:widowControl w:val="0"/>
              <w:jc w:val="both"/>
              <w:rPr>
                <w:b/>
                <w:sz w:val="22"/>
                <w:szCs w:val="22"/>
                <w:lang w:eastAsia="en-US"/>
              </w:rPr>
            </w:pPr>
            <w:r w:rsidRPr="00621757">
              <w:rPr>
                <w:b/>
                <w:sz w:val="22"/>
                <w:szCs w:val="22"/>
                <w:lang w:eastAsia="en-US"/>
              </w:rPr>
              <w:t>W ramach zadania pn.: ………………</w:t>
            </w:r>
            <w:r w:rsidR="00B03296">
              <w:rPr>
                <w:b/>
                <w:sz w:val="22"/>
                <w:szCs w:val="22"/>
                <w:lang w:eastAsia="en-US"/>
              </w:rPr>
              <w:t xml:space="preserve"> </w:t>
            </w:r>
            <w:r w:rsidRPr="00621757">
              <w:rPr>
                <w:b/>
                <w:sz w:val="22"/>
                <w:szCs w:val="22"/>
                <w:lang w:eastAsia="en-US"/>
              </w:rPr>
              <w:t xml:space="preserve">zawarto umowę podwykonawczą nr …………………… </w:t>
            </w:r>
            <w:r w:rsidR="009B7E04">
              <w:rPr>
                <w:b/>
                <w:sz w:val="22"/>
                <w:szCs w:val="22"/>
                <w:lang w:eastAsia="en-US"/>
              </w:rPr>
              <w:br/>
            </w:r>
            <w:r w:rsidRPr="00621757">
              <w:rPr>
                <w:b/>
                <w:sz w:val="22"/>
                <w:szCs w:val="22"/>
                <w:lang w:eastAsia="en-US"/>
              </w:rPr>
              <w:t>z dnia……………… na: wykonanie robót budowlanych* pn.: ……………</w:t>
            </w:r>
            <w:r w:rsidR="00B03296">
              <w:rPr>
                <w:b/>
                <w:sz w:val="22"/>
                <w:szCs w:val="22"/>
                <w:lang w:eastAsia="en-US"/>
              </w:rPr>
              <w:t xml:space="preserve"> </w:t>
            </w:r>
            <w:r w:rsidRPr="00621757">
              <w:rPr>
                <w:b/>
                <w:sz w:val="22"/>
                <w:szCs w:val="22"/>
                <w:lang w:eastAsia="en-US"/>
              </w:rPr>
              <w:t>na: dostawę/usługę* pn.:……………………………………………</w:t>
            </w:r>
            <w:r w:rsidR="009B7E04">
              <w:rPr>
                <w:b/>
                <w:sz w:val="22"/>
                <w:szCs w:val="22"/>
                <w:lang w:eastAsia="en-US"/>
              </w:rPr>
              <w:t>………………………………………………………..</w:t>
            </w:r>
          </w:p>
          <w:p w14:paraId="2789F4AE" w14:textId="04D8633B" w:rsidR="007259F7" w:rsidRPr="00621757" w:rsidRDefault="00520779">
            <w:pPr>
              <w:widowControl w:val="0"/>
              <w:tabs>
                <w:tab w:val="left" w:pos="1080"/>
              </w:tabs>
              <w:ind w:left="360" w:hanging="360"/>
              <w:jc w:val="both"/>
              <w:rPr>
                <w:b/>
                <w:sz w:val="22"/>
                <w:szCs w:val="22"/>
                <w:lang w:eastAsia="en-US"/>
              </w:rPr>
            </w:pPr>
            <w:r w:rsidRPr="00621757">
              <w:rPr>
                <w:b/>
                <w:sz w:val="22"/>
                <w:szCs w:val="22"/>
                <w:lang w:eastAsia="en-US"/>
              </w:rPr>
              <w:t>Nazwa podwykonawcy/dalszego podwykonawcy* …………………………………………………</w:t>
            </w:r>
          </w:p>
          <w:p w14:paraId="2CEFD2C3" w14:textId="7EB7311E" w:rsidR="007259F7" w:rsidRPr="00621757" w:rsidRDefault="00520779">
            <w:pPr>
              <w:widowControl w:val="0"/>
              <w:tabs>
                <w:tab w:val="left" w:pos="1080"/>
              </w:tabs>
              <w:ind w:left="360" w:hanging="360"/>
              <w:jc w:val="both"/>
              <w:rPr>
                <w:b/>
                <w:sz w:val="22"/>
                <w:szCs w:val="22"/>
                <w:lang w:eastAsia="en-US"/>
              </w:rPr>
            </w:pPr>
            <w:r w:rsidRPr="00621757">
              <w:rPr>
                <w:sz w:val="22"/>
                <w:szCs w:val="22"/>
                <w:lang w:eastAsia="en-US"/>
              </w:rPr>
              <w:t>Oświadczenie podwykonawcy/dalszego podwykonawcy*</w:t>
            </w:r>
            <w:r w:rsidRPr="00621757">
              <w:rPr>
                <w:b/>
                <w:sz w:val="22"/>
                <w:szCs w:val="22"/>
                <w:lang w:eastAsia="en-US"/>
              </w:rPr>
              <w:t xml:space="preserve"> na dzień …………………</w:t>
            </w:r>
            <w:r w:rsidR="00B03296">
              <w:rPr>
                <w:b/>
                <w:sz w:val="22"/>
                <w:szCs w:val="22"/>
                <w:lang w:eastAsia="en-US"/>
              </w:rPr>
              <w:t>………………</w:t>
            </w:r>
          </w:p>
          <w:p w14:paraId="0775514B" w14:textId="55999C19" w:rsidR="007259F7" w:rsidRPr="00621757" w:rsidRDefault="00520779">
            <w:pPr>
              <w:widowControl w:val="0"/>
              <w:tabs>
                <w:tab w:val="left" w:pos="1080"/>
              </w:tabs>
              <w:ind w:left="360" w:hanging="360"/>
              <w:jc w:val="both"/>
              <w:rPr>
                <w:b/>
                <w:sz w:val="22"/>
                <w:szCs w:val="22"/>
                <w:lang w:eastAsia="en-US"/>
              </w:rPr>
            </w:pPr>
            <w:r w:rsidRPr="00621757">
              <w:rPr>
                <w:sz w:val="22"/>
                <w:szCs w:val="22"/>
                <w:lang w:eastAsia="en-US"/>
              </w:rPr>
              <w:t>biorącego udział w ramach realizacji inwestycji</w:t>
            </w:r>
            <w:r w:rsidRPr="00621757">
              <w:rPr>
                <w:b/>
                <w:sz w:val="22"/>
                <w:szCs w:val="22"/>
                <w:lang w:eastAsia="en-US"/>
              </w:rPr>
              <w:t xml:space="preserve"> w okresie od ……………… do …..……....…………</w:t>
            </w:r>
          </w:p>
          <w:p w14:paraId="3ABC648A" w14:textId="77777777" w:rsidR="007259F7" w:rsidRPr="00621757" w:rsidRDefault="007259F7">
            <w:pPr>
              <w:widowControl w:val="0"/>
              <w:tabs>
                <w:tab w:val="left" w:pos="1080"/>
              </w:tabs>
              <w:ind w:left="360"/>
              <w:jc w:val="center"/>
              <w:rPr>
                <w:b/>
                <w:sz w:val="22"/>
                <w:szCs w:val="22"/>
                <w:lang w:eastAsia="en-US"/>
              </w:rPr>
            </w:pPr>
          </w:p>
          <w:p w14:paraId="6869E81C" w14:textId="77777777" w:rsidR="007259F7" w:rsidRPr="00621757" w:rsidRDefault="00520779">
            <w:pPr>
              <w:widowControl w:val="0"/>
              <w:tabs>
                <w:tab w:val="left" w:pos="1080"/>
              </w:tabs>
              <w:ind w:left="360"/>
              <w:rPr>
                <w:sz w:val="22"/>
                <w:szCs w:val="22"/>
                <w:lang w:eastAsia="en-US"/>
              </w:rPr>
            </w:pPr>
            <w:r w:rsidRPr="00621757">
              <w:rPr>
                <w:sz w:val="22"/>
                <w:szCs w:val="22"/>
                <w:lang w:eastAsia="en-US"/>
              </w:rPr>
              <w:t>W okresie rozliczeniowym</w:t>
            </w:r>
            <w:r w:rsidRPr="00621757">
              <w:rPr>
                <w:b/>
                <w:sz w:val="22"/>
                <w:szCs w:val="22"/>
                <w:lang w:eastAsia="en-US"/>
              </w:rPr>
              <w:t xml:space="preserve"> wystawiono niżej wymienione faktury</w:t>
            </w:r>
            <w:r w:rsidRPr="00621757">
              <w:rPr>
                <w:sz w:val="22"/>
                <w:szCs w:val="22"/>
                <w:lang w:eastAsia="en-US"/>
              </w:rPr>
              <w:t>:</w:t>
            </w:r>
          </w:p>
          <w:tbl>
            <w:tblPr>
              <w:tblW w:w="9059" w:type="dxa"/>
              <w:tblLayout w:type="fixed"/>
              <w:tblLook w:val="01E0" w:firstRow="1" w:lastRow="1" w:firstColumn="1" w:lastColumn="1" w:noHBand="0" w:noVBand="0"/>
            </w:tblPr>
            <w:tblGrid>
              <w:gridCol w:w="2540"/>
              <w:gridCol w:w="849"/>
              <w:gridCol w:w="1135"/>
              <w:gridCol w:w="1275"/>
              <w:gridCol w:w="992"/>
              <w:gridCol w:w="1277"/>
              <w:gridCol w:w="991"/>
            </w:tblGrid>
            <w:tr w:rsidR="007259F7" w:rsidRPr="00621757" w14:paraId="71C1E5AF" w14:textId="77777777">
              <w:tc>
                <w:tcPr>
                  <w:tcW w:w="2539" w:type="dxa"/>
                  <w:tcBorders>
                    <w:top w:val="single" w:sz="4" w:space="0" w:color="000000"/>
                    <w:left w:val="single" w:sz="4" w:space="0" w:color="000000"/>
                    <w:bottom w:val="single" w:sz="4" w:space="0" w:color="000000"/>
                    <w:right w:val="single" w:sz="4" w:space="0" w:color="000000"/>
                  </w:tcBorders>
                  <w:vAlign w:val="center"/>
                </w:tcPr>
                <w:p w14:paraId="41FA5C2E" w14:textId="77777777" w:rsidR="007259F7" w:rsidRPr="00B03296" w:rsidRDefault="00520779">
                  <w:pPr>
                    <w:widowControl w:val="0"/>
                    <w:tabs>
                      <w:tab w:val="left" w:pos="1080"/>
                    </w:tabs>
                    <w:jc w:val="center"/>
                    <w:rPr>
                      <w:lang w:eastAsia="en-US"/>
                    </w:rPr>
                  </w:pPr>
                  <w:r w:rsidRPr="00B03296">
                    <w:rPr>
                      <w:lang w:eastAsia="en-US"/>
                    </w:rPr>
                    <w:t xml:space="preserve">Zakres robót budowlanych/usług/dostaw wykonanych </w:t>
                  </w:r>
                </w:p>
                <w:p w14:paraId="3CAF1AAA" w14:textId="77777777" w:rsidR="007259F7" w:rsidRPr="00B03296" w:rsidRDefault="00520779">
                  <w:pPr>
                    <w:widowControl w:val="0"/>
                    <w:tabs>
                      <w:tab w:val="left" w:pos="1080"/>
                    </w:tabs>
                    <w:jc w:val="center"/>
                    <w:rPr>
                      <w:lang w:eastAsia="en-US"/>
                    </w:rPr>
                  </w:pPr>
                  <w:r w:rsidRPr="00B03296">
                    <w:rPr>
                      <w:lang w:eastAsia="en-US"/>
                    </w:rPr>
                    <w:t>w okresie rozliczeniowym</w:t>
                  </w:r>
                </w:p>
              </w:tc>
              <w:tc>
                <w:tcPr>
                  <w:tcW w:w="849" w:type="dxa"/>
                  <w:tcBorders>
                    <w:top w:val="single" w:sz="4" w:space="0" w:color="000000"/>
                    <w:left w:val="single" w:sz="4" w:space="0" w:color="000000"/>
                    <w:bottom w:val="single" w:sz="4" w:space="0" w:color="000000"/>
                    <w:right w:val="single" w:sz="4" w:space="0" w:color="000000"/>
                  </w:tcBorders>
                  <w:vAlign w:val="center"/>
                </w:tcPr>
                <w:p w14:paraId="249ED050" w14:textId="77777777" w:rsidR="007259F7" w:rsidRPr="00B03296" w:rsidRDefault="00520779">
                  <w:pPr>
                    <w:widowControl w:val="0"/>
                    <w:tabs>
                      <w:tab w:val="left" w:pos="1080"/>
                    </w:tabs>
                    <w:jc w:val="center"/>
                    <w:rPr>
                      <w:lang w:eastAsia="en-US"/>
                    </w:rPr>
                  </w:pPr>
                  <w:r w:rsidRPr="00B03296">
                    <w:rPr>
                      <w:lang w:eastAsia="en-US"/>
                    </w:rPr>
                    <w:t>Nr faktury</w:t>
                  </w:r>
                </w:p>
              </w:tc>
              <w:tc>
                <w:tcPr>
                  <w:tcW w:w="1135" w:type="dxa"/>
                  <w:tcBorders>
                    <w:top w:val="single" w:sz="4" w:space="0" w:color="000000"/>
                    <w:left w:val="single" w:sz="4" w:space="0" w:color="000000"/>
                    <w:bottom w:val="single" w:sz="4" w:space="0" w:color="000000"/>
                    <w:right w:val="single" w:sz="4" w:space="0" w:color="000000"/>
                  </w:tcBorders>
                  <w:vAlign w:val="center"/>
                </w:tcPr>
                <w:p w14:paraId="7BAA5DC2" w14:textId="77777777" w:rsidR="007259F7" w:rsidRPr="00B03296" w:rsidRDefault="00520779">
                  <w:pPr>
                    <w:widowControl w:val="0"/>
                    <w:tabs>
                      <w:tab w:val="left" w:pos="1080"/>
                    </w:tabs>
                    <w:jc w:val="center"/>
                    <w:rPr>
                      <w:lang w:eastAsia="en-US"/>
                    </w:rPr>
                  </w:pPr>
                  <w:r w:rsidRPr="00B03296">
                    <w:rPr>
                      <w:lang w:eastAsia="en-US"/>
                    </w:rPr>
                    <w:t>Wartość faktury brutto [PLN]</w:t>
                  </w:r>
                </w:p>
              </w:tc>
              <w:tc>
                <w:tcPr>
                  <w:tcW w:w="1275" w:type="dxa"/>
                  <w:tcBorders>
                    <w:top w:val="single" w:sz="4" w:space="0" w:color="000000"/>
                    <w:left w:val="single" w:sz="4" w:space="0" w:color="000000"/>
                    <w:bottom w:val="single" w:sz="4" w:space="0" w:color="000000"/>
                    <w:right w:val="single" w:sz="4" w:space="0" w:color="000000"/>
                  </w:tcBorders>
                  <w:vAlign w:val="center"/>
                </w:tcPr>
                <w:p w14:paraId="51DBCD5E" w14:textId="77777777" w:rsidR="007259F7" w:rsidRPr="00B03296" w:rsidRDefault="00520779">
                  <w:pPr>
                    <w:widowControl w:val="0"/>
                    <w:tabs>
                      <w:tab w:val="left" w:pos="1080"/>
                    </w:tabs>
                    <w:jc w:val="center"/>
                    <w:rPr>
                      <w:lang w:eastAsia="en-US"/>
                    </w:rPr>
                  </w:pPr>
                  <w:r w:rsidRPr="00B03296">
                    <w:rPr>
                      <w:lang w:eastAsia="en-US"/>
                    </w:rPr>
                    <w:t>Data wystawienia</w:t>
                  </w:r>
                </w:p>
              </w:tc>
              <w:tc>
                <w:tcPr>
                  <w:tcW w:w="992" w:type="dxa"/>
                  <w:tcBorders>
                    <w:top w:val="single" w:sz="4" w:space="0" w:color="000000"/>
                    <w:left w:val="single" w:sz="4" w:space="0" w:color="000000"/>
                    <w:bottom w:val="single" w:sz="4" w:space="0" w:color="000000"/>
                    <w:right w:val="single" w:sz="4" w:space="0" w:color="000000"/>
                  </w:tcBorders>
                  <w:vAlign w:val="center"/>
                </w:tcPr>
                <w:p w14:paraId="78626C95" w14:textId="77777777" w:rsidR="007259F7" w:rsidRPr="00B03296" w:rsidRDefault="00520779">
                  <w:pPr>
                    <w:widowControl w:val="0"/>
                    <w:tabs>
                      <w:tab w:val="left" w:pos="1080"/>
                    </w:tabs>
                    <w:jc w:val="center"/>
                    <w:rPr>
                      <w:lang w:eastAsia="en-US"/>
                    </w:rPr>
                  </w:pPr>
                  <w:r w:rsidRPr="00B03296">
                    <w:rPr>
                      <w:lang w:eastAsia="en-US"/>
                    </w:rPr>
                    <w:t>Termin płatności</w:t>
                  </w:r>
                </w:p>
              </w:tc>
              <w:tc>
                <w:tcPr>
                  <w:tcW w:w="1277" w:type="dxa"/>
                  <w:tcBorders>
                    <w:top w:val="single" w:sz="4" w:space="0" w:color="000000"/>
                    <w:left w:val="single" w:sz="4" w:space="0" w:color="000000"/>
                    <w:bottom w:val="single" w:sz="4" w:space="0" w:color="000000"/>
                    <w:right w:val="single" w:sz="4" w:space="0" w:color="000000"/>
                  </w:tcBorders>
                  <w:vAlign w:val="center"/>
                </w:tcPr>
                <w:p w14:paraId="72EC7D5F" w14:textId="77777777" w:rsidR="007259F7" w:rsidRPr="00B03296" w:rsidRDefault="00520779">
                  <w:pPr>
                    <w:widowControl w:val="0"/>
                    <w:tabs>
                      <w:tab w:val="left" w:pos="1080"/>
                    </w:tabs>
                    <w:jc w:val="center"/>
                    <w:rPr>
                      <w:lang w:eastAsia="en-US"/>
                    </w:rPr>
                  </w:pPr>
                  <w:r w:rsidRPr="00B03296">
                    <w:rPr>
                      <w:lang w:eastAsia="en-US"/>
                    </w:rPr>
                    <w:t>Fakturę zapłacono /nie zapłacono /wpłata częściowa (kwota)</w:t>
                  </w:r>
                </w:p>
              </w:tc>
              <w:tc>
                <w:tcPr>
                  <w:tcW w:w="991" w:type="dxa"/>
                  <w:tcBorders>
                    <w:top w:val="single" w:sz="4" w:space="0" w:color="000000"/>
                    <w:left w:val="single" w:sz="4" w:space="0" w:color="000000"/>
                    <w:bottom w:val="single" w:sz="4" w:space="0" w:color="000000"/>
                    <w:right w:val="single" w:sz="4" w:space="0" w:color="000000"/>
                  </w:tcBorders>
                  <w:vAlign w:val="center"/>
                </w:tcPr>
                <w:p w14:paraId="75929F6B" w14:textId="77777777" w:rsidR="007259F7" w:rsidRPr="00B03296" w:rsidRDefault="00520779">
                  <w:pPr>
                    <w:widowControl w:val="0"/>
                    <w:tabs>
                      <w:tab w:val="left" w:pos="1080"/>
                    </w:tabs>
                    <w:jc w:val="center"/>
                    <w:rPr>
                      <w:lang w:eastAsia="en-US"/>
                    </w:rPr>
                  </w:pPr>
                  <w:r w:rsidRPr="00B03296">
                    <w:rPr>
                      <w:lang w:eastAsia="en-US"/>
                    </w:rPr>
                    <w:t xml:space="preserve">Pozostaje </w:t>
                  </w:r>
                </w:p>
                <w:p w14:paraId="14FABA18" w14:textId="77777777" w:rsidR="007259F7" w:rsidRPr="00B03296" w:rsidRDefault="00520779">
                  <w:pPr>
                    <w:widowControl w:val="0"/>
                    <w:tabs>
                      <w:tab w:val="left" w:pos="1080"/>
                    </w:tabs>
                    <w:jc w:val="center"/>
                    <w:rPr>
                      <w:lang w:eastAsia="en-US"/>
                    </w:rPr>
                  </w:pPr>
                  <w:r w:rsidRPr="00B03296">
                    <w:rPr>
                      <w:lang w:eastAsia="en-US"/>
                    </w:rPr>
                    <w:t>do zapłaty</w:t>
                  </w:r>
                </w:p>
              </w:tc>
            </w:tr>
            <w:tr w:rsidR="007259F7" w:rsidRPr="00621757" w14:paraId="57B96E42" w14:textId="77777777">
              <w:trPr>
                <w:trHeight w:val="357"/>
              </w:trPr>
              <w:tc>
                <w:tcPr>
                  <w:tcW w:w="2539" w:type="dxa"/>
                  <w:tcBorders>
                    <w:top w:val="single" w:sz="4" w:space="0" w:color="000000"/>
                    <w:left w:val="single" w:sz="4" w:space="0" w:color="000000"/>
                    <w:bottom w:val="single" w:sz="4" w:space="0" w:color="000000"/>
                    <w:right w:val="single" w:sz="4" w:space="0" w:color="000000"/>
                  </w:tcBorders>
                  <w:vAlign w:val="center"/>
                </w:tcPr>
                <w:p w14:paraId="369568E7" w14:textId="77777777" w:rsidR="007259F7" w:rsidRPr="00621757" w:rsidRDefault="007259F7">
                  <w:pPr>
                    <w:widowControl w:val="0"/>
                    <w:tabs>
                      <w:tab w:val="left" w:pos="1080"/>
                    </w:tabs>
                    <w:jc w:val="center"/>
                    <w:rPr>
                      <w:sz w:val="22"/>
                      <w:szCs w:val="22"/>
                      <w:lang w:eastAsia="en-US"/>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1CE6495A" w14:textId="77777777" w:rsidR="007259F7" w:rsidRPr="00621757" w:rsidRDefault="007259F7">
                  <w:pPr>
                    <w:widowControl w:val="0"/>
                    <w:tabs>
                      <w:tab w:val="left" w:pos="1080"/>
                    </w:tabs>
                    <w:jc w:val="center"/>
                    <w:rPr>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998B698" w14:textId="77777777" w:rsidR="007259F7" w:rsidRPr="00621757" w:rsidRDefault="007259F7">
                  <w:pPr>
                    <w:widowControl w:val="0"/>
                    <w:tabs>
                      <w:tab w:val="left" w:pos="1080"/>
                    </w:tabs>
                    <w:jc w:val="center"/>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2A1C834" w14:textId="77777777" w:rsidR="007259F7" w:rsidRPr="00621757" w:rsidRDefault="007259F7">
                  <w:pPr>
                    <w:widowControl w:val="0"/>
                    <w:tabs>
                      <w:tab w:val="left" w:pos="1080"/>
                    </w:tabs>
                    <w:jc w:val="center"/>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8A2459" w14:textId="77777777" w:rsidR="007259F7" w:rsidRPr="00621757" w:rsidRDefault="007259F7">
                  <w:pPr>
                    <w:widowControl w:val="0"/>
                    <w:tabs>
                      <w:tab w:val="left" w:pos="1080"/>
                    </w:tabs>
                    <w:jc w:val="center"/>
                    <w:rPr>
                      <w:sz w:val="22"/>
                      <w:szCs w:val="22"/>
                      <w:lang w:eastAsia="en-US"/>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35A11951" w14:textId="77777777" w:rsidR="007259F7" w:rsidRPr="00621757" w:rsidRDefault="007259F7">
                  <w:pPr>
                    <w:widowControl w:val="0"/>
                    <w:tabs>
                      <w:tab w:val="left" w:pos="1080"/>
                    </w:tabs>
                    <w:jc w:val="center"/>
                    <w:rPr>
                      <w:sz w:val="22"/>
                      <w:szCs w:val="22"/>
                      <w:lang w:eastAsia="en-US"/>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0054FEA3" w14:textId="77777777" w:rsidR="007259F7" w:rsidRPr="00621757" w:rsidRDefault="007259F7">
                  <w:pPr>
                    <w:widowControl w:val="0"/>
                    <w:tabs>
                      <w:tab w:val="left" w:pos="1080"/>
                    </w:tabs>
                    <w:jc w:val="center"/>
                    <w:rPr>
                      <w:sz w:val="22"/>
                      <w:szCs w:val="22"/>
                      <w:lang w:eastAsia="en-US"/>
                    </w:rPr>
                  </w:pPr>
                </w:p>
              </w:tc>
            </w:tr>
            <w:tr w:rsidR="007259F7" w:rsidRPr="00621757" w14:paraId="161C68AF" w14:textId="77777777">
              <w:trPr>
                <w:trHeight w:val="365"/>
              </w:trPr>
              <w:tc>
                <w:tcPr>
                  <w:tcW w:w="2539" w:type="dxa"/>
                  <w:tcBorders>
                    <w:top w:val="single" w:sz="4" w:space="0" w:color="000000"/>
                    <w:left w:val="single" w:sz="4" w:space="0" w:color="000000"/>
                    <w:bottom w:val="single" w:sz="4" w:space="0" w:color="000000"/>
                    <w:right w:val="single" w:sz="4" w:space="0" w:color="000000"/>
                  </w:tcBorders>
                  <w:vAlign w:val="center"/>
                </w:tcPr>
                <w:p w14:paraId="7FC7B8E9" w14:textId="77777777" w:rsidR="007259F7" w:rsidRPr="00621757" w:rsidRDefault="007259F7">
                  <w:pPr>
                    <w:widowControl w:val="0"/>
                    <w:tabs>
                      <w:tab w:val="left" w:pos="1080"/>
                    </w:tabs>
                    <w:jc w:val="center"/>
                    <w:rPr>
                      <w:sz w:val="22"/>
                      <w:szCs w:val="22"/>
                      <w:lang w:eastAsia="en-US"/>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2C0DB031" w14:textId="77777777" w:rsidR="007259F7" w:rsidRPr="00621757" w:rsidRDefault="007259F7">
                  <w:pPr>
                    <w:widowControl w:val="0"/>
                    <w:tabs>
                      <w:tab w:val="left" w:pos="1080"/>
                    </w:tabs>
                    <w:jc w:val="center"/>
                    <w:rPr>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42D10DC" w14:textId="77777777" w:rsidR="007259F7" w:rsidRPr="00621757" w:rsidRDefault="007259F7">
                  <w:pPr>
                    <w:widowControl w:val="0"/>
                    <w:tabs>
                      <w:tab w:val="left" w:pos="1080"/>
                    </w:tabs>
                    <w:jc w:val="center"/>
                    <w:rPr>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FEC7F37" w14:textId="77777777" w:rsidR="007259F7" w:rsidRPr="00621757" w:rsidRDefault="007259F7">
                  <w:pPr>
                    <w:widowControl w:val="0"/>
                    <w:tabs>
                      <w:tab w:val="left" w:pos="1080"/>
                    </w:tabs>
                    <w:jc w:val="center"/>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D96321" w14:textId="77777777" w:rsidR="007259F7" w:rsidRPr="00621757" w:rsidRDefault="007259F7">
                  <w:pPr>
                    <w:widowControl w:val="0"/>
                    <w:tabs>
                      <w:tab w:val="left" w:pos="1080"/>
                    </w:tabs>
                    <w:jc w:val="center"/>
                    <w:rPr>
                      <w:sz w:val="22"/>
                      <w:szCs w:val="22"/>
                      <w:lang w:eastAsia="en-US"/>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4BCD675" w14:textId="77777777" w:rsidR="007259F7" w:rsidRPr="00621757" w:rsidRDefault="007259F7">
                  <w:pPr>
                    <w:widowControl w:val="0"/>
                    <w:tabs>
                      <w:tab w:val="left" w:pos="1080"/>
                    </w:tabs>
                    <w:jc w:val="center"/>
                    <w:rPr>
                      <w:sz w:val="22"/>
                      <w:szCs w:val="22"/>
                      <w:lang w:eastAsia="en-US"/>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6B7C2ECD" w14:textId="77777777" w:rsidR="007259F7" w:rsidRPr="00621757" w:rsidRDefault="007259F7">
                  <w:pPr>
                    <w:widowControl w:val="0"/>
                    <w:tabs>
                      <w:tab w:val="left" w:pos="1080"/>
                    </w:tabs>
                    <w:jc w:val="center"/>
                    <w:rPr>
                      <w:sz w:val="22"/>
                      <w:szCs w:val="22"/>
                      <w:lang w:eastAsia="en-US"/>
                    </w:rPr>
                  </w:pPr>
                </w:p>
              </w:tc>
            </w:tr>
            <w:tr w:rsidR="007259F7" w:rsidRPr="00621757" w14:paraId="3636E6A6" w14:textId="77777777">
              <w:trPr>
                <w:trHeight w:val="334"/>
              </w:trPr>
              <w:tc>
                <w:tcPr>
                  <w:tcW w:w="8067" w:type="dxa"/>
                  <w:gridSpan w:val="6"/>
                  <w:tcBorders>
                    <w:top w:val="single" w:sz="4" w:space="0" w:color="000000"/>
                    <w:left w:val="single" w:sz="4" w:space="0" w:color="000000"/>
                    <w:bottom w:val="single" w:sz="4" w:space="0" w:color="000000"/>
                    <w:right w:val="single" w:sz="4" w:space="0" w:color="000000"/>
                  </w:tcBorders>
                  <w:vAlign w:val="center"/>
                </w:tcPr>
                <w:p w14:paraId="5AE8BEF0" w14:textId="77777777" w:rsidR="007259F7" w:rsidRPr="00621757" w:rsidRDefault="00520779">
                  <w:pPr>
                    <w:widowControl w:val="0"/>
                    <w:tabs>
                      <w:tab w:val="left" w:pos="1080"/>
                    </w:tabs>
                    <w:jc w:val="right"/>
                    <w:rPr>
                      <w:b/>
                      <w:sz w:val="22"/>
                      <w:szCs w:val="22"/>
                      <w:lang w:eastAsia="en-US"/>
                    </w:rPr>
                  </w:pPr>
                  <w:r w:rsidRPr="00621757">
                    <w:rPr>
                      <w:b/>
                      <w:sz w:val="22"/>
                      <w:szCs w:val="22"/>
                      <w:lang w:eastAsia="en-US"/>
                    </w:rPr>
                    <w:t>RAZEM</w:t>
                  </w:r>
                </w:p>
              </w:tc>
              <w:tc>
                <w:tcPr>
                  <w:tcW w:w="991" w:type="dxa"/>
                  <w:tcBorders>
                    <w:top w:val="single" w:sz="4" w:space="0" w:color="000000"/>
                    <w:left w:val="single" w:sz="4" w:space="0" w:color="000000"/>
                    <w:bottom w:val="single" w:sz="4" w:space="0" w:color="000000"/>
                    <w:right w:val="single" w:sz="4" w:space="0" w:color="000000"/>
                  </w:tcBorders>
                  <w:vAlign w:val="center"/>
                </w:tcPr>
                <w:p w14:paraId="2DF1F453" w14:textId="77777777" w:rsidR="007259F7" w:rsidRPr="00621757" w:rsidRDefault="007259F7">
                  <w:pPr>
                    <w:widowControl w:val="0"/>
                    <w:tabs>
                      <w:tab w:val="left" w:pos="1080"/>
                    </w:tabs>
                    <w:jc w:val="center"/>
                    <w:rPr>
                      <w:sz w:val="22"/>
                      <w:szCs w:val="22"/>
                      <w:lang w:eastAsia="en-US"/>
                    </w:rPr>
                  </w:pPr>
                </w:p>
              </w:tc>
            </w:tr>
          </w:tbl>
          <w:p w14:paraId="44376605" w14:textId="77777777" w:rsidR="007259F7" w:rsidRPr="00621757" w:rsidRDefault="00520779">
            <w:pPr>
              <w:widowControl w:val="0"/>
              <w:rPr>
                <w:b/>
                <w:sz w:val="22"/>
                <w:szCs w:val="22"/>
                <w:lang w:eastAsia="en-US"/>
              </w:rPr>
            </w:pPr>
            <w:r w:rsidRPr="00621757">
              <w:rPr>
                <w:b/>
                <w:sz w:val="22"/>
                <w:szCs w:val="22"/>
                <w:lang w:eastAsia="en-US"/>
              </w:rPr>
              <w:t>Oświadczamy, że*:</w:t>
            </w:r>
          </w:p>
          <w:p w14:paraId="1C519DC4" w14:textId="77777777" w:rsidR="007259F7" w:rsidRPr="00621757" w:rsidRDefault="00520779">
            <w:pPr>
              <w:widowControl w:val="0"/>
              <w:ind w:firstLine="290"/>
              <w:rPr>
                <w:sz w:val="22"/>
                <w:szCs w:val="22"/>
                <w:lang w:eastAsia="en-US"/>
              </w:rPr>
            </w:pPr>
            <w:r w:rsidRPr="00621757">
              <w:rPr>
                <w:sz w:val="22"/>
                <w:szCs w:val="22"/>
                <w:lang w:eastAsia="en-US"/>
              </w:rPr>
              <w:t xml:space="preserve">do dnia ………………………… </w:t>
            </w:r>
            <w:r w:rsidRPr="00621757">
              <w:rPr>
                <w:b/>
                <w:sz w:val="22"/>
                <w:szCs w:val="22"/>
                <w:lang w:eastAsia="en-US"/>
              </w:rPr>
              <w:t>otrzymaliśmy/nie otrzymaliśmy*</w:t>
            </w:r>
            <w:r w:rsidRPr="00621757">
              <w:rPr>
                <w:sz w:val="22"/>
                <w:szCs w:val="22"/>
                <w:lang w:eastAsia="en-US"/>
              </w:rPr>
              <w:t xml:space="preserve"> wynagrodzenia za: </w:t>
            </w:r>
          </w:p>
          <w:p w14:paraId="5CC19E36" w14:textId="4623224F" w:rsidR="007259F7" w:rsidRPr="00621757" w:rsidRDefault="00520779">
            <w:pPr>
              <w:widowControl w:val="0"/>
              <w:ind w:left="290"/>
              <w:rPr>
                <w:sz w:val="22"/>
                <w:szCs w:val="22"/>
                <w:lang w:eastAsia="en-US"/>
              </w:rPr>
            </w:pPr>
            <w:r w:rsidRPr="00621757">
              <w:rPr>
                <w:b/>
                <w:sz w:val="22"/>
                <w:szCs w:val="22"/>
                <w:lang w:eastAsia="en-US"/>
              </w:rPr>
              <w:t>roboty budowlane/dostawy/usługi*</w:t>
            </w:r>
            <w:r w:rsidRPr="00621757">
              <w:rPr>
                <w:sz w:val="22"/>
                <w:szCs w:val="22"/>
                <w:lang w:eastAsia="en-US"/>
              </w:rPr>
              <w:t xml:space="preserve"> przez nas wykonane i zafakturowane w ramach przedmiotowego zadania</w:t>
            </w:r>
          </w:p>
          <w:p w14:paraId="0ADF671F" w14:textId="77777777" w:rsidR="007259F7" w:rsidRPr="00621757" w:rsidRDefault="00520779">
            <w:pPr>
              <w:widowControl w:val="0"/>
              <w:rPr>
                <w:b/>
                <w:sz w:val="22"/>
                <w:szCs w:val="22"/>
                <w:lang w:eastAsia="en-US"/>
              </w:rPr>
            </w:pPr>
            <w:r w:rsidRPr="00621757">
              <w:rPr>
                <w:b/>
                <w:sz w:val="22"/>
                <w:szCs w:val="22"/>
                <w:lang w:eastAsia="en-US"/>
              </w:rPr>
              <w:t>lub</w:t>
            </w:r>
          </w:p>
          <w:p w14:paraId="3783D127" w14:textId="77777777" w:rsidR="007259F7" w:rsidRPr="00621757" w:rsidRDefault="00520779">
            <w:pPr>
              <w:widowControl w:val="0"/>
              <w:rPr>
                <w:b/>
                <w:sz w:val="22"/>
                <w:szCs w:val="22"/>
                <w:lang w:eastAsia="en-US"/>
              </w:rPr>
            </w:pPr>
            <w:r w:rsidRPr="00621757">
              <w:rPr>
                <w:b/>
                <w:sz w:val="22"/>
                <w:szCs w:val="22"/>
                <w:lang w:eastAsia="en-US"/>
              </w:rPr>
              <w:t>Oświadczamy, że*:</w:t>
            </w:r>
          </w:p>
          <w:p w14:paraId="0A0ACFB3" w14:textId="7F2AE7CE" w:rsidR="007259F7" w:rsidRPr="00621757" w:rsidRDefault="00520779">
            <w:pPr>
              <w:widowControl w:val="0"/>
              <w:tabs>
                <w:tab w:val="left" w:pos="1080"/>
              </w:tabs>
              <w:ind w:left="360"/>
              <w:jc w:val="both"/>
              <w:rPr>
                <w:sz w:val="22"/>
                <w:szCs w:val="22"/>
                <w:lang w:eastAsia="en-US"/>
              </w:rPr>
            </w:pPr>
            <w:r w:rsidRPr="00621757">
              <w:rPr>
                <w:sz w:val="22"/>
                <w:szCs w:val="22"/>
                <w:lang w:eastAsia="en-US"/>
              </w:rPr>
              <w:t xml:space="preserve">w okresie rozliczeniowym wykonano </w:t>
            </w:r>
            <w:r w:rsidRPr="00621757">
              <w:rPr>
                <w:b/>
                <w:sz w:val="22"/>
                <w:szCs w:val="22"/>
                <w:lang w:eastAsia="en-US"/>
              </w:rPr>
              <w:t xml:space="preserve">roboty budowlane/dostawy/usługi* </w:t>
            </w:r>
            <w:r w:rsidRPr="00621757">
              <w:rPr>
                <w:sz w:val="22"/>
                <w:szCs w:val="22"/>
                <w:lang w:eastAsia="en-US"/>
              </w:rPr>
              <w:t>wg poniższego zestawienia,</w:t>
            </w:r>
            <w:r w:rsidR="00FB6D06" w:rsidRPr="00621757">
              <w:rPr>
                <w:sz w:val="22"/>
                <w:szCs w:val="22"/>
                <w:lang w:eastAsia="en-US"/>
              </w:rPr>
              <w:t xml:space="preserve"> </w:t>
            </w:r>
            <w:r w:rsidRPr="00621757">
              <w:rPr>
                <w:sz w:val="22"/>
                <w:szCs w:val="22"/>
                <w:lang w:eastAsia="en-US"/>
              </w:rPr>
              <w:t xml:space="preserve">dla których </w:t>
            </w:r>
            <w:r w:rsidRPr="00621757">
              <w:rPr>
                <w:b/>
                <w:sz w:val="22"/>
                <w:szCs w:val="22"/>
                <w:lang w:eastAsia="en-US"/>
              </w:rPr>
              <w:t>nie wystawiliśmy faktury (nie zostały zafakturowane)</w:t>
            </w:r>
            <w:r w:rsidRPr="00621757">
              <w:rPr>
                <w:sz w:val="22"/>
                <w:szCs w:val="22"/>
                <w:lang w:eastAsia="en-US"/>
              </w:rPr>
              <w:t xml:space="preserve"> </w:t>
            </w:r>
          </w:p>
          <w:tbl>
            <w:tblPr>
              <w:tblW w:w="9059" w:type="dxa"/>
              <w:tblLayout w:type="fixed"/>
              <w:tblLook w:val="01E0" w:firstRow="1" w:lastRow="1" w:firstColumn="1" w:lastColumn="1" w:noHBand="0" w:noVBand="0"/>
            </w:tblPr>
            <w:tblGrid>
              <w:gridCol w:w="3523"/>
              <w:gridCol w:w="2701"/>
              <w:gridCol w:w="2835"/>
            </w:tblGrid>
            <w:tr w:rsidR="007259F7" w:rsidRPr="00621757" w14:paraId="036E115B" w14:textId="77777777">
              <w:trPr>
                <w:trHeight w:val="448"/>
              </w:trPr>
              <w:tc>
                <w:tcPr>
                  <w:tcW w:w="3523" w:type="dxa"/>
                  <w:tcBorders>
                    <w:top w:val="single" w:sz="4" w:space="0" w:color="000000"/>
                    <w:left w:val="single" w:sz="4" w:space="0" w:color="000000"/>
                    <w:bottom w:val="single" w:sz="4" w:space="0" w:color="000000"/>
                    <w:right w:val="single" w:sz="4" w:space="0" w:color="000000"/>
                  </w:tcBorders>
                  <w:vAlign w:val="center"/>
                </w:tcPr>
                <w:p w14:paraId="5BCECA96" w14:textId="77777777" w:rsidR="007259F7" w:rsidRPr="00B03296" w:rsidRDefault="00520779">
                  <w:pPr>
                    <w:widowControl w:val="0"/>
                    <w:tabs>
                      <w:tab w:val="left" w:pos="1080"/>
                    </w:tabs>
                    <w:jc w:val="center"/>
                    <w:rPr>
                      <w:lang w:eastAsia="en-US"/>
                    </w:rPr>
                  </w:pPr>
                  <w:r w:rsidRPr="00B03296">
                    <w:rPr>
                      <w:lang w:eastAsia="en-US"/>
                    </w:rPr>
                    <w:t>Zakres robót budowlanych/usług/dostaw wykonanych w okresie rozliczeniowym</w:t>
                  </w:r>
                </w:p>
              </w:tc>
              <w:tc>
                <w:tcPr>
                  <w:tcW w:w="2701" w:type="dxa"/>
                  <w:tcBorders>
                    <w:top w:val="single" w:sz="4" w:space="0" w:color="000000"/>
                    <w:left w:val="single" w:sz="4" w:space="0" w:color="000000"/>
                    <w:bottom w:val="single" w:sz="4" w:space="0" w:color="000000"/>
                    <w:right w:val="single" w:sz="4" w:space="0" w:color="000000"/>
                  </w:tcBorders>
                  <w:vAlign w:val="center"/>
                </w:tcPr>
                <w:p w14:paraId="273EBE0D" w14:textId="77777777" w:rsidR="007259F7" w:rsidRPr="00B03296" w:rsidRDefault="00520779">
                  <w:pPr>
                    <w:widowControl w:val="0"/>
                    <w:tabs>
                      <w:tab w:val="left" w:pos="1080"/>
                    </w:tabs>
                    <w:jc w:val="center"/>
                    <w:rPr>
                      <w:lang w:eastAsia="en-US"/>
                    </w:rPr>
                  </w:pPr>
                  <w:r w:rsidRPr="00B03296">
                    <w:rPr>
                      <w:lang w:eastAsia="en-US"/>
                    </w:rPr>
                    <w:t xml:space="preserve">Wartość netto </w:t>
                  </w:r>
                </w:p>
              </w:tc>
              <w:tc>
                <w:tcPr>
                  <w:tcW w:w="2835" w:type="dxa"/>
                  <w:tcBorders>
                    <w:top w:val="single" w:sz="4" w:space="0" w:color="000000"/>
                    <w:left w:val="single" w:sz="4" w:space="0" w:color="000000"/>
                    <w:bottom w:val="single" w:sz="4" w:space="0" w:color="000000"/>
                    <w:right w:val="single" w:sz="4" w:space="0" w:color="000000"/>
                  </w:tcBorders>
                  <w:vAlign w:val="center"/>
                </w:tcPr>
                <w:p w14:paraId="2D0DBF3B" w14:textId="77777777" w:rsidR="007259F7" w:rsidRPr="00B03296" w:rsidRDefault="00520779">
                  <w:pPr>
                    <w:widowControl w:val="0"/>
                    <w:tabs>
                      <w:tab w:val="left" w:pos="1080"/>
                    </w:tabs>
                    <w:jc w:val="center"/>
                    <w:rPr>
                      <w:lang w:eastAsia="en-US"/>
                    </w:rPr>
                  </w:pPr>
                  <w:r w:rsidRPr="00B03296">
                    <w:rPr>
                      <w:lang w:eastAsia="en-US"/>
                    </w:rPr>
                    <w:t xml:space="preserve">Wartość brutto </w:t>
                  </w:r>
                </w:p>
              </w:tc>
            </w:tr>
            <w:tr w:rsidR="007259F7" w:rsidRPr="00621757" w14:paraId="709A3687" w14:textId="77777777">
              <w:trPr>
                <w:trHeight w:val="340"/>
              </w:trPr>
              <w:tc>
                <w:tcPr>
                  <w:tcW w:w="3523" w:type="dxa"/>
                  <w:tcBorders>
                    <w:top w:val="single" w:sz="4" w:space="0" w:color="000000"/>
                    <w:left w:val="single" w:sz="4" w:space="0" w:color="000000"/>
                    <w:bottom w:val="single" w:sz="4" w:space="0" w:color="000000"/>
                    <w:right w:val="single" w:sz="4" w:space="0" w:color="000000"/>
                  </w:tcBorders>
                  <w:vAlign w:val="center"/>
                </w:tcPr>
                <w:p w14:paraId="309C7826" w14:textId="77777777" w:rsidR="007259F7" w:rsidRPr="00621757" w:rsidRDefault="007259F7">
                  <w:pPr>
                    <w:widowControl w:val="0"/>
                    <w:tabs>
                      <w:tab w:val="left" w:pos="1080"/>
                    </w:tabs>
                    <w:jc w:val="center"/>
                    <w:rPr>
                      <w:sz w:val="22"/>
                      <w:szCs w:val="22"/>
                      <w:lang w:eastAsia="en-US"/>
                    </w:rPr>
                  </w:pPr>
                </w:p>
              </w:tc>
              <w:tc>
                <w:tcPr>
                  <w:tcW w:w="2701" w:type="dxa"/>
                  <w:tcBorders>
                    <w:top w:val="single" w:sz="4" w:space="0" w:color="000000"/>
                    <w:left w:val="single" w:sz="4" w:space="0" w:color="000000"/>
                    <w:bottom w:val="single" w:sz="4" w:space="0" w:color="000000"/>
                    <w:right w:val="single" w:sz="4" w:space="0" w:color="000000"/>
                  </w:tcBorders>
                  <w:vAlign w:val="center"/>
                </w:tcPr>
                <w:p w14:paraId="7DBA0418" w14:textId="77777777" w:rsidR="007259F7" w:rsidRPr="00621757" w:rsidRDefault="007259F7">
                  <w:pPr>
                    <w:widowControl w:val="0"/>
                    <w:tabs>
                      <w:tab w:val="left" w:pos="1080"/>
                    </w:tabs>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43C190F" w14:textId="77777777" w:rsidR="007259F7" w:rsidRPr="00621757" w:rsidRDefault="007259F7">
                  <w:pPr>
                    <w:widowControl w:val="0"/>
                    <w:tabs>
                      <w:tab w:val="left" w:pos="1080"/>
                    </w:tabs>
                    <w:jc w:val="center"/>
                    <w:rPr>
                      <w:sz w:val="22"/>
                      <w:szCs w:val="22"/>
                      <w:lang w:eastAsia="en-US"/>
                    </w:rPr>
                  </w:pPr>
                </w:p>
              </w:tc>
            </w:tr>
            <w:tr w:rsidR="007259F7" w:rsidRPr="00621757" w14:paraId="4E3069DA" w14:textId="77777777">
              <w:trPr>
                <w:trHeight w:val="340"/>
              </w:trPr>
              <w:tc>
                <w:tcPr>
                  <w:tcW w:w="3523" w:type="dxa"/>
                  <w:tcBorders>
                    <w:top w:val="single" w:sz="4" w:space="0" w:color="000000"/>
                    <w:left w:val="single" w:sz="4" w:space="0" w:color="000000"/>
                    <w:bottom w:val="single" w:sz="4" w:space="0" w:color="000000"/>
                    <w:right w:val="single" w:sz="4" w:space="0" w:color="000000"/>
                  </w:tcBorders>
                  <w:vAlign w:val="center"/>
                </w:tcPr>
                <w:p w14:paraId="672AD054" w14:textId="77777777" w:rsidR="007259F7" w:rsidRPr="00621757" w:rsidRDefault="007259F7">
                  <w:pPr>
                    <w:widowControl w:val="0"/>
                    <w:tabs>
                      <w:tab w:val="left" w:pos="1080"/>
                    </w:tabs>
                    <w:jc w:val="center"/>
                    <w:rPr>
                      <w:sz w:val="22"/>
                      <w:szCs w:val="22"/>
                      <w:lang w:eastAsia="en-US"/>
                    </w:rPr>
                  </w:pPr>
                </w:p>
              </w:tc>
              <w:tc>
                <w:tcPr>
                  <w:tcW w:w="2701" w:type="dxa"/>
                  <w:tcBorders>
                    <w:top w:val="single" w:sz="4" w:space="0" w:color="000000"/>
                    <w:left w:val="single" w:sz="4" w:space="0" w:color="000000"/>
                    <w:bottom w:val="single" w:sz="4" w:space="0" w:color="000000"/>
                    <w:right w:val="single" w:sz="4" w:space="0" w:color="000000"/>
                  </w:tcBorders>
                  <w:vAlign w:val="center"/>
                </w:tcPr>
                <w:p w14:paraId="708706F2" w14:textId="77777777" w:rsidR="007259F7" w:rsidRPr="00621757" w:rsidRDefault="007259F7">
                  <w:pPr>
                    <w:widowControl w:val="0"/>
                    <w:tabs>
                      <w:tab w:val="left" w:pos="1080"/>
                    </w:tabs>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722695B" w14:textId="77777777" w:rsidR="007259F7" w:rsidRPr="00621757" w:rsidRDefault="007259F7">
                  <w:pPr>
                    <w:widowControl w:val="0"/>
                    <w:tabs>
                      <w:tab w:val="left" w:pos="1080"/>
                    </w:tabs>
                    <w:jc w:val="center"/>
                    <w:rPr>
                      <w:sz w:val="22"/>
                      <w:szCs w:val="22"/>
                      <w:lang w:eastAsia="en-US"/>
                    </w:rPr>
                  </w:pPr>
                </w:p>
              </w:tc>
            </w:tr>
            <w:tr w:rsidR="007259F7" w:rsidRPr="00621757" w14:paraId="68F6BD76" w14:textId="77777777">
              <w:trPr>
                <w:trHeight w:val="340"/>
              </w:trPr>
              <w:tc>
                <w:tcPr>
                  <w:tcW w:w="3523" w:type="dxa"/>
                  <w:tcBorders>
                    <w:top w:val="single" w:sz="4" w:space="0" w:color="000000"/>
                    <w:left w:val="single" w:sz="4" w:space="0" w:color="000000"/>
                    <w:bottom w:val="single" w:sz="4" w:space="0" w:color="000000"/>
                    <w:right w:val="single" w:sz="4" w:space="0" w:color="000000"/>
                  </w:tcBorders>
                  <w:vAlign w:val="center"/>
                </w:tcPr>
                <w:p w14:paraId="3259A6F7" w14:textId="77777777" w:rsidR="007259F7" w:rsidRPr="00621757" w:rsidRDefault="00520779">
                  <w:pPr>
                    <w:widowControl w:val="0"/>
                    <w:tabs>
                      <w:tab w:val="left" w:pos="1080"/>
                    </w:tabs>
                    <w:jc w:val="right"/>
                    <w:rPr>
                      <w:sz w:val="22"/>
                      <w:szCs w:val="22"/>
                      <w:lang w:eastAsia="en-US"/>
                    </w:rPr>
                  </w:pPr>
                  <w:r w:rsidRPr="00621757">
                    <w:rPr>
                      <w:b/>
                      <w:sz w:val="22"/>
                      <w:szCs w:val="22"/>
                      <w:lang w:eastAsia="en-US"/>
                    </w:rPr>
                    <w:t>RAZEM</w:t>
                  </w:r>
                </w:p>
              </w:tc>
              <w:tc>
                <w:tcPr>
                  <w:tcW w:w="2701" w:type="dxa"/>
                  <w:tcBorders>
                    <w:top w:val="single" w:sz="4" w:space="0" w:color="000000"/>
                    <w:left w:val="single" w:sz="4" w:space="0" w:color="000000"/>
                    <w:bottom w:val="single" w:sz="4" w:space="0" w:color="000000"/>
                    <w:right w:val="single" w:sz="4" w:space="0" w:color="000000"/>
                  </w:tcBorders>
                  <w:vAlign w:val="center"/>
                </w:tcPr>
                <w:p w14:paraId="3467123F" w14:textId="77777777" w:rsidR="007259F7" w:rsidRPr="00621757" w:rsidRDefault="007259F7">
                  <w:pPr>
                    <w:widowControl w:val="0"/>
                    <w:tabs>
                      <w:tab w:val="left" w:pos="1080"/>
                    </w:tabs>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133BD6C" w14:textId="77777777" w:rsidR="007259F7" w:rsidRPr="00621757" w:rsidRDefault="007259F7">
                  <w:pPr>
                    <w:widowControl w:val="0"/>
                    <w:tabs>
                      <w:tab w:val="left" w:pos="1080"/>
                    </w:tabs>
                    <w:jc w:val="center"/>
                    <w:rPr>
                      <w:sz w:val="22"/>
                      <w:szCs w:val="22"/>
                      <w:lang w:eastAsia="en-US"/>
                    </w:rPr>
                  </w:pPr>
                </w:p>
              </w:tc>
            </w:tr>
          </w:tbl>
          <w:p w14:paraId="15FD240C" w14:textId="77777777" w:rsidR="007259F7" w:rsidRPr="00621757" w:rsidRDefault="00520779">
            <w:pPr>
              <w:widowControl w:val="0"/>
              <w:rPr>
                <w:b/>
                <w:sz w:val="22"/>
                <w:szCs w:val="22"/>
                <w:lang w:eastAsia="en-US"/>
              </w:rPr>
            </w:pPr>
            <w:r w:rsidRPr="00621757">
              <w:rPr>
                <w:b/>
                <w:sz w:val="22"/>
                <w:szCs w:val="22"/>
                <w:lang w:eastAsia="en-US"/>
              </w:rPr>
              <w:t>Oświadczamy, że w stosunku do wyżej wskazanych faktur jako zapłacone, zrzekamy się wszelkich roszczeń wobec Zamawiającego.</w:t>
            </w:r>
          </w:p>
          <w:p w14:paraId="0F43E892" w14:textId="77777777" w:rsidR="007259F7" w:rsidRPr="00621757" w:rsidRDefault="00520779">
            <w:pPr>
              <w:widowControl w:val="0"/>
              <w:rPr>
                <w:sz w:val="22"/>
                <w:szCs w:val="22"/>
                <w:lang w:eastAsia="en-US"/>
              </w:rPr>
            </w:pPr>
            <w:r w:rsidRPr="00621757">
              <w:rPr>
                <w:sz w:val="22"/>
                <w:szCs w:val="22"/>
                <w:lang w:eastAsia="en-US"/>
              </w:rPr>
              <w:t>* niepotrzebne skreślić</w:t>
            </w:r>
          </w:p>
        </w:tc>
      </w:tr>
    </w:tbl>
    <w:p w14:paraId="4F7B030A" w14:textId="77777777" w:rsidR="007259F7" w:rsidRPr="00621757" w:rsidRDefault="007259F7">
      <w:pPr>
        <w:jc w:val="both"/>
        <w:rPr>
          <w:sz w:val="22"/>
          <w:szCs w:val="22"/>
        </w:rPr>
      </w:pPr>
    </w:p>
    <w:p w14:paraId="3D306A54" w14:textId="77777777" w:rsidR="007259F7" w:rsidRPr="002C0EB7" w:rsidRDefault="00520779" w:rsidP="00535650">
      <w:pPr>
        <w:pStyle w:val="Akapitzlist"/>
        <w:numPr>
          <w:ilvl w:val="0"/>
          <w:numId w:val="11"/>
        </w:numPr>
        <w:jc w:val="both"/>
        <w:rPr>
          <w:sz w:val="22"/>
          <w:szCs w:val="22"/>
        </w:rPr>
      </w:pPr>
      <w:r w:rsidRPr="002C0EB7">
        <w:rPr>
          <w:sz w:val="22"/>
          <w:szCs w:val="22"/>
        </w:rPr>
        <w:t xml:space="preserve">Wykonawca, którego wynagrodzenie zostało zmienione wskutek zmiany cen materiałów lub kosztów związanych z realizacją umowy, zobowiązany jest do zmiany wynagrodzenia przysługującego podwykonawcy, z którym zawarł umowę, w zakresie odpowiadającym zmianom </w:t>
      </w:r>
      <w:r w:rsidRPr="002C0EB7">
        <w:rPr>
          <w:sz w:val="22"/>
          <w:szCs w:val="22"/>
        </w:rPr>
        <w:lastRenderedPageBreak/>
        <w:t>cen materiałów lub kosztów dotyczących zobowiązania podwykonawcy, jeżeli łącznie spełnione są następujące warunki:</w:t>
      </w:r>
    </w:p>
    <w:p w14:paraId="056BEE3D" w14:textId="77777777" w:rsidR="007259F7" w:rsidRPr="002C0EB7" w:rsidRDefault="00520779">
      <w:pPr>
        <w:ind w:firstLine="360"/>
        <w:jc w:val="both"/>
        <w:rPr>
          <w:sz w:val="22"/>
          <w:szCs w:val="22"/>
        </w:rPr>
      </w:pPr>
      <w:r w:rsidRPr="002C0EB7">
        <w:rPr>
          <w:sz w:val="22"/>
          <w:szCs w:val="22"/>
        </w:rPr>
        <w:t>1)</w:t>
      </w:r>
      <w:r w:rsidRPr="002C0EB7">
        <w:rPr>
          <w:sz w:val="22"/>
          <w:szCs w:val="22"/>
        </w:rPr>
        <w:tab/>
        <w:t>przedmiotem umowy są roboty budowlane lub usługi;</w:t>
      </w:r>
    </w:p>
    <w:p w14:paraId="189F45D9" w14:textId="77777777" w:rsidR="007259F7" w:rsidRPr="002C0EB7" w:rsidRDefault="00520779">
      <w:pPr>
        <w:ind w:firstLine="360"/>
        <w:jc w:val="both"/>
        <w:rPr>
          <w:sz w:val="22"/>
          <w:szCs w:val="22"/>
        </w:rPr>
      </w:pPr>
      <w:r w:rsidRPr="002C0EB7">
        <w:rPr>
          <w:sz w:val="22"/>
          <w:szCs w:val="22"/>
        </w:rPr>
        <w:t>2)</w:t>
      </w:r>
      <w:r w:rsidRPr="002C0EB7">
        <w:rPr>
          <w:sz w:val="22"/>
          <w:szCs w:val="22"/>
        </w:rPr>
        <w:tab/>
        <w:t>okres obowiązywania umowy przekracza 12 miesięcy.</w:t>
      </w:r>
    </w:p>
    <w:p w14:paraId="31474556" w14:textId="77777777" w:rsidR="007259F7" w:rsidRPr="00621757" w:rsidRDefault="00520779" w:rsidP="00535650">
      <w:pPr>
        <w:numPr>
          <w:ilvl w:val="0"/>
          <w:numId w:val="11"/>
        </w:numPr>
        <w:jc w:val="both"/>
        <w:rPr>
          <w:sz w:val="22"/>
          <w:szCs w:val="22"/>
        </w:rPr>
      </w:pPr>
      <w:r w:rsidRPr="00621757">
        <w:rPr>
          <w:sz w:val="22"/>
          <w:szCs w:val="22"/>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621757">
        <w:rPr>
          <w:sz w:val="22"/>
          <w:szCs w:val="22"/>
        </w:rPr>
        <w:t>Pzp</w:t>
      </w:r>
      <w:proofErr w:type="spellEnd"/>
      <w:r w:rsidRPr="00621757">
        <w:rPr>
          <w:sz w:val="22"/>
          <w:szCs w:val="22"/>
        </w:rPr>
        <w:t xml:space="preserve"> nie stanowią inaczej.</w:t>
      </w:r>
    </w:p>
    <w:p w14:paraId="163BD43A" w14:textId="77777777" w:rsidR="007259F7" w:rsidRPr="00621757" w:rsidRDefault="00520779" w:rsidP="00535650">
      <w:pPr>
        <w:numPr>
          <w:ilvl w:val="0"/>
          <w:numId w:val="11"/>
        </w:numPr>
        <w:jc w:val="both"/>
        <w:rPr>
          <w:b/>
          <w:sz w:val="22"/>
          <w:szCs w:val="22"/>
        </w:rPr>
      </w:pPr>
      <w:r w:rsidRPr="00621757">
        <w:rPr>
          <w:sz w:val="22"/>
          <w:szCs w:val="22"/>
        </w:rPr>
        <w:t xml:space="preserve">Zamawiający odpowiada solidarnie z Wykonawcą za zapłatę wynagrodzenia w stosunku do podwykonawcy (dalszego podwykonawcy) jedynie w odniesieniu do umów, które dotyczą zakresu robót finansowanego przez Zamawiającego. </w:t>
      </w:r>
    </w:p>
    <w:p w14:paraId="104982B3" w14:textId="77777777" w:rsidR="007259F7" w:rsidRPr="00621757" w:rsidRDefault="007259F7">
      <w:pPr>
        <w:jc w:val="center"/>
        <w:rPr>
          <w:b/>
          <w:sz w:val="22"/>
          <w:szCs w:val="22"/>
        </w:rPr>
      </w:pPr>
    </w:p>
    <w:p w14:paraId="6F27C765" w14:textId="77777777" w:rsidR="007259F7" w:rsidRDefault="00520779">
      <w:pPr>
        <w:jc w:val="center"/>
        <w:rPr>
          <w:b/>
          <w:sz w:val="22"/>
          <w:szCs w:val="22"/>
        </w:rPr>
      </w:pPr>
      <w:r w:rsidRPr="00926369">
        <w:rPr>
          <w:b/>
          <w:sz w:val="22"/>
          <w:szCs w:val="22"/>
        </w:rPr>
        <w:t>§ 6</w:t>
      </w:r>
    </w:p>
    <w:p w14:paraId="7C68987F" w14:textId="05DF545F" w:rsidR="00D37E77" w:rsidRPr="00926369" w:rsidRDefault="00D37E77">
      <w:pPr>
        <w:jc w:val="center"/>
        <w:rPr>
          <w:b/>
          <w:sz w:val="22"/>
          <w:szCs w:val="22"/>
        </w:rPr>
      </w:pPr>
      <w:r>
        <w:rPr>
          <w:b/>
          <w:sz w:val="22"/>
          <w:szCs w:val="22"/>
        </w:rPr>
        <w:t>Wynagrodzenie</w:t>
      </w:r>
    </w:p>
    <w:p w14:paraId="70360152" w14:textId="2910CAE8" w:rsidR="00DD6132" w:rsidRDefault="00DD6132" w:rsidP="00223D12">
      <w:pPr>
        <w:numPr>
          <w:ilvl w:val="0"/>
          <w:numId w:val="188"/>
        </w:numPr>
        <w:tabs>
          <w:tab w:val="left" w:pos="426"/>
        </w:tabs>
        <w:spacing w:line="276" w:lineRule="auto"/>
        <w:jc w:val="both"/>
        <w:rPr>
          <w:rStyle w:val="markedcontent"/>
          <w:sz w:val="22"/>
          <w:szCs w:val="22"/>
        </w:rPr>
      </w:pPr>
      <w:r w:rsidRPr="00926369">
        <w:rPr>
          <w:rStyle w:val="markedcontent"/>
          <w:sz w:val="22"/>
          <w:szCs w:val="22"/>
        </w:rPr>
        <w:t xml:space="preserve">W zamian za wykonanie całego Przedmiotu umowy Zamawiający zapłaci Wykonawcy łączne wynagrodzenie </w:t>
      </w:r>
      <w:r w:rsidRPr="00926369">
        <w:rPr>
          <w:rStyle w:val="highlight"/>
          <w:sz w:val="22"/>
          <w:szCs w:val="22"/>
        </w:rPr>
        <w:t>ryczał</w:t>
      </w:r>
      <w:r w:rsidRPr="00926369">
        <w:rPr>
          <w:rStyle w:val="markedcontent"/>
          <w:sz w:val="22"/>
          <w:szCs w:val="22"/>
        </w:rPr>
        <w:t>towe, zgodnie ze złożoną ofertą w wysokości</w:t>
      </w:r>
      <w:r w:rsidR="00D829F1" w:rsidRPr="00926369">
        <w:rPr>
          <w:rStyle w:val="markedcontent"/>
          <w:sz w:val="22"/>
          <w:szCs w:val="22"/>
        </w:rPr>
        <w:t xml:space="preserve"> </w:t>
      </w:r>
      <w:r w:rsidR="00EF27F2">
        <w:rPr>
          <w:rStyle w:val="markedcontent"/>
          <w:sz w:val="22"/>
          <w:szCs w:val="22"/>
        </w:rPr>
        <w:t>………………….</w:t>
      </w:r>
      <w:r w:rsidR="00D829F1" w:rsidRPr="00926369">
        <w:rPr>
          <w:rStyle w:val="markedcontent"/>
          <w:sz w:val="22"/>
          <w:szCs w:val="22"/>
        </w:rPr>
        <w:t xml:space="preserve"> zł netto</w:t>
      </w:r>
      <w:r w:rsidRPr="00926369">
        <w:rPr>
          <w:rStyle w:val="markedcontent"/>
          <w:sz w:val="22"/>
          <w:szCs w:val="22"/>
        </w:rPr>
        <w:t xml:space="preserve"> (słownie: </w:t>
      </w:r>
      <w:r w:rsidR="00EF27F2">
        <w:rPr>
          <w:rStyle w:val="markedcontent"/>
          <w:sz w:val="22"/>
          <w:szCs w:val="22"/>
        </w:rPr>
        <w:t>………………………</w:t>
      </w:r>
      <w:r w:rsidRPr="00926369">
        <w:rPr>
          <w:rStyle w:val="markedcontent"/>
          <w:sz w:val="22"/>
          <w:szCs w:val="22"/>
        </w:rPr>
        <w:t>). Wynagrodzenie zostanie powiększone o należny podatek od towarów i usług, według stawki 23 %</w:t>
      </w:r>
      <w:r w:rsidR="000F08FC">
        <w:rPr>
          <w:rStyle w:val="markedcontent"/>
          <w:sz w:val="22"/>
          <w:szCs w:val="22"/>
        </w:rPr>
        <w:t>, tj.: …………………..</w:t>
      </w:r>
      <w:r w:rsidRPr="00926369">
        <w:rPr>
          <w:rStyle w:val="markedcontent"/>
          <w:sz w:val="22"/>
          <w:szCs w:val="22"/>
        </w:rPr>
        <w:t xml:space="preserve"> Przy uwzględnieniu tej stawki wynagrodzenie brutto Wykonawcy stanowić będzie </w:t>
      </w:r>
      <w:r w:rsidR="00EF27F2">
        <w:rPr>
          <w:rStyle w:val="markedcontent"/>
          <w:sz w:val="22"/>
          <w:szCs w:val="22"/>
        </w:rPr>
        <w:t>……………………</w:t>
      </w:r>
      <w:r w:rsidR="00F21DA2">
        <w:rPr>
          <w:rStyle w:val="markedcontent"/>
          <w:sz w:val="22"/>
          <w:szCs w:val="22"/>
        </w:rPr>
        <w:t xml:space="preserve"> zł</w:t>
      </w:r>
      <w:r w:rsidRPr="00926369">
        <w:rPr>
          <w:rStyle w:val="markedcontent"/>
          <w:sz w:val="22"/>
          <w:szCs w:val="22"/>
        </w:rPr>
        <w:t xml:space="preserve"> (słownie: </w:t>
      </w:r>
      <w:r w:rsidR="00EF27F2">
        <w:rPr>
          <w:rStyle w:val="markedcontent"/>
          <w:sz w:val="22"/>
          <w:szCs w:val="22"/>
        </w:rPr>
        <w:t>…………………………………</w:t>
      </w:r>
      <w:r w:rsidR="000441C9">
        <w:rPr>
          <w:rStyle w:val="markedcontent"/>
          <w:sz w:val="22"/>
          <w:szCs w:val="22"/>
        </w:rPr>
        <w:t>..</w:t>
      </w:r>
      <w:r w:rsidRPr="00926369">
        <w:rPr>
          <w:rStyle w:val="markedcontent"/>
          <w:sz w:val="22"/>
          <w:szCs w:val="22"/>
        </w:rPr>
        <w:t>).</w:t>
      </w:r>
    </w:p>
    <w:p w14:paraId="7E25CB91" w14:textId="453E4211" w:rsidR="00DD6132" w:rsidRPr="00621757" w:rsidRDefault="00DD6132" w:rsidP="00223D12">
      <w:pPr>
        <w:numPr>
          <w:ilvl w:val="0"/>
          <w:numId w:val="188"/>
        </w:numPr>
        <w:tabs>
          <w:tab w:val="left" w:pos="426"/>
        </w:tabs>
        <w:spacing w:line="276" w:lineRule="auto"/>
        <w:jc w:val="both"/>
        <w:rPr>
          <w:sz w:val="22"/>
          <w:szCs w:val="22"/>
        </w:rPr>
      </w:pPr>
      <w:r w:rsidRPr="00621757">
        <w:rPr>
          <w:rStyle w:val="markedcontent"/>
          <w:sz w:val="22"/>
          <w:szCs w:val="22"/>
        </w:rPr>
        <w:t>Wynagrodzenie, o którym mowa w ust. 1 powyżej, obej</w:t>
      </w:r>
      <w:r w:rsidR="007A6A83" w:rsidRPr="00621757">
        <w:rPr>
          <w:rStyle w:val="markedcontent"/>
          <w:sz w:val="22"/>
          <w:szCs w:val="22"/>
        </w:rPr>
        <w:t>muje wszelkie koszty związane z </w:t>
      </w:r>
      <w:r w:rsidRPr="00621757">
        <w:rPr>
          <w:rStyle w:val="markedcontent"/>
          <w:sz w:val="22"/>
          <w:szCs w:val="22"/>
        </w:rPr>
        <w:t>realizacją wszystkich obowiązków Wykonawcy wynikających z Umowy,</w:t>
      </w:r>
      <w:r w:rsidR="00A347B9" w:rsidRPr="00621757">
        <w:rPr>
          <w:rStyle w:val="markedcontent"/>
          <w:sz w:val="22"/>
          <w:szCs w:val="22"/>
        </w:rPr>
        <w:t xml:space="preserve"> SWZ, </w:t>
      </w:r>
      <w:r w:rsidR="00BA666E">
        <w:rPr>
          <w:rStyle w:val="markedcontent"/>
          <w:sz w:val="22"/>
          <w:szCs w:val="22"/>
        </w:rPr>
        <w:t>Programu –Funkcjonalno-Użytkowego</w:t>
      </w:r>
      <w:r w:rsidR="00B60705">
        <w:rPr>
          <w:rStyle w:val="markedcontent"/>
          <w:sz w:val="22"/>
          <w:szCs w:val="22"/>
        </w:rPr>
        <w:t xml:space="preserve"> (rozpatrując łącznie z dołączoną dokumentacją)</w:t>
      </w:r>
      <w:r w:rsidR="00A347B9" w:rsidRPr="00621757">
        <w:rPr>
          <w:rStyle w:val="markedcontent"/>
          <w:sz w:val="22"/>
          <w:szCs w:val="22"/>
        </w:rPr>
        <w:t>,</w:t>
      </w:r>
      <w:r w:rsidRPr="00621757">
        <w:rPr>
          <w:rStyle w:val="markedcontent"/>
          <w:sz w:val="22"/>
          <w:szCs w:val="22"/>
        </w:rPr>
        <w:t xml:space="preserve"> a w tym z tytułu </w:t>
      </w:r>
      <w:r w:rsidR="00D86AD2">
        <w:rPr>
          <w:rStyle w:val="markedcontent"/>
          <w:sz w:val="22"/>
          <w:szCs w:val="22"/>
        </w:rPr>
        <w:t xml:space="preserve">wykonania dokumentacji projektowej, </w:t>
      </w:r>
      <w:r w:rsidRPr="00621757">
        <w:rPr>
          <w:rStyle w:val="markedcontent"/>
          <w:sz w:val="22"/>
          <w:szCs w:val="22"/>
        </w:rPr>
        <w:t xml:space="preserve">przeniesienia autorskich praw majątkowych do dokumentacji </w:t>
      </w:r>
      <w:r w:rsidR="00BA666E">
        <w:rPr>
          <w:rStyle w:val="markedcontent"/>
          <w:sz w:val="22"/>
          <w:szCs w:val="22"/>
        </w:rPr>
        <w:t xml:space="preserve">projektowej i </w:t>
      </w:r>
      <w:r w:rsidRPr="00621757">
        <w:rPr>
          <w:rStyle w:val="markedcontent"/>
          <w:sz w:val="22"/>
          <w:szCs w:val="22"/>
        </w:rPr>
        <w:t xml:space="preserve">powykonawczej, </w:t>
      </w:r>
      <w:r w:rsidR="00D86AD2">
        <w:rPr>
          <w:rStyle w:val="markedcontent"/>
          <w:sz w:val="22"/>
          <w:szCs w:val="22"/>
        </w:rPr>
        <w:t xml:space="preserve">pełnienie nadzoru autorskiego, </w:t>
      </w:r>
      <w:r w:rsidRPr="00621757">
        <w:rPr>
          <w:rStyle w:val="markedcontent"/>
          <w:sz w:val="22"/>
          <w:szCs w:val="22"/>
        </w:rPr>
        <w:t>uzyskanie wszelkich decyzji administracyjnych, uzgodnień, opinii, warunków, itp. obejmuje również koszty materiałów i wyrobów budowlanych, koszty wszelkich prac przygotowawczych, porządkowych, usunięcia i utylizacji materiału z demontażu, wszelkie koszty utrzymania, w tym koszty związane z zapewnieniem i dostawą mediów do dnia odbioru Przedmiotu umowy, koszty geodezyjne, koszty nadzorów specj</w:t>
      </w:r>
      <w:r w:rsidR="00EF27F2">
        <w:rPr>
          <w:rStyle w:val="markedcontent"/>
          <w:sz w:val="22"/>
          <w:szCs w:val="22"/>
        </w:rPr>
        <w:t>alistycznych, koszty związane z </w:t>
      </w:r>
      <w:r w:rsidRPr="00621757">
        <w:rPr>
          <w:rStyle w:val="markedcontent"/>
          <w:sz w:val="22"/>
          <w:szCs w:val="22"/>
        </w:rPr>
        <w:t>wykonaniem przekopów kontrolnych dla ustalenia faktycznego przebiegu istniejącego uzbrojenia terenu i przygotowaniem terenu do wykonania robót, w tym koszty wykonania wszelkich prac związanych z usunięciem przeszkód uniemożliwiających lub ograniczających wykonanie robót objętych Przedmiotem umowy</w:t>
      </w:r>
      <w:r w:rsidR="007A6A83" w:rsidRPr="00621757">
        <w:rPr>
          <w:rStyle w:val="markedcontent"/>
          <w:sz w:val="22"/>
          <w:szCs w:val="22"/>
        </w:rPr>
        <w:t>, także tych znajdujących się w </w:t>
      </w:r>
      <w:r w:rsidRPr="00621757">
        <w:rPr>
          <w:rStyle w:val="markedcontent"/>
          <w:sz w:val="22"/>
          <w:szCs w:val="22"/>
        </w:rPr>
        <w:t>ziemi, koszty związane z odbiorami wykonanych prac oraz inne koszty wynikające z Umowy, a także uwzględnia ryzyko Wykonawcy z tytułu oszacowania wszelkich kosztów związanych z jej wykonaniem, koszty przebudowy i/lub zabezpieczenie i/lub wymian istniejącej infrastruktury (istniejących sieci przyłączy, obiektów, budowli podziemnych, naziemnych itp.) zarówno zinwentaryzowanej jak i nie, kolidującej z zadaniem. Niedoszacowanie, pominięcie oraz brak rozpoznania zakresu Przedmiotu umowy nie może być podstawą do żądania zmiany wynagrodzenia ryczałtowego określonego w ust. 1 niniejszego paragrafu.</w:t>
      </w:r>
    </w:p>
    <w:p w14:paraId="1A02B271" w14:textId="3D4E950E" w:rsidR="00903E17" w:rsidRPr="00621757" w:rsidRDefault="00903E17" w:rsidP="00223D12">
      <w:pPr>
        <w:numPr>
          <w:ilvl w:val="0"/>
          <w:numId w:val="188"/>
        </w:numPr>
        <w:spacing w:line="276" w:lineRule="auto"/>
        <w:jc w:val="both"/>
        <w:textAlignment w:val="baseline"/>
        <w:rPr>
          <w:rFonts w:eastAsia="Andale Sans UI"/>
          <w:sz w:val="22"/>
          <w:szCs w:val="22"/>
          <w:lang w:bidi="en-US"/>
        </w:rPr>
      </w:pPr>
      <w:r w:rsidRPr="00621757">
        <w:rPr>
          <w:rFonts w:eastAsia="DejaVu Sans"/>
          <w:sz w:val="22"/>
          <w:szCs w:val="22"/>
        </w:rPr>
        <w:t xml:space="preserve">W przypadku wystąpienia konieczności wykonania </w:t>
      </w:r>
      <w:r w:rsidRPr="00CF4355">
        <w:rPr>
          <w:rFonts w:eastAsia="DejaVu Sans"/>
          <w:sz w:val="22"/>
          <w:szCs w:val="22"/>
        </w:rPr>
        <w:t>robót dodatkowych i zamiennych,</w:t>
      </w:r>
      <w:r w:rsidRPr="00621757">
        <w:rPr>
          <w:rFonts w:eastAsia="DejaVu Sans"/>
          <w:sz w:val="22"/>
          <w:szCs w:val="22"/>
        </w:rPr>
        <w:t xml:space="preserve">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873B66" w14:textId="636A8760" w:rsidR="00903E17" w:rsidRPr="00223D12" w:rsidRDefault="00903E17" w:rsidP="00223D12">
      <w:pPr>
        <w:pStyle w:val="Akapitzlist"/>
        <w:numPr>
          <w:ilvl w:val="1"/>
          <w:numId w:val="188"/>
        </w:numPr>
        <w:spacing w:line="276" w:lineRule="auto"/>
        <w:jc w:val="both"/>
        <w:textAlignment w:val="baseline"/>
        <w:rPr>
          <w:rFonts w:eastAsia="Andale Sans UI"/>
          <w:sz w:val="22"/>
          <w:szCs w:val="22"/>
          <w:lang w:bidi="en-US"/>
        </w:rPr>
      </w:pPr>
      <w:r w:rsidRPr="00223D12">
        <w:rPr>
          <w:sz w:val="22"/>
          <w:szCs w:val="22"/>
        </w:rPr>
        <w:t xml:space="preserve">Jeżeli w toku realizacji umowy zajdzie konieczność wykonania robót dodatkowych, o których mowa w art. 455 </w:t>
      </w:r>
      <w:r w:rsidR="004220FC" w:rsidRPr="00223D12">
        <w:rPr>
          <w:sz w:val="22"/>
          <w:szCs w:val="22"/>
        </w:rPr>
        <w:t xml:space="preserve">ust.1 pkt 3 lub 4 </w:t>
      </w:r>
      <w:r w:rsidRPr="00223D12">
        <w:rPr>
          <w:sz w:val="22"/>
          <w:szCs w:val="22"/>
        </w:rPr>
        <w:t xml:space="preserve">ustawy Prawo zamówień </w:t>
      </w:r>
      <w:r w:rsidR="004220FC" w:rsidRPr="00223D12">
        <w:rPr>
          <w:sz w:val="22"/>
          <w:szCs w:val="22"/>
        </w:rPr>
        <w:t>publicznych, których rozmiaru i </w:t>
      </w:r>
      <w:r w:rsidRPr="00223D12">
        <w:rPr>
          <w:sz w:val="22"/>
          <w:szCs w:val="22"/>
        </w:rPr>
        <w:t xml:space="preserve">zakresu Zamawiający nie był w stanie określić i przewidzieć w dniu rozpoczęcia </w:t>
      </w:r>
      <w:r w:rsidRPr="00223D12">
        <w:rPr>
          <w:sz w:val="22"/>
          <w:szCs w:val="22"/>
        </w:rPr>
        <w:lastRenderedPageBreak/>
        <w:t xml:space="preserve">postępowania </w:t>
      </w:r>
      <w:r w:rsidR="00CF4355" w:rsidRPr="00223D12">
        <w:rPr>
          <w:sz w:val="22"/>
          <w:szCs w:val="22"/>
        </w:rPr>
        <w:t>o </w:t>
      </w:r>
      <w:r w:rsidRPr="00223D12">
        <w:rPr>
          <w:sz w:val="22"/>
          <w:szCs w:val="22"/>
        </w:rPr>
        <w:t xml:space="preserve">udzielenie zamówienia publicznego, strony zobligowane są potwierdzić zakres tych robót oraz zasadność ich wykonania w protokole konieczności. </w:t>
      </w:r>
    </w:p>
    <w:p w14:paraId="392CD986" w14:textId="77777777" w:rsidR="00903E17" w:rsidRPr="00223D12" w:rsidRDefault="00903E17" w:rsidP="00223D12">
      <w:pPr>
        <w:pStyle w:val="Akapitzlist"/>
        <w:numPr>
          <w:ilvl w:val="1"/>
          <w:numId w:val="188"/>
        </w:numPr>
        <w:spacing w:line="276" w:lineRule="auto"/>
        <w:jc w:val="both"/>
        <w:textAlignment w:val="baseline"/>
        <w:rPr>
          <w:sz w:val="22"/>
          <w:szCs w:val="22"/>
        </w:rPr>
      </w:pPr>
      <w:r w:rsidRPr="00223D12">
        <w:rPr>
          <w:sz w:val="22"/>
          <w:szCs w:val="22"/>
        </w:rPr>
        <w:t>Spisanie protokołu konieczności, nie jest równoznaczne z udzieleniem Wykonawcy zlecenia na wykonanie robót dodatkowych oraz nie upoważnia Wykonawcy do przystąpienia do ich wykonania.</w:t>
      </w:r>
    </w:p>
    <w:p w14:paraId="4B206BD9" w14:textId="08A1B8BC" w:rsidR="00903E17" w:rsidRPr="00BC7EE8" w:rsidRDefault="00903E17" w:rsidP="00223D12">
      <w:pPr>
        <w:pStyle w:val="Akapitzlist"/>
        <w:numPr>
          <w:ilvl w:val="1"/>
          <w:numId w:val="188"/>
        </w:numPr>
        <w:spacing w:line="276" w:lineRule="auto"/>
        <w:jc w:val="both"/>
        <w:textAlignment w:val="baseline"/>
        <w:rPr>
          <w:rFonts w:eastAsia="Andale Sans UI"/>
          <w:sz w:val="22"/>
          <w:szCs w:val="22"/>
          <w:lang w:bidi="en-US"/>
        </w:rPr>
      </w:pPr>
      <w:r w:rsidRPr="00223D12">
        <w:rPr>
          <w:sz w:val="22"/>
          <w:szCs w:val="22"/>
        </w:rPr>
        <w:t xml:space="preserve">Wykonawca przystąpi do wykonania robót dodatkowych wyłącznie po zawarciu aneksu do umowy pod warunkiem zaistnienia przesłanek, o których mowa w art. 455 ustawy Prawo zamówień publicznych. Przystąpienie przez Wykonawcę do realizacji prac objętych protokołem </w:t>
      </w:r>
      <w:r w:rsidRPr="00BC7EE8">
        <w:rPr>
          <w:sz w:val="22"/>
          <w:szCs w:val="22"/>
        </w:rPr>
        <w:t>konieczności, bez uprzedniego zawarcia aneksu do umowy – nie uprawnia Wykonawcy do żądania od Zamawiającego zapłaty wynagrodzenia za wykonanie/częściowe wykonanie robót dodatkowych.</w:t>
      </w:r>
    </w:p>
    <w:p w14:paraId="4331B954" w14:textId="77777777" w:rsidR="00CB3806" w:rsidRPr="00BC7EE8" w:rsidRDefault="00903E17" w:rsidP="00223D12">
      <w:pPr>
        <w:numPr>
          <w:ilvl w:val="0"/>
          <w:numId w:val="188"/>
        </w:numPr>
        <w:spacing w:line="276" w:lineRule="auto"/>
        <w:jc w:val="both"/>
        <w:textAlignment w:val="baseline"/>
        <w:rPr>
          <w:rFonts w:eastAsia="Andale Sans UI"/>
          <w:sz w:val="22"/>
          <w:szCs w:val="22"/>
          <w:lang w:bidi="en-US"/>
        </w:rPr>
      </w:pPr>
      <w:r w:rsidRPr="00BC7EE8">
        <w:rPr>
          <w:sz w:val="22"/>
          <w:szCs w:val="22"/>
        </w:rPr>
        <w:t xml:space="preserve">Roboty dodatkowe i zamienne, wynikłe w trakcie realizacji przedmiotu umowy będą rozliczane na podstawie </w:t>
      </w:r>
      <w:r w:rsidR="00CF4355" w:rsidRPr="00BC7EE8">
        <w:rPr>
          <w:sz w:val="22"/>
          <w:szCs w:val="22"/>
        </w:rPr>
        <w:t>kalkulacji robót sporządzonej przez Wykonawcę</w:t>
      </w:r>
      <w:bookmarkStart w:id="10" w:name="_Hlk165029496"/>
      <w:r w:rsidR="00CF4355" w:rsidRPr="00BC7EE8">
        <w:rPr>
          <w:sz w:val="22"/>
          <w:szCs w:val="22"/>
        </w:rPr>
        <w:t>, według następujących zasad:</w:t>
      </w:r>
      <w:bookmarkEnd w:id="10"/>
    </w:p>
    <w:p w14:paraId="4DC2752D" w14:textId="5685CB56" w:rsidR="00CF4355" w:rsidRPr="00BC7EE8" w:rsidRDefault="00CB3806" w:rsidP="00223D12">
      <w:pPr>
        <w:pStyle w:val="Akapitzlist"/>
        <w:numPr>
          <w:ilvl w:val="1"/>
          <w:numId w:val="188"/>
        </w:numPr>
        <w:spacing w:line="276" w:lineRule="auto"/>
        <w:jc w:val="both"/>
        <w:textAlignment w:val="baseline"/>
        <w:rPr>
          <w:rFonts w:eastAsia="Andale Sans UI"/>
          <w:sz w:val="22"/>
          <w:szCs w:val="22"/>
          <w:lang w:bidi="en-US"/>
        </w:rPr>
      </w:pPr>
      <w:r w:rsidRPr="00BC7EE8">
        <w:rPr>
          <w:rFonts w:eastAsia="Andale Sans UI"/>
          <w:sz w:val="22"/>
          <w:szCs w:val="22"/>
          <w:lang w:bidi="en-US"/>
        </w:rPr>
        <w:t>roboty budowlane wycenione przez Wykonawcę będą rozliczane według cen jednostkowych z tej szczegółowej wyceny robót.</w:t>
      </w:r>
    </w:p>
    <w:p w14:paraId="4A55BECE" w14:textId="5C17E2E0" w:rsidR="00CB3806" w:rsidRPr="00BC7EE8" w:rsidRDefault="00CB3806" w:rsidP="00223D12">
      <w:pPr>
        <w:pStyle w:val="Akapitzlist"/>
        <w:numPr>
          <w:ilvl w:val="1"/>
          <w:numId w:val="188"/>
        </w:numPr>
        <w:spacing w:line="276" w:lineRule="auto"/>
        <w:jc w:val="both"/>
        <w:textAlignment w:val="baseline"/>
        <w:rPr>
          <w:rFonts w:eastAsia="Andale Sans UI"/>
          <w:sz w:val="22"/>
          <w:szCs w:val="22"/>
          <w:lang w:bidi="en-US"/>
        </w:rPr>
      </w:pPr>
      <w:r w:rsidRPr="00BC7EE8">
        <w:rPr>
          <w:rFonts w:eastAsia="Andale Sans UI"/>
          <w:sz w:val="22"/>
          <w:szCs w:val="22"/>
          <w:lang w:bidi="en-US"/>
        </w:rPr>
        <w:t xml:space="preserve">roboty budowlane, dla których brak jest cen jednostkowych w wycenie szczegółowego zakresu robót przedłożonej przez Wykonawcę, należy wycenić metodą kalkulacji </w:t>
      </w:r>
      <w:r w:rsidR="00C37A8A" w:rsidRPr="00BC7EE8">
        <w:rPr>
          <w:rFonts w:eastAsia="Andale Sans UI"/>
          <w:sz w:val="22"/>
          <w:szCs w:val="22"/>
          <w:lang w:bidi="en-US"/>
        </w:rPr>
        <w:t>szczegółow</w:t>
      </w:r>
      <w:r w:rsidRPr="00BC7EE8">
        <w:rPr>
          <w:rFonts w:eastAsia="Andale Sans UI"/>
          <w:sz w:val="22"/>
          <w:szCs w:val="22"/>
          <w:lang w:bidi="en-US"/>
        </w:rPr>
        <w:t xml:space="preserve">ej, sporządzonymi na podstawie potwierdzonej przez Inspektora nadzoru książki obmiaru robót oraz z zastosowaniem średnich stawek </w:t>
      </w:r>
      <w:r w:rsidR="00AA2526" w:rsidRPr="00BC7EE8">
        <w:rPr>
          <w:rFonts w:eastAsia="Andale Sans UI"/>
          <w:sz w:val="22"/>
          <w:szCs w:val="22"/>
          <w:lang w:bidi="en-US"/>
        </w:rPr>
        <w:t xml:space="preserve">oraz narzutów z wydawnictwa </w:t>
      </w:r>
      <w:proofErr w:type="spellStart"/>
      <w:r w:rsidR="00AA2526" w:rsidRPr="00BC7EE8">
        <w:rPr>
          <w:rFonts w:eastAsia="Andale Sans UI"/>
          <w:sz w:val="22"/>
          <w:szCs w:val="22"/>
          <w:lang w:bidi="en-US"/>
        </w:rPr>
        <w:t>Sekocenbud</w:t>
      </w:r>
      <w:proofErr w:type="spellEnd"/>
      <w:r w:rsidR="00AA2526" w:rsidRPr="00BC7EE8">
        <w:rPr>
          <w:rFonts w:eastAsia="Andale Sans UI"/>
          <w:sz w:val="22"/>
          <w:szCs w:val="22"/>
          <w:lang w:bidi="en-US"/>
        </w:rPr>
        <w:t xml:space="preserve"> za kwartał w którym dokonywana jest zmiana umowy. W przypadku braku cen w wydawnictwie </w:t>
      </w:r>
      <w:proofErr w:type="spellStart"/>
      <w:r w:rsidR="00AA2526" w:rsidRPr="00BC7EE8">
        <w:rPr>
          <w:rFonts w:eastAsia="Andale Sans UI"/>
          <w:sz w:val="22"/>
          <w:szCs w:val="22"/>
          <w:lang w:bidi="en-US"/>
        </w:rPr>
        <w:t>Sekocenbud</w:t>
      </w:r>
      <w:proofErr w:type="spellEnd"/>
      <w:r w:rsidR="00AA2526" w:rsidRPr="00BC7EE8">
        <w:rPr>
          <w:rFonts w:eastAsia="Andale Sans UI"/>
          <w:sz w:val="22"/>
          <w:szCs w:val="22"/>
          <w:lang w:bidi="en-US"/>
        </w:rPr>
        <w:t xml:space="preserve"> przyjęte zostaną stawki z faktur zakupu lub najmu, przy czym do cen z tych faktur nie zostaną doliczone narzuty. </w:t>
      </w:r>
    </w:p>
    <w:p w14:paraId="761EBCB4" w14:textId="6516B654" w:rsidR="00AA2526" w:rsidRPr="00BC7EE8" w:rsidRDefault="00AA2526" w:rsidP="00223D12">
      <w:pPr>
        <w:pStyle w:val="Akapitzlist"/>
        <w:numPr>
          <w:ilvl w:val="1"/>
          <w:numId w:val="188"/>
        </w:numPr>
        <w:spacing w:after="60" w:line="276" w:lineRule="auto"/>
        <w:jc w:val="both"/>
        <w:textAlignment w:val="baseline"/>
        <w:rPr>
          <w:rFonts w:eastAsia="Andale Sans UI"/>
          <w:sz w:val="22"/>
          <w:szCs w:val="22"/>
          <w:lang w:bidi="en-US"/>
        </w:rPr>
      </w:pPr>
      <w:r w:rsidRPr="00BC7EE8">
        <w:rPr>
          <w:rFonts w:eastAsia="Andale Sans UI"/>
          <w:sz w:val="22"/>
          <w:szCs w:val="22"/>
          <w:lang w:bidi="en-US"/>
        </w:rPr>
        <w:t>wynagrodzenie za dodatkowe roboty budowlane ustalone w sposób wskazany w niniejszym ustępie jest wynagrodzeniem ryczałtowym.</w:t>
      </w:r>
    </w:p>
    <w:p w14:paraId="5A5ADB8A" w14:textId="0432C001" w:rsidR="007259F7" w:rsidRPr="00753F9F" w:rsidRDefault="00520779" w:rsidP="00223D12">
      <w:pPr>
        <w:numPr>
          <w:ilvl w:val="0"/>
          <w:numId w:val="188"/>
        </w:numPr>
        <w:tabs>
          <w:tab w:val="left" w:pos="709"/>
        </w:tabs>
        <w:spacing w:after="60" w:line="276" w:lineRule="auto"/>
        <w:ind w:left="567"/>
        <w:jc w:val="both"/>
        <w:rPr>
          <w:sz w:val="22"/>
          <w:szCs w:val="22"/>
        </w:rPr>
      </w:pPr>
      <w:r w:rsidRPr="00BC7EE8">
        <w:rPr>
          <w:bCs/>
          <w:sz w:val="22"/>
          <w:szCs w:val="22"/>
        </w:rPr>
        <w:t xml:space="preserve">W </w:t>
      </w:r>
      <w:r w:rsidRPr="00BC7EE8">
        <w:rPr>
          <w:sz w:val="22"/>
          <w:szCs w:val="22"/>
        </w:rPr>
        <w:t xml:space="preserve">przypadku zmiany cen materiałów lub kosztów związanych z realizacją zamówienia (umowy), </w:t>
      </w:r>
      <w:r w:rsidRPr="00BC7EE8">
        <w:rPr>
          <w:bCs/>
          <w:sz w:val="22"/>
          <w:szCs w:val="22"/>
        </w:rPr>
        <w:t xml:space="preserve">w rozumieniu art. 439 ustawy </w:t>
      </w:r>
      <w:proofErr w:type="spellStart"/>
      <w:r w:rsidRPr="00BC7EE8">
        <w:rPr>
          <w:bCs/>
          <w:sz w:val="22"/>
          <w:szCs w:val="22"/>
        </w:rPr>
        <w:t>Pzp</w:t>
      </w:r>
      <w:proofErr w:type="spellEnd"/>
      <w:r w:rsidRPr="00BC7EE8">
        <w:rPr>
          <w:bCs/>
          <w:sz w:val="22"/>
          <w:szCs w:val="22"/>
        </w:rPr>
        <w:t xml:space="preserve">. </w:t>
      </w:r>
      <w:r w:rsidRPr="00BC7EE8">
        <w:rPr>
          <w:sz w:val="22"/>
          <w:szCs w:val="22"/>
        </w:rPr>
        <w:t>Zamawiający przewidują</w:t>
      </w:r>
      <w:r w:rsidRPr="00753F9F">
        <w:rPr>
          <w:sz w:val="22"/>
          <w:szCs w:val="22"/>
        </w:rPr>
        <w:t xml:space="preserve"> zmianę wysokości wynagrodzenia Wykonawcy. Zmiana ta, następuje zgodnie z </w:t>
      </w:r>
      <w:r w:rsidRPr="001D7E4D">
        <w:rPr>
          <w:sz w:val="22"/>
          <w:szCs w:val="22"/>
        </w:rPr>
        <w:t xml:space="preserve">zasadami opisanymi w </w:t>
      </w:r>
      <w:r w:rsidR="00231775" w:rsidRPr="001D7E4D">
        <w:rPr>
          <w:bCs/>
          <w:sz w:val="22"/>
          <w:szCs w:val="22"/>
        </w:rPr>
        <w:t>§ 13 ust.1</w:t>
      </w:r>
      <w:r w:rsidRPr="001D7E4D">
        <w:rPr>
          <w:bCs/>
          <w:sz w:val="22"/>
          <w:szCs w:val="22"/>
        </w:rPr>
        <w:t xml:space="preserve"> pkt </w:t>
      </w:r>
      <w:r w:rsidR="00223D12" w:rsidRPr="001D7E4D">
        <w:rPr>
          <w:bCs/>
          <w:sz w:val="22"/>
          <w:szCs w:val="22"/>
        </w:rPr>
        <w:t>4</w:t>
      </w:r>
      <w:r w:rsidR="00A347B9" w:rsidRPr="001D7E4D">
        <w:rPr>
          <w:sz w:val="22"/>
          <w:szCs w:val="22"/>
        </w:rPr>
        <w:t xml:space="preserve"> </w:t>
      </w:r>
      <w:r w:rsidR="00231775" w:rsidRPr="001D7E4D">
        <w:rPr>
          <w:sz w:val="22"/>
          <w:szCs w:val="22"/>
        </w:rPr>
        <w:t>i </w:t>
      </w:r>
      <w:r w:rsidRPr="001D7E4D">
        <w:rPr>
          <w:sz w:val="22"/>
          <w:szCs w:val="22"/>
        </w:rPr>
        <w:t>wymagane</w:t>
      </w:r>
      <w:r w:rsidRPr="00753F9F">
        <w:rPr>
          <w:sz w:val="22"/>
          <w:szCs w:val="22"/>
        </w:rPr>
        <w:t xml:space="preserve"> jest zawarcie aneksu do umowy.</w:t>
      </w:r>
      <w:r w:rsidRPr="00753F9F">
        <w:rPr>
          <w:bCs/>
          <w:sz w:val="22"/>
          <w:szCs w:val="22"/>
        </w:rPr>
        <w:t xml:space="preserve"> </w:t>
      </w:r>
    </w:p>
    <w:p w14:paraId="6AA520DC" w14:textId="77777777" w:rsidR="007259F7" w:rsidRPr="00621757" w:rsidRDefault="007259F7" w:rsidP="00F64B24">
      <w:pPr>
        <w:jc w:val="center"/>
        <w:rPr>
          <w:b/>
          <w:sz w:val="22"/>
          <w:szCs w:val="22"/>
        </w:rPr>
      </w:pPr>
    </w:p>
    <w:p w14:paraId="5BEA8F0E" w14:textId="77777777" w:rsidR="007259F7" w:rsidRDefault="00520779" w:rsidP="00F64B24">
      <w:pPr>
        <w:jc w:val="center"/>
        <w:rPr>
          <w:b/>
          <w:sz w:val="22"/>
          <w:szCs w:val="22"/>
        </w:rPr>
      </w:pPr>
      <w:r w:rsidRPr="00621757">
        <w:rPr>
          <w:b/>
          <w:sz w:val="22"/>
          <w:szCs w:val="22"/>
        </w:rPr>
        <w:t>§ 7</w:t>
      </w:r>
    </w:p>
    <w:p w14:paraId="63B48226" w14:textId="3CE494DB" w:rsidR="00D37E77" w:rsidRPr="00621757" w:rsidRDefault="00D37E77" w:rsidP="00F64B24">
      <w:pPr>
        <w:jc w:val="center"/>
        <w:rPr>
          <w:b/>
          <w:sz w:val="22"/>
          <w:szCs w:val="22"/>
        </w:rPr>
      </w:pPr>
      <w:r>
        <w:rPr>
          <w:b/>
          <w:sz w:val="22"/>
          <w:szCs w:val="22"/>
        </w:rPr>
        <w:t>Rozliczenie przedmiotu umowy</w:t>
      </w:r>
    </w:p>
    <w:p w14:paraId="507F04F2" w14:textId="77777777" w:rsidR="007259F7" w:rsidRPr="00621757" w:rsidRDefault="00520779" w:rsidP="00535650">
      <w:pPr>
        <w:numPr>
          <w:ilvl w:val="0"/>
          <w:numId w:val="6"/>
        </w:numPr>
        <w:jc w:val="both"/>
        <w:rPr>
          <w:sz w:val="22"/>
          <w:szCs w:val="22"/>
        </w:rPr>
      </w:pPr>
      <w:r w:rsidRPr="00621757">
        <w:rPr>
          <w:sz w:val="22"/>
          <w:szCs w:val="22"/>
        </w:rPr>
        <w:t xml:space="preserve">Rozliczenie przedmiotu umowy nastąpi fakturami częściowymi i fakturą końcową, wystawionymi przez Wykonawcę za przedmiot umowy. </w:t>
      </w:r>
    </w:p>
    <w:p w14:paraId="3BE94BB1" w14:textId="71C59759" w:rsidR="007259F7" w:rsidRPr="00C37A8A" w:rsidRDefault="00520779" w:rsidP="00535650">
      <w:pPr>
        <w:numPr>
          <w:ilvl w:val="0"/>
          <w:numId w:val="6"/>
        </w:numPr>
        <w:jc w:val="both"/>
        <w:rPr>
          <w:sz w:val="22"/>
          <w:szCs w:val="22"/>
        </w:rPr>
      </w:pPr>
      <w:r w:rsidRPr="00621757">
        <w:rPr>
          <w:sz w:val="22"/>
          <w:szCs w:val="22"/>
        </w:rPr>
        <w:t>Podstawą wystawienia f</w:t>
      </w:r>
      <w:r w:rsidR="00AA2526">
        <w:rPr>
          <w:sz w:val="22"/>
          <w:szCs w:val="22"/>
        </w:rPr>
        <w:t>aktury częściowej za przedmiot umowy</w:t>
      </w:r>
      <w:r w:rsidRPr="00621757">
        <w:rPr>
          <w:sz w:val="22"/>
          <w:szCs w:val="22"/>
        </w:rPr>
        <w:t xml:space="preserve">, będzie sporządzony przez Wykonawcę i zatwierdzony przez Inspektora nadzoru i Zamawiającego protokół odbioru </w:t>
      </w:r>
      <w:r w:rsidRPr="00C37A8A">
        <w:rPr>
          <w:sz w:val="22"/>
          <w:szCs w:val="22"/>
        </w:rPr>
        <w:t xml:space="preserve">częściowego danego etapu. </w:t>
      </w:r>
    </w:p>
    <w:p w14:paraId="0009952E" w14:textId="31DD5356" w:rsidR="007259F7" w:rsidRPr="00C37A8A" w:rsidRDefault="00520779" w:rsidP="00535650">
      <w:pPr>
        <w:numPr>
          <w:ilvl w:val="0"/>
          <w:numId w:val="6"/>
        </w:numPr>
        <w:jc w:val="both"/>
        <w:rPr>
          <w:color w:val="000000"/>
          <w:sz w:val="22"/>
          <w:szCs w:val="22"/>
        </w:rPr>
      </w:pPr>
      <w:r w:rsidRPr="00C37A8A">
        <w:rPr>
          <w:color w:val="000000"/>
          <w:sz w:val="22"/>
          <w:szCs w:val="22"/>
        </w:rPr>
        <w:t xml:space="preserve">Rozliczenia częściowe </w:t>
      </w:r>
      <w:r w:rsidR="009E4FF7" w:rsidRPr="00C37A8A">
        <w:rPr>
          <w:color w:val="000000"/>
          <w:sz w:val="22"/>
          <w:szCs w:val="22"/>
        </w:rPr>
        <w:t xml:space="preserve">realizowane będą za skończone elementy robót wynikające z harmonogramu rzeczowo – finansowego. Wynagrodzenie będzie płatne częściowo nie częściej niż raz na dwa miesiące do 80% wynagrodzenia podanego w </w:t>
      </w:r>
      <w:r w:rsidR="009E4FF7" w:rsidRPr="00C37A8A">
        <w:rPr>
          <w:bCs/>
          <w:sz w:val="22"/>
          <w:szCs w:val="22"/>
        </w:rPr>
        <w:t>§ 6 ust.1 plus faktura końcowa.</w:t>
      </w:r>
    </w:p>
    <w:p w14:paraId="5CDF4875" w14:textId="77777777" w:rsidR="005D2740" w:rsidRPr="00C37A8A" w:rsidRDefault="005D2740" w:rsidP="005D2740">
      <w:pPr>
        <w:numPr>
          <w:ilvl w:val="0"/>
          <w:numId w:val="6"/>
        </w:numPr>
        <w:jc w:val="both"/>
        <w:rPr>
          <w:color w:val="000000"/>
          <w:sz w:val="22"/>
          <w:szCs w:val="22"/>
        </w:rPr>
      </w:pPr>
      <w:r w:rsidRPr="00C37A8A">
        <w:rPr>
          <w:bCs/>
          <w:sz w:val="22"/>
          <w:szCs w:val="22"/>
        </w:rPr>
        <w:t>Poziom finansowania dla realizacji zadania w roku 2025 określa się do wartości brutto 3 800 000,00 zł.</w:t>
      </w:r>
    </w:p>
    <w:p w14:paraId="05B58939" w14:textId="7631D658" w:rsidR="005D2740" w:rsidRPr="00C37A8A" w:rsidRDefault="005D2740" w:rsidP="005D2740">
      <w:pPr>
        <w:pStyle w:val="Akapitzlist"/>
        <w:numPr>
          <w:ilvl w:val="0"/>
          <w:numId w:val="6"/>
        </w:numPr>
        <w:rPr>
          <w:color w:val="000000"/>
          <w:sz w:val="22"/>
          <w:szCs w:val="22"/>
        </w:rPr>
      </w:pPr>
      <w:r w:rsidRPr="00C37A8A">
        <w:rPr>
          <w:color w:val="000000"/>
          <w:sz w:val="22"/>
          <w:szCs w:val="22"/>
        </w:rPr>
        <w:t>Zamawiający dopuszcza możliwość zwiększenia poziomu finansowania w przypadku posiadania środków finansowych.</w:t>
      </w:r>
    </w:p>
    <w:p w14:paraId="2A1A2175" w14:textId="77777777" w:rsidR="007259F7" w:rsidRPr="00621757" w:rsidRDefault="00520779" w:rsidP="00535650">
      <w:pPr>
        <w:numPr>
          <w:ilvl w:val="0"/>
          <w:numId w:val="6"/>
        </w:numPr>
        <w:jc w:val="both"/>
        <w:rPr>
          <w:sz w:val="22"/>
          <w:szCs w:val="22"/>
        </w:rPr>
      </w:pPr>
      <w:r w:rsidRPr="00621757">
        <w:rPr>
          <w:sz w:val="22"/>
          <w:szCs w:val="22"/>
        </w:rPr>
        <w:t xml:space="preserve">Do faktur częściowych/końcowej należy dołączyć dowody zapłaty wymagalnego wynagrodzenia podwykonawcom/dalszym podwykonawcom biorącym udział w realizacji odebranych robót budowlanych. </w:t>
      </w:r>
    </w:p>
    <w:p w14:paraId="47825CA5" w14:textId="58AD133B" w:rsidR="007259F7" w:rsidRPr="00621757" w:rsidRDefault="00520779" w:rsidP="00535650">
      <w:pPr>
        <w:numPr>
          <w:ilvl w:val="0"/>
          <w:numId w:val="6"/>
        </w:numPr>
        <w:jc w:val="both"/>
        <w:rPr>
          <w:bCs/>
          <w:sz w:val="22"/>
          <w:szCs w:val="22"/>
        </w:rPr>
      </w:pPr>
      <w:r w:rsidRPr="00621757">
        <w:rPr>
          <w:sz w:val="22"/>
          <w:szCs w:val="22"/>
        </w:rPr>
        <w:t>Fakturę/y końcową/e Wykonawca wystawi na Zamawiająceg</w:t>
      </w:r>
      <w:r w:rsidR="007A6A83" w:rsidRPr="00621757">
        <w:rPr>
          <w:sz w:val="22"/>
          <w:szCs w:val="22"/>
        </w:rPr>
        <w:t>o, po odbiorze końcowym robót i </w:t>
      </w:r>
      <w:r w:rsidRPr="00621757">
        <w:rPr>
          <w:sz w:val="22"/>
          <w:szCs w:val="22"/>
        </w:rPr>
        <w:t>po podpisaniu protokołu końcowego robót</w:t>
      </w:r>
      <w:r w:rsidR="003D3EDA">
        <w:rPr>
          <w:sz w:val="22"/>
          <w:szCs w:val="22"/>
        </w:rPr>
        <w:t>,</w:t>
      </w:r>
      <w:r w:rsidR="003D3EDA" w:rsidRPr="003D3EDA">
        <w:rPr>
          <w:rFonts w:eastAsia="Andale Sans UI"/>
          <w:sz w:val="22"/>
          <w:szCs w:val="22"/>
          <w:lang w:bidi="en-US"/>
        </w:rPr>
        <w:t xml:space="preserve"> </w:t>
      </w:r>
      <w:r w:rsidR="003D3EDA">
        <w:rPr>
          <w:rFonts w:eastAsia="Andale Sans UI"/>
          <w:sz w:val="22"/>
          <w:szCs w:val="22"/>
          <w:lang w:bidi="en-US"/>
        </w:rPr>
        <w:t>oraz po uzyskaniu decyzji pozwolenia na użytkowanie obiektu</w:t>
      </w:r>
      <w:r w:rsidR="003D3EDA">
        <w:rPr>
          <w:sz w:val="22"/>
          <w:szCs w:val="22"/>
        </w:rPr>
        <w:t>, a także po</w:t>
      </w:r>
      <w:r w:rsidRPr="00621757">
        <w:rPr>
          <w:sz w:val="22"/>
          <w:szCs w:val="22"/>
        </w:rPr>
        <w:t> przekazaniu Zamawiającemu dokumentacji powykonawczej.</w:t>
      </w:r>
    </w:p>
    <w:p w14:paraId="6F29094B" w14:textId="77777777" w:rsidR="007259F7" w:rsidRPr="00621757" w:rsidRDefault="00520779" w:rsidP="00535650">
      <w:pPr>
        <w:numPr>
          <w:ilvl w:val="0"/>
          <w:numId w:val="6"/>
        </w:numPr>
        <w:jc w:val="both"/>
        <w:rPr>
          <w:sz w:val="22"/>
          <w:szCs w:val="22"/>
        </w:rPr>
      </w:pPr>
      <w:r w:rsidRPr="00621757">
        <w:rPr>
          <w:sz w:val="22"/>
          <w:szCs w:val="22"/>
        </w:rPr>
        <w:t>Wykonawca dostarczy faktury:</w:t>
      </w:r>
    </w:p>
    <w:p w14:paraId="14567CE8" w14:textId="77777777" w:rsidR="007259F7" w:rsidRPr="00621757" w:rsidRDefault="00520779" w:rsidP="00535650">
      <w:pPr>
        <w:numPr>
          <w:ilvl w:val="1"/>
          <w:numId w:val="6"/>
        </w:numPr>
        <w:ind w:left="993" w:hanging="426"/>
        <w:jc w:val="both"/>
        <w:rPr>
          <w:sz w:val="22"/>
          <w:szCs w:val="22"/>
        </w:rPr>
      </w:pPr>
      <w:r w:rsidRPr="00621757">
        <w:rPr>
          <w:sz w:val="22"/>
          <w:szCs w:val="22"/>
        </w:rPr>
        <w:lastRenderedPageBreak/>
        <w:t>wystawione na Zamawiającego wraz z dokumentami rozliczeniowymi i dowodami zapłaty wymagalnego wynagrodzenia podwykonawcom i dalszym podwykonawcom biorącym udział w realizacji odebranych robót budowlanych (o których mowa w niniejszej umowie) do siedziby Zamawiającego. Datę wpływu należy potwierdzić u Zamawiającego w sekretariacie/kancelarii Gminy Psary,</w:t>
      </w:r>
    </w:p>
    <w:p w14:paraId="50DEDE65" w14:textId="77777777" w:rsidR="007259F7" w:rsidRPr="00621757" w:rsidRDefault="00520779" w:rsidP="00535650">
      <w:pPr>
        <w:numPr>
          <w:ilvl w:val="0"/>
          <w:numId w:val="6"/>
        </w:numPr>
        <w:jc w:val="both"/>
        <w:rPr>
          <w:sz w:val="22"/>
          <w:szCs w:val="22"/>
        </w:rPr>
      </w:pPr>
      <w:r w:rsidRPr="00621757">
        <w:rPr>
          <w:sz w:val="22"/>
          <w:szCs w:val="22"/>
        </w:rPr>
        <w:t>Zamawiający upoważnia Wykonawcę do Wystawiania faktur VAT bez ich podpisu.</w:t>
      </w:r>
    </w:p>
    <w:p w14:paraId="4A14B17C" w14:textId="1F11B53C" w:rsidR="009E4FF7" w:rsidRDefault="00926369" w:rsidP="00926369">
      <w:pPr>
        <w:numPr>
          <w:ilvl w:val="0"/>
          <w:numId w:val="6"/>
        </w:numPr>
        <w:jc w:val="both"/>
        <w:rPr>
          <w:sz w:val="22"/>
          <w:szCs w:val="22"/>
        </w:rPr>
      </w:pPr>
      <w:r w:rsidRPr="00685794">
        <w:rPr>
          <w:sz w:val="22"/>
          <w:szCs w:val="22"/>
        </w:rPr>
        <w:t xml:space="preserve">Faktury na Zamawiającego Gminę Psary winny zostać wystawione na </w:t>
      </w:r>
      <w:r w:rsidR="009E4FF7">
        <w:rPr>
          <w:sz w:val="22"/>
          <w:szCs w:val="22"/>
        </w:rPr>
        <w:t>dane</w:t>
      </w:r>
      <w:r w:rsidRPr="00685794">
        <w:rPr>
          <w:sz w:val="22"/>
          <w:szCs w:val="22"/>
        </w:rPr>
        <w:t>:</w:t>
      </w:r>
    </w:p>
    <w:p w14:paraId="5A521D96" w14:textId="753A7427" w:rsidR="009E4FF7" w:rsidRPr="009E4FF7" w:rsidRDefault="009E4FF7" w:rsidP="009E4FF7">
      <w:pPr>
        <w:ind w:left="502"/>
        <w:jc w:val="both"/>
        <w:rPr>
          <w:sz w:val="22"/>
          <w:szCs w:val="22"/>
          <w:u w:val="single"/>
        </w:rPr>
      </w:pPr>
      <w:r w:rsidRPr="009E4FF7">
        <w:rPr>
          <w:sz w:val="22"/>
          <w:szCs w:val="22"/>
          <w:u w:val="single"/>
        </w:rPr>
        <w:t>Nabywca:</w:t>
      </w:r>
    </w:p>
    <w:p w14:paraId="7750EB16" w14:textId="6A0DEDE5" w:rsidR="009E4FF7" w:rsidRDefault="009E4FF7" w:rsidP="009E4FF7">
      <w:pPr>
        <w:ind w:left="502"/>
        <w:jc w:val="both"/>
        <w:rPr>
          <w:sz w:val="22"/>
          <w:szCs w:val="22"/>
        </w:rPr>
      </w:pPr>
      <w:r>
        <w:rPr>
          <w:sz w:val="22"/>
          <w:szCs w:val="22"/>
        </w:rPr>
        <w:t>Gmina Psary</w:t>
      </w:r>
    </w:p>
    <w:p w14:paraId="166A11A7" w14:textId="3DC69CA6" w:rsidR="00926369" w:rsidRDefault="00926369" w:rsidP="009E4FF7">
      <w:pPr>
        <w:ind w:left="502"/>
        <w:jc w:val="both"/>
        <w:rPr>
          <w:sz w:val="22"/>
          <w:szCs w:val="22"/>
        </w:rPr>
      </w:pPr>
      <w:r w:rsidRPr="00685794">
        <w:rPr>
          <w:sz w:val="22"/>
          <w:szCs w:val="22"/>
        </w:rPr>
        <w:t xml:space="preserve">ul. </w:t>
      </w:r>
      <w:proofErr w:type="spellStart"/>
      <w:r w:rsidRPr="00685794">
        <w:rPr>
          <w:sz w:val="22"/>
          <w:szCs w:val="22"/>
        </w:rPr>
        <w:t>Malinowicka</w:t>
      </w:r>
      <w:proofErr w:type="spellEnd"/>
      <w:r w:rsidRPr="00685794">
        <w:rPr>
          <w:sz w:val="22"/>
          <w:szCs w:val="22"/>
        </w:rPr>
        <w:t xml:space="preserve"> 4</w:t>
      </w:r>
      <w:r w:rsidR="009E4FF7">
        <w:rPr>
          <w:sz w:val="22"/>
          <w:szCs w:val="22"/>
        </w:rPr>
        <w:t>,</w:t>
      </w:r>
      <w:r w:rsidRPr="00685794">
        <w:rPr>
          <w:sz w:val="22"/>
          <w:szCs w:val="22"/>
        </w:rPr>
        <w:t xml:space="preserve"> 42-512 Psary</w:t>
      </w:r>
      <w:r w:rsidR="009E4FF7">
        <w:rPr>
          <w:sz w:val="22"/>
          <w:szCs w:val="22"/>
        </w:rPr>
        <w:t>, NIP:625 244 67 73</w:t>
      </w:r>
    </w:p>
    <w:p w14:paraId="21D927DE" w14:textId="0658A726" w:rsidR="009E4FF7" w:rsidRDefault="009E4FF7" w:rsidP="009E4FF7">
      <w:pPr>
        <w:ind w:left="502"/>
        <w:jc w:val="both"/>
        <w:rPr>
          <w:sz w:val="22"/>
          <w:szCs w:val="22"/>
          <w:u w:val="single"/>
        </w:rPr>
      </w:pPr>
      <w:r w:rsidRPr="009E4FF7">
        <w:rPr>
          <w:sz w:val="22"/>
          <w:szCs w:val="22"/>
          <w:u w:val="single"/>
        </w:rPr>
        <w:t>Odbiorca:</w:t>
      </w:r>
    </w:p>
    <w:p w14:paraId="3442C4FA" w14:textId="4CD66F86" w:rsidR="009E4FF7" w:rsidRPr="009E4FF7" w:rsidRDefault="009E4FF7" w:rsidP="009E4FF7">
      <w:pPr>
        <w:ind w:left="502"/>
        <w:jc w:val="both"/>
        <w:rPr>
          <w:sz w:val="22"/>
          <w:szCs w:val="22"/>
        </w:rPr>
      </w:pPr>
      <w:r w:rsidRPr="009E4FF7">
        <w:rPr>
          <w:sz w:val="22"/>
          <w:szCs w:val="22"/>
        </w:rPr>
        <w:t>Urząd Gminy Psary</w:t>
      </w:r>
    </w:p>
    <w:p w14:paraId="503C8BA8" w14:textId="1338FC8F" w:rsidR="009E4FF7" w:rsidRPr="009E4FF7" w:rsidRDefault="009E4FF7" w:rsidP="009E4FF7">
      <w:pPr>
        <w:ind w:left="502"/>
        <w:jc w:val="both"/>
        <w:rPr>
          <w:sz w:val="22"/>
          <w:szCs w:val="22"/>
        </w:rPr>
      </w:pPr>
      <w:r w:rsidRPr="009E4FF7">
        <w:rPr>
          <w:sz w:val="22"/>
          <w:szCs w:val="22"/>
        </w:rPr>
        <w:t xml:space="preserve">ul. </w:t>
      </w:r>
      <w:proofErr w:type="spellStart"/>
      <w:r w:rsidRPr="009E4FF7">
        <w:rPr>
          <w:sz w:val="22"/>
          <w:szCs w:val="22"/>
        </w:rPr>
        <w:t>Malinowicka</w:t>
      </w:r>
      <w:proofErr w:type="spellEnd"/>
      <w:r w:rsidRPr="009E4FF7">
        <w:rPr>
          <w:sz w:val="22"/>
          <w:szCs w:val="22"/>
        </w:rPr>
        <w:t xml:space="preserve"> 4, 42-512 Psary</w:t>
      </w:r>
    </w:p>
    <w:p w14:paraId="6398CE70" w14:textId="394B65CC" w:rsidR="00A10E2E" w:rsidRPr="00A10E2E" w:rsidRDefault="00520779" w:rsidP="00A10E2E">
      <w:pPr>
        <w:numPr>
          <w:ilvl w:val="0"/>
          <w:numId w:val="6"/>
        </w:numPr>
        <w:jc w:val="both"/>
        <w:rPr>
          <w:bCs/>
          <w:sz w:val="22"/>
          <w:szCs w:val="22"/>
        </w:rPr>
      </w:pPr>
      <w:r w:rsidRPr="00621757">
        <w:rPr>
          <w:sz w:val="22"/>
          <w:szCs w:val="22"/>
        </w:rPr>
        <w:t xml:space="preserve">Zapłata należności nastąpi przelewem na konto bankowe Wykonawcy tj. </w:t>
      </w:r>
      <w:r w:rsidR="004B59DF">
        <w:rPr>
          <w:sz w:val="22"/>
          <w:szCs w:val="22"/>
        </w:rPr>
        <w:t xml:space="preserve">……………………… </w:t>
      </w:r>
      <w:r w:rsidR="00A10E2E" w:rsidRPr="00A10E2E">
        <w:rPr>
          <w:sz w:val="22"/>
          <w:szCs w:val="22"/>
        </w:rPr>
        <w:t>wskazane przez Wykonawcę.</w:t>
      </w:r>
    </w:p>
    <w:p w14:paraId="0F605D4C" w14:textId="77777777" w:rsidR="007259F7" w:rsidRPr="00621757" w:rsidRDefault="00520779" w:rsidP="00535650">
      <w:pPr>
        <w:numPr>
          <w:ilvl w:val="0"/>
          <w:numId w:val="6"/>
        </w:numPr>
        <w:jc w:val="both"/>
        <w:rPr>
          <w:bCs/>
          <w:sz w:val="22"/>
          <w:szCs w:val="22"/>
        </w:rPr>
      </w:pPr>
      <w:r w:rsidRPr="00621757">
        <w:rPr>
          <w:sz w:val="22"/>
          <w:szCs w:val="22"/>
        </w:rPr>
        <w:t>Za dzień zapłaty przyjmuje się dzień obciążenia rachunku bankowego Zamawiającego.</w:t>
      </w:r>
    </w:p>
    <w:p w14:paraId="7EE7F536" w14:textId="7FE8E7E4" w:rsidR="007259F7" w:rsidRPr="00621757" w:rsidRDefault="00520779" w:rsidP="00535650">
      <w:pPr>
        <w:numPr>
          <w:ilvl w:val="0"/>
          <w:numId w:val="6"/>
        </w:numPr>
        <w:jc w:val="both"/>
        <w:rPr>
          <w:sz w:val="22"/>
          <w:szCs w:val="22"/>
        </w:rPr>
      </w:pPr>
      <w:r w:rsidRPr="00621757">
        <w:rPr>
          <w:sz w:val="22"/>
          <w:szCs w:val="22"/>
        </w:rPr>
        <w:t xml:space="preserve">Z tytułu nieterminowej zapłaty należności Wykonawcy, Zamawiający odpowiada </w:t>
      </w:r>
      <w:r w:rsidR="004B59DF">
        <w:rPr>
          <w:sz w:val="22"/>
          <w:szCs w:val="22"/>
        </w:rPr>
        <w:t xml:space="preserve">w </w:t>
      </w:r>
      <w:r w:rsidRPr="00621757">
        <w:rPr>
          <w:sz w:val="22"/>
          <w:szCs w:val="22"/>
        </w:rPr>
        <w:t>zakresie rozliczenia przedmiotu umowy, o którym mowa w § 7 ust.1 umowy.</w:t>
      </w:r>
    </w:p>
    <w:p w14:paraId="23B71932" w14:textId="77777777" w:rsidR="007259F7" w:rsidRPr="00621757" w:rsidRDefault="00520779" w:rsidP="00535650">
      <w:pPr>
        <w:numPr>
          <w:ilvl w:val="0"/>
          <w:numId w:val="6"/>
        </w:numPr>
        <w:jc w:val="both"/>
        <w:rPr>
          <w:sz w:val="22"/>
          <w:szCs w:val="22"/>
        </w:rPr>
      </w:pPr>
      <w:r w:rsidRPr="00621757">
        <w:rPr>
          <w:sz w:val="22"/>
          <w:szCs w:val="22"/>
        </w:rPr>
        <w:t xml:space="preserve">Zamawiający zrealizują zapłatę w ramach płatności podzielonej (Split </w:t>
      </w:r>
      <w:proofErr w:type="spellStart"/>
      <w:r w:rsidRPr="00621757">
        <w:rPr>
          <w:sz w:val="22"/>
          <w:szCs w:val="22"/>
        </w:rPr>
        <w:t>Payment</w:t>
      </w:r>
      <w:proofErr w:type="spellEnd"/>
      <w:r w:rsidRPr="00621757">
        <w:rPr>
          <w:sz w:val="22"/>
          <w:szCs w:val="22"/>
        </w:rPr>
        <w:t>).</w:t>
      </w:r>
    </w:p>
    <w:p w14:paraId="424E6151" w14:textId="77777777" w:rsidR="007259F7" w:rsidRPr="00621757" w:rsidRDefault="007259F7">
      <w:pPr>
        <w:tabs>
          <w:tab w:val="left" w:pos="360"/>
        </w:tabs>
        <w:ind w:left="502"/>
        <w:jc w:val="both"/>
        <w:rPr>
          <w:sz w:val="22"/>
          <w:szCs w:val="22"/>
        </w:rPr>
      </w:pPr>
    </w:p>
    <w:p w14:paraId="71B858B6" w14:textId="09FB7489" w:rsidR="007259F7" w:rsidRDefault="00520779">
      <w:pPr>
        <w:jc w:val="center"/>
        <w:rPr>
          <w:b/>
          <w:sz w:val="22"/>
          <w:szCs w:val="22"/>
        </w:rPr>
      </w:pPr>
      <w:r w:rsidRPr="00621757">
        <w:rPr>
          <w:b/>
          <w:sz w:val="22"/>
          <w:szCs w:val="22"/>
        </w:rPr>
        <w:t>§ 8</w:t>
      </w:r>
    </w:p>
    <w:p w14:paraId="282F5DDE" w14:textId="259B6EA1" w:rsidR="00D37E77" w:rsidRPr="00621757" w:rsidRDefault="00D37E77">
      <w:pPr>
        <w:jc w:val="center"/>
        <w:rPr>
          <w:b/>
          <w:sz w:val="22"/>
          <w:szCs w:val="22"/>
        </w:rPr>
      </w:pPr>
      <w:r>
        <w:rPr>
          <w:b/>
          <w:sz w:val="22"/>
          <w:szCs w:val="22"/>
        </w:rPr>
        <w:t>Gwarancja i rękojmia</w:t>
      </w:r>
    </w:p>
    <w:p w14:paraId="483044FD" w14:textId="2CC5659A" w:rsidR="007259F7" w:rsidRPr="00621757" w:rsidRDefault="00520779" w:rsidP="00F3568D">
      <w:pPr>
        <w:numPr>
          <w:ilvl w:val="0"/>
          <w:numId w:val="82"/>
        </w:numPr>
        <w:tabs>
          <w:tab w:val="clear" w:pos="720"/>
          <w:tab w:val="left" w:pos="360"/>
        </w:tabs>
        <w:ind w:left="360"/>
        <w:jc w:val="both"/>
        <w:rPr>
          <w:sz w:val="22"/>
          <w:szCs w:val="22"/>
        </w:rPr>
      </w:pPr>
      <w:r w:rsidRPr="00621757">
        <w:rPr>
          <w:sz w:val="22"/>
          <w:szCs w:val="22"/>
        </w:rPr>
        <w:t>Wykon</w:t>
      </w:r>
      <w:r w:rsidR="00FD762C" w:rsidRPr="00621757">
        <w:rPr>
          <w:sz w:val="22"/>
          <w:szCs w:val="22"/>
        </w:rPr>
        <w:t xml:space="preserve">awca ponosi wobec Zamawiającego </w:t>
      </w:r>
      <w:r w:rsidRPr="00621757">
        <w:rPr>
          <w:sz w:val="22"/>
          <w:szCs w:val="22"/>
        </w:rPr>
        <w:t xml:space="preserve">odpowiedzialność za wady fizyczne i prawne przedmiotu umowy z tytułu rękojmi w terminie i na zasadach określonych w Kodeksie cywilnym. Okres rękojmi wynosi </w:t>
      </w:r>
      <w:r w:rsidR="002C0B35">
        <w:rPr>
          <w:sz w:val="22"/>
          <w:szCs w:val="22"/>
        </w:rPr>
        <w:t>………………….</w:t>
      </w:r>
      <w:r w:rsidR="00E058AA" w:rsidRPr="00621757">
        <w:rPr>
          <w:sz w:val="22"/>
          <w:szCs w:val="22"/>
        </w:rPr>
        <w:t xml:space="preserve"> miesięcy licząc od dnia podpisania protokołu odbioru</w:t>
      </w:r>
      <w:r w:rsidRPr="00621757">
        <w:rPr>
          <w:sz w:val="22"/>
          <w:szCs w:val="22"/>
        </w:rPr>
        <w:t xml:space="preserve">. </w:t>
      </w:r>
    </w:p>
    <w:p w14:paraId="7ED375F3" w14:textId="00D74FC1" w:rsidR="007259F7" w:rsidRPr="00621757" w:rsidRDefault="00520779" w:rsidP="00F3568D">
      <w:pPr>
        <w:numPr>
          <w:ilvl w:val="0"/>
          <w:numId w:val="83"/>
        </w:numPr>
        <w:tabs>
          <w:tab w:val="clear" w:pos="720"/>
          <w:tab w:val="left" w:pos="360"/>
          <w:tab w:val="left" w:pos="426"/>
        </w:tabs>
        <w:ind w:left="360"/>
        <w:jc w:val="both"/>
        <w:rPr>
          <w:sz w:val="22"/>
          <w:szCs w:val="22"/>
        </w:rPr>
      </w:pPr>
      <w:r w:rsidRPr="00621757">
        <w:rPr>
          <w:sz w:val="22"/>
          <w:szCs w:val="22"/>
        </w:rPr>
        <w:t xml:space="preserve">Wykonawca ponosi wobec Zamawiającego odpowiedzialność za wady przedmiotu umowy </w:t>
      </w:r>
      <w:r w:rsidR="009B7E04">
        <w:rPr>
          <w:sz w:val="22"/>
          <w:szCs w:val="22"/>
        </w:rPr>
        <w:br/>
      </w:r>
      <w:r w:rsidRPr="00621757">
        <w:rPr>
          <w:sz w:val="22"/>
          <w:szCs w:val="22"/>
        </w:rPr>
        <w:t xml:space="preserve">z tytułu gwarancji jakości w terminie i na zasadach określonych w niniejszej umowie </w:t>
      </w:r>
      <w:r w:rsidR="009B7E04">
        <w:rPr>
          <w:sz w:val="22"/>
          <w:szCs w:val="22"/>
        </w:rPr>
        <w:br/>
      </w:r>
      <w:r w:rsidRPr="00621757">
        <w:rPr>
          <w:sz w:val="22"/>
          <w:szCs w:val="22"/>
        </w:rPr>
        <w:t>a w sprawach nieuregulowanych niniejszą umową przyjmuje s</w:t>
      </w:r>
      <w:r w:rsidR="002C0B35">
        <w:rPr>
          <w:sz w:val="22"/>
          <w:szCs w:val="22"/>
        </w:rPr>
        <w:t>ię jako wiążący Kodeks cywilny.</w:t>
      </w:r>
    </w:p>
    <w:p w14:paraId="1160D587" w14:textId="77777777" w:rsidR="007259F7" w:rsidRPr="00621757" w:rsidRDefault="00520779" w:rsidP="00F3568D">
      <w:pPr>
        <w:numPr>
          <w:ilvl w:val="0"/>
          <w:numId w:val="84"/>
        </w:numPr>
        <w:tabs>
          <w:tab w:val="clear" w:pos="720"/>
          <w:tab w:val="left" w:pos="360"/>
          <w:tab w:val="left" w:pos="426"/>
        </w:tabs>
        <w:ind w:left="360"/>
        <w:jc w:val="both"/>
        <w:rPr>
          <w:sz w:val="22"/>
          <w:szCs w:val="22"/>
        </w:rPr>
      </w:pPr>
      <w:r w:rsidRPr="00621757">
        <w:rPr>
          <w:sz w:val="22"/>
          <w:szCs w:val="22"/>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AEC6566" w14:textId="5457A871" w:rsidR="007259F7" w:rsidRPr="00621757" w:rsidRDefault="00520779" w:rsidP="00F3568D">
      <w:pPr>
        <w:numPr>
          <w:ilvl w:val="0"/>
          <w:numId w:val="85"/>
        </w:numPr>
        <w:tabs>
          <w:tab w:val="clear" w:pos="720"/>
          <w:tab w:val="left" w:pos="360"/>
          <w:tab w:val="left" w:pos="426"/>
        </w:tabs>
        <w:ind w:left="360"/>
        <w:jc w:val="both"/>
        <w:rPr>
          <w:sz w:val="22"/>
          <w:szCs w:val="22"/>
        </w:rPr>
      </w:pPr>
      <w:r w:rsidRPr="00685794">
        <w:rPr>
          <w:sz w:val="22"/>
          <w:szCs w:val="22"/>
        </w:rPr>
        <w:t>Wykonawca udziela Zamawiającemu gwarancji jakości na przedmiot umowy</w:t>
      </w:r>
      <w:r w:rsidRPr="005D147D">
        <w:rPr>
          <w:sz w:val="22"/>
          <w:szCs w:val="22"/>
        </w:rPr>
        <w:t xml:space="preserve"> </w:t>
      </w:r>
      <w:r w:rsidR="00E058AA" w:rsidRPr="005D147D">
        <w:rPr>
          <w:sz w:val="22"/>
          <w:szCs w:val="22"/>
        </w:rPr>
        <w:t xml:space="preserve">na okres </w:t>
      </w:r>
      <w:r w:rsidR="005D147D">
        <w:rPr>
          <w:sz w:val="22"/>
          <w:szCs w:val="22"/>
        </w:rPr>
        <w:t xml:space="preserve">……… </w:t>
      </w:r>
      <w:r w:rsidR="00E058AA" w:rsidRPr="005D147D">
        <w:rPr>
          <w:sz w:val="22"/>
          <w:szCs w:val="22"/>
        </w:rPr>
        <w:t>miesięcy</w:t>
      </w:r>
      <w:r w:rsidRPr="005D147D">
        <w:rPr>
          <w:sz w:val="22"/>
          <w:szCs w:val="22"/>
        </w:rPr>
        <w:t>,</w:t>
      </w:r>
      <w:r w:rsidRPr="00621757">
        <w:rPr>
          <w:sz w:val="22"/>
          <w:szCs w:val="22"/>
        </w:rPr>
        <w:t xml:space="preserve"> licząc od daty odbioru końcowego przedmiotu umowy, zgodnie ze złożoną ofertą.</w:t>
      </w:r>
    </w:p>
    <w:p w14:paraId="69FACD39" w14:textId="77777777" w:rsidR="007259F7" w:rsidRPr="00621757" w:rsidRDefault="00520779" w:rsidP="00F3568D">
      <w:pPr>
        <w:numPr>
          <w:ilvl w:val="0"/>
          <w:numId w:val="86"/>
        </w:numPr>
        <w:tabs>
          <w:tab w:val="clear" w:pos="720"/>
          <w:tab w:val="left" w:pos="426"/>
        </w:tabs>
        <w:ind w:left="426" w:hanging="426"/>
        <w:jc w:val="both"/>
        <w:rPr>
          <w:sz w:val="22"/>
          <w:szCs w:val="22"/>
        </w:rPr>
      </w:pPr>
      <w:r w:rsidRPr="00621757">
        <w:rPr>
          <w:sz w:val="22"/>
          <w:szCs w:val="22"/>
        </w:rPr>
        <w:t>Bieg terminu rękojmi i gwarancji jakości rozpoczyna się od dnia następnego, licząc od daty dokonania protokolarnego odbioru końcowego robót stanowiących przedmiot umowy.</w:t>
      </w:r>
    </w:p>
    <w:p w14:paraId="74952C67" w14:textId="77777777" w:rsidR="007259F7" w:rsidRPr="00621757" w:rsidRDefault="00520779" w:rsidP="00F3568D">
      <w:pPr>
        <w:numPr>
          <w:ilvl w:val="0"/>
          <w:numId w:val="87"/>
        </w:numPr>
        <w:tabs>
          <w:tab w:val="clear" w:pos="720"/>
          <w:tab w:val="left" w:pos="426"/>
        </w:tabs>
        <w:ind w:left="426" w:hanging="426"/>
        <w:jc w:val="both"/>
        <w:rPr>
          <w:sz w:val="22"/>
          <w:szCs w:val="22"/>
        </w:rPr>
      </w:pPr>
      <w:r w:rsidRPr="00621757">
        <w:rPr>
          <w:sz w:val="22"/>
          <w:szCs w:val="22"/>
        </w:rPr>
        <w:t>Okres gwarancji jakości ulega odpowiedniemu przedłużeniu i biegnie na nowo w stosunku do tej części przedmiotu umowy, w której w ramach gwarancji była usuwana wada.</w:t>
      </w:r>
    </w:p>
    <w:p w14:paraId="19D56507" w14:textId="77777777" w:rsidR="007259F7" w:rsidRPr="00621757" w:rsidRDefault="00520779" w:rsidP="00F3568D">
      <w:pPr>
        <w:pStyle w:val="Tekstpodstawowy2"/>
        <w:numPr>
          <w:ilvl w:val="0"/>
          <w:numId w:val="88"/>
        </w:numPr>
        <w:tabs>
          <w:tab w:val="clear" w:pos="720"/>
          <w:tab w:val="left" w:pos="426"/>
        </w:tabs>
        <w:ind w:left="426" w:hanging="426"/>
        <w:jc w:val="both"/>
        <w:rPr>
          <w:sz w:val="22"/>
          <w:szCs w:val="22"/>
        </w:rPr>
      </w:pPr>
      <w:r w:rsidRPr="00621757">
        <w:rPr>
          <w:sz w:val="22"/>
          <w:szCs w:val="22"/>
        </w:rPr>
        <w:t xml:space="preserve">W ramach gwarancji lub rękojmi Wykonawca zobowiązuje się usunąć wady przedmiotu umowy w terminie wyznaczonym przez Zamawiającego. Koszty usuwania wad ponosi Wykonawca. </w:t>
      </w:r>
    </w:p>
    <w:p w14:paraId="2A918FE4" w14:textId="023BB00A" w:rsidR="007259F7" w:rsidRPr="00621757" w:rsidRDefault="00520779" w:rsidP="00F3568D">
      <w:pPr>
        <w:pStyle w:val="Tekstpodstawowy2"/>
        <w:numPr>
          <w:ilvl w:val="0"/>
          <w:numId w:val="89"/>
        </w:numPr>
        <w:tabs>
          <w:tab w:val="clear" w:pos="720"/>
          <w:tab w:val="left" w:pos="426"/>
        </w:tabs>
        <w:ind w:left="426" w:hanging="426"/>
        <w:jc w:val="both"/>
        <w:rPr>
          <w:sz w:val="22"/>
          <w:szCs w:val="22"/>
        </w:rPr>
      </w:pPr>
      <w:r w:rsidRPr="00621757">
        <w:rPr>
          <w:sz w:val="22"/>
          <w:szCs w:val="22"/>
        </w:rPr>
        <w:t>Termin usunięcia wad wyznacza Zamawiający w porozumieniu z Wykonawcą, a w przypadku braku takiego porozumieni</w:t>
      </w:r>
      <w:r w:rsidR="005D147D">
        <w:rPr>
          <w:sz w:val="22"/>
          <w:szCs w:val="22"/>
        </w:rPr>
        <w:t>a, termin jednostronnie wyznacza</w:t>
      </w:r>
      <w:r w:rsidRPr="00621757">
        <w:rPr>
          <w:sz w:val="22"/>
          <w:szCs w:val="22"/>
        </w:rPr>
        <w:t xml:space="preserve"> Zamawiający. </w:t>
      </w:r>
    </w:p>
    <w:p w14:paraId="2D49E935" w14:textId="77777777" w:rsidR="007259F7" w:rsidRPr="00621757" w:rsidRDefault="00520779" w:rsidP="00F3568D">
      <w:pPr>
        <w:numPr>
          <w:ilvl w:val="0"/>
          <w:numId w:val="90"/>
        </w:numPr>
        <w:tabs>
          <w:tab w:val="clear" w:pos="720"/>
          <w:tab w:val="left" w:pos="426"/>
        </w:tabs>
        <w:ind w:left="426" w:hanging="426"/>
        <w:jc w:val="both"/>
        <w:rPr>
          <w:sz w:val="22"/>
          <w:szCs w:val="22"/>
        </w:rPr>
      </w:pPr>
      <w:r w:rsidRPr="00621757">
        <w:rPr>
          <w:sz w:val="22"/>
          <w:szCs w:val="22"/>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14:paraId="078465C2" w14:textId="77777777" w:rsidR="007259F7" w:rsidRPr="00621757" w:rsidRDefault="00520779" w:rsidP="00F3568D">
      <w:pPr>
        <w:pStyle w:val="Tekstpodstawowy2"/>
        <w:numPr>
          <w:ilvl w:val="0"/>
          <w:numId w:val="91"/>
        </w:numPr>
        <w:tabs>
          <w:tab w:val="clear" w:pos="720"/>
          <w:tab w:val="left" w:pos="426"/>
        </w:tabs>
        <w:ind w:left="426" w:hanging="426"/>
        <w:jc w:val="both"/>
        <w:rPr>
          <w:sz w:val="22"/>
          <w:szCs w:val="22"/>
        </w:rPr>
      </w:pPr>
      <w:r w:rsidRPr="00621757">
        <w:rPr>
          <w:sz w:val="22"/>
          <w:szCs w:val="22"/>
        </w:rPr>
        <w:t>Powierzenie usunięcia wad innemu podmiotowi (tj. zastępcze wykonanie), nastąpi na koszt i ryzyko Wykonawcy bez utraty uprawnień z tytułu rękojmi i gwarancji jakości oraz nie wymaga upoważnienia sądu. Koszt zlecenia zastępczego wykonania zostanie pokryty z pozostałej części zabezpieczenia lub Wykonawca dokona zapłaty we własnym zakresie lub Zamawiający kosztami związanymi z zastępczym wykonaniem obciążą Wykonawcę.</w:t>
      </w:r>
    </w:p>
    <w:p w14:paraId="2B8532CF" w14:textId="77777777" w:rsidR="007259F7" w:rsidRPr="00621757" w:rsidRDefault="007259F7">
      <w:pPr>
        <w:tabs>
          <w:tab w:val="left" w:pos="426"/>
        </w:tabs>
        <w:ind w:left="720"/>
        <w:jc w:val="both"/>
        <w:rPr>
          <w:sz w:val="22"/>
          <w:szCs w:val="22"/>
        </w:rPr>
      </w:pPr>
    </w:p>
    <w:p w14:paraId="1AD6D6A8" w14:textId="77777777" w:rsidR="004A2FD6" w:rsidRDefault="004A2FD6">
      <w:pPr>
        <w:jc w:val="center"/>
        <w:rPr>
          <w:b/>
          <w:sz w:val="22"/>
          <w:szCs w:val="22"/>
        </w:rPr>
      </w:pPr>
    </w:p>
    <w:p w14:paraId="48DC413E" w14:textId="79931699" w:rsidR="007259F7" w:rsidRDefault="00520779">
      <w:pPr>
        <w:jc w:val="center"/>
        <w:rPr>
          <w:b/>
          <w:sz w:val="22"/>
          <w:szCs w:val="22"/>
        </w:rPr>
      </w:pPr>
      <w:r w:rsidRPr="00621757">
        <w:rPr>
          <w:b/>
          <w:sz w:val="22"/>
          <w:szCs w:val="22"/>
        </w:rPr>
        <w:lastRenderedPageBreak/>
        <w:t>§ 9</w:t>
      </w:r>
    </w:p>
    <w:p w14:paraId="56EFD653" w14:textId="13094ADB" w:rsidR="00D37E77" w:rsidRPr="00621757" w:rsidRDefault="00D37E77">
      <w:pPr>
        <w:jc w:val="center"/>
        <w:rPr>
          <w:b/>
          <w:sz w:val="22"/>
          <w:szCs w:val="22"/>
        </w:rPr>
      </w:pPr>
      <w:r>
        <w:rPr>
          <w:b/>
          <w:sz w:val="22"/>
          <w:szCs w:val="22"/>
        </w:rPr>
        <w:t>Zabezpieczenie należytego wykonania umowy</w:t>
      </w:r>
    </w:p>
    <w:p w14:paraId="44BFB406" w14:textId="1EC5210F" w:rsidR="007259F7" w:rsidRPr="00A10E2E" w:rsidRDefault="00520779" w:rsidP="00F3568D">
      <w:pPr>
        <w:numPr>
          <w:ilvl w:val="0"/>
          <w:numId w:val="92"/>
        </w:numPr>
        <w:tabs>
          <w:tab w:val="left" w:pos="426"/>
        </w:tabs>
        <w:ind w:left="426" w:hanging="426"/>
        <w:jc w:val="both"/>
        <w:rPr>
          <w:i/>
          <w:sz w:val="22"/>
          <w:szCs w:val="22"/>
        </w:rPr>
      </w:pPr>
      <w:r w:rsidRPr="00685794">
        <w:rPr>
          <w:sz w:val="22"/>
          <w:szCs w:val="22"/>
        </w:rPr>
        <w:t xml:space="preserve">Wykonawca wnosi zabezpieczenie należytego wykonania umowy w wysokości </w:t>
      </w:r>
      <w:r w:rsidR="005D147D">
        <w:rPr>
          <w:sz w:val="22"/>
          <w:szCs w:val="22"/>
        </w:rPr>
        <w:t>…………..</w:t>
      </w:r>
      <w:r w:rsidR="00C81E5E" w:rsidRPr="00685794">
        <w:rPr>
          <w:sz w:val="22"/>
          <w:szCs w:val="22"/>
        </w:rPr>
        <w:t xml:space="preserve"> </w:t>
      </w:r>
      <w:r w:rsidRPr="00685794">
        <w:rPr>
          <w:sz w:val="22"/>
          <w:szCs w:val="22"/>
        </w:rPr>
        <w:t>zł</w:t>
      </w:r>
      <w:r w:rsidRPr="00621757">
        <w:rPr>
          <w:sz w:val="22"/>
          <w:szCs w:val="22"/>
        </w:rPr>
        <w:t xml:space="preserve"> </w:t>
      </w:r>
      <w:r w:rsidRPr="00A10E2E">
        <w:rPr>
          <w:sz w:val="22"/>
          <w:szCs w:val="22"/>
        </w:rPr>
        <w:t xml:space="preserve">w formie </w:t>
      </w:r>
      <w:r w:rsidR="005D147D">
        <w:rPr>
          <w:sz w:val="22"/>
          <w:szCs w:val="22"/>
        </w:rPr>
        <w:t>………………………………………</w:t>
      </w:r>
      <w:r w:rsidRPr="00A10E2E">
        <w:rPr>
          <w:sz w:val="22"/>
          <w:szCs w:val="22"/>
        </w:rPr>
        <w:t>.</w:t>
      </w:r>
    </w:p>
    <w:p w14:paraId="096A357B" w14:textId="4CC0A6F2" w:rsidR="007259F7" w:rsidRPr="00621757" w:rsidRDefault="00520779" w:rsidP="00F3568D">
      <w:pPr>
        <w:numPr>
          <w:ilvl w:val="0"/>
          <w:numId w:val="93"/>
        </w:numPr>
        <w:tabs>
          <w:tab w:val="left" w:pos="426"/>
          <w:tab w:val="left" w:pos="540"/>
        </w:tabs>
        <w:ind w:left="426" w:hanging="426"/>
        <w:jc w:val="both"/>
        <w:rPr>
          <w:sz w:val="22"/>
          <w:szCs w:val="22"/>
        </w:rPr>
      </w:pPr>
      <w:r w:rsidRPr="00621757">
        <w:rPr>
          <w:sz w:val="22"/>
          <w:szCs w:val="22"/>
        </w:rPr>
        <w:t xml:space="preserve">Zabezpieczenie należytego wykonania umowy służy pokryciu roszczeń Zamawiającego z tytułu niewykonania lub nienależytego wykonania umowy przez Wykonawcę, w tym usunięcia wszelkich wad przedmiotu umowy, w tym roszczeń </w:t>
      </w:r>
      <w:r w:rsidR="00FD762C" w:rsidRPr="00621757">
        <w:rPr>
          <w:sz w:val="22"/>
          <w:szCs w:val="22"/>
        </w:rPr>
        <w:t>Zamawiającego wobec Wykonawcy o </w:t>
      </w:r>
      <w:r w:rsidRPr="00621757">
        <w:rPr>
          <w:sz w:val="22"/>
          <w:szCs w:val="22"/>
        </w:rPr>
        <w:t>zapłatę kar umownych oraz służy do wypła</w:t>
      </w:r>
      <w:r w:rsidR="00FD762C" w:rsidRPr="00621757">
        <w:rPr>
          <w:sz w:val="22"/>
          <w:szCs w:val="22"/>
        </w:rPr>
        <w:t>ty kwoty o której mowa w ust. 9</w:t>
      </w:r>
      <w:r w:rsidRPr="00621757">
        <w:rPr>
          <w:sz w:val="22"/>
          <w:szCs w:val="22"/>
        </w:rPr>
        <w:t>.</w:t>
      </w:r>
    </w:p>
    <w:p w14:paraId="4A92675B" w14:textId="77777777" w:rsidR="007259F7" w:rsidRPr="00621757" w:rsidRDefault="00520779" w:rsidP="00F3568D">
      <w:pPr>
        <w:numPr>
          <w:ilvl w:val="0"/>
          <w:numId w:val="94"/>
        </w:numPr>
        <w:tabs>
          <w:tab w:val="left" w:pos="426"/>
          <w:tab w:val="left" w:pos="540"/>
        </w:tabs>
        <w:ind w:left="426" w:hanging="426"/>
        <w:jc w:val="both"/>
        <w:rPr>
          <w:sz w:val="22"/>
          <w:szCs w:val="22"/>
        </w:rPr>
      </w:pPr>
      <w:r w:rsidRPr="00621757">
        <w:rPr>
          <w:sz w:val="22"/>
          <w:szCs w:val="22"/>
        </w:rPr>
        <w:t>Zabezpieczenie należytego wykonania umowy powinno być ustanowione i wystawione na Zamawiającego. Do obowiązków Zamawiającego należy przyjęcie zabezpieczenia oraz realizacja uprawnień z zabezpieczenia.</w:t>
      </w:r>
    </w:p>
    <w:p w14:paraId="6D93E652" w14:textId="04D419F5" w:rsidR="007259F7" w:rsidRPr="00621757" w:rsidRDefault="00520779" w:rsidP="00F3568D">
      <w:pPr>
        <w:numPr>
          <w:ilvl w:val="0"/>
          <w:numId w:val="95"/>
        </w:numPr>
        <w:tabs>
          <w:tab w:val="left" w:pos="426"/>
          <w:tab w:val="left" w:pos="540"/>
        </w:tabs>
        <w:ind w:left="426" w:hanging="426"/>
        <w:jc w:val="both"/>
        <w:rPr>
          <w:sz w:val="22"/>
          <w:szCs w:val="22"/>
        </w:rPr>
      </w:pPr>
      <w:r w:rsidRPr="00621757">
        <w:rPr>
          <w:sz w:val="22"/>
          <w:szCs w:val="22"/>
        </w:rPr>
        <w:t>Zabezpieczenie należytego wykonania umowy winno zostać</w:t>
      </w:r>
      <w:r w:rsidR="00FD762C" w:rsidRPr="00621757">
        <w:rPr>
          <w:sz w:val="22"/>
          <w:szCs w:val="22"/>
        </w:rPr>
        <w:t xml:space="preserve"> zdeponowane u Zamawiającego (w </w:t>
      </w:r>
      <w:r w:rsidRPr="00621757">
        <w:rPr>
          <w:sz w:val="22"/>
          <w:szCs w:val="22"/>
        </w:rPr>
        <w:t>kasie w formie niepieniężnej) lub wniesione na rachunek bankowy Zamawiającego (w formie pieniężnej).</w:t>
      </w:r>
    </w:p>
    <w:p w14:paraId="5DF7D6F1" w14:textId="11DF6C7D" w:rsidR="007259F7" w:rsidRPr="00685794" w:rsidRDefault="00520779" w:rsidP="00F3568D">
      <w:pPr>
        <w:numPr>
          <w:ilvl w:val="0"/>
          <w:numId w:val="96"/>
        </w:numPr>
        <w:tabs>
          <w:tab w:val="left" w:pos="426"/>
          <w:tab w:val="left" w:pos="540"/>
        </w:tabs>
        <w:ind w:left="426" w:hanging="426"/>
        <w:jc w:val="both"/>
        <w:rPr>
          <w:sz w:val="22"/>
          <w:szCs w:val="22"/>
        </w:rPr>
      </w:pPr>
      <w:r w:rsidRPr="00621757">
        <w:rPr>
          <w:sz w:val="22"/>
          <w:szCs w:val="22"/>
        </w:rPr>
        <w:t xml:space="preserve">W przypadku zmiany terminu realizacji przedmiotu umowy Wykonawca jest zobowiązany zapewnić aby zabezpieczenie należytego wykonania umowy zachowało moc wiążącą w całym okresie wykonywania umowy oraz w okresie gwarancji podstawowej wynoszącej </w:t>
      </w:r>
      <w:r w:rsidR="005D147D">
        <w:rPr>
          <w:sz w:val="22"/>
          <w:szCs w:val="22"/>
        </w:rPr>
        <w:t>…</w:t>
      </w:r>
      <w:r w:rsidR="00E058AA" w:rsidRPr="00621757">
        <w:rPr>
          <w:sz w:val="22"/>
          <w:szCs w:val="22"/>
        </w:rPr>
        <w:t xml:space="preserve"> miesięcy </w:t>
      </w:r>
      <w:r w:rsidR="00E058AA" w:rsidRPr="00685794">
        <w:rPr>
          <w:sz w:val="22"/>
          <w:szCs w:val="22"/>
        </w:rPr>
        <w:t>(zgodnie ze złożoną ofertą)</w:t>
      </w:r>
      <w:r w:rsidRPr="00685794">
        <w:rPr>
          <w:sz w:val="22"/>
          <w:szCs w:val="22"/>
        </w:rPr>
        <w:t xml:space="preserve">. </w:t>
      </w:r>
    </w:p>
    <w:p w14:paraId="07FDBED6" w14:textId="7C1B8139" w:rsidR="007259F7" w:rsidRPr="00685794" w:rsidRDefault="00520779" w:rsidP="00F3568D">
      <w:pPr>
        <w:numPr>
          <w:ilvl w:val="0"/>
          <w:numId w:val="97"/>
        </w:numPr>
        <w:tabs>
          <w:tab w:val="left" w:pos="426"/>
          <w:tab w:val="left" w:pos="540"/>
        </w:tabs>
        <w:ind w:left="426" w:hanging="426"/>
        <w:jc w:val="both"/>
        <w:rPr>
          <w:sz w:val="22"/>
          <w:szCs w:val="22"/>
        </w:rPr>
      </w:pPr>
      <w:r w:rsidRPr="00685794">
        <w:rPr>
          <w:sz w:val="22"/>
          <w:szCs w:val="22"/>
        </w:rPr>
        <w:t xml:space="preserve">Kwota w wysokości </w:t>
      </w:r>
      <w:r w:rsidR="005D147D">
        <w:rPr>
          <w:sz w:val="22"/>
          <w:szCs w:val="22"/>
        </w:rPr>
        <w:t>……………….</w:t>
      </w:r>
      <w:r w:rsidRPr="00685794">
        <w:rPr>
          <w:sz w:val="22"/>
          <w:szCs w:val="22"/>
        </w:rPr>
        <w:t xml:space="preserve"> zł, tj. 70% kwoty zabezpieczenia, o którym mowa w ust. 1 zostanie zwrócona w terminie 30 dni od dnia wykonania przedmiotu umowy i uznania przez Zamawiającego za należycie wykonany.</w:t>
      </w:r>
    </w:p>
    <w:p w14:paraId="2C8EBEB5" w14:textId="13816D51" w:rsidR="007259F7" w:rsidRPr="00685794" w:rsidRDefault="00520779" w:rsidP="00F3568D">
      <w:pPr>
        <w:numPr>
          <w:ilvl w:val="0"/>
          <w:numId w:val="98"/>
        </w:numPr>
        <w:tabs>
          <w:tab w:val="left" w:pos="426"/>
          <w:tab w:val="left" w:pos="540"/>
        </w:tabs>
        <w:ind w:left="426" w:hanging="426"/>
        <w:jc w:val="both"/>
        <w:rPr>
          <w:sz w:val="22"/>
          <w:szCs w:val="22"/>
        </w:rPr>
      </w:pPr>
      <w:r w:rsidRPr="00685794">
        <w:rPr>
          <w:sz w:val="22"/>
          <w:szCs w:val="22"/>
        </w:rPr>
        <w:t xml:space="preserve">Pozostała część zabezpieczenia służącą do pokrycia roszczeń z tytułu rękojmi za wady w wysokości </w:t>
      </w:r>
      <w:r w:rsidR="005D147D">
        <w:rPr>
          <w:sz w:val="22"/>
          <w:szCs w:val="22"/>
        </w:rPr>
        <w:t>………………</w:t>
      </w:r>
      <w:r w:rsidRPr="00685794">
        <w:rPr>
          <w:sz w:val="22"/>
          <w:szCs w:val="22"/>
        </w:rPr>
        <w:t>zł, tj. 30 % kwoty zabezpieczenia, o którym mowa w ust. 1 zostanie zwrócona najpóźniej w 15 dniu po upływie okresu rękojmi.</w:t>
      </w:r>
    </w:p>
    <w:p w14:paraId="7B36EA9C" w14:textId="5F1B62B2" w:rsidR="007259F7" w:rsidRPr="00621757" w:rsidRDefault="00520779" w:rsidP="00F3568D">
      <w:pPr>
        <w:numPr>
          <w:ilvl w:val="0"/>
          <w:numId w:val="99"/>
        </w:numPr>
        <w:tabs>
          <w:tab w:val="left" w:pos="426"/>
        </w:tabs>
        <w:ind w:left="426" w:hanging="426"/>
        <w:jc w:val="both"/>
        <w:rPr>
          <w:sz w:val="22"/>
          <w:szCs w:val="22"/>
        </w:rPr>
      </w:pPr>
      <w:r w:rsidRPr="00621757">
        <w:rPr>
          <w:sz w:val="22"/>
          <w:szCs w:val="22"/>
        </w:rPr>
        <w:t xml:space="preserve">W przypadku wniesienia zabezpieczenia w pieniądzu, Zamawiający przechowuje je na oprocentowanym rachunku bankowym. Zamawiający zwraca zabezpieczenie wniesione </w:t>
      </w:r>
      <w:r w:rsidR="009B7E04">
        <w:rPr>
          <w:sz w:val="22"/>
          <w:szCs w:val="22"/>
        </w:rPr>
        <w:br/>
      </w:r>
      <w:r w:rsidRPr="00621757">
        <w:rPr>
          <w:sz w:val="22"/>
          <w:szCs w:val="22"/>
        </w:rPr>
        <w:t>w pieniądzu wraz z odsetkami, wynikającymi z umowy rachunku bankowego, na którym było ono przechowywane, pomniejszonymi o koszty prowadzenia tego rachunku oraz prowizji bankowej za przelew pieniędzy na rachunek bankowy Wykonawcy.</w:t>
      </w:r>
    </w:p>
    <w:p w14:paraId="04D3601B" w14:textId="77777777" w:rsidR="007259F7" w:rsidRPr="00621757" w:rsidRDefault="00520779" w:rsidP="00F3568D">
      <w:pPr>
        <w:numPr>
          <w:ilvl w:val="0"/>
          <w:numId w:val="100"/>
        </w:numPr>
        <w:tabs>
          <w:tab w:val="left" w:pos="426"/>
        </w:tabs>
        <w:ind w:left="426" w:hanging="426"/>
        <w:jc w:val="both"/>
        <w:rPr>
          <w:sz w:val="22"/>
          <w:szCs w:val="22"/>
        </w:rPr>
      </w:pPr>
      <w:r w:rsidRPr="00621757">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pierwszym, następuje nie później niż w ostatnim dniu ważności dotychczasowego zabezpieczenia.</w:t>
      </w:r>
    </w:p>
    <w:p w14:paraId="3C1AA1FB" w14:textId="77777777" w:rsidR="007259F7" w:rsidRPr="00621757" w:rsidRDefault="007259F7">
      <w:pPr>
        <w:jc w:val="center"/>
        <w:rPr>
          <w:b/>
          <w:sz w:val="22"/>
          <w:szCs w:val="22"/>
        </w:rPr>
      </w:pPr>
    </w:p>
    <w:p w14:paraId="64C50089" w14:textId="77777777" w:rsidR="007259F7" w:rsidRDefault="00520779" w:rsidP="00CA319F">
      <w:pPr>
        <w:jc w:val="center"/>
        <w:rPr>
          <w:b/>
          <w:sz w:val="22"/>
          <w:szCs w:val="22"/>
        </w:rPr>
      </w:pPr>
      <w:r w:rsidRPr="00621757">
        <w:rPr>
          <w:b/>
          <w:sz w:val="22"/>
          <w:szCs w:val="22"/>
        </w:rPr>
        <w:t>§ 10</w:t>
      </w:r>
    </w:p>
    <w:p w14:paraId="05590CC2" w14:textId="43ABD068" w:rsidR="0007205B" w:rsidRDefault="00745FB9" w:rsidP="00CA319F">
      <w:pPr>
        <w:jc w:val="center"/>
        <w:rPr>
          <w:b/>
          <w:sz w:val="22"/>
          <w:szCs w:val="22"/>
        </w:rPr>
      </w:pPr>
      <w:r>
        <w:rPr>
          <w:b/>
          <w:sz w:val="22"/>
          <w:szCs w:val="22"/>
        </w:rPr>
        <w:t>Odbiory</w:t>
      </w:r>
    </w:p>
    <w:p w14:paraId="540FC88E" w14:textId="77777777" w:rsidR="00745FB9" w:rsidRDefault="00745FB9" w:rsidP="00CA319F">
      <w:pPr>
        <w:jc w:val="center"/>
        <w:rPr>
          <w:b/>
          <w:sz w:val="22"/>
          <w:szCs w:val="22"/>
        </w:rPr>
      </w:pPr>
    </w:p>
    <w:p w14:paraId="571BABED" w14:textId="77777777" w:rsidR="00745FB9" w:rsidRPr="00CA319F" w:rsidRDefault="00745FB9" w:rsidP="00CA319F">
      <w:pPr>
        <w:pStyle w:val="Standard"/>
        <w:numPr>
          <w:ilvl w:val="1"/>
          <w:numId w:val="165"/>
        </w:numPr>
        <w:autoSpaceDN w:val="0"/>
        <w:spacing w:after="57"/>
        <w:ind w:left="426" w:hanging="360"/>
        <w:jc w:val="both"/>
        <w:rPr>
          <w:rFonts w:ascii="Times New Roman" w:hAnsi="Times New Roman"/>
          <w:color w:val="auto"/>
          <w:sz w:val="22"/>
          <w:szCs w:val="22"/>
          <w:lang w:val="pl-PL"/>
        </w:rPr>
      </w:pPr>
      <w:r w:rsidRPr="00CA319F">
        <w:rPr>
          <w:rFonts w:ascii="Times New Roman" w:hAnsi="Times New Roman"/>
          <w:color w:val="auto"/>
          <w:sz w:val="22"/>
          <w:szCs w:val="22"/>
          <w:lang w:val="pl-PL"/>
        </w:rPr>
        <w:t>Procedura odbioru dokumentacji projektowej:</w:t>
      </w:r>
    </w:p>
    <w:p w14:paraId="5B9F78AA" w14:textId="7A04DAF0" w:rsidR="00745FB9" w:rsidRPr="00CA319F" w:rsidRDefault="00C36820" w:rsidP="00CA319F">
      <w:pPr>
        <w:pStyle w:val="Standard"/>
        <w:numPr>
          <w:ilvl w:val="1"/>
          <w:numId w:val="164"/>
        </w:numPr>
        <w:autoSpaceDN w:val="0"/>
        <w:spacing w:after="57"/>
        <w:ind w:left="851" w:hanging="425"/>
        <w:jc w:val="both"/>
        <w:rPr>
          <w:rFonts w:ascii="Times New Roman" w:hAnsi="Times New Roman"/>
          <w:color w:val="auto"/>
          <w:sz w:val="22"/>
          <w:szCs w:val="22"/>
          <w:lang w:val="pl-PL"/>
        </w:rPr>
      </w:pPr>
      <w:r w:rsidRPr="00CA319F">
        <w:rPr>
          <w:rFonts w:ascii="Times New Roman" w:hAnsi="Times New Roman"/>
          <w:color w:val="auto"/>
          <w:sz w:val="22"/>
          <w:szCs w:val="22"/>
          <w:lang w:val="pl-PL"/>
        </w:rPr>
        <w:t>Z</w:t>
      </w:r>
      <w:r w:rsidR="00745FB9" w:rsidRPr="00CA319F">
        <w:rPr>
          <w:rFonts w:ascii="Times New Roman" w:hAnsi="Times New Roman"/>
          <w:color w:val="auto"/>
          <w:sz w:val="22"/>
          <w:szCs w:val="22"/>
          <w:lang w:val="pl-PL"/>
        </w:rPr>
        <w:t>łożenie dokumentacji w siedzibie Zamawi</w:t>
      </w:r>
      <w:r w:rsidRPr="00CA319F">
        <w:rPr>
          <w:rFonts w:ascii="Times New Roman" w:hAnsi="Times New Roman"/>
          <w:color w:val="auto"/>
          <w:sz w:val="22"/>
          <w:szCs w:val="22"/>
          <w:lang w:val="pl-PL"/>
        </w:rPr>
        <w:t>ającego nie jest równoznaczne z </w:t>
      </w:r>
      <w:r w:rsidR="00745FB9" w:rsidRPr="00CA319F">
        <w:rPr>
          <w:rFonts w:ascii="Times New Roman" w:hAnsi="Times New Roman"/>
          <w:color w:val="auto"/>
          <w:sz w:val="22"/>
          <w:szCs w:val="22"/>
          <w:lang w:val="pl-PL"/>
        </w:rPr>
        <w:t>dokonaniem przez Zamawiającego o</w:t>
      </w:r>
      <w:r w:rsidRPr="00CA319F">
        <w:rPr>
          <w:rFonts w:ascii="Times New Roman" w:hAnsi="Times New Roman"/>
          <w:color w:val="auto"/>
          <w:sz w:val="22"/>
          <w:szCs w:val="22"/>
          <w:lang w:val="pl-PL"/>
        </w:rPr>
        <w:t>dbioru dokumentacji projektowej.</w:t>
      </w:r>
    </w:p>
    <w:p w14:paraId="0FE4FC3C" w14:textId="58C51814" w:rsidR="00745FB9" w:rsidRPr="00CA319F" w:rsidRDefault="00C36820" w:rsidP="00CA319F">
      <w:pPr>
        <w:pStyle w:val="Standard"/>
        <w:numPr>
          <w:ilvl w:val="1"/>
          <w:numId w:val="164"/>
        </w:numPr>
        <w:autoSpaceDN w:val="0"/>
        <w:spacing w:after="57"/>
        <w:ind w:left="851" w:hanging="425"/>
        <w:jc w:val="both"/>
        <w:rPr>
          <w:rFonts w:ascii="Times New Roman" w:hAnsi="Times New Roman"/>
          <w:color w:val="auto"/>
          <w:sz w:val="22"/>
          <w:szCs w:val="22"/>
          <w:lang w:val="pl-PL"/>
        </w:rPr>
      </w:pPr>
      <w:r w:rsidRPr="00CA319F">
        <w:rPr>
          <w:rFonts w:ascii="Times New Roman" w:hAnsi="Times New Roman"/>
          <w:color w:val="auto"/>
          <w:sz w:val="22"/>
          <w:szCs w:val="22"/>
          <w:lang w:val="pl-PL"/>
        </w:rPr>
        <w:t>D</w:t>
      </w:r>
      <w:r w:rsidR="00745FB9" w:rsidRPr="00CA319F">
        <w:rPr>
          <w:rFonts w:ascii="Times New Roman" w:hAnsi="Times New Roman"/>
          <w:color w:val="auto"/>
          <w:sz w:val="22"/>
          <w:szCs w:val="22"/>
          <w:lang w:val="pl-PL"/>
        </w:rPr>
        <w:t xml:space="preserve">atą wykonania </w:t>
      </w:r>
      <w:r w:rsidRPr="00CA319F">
        <w:rPr>
          <w:rFonts w:ascii="Times New Roman" w:hAnsi="Times New Roman"/>
          <w:color w:val="auto"/>
          <w:sz w:val="22"/>
          <w:szCs w:val="22"/>
          <w:lang w:val="pl-PL"/>
        </w:rPr>
        <w:t xml:space="preserve">dokumentacji </w:t>
      </w:r>
      <w:r w:rsidR="00745FB9" w:rsidRPr="00CA319F">
        <w:rPr>
          <w:rFonts w:ascii="Times New Roman" w:hAnsi="Times New Roman"/>
          <w:color w:val="auto"/>
          <w:sz w:val="22"/>
          <w:szCs w:val="22"/>
          <w:lang w:val="pl-PL"/>
        </w:rPr>
        <w:t>jest data złożenia kompletnej dokumentacji projektowej wraz z uzyskaną decyzją o zezwoleniu na realizację inwestycji w siedzibie Zamawiającego pod warunkiem potwierdzenia gotowości do odbioru przez przedstawiciela Zamawiającego prz</w:t>
      </w:r>
      <w:r w:rsidRPr="00CA319F">
        <w:rPr>
          <w:rFonts w:ascii="Times New Roman" w:hAnsi="Times New Roman"/>
          <w:color w:val="auto"/>
          <w:sz w:val="22"/>
          <w:szCs w:val="22"/>
          <w:lang w:val="pl-PL"/>
        </w:rPr>
        <w:t>yjęcia dokumentacji projektowej.</w:t>
      </w:r>
    </w:p>
    <w:p w14:paraId="5EAD418B" w14:textId="77777777" w:rsidR="00745FB9" w:rsidRPr="00CA319F" w:rsidRDefault="00745FB9" w:rsidP="00CA319F">
      <w:pPr>
        <w:pStyle w:val="Standard"/>
        <w:numPr>
          <w:ilvl w:val="1"/>
          <w:numId w:val="164"/>
        </w:numPr>
        <w:autoSpaceDN w:val="0"/>
        <w:spacing w:after="57"/>
        <w:ind w:left="851" w:hanging="425"/>
        <w:jc w:val="both"/>
        <w:rPr>
          <w:rFonts w:ascii="Times New Roman" w:hAnsi="Times New Roman"/>
          <w:color w:val="auto"/>
          <w:sz w:val="22"/>
          <w:szCs w:val="22"/>
          <w:lang w:val="pl-PL"/>
        </w:rPr>
      </w:pPr>
      <w:r w:rsidRPr="00CA319F">
        <w:rPr>
          <w:rFonts w:ascii="Times New Roman" w:hAnsi="Times New Roman"/>
          <w:color w:val="auto"/>
          <w:sz w:val="22"/>
          <w:szCs w:val="22"/>
          <w:lang w:val="pl-PL"/>
        </w:rPr>
        <w:t>Zamawiający zastrzega sobie 14 dni roboczych na sprawdzenie, ocenę poprawności i zgodności dokumentacji projektowej z niniejszą umową – termin ten rozpoczyna swój bieg w dniu złożenia dokumentacji projektowej w siedzibie Zamawiającego,</w:t>
      </w:r>
    </w:p>
    <w:p w14:paraId="37B850BB" w14:textId="43CE69B9" w:rsidR="00745FB9" w:rsidRPr="00CA319F" w:rsidRDefault="00745FB9" w:rsidP="00CA319F">
      <w:pPr>
        <w:pStyle w:val="Standard"/>
        <w:numPr>
          <w:ilvl w:val="1"/>
          <w:numId w:val="164"/>
        </w:numPr>
        <w:autoSpaceDN w:val="0"/>
        <w:spacing w:after="57"/>
        <w:ind w:left="851" w:hanging="425"/>
        <w:jc w:val="both"/>
        <w:rPr>
          <w:rFonts w:ascii="Times New Roman" w:hAnsi="Times New Roman"/>
          <w:color w:val="auto"/>
          <w:sz w:val="22"/>
          <w:szCs w:val="22"/>
          <w:lang w:val="pl-PL"/>
        </w:rPr>
      </w:pPr>
      <w:r w:rsidRPr="00CA319F">
        <w:rPr>
          <w:rFonts w:ascii="Times New Roman" w:hAnsi="Times New Roman"/>
          <w:color w:val="auto"/>
          <w:sz w:val="22"/>
          <w:szCs w:val="22"/>
          <w:lang w:val="pl-PL"/>
        </w:rPr>
        <w:t>Zamawiający w terminie, określonym w ust. 1 pkt 1.3., złoży pisemne potwierdzenie gotowości, że przy</w:t>
      </w:r>
      <w:r w:rsidR="00EF538B" w:rsidRPr="00CA319F">
        <w:rPr>
          <w:rFonts w:ascii="Times New Roman" w:hAnsi="Times New Roman"/>
          <w:color w:val="auto"/>
          <w:sz w:val="22"/>
          <w:szCs w:val="22"/>
          <w:lang w:val="pl-PL"/>
        </w:rPr>
        <w:t>jmuje dokumentację projektową (dokonuje jej odbioru</w:t>
      </w:r>
      <w:r w:rsidRPr="00CA319F">
        <w:rPr>
          <w:rFonts w:ascii="Times New Roman" w:hAnsi="Times New Roman"/>
          <w:color w:val="auto"/>
          <w:sz w:val="22"/>
          <w:szCs w:val="22"/>
          <w:lang w:val="pl-PL"/>
        </w:rPr>
        <w:t>) - potwierdzenie gotowości nie wyklucza roszczeń Zamawiającego w stosunku do Wykonawcy z tytułu rękojmi, gwarancji oraz nienależytego wykonania umowy – i jednocześnie wezwie Wykonawcę do sporządzenia protokołu odbioru końcowego dokumentacji projektowej,</w:t>
      </w:r>
    </w:p>
    <w:p w14:paraId="34FDEA9B" w14:textId="5270655E" w:rsidR="00745FB9" w:rsidRPr="00CA319F" w:rsidRDefault="00745FB9" w:rsidP="00CA319F">
      <w:pPr>
        <w:pStyle w:val="Standard"/>
        <w:numPr>
          <w:ilvl w:val="1"/>
          <w:numId w:val="164"/>
        </w:numPr>
        <w:autoSpaceDN w:val="0"/>
        <w:spacing w:after="57"/>
        <w:ind w:left="851" w:hanging="425"/>
        <w:jc w:val="both"/>
        <w:rPr>
          <w:rFonts w:ascii="Times New Roman" w:hAnsi="Times New Roman"/>
          <w:color w:val="auto"/>
          <w:sz w:val="22"/>
          <w:szCs w:val="22"/>
          <w:lang w:val="pl-PL"/>
        </w:rPr>
      </w:pPr>
      <w:r w:rsidRPr="00CA319F">
        <w:rPr>
          <w:rFonts w:ascii="Times New Roman" w:hAnsi="Times New Roman"/>
          <w:color w:val="auto"/>
          <w:sz w:val="22"/>
          <w:szCs w:val="22"/>
          <w:lang w:val="pl-PL"/>
        </w:rPr>
        <w:t xml:space="preserve">W przypadku zwłoki w usunięciu wad stwierdzonych przy odbiorze Wykonawca zapłaci kary umowne zgodne z § </w:t>
      </w:r>
      <w:r w:rsidR="00EF538B" w:rsidRPr="00CA319F">
        <w:rPr>
          <w:rFonts w:ascii="Times New Roman" w:hAnsi="Times New Roman"/>
          <w:color w:val="auto"/>
          <w:sz w:val="22"/>
          <w:szCs w:val="22"/>
          <w:lang w:val="pl-PL"/>
        </w:rPr>
        <w:t>11ust. 1</w:t>
      </w:r>
      <w:r w:rsidRPr="00CA319F">
        <w:rPr>
          <w:rFonts w:ascii="Times New Roman" w:hAnsi="Times New Roman"/>
          <w:color w:val="auto"/>
          <w:sz w:val="22"/>
          <w:szCs w:val="22"/>
          <w:lang w:val="pl-PL"/>
        </w:rPr>
        <w:t xml:space="preserve"> pkt </w:t>
      </w:r>
      <w:r w:rsidR="00EF538B" w:rsidRPr="00CA319F">
        <w:rPr>
          <w:rFonts w:ascii="Times New Roman" w:hAnsi="Times New Roman"/>
          <w:color w:val="auto"/>
          <w:sz w:val="22"/>
          <w:szCs w:val="22"/>
          <w:lang w:val="pl-PL"/>
        </w:rPr>
        <w:t>1. lit. c).</w:t>
      </w:r>
      <w:r w:rsidRPr="00CA319F">
        <w:rPr>
          <w:rFonts w:ascii="Times New Roman" w:hAnsi="Times New Roman"/>
          <w:color w:val="auto"/>
          <w:sz w:val="22"/>
          <w:szCs w:val="22"/>
          <w:lang w:val="pl-PL"/>
        </w:rPr>
        <w:t xml:space="preserve"> umowy,</w:t>
      </w:r>
    </w:p>
    <w:p w14:paraId="0C1DF987" w14:textId="60BAB3A9" w:rsidR="00745FB9" w:rsidRPr="00CA319F" w:rsidRDefault="00C36820" w:rsidP="00CA319F">
      <w:pPr>
        <w:pStyle w:val="Standard"/>
        <w:numPr>
          <w:ilvl w:val="1"/>
          <w:numId w:val="164"/>
        </w:numPr>
        <w:autoSpaceDN w:val="0"/>
        <w:spacing w:after="57"/>
        <w:ind w:left="851" w:hanging="425"/>
        <w:jc w:val="both"/>
        <w:rPr>
          <w:rFonts w:ascii="Times New Roman" w:hAnsi="Times New Roman"/>
          <w:color w:val="auto"/>
          <w:sz w:val="22"/>
          <w:szCs w:val="22"/>
          <w:lang w:val="pl-PL"/>
        </w:rPr>
      </w:pPr>
      <w:r w:rsidRPr="00CA319F">
        <w:rPr>
          <w:rFonts w:ascii="Times New Roman" w:hAnsi="Times New Roman"/>
          <w:color w:val="auto"/>
          <w:sz w:val="22"/>
          <w:szCs w:val="22"/>
          <w:lang w:val="pl-PL"/>
        </w:rPr>
        <w:lastRenderedPageBreak/>
        <w:t>J</w:t>
      </w:r>
      <w:r w:rsidR="00745FB9" w:rsidRPr="00CA319F">
        <w:rPr>
          <w:rFonts w:ascii="Times New Roman" w:hAnsi="Times New Roman"/>
          <w:color w:val="auto"/>
          <w:sz w:val="22"/>
          <w:szCs w:val="22"/>
          <w:lang w:val="pl-PL"/>
        </w:rPr>
        <w:t>eżeli zamawiający stwierdzi, iż dokumentacja projektowa została wykonana niezgodnie z postanowieniami niniejszej umowy, wówczas odmówi przyjęcia dokumentacji do czasu usunięcia zgłoszonych zastrzeżeń (wad) – w takim przypadku za termin wykonania dokumentacji strony przyjmują termin, w którym Wykonawca przekaże Zamawiającemu poprawioną dokumentację,</w:t>
      </w:r>
    </w:p>
    <w:p w14:paraId="74FA72E0" w14:textId="13C49389" w:rsidR="00745FB9" w:rsidRPr="00CA319F" w:rsidRDefault="00EF538B" w:rsidP="00CA319F">
      <w:pPr>
        <w:pStyle w:val="Standard"/>
        <w:numPr>
          <w:ilvl w:val="1"/>
          <w:numId w:val="164"/>
        </w:numPr>
        <w:autoSpaceDN w:val="0"/>
        <w:spacing w:after="57"/>
        <w:ind w:left="851" w:hanging="425"/>
        <w:jc w:val="both"/>
        <w:rPr>
          <w:rFonts w:ascii="Times New Roman" w:hAnsi="Times New Roman"/>
          <w:color w:val="auto"/>
          <w:sz w:val="22"/>
          <w:szCs w:val="22"/>
          <w:lang w:val="pl-PL"/>
        </w:rPr>
      </w:pPr>
      <w:r w:rsidRPr="00CA319F">
        <w:rPr>
          <w:rFonts w:ascii="Times New Roman" w:hAnsi="Times New Roman"/>
          <w:color w:val="auto"/>
          <w:sz w:val="22"/>
          <w:szCs w:val="22"/>
          <w:lang w:val="pl-PL"/>
        </w:rPr>
        <w:t>J</w:t>
      </w:r>
      <w:r w:rsidR="00745FB9" w:rsidRPr="00CA319F">
        <w:rPr>
          <w:rFonts w:ascii="Times New Roman" w:hAnsi="Times New Roman"/>
          <w:color w:val="auto"/>
          <w:sz w:val="22"/>
          <w:szCs w:val="22"/>
          <w:lang w:val="pl-PL"/>
        </w:rPr>
        <w:t>eżeli Zamawiający zgłosi zastrzeżenia (wady), wówczas strony niniejszej umowy ustalą protokolarnie szczegółowy zakres i termin bezpłatnego dokonania przez Wykonawcę zmian i uzupełnień w dokumentacji,</w:t>
      </w:r>
    </w:p>
    <w:p w14:paraId="4715FC7A" w14:textId="11B314FF" w:rsidR="00745FB9" w:rsidRPr="00CA319F" w:rsidRDefault="00745FB9" w:rsidP="00CA319F">
      <w:pPr>
        <w:pStyle w:val="Standard"/>
        <w:numPr>
          <w:ilvl w:val="1"/>
          <w:numId w:val="164"/>
        </w:numPr>
        <w:autoSpaceDN w:val="0"/>
        <w:spacing w:after="57"/>
        <w:ind w:left="851" w:hanging="425"/>
        <w:jc w:val="both"/>
        <w:rPr>
          <w:rFonts w:ascii="Times New Roman" w:hAnsi="Times New Roman"/>
          <w:color w:val="auto"/>
          <w:sz w:val="22"/>
          <w:szCs w:val="22"/>
          <w:lang w:val="pl-PL"/>
        </w:rPr>
      </w:pPr>
      <w:r w:rsidRPr="00CA319F">
        <w:rPr>
          <w:rFonts w:ascii="Times New Roman" w:hAnsi="Times New Roman"/>
          <w:color w:val="auto"/>
          <w:sz w:val="22"/>
          <w:szCs w:val="22"/>
          <w:lang w:val="pl-PL"/>
        </w:rPr>
        <w:t>Zamawiający może w terminie, określonym w ust. 1 pkt 1.3., zwrócić się do Wykonawcy z prośbą o wyjaśnienia w zakresie przekazanej dokumentacji projektowej, a Wykonawca w terminie nieprzekraczającym 3 dni robocze udzieli stosownych wyjaśnień,</w:t>
      </w:r>
    </w:p>
    <w:p w14:paraId="3183ACF6" w14:textId="3A6F7E0A" w:rsidR="00745FB9" w:rsidRPr="00CA319F" w:rsidRDefault="00EF538B" w:rsidP="00CA319F">
      <w:pPr>
        <w:pStyle w:val="Standard"/>
        <w:numPr>
          <w:ilvl w:val="1"/>
          <w:numId w:val="164"/>
        </w:numPr>
        <w:autoSpaceDN w:val="0"/>
        <w:spacing w:after="57"/>
        <w:ind w:left="851" w:hanging="425"/>
        <w:jc w:val="both"/>
        <w:rPr>
          <w:rFonts w:ascii="Times New Roman" w:hAnsi="Times New Roman"/>
          <w:color w:val="auto"/>
          <w:sz w:val="22"/>
          <w:szCs w:val="22"/>
          <w:lang w:val="pl-PL"/>
        </w:rPr>
      </w:pPr>
      <w:r w:rsidRPr="00CA319F">
        <w:rPr>
          <w:rFonts w:ascii="Times New Roman" w:hAnsi="Times New Roman"/>
          <w:color w:val="auto"/>
          <w:sz w:val="22"/>
          <w:szCs w:val="22"/>
          <w:lang w:val="pl-PL"/>
        </w:rPr>
        <w:t>D</w:t>
      </w:r>
      <w:r w:rsidR="00745FB9" w:rsidRPr="00CA319F">
        <w:rPr>
          <w:rFonts w:ascii="Times New Roman" w:hAnsi="Times New Roman"/>
          <w:color w:val="auto"/>
          <w:sz w:val="22"/>
          <w:szCs w:val="22"/>
          <w:lang w:val="pl-PL"/>
        </w:rPr>
        <w:t xml:space="preserve">o odbioru poprawionej dokumentacji projektowej postanowienia niniejszego paragrafu ust. 1 </w:t>
      </w:r>
      <w:proofErr w:type="spellStart"/>
      <w:r w:rsidR="00745FB9" w:rsidRPr="00CA319F">
        <w:rPr>
          <w:rFonts w:ascii="Times New Roman" w:hAnsi="Times New Roman"/>
          <w:color w:val="auto"/>
          <w:sz w:val="22"/>
          <w:szCs w:val="22"/>
          <w:lang w:val="pl-PL"/>
        </w:rPr>
        <w:t>ppkt</w:t>
      </w:r>
      <w:proofErr w:type="spellEnd"/>
      <w:r w:rsidR="00745FB9" w:rsidRPr="00CA319F">
        <w:rPr>
          <w:rFonts w:ascii="Times New Roman" w:hAnsi="Times New Roman"/>
          <w:color w:val="auto"/>
          <w:sz w:val="22"/>
          <w:szCs w:val="22"/>
          <w:lang w:val="pl-PL"/>
        </w:rPr>
        <w:t xml:space="preserve"> 1.1 do </w:t>
      </w:r>
      <w:proofErr w:type="spellStart"/>
      <w:r w:rsidR="00745FB9" w:rsidRPr="00CA319F">
        <w:rPr>
          <w:rFonts w:ascii="Times New Roman" w:hAnsi="Times New Roman"/>
          <w:color w:val="auto"/>
          <w:sz w:val="22"/>
          <w:szCs w:val="22"/>
          <w:lang w:val="pl-PL"/>
        </w:rPr>
        <w:t>ppkt</w:t>
      </w:r>
      <w:proofErr w:type="spellEnd"/>
      <w:r w:rsidR="00745FB9" w:rsidRPr="00CA319F">
        <w:rPr>
          <w:rFonts w:ascii="Times New Roman" w:hAnsi="Times New Roman"/>
          <w:color w:val="auto"/>
          <w:sz w:val="22"/>
          <w:szCs w:val="22"/>
          <w:lang w:val="pl-PL"/>
        </w:rPr>
        <w:t xml:space="preserve"> 1.8. stosuje się odpowiednio.</w:t>
      </w:r>
    </w:p>
    <w:p w14:paraId="7C8DD303" w14:textId="74C98935" w:rsidR="00745FB9" w:rsidRPr="00CA319F" w:rsidRDefault="00EF538B" w:rsidP="00CA319F">
      <w:pPr>
        <w:pStyle w:val="Akapitzlist"/>
        <w:numPr>
          <w:ilvl w:val="0"/>
          <w:numId w:val="164"/>
        </w:numPr>
        <w:ind w:left="426" w:hanging="426"/>
        <w:rPr>
          <w:sz w:val="22"/>
          <w:szCs w:val="22"/>
        </w:rPr>
      </w:pPr>
      <w:r w:rsidRPr="00CA319F">
        <w:rPr>
          <w:sz w:val="22"/>
          <w:szCs w:val="22"/>
        </w:rPr>
        <w:t>Odbiór końcowy robót:</w:t>
      </w:r>
    </w:p>
    <w:p w14:paraId="097D5FC0" w14:textId="77777777" w:rsidR="00EF538B" w:rsidRDefault="00520779" w:rsidP="00CA319F">
      <w:pPr>
        <w:pStyle w:val="Akapitzlist"/>
        <w:numPr>
          <w:ilvl w:val="1"/>
          <w:numId w:val="164"/>
        </w:numPr>
        <w:ind w:left="851" w:hanging="425"/>
        <w:jc w:val="both"/>
        <w:rPr>
          <w:sz w:val="22"/>
          <w:szCs w:val="22"/>
        </w:rPr>
      </w:pPr>
      <w:r w:rsidRPr="00CA319F">
        <w:rPr>
          <w:sz w:val="22"/>
          <w:szCs w:val="22"/>
        </w:rPr>
        <w:t>Przedmiotem odbioru końcowego robót będzie całość przedmiotu umowy określonego w § 1</w:t>
      </w:r>
      <w:r w:rsidRPr="00EF538B">
        <w:rPr>
          <w:sz w:val="22"/>
          <w:szCs w:val="22"/>
        </w:rPr>
        <w:t xml:space="preserve"> niniejszej umowy. </w:t>
      </w:r>
    </w:p>
    <w:p w14:paraId="09F02505" w14:textId="77777777" w:rsidR="00EF538B" w:rsidRDefault="00520779" w:rsidP="00CA319F">
      <w:pPr>
        <w:pStyle w:val="Akapitzlist"/>
        <w:numPr>
          <w:ilvl w:val="1"/>
          <w:numId w:val="164"/>
        </w:numPr>
        <w:ind w:left="851" w:hanging="425"/>
        <w:jc w:val="both"/>
        <w:rPr>
          <w:sz w:val="22"/>
          <w:szCs w:val="22"/>
        </w:rPr>
      </w:pPr>
      <w:r w:rsidRPr="00EF538B">
        <w:rPr>
          <w:sz w:val="22"/>
          <w:szCs w:val="22"/>
        </w:rPr>
        <w:t>Wykonawca zgłosi Zamawiającemu w formie pisemnej gotowość odbioru końcowego robót.</w:t>
      </w:r>
    </w:p>
    <w:p w14:paraId="2549152D" w14:textId="77777777" w:rsidR="00EF538B" w:rsidRPr="00EF538B" w:rsidRDefault="00520779" w:rsidP="00CA319F">
      <w:pPr>
        <w:pStyle w:val="Akapitzlist"/>
        <w:numPr>
          <w:ilvl w:val="1"/>
          <w:numId w:val="164"/>
        </w:numPr>
        <w:ind w:left="851" w:hanging="425"/>
        <w:jc w:val="both"/>
        <w:rPr>
          <w:sz w:val="22"/>
          <w:szCs w:val="22"/>
        </w:rPr>
      </w:pPr>
      <w:r w:rsidRPr="00EF538B">
        <w:rPr>
          <w:sz w:val="22"/>
          <w:szCs w:val="22"/>
        </w:rPr>
        <w:t xml:space="preserve">Wykonawca wraz ze zgłoszeniem do odbioru zrealizowanego przedmiotu umowy dostarczy Zamawiającemu dokumentację powykonawczą (dwa egzemplarze), zawierającą również dokumentację zdjęciową zrealizowanych robót (na nośniku elektronicznym) oraz mapę geodezyjną powykonawczą z potwierdzeniem Ośrodka Dokumentacji Geodezyjnej i Kartograficznej o jej zgłoszeniu celem wpisania do ewidencji materiałów państwowego zasobu geodezyjnego i kartograficznego oraz </w:t>
      </w:r>
      <w:r w:rsidR="00A54D68" w:rsidRPr="00EF538B">
        <w:rPr>
          <w:rFonts w:eastAsia="Andale Sans UI"/>
          <w:sz w:val="22"/>
          <w:szCs w:val="22"/>
          <w:lang w:bidi="en-US"/>
        </w:rPr>
        <w:t>ostateczną</w:t>
      </w:r>
      <w:r w:rsidR="00D37E77" w:rsidRPr="00EF538B">
        <w:rPr>
          <w:rFonts w:eastAsia="Andale Sans UI"/>
          <w:sz w:val="22"/>
          <w:szCs w:val="22"/>
          <w:lang w:bidi="en-US"/>
        </w:rPr>
        <w:t xml:space="preserve"> decyzj</w:t>
      </w:r>
      <w:r w:rsidR="00A54D68" w:rsidRPr="00EF538B">
        <w:rPr>
          <w:rFonts w:eastAsia="Andale Sans UI"/>
          <w:sz w:val="22"/>
          <w:szCs w:val="22"/>
          <w:lang w:bidi="en-US"/>
        </w:rPr>
        <w:t>ę</w:t>
      </w:r>
      <w:r w:rsidR="00D37E77" w:rsidRPr="00EF538B">
        <w:rPr>
          <w:rFonts w:eastAsia="Andale Sans UI"/>
          <w:sz w:val="22"/>
          <w:szCs w:val="22"/>
          <w:lang w:bidi="en-US"/>
        </w:rPr>
        <w:t xml:space="preserve"> pozwolenia na użytkowanie obiektu</w:t>
      </w:r>
      <w:r w:rsidR="00A54D68" w:rsidRPr="00EF538B">
        <w:rPr>
          <w:rFonts w:eastAsia="Andale Sans UI"/>
          <w:sz w:val="22"/>
          <w:szCs w:val="22"/>
          <w:lang w:bidi="en-US"/>
        </w:rPr>
        <w:t>.</w:t>
      </w:r>
    </w:p>
    <w:p w14:paraId="469FFBAD" w14:textId="77777777" w:rsidR="00EF538B" w:rsidRDefault="00520779" w:rsidP="00EF538B">
      <w:pPr>
        <w:pStyle w:val="Akapitzlist"/>
        <w:numPr>
          <w:ilvl w:val="1"/>
          <w:numId w:val="164"/>
        </w:numPr>
        <w:ind w:left="851" w:hanging="425"/>
        <w:jc w:val="both"/>
        <w:rPr>
          <w:sz w:val="22"/>
          <w:szCs w:val="22"/>
        </w:rPr>
      </w:pPr>
      <w:r w:rsidRPr="00EF538B">
        <w:rPr>
          <w:sz w:val="22"/>
          <w:szCs w:val="22"/>
        </w:rPr>
        <w:t xml:space="preserve">Zamawiający powoła komisję odbiorową, która w terminie 7 dni od daty zgłoszenia w formie pisemnej przez Wykonawcę gotowości odbioru przystąpi do odbioru końcowego robót, trwającego nie dłużej niż 14 dni. </w:t>
      </w:r>
    </w:p>
    <w:p w14:paraId="2CA2C98C" w14:textId="77777777" w:rsidR="00EF538B" w:rsidRDefault="00520779" w:rsidP="00EF538B">
      <w:pPr>
        <w:pStyle w:val="Akapitzlist"/>
        <w:numPr>
          <w:ilvl w:val="1"/>
          <w:numId w:val="164"/>
        </w:numPr>
        <w:ind w:left="851" w:hanging="425"/>
        <w:jc w:val="both"/>
        <w:rPr>
          <w:sz w:val="22"/>
          <w:szCs w:val="22"/>
        </w:rPr>
      </w:pPr>
      <w:r w:rsidRPr="00EF538B">
        <w:rPr>
          <w:sz w:val="22"/>
          <w:szCs w:val="22"/>
        </w:rPr>
        <w:t>Datą wykonania i dotrzymania terminu wykonania robót określonego w</w:t>
      </w:r>
      <w:r w:rsidR="000441C9" w:rsidRPr="00EF538B">
        <w:rPr>
          <w:sz w:val="22"/>
          <w:szCs w:val="22"/>
        </w:rPr>
        <w:t xml:space="preserve"> </w:t>
      </w:r>
      <w:r w:rsidR="000441C9" w:rsidRPr="00EF538B">
        <w:rPr>
          <w:bCs/>
          <w:sz w:val="22"/>
          <w:szCs w:val="22"/>
        </w:rPr>
        <w:t xml:space="preserve">§ </w:t>
      </w:r>
      <w:r w:rsidRPr="00EF538B">
        <w:rPr>
          <w:bCs/>
          <w:sz w:val="22"/>
          <w:szCs w:val="22"/>
        </w:rPr>
        <w:t>2 ust</w:t>
      </w:r>
      <w:r w:rsidRPr="00EF538B">
        <w:rPr>
          <w:sz w:val="22"/>
          <w:szCs w:val="22"/>
        </w:rPr>
        <w:t>. 1 będzie data pisemnego zgłoszenia przez Wykonawcę gotowości do wykonania robót, pod warunkiem potwierdzenia przez inspektora nadzoru ze strony Zamawiającego faktu osiągnięcia zgłoszonej gotowości w terminie 7 dni roboczych od zgłoszenia.</w:t>
      </w:r>
    </w:p>
    <w:p w14:paraId="2F6F46F9" w14:textId="77777777" w:rsidR="00EF538B" w:rsidRDefault="00520779" w:rsidP="00EF538B">
      <w:pPr>
        <w:pStyle w:val="Akapitzlist"/>
        <w:numPr>
          <w:ilvl w:val="1"/>
          <w:numId w:val="164"/>
        </w:numPr>
        <w:ind w:left="851" w:hanging="425"/>
        <w:jc w:val="both"/>
        <w:rPr>
          <w:sz w:val="22"/>
          <w:szCs w:val="22"/>
        </w:rPr>
      </w:pPr>
      <w:r w:rsidRPr="00EF538B">
        <w:rPr>
          <w:sz w:val="22"/>
          <w:szCs w:val="22"/>
        </w:rPr>
        <w:t xml:space="preserve">Z czynności odbioru zostanie sporządzony protokół odbioru końcowego robót, podpisany przez przedstawicieli uczestników procesu inwestycyjnego, zawierający wszelkie ustalenia dokonane w toku odbioru oraz terminy wyznaczone na usunięcie ewentualnych wad. </w:t>
      </w:r>
    </w:p>
    <w:p w14:paraId="60A4BEAF" w14:textId="77777777" w:rsidR="00EF538B" w:rsidRDefault="00520779" w:rsidP="00EF538B">
      <w:pPr>
        <w:pStyle w:val="Akapitzlist"/>
        <w:numPr>
          <w:ilvl w:val="1"/>
          <w:numId w:val="164"/>
        </w:numPr>
        <w:ind w:left="851" w:hanging="425"/>
        <w:jc w:val="both"/>
        <w:rPr>
          <w:sz w:val="22"/>
          <w:szCs w:val="22"/>
        </w:rPr>
      </w:pPr>
      <w:r w:rsidRPr="00EF538B">
        <w:rPr>
          <w:sz w:val="22"/>
          <w:szCs w:val="22"/>
        </w:rPr>
        <w:t>W przypadku stwierdzenia w toku odbioru końcowego, że:</w:t>
      </w:r>
    </w:p>
    <w:p w14:paraId="1BBECB55" w14:textId="77777777" w:rsidR="00EF538B" w:rsidRDefault="00EF538B" w:rsidP="00EF538B">
      <w:pPr>
        <w:pStyle w:val="Akapitzlist"/>
        <w:numPr>
          <w:ilvl w:val="2"/>
          <w:numId w:val="164"/>
        </w:numPr>
        <w:ind w:left="1418" w:hanging="567"/>
        <w:jc w:val="both"/>
        <w:rPr>
          <w:sz w:val="22"/>
          <w:szCs w:val="22"/>
        </w:rPr>
      </w:pPr>
      <w:r w:rsidRPr="00EF538B">
        <w:rPr>
          <w:sz w:val="22"/>
          <w:szCs w:val="22"/>
        </w:rPr>
        <w:t>przedmiot umowy jest niekompletny (dotyczy również dokumentacji powykonawczej), Zamawiający odmawia odbioru przedmiotu umowy i wyznacza Wykonawcy odpowiedni termin celem jego ukończenia,</w:t>
      </w:r>
    </w:p>
    <w:p w14:paraId="264CD907" w14:textId="77777777" w:rsidR="00EF538B" w:rsidRDefault="00EF538B" w:rsidP="00EF538B">
      <w:pPr>
        <w:pStyle w:val="Akapitzlist"/>
        <w:numPr>
          <w:ilvl w:val="2"/>
          <w:numId w:val="164"/>
        </w:numPr>
        <w:ind w:left="1418" w:hanging="567"/>
        <w:jc w:val="both"/>
        <w:rPr>
          <w:sz w:val="22"/>
          <w:szCs w:val="22"/>
        </w:rPr>
      </w:pPr>
      <w:r w:rsidRPr="00EF538B">
        <w:rPr>
          <w:sz w:val="22"/>
          <w:szCs w:val="22"/>
        </w:rPr>
        <w:t>przedmiot umowy zawiera wady usuwalne i nieistotne, Zamawiający odbiera przedmiot umowy z zastrzeżeniami dotyczącymi stwierdzonych wad i wyznacza Wykonawcy odpowiedni termin celem usunięcia wad albo korzystają z prawa zmniejszenia wynagrodzenia w odpowiednim stosunku,</w:t>
      </w:r>
    </w:p>
    <w:p w14:paraId="5D1DD3DC" w14:textId="77777777" w:rsidR="00EF538B" w:rsidRDefault="00EF538B" w:rsidP="00EF538B">
      <w:pPr>
        <w:pStyle w:val="Akapitzlist"/>
        <w:numPr>
          <w:ilvl w:val="2"/>
          <w:numId w:val="164"/>
        </w:numPr>
        <w:ind w:left="1418" w:hanging="567"/>
        <w:jc w:val="both"/>
        <w:rPr>
          <w:sz w:val="22"/>
          <w:szCs w:val="22"/>
        </w:rPr>
      </w:pPr>
      <w:r w:rsidRPr="00EF538B">
        <w:rPr>
          <w:sz w:val="22"/>
          <w:szCs w:val="22"/>
        </w:rPr>
        <w:t>przedmiot umowy zawiera wady nieusuwalne i nieistotne, Zamawiający odbiera przedmiot umowy z zastrzeżeniami dotyczącymi stwierdzonych wad, zachowując prawo do zmniejszenia wynagrodzenia w odpowiednim stosunku,</w:t>
      </w:r>
    </w:p>
    <w:p w14:paraId="6707145F" w14:textId="5C5577B6" w:rsidR="00EF538B" w:rsidRPr="00DB776C" w:rsidRDefault="00EF538B" w:rsidP="00EF538B">
      <w:pPr>
        <w:pStyle w:val="Akapitzlist"/>
        <w:numPr>
          <w:ilvl w:val="2"/>
          <w:numId w:val="164"/>
        </w:numPr>
        <w:ind w:left="1418" w:hanging="567"/>
        <w:jc w:val="both"/>
        <w:rPr>
          <w:sz w:val="22"/>
          <w:szCs w:val="22"/>
        </w:rPr>
      </w:pPr>
      <w:r w:rsidRPr="00DB776C">
        <w:rPr>
          <w:sz w:val="22"/>
          <w:szCs w:val="22"/>
        </w:rPr>
        <w:t>przedmiot umowy zawiera wady usuwalne i istotne, Zamawiający odmawia odbioru przedmiotu umowy i wyznacza Wykonawcy odpowiedni termin celem usunięcia wad.</w:t>
      </w:r>
    </w:p>
    <w:p w14:paraId="4EDBCD7A" w14:textId="64170984" w:rsidR="00EF538B" w:rsidRPr="00DB776C" w:rsidRDefault="00FD762C" w:rsidP="00EF538B">
      <w:pPr>
        <w:pStyle w:val="Akapitzlist"/>
        <w:numPr>
          <w:ilvl w:val="1"/>
          <w:numId w:val="164"/>
        </w:numPr>
        <w:ind w:left="851" w:hanging="425"/>
        <w:jc w:val="both"/>
        <w:rPr>
          <w:sz w:val="22"/>
          <w:szCs w:val="22"/>
        </w:rPr>
      </w:pPr>
      <w:r w:rsidRPr="00DB776C">
        <w:rPr>
          <w:sz w:val="22"/>
          <w:szCs w:val="22"/>
        </w:rPr>
        <w:t>Zamawiający jest uprawniony</w:t>
      </w:r>
      <w:r w:rsidR="00520779" w:rsidRPr="00DB776C">
        <w:rPr>
          <w:sz w:val="22"/>
          <w:szCs w:val="22"/>
        </w:rPr>
        <w:t xml:space="preserve"> do obniżenia wynagrodzenia Wykonawcy w części o której mowa w ust. </w:t>
      </w:r>
      <w:r w:rsidR="00DB776C" w:rsidRPr="00DB776C">
        <w:rPr>
          <w:sz w:val="22"/>
          <w:szCs w:val="22"/>
        </w:rPr>
        <w:t>6</w:t>
      </w:r>
      <w:r w:rsidR="00520779" w:rsidRPr="00DB776C">
        <w:rPr>
          <w:sz w:val="22"/>
          <w:szCs w:val="22"/>
        </w:rPr>
        <w:t xml:space="preserve"> pkt 2 i 3 (zmniejszenie wynagrodzenia) bez uprzedniego wyznaczenia mu terminu, na zasadzie jednostronnego oświadczenia woli, składając jedynie oświadczenie o wysokości  kwoty, o którą wynagrodzenie obniża.</w:t>
      </w:r>
    </w:p>
    <w:p w14:paraId="6251D76F" w14:textId="77777777" w:rsidR="00EF538B" w:rsidRPr="00DB776C" w:rsidRDefault="00520779" w:rsidP="00EF538B">
      <w:pPr>
        <w:pStyle w:val="Akapitzlist"/>
        <w:numPr>
          <w:ilvl w:val="1"/>
          <w:numId w:val="164"/>
        </w:numPr>
        <w:ind w:left="851" w:hanging="425"/>
        <w:jc w:val="both"/>
        <w:rPr>
          <w:sz w:val="22"/>
          <w:szCs w:val="22"/>
        </w:rPr>
      </w:pPr>
      <w:r w:rsidRPr="00DB776C">
        <w:rPr>
          <w:sz w:val="22"/>
          <w:szCs w:val="22"/>
        </w:rPr>
        <w:t>W razie nieusunięcia wad w terminie określonym w protokole odbioru końcowego, Zamawiając</w:t>
      </w:r>
      <w:r w:rsidR="00F11D89" w:rsidRPr="00DB776C">
        <w:rPr>
          <w:sz w:val="22"/>
          <w:szCs w:val="22"/>
        </w:rPr>
        <w:t>emu</w:t>
      </w:r>
      <w:r w:rsidRPr="00DB776C">
        <w:rPr>
          <w:sz w:val="22"/>
          <w:szCs w:val="22"/>
        </w:rPr>
        <w:t xml:space="preserve"> przysługują uprawnienia, zawarte w niniejszej umowie.</w:t>
      </w:r>
    </w:p>
    <w:p w14:paraId="030D738A" w14:textId="77777777" w:rsidR="00EF538B" w:rsidRPr="00DB776C" w:rsidRDefault="00520779" w:rsidP="00EF538B">
      <w:pPr>
        <w:pStyle w:val="Akapitzlist"/>
        <w:numPr>
          <w:ilvl w:val="1"/>
          <w:numId w:val="164"/>
        </w:numPr>
        <w:ind w:left="1134" w:hanging="708"/>
        <w:jc w:val="both"/>
        <w:rPr>
          <w:sz w:val="22"/>
          <w:szCs w:val="22"/>
        </w:rPr>
      </w:pPr>
      <w:r w:rsidRPr="00DB776C">
        <w:rPr>
          <w:sz w:val="22"/>
          <w:szCs w:val="22"/>
        </w:rPr>
        <w:t>O usunięciu wad Wykonawca powiadomi w formie pis</w:t>
      </w:r>
      <w:r w:rsidR="00D16C2E" w:rsidRPr="00DB776C">
        <w:rPr>
          <w:sz w:val="22"/>
          <w:szCs w:val="22"/>
        </w:rPr>
        <w:t>emnej Zamawiającego.</w:t>
      </w:r>
    </w:p>
    <w:p w14:paraId="68037425" w14:textId="1E4A386B" w:rsidR="00EF538B" w:rsidRPr="00DB776C" w:rsidRDefault="00D16C2E" w:rsidP="00DB776C">
      <w:pPr>
        <w:pStyle w:val="Akapitzlist"/>
        <w:numPr>
          <w:ilvl w:val="1"/>
          <w:numId w:val="164"/>
        </w:numPr>
        <w:ind w:left="1134" w:hanging="708"/>
        <w:jc w:val="both"/>
        <w:rPr>
          <w:sz w:val="22"/>
          <w:szCs w:val="22"/>
        </w:rPr>
      </w:pPr>
      <w:r w:rsidRPr="00DB776C">
        <w:rPr>
          <w:sz w:val="22"/>
          <w:szCs w:val="22"/>
        </w:rPr>
        <w:lastRenderedPageBreak/>
        <w:t xml:space="preserve">W zakresie, w jakim opracowania wykonane w ramach realizacji przedmiotu umowy (w tym dokumentacja </w:t>
      </w:r>
      <w:r w:rsidR="00EF538B" w:rsidRPr="00DB776C">
        <w:rPr>
          <w:sz w:val="22"/>
          <w:szCs w:val="22"/>
        </w:rPr>
        <w:t xml:space="preserve">projektowa i </w:t>
      </w:r>
      <w:r w:rsidRPr="00DB776C">
        <w:rPr>
          <w:sz w:val="22"/>
          <w:szCs w:val="22"/>
        </w:rPr>
        <w:t xml:space="preserve">powykonawcza) objęte są ochroną przewidzianą w ustawie z dnia 4 lutego 1994 roku o prawie autorskim i prawach pokrewnych (tekst jedn.: Dz. U. </w:t>
      </w:r>
      <w:r w:rsidR="00DB776C" w:rsidRPr="00DB776C">
        <w:rPr>
          <w:sz w:val="22"/>
          <w:szCs w:val="22"/>
        </w:rPr>
        <w:t>z 2022 r. poz. 2509</w:t>
      </w:r>
      <w:r w:rsidRPr="00DB776C">
        <w:rPr>
          <w:sz w:val="22"/>
          <w:szCs w:val="22"/>
        </w:rPr>
        <w:t xml:space="preserve"> z </w:t>
      </w:r>
      <w:proofErr w:type="spellStart"/>
      <w:r w:rsidRPr="00DB776C">
        <w:rPr>
          <w:sz w:val="22"/>
          <w:szCs w:val="22"/>
        </w:rPr>
        <w:t>poźn</w:t>
      </w:r>
      <w:proofErr w:type="spellEnd"/>
      <w:r w:rsidRPr="00DB776C">
        <w:rPr>
          <w:sz w:val="22"/>
          <w:szCs w:val="22"/>
        </w:rPr>
        <w:t>. zm.), Wykonawca przenosi na Zamawiającego autorskie prawa majątkowe do tych opracowań, bez ograniczeń czasowych i terytorialnych, na następujących polach eksploatacji:</w:t>
      </w:r>
    </w:p>
    <w:p w14:paraId="416E40D9" w14:textId="77777777" w:rsidR="00EF538B" w:rsidRPr="00DB776C" w:rsidRDefault="00EF538B" w:rsidP="00EF538B">
      <w:pPr>
        <w:pStyle w:val="Akapitzlist"/>
        <w:numPr>
          <w:ilvl w:val="2"/>
          <w:numId w:val="164"/>
        </w:numPr>
        <w:ind w:left="1560" w:hanging="709"/>
        <w:jc w:val="both"/>
        <w:rPr>
          <w:sz w:val="22"/>
          <w:szCs w:val="22"/>
        </w:rPr>
      </w:pPr>
      <w:r w:rsidRPr="00DB776C">
        <w:rPr>
          <w:sz w:val="22"/>
          <w:szCs w:val="22"/>
        </w:rPr>
        <w:t>wykorzystanie przy przygotowaniu i realizacji robót budowlanych odnoszących się do przedmiotu umowy, w tym w zakresie budowy, rozbudowy, przebudowy, remontu i modernizacji,</w:t>
      </w:r>
    </w:p>
    <w:p w14:paraId="3DBA8C8A" w14:textId="77777777" w:rsidR="00EF538B" w:rsidRPr="00DB776C" w:rsidRDefault="00EF538B" w:rsidP="00EF538B">
      <w:pPr>
        <w:pStyle w:val="Akapitzlist"/>
        <w:numPr>
          <w:ilvl w:val="2"/>
          <w:numId w:val="164"/>
        </w:numPr>
        <w:ind w:left="1560" w:hanging="709"/>
        <w:jc w:val="both"/>
        <w:rPr>
          <w:sz w:val="22"/>
          <w:szCs w:val="22"/>
        </w:rPr>
      </w:pPr>
      <w:r w:rsidRPr="00DB776C">
        <w:rPr>
          <w:sz w:val="22"/>
          <w:szCs w:val="22"/>
        </w:rPr>
        <w:t>wytwarzanie egzemplarzy stworzonej dokumentacji dowolną techniką i w dowolnej ilości;</w:t>
      </w:r>
    </w:p>
    <w:p w14:paraId="38AE5D74" w14:textId="77777777" w:rsidR="00EF538B" w:rsidRPr="00DB776C" w:rsidRDefault="00EF538B" w:rsidP="00EF538B">
      <w:pPr>
        <w:pStyle w:val="Akapitzlist"/>
        <w:numPr>
          <w:ilvl w:val="2"/>
          <w:numId w:val="164"/>
        </w:numPr>
        <w:ind w:left="1560" w:hanging="709"/>
        <w:jc w:val="both"/>
        <w:rPr>
          <w:sz w:val="22"/>
          <w:szCs w:val="22"/>
        </w:rPr>
      </w:pPr>
      <w:r w:rsidRPr="00DB776C">
        <w:rPr>
          <w:sz w:val="22"/>
          <w:szCs w:val="22"/>
        </w:rPr>
        <w:t>utrwalanie na dowolnych nośnikach, dowolną techniką i w dowolnej ilości;</w:t>
      </w:r>
    </w:p>
    <w:p w14:paraId="14440462" w14:textId="77777777" w:rsidR="00EF538B" w:rsidRPr="00621757" w:rsidRDefault="00EF538B" w:rsidP="00EF538B">
      <w:pPr>
        <w:pStyle w:val="Akapitzlist"/>
        <w:numPr>
          <w:ilvl w:val="2"/>
          <w:numId w:val="164"/>
        </w:numPr>
        <w:ind w:left="1560" w:hanging="709"/>
        <w:jc w:val="both"/>
        <w:rPr>
          <w:sz w:val="22"/>
          <w:szCs w:val="22"/>
        </w:rPr>
      </w:pPr>
      <w:r w:rsidRPr="00DB776C">
        <w:rPr>
          <w:sz w:val="22"/>
          <w:szCs w:val="22"/>
        </w:rPr>
        <w:t>trwałe lub czasowe zwielokrotnianie na dowolnych nośnikach, dowolną techniką i w dowolnej ilości</w:t>
      </w:r>
      <w:r w:rsidRPr="00621757">
        <w:rPr>
          <w:sz w:val="22"/>
          <w:szCs w:val="22"/>
        </w:rPr>
        <w:t>;</w:t>
      </w:r>
    </w:p>
    <w:p w14:paraId="1068E3E5" w14:textId="22FB75D3" w:rsidR="00EF538B" w:rsidRPr="00621757" w:rsidRDefault="00EF538B" w:rsidP="00EF538B">
      <w:pPr>
        <w:pStyle w:val="Akapitzlist"/>
        <w:numPr>
          <w:ilvl w:val="2"/>
          <w:numId w:val="164"/>
        </w:numPr>
        <w:ind w:left="1560" w:hanging="709"/>
        <w:jc w:val="both"/>
        <w:rPr>
          <w:sz w:val="22"/>
          <w:szCs w:val="22"/>
        </w:rPr>
      </w:pPr>
      <w:r w:rsidRPr="00621757">
        <w:rPr>
          <w:sz w:val="22"/>
          <w:szCs w:val="22"/>
        </w:rPr>
        <w:t>publiczne udostępnianie w taki sposób, aby każdy mógł mieć do niego dostęp w miejscu i w czasie przez siebie wybranym.</w:t>
      </w:r>
    </w:p>
    <w:p w14:paraId="13D97FB2" w14:textId="77777777" w:rsidR="00EF538B" w:rsidRDefault="00D16C2E" w:rsidP="000F3B07">
      <w:pPr>
        <w:pStyle w:val="Akapitzlist"/>
        <w:numPr>
          <w:ilvl w:val="1"/>
          <w:numId w:val="164"/>
        </w:numPr>
        <w:ind w:left="1134" w:hanging="708"/>
        <w:jc w:val="both"/>
        <w:rPr>
          <w:sz w:val="22"/>
          <w:szCs w:val="22"/>
        </w:rPr>
      </w:pPr>
      <w:r w:rsidRPr="00EF538B">
        <w:rPr>
          <w:sz w:val="22"/>
          <w:szCs w:val="22"/>
        </w:rPr>
        <w:t xml:space="preserve">Przeniesienie określonych w ust. </w:t>
      </w:r>
      <w:r w:rsidR="00EF538B" w:rsidRPr="00EF538B">
        <w:rPr>
          <w:sz w:val="22"/>
          <w:szCs w:val="22"/>
        </w:rPr>
        <w:t>2.</w:t>
      </w:r>
      <w:r w:rsidRPr="00EF538B">
        <w:rPr>
          <w:sz w:val="22"/>
          <w:szCs w:val="22"/>
        </w:rPr>
        <w:t>11 autorskich praw majątkowych następuje z dniem przekazania danego opracowania. Na Zamawiającego przechodzi wówczas także własność egzemplarzy danego opracowania.</w:t>
      </w:r>
    </w:p>
    <w:p w14:paraId="4BF8F0D0" w14:textId="62654F45" w:rsidR="00D16C2E" w:rsidRPr="00EF538B" w:rsidRDefault="00D16C2E" w:rsidP="000F3B07">
      <w:pPr>
        <w:pStyle w:val="Akapitzlist"/>
        <w:numPr>
          <w:ilvl w:val="1"/>
          <w:numId w:val="164"/>
        </w:numPr>
        <w:ind w:left="1134" w:hanging="708"/>
        <w:jc w:val="both"/>
        <w:rPr>
          <w:sz w:val="22"/>
          <w:szCs w:val="22"/>
        </w:rPr>
      </w:pPr>
      <w:r w:rsidRPr="00EF538B">
        <w:rPr>
          <w:sz w:val="22"/>
          <w:szCs w:val="22"/>
        </w:rPr>
        <w:t xml:space="preserve">Wynagrodzenie za przeniesienie praw autorskich na zasadach określonych w ust. </w:t>
      </w:r>
      <w:r w:rsidR="00EF538B">
        <w:rPr>
          <w:sz w:val="22"/>
          <w:szCs w:val="22"/>
        </w:rPr>
        <w:t>2.</w:t>
      </w:r>
      <w:r w:rsidRPr="00EF538B">
        <w:rPr>
          <w:sz w:val="22"/>
          <w:szCs w:val="22"/>
        </w:rPr>
        <w:t>11-</w:t>
      </w:r>
      <w:r w:rsidR="00EF538B">
        <w:rPr>
          <w:sz w:val="22"/>
          <w:szCs w:val="22"/>
        </w:rPr>
        <w:t>2.</w:t>
      </w:r>
      <w:r w:rsidRPr="00EF538B">
        <w:rPr>
          <w:sz w:val="22"/>
          <w:szCs w:val="22"/>
        </w:rPr>
        <w:t>12 jest ujęte w wynagrodzeniu określonym w § 6 ust. 1 umowy.</w:t>
      </w:r>
    </w:p>
    <w:p w14:paraId="777FF85B" w14:textId="77777777" w:rsidR="009B7E04" w:rsidRDefault="009B7E04">
      <w:pPr>
        <w:ind w:left="360"/>
        <w:jc w:val="center"/>
        <w:rPr>
          <w:b/>
          <w:sz w:val="22"/>
          <w:szCs w:val="22"/>
        </w:rPr>
      </w:pPr>
    </w:p>
    <w:p w14:paraId="3A6E6EC8" w14:textId="77777777" w:rsidR="009B7E04" w:rsidRDefault="009B7E04">
      <w:pPr>
        <w:ind w:left="360"/>
        <w:jc w:val="center"/>
        <w:rPr>
          <w:b/>
          <w:sz w:val="22"/>
          <w:szCs w:val="22"/>
        </w:rPr>
      </w:pPr>
    </w:p>
    <w:p w14:paraId="16A31ED4" w14:textId="0367A696" w:rsidR="007259F7" w:rsidRDefault="00520779">
      <w:pPr>
        <w:ind w:left="360"/>
        <w:jc w:val="center"/>
        <w:rPr>
          <w:b/>
          <w:sz w:val="22"/>
          <w:szCs w:val="22"/>
        </w:rPr>
      </w:pPr>
      <w:r w:rsidRPr="00621757">
        <w:rPr>
          <w:b/>
          <w:sz w:val="22"/>
          <w:szCs w:val="22"/>
        </w:rPr>
        <w:t>§ 11</w:t>
      </w:r>
    </w:p>
    <w:p w14:paraId="53CFA430" w14:textId="638FDC45" w:rsidR="0007205B" w:rsidRPr="00621757" w:rsidRDefault="0007205B">
      <w:pPr>
        <w:ind w:left="360"/>
        <w:jc w:val="center"/>
        <w:rPr>
          <w:b/>
          <w:sz w:val="22"/>
          <w:szCs w:val="22"/>
        </w:rPr>
      </w:pPr>
      <w:r>
        <w:rPr>
          <w:b/>
          <w:sz w:val="22"/>
          <w:szCs w:val="22"/>
        </w:rPr>
        <w:t>Kary umowne</w:t>
      </w:r>
    </w:p>
    <w:p w14:paraId="0AE27BA4" w14:textId="39DF3319" w:rsidR="007259F7" w:rsidRPr="00621757" w:rsidRDefault="00520779" w:rsidP="00F3568D">
      <w:pPr>
        <w:numPr>
          <w:ilvl w:val="0"/>
          <w:numId w:val="111"/>
        </w:numPr>
        <w:jc w:val="both"/>
        <w:rPr>
          <w:sz w:val="22"/>
          <w:szCs w:val="22"/>
        </w:rPr>
      </w:pPr>
      <w:r w:rsidRPr="00621757">
        <w:rPr>
          <w:sz w:val="22"/>
          <w:szCs w:val="22"/>
        </w:rPr>
        <w:t>Wykonawca ponosi odpowiedzialność za nie wykonywanie lub nienależyte wykonywanie zobowiązań umownych na zasadach ogólnych. Strony przewidują dodatkowo odpowiedzialność za nie wykonywanie lub nienależyte wykonywanie umo</w:t>
      </w:r>
      <w:r w:rsidR="001D627D" w:rsidRPr="00621757">
        <w:rPr>
          <w:sz w:val="22"/>
          <w:szCs w:val="22"/>
        </w:rPr>
        <w:t>wy przez zapłatę kar umownych w </w:t>
      </w:r>
      <w:r w:rsidRPr="00621757">
        <w:rPr>
          <w:sz w:val="22"/>
          <w:szCs w:val="22"/>
        </w:rPr>
        <w:t>następujących przypadkach:</w:t>
      </w:r>
    </w:p>
    <w:p w14:paraId="2DAE0724" w14:textId="575697C3" w:rsidR="007259F7" w:rsidRPr="00621757" w:rsidRDefault="00520779" w:rsidP="00F3568D">
      <w:pPr>
        <w:numPr>
          <w:ilvl w:val="0"/>
          <w:numId w:val="112"/>
        </w:numPr>
        <w:jc w:val="both"/>
        <w:rPr>
          <w:b/>
          <w:sz w:val="22"/>
          <w:szCs w:val="22"/>
        </w:rPr>
      </w:pPr>
      <w:r w:rsidRPr="00621757">
        <w:rPr>
          <w:sz w:val="22"/>
          <w:szCs w:val="22"/>
        </w:rPr>
        <w:t>Wykonawca zapłaci Zamawiając</w:t>
      </w:r>
      <w:r w:rsidR="00D373C6">
        <w:rPr>
          <w:sz w:val="22"/>
          <w:szCs w:val="22"/>
        </w:rPr>
        <w:t>emu</w:t>
      </w:r>
      <w:r w:rsidRPr="00621757">
        <w:rPr>
          <w:sz w:val="22"/>
          <w:szCs w:val="22"/>
        </w:rPr>
        <w:t xml:space="preserve"> kary umowne za:</w:t>
      </w:r>
    </w:p>
    <w:p w14:paraId="0854AB46" w14:textId="77777777" w:rsidR="007259F7" w:rsidRPr="00621757" w:rsidRDefault="00520779" w:rsidP="00F3568D">
      <w:pPr>
        <w:numPr>
          <w:ilvl w:val="2"/>
          <w:numId w:val="113"/>
        </w:numPr>
        <w:tabs>
          <w:tab w:val="left" w:pos="993"/>
        </w:tabs>
        <w:ind w:left="993" w:hanging="273"/>
        <w:jc w:val="both"/>
        <w:rPr>
          <w:sz w:val="22"/>
          <w:szCs w:val="22"/>
        </w:rPr>
      </w:pPr>
      <w:r w:rsidRPr="00621757">
        <w:rPr>
          <w:sz w:val="22"/>
          <w:szCs w:val="22"/>
        </w:rPr>
        <w:t>odstąpienie od umowy z przyczyn, za które ponosi odpowiedzialność Wykonawca – w wysokości 10% wynagrodzenia brutto określonego w § 6 ust. 1 niniejszej umowy,</w:t>
      </w:r>
    </w:p>
    <w:p w14:paraId="333B62F0" w14:textId="77777777" w:rsidR="007259F7" w:rsidRPr="00621757" w:rsidRDefault="00520779" w:rsidP="00F3568D">
      <w:pPr>
        <w:numPr>
          <w:ilvl w:val="2"/>
          <w:numId w:val="114"/>
        </w:numPr>
        <w:tabs>
          <w:tab w:val="left" w:pos="993"/>
        </w:tabs>
        <w:ind w:left="993" w:hanging="273"/>
        <w:jc w:val="both"/>
        <w:rPr>
          <w:sz w:val="22"/>
          <w:szCs w:val="22"/>
        </w:rPr>
      </w:pPr>
      <w:r w:rsidRPr="00621757">
        <w:rPr>
          <w:sz w:val="22"/>
          <w:szCs w:val="22"/>
        </w:rPr>
        <w:t>zwłokę w wykonaniu przedmiotu umowy, w wysokości 0,2% wynagrodzenia brutto określonego w § 6 ust. 1 niniejszej umowy – za każdy dzień zwłoki, licząc od następnego dnia po upływie terminu umownego określonego dla niniejszego przedmiotu umowy,</w:t>
      </w:r>
    </w:p>
    <w:p w14:paraId="084F681C" w14:textId="77777777" w:rsidR="007259F7" w:rsidRPr="00621757" w:rsidRDefault="00520779" w:rsidP="00F3568D">
      <w:pPr>
        <w:numPr>
          <w:ilvl w:val="2"/>
          <w:numId w:val="115"/>
        </w:numPr>
        <w:tabs>
          <w:tab w:val="left" w:pos="993"/>
        </w:tabs>
        <w:ind w:left="993" w:hanging="273"/>
        <w:jc w:val="both"/>
        <w:rPr>
          <w:sz w:val="22"/>
          <w:szCs w:val="22"/>
        </w:rPr>
      </w:pPr>
      <w:r w:rsidRPr="00621757">
        <w:rPr>
          <w:sz w:val="22"/>
          <w:szCs w:val="22"/>
        </w:rPr>
        <w:t>zwłokę w usunięciu wad stwierdzonych przy odbiorze końcowym lub ujawnionych w okresie rękojmi lub gwarancji w wysokości 0,1% wynagrodzenia brutto określonego w § 6 ust. 1 niniejszej umowy – za każdy dzień zwłoki. Bieg terminu naliczania kary rozpoczyna się z upływem dnia, który został wyznaczony do usunięcia wad,</w:t>
      </w:r>
    </w:p>
    <w:p w14:paraId="6959A242" w14:textId="77777777" w:rsidR="007259F7" w:rsidRPr="00234CBF" w:rsidRDefault="00520779" w:rsidP="00F3568D">
      <w:pPr>
        <w:numPr>
          <w:ilvl w:val="2"/>
          <w:numId w:val="116"/>
        </w:numPr>
        <w:tabs>
          <w:tab w:val="left" w:pos="993"/>
        </w:tabs>
        <w:ind w:left="993" w:hanging="284"/>
        <w:jc w:val="both"/>
        <w:rPr>
          <w:sz w:val="22"/>
          <w:szCs w:val="22"/>
        </w:rPr>
      </w:pPr>
      <w:r w:rsidRPr="00621757">
        <w:rPr>
          <w:sz w:val="22"/>
          <w:szCs w:val="22"/>
        </w:rPr>
        <w:t xml:space="preserve">prowadzenie </w:t>
      </w:r>
      <w:r w:rsidRPr="00234CBF">
        <w:rPr>
          <w:sz w:val="22"/>
          <w:szCs w:val="22"/>
        </w:rPr>
        <w:t xml:space="preserve">robót niezgodnie z </w:t>
      </w:r>
      <w:proofErr w:type="spellStart"/>
      <w:r w:rsidRPr="00234CBF">
        <w:rPr>
          <w:sz w:val="22"/>
          <w:szCs w:val="22"/>
        </w:rPr>
        <w:t>STWiORB</w:t>
      </w:r>
      <w:proofErr w:type="spellEnd"/>
      <w:r w:rsidRPr="00234CBF">
        <w:rPr>
          <w:sz w:val="22"/>
          <w:szCs w:val="22"/>
        </w:rPr>
        <w:t xml:space="preserve"> - w wysokości 1 000,00 zł za każdy stwierdzony przypadek,</w:t>
      </w:r>
    </w:p>
    <w:p w14:paraId="2EB29EA3" w14:textId="5FCA791C" w:rsidR="007259F7" w:rsidRPr="00234CBF" w:rsidRDefault="00520779" w:rsidP="00F3568D">
      <w:pPr>
        <w:numPr>
          <w:ilvl w:val="2"/>
          <w:numId w:val="117"/>
        </w:numPr>
        <w:tabs>
          <w:tab w:val="left" w:pos="993"/>
        </w:tabs>
        <w:ind w:left="993" w:hanging="284"/>
        <w:jc w:val="both"/>
        <w:rPr>
          <w:sz w:val="22"/>
          <w:szCs w:val="22"/>
        </w:rPr>
      </w:pPr>
      <w:r w:rsidRPr="00234CBF">
        <w:rPr>
          <w:sz w:val="22"/>
          <w:szCs w:val="22"/>
        </w:rPr>
        <w:t>zwłokę w przekazaniu przez Zamawiającego terenu budowy w terminie umownym z przyczyn leżących po stronie Wykonawcy, nie przedłożenie dokumentów o których m</w:t>
      </w:r>
      <w:r w:rsidR="00FD762C" w:rsidRPr="00234CBF">
        <w:rPr>
          <w:sz w:val="22"/>
          <w:szCs w:val="22"/>
        </w:rPr>
        <w:t xml:space="preserve">owa w § 3 ust. </w:t>
      </w:r>
      <w:r w:rsidR="00234CBF" w:rsidRPr="00234CBF">
        <w:rPr>
          <w:sz w:val="22"/>
          <w:szCs w:val="22"/>
        </w:rPr>
        <w:t xml:space="preserve">3 </w:t>
      </w:r>
      <w:r w:rsidR="00FD762C" w:rsidRPr="00234CBF">
        <w:rPr>
          <w:sz w:val="22"/>
          <w:szCs w:val="22"/>
        </w:rPr>
        <w:t>lub § 3 ust. 1</w:t>
      </w:r>
      <w:r w:rsidR="00234CBF" w:rsidRPr="00234CBF">
        <w:rPr>
          <w:sz w:val="22"/>
          <w:szCs w:val="22"/>
        </w:rPr>
        <w:t>2</w:t>
      </w:r>
      <w:r w:rsidRPr="00234CBF">
        <w:rPr>
          <w:sz w:val="22"/>
          <w:szCs w:val="22"/>
        </w:rPr>
        <w:t>, – w wysokości 200,00 zł za każdy dzień zwłoki. Bieg terminu naliczania kary rozpoczyna się z upływem dnia, który został wyznaczony na przekazanie terenu budowy, co nie powoduje wstrzymania biegu terminu umownego w zakresie wykonania przedmiotu umowy przez Wykonawcę</w:t>
      </w:r>
    </w:p>
    <w:p w14:paraId="6719B105" w14:textId="1FCA2079" w:rsidR="007259F7" w:rsidRPr="00234CBF" w:rsidRDefault="00520779" w:rsidP="00F3568D">
      <w:pPr>
        <w:numPr>
          <w:ilvl w:val="2"/>
          <w:numId w:val="118"/>
        </w:numPr>
        <w:tabs>
          <w:tab w:val="left" w:pos="993"/>
        </w:tabs>
        <w:ind w:left="993" w:hanging="284"/>
        <w:jc w:val="both"/>
        <w:rPr>
          <w:sz w:val="22"/>
          <w:szCs w:val="22"/>
        </w:rPr>
      </w:pPr>
      <w:r w:rsidRPr="00234CBF">
        <w:rPr>
          <w:sz w:val="22"/>
          <w:szCs w:val="22"/>
        </w:rPr>
        <w:t>naruszenie zobowiązań w zakresie prowadzenia gospodarki odpadami, określenia miejsca składowania gruzu i odpadów, udokumentowania legalnego sposobu ich zagospodarowania w wysokości 2 000,00 zł, za każde naruszenie,</w:t>
      </w:r>
    </w:p>
    <w:p w14:paraId="5FA8FD22" w14:textId="0C750353" w:rsidR="007259F7" w:rsidRPr="00234CBF" w:rsidRDefault="00520779" w:rsidP="00F3568D">
      <w:pPr>
        <w:numPr>
          <w:ilvl w:val="2"/>
          <w:numId w:val="119"/>
        </w:numPr>
        <w:tabs>
          <w:tab w:val="left" w:pos="993"/>
        </w:tabs>
        <w:ind w:left="993" w:hanging="273"/>
        <w:jc w:val="both"/>
        <w:rPr>
          <w:sz w:val="22"/>
          <w:szCs w:val="22"/>
        </w:rPr>
      </w:pPr>
      <w:r w:rsidRPr="00234CBF">
        <w:rPr>
          <w:sz w:val="22"/>
          <w:szCs w:val="22"/>
        </w:rPr>
        <w:t xml:space="preserve">nieprzedłożenie Zamawiającemu na każde jego wezwanie (w ramach czynności kontrolnych) w wyznaczonym terminie dokumentów o których mowa w </w:t>
      </w:r>
      <w:r w:rsidRPr="00234CBF">
        <w:rPr>
          <w:rFonts w:eastAsia="Calibri"/>
          <w:sz w:val="22"/>
          <w:szCs w:val="22"/>
        </w:rPr>
        <w:t>§ 3 ust. 1</w:t>
      </w:r>
      <w:r w:rsidR="00234CBF">
        <w:rPr>
          <w:rFonts w:eastAsia="Calibri"/>
          <w:sz w:val="22"/>
          <w:szCs w:val="22"/>
        </w:rPr>
        <w:t>2</w:t>
      </w:r>
      <w:r w:rsidRPr="00234CBF">
        <w:rPr>
          <w:rFonts w:eastAsia="Calibri"/>
          <w:sz w:val="22"/>
          <w:szCs w:val="22"/>
        </w:rPr>
        <w:t xml:space="preserve"> lub ust. 1</w:t>
      </w:r>
      <w:r w:rsidR="00234CBF">
        <w:rPr>
          <w:rFonts w:eastAsia="Calibri"/>
          <w:sz w:val="22"/>
          <w:szCs w:val="22"/>
        </w:rPr>
        <w:t>3</w:t>
      </w:r>
      <w:r w:rsidRPr="00234CBF">
        <w:rPr>
          <w:rFonts w:eastAsia="Calibri"/>
          <w:sz w:val="22"/>
          <w:szCs w:val="22"/>
        </w:rPr>
        <w:t xml:space="preserve"> </w:t>
      </w:r>
      <w:r w:rsidRPr="00234CBF">
        <w:rPr>
          <w:sz w:val="22"/>
          <w:szCs w:val="22"/>
        </w:rPr>
        <w:t>dla osób zatrudnionych na podstawie umowy o pracę</w:t>
      </w:r>
      <w:r w:rsidRPr="00234CBF">
        <w:rPr>
          <w:rFonts w:eastAsia="Calibri"/>
          <w:sz w:val="22"/>
          <w:szCs w:val="22"/>
        </w:rPr>
        <w:t xml:space="preserve"> przez Wykonawcę lub podwykonawcę lub dalszego podwykonawcę</w:t>
      </w:r>
      <w:r w:rsidR="00FD762C" w:rsidRPr="00234CBF">
        <w:rPr>
          <w:rFonts w:eastAsia="Calibri"/>
          <w:sz w:val="22"/>
          <w:szCs w:val="22"/>
        </w:rPr>
        <w:t>,</w:t>
      </w:r>
      <w:r w:rsidRPr="00234CBF">
        <w:rPr>
          <w:sz w:val="22"/>
          <w:szCs w:val="22"/>
        </w:rPr>
        <w:t xml:space="preserve"> </w:t>
      </w:r>
      <w:r w:rsidRPr="00234CBF">
        <w:rPr>
          <w:bCs/>
          <w:sz w:val="22"/>
          <w:szCs w:val="22"/>
        </w:rPr>
        <w:t>o których mowa w</w:t>
      </w:r>
      <w:r w:rsidRPr="00234CBF">
        <w:rPr>
          <w:sz w:val="22"/>
          <w:szCs w:val="22"/>
        </w:rPr>
        <w:t xml:space="preserve"> </w:t>
      </w:r>
      <w:r w:rsidRPr="00234CBF">
        <w:rPr>
          <w:rFonts w:eastAsia="Calibri"/>
          <w:sz w:val="22"/>
          <w:szCs w:val="22"/>
        </w:rPr>
        <w:t>§ 3 ust.1</w:t>
      </w:r>
      <w:r w:rsidR="00234CBF">
        <w:rPr>
          <w:rFonts w:eastAsia="Calibri"/>
          <w:sz w:val="22"/>
          <w:szCs w:val="22"/>
        </w:rPr>
        <w:t>3</w:t>
      </w:r>
      <w:r w:rsidRPr="00234CBF">
        <w:rPr>
          <w:rFonts w:eastAsia="Calibri"/>
          <w:sz w:val="22"/>
          <w:szCs w:val="22"/>
        </w:rPr>
        <w:t xml:space="preserve"> </w:t>
      </w:r>
      <w:r w:rsidRPr="00234CBF">
        <w:rPr>
          <w:sz w:val="22"/>
          <w:szCs w:val="22"/>
        </w:rPr>
        <w:t xml:space="preserve">– w wysokości 100,00 zł za każdy dzień zwłoki, </w:t>
      </w:r>
    </w:p>
    <w:p w14:paraId="7103E5E7" w14:textId="07421AF8" w:rsidR="007259F7" w:rsidRPr="00621757" w:rsidRDefault="00520779" w:rsidP="00535650">
      <w:pPr>
        <w:numPr>
          <w:ilvl w:val="0"/>
          <w:numId w:val="16"/>
        </w:numPr>
        <w:tabs>
          <w:tab w:val="left" w:pos="2520"/>
        </w:tabs>
        <w:jc w:val="both"/>
        <w:rPr>
          <w:rFonts w:eastAsia="Calibri"/>
          <w:sz w:val="22"/>
          <w:szCs w:val="22"/>
        </w:rPr>
      </w:pPr>
      <w:r w:rsidRPr="00234CBF">
        <w:rPr>
          <w:rFonts w:eastAsia="Calibri"/>
          <w:sz w:val="22"/>
          <w:szCs w:val="22"/>
        </w:rPr>
        <w:lastRenderedPageBreak/>
        <w:t>ujawnienie niespełnienia przez Wykonawcę lub podwykonawcę lub dalszego podwykonawcę wymogu zatrudnienia na podstawie umowy</w:t>
      </w:r>
      <w:r w:rsidRPr="00621757">
        <w:rPr>
          <w:rFonts w:eastAsia="Calibri"/>
          <w:sz w:val="22"/>
          <w:szCs w:val="22"/>
        </w:rPr>
        <w:t xml:space="preserve"> o pracę osób wykonujących c</w:t>
      </w:r>
      <w:r w:rsidR="00FD762C" w:rsidRPr="00621757">
        <w:rPr>
          <w:rFonts w:eastAsia="Calibri"/>
          <w:sz w:val="22"/>
          <w:szCs w:val="22"/>
        </w:rPr>
        <w:t>zynności wymienione w § 3 ust.</w:t>
      </w:r>
      <w:r w:rsidR="00234CBF">
        <w:rPr>
          <w:rFonts w:eastAsia="Calibri"/>
          <w:sz w:val="22"/>
          <w:szCs w:val="22"/>
        </w:rPr>
        <w:t>9</w:t>
      </w:r>
      <w:r w:rsidRPr="00621757">
        <w:rPr>
          <w:rFonts w:eastAsia="Calibri"/>
          <w:sz w:val="22"/>
          <w:szCs w:val="22"/>
        </w:rPr>
        <w:t xml:space="preserve"> w trakcie realizacji umowy - w wysokości 1 000,00 zł za każdy stwierdzony przypadek,</w:t>
      </w:r>
    </w:p>
    <w:p w14:paraId="3D97C5FB" w14:textId="36D90A71" w:rsidR="007259F7" w:rsidRPr="00621757" w:rsidRDefault="00520779" w:rsidP="00535650">
      <w:pPr>
        <w:pStyle w:val="Tekstpodstawowywcity"/>
        <w:numPr>
          <w:ilvl w:val="0"/>
          <w:numId w:val="16"/>
        </w:numPr>
        <w:spacing w:after="0"/>
        <w:jc w:val="both"/>
        <w:rPr>
          <w:rFonts w:eastAsia="Calibri"/>
          <w:sz w:val="22"/>
          <w:szCs w:val="22"/>
        </w:rPr>
      </w:pPr>
      <w:r w:rsidRPr="00621757">
        <w:rPr>
          <w:sz w:val="22"/>
          <w:szCs w:val="22"/>
        </w:rPr>
        <w:t>powierzenie czynności zastrzeżonej dla kierownika bud</w:t>
      </w:r>
      <w:r w:rsidR="001D627D" w:rsidRPr="00621757">
        <w:rPr>
          <w:sz w:val="22"/>
          <w:szCs w:val="22"/>
        </w:rPr>
        <w:t>owy innej osobie niż wskazana w </w:t>
      </w:r>
      <w:r w:rsidRPr="00621757">
        <w:rPr>
          <w:sz w:val="22"/>
          <w:szCs w:val="22"/>
        </w:rPr>
        <w:t>umowie (aneksie) lub zaakceptowana przez Zamawiającego – w wysokości 1 000,00 zł za każdy stwierdzony przypadek,</w:t>
      </w:r>
    </w:p>
    <w:p w14:paraId="0292F9CA" w14:textId="77777777" w:rsidR="007259F7" w:rsidRPr="00621757" w:rsidRDefault="00520779" w:rsidP="00535650">
      <w:pPr>
        <w:numPr>
          <w:ilvl w:val="0"/>
          <w:numId w:val="7"/>
        </w:numPr>
        <w:jc w:val="both"/>
        <w:rPr>
          <w:sz w:val="22"/>
          <w:szCs w:val="22"/>
        </w:rPr>
      </w:pPr>
      <w:r w:rsidRPr="00621757">
        <w:rPr>
          <w:sz w:val="22"/>
          <w:szCs w:val="22"/>
        </w:rPr>
        <w:t xml:space="preserve">brak zapłaty wynagrodzenia należnego podwykonawcy lub dalszemu podwykonawcy, </w:t>
      </w:r>
      <w:r w:rsidRPr="00545F0F">
        <w:rPr>
          <w:sz w:val="22"/>
          <w:szCs w:val="22"/>
        </w:rPr>
        <w:t>w wysokości 5% wynagrodzenia brutto przewidzianego w umowie o podwykonawstwo</w:t>
      </w:r>
      <w:r w:rsidRPr="00621757">
        <w:rPr>
          <w:sz w:val="22"/>
          <w:szCs w:val="22"/>
        </w:rPr>
        <w:t xml:space="preserve"> dla tego podwykonawcy lub dalszego podwykonawcy za każdy stwierdzony przypadek,</w:t>
      </w:r>
    </w:p>
    <w:p w14:paraId="5B85786C" w14:textId="77777777" w:rsidR="007259F7" w:rsidRPr="00621757" w:rsidRDefault="00520779" w:rsidP="00535650">
      <w:pPr>
        <w:numPr>
          <w:ilvl w:val="0"/>
          <w:numId w:val="7"/>
        </w:numPr>
        <w:tabs>
          <w:tab w:val="left" w:pos="993"/>
          <w:tab w:val="left" w:pos="1134"/>
        </w:tabs>
        <w:ind w:left="993" w:hanging="426"/>
        <w:jc w:val="both"/>
        <w:rPr>
          <w:sz w:val="22"/>
          <w:szCs w:val="22"/>
        </w:rPr>
      </w:pPr>
      <w:r w:rsidRPr="00621757">
        <w:rPr>
          <w:sz w:val="22"/>
          <w:szCs w:val="22"/>
        </w:rPr>
        <w:t>nieterminową zapłatę wynagrodzenia należnego podwykonawcy lub dalszemu podwykonawcy, w wysokości 0,2% wynagrodzenia brutto przewidzianego w umowie o podwykonawstwo dla tego podwykonawcy lub dalszego podwykonawcy - za każdy dzień zwłoki, licząc od następnego dnia po upływie wymagalnego terminu zapłaty,</w:t>
      </w:r>
    </w:p>
    <w:p w14:paraId="2A69B05D" w14:textId="77777777" w:rsidR="007259F7" w:rsidRPr="00621757" w:rsidRDefault="00520779" w:rsidP="00535650">
      <w:pPr>
        <w:numPr>
          <w:ilvl w:val="0"/>
          <w:numId w:val="7"/>
        </w:numPr>
        <w:tabs>
          <w:tab w:val="left" w:pos="993"/>
          <w:tab w:val="left" w:pos="1134"/>
        </w:tabs>
        <w:ind w:left="993" w:hanging="426"/>
        <w:jc w:val="both"/>
        <w:rPr>
          <w:sz w:val="22"/>
          <w:szCs w:val="22"/>
        </w:rPr>
      </w:pPr>
      <w:r w:rsidRPr="00621757">
        <w:rPr>
          <w:sz w:val="22"/>
          <w:szCs w:val="22"/>
        </w:rPr>
        <w:t>nieprzedłożenie do zaakceptowania projektu umowy o podwykonawstwo, której przedmiotem są roboty budowlane lub projektu jej zmiany - w wysokości 4 000,00 zł,</w:t>
      </w:r>
    </w:p>
    <w:p w14:paraId="339FA432" w14:textId="77777777" w:rsidR="007259F7" w:rsidRPr="00621757" w:rsidRDefault="00520779" w:rsidP="00535650">
      <w:pPr>
        <w:numPr>
          <w:ilvl w:val="0"/>
          <w:numId w:val="7"/>
        </w:numPr>
        <w:tabs>
          <w:tab w:val="left" w:pos="993"/>
          <w:tab w:val="left" w:pos="1134"/>
        </w:tabs>
        <w:ind w:left="993" w:hanging="426"/>
        <w:jc w:val="both"/>
        <w:rPr>
          <w:sz w:val="22"/>
          <w:szCs w:val="22"/>
        </w:rPr>
      </w:pPr>
      <w:r w:rsidRPr="00621757">
        <w:rPr>
          <w:sz w:val="22"/>
          <w:szCs w:val="22"/>
        </w:rPr>
        <w:t>nieprzedłożenie poświadczonej za zgodność z oryginałem przez przedkładającego kopii umowy o podwykonawstwo oraz jej zmian, której przedmiotem są roboty budowlane, usługi lub dostawy -  w wysokości 2 000,00 zł,</w:t>
      </w:r>
    </w:p>
    <w:p w14:paraId="0E6AE5CA" w14:textId="453D6BE7" w:rsidR="007259F7" w:rsidRPr="00621757" w:rsidRDefault="00520779" w:rsidP="00535650">
      <w:pPr>
        <w:numPr>
          <w:ilvl w:val="0"/>
          <w:numId w:val="7"/>
        </w:numPr>
        <w:tabs>
          <w:tab w:val="left" w:pos="993"/>
          <w:tab w:val="left" w:pos="1134"/>
        </w:tabs>
        <w:ind w:left="993" w:hanging="426"/>
        <w:jc w:val="both"/>
        <w:rPr>
          <w:sz w:val="22"/>
          <w:szCs w:val="22"/>
        </w:rPr>
      </w:pPr>
      <w:r w:rsidRPr="00621757">
        <w:rPr>
          <w:sz w:val="22"/>
          <w:szCs w:val="22"/>
        </w:rPr>
        <w:t xml:space="preserve">brak zapłaty lub nieterminową zapłatę wynagrodzenia należnego podwykonawcy lub dalszemu podwykonawcy z tytułu zmiany wysokości wynagrodzenia, o której mowa w art. 439 ust. 5 ustawy </w:t>
      </w:r>
      <w:proofErr w:type="spellStart"/>
      <w:r w:rsidRPr="00621757">
        <w:rPr>
          <w:sz w:val="22"/>
          <w:szCs w:val="22"/>
        </w:rPr>
        <w:t>Pzp</w:t>
      </w:r>
      <w:proofErr w:type="spellEnd"/>
      <w:r w:rsidRPr="00621757">
        <w:rPr>
          <w:sz w:val="22"/>
          <w:szCs w:val="22"/>
        </w:rPr>
        <w:t xml:space="preserve"> - w wysokości 0,2% wynagr</w:t>
      </w:r>
      <w:r w:rsidR="001D627D" w:rsidRPr="00621757">
        <w:rPr>
          <w:sz w:val="22"/>
          <w:szCs w:val="22"/>
        </w:rPr>
        <w:t>odzenia brutto przewidzianego w </w:t>
      </w:r>
      <w:r w:rsidRPr="00621757">
        <w:rPr>
          <w:sz w:val="22"/>
          <w:szCs w:val="22"/>
        </w:rPr>
        <w:t xml:space="preserve">umowie o podwykonawstwo - za każdy dzień zwłoki, licząc od następnego dnia po upływie wymagalnego terminu zapłaty. Dotyczy zawartej umowy, której przedmiotem są roboty budowlane lub usługi i okres obowiązywania tej umowy przekracza 12 miesięcy, </w:t>
      </w:r>
    </w:p>
    <w:p w14:paraId="35FE1EC5" w14:textId="77777777" w:rsidR="007259F7" w:rsidRPr="00621757" w:rsidRDefault="00520779" w:rsidP="00535650">
      <w:pPr>
        <w:numPr>
          <w:ilvl w:val="0"/>
          <w:numId w:val="7"/>
        </w:numPr>
        <w:tabs>
          <w:tab w:val="left" w:pos="993"/>
          <w:tab w:val="left" w:pos="1134"/>
        </w:tabs>
        <w:ind w:left="993" w:hanging="426"/>
        <w:jc w:val="both"/>
        <w:rPr>
          <w:sz w:val="22"/>
          <w:szCs w:val="22"/>
        </w:rPr>
      </w:pPr>
      <w:r w:rsidRPr="00621757">
        <w:rPr>
          <w:sz w:val="22"/>
          <w:szCs w:val="22"/>
        </w:rPr>
        <w:t>brak zmiany umowy o podwykonawstwo (jej zmian), której przedmiotem są roboty budowlane, w tym w szczególności brak zmiany umowy o podwykonawstwo w zakresie terminu zapłaty wynagrodzenia podwykonawcy, dalszemu podwykonawcy, pomimo wezwania Wykonawcy do doprowadzenia do zmiany tej umowy w wyznaczonym terminie - w wysokości 2 000,00 zł,</w:t>
      </w:r>
    </w:p>
    <w:p w14:paraId="70EF41BB" w14:textId="77777777" w:rsidR="007259F7" w:rsidRPr="00621757" w:rsidRDefault="00520779" w:rsidP="00535650">
      <w:pPr>
        <w:numPr>
          <w:ilvl w:val="0"/>
          <w:numId w:val="7"/>
        </w:numPr>
        <w:tabs>
          <w:tab w:val="left" w:pos="993"/>
          <w:tab w:val="left" w:pos="1134"/>
        </w:tabs>
        <w:jc w:val="both"/>
        <w:rPr>
          <w:sz w:val="22"/>
          <w:szCs w:val="22"/>
        </w:rPr>
      </w:pPr>
      <w:r w:rsidRPr="00621757">
        <w:rPr>
          <w:sz w:val="22"/>
          <w:szCs w:val="22"/>
        </w:rPr>
        <w:t>brak zmiany umowy o podwykonawstwo (jej zmian), której przedmiotem są usługi lub dostawy, w zakresie terminu zapłaty wynagrodzenia podwykonawcy, dalszemu podwykonawcy, pomimo wezwania Wykonawcy do doprowadzenia do zmiany tej umowy w wyznaczonym terminie - w wysokości 2 000,00 zł,</w:t>
      </w:r>
    </w:p>
    <w:p w14:paraId="25B99ECB" w14:textId="77777777" w:rsidR="007259F7" w:rsidRPr="00621757" w:rsidRDefault="00520779" w:rsidP="00535650">
      <w:pPr>
        <w:numPr>
          <w:ilvl w:val="0"/>
          <w:numId w:val="7"/>
        </w:numPr>
        <w:tabs>
          <w:tab w:val="left" w:pos="993"/>
          <w:tab w:val="left" w:pos="1134"/>
        </w:tabs>
        <w:ind w:left="993" w:hanging="426"/>
        <w:jc w:val="both"/>
        <w:rPr>
          <w:sz w:val="22"/>
          <w:szCs w:val="22"/>
        </w:rPr>
      </w:pPr>
      <w:r w:rsidRPr="00621757">
        <w:rPr>
          <w:sz w:val="22"/>
          <w:szCs w:val="22"/>
        </w:rPr>
        <w:t>niepoprawienie umowy o podwykonawstwo (oraz jej zmian), której przedmiotem są roboty budowlane, w przypadku niezgodności z zaakceptowanym przez Zamawiającego projektem tej umowy (lub projektu zmian) – w wysokości 2 000,00 zł,</w:t>
      </w:r>
    </w:p>
    <w:p w14:paraId="5D0D8EF6" w14:textId="77777777" w:rsidR="007259F7" w:rsidRPr="00621757" w:rsidRDefault="00520779" w:rsidP="00535650">
      <w:pPr>
        <w:pStyle w:val="Tekstpodstawowywcity"/>
        <w:numPr>
          <w:ilvl w:val="0"/>
          <w:numId w:val="12"/>
        </w:numPr>
        <w:tabs>
          <w:tab w:val="left" w:pos="142"/>
          <w:tab w:val="left" w:pos="993"/>
        </w:tabs>
        <w:spacing w:after="0"/>
        <w:jc w:val="both"/>
        <w:rPr>
          <w:sz w:val="22"/>
          <w:szCs w:val="22"/>
        </w:rPr>
      </w:pPr>
      <w:r w:rsidRPr="00621757">
        <w:rPr>
          <w:sz w:val="22"/>
          <w:szCs w:val="22"/>
        </w:rPr>
        <w:t>dopuszczenie do wykonywania robót budowlanych podwykonawcy niezaakceptowanego przez Zamawiającego, bez wymaganej jego zgody lub niezgodnie z postanowieniami umowy – w wysokości 4 000,00 zł za każdy stwierdzony przypadek,</w:t>
      </w:r>
    </w:p>
    <w:p w14:paraId="6C325C90" w14:textId="14D1FD29" w:rsidR="007259F7" w:rsidRPr="00621757" w:rsidRDefault="00520779" w:rsidP="00535650">
      <w:pPr>
        <w:pStyle w:val="Tekstpodstawowywcity"/>
        <w:numPr>
          <w:ilvl w:val="0"/>
          <w:numId w:val="12"/>
        </w:numPr>
        <w:tabs>
          <w:tab w:val="left" w:pos="993"/>
        </w:tabs>
        <w:spacing w:after="0"/>
        <w:ind w:left="993" w:hanging="426"/>
        <w:jc w:val="both"/>
        <w:rPr>
          <w:sz w:val="22"/>
          <w:szCs w:val="22"/>
        </w:rPr>
      </w:pPr>
      <w:r w:rsidRPr="00621757">
        <w:rPr>
          <w:sz w:val="22"/>
          <w:szCs w:val="22"/>
        </w:rPr>
        <w:t>naruszenie zobowiązań wynikających z postanowień zawartych w § 3 ust 7</w:t>
      </w:r>
      <w:r w:rsidR="004A57E5" w:rsidRPr="00621757">
        <w:rPr>
          <w:sz w:val="22"/>
          <w:szCs w:val="22"/>
        </w:rPr>
        <w:t>-8</w:t>
      </w:r>
      <w:r w:rsidRPr="00621757">
        <w:rPr>
          <w:sz w:val="22"/>
          <w:szCs w:val="22"/>
        </w:rPr>
        <w:t xml:space="preserve"> umowy (posiadanie ubezpieczenia odpowiedzialności cywilnej {OC}) - w wysokości 500,00 zł, za każde naruszenie,</w:t>
      </w:r>
    </w:p>
    <w:p w14:paraId="6316016A" w14:textId="1BE273CB" w:rsidR="007259F7" w:rsidRPr="00621757" w:rsidRDefault="00520779" w:rsidP="00F3568D">
      <w:pPr>
        <w:numPr>
          <w:ilvl w:val="0"/>
          <w:numId w:val="120"/>
        </w:numPr>
        <w:jc w:val="both"/>
        <w:rPr>
          <w:sz w:val="22"/>
          <w:szCs w:val="22"/>
        </w:rPr>
      </w:pPr>
      <w:r w:rsidRPr="00621757">
        <w:rPr>
          <w:sz w:val="22"/>
          <w:szCs w:val="22"/>
        </w:rPr>
        <w:t>Zamawiający zapłacą Wykonawcy karę umowną za odstąpienie od umowy przez Wykonawcę z przyczyn, za które ponoszą odpowiedzialność Zamawiaj</w:t>
      </w:r>
      <w:r w:rsidR="004970C2">
        <w:rPr>
          <w:sz w:val="22"/>
          <w:szCs w:val="22"/>
        </w:rPr>
        <w:t xml:space="preserve">ący - w wysokości 10% wartości </w:t>
      </w:r>
      <w:r w:rsidRPr="00621757">
        <w:rPr>
          <w:sz w:val="22"/>
          <w:szCs w:val="22"/>
        </w:rPr>
        <w:t>wynagrodzenia brutto określonego w § 6 ust. 1 umowy, z zastrzeżeniem przypadków odstąpienia określonych w umowie, z tytułu których, Wykonawca nie może żądać odszkodowania.</w:t>
      </w:r>
    </w:p>
    <w:p w14:paraId="5E411825" w14:textId="77777777" w:rsidR="007259F7" w:rsidRPr="00621757" w:rsidRDefault="00520779" w:rsidP="00535650">
      <w:pPr>
        <w:pStyle w:val="Akapitzlist"/>
        <w:numPr>
          <w:ilvl w:val="0"/>
          <w:numId w:val="8"/>
        </w:numPr>
        <w:jc w:val="both"/>
        <w:rPr>
          <w:sz w:val="22"/>
          <w:szCs w:val="22"/>
        </w:rPr>
      </w:pPr>
      <w:r w:rsidRPr="00621757">
        <w:rPr>
          <w:sz w:val="22"/>
          <w:szCs w:val="22"/>
        </w:rPr>
        <w:t>W każdym przypadku, uchybienia Wykonawcy w zakresie terminu, przyjmuje się, iż Wykonawca jest w zwłoce, chyba że niedotrzymanie terminu jest następstwem okoliczności, za które Wykonawca nie odpowiada, co Wykonawca jest zobowiązany wykazać – udowodnić (udokumentować).</w:t>
      </w:r>
    </w:p>
    <w:p w14:paraId="02483F14" w14:textId="77777777" w:rsidR="007259F7" w:rsidRPr="00621757" w:rsidRDefault="00520779" w:rsidP="00535650">
      <w:pPr>
        <w:pStyle w:val="Akapitzlist"/>
        <w:numPr>
          <w:ilvl w:val="0"/>
          <w:numId w:val="8"/>
        </w:numPr>
        <w:jc w:val="both"/>
        <w:rPr>
          <w:sz w:val="22"/>
          <w:szCs w:val="22"/>
        </w:rPr>
      </w:pPr>
      <w:r w:rsidRPr="00621757">
        <w:rPr>
          <w:sz w:val="22"/>
          <w:szCs w:val="22"/>
        </w:rPr>
        <w:t>Każda ze Stron dokona zapłaty kar umownych przelewem na wskazany przez drugą Stronę umowy rachunek bankowy, w terminie do 7 dni kalendarzowych od dnia doręczenia mu żądania zapłaty.</w:t>
      </w:r>
    </w:p>
    <w:p w14:paraId="28A88A81" w14:textId="77777777" w:rsidR="007259F7" w:rsidRPr="00621757" w:rsidRDefault="00520779" w:rsidP="00535650">
      <w:pPr>
        <w:numPr>
          <w:ilvl w:val="0"/>
          <w:numId w:val="8"/>
        </w:numPr>
        <w:jc w:val="both"/>
        <w:rPr>
          <w:b/>
          <w:sz w:val="22"/>
          <w:szCs w:val="22"/>
        </w:rPr>
      </w:pPr>
      <w:r w:rsidRPr="00621757">
        <w:rPr>
          <w:sz w:val="22"/>
          <w:szCs w:val="22"/>
        </w:rPr>
        <w:t xml:space="preserve">Realizacja zapłaty kar umownych naliczonych przez Zamawiającego może nastąpić poprzez potrącenie kary z kwoty należnej do zapłaty Wykonawcy wynikającej z wystawionej przez niego </w:t>
      </w:r>
      <w:r w:rsidRPr="00621757">
        <w:rPr>
          <w:sz w:val="22"/>
          <w:szCs w:val="22"/>
        </w:rPr>
        <w:lastRenderedPageBreak/>
        <w:t>faktury, na co Wykonawca wyraża zgodę lub wniesionego zabezpieczenia należytego wykonania umowy (w przypadku kiedy było wymagane), lub kwotę z tytułu naliczonej kary umownej Wykonawca ureguluje samodzielnie. Powyższe uprawnienie obowiązuje z zastrzeżeniem wyjątków wynikających z przepisów.</w:t>
      </w:r>
    </w:p>
    <w:p w14:paraId="64D63F18" w14:textId="77777777" w:rsidR="007259F7" w:rsidRPr="00621757" w:rsidRDefault="00520779" w:rsidP="00535650">
      <w:pPr>
        <w:numPr>
          <w:ilvl w:val="0"/>
          <w:numId w:val="8"/>
        </w:numPr>
        <w:jc w:val="both"/>
        <w:rPr>
          <w:b/>
          <w:sz w:val="22"/>
          <w:szCs w:val="22"/>
        </w:rPr>
      </w:pPr>
      <w:r w:rsidRPr="00621757">
        <w:rPr>
          <w:sz w:val="22"/>
          <w:szCs w:val="22"/>
        </w:rPr>
        <w:t>Realizacja kary umownej może nastąpić na podstawie noty obciążeniowej.</w:t>
      </w:r>
    </w:p>
    <w:p w14:paraId="0A3F7076" w14:textId="77777777" w:rsidR="007259F7" w:rsidRPr="00621757" w:rsidRDefault="00520779" w:rsidP="00535650">
      <w:pPr>
        <w:pStyle w:val="Tekstpodstawowy2"/>
        <w:numPr>
          <w:ilvl w:val="0"/>
          <w:numId w:val="8"/>
        </w:numPr>
        <w:jc w:val="both"/>
        <w:rPr>
          <w:sz w:val="22"/>
          <w:szCs w:val="22"/>
        </w:rPr>
      </w:pPr>
      <w:r w:rsidRPr="00621757">
        <w:rPr>
          <w:sz w:val="22"/>
          <w:szCs w:val="22"/>
        </w:rPr>
        <w:t>Zapłata kar umownych nie zwalnia Wykonawcy z obowiązku wykonania przedmiotu umowy. Nie dotyczy to sytuacji wskazanych w ust.1 pkt 1 lit. a) oraz pkt 2.</w:t>
      </w:r>
    </w:p>
    <w:p w14:paraId="3ECA1232" w14:textId="77777777" w:rsidR="007259F7" w:rsidRPr="00621757" w:rsidRDefault="00520779" w:rsidP="00535650">
      <w:pPr>
        <w:numPr>
          <w:ilvl w:val="0"/>
          <w:numId w:val="8"/>
        </w:numPr>
        <w:tabs>
          <w:tab w:val="left" w:pos="1800"/>
        </w:tabs>
        <w:jc w:val="both"/>
        <w:rPr>
          <w:sz w:val="22"/>
          <w:szCs w:val="22"/>
        </w:rPr>
      </w:pPr>
      <w:r w:rsidRPr="00621757">
        <w:rPr>
          <w:sz w:val="22"/>
          <w:szCs w:val="22"/>
        </w:rPr>
        <w:t xml:space="preserve">Strony mają prawo do dochodzenia odszkodowania uzupełniającego, na zasadach ogólnych, gdy szkoda przewyższy wysokość kar umownych, bądź wystąpiła z innego tytułu, także powyżej limitu określonego w ust. 8. </w:t>
      </w:r>
    </w:p>
    <w:p w14:paraId="6928CBE6" w14:textId="77777777" w:rsidR="007259F7" w:rsidRPr="00621757" w:rsidRDefault="00520779" w:rsidP="00535650">
      <w:pPr>
        <w:numPr>
          <w:ilvl w:val="0"/>
          <w:numId w:val="8"/>
        </w:numPr>
        <w:jc w:val="both"/>
        <w:rPr>
          <w:sz w:val="22"/>
          <w:szCs w:val="22"/>
        </w:rPr>
      </w:pPr>
      <w:r w:rsidRPr="00621757">
        <w:rPr>
          <w:sz w:val="22"/>
          <w:szCs w:val="22"/>
        </w:rPr>
        <w:t>Łączna maksymalna wysokość kar umownych, których mogą dochodzić Strony nie przekroczy 20% wynagrodzenia brutto Wykonawcy wskazanego w § 6 ust. 1 na dzień zawarcia umowy</w:t>
      </w:r>
    </w:p>
    <w:p w14:paraId="2663B6EA" w14:textId="77777777" w:rsidR="007259F7" w:rsidRPr="00621757" w:rsidRDefault="007259F7">
      <w:pPr>
        <w:tabs>
          <w:tab w:val="left" w:pos="1800"/>
        </w:tabs>
        <w:ind w:left="360"/>
        <w:jc w:val="both"/>
        <w:rPr>
          <w:sz w:val="22"/>
          <w:szCs w:val="22"/>
        </w:rPr>
      </w:pPr>
    </w:p>
    <w:p w14:paraId="5A6D01CD" w14:textId="77777777" w:rsidR="007259F7" w:rsidRDefault="00520779">
      <w:pPr>
        <w:jc w:val="center"/>
        <w:rPr>
          <w:b/>
          <w:sz w:val="22"/>
          <w:szCs w:val="22"/>
        </w:rPr>
      </w:pPr>
      <w:r w:rsidRPr="00621757">
        <w:rPr>
          <w:b/>
          <w:sz w:val="22"/>
          <w:szCs w:val="22"/>
        </w:rPr>
        <w:t>§ 12</w:t>
      </w:r>
    </w:p>
    <w:p w14:paraId="5980F37C" w14:textId="60061A8B" w:rsidR="004970C2" w:rsidRPr="00621757" w:rsidRDefault="004970C2">
      <w:pPr>
        <w:jc w:val="center"/>
        <w:rPr>
          <w:b/>
          <w:sz w:val="22"/>
          <w:szCs w:val="22"/>
        </w:rPr>
      </w:pPr>
      <w:r>
        <w:rPr>
          <w:b/>
          <w:sz w:val="22"/>
          <w:szCs w:val="22"/>
        </w:rPr>
        <w:t>Warunki odstąpienia od umowy</w:t>
      </w:r>
    </w:p>
    <w:p w14:paraId="22EB0AAA" w14:textId="59EF1367" w:rsidR="007259F7" w:rsidRPr="00621757" w:rsidRDefault="00520779" w:rsidP="00F3568D">
      <w:pPr>
        <w:numPr>
          <w:ilvl w:val="0"/>
          <w:numId w:val="121"/>
        </w:numPr>
        <w:jc w:val="both"/>
        <w:rPr>
          <w:sz w:val="22"/>
          <w:szCs w:val="22"/>
        </w:rPr>
      </w:pPr>
      <w:r w:rsidRPr="00621757">
        <w:rPr>
          <w:sz w:val="22"/>
          <w:szCs w:val="22"/>
        </w:rPr>
        <w:t>Zamawiający ma prawo odstąpić od umowy w szczególności w przypadkach:</w:t>
      </w:r>
    </w:p>
    <w:p w14:paraId="2E04D288" w14:textId="7199E987" w:rsidR="007259F7" w:rsidRPr="00621757" w:rsidRDefault="00520779" w:rsidP="00F3568D">
      <w:pPr>
        <w:numPr>
          <w:ilvl w:val="0"/>
          <w:numId w:val="122"/>
        </w:numPr>
        <w:jc w:val="both"/>
        <w:rPr>
          <w:sz w:val="22"/>
          <w:szCs w:val="22"/>
        </w:rPr>
      </w:pPr>
      <w:r w:rsidRPr="00621757">
        <w:rPr>
          <w:sz w:val="22"/>
          <w:szCs w:val="22"/>
        </w:rPr>
        <w:t>nierozpoczęcia, zwłoki w rozpoczęciu, realizacji przedmiotu umowy, przez Wykonawcę dających podstawę do uzasadnionego przewidywania, że nie będzie on realizowany zgodnie z war</w:t>
      </w:r>
      <w:r w:rsidR="00F11D89">
        <w:rPr>
          <w:sz w:val="22"/>
          <w:szCs w:val="22"/>
        </w:rPr>
        <w:t>unkami umowy, a okoliczności te</w:t>
      </w:r>
      <w:r w:rsidRPr="00621757">
        <w:rPr>
          <w:sz w:val="22"/>
          <w:szCs w:val="22"/>
        </w:rPr>
        <w:t xml:space="preserve"> nastąpiły z przyczyn, za które ponosi odpowiedzialność Wykonawca. Zaistnienie wskazanych okoliczności, zwalnia Zamawiającego od obowiązku zapłaty Wykonawcy jakiegokolwiek wynagrodzenia,</w:t>
      </w:r>
    </w:p>
    <w:p w14:paraId="0A0D7CC8" w14:textId="77777777" w:rsidR="007259F7" w:rsidRPr="00621757" w:rsidRDefault="00520779" w:rsidP="00F3568D">
      <w:pPr>
        <w:numPr>
          <w:ilvl w:val="0"/>
          <w:numId w:val="123"/>
        </w:numPr>
        <w:jc w:val="both"/>
        <w:rPr>
          <w:sz w:val="22"/>
          <w:szCs w:val="22"/>
        </w:rPr>
      </w:pPr>
      <w:r w:rsidRPr="00621757">
        <w:rPr>
          <w:sz w:val="22"/>
          <w:szCs w:val="22"/>
        </w:rPr>
        <w:t>wydania nakazu zajęcia majątku Wykonawcy</w:t>
      </w:r>
      <w:r w:rsidRPr="00621757">
        <w:rPr>
          <w:sz w:val="22"/>
          <w:szCs w:val="22"/>
          <w:lang w:eastAsia="x-none"/>
        </w:rPr>
        <w:t xml:space="preserve"> w stopniu uniemożliwiającym realizację umowy. Wykonawca jest zobowiązany wykazać (udowodnić), iż mimo wydania nakazu zajęcia majątku, jest w stanie nadal realizować umowę,</w:t>
      </w:r>
    </w:p>
    <w:p w14:paraId="4278C22C" w14:textId="14A2D859" w:rsidR="007259F7" w:rsidRPr="00621757" w:rsidRDefault="00520779" w:rsidP="00F3568D">
      <w:pPr>
        <w:numPr>
          <w:ilvl w:val="0"/>
          <w:numId w:val="124"/>
        </w:numPr>
        <w:jc w:val="both"/>
        <w:rPr>
          <w:sz w:val="22"/>
          <w:szCs w:val="22"/>
        </w:rPr>
      </w:pPr>
      <w:r w:rsidRPr="00621757">
        <w:rPr>
          <w:sz w:val="22"/>
          <w:szCs w:val="22"/>
        </w:rPr>
        <w:t>konieczności wielokrotnego dokonywania bezpośredniej zapłaty podwykonawcy lub dalszemu podwykonawcy lub konieczności dokonania przez Zamawiającego bezp</w:t>
      </w:r>
      <w:r w:rsidR="009E6E13">
        <w:rPr>
          <w:sz w:val="22"/>
          <w:szCs w:val="22"/>
        </w:rPr>
        <w:t>ośrednich zapłat na sumę większą</w:t>
      </w:r>
      <w:r w:rsidRPr="00621757">
        <w:rPr>
          <w:sz w:val="22"/>
          <w:szCs w:val="22"/>
        </w:rPr>
        <w:t xml:space="preserve"> niż 5% wartości umowy określonej w § 6 ust. 1, </w:t>
      </w:r>
    </w:p>
    <w:p w14:paraId="2DBDF0B2" w14:textId="77777777" w:rsidR="007259F7" w:rsidRPr="00621757" w:rsidRDefault="00520779" w:rsidP="00F3568D">
      <w:pPr>
        <w:numPr>
          <w:ilvl w:val="0"/>
          <w:numId w:val="125"/>
        </w:numPr>
        <w:jc w:val="both"/>
        <w:rPr>
          <w:sz w:val="22"/>
          <w:szCs w:val="22"/>
        </w:rPr>
      </w:pPr>
      <w:r w:rsidRPr="00621757">
        <w:rPr>
          <w:sz w:val="22"/>
          <w:szCs w:val="22"/>
        </w:rPr>
        <w:t>zaprzestania prowadzenia działalności gospodarczej przez Wykonawcę kiedy staje się niewypłacalny, wszczęcia likwidacji Wykonawcy, lub jeżeli Wykonawca utraci płynność finansową,</w:t>
      </w:r>
    </w:p>
    <w:p w14:paraId="6AC7A6EA" w14:textId="77777777" w:rsidR="007259F7" w:rsidRPr="00621757" w:rsidRDefault="00520779" w:rsidP="00F3568D">
      <w:pPr>
        <w:numPr>
          <w:ilvl w:val="0"/>
          <w:numId w:val="126"/>
        </w:numPr>
        <w:jc w:val="both"/>
        <w:rPr>
          <w:sz w:val="22"/>
          <w:szCs w:val="22"/>
        </w:rPr>
      </w:pPr>
      <w:r w:rsidRPr="00621757">
        <w:rPr>
          <w:sz w:val="22"/>
          <w:szCs w:val="22"/>
        </w:rPr>
        <w:t>wystąpienie wady nieusuwalnej, istotnej, niemożliwej do poprawy w robotach budowlanych.</w:t>
      </w:r>
    </w:p>
    <w:p w14:paraId="085B5F70" w14:textId="77777777" w:rsidR="007259F7" w:rsidRPr="00621757" w:rsidRDefault="00520779" w:rsidP="00535650">
      <w:pPr>
        <w:numPr>
          <w:ilvl w:val="0"/>
          <w:numId w:val="13"/>
        </w:numPr>
        <w:jc w:val="both"/>
        <w:rPr>
          <w:sz w:val="22"/>
          <w:szCs w:val="22"/>
        </w:rPr>
      </w:pPr>
      <w:r w:rsidRPr="00621757">
        <w:rPr>
          <w:sz w:val="22"/>
          <w:szCs w:val="22"/>
        </w:rPr>
        <w:t>Wyliczenie określone w ust. 1 nie ogranicza prawa odstąpienia od umowy, jeżeli będzie ono wynikało z przepisów.</w:t>
      </w:r>
    </w:p>
    <w:p w14:paraId="3D0029B0" w14:textId="79CE00D9" w:rsidR="007259F7" w:rsidRPr="00621757" w:rsidRDefault="00520779" w:rsidP="00535650">
      <w:pPr>
        <w:pStyle w:val="Tekstpodstawowy2"/>
        <w:numPr>
          <w:ilvl w:val="0"/>
          <w:numId w:val="13"/>
        </w:numPr>
        <w:jc w:val="both"/>
        <w:rPr>
          <w:sz w:val="22"/>
          <w:szCs w:val="22"/>
        </w:rPr>
      </w:pPr>
      <w:r w:rsidRPr="00621757">
        <w:rPr>
          <w:sz w:val="22"/>
          <w:szCs w:val="22"/>
        </w:rPr>
        <w:t>Z prawa odstąpienia od umowy Zamawiający mo</w:t>
      </w:r>
      <w:r w:rsidR="009E6E13">
        <w:rPr>
          <w:sz w:val="22"/>
          <w:szCs w:val="22"/>
        </w:rPr>
        <w:t>że</w:t>
      </w:r>
      <w:r w:rsidRPr="00621757">
        <w:rPr>
          <w:sz w:val="22"/>
          <w:szCs w:val="22"/>
        </w:rPr>
        <w:t xml:space="preserve"> skorzystać w terminie do 3 miesięcy od dnia w którym Zamawiający powzięli informację o zdarzeniu stanowiącym podstawę do odstąpienia.</w:t>
      </w:r>
    </w:p>
    <w:p w14:paraId="4A4C0C0B" w14:textId="6907F817" w:rsidR="007259F7" w:rsidRPr="00621757" w:rsidRDefault="00FD762C" w:rsidP="00535650">
      <w:pPr>
        <w:numPr>
          <w:ilvl w:val="0"/>
          <w:numId w:val="13"/>
        </w:numPr>
        <w:jc w:val="both"/>
        <w:rPr>
          <w:color w:val="000000"/>
          <w:sz w:val="22"/>
          <w:szCs w:val="22"/>
        </w:rPr>
      </w:pPr>
      <w:r w:rsidRPr="00621757">
        <w:rPr>
          <w:color w:val="000000"/>
          <w:kern w:val="2"/>
          <w:sz w:val="22"/>
          <w:szCs w:val="22"/>
        </w:rPr>
        <w:t>Zamawiający może</w:t>
      </w:r>
      <w:r w:rsidR="00520779" w:rsidRPr="00621757">
        <w:rPr>
          <w:color w:val="000000"/>
          <w:kern w:val="2"/>
          <w:sz w:val="22"/>
          <w:szCs w:val="22"/>
        </w:rPr>
        <w:t xml:space="preserve"> odstąpić od umowy:</w:t>
      </w:r>
    </w:p>
    <w:p w14:paraId="6276EA4B" w14:textId="77777777" w:rsidR="007259F7" w:rsidRPr="00621757" w:rsidRDefault="00520779" w:rsidP="00535650">
      <w:pPr>
        <w:pStyle w:val="Tekstpodstawowy2"/>
        <w:numPr>
          <w:ilvl w:val="1"/>
          <w:numId w:val="13"/>
        </w:numPr>
        <w:ind w:left="709" w:hanging="283"/>
        <w:jc w:val="both"/>
        <w:rPr>
          <w:color w:val="000000"/>
          <w:sz w:val="22"/>
          <w:szCs w:val="22"/>
        </w:rPr>
      </w:pPr>
      <w:r w:rsidRPr="00621757">
        <w:rPr>
          <w:color w:val="000000"/>
          <w:kern w:val="2"/>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7073975" w14:textId="77777777" w:rsidR="007259F7" w:rsidRPr="00621757" w:rsidRDefault="00520779" w:rsidP="00535650">
      <w:pPr>
        <w:pStyle w:val="Tekstpodstawowy2"/>
        <w:numPr>
          <w:ilvl w:val="1"/>
          <w:numId w:val="13"/>
        </w:numPr>
        <w:ind w:left="709" w:hanging="283"/>
        <w:jc w:val="both"/>
        <w:rPr>
          <w:color w:val="000000"/>
          <w:sz w:val="22"/>
          <w:szCs w:val="22"/>
        </w:rPr>
      </w:pPr>
      <w:r w:rsidRPr="00621757">
        <w:rPr>
          <w:color w:val="000000"/>
          <w:kern w:val="2"/>
          <w:sz w:val="22"/>
          <w:szCs w:val="22"/>
        </w:rPr>
        <w:t>jeżeli zachodzi co najmniej jedna z następujących okoliczności:</w:t>
      </w:r>
    </w:p>
    <w:p w14:paraId="3B33FACC" w14:textId="77777777" w:rsidR="007259F7" w:rsidRPr="00621757" w:rsidRDefault="00520779" w:rsidP="00535650">
      <w:pPr>
        <w:pStyle w:val="Tekstpodstawowy2"/>
        <w:numPr>
          <w:ilvl w:val="2"/>
          <w:numId w:val="13"/>
        </w:numPr>
        <w:ind w:left="1276" w:hanging="425"/>
        <w:jc w:val="both"/>
        <w:rPr>
          <w:color w:val="000000"/>
          <w:sz w:val="22"/>
          <w:szCs w:val="22"/>
        </w:rPr>
      </w:pPr>
      <w:r w:rsidRPr="00621757">
        <w:rPr>
          <w:color w:val="000000"/>
          <w:kern w:val="2"/>
          <w:sz w:val="22"/>
          <w:szCs w:val="22"/>
        </w:rPr>
        <w:t xml:space="preserve">dokonano zmiany umowy z naruszeniem art. 454 i art. 455 ustawy </w:t>
      </w:r>
      <w:proofErr w:type="spellStart"/>
      <w:r w:rsidRPr="00621757">
        <w:rPr>
          <w:color w:val="000000"/>
          <w:kern w:val="2"/>
          <w:sz w:val="22"/>
          <w:szCs w:val="22"/>
        </w:rPr>
        <w:t>Pzp</w:t>
      </w:r>
      <w:proofErr w:type="spellEnd"/>
      <w:r w:rsidRPr="00621757">
        <w:rPr>
          <w:color w:val="000000"/>
          <w:kern w:val="2"/>
          <w:sz w:val="22"/>
          <w:szCs w:val="22"/>
        </w:rPr>
        <w:t>,</w:t>
      </w:r>
    </w:p>
    <w:p w14:paraId="54292DEA" w14:textId="77777777" w:rsidR="007259F7" w:rsidRPr="00621757" w:rsidRDefault="00520779" w:rsidP="00535650">
      <w:pPr>
        <w:pStyle w:val="Tekstpodstawowy2"/>
        <w:numPr>
          <w:ilvl w:val="2"/>
          <w:numId w:val="13"/>
        </w:numPr>
        <w:ind w:left="1276" w:hanging="425"/>
        <w:jc w:val="both"/>
        <w:rPr>
          <w:color w:val="000000"/>
          <w:sz w:val="22"/>
          <w:szCs w:val="22"/>
        </w:rPr>
      </w:pPr>
      <w:r w:rsidRPr="00621757">
        <w:rPr>
          <w:color w:val="000000"/>
          <w:kern w:val="2"/>
          <w:sz w:val="22"/>
          <w:szCs w:val="22"/>
        </w:rPr>
        <w:t xml:space="preserve">Wykonawca w chwili zawarcia umowy podlegał wykluczeniu na podstawie art. 108 ustawy </w:t>
      </w:r>
      <w:proofErr w:type="spellStart"/>
      <w:r w:rsidRPr="00621757">
        <w:rPr>
          <w:color w:val="000000"/>
          <w:kern w:val="2"/>
          <w:sz w:val="22"/>
          <w:szCs w:val="22"/>
        </w:rPr>
        <w:t>Pzp</w:t>
      </w:r>
      <w:proofErr w:type="spellEnd"/>
      <w:r w:rsidRPr="00621757">
        <w:rPr>
          <w:color w:val="000000"/>
          <w:kern w:val="2"/>
          <w:sz w:val="22"/>
          <w:szCs w:val="22"/>
        </w:rPr>
        <w:t>,</w:t>
      </w:r>
    </w:p>
    <w:p w14:paraId="4AD340A0" w14:textId="77777777" w:rsidR="007259F7" w:rsidRPr="00621757" w:rsidRDefault="00520779" w:rsidP="00535650">
      <w:pPr>
        <w:pStyle w:val="Tekstpodstawowy2"/>
        <w:numPr>
          <w:ilvl w:val="2"/>
          <w:numId w:val="13"/>
        </w:numPr>
        <w:ind w:left="1276" w:hanging="425"/>
        <w:jc w:val="both"/>
        <w:rPr>
          <w:kern w:val="2"/>
          <w:sz w:val="22"/>
          <w:szCs w:val="22"/>
        </w:rPr>
      </w:pPr>
      <w:r w:rsidRPr="00621757">
        <w:rPr>
          <w:kern w:val="2"/>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5631311" w14:textId="73D46A4B" w:rsidR="007259F7" w:rsidRPr="00621757" w:rsidRDefault="00520779" w:rsidP="00535650">
      <w:pPr>
        <w:numPr>
          <w:ilvl w:val="0"/>
          <w:numId w:val="13"/>
        </w:numPr>
        <w:jc w:val="both"/>
        <w:rPr>
          <w:kern w:val="2"/>
          <w:sz w:val="22"/>
          <w:szCs w:val="22"/>
        </w:rPr>
      </w:pPr>
      <w:r w:rsidRPr="00621757">
        <w:rPr>
          <w:kern w:val="2"/>
          <w:sz w:val="22"/>
          <w:szCs w:val="22"/>
        </w:rPr>
        <w:t>W przypadku, o którym mowa w ust. 4 pkt 2 lit. a, Zamawiający odstępuj</w:t>
      </w:r>
      <w:r w:rsidR="009E6E13">
        <w:rPr>
          <w:kern w:val="2"/>
          <w:sz w:val="22"/>
          <w:szCs w:val="22"/>
        </w:rPr>
        <w:t xml:space="preserve">e </w:t>
      </w:r>
      <w:r w:rsidRPr="00621757">
        <w:rPr>
          <w:kern w:val="2"/>
          <w:sz w:val="22"/>
          <w:szCs w:val="22"/>
        </w:rPr>
        <w:t>od umowy w części, której zmiana dotyczy.</w:t>
      </w:r>
    </w:p>
    <w:p w14:paraId="64DF3DF4" w14:textId="77777777" w:rsidR="007259F7" w:rsidRPr="00621757" w:rsidRDefault="00520779" w:rsidP="00535650">
      <w:pPr>
        <w:numPr>
          <w:ilvl w:val="0"/>
          <w:numId w:val="13"/>
        </w:numPr>
        <w:jc w:val="both"/>
        <w:rPr>
          <w:kern w:val="2"/>
          <w:sz w:val="22"/>
          <w:szCs w:val="22"/>
        </w:rPr>
      </w:pPr>
      <w:r w:rsidRPr="00621757">
        <w:rPr>
          <w:kern w:val="2"/>
          <w:sz w:val="22"/>
          <w:szCs w:val="22"/>
        </w:rPr>
        <w:t>W przypadkach, o których mowa w ust. 4, Wykonawca może żądać wyłącznie wynagrodzenia należnego z tytułu wykonania części umowy.</w:t>
      </w:r>
    </w:p>
    <w:p w14:paraId="63589E1E" w14:textId="77777777" w:rsidR="007259F7" w:rsidRPr="00621757" w:rsidRDefault="00520779" w:rsidP="00535650">
      <w:pPr>
        <w:numPr>
          <w:ilvl w:val="0"/>
          <w:numId w:val="13"/>
        </w:numPr>
        <w:jc w:val="both"/>
        <w:rPr>
          <w:kern w:val="2"/>
          <w:sz w:val="22"/>
          <w:szCs w:val="22"/>
        </w:rPr>
      </w:pPr>
      <w:r w:rsidRPr="00621757">
        <w:rPr>
          <w:kern w:val="2"/>
          <w:sz w:val="22"/>
          <w:szCs w:val="22"/>
        </w:rPr>
        <w:t>W przypadku zaistnienia przesłanek, o których mowa w ust. 4 pkt 1 lub pkt 2 postanowienia o karach umownych nie mają zastosowania i Wykonawca nie może żądać odszkodowania.</w:t>
      </w:r>
    </w:p>
    <w:p w14:paraId="59B6D4FD" w14:textId="77777777" w:rsidR="007259F7" w:rsidRPr="00621757" w:rsidRDefault="00520779" w:rsidP="00535650">
      <w:pPr>
        <w:pStyle w:val="Tekstpodstawowy2"/>
        <w:numPr>
          <w:ilvl w:val="0"/>
          <w:numId w:val="13"/>
        </w:numPr>
        <w:jc w:val="both"/>
        <w:rPr>
          <w:sz w:val="22"/>
          <w:szCs w:val="22"/>
        </w:rPr>
      </w:pPr>
      <w:r w:rsidRPr="00621757">
        <w:rPr>
          <w:sz w:val="22"/>
          <w:szCs w:val="22"/>
        </w:rPr>
        <w:lastRenderedPageBreak/>
        <w:t>Odstąpienie od umowy będzie dokonane w formie pisemnej z podaniem przyczyn odstąpienia i wskazaniem terminu odstąpienia.</w:t>
      </w:r>
    </w:p>
    <w:p w14:paraId="5615E3EC" w14:textId="77777777" w:rsidR="007259F7" w:rsidRPr="00621757" w:rsidRDefault="00520779" w:rsidP="00535650">
      <w:pPr>
        <w:numPr>
          <w:ilvl w:val="0"/>
          <w:numId w:val="13"/>
        </w:numPr>
        <w:ind w:hanging="357"/>
        <w:jc w:val="both"/>
        <w:rPr>
          <w:sz w:val="22"/>
          <w:szCs w:val="22"/>
        </w:rPr>
      </w:pPr>
      <w:r w:rsidRPr="00621757">
        <w:rPr>
          <w:sz w:val="22"/>
          <w:szCs w:val="22"/>
        </w:rPr>
        <w:t>W przypadku odstąpienia od umowy Strony dokonają rozliczenia umowy w terminie do 30 dni od dnia odstąpienia. Rozliczenie dotyczy wyłącznie wykonanej, zaakceptowanej i odebranej przez Zamawiającego części umowy o ile wcześniej nie została ona rozliczona.</w:t>
      </w:r>
    </w:p>
    <w:p w14:paraId="20D5B1CC" w14:textId="77777777" w:rsidR="007259F7" w:rsidRPr="00621757" w:rsidRDefault="00520779" w:rsidP="00535650">
      <w:pPr>
        <w:numPr>
          <w:ilvl w:val="0"/>
          <w:numId w:val="13"/>
        </w:numPr>
        <w:ind w:hanging="357"/>
        <w:jc w:val="both"/>
        <w:rPr>
          <w:sz w:val="22"/>
          <w:szCs w:val="22"/>
        </w:rPr>
      </w:pPr>
      <w:r w:rsidRPr="00621757">
        <w:rPr>
          <w:sz w:val="22"/>
          <w:szCs w:val="22"/>
        </w:rPr>
        <w:t>W przypadku odstąpienia od umowy Strony obciążają następujące obowiązki szczegółowe:</w:t>
      </w:r>
    </w:p>
    <w:p w14:paraId="4112A983" w14:textId="32CD6661" w:rsidR="007259F7" w:rsidRPr="00621757" w:rsidRDefault="00520779" w:rsidP="00F3568D">
      <w:pPr>
        <w:numPr>
          <w:ilvl w:val="0"/>
          <w:numId w:val="127"/>
        </w:numPr>
        <w:tabs>
          <w:tab w:val="left" w:pos="720"/>
        </w:tabs>
        <w:ind w:left="720" w:hanging="357"/>
        <w:jc w:val="both"/>
        <w:rPr>
          <w:sz w:val="22"/>
          <w:szCs w:val="22"/>
        </w:rPr>
      </w:pPr>
      <w:r w:rsidRPr="00621757">
        <w:rPr>
          <w:sz w:val="22"/>
          <w:szCs w:val="22"/>
        </w:rPr>
        <w:t xml:space="preserve">w terminie do 7 dni od dnia odstąpienia od umowy Wykonawca przy udziale Zamawiającego sporządzi protokół inwentaryzacji robót na dzień odstąpienia. W przypadku nie stawienia się Wykonawcy </w:t>
      </w:r>
      <w:r w:rsidR="009E6E13">
        <w:rPr>
          <w:sz w:val="22"/>
          <w:szCs w:val="22"/>
        </w:rPr>
        <w:t>Zamawiający niezależnie dokonuje</w:t>
      </w:r>
      <w:r w:rsidRPr="00621757">
        <w:rPr>
          <w:sz w:val="22"/>
          <w:szCs w:val="22"/>
        </w:rPr>
        <w:t xml:space="preserve"> inwentaryzacji robót samodzielnie, </w:t>
      </w:r>
    </w:p>
    <w:p w14:paraId="03FDEE98" w14:textId="77777777" w:rsidR="007259F7" w:rsidRPr="00621757" w:rsidRDefault="00520779" w:rsidP="00F3568D">
      <w:pPr>
        <w:numPr>
          <w:ilvl w:val="0"/>
          <w:numId w:val="128"/>
        </w:numPr>
        <w:tabs>
          <w:tab w:val="left" w:pos="720"/>
        </w:tabs>
        <w:ind w:left="720" w:hanging="357"/>
        <w:jc w:val="both"/>
        <w:rPr>
          <w:sz w:val="22"/>
          <w:szCs w:val="22"/>
        </w:rPr>
      </w:pPr>
      <w:r w:rsidRPr="00621757">
        <w:rPr>
          <w:sz w:val="22"/>
          <w:szCs w:val="22"/>
        </w:rPr>
        <w:t>zabezpieczenie przerwanych robót i ochrona wykonanych robót celem uniknięcia jakiegokolwiek obniżenia jakości, straty lub szkody do momentu przyjęcia przez Zamawiającego terenu budowy od Wykonawcy - nastąpi na koszt Wykonawcy,</w:t>
      </w:r>
    </w:p>
    <w:p w14:paraId="3FB6F531" w14:textId="54DD2C8D" w:rsidR="007259F7" w:rsidRPr="00621757" w:rsidRDefault="00520779" w:rsidP="00F3568D">
      <w:pPr>
        <w:numPr>
          <w:ilvl w:val="0"/>
          <w:numId w:val="129"/>
        </w:numPr>
        <w:tabs>
          <w:tab w:val="left" w:pos="720"/>
        </w:tabs>
        <w:ind w:left="720" w:hanging="357"/>
        <w:jc w:val="both"/>
        <w:rPr>
          <w:sz w:val="22"/>
          <w:szCs w:val="22"/>
        </w:rPr>
      </w:pPr>
      <w:r w:rsidRPr="00621757">
        <w:rPr>
          <w:sz w:val="22"/>
          <w:szCs w:val="22"/>
        </w:rPr>
        <w:t>wykonanie robót umożliwiających użytkowanie przedmiotu umowy lub jego części. Zakres niezbędnych robót określ</w:t>
      </w:r>
      <w:r w:rsidR="009E6E13">
        <w:rPr>
          <w:sz w:val="22"/>
          <w:szCs w:val="22"/>
        </w:rPr>
        <w:t>i</w:t>
      </w:r>
      <w:r w:rsidRPr="00621757">
        <w:rPr>
          <w:sz w:val="22"/>
          <w:szCs w:val="22"/>
        </w:rPr>
        <w:t xml:space="preserve"> Zamawiający,</w:t>
      </w:r>
    </w:p>
    <w:p w14:paraId="68E92693" w14:textId="71A57816" w:rsidR="007259F7" w:rsidRPr="00621757" w:rsidRDefault="00520779" w:rsidP="00F3568D">
      <w:pPr>
        <w:numPr>
          <w:ilvl w:val="0"/>
          <w:numId w:val="130"/>
        </w:numPr>
        <w:tabs>
          <w:tab w:val="left" w:pos="720"/>
        </w:tabs>
        <w:ind w:left="720" w:hanging="357"/>
        <w:jc w:val="both"/>
        <w:rPr>
          <w:sz w:val="22"/>
          <w:szCs w:val="22"/>
        </w:rPr>
      </w:pPr>
      <w:r w:rsidRPr="00621757">
        <w:rPr>
          <w:sz w:val="22"/>
          <w:szCs w:val="22"/>
        </w:rPr>
        <w:t>Zamawiający zapłac</w:t>
      </w:r>
      <w:r w:rsidR="00DD1901">
        <w:rPr>
          <w:sz w:val="22"/>
          <w:szCs w:val="22"/>
        </w:rPr>
        <w:t>i</w:t>
      </w:r>
      <w:r w:rsidRPr="00621757">
        <w:rPr>
          <w:sz w:val="22"/>
          <w:szCs w:val="22"/>
        </w:rPr>
        <w:t xml:space="preserve"> wynagrodzenie Wykonawcy za wykonany zakres robót pod warunkiem zatwierdzenia protokołu odbioru częściowego przez </w:t>
      </w:r>
      <w:r w:rsidRPr="004970C2">
        <w:rPr>
          <w:sz w:val="22"/>
          <w:szCs w:val="22"/>
        </w:rPr>
        <w:t>Zamawiającego i uznania wykonanej części przedmiotu umowy za możliwą do użyt</w:t>
      </w:r>
      <w:r w:rsidR="001D627D" w:rsidRPr="004970C2">
        <w:rPr>
          <w:sz w:val="22"/>
          <w:szCs w:val="22"/>
        </w:rPr>
        <w:t>kowania w wykonanym zakresie, z </w:t>
      </w:r>
      <w:r w:rsidRPr="004970C2">
        <w:rPr>
          <w:sz w:val="22"/>
          <w:szCs w:val="22"/>
        </w:rPr>
        <w:t>zastrzeżeniem ust.1 pkt.1 niniejszego paragrafu,</w:t>
      </w:r>
    </w:p>
    <w:p w14:paraId="5379C412" w14:textId="77777777" w:rsidR="007259F7" w:rsidRPr="00621757" w:rsidRDefault="00520779" w:rsidP="00F3568D">
      <w:pPr>
        <w:numPr>
          <w:ilvl w:val="0"/>
          <w:numId w:val="131"/>
        </w:numPr>
        <w:tabs>
          <w:tab w:val="left" w:pos="720"/>
        </w:tabs>
        <w:ind w:left="720" w:hanging="357"/>
        <w:jc w:val="both"/>
        <w:rPr>
          <w:sz w:val="22"/>
          <w:szCs w:val="22"/>
        </w:rPr>
      </w:pPr>
      <w:r w:rsidRPr="00621757">
        <w:rPr>
          <w:sz w:val="22"/>
          <w:szCs w:val="22"/>
        </w:rPr>
        <w:t>przyjęcia od Wykonawcy terenu budowy.</w:t>
      </w:r>
    </w:p>
    <w:p w14:paraId="0163CB3F" w14:textId="71A2A249" w:rsidR="007259F7" w:rsidRPr="00621757" w:rsidRDefault="00520779" w:rsidP="00535650">
      <w:pPr>
        <w:numPr>
          <w:ilvl w:val="0"/>
          <w:numId w:val="15"/>
        </w:numPr>
        <w:ind w:hanging="357"/>
        <w:jc w:val="both"/>
        <w:rPr>
          <w:sz w:val="22"/>
          <w:szCs w:val="22"/>
        </w:rPr>
      </w:pPr>
      <w:r w:rsidRPr="00621757">
        <w:rPr>
          <w:sz w:val="22"/>
          <w:szCs w:val="22"/>
        </w:rPr>
        <w:t>Zamawiający w razie odstąpienia od umowy z przyczyn, za które Wykonawca nie odpowiada zobowiązan</w:t>
      </w:r>
      <w:r w:rsidR="00E73633" w:rsidRPr="00621757">
        <w:rPr>
          <w:sz w:val="22"/>
          <w:szCs w:val="22"/>
        </w:rPr>
        <w:t>y jest</w:t>
      </w:r>
      <w:r w:rsidRPr="00621757">
        <w:rPr>
          <w:sz w:val="22"/>
          <w:szCs w:val="22"/>
        </w:rPr>
        <w:t xml:space="preserve"> do:</w:t>
      </w:r>
    </w:p>
    <w:p w14:paraId="6C78E828" w14:textId="77777777" w:rsidR="007259F7" w:rsidRPr="00621757" w:rsidRDefault="00520779" w:rsidP="00535650">
      <w:pPr>
        <w:numPr>
          <w:ilvl w:val="1"/>
          <w:numId w:val="15"/>
        </w:numPr>
        <w:ind w:left="720" w:hanging="357"/>
        <w:jc w:val="both"/>
        <w:rPr>
          <w:sz w:val="22"/>
          <w:szCs w:val="22"/>
        </w:rPr>
      </w:pPr>
      <w:r w:rsidRPr="00621757">
        <w:rPr>
          <w:sz w:val="22"/>
          <w:szCs w:val="22"/>
        </w:rPr>
        <w:t>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Zamawiającego,</w:t>
      </w:r>
    </w:p>
    <w:p w14:paraId="756F302E" w14:textId="77777777" w:rsidR="007259F7" w:rsidRPr="00621757" w:rsidRDefault="00520779" w:rsidP="00535650">
      <w:pPr>
        <w:numPr>
          <w:ilvl w:val="1"/>
          <w:numId w:val="15"/>
        </w:numPr>
        <w:ind w:left="720" w:hanging="357"/>
        <w:jc w:val="both"/>
        <w:rPr>
          <w:sz w:val="22"/>
          <w:szCs w:val="22"/>
        </w:rPr>
      </w:pPr>
      <w:r w:rsidRPr="00621757">
        <w:rPr>
          <w:sz w:val="22"/>
          <w:szCs w:val="22"/>
        </w:rPr>
        <w:t>przyjęcia od Wykonawcy terenu budowy.</w:t>
      </w:r>
    </w:p>
    <w:p w14:paraId="45983E6F" w14:textId="77777777" w:rsidR="007259F7" w:rsidRPr="00621757" w:rsidRDefault="00520779" w:rsidP="00535650">
      <w:pPr>
        <w:pStyle w:val="Tekstpodstawowy2"/>
        <w:numPr>
          <w:ilvl w:val="0"/>
          <w:numId w:val="15"/>
        </w:numPr>
        <w:ind w:hanging="357"/>
        <w:jc w:val="both"/>
        <w:rPr>
          <w:sz w:val="22"/>
          <w:szCs w:val="22"/>
        </w:rPr>
      </w:pPr>
      <w:r w:rsidRPr="00621757">
        <w:rPr>
          <w:sz w:val="22"/>
          <w:szCs w:val="22"/>
        </w:rPr>
        <w:t>Odstąpienie od umowy nie pozbawia Zamawiającego prawa do dochodzenia kar umownych z innych tytułów niż odstąpienie od umowy.</w:t>
      </w:r>
    </w:p>
    <w:p w14:paraId="7CA00D8D" w14:textId="77777777" w:rsidR="007259F7" w:rsidRPr="00621757" w:rsidRDefault="007259F7" w:rsidP="00F64B24">
      <w:pPr>
        <w:pStyle w:val="Tekstpodstawowy2"/>
        <w:jc w:val="center"/>
        <w:rPr>
          <w:b/>
          <w:sz w:val="22"/>
          <w:szCs w:val="22"/>
        </w:rPr>
      </w:pPr>
    </w:p>
    <w:p w14:paraId="2334C346" w14:textId="4738F972" w:rsidR="007259F7" w:rsidRDefault="00FD762C" w:rsidP="00F64B24">
      <w:pPr>
        <w:pStyle w:val="Tekstpodstawowy2"/>
        <w:jc w:val="center"/>
        <w:rPr>
          <w:b/>
          <w:sz w:val="22"/>
          <w:szCs w:val="22"/>
        </w:rPr>
      </w:pPr>
      <w:r w:rsidRPr="00621757">
        <w:rPr>
          <w:b/>
          <w:sz w:val="22"/>
          <w:szCs w:val="22"/>
        </w:rPr>
        <w:t>§ 13</w:t>
      </w:r>
    </w:p>
    <w:p w14:paraId="3F3B81C5" w14:textId="16343798" w:rsidR="00BC7715" w:rsidRPr="00621757" w:rsidRDefault="00BC7715" w:rsidP="00F64B24">
      <w:pPr>
        <w:pStyle w:val="Tekstpodstawowy2"/>
        <w:jc w:val="center"/>
        <w:rPr>
          <w:b/>
          <w:sz w:val="22"/>
          <w:szCs w:val="22"/>
        </w:rPr>
      </w:pPr>
      <w:r>
        <w:rPr>
          <w:b/>
          <w:sz w:val="22"/>
          <w:szCs w:val="22"/>
        </w:rPr>
        <w:t>Zmiany umowy</w:t>
      </w:r>
    </w:p>
    <w:p w14:paraId="7CED0582" w14:textId="78361342" w:rsidR="00F84289" w:rsidRPr="00621757" w:rsidRDefault="00F84289" w:rsidP="000B5E12">
      <w:pPr>
        <w:numPr>
          <w:ilvl w:val="0"/>
          <w:numId w:val="139"/>
        </w:numPr>
        <w:tabs>
          <w:tab w:val="clear" w:pos="360"/>
          <w:tab w:val="left" w:pos="0"/>
          <w:tab w:val="num" w:pos="567"/>
        </w:tabs>
        <w:spacing w:line="276" w:lineRule="auto"/>
        <w:ind w:left="567" w:hanging="567"/>
        <w:jc w:val="both"/>
        <w:textAlignment w:val="baseline"/>
        <w:rPr>
          <w:sz w:val="22"/>
          <w:szCs w:val="22"/>
        </w:rPr>
      </w:pPr>
      <w:r w:rsidRPr="00621757">
        <w:rPr>
          <w:color w:val="000000"/>
          <w:sz w:val="22"/>
          <w:szCs w:val="22"/>
        </w:rPr>
        <w:t xml:space="preserve">Zamawiający, poza możliwością zmiany zawartej umowy na podstawie art. 455 ustawy z dnia </w:t>
      </w:r>
      <w:r w:rsidRPr="00545F0F">
        <w:rPr>
          <w:color w:val="000000"/>
          <w:sz w:val="22"/>
          <w:szCs w:val="22"/>
        </w:rPr>
        <w:t>11 września 2019 r. - Prawo zamówień publicznych</w:t>
      </w:r>
      <w:r w:rsidR="00CB38A0">
        <w:rPr>
          <w:color w:val="000000"/>
          <w:sz w:val="22"/>
          <w:szCs w:val="22"/>
        </w:rPr>
        <w:t>,</w:t>
      </w:r>
      <w:r w:rsidRPr="00545F0F">
        <w:rPr>
          <w:color w:val="000000"/>
          <w:sz w:val="22"/>
          <w:szCs w:val="22"/>
        </w:rPr>
        <w:t xml:space="preserve"> </w:t>
      </w:r>
      <w:r w:rsidRPr="00621757">
        <w:rPr>
          <w:color w:val="000000"/>
          <w:sz w:val="22"/>
          <w:szCs w:val="22"/>
        </w:rPr>
        <w:t xml:space="preserve">przewiduje również możliwość dokonywania zmian postanowień zawartej umowy, także w stosunku do treści oferty, na podstawie której dokonano wyboru Wykonawcy, w następujących okolicznościach: </w:t>
      </w:r>
    </w:p>
    <w:p w14:paraId="2BF93EF1" w14:textId="77777777" w:rsidR="00F84289" w:rsidRDefault="00F84289" w:rsidP="00F3568D">
      <w:pPr>
        <w:pStyle w:val="Akapitzlist"/>
        <w:numPr>
          <w:ilvl w:val="1"/>
          <w:numId w:val="141"/>
        </w:numPr>
        <w:spacing w:line="276" w:lineRule="auto"/>
        <w:ind w:left="851" w:hanging="284"/>
        <w:contextualSpacing w:val="0"/>
        <w:jc w:val="both"/>
        <w:rPr>
          <w:b/>
          <w:bCs/>
          <w:color w:val="000000"/>
          <w:sz w:val="22"/>
          <w:szCs w:val="22"/>
        </w:rPr>
      </w:pPr>
      <w:r w:rsidRPr="00621757">
        <w:rPr>
          <w:b/>
          <w:bCs/>
          <w:color w:val="000000"/>
          <w:sz w:val="22"/>
          <w:szCs w:val="22"/>
        </w:rPr>
        <w:t xml:space="preserve">Zmiana terminów wykonania umowy w wyniku: </w:t>
      </w:r>
    </w:p>
    <w:p w14:paraId="13F080FD" w14:textId="77777777"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color w:val="000000"/>
          <w:sz w:val="22"/>
          <w:szCs w:val="22"/>
        </w:rPr>
        <w:t xml:space="preserve">przyczyn, z powodu których będzie zagrożone dotrzymanie terminu zakończenia robót będące następstwem okoliczności, za które odpowiedzialność ponosi Zamawiający, w szczególności będące następstwem nieterminowego przekazania terenu budowy; </w:t>
      </w:r>
    </w:p>
    <w:p w14:paraId="0C9130CC" w14:textId="419003A0"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color w:val="000000"/>
          <w:sz w:val="22"/>
          <w:szCs w:val="22"/>
        </w:rPr>
        <w:t>wystąpienia niekorzystnych warunków atmosferycznych (np. regularne opady deszczu, gradu przez co najmniej 3 dni, nawałnice powodujące zalanie miejsca prowadzonych robót, wichury uniemożliwiające stosowanie sprzętu, długotrwałe upały trwające co najmniej 5 dni wymuszające dodatkowe przerw</w:t>
      </w:r>
      <w:r w:rsidR="007A6A83" w:rsidRPr="00621757">
        <w:rPr>
          <w:color w:val="000000"/>
          <w:sz w:val="22"/>
          <w:szCs w:val="22"/>
        </w:rPr>
        <w:t>y w pracy pracowników zgodnie z </w:t>
      </w:r>
      <w:r w:rsidRPr="00621757">
        <w:rPr>
          <w:color w:val="000000"/>
          <w:sz w:val="22"/>
          <w:szCs w:val="22"/>
        </w:rPr>
        <w:t>przepisami bhp) uniemożliwiające prawidłowe wyk</w:t>
      </w:r>
      <w:r w:rsidR="007A6A83" w:rsidRPr="00621757">
        <w:rPr>
          <w:color w:val="000000"/>
          <w:sz w:val="22"/>
          <w:szCs w:val="22"/>
        </w:rPr>
        <w:t>onanie robót, w szczególności z </w:t>
      </w:r>
      <w:r w:rsidRPr="00621757">
        <w:rPr>
          <w:color w:val="000000"/>
          <w:sz w:val="22"/>
          <w:szCs w:val="22"/>
        </w:rPr>
        <w:t xml:space="preserve">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007A6A83" w:rsidRPr="00621757">
        <w:rPr>
          <w:sz w:val="22"/>
          <w:szCs w:val="22"/>
        </w:rPr>
        <w:t>inwestorskiego i </w:t>
      </w:r>
      <w:r w:rsidRPr="00621757">
        <w:rPr>
          <w:sz w:val="22"/>
          <w:szCs w:val="22"/>
        </w:rPr>
        <w:t xml:space="preserve">Zamawiającemu. Zgłoszenie powinno zostać potwierdzone przez inspektora nadzoru wpisem w dzienniku budowy; </w:t>
      </w:r>
    </w:p>
    <w:p w14:paraId="3909AF24" w14:textId="77777777"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lastRenderedPageBreak/>
        <w:t xml:space="preserve">zmiany spowodowane nieprzewidzianymi w SWZ warunkami geologicznymi, archeologicznymi lub terenowymi, które spowodowały niezawinione i niemożliwe do uniknięcia przez Wykonawcę opóźnienie, w szczególności: </w:t>
      </w:r>
    </w:p>
    <w:p w14:paraId="4390D849" w14:textId="77777777" w:rsidR="00F84289" w:rsidRPr="00621757" w:rsidRDefault="00F84289" w:rsidP="00F3568D">
      <w:pPr>
        <w:numPr>
          <w:ilvl w:val="0"/>
          <w:numId w:val="140"/>
        </w:numPr>
        <w:spacing w:line="276" w:lineRule="auto"/>
        <w:ind w:left="1418" w:hanging="284"/>
        <w:jc w:val="both"/>
        <w:rPr>
          <w:sz w:val="22"/>
          <w:szCs w:val="22"/>
        </w:rPr>
      </w:pPr>
      <w:r w:rsidRPr="00621757">
        <w:rPr>
          <w:sz w:val="22"/>
          <w:szCs w:val="22"/>
        </w:rPr>
        <w:t xml:space="preserve">wystąpienie w trakcie prowadzenia robót klęsk żywiołowych; </w:t>
      </w:r>
    </w:p>
    <w:p w14:paraId="26C64B0D" w14:textId="77777777" w:rsidR="00F84289" w:rsidRPr="00621757" w:rsidRDefault="00F84289" w:rsidP="00F3568D">
      <w:pPr>
        <w:numPr>
          <w:ilvl w:val="0"/>
          <w:numId w:val="140"/>
        </w:numPr>
        <w:spacing w:line="276" w:lineRule="auto"/>
        <w:ind w:left="1418" w:hanging="284"/>
        <w:jc w:val="both"/>
        <w:rPr>
          <w:sz w:val="22"/>
          <w:szCs w:val="22"/>
        </w:rPr>
      </w:pPr>
      <w:r w:rsidRPr="00621757">
        <w:rPr>
          <w:sz w:val="22"/>
          <w:szCs w:val="22"/>
        </w:rPr>
        <w:t xml:space="preserve">natrafienie w trakcie prowadzenia robót na niewypały lub niewybuchy; </w:t>
      </w:r>
    </w:p>
    <w:p w14:paraId="203A0618" w14:textId="77777777" w:rsidR="00F84289" w:rsidRPr="00621757" w:rsidRDefault="00F84289" w:rsidP="00F3568D">
      <w:pPr>
        <w:numPr>
          <w:ilvl w:val="0"/>
          <w:numId w:val="140"/>
        </w:numPr>
        <w:spacing w:line="276" w:lineRule="auto"/>
        <w:ind w:left="1418" w:hanging="284"/>
        <w:jc w:val="both"/>
        <w:rPr>
          <w:sz w:val="22"/>
          <w:szCs w:val="22"/>
        </w:rPr>
      </w:pPr>
      <w:r w:rsidRPr="00621757">
        <w:rPr>
          <w:sz w:val="22"/>
          <w:szCs w:val="22"/>
        </w:rPr>
        <w:t xml:space="preserve">konieczność wykonania wykopalisk archeologicznych; </w:t>
      </w:r>
    </w:p>
    <w:p w14:paraId="6D088E6C" w14:textId="6FDE76AC"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zmiany będące następstwem okoliczności leżących po stronie Zamawiającego, które spowodowały niezawinione i niemożliwe do uniknięcia przez Wykonawcę opóźnienie, w</w:t>
      </w:r>
      <w:r w:rsidR="001D627D" w:rsidRPr="00621757">
        <w:rPr>
          <w:sz w:val="22"/>
          <w:szCs w:val="22"/>
        </w:rPr>
        <w:t> </w:t>
      </w:r>
      <w:r w:rsidRPr="00621757">
        <w:rPr>
          <w:sz w:val="22"/>
          <w:szCs w:val="22"/>
        </w:rPr>
        <w:t xml:space="preserve">szczególności: wstrzymanie robót przez Zamawiającego; </w:t>
      </w:r>
    </w:p>
    <w:p w14:paraId="7C4CBEEA" w14:textId="77777777"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 xml:space="preserve">konieczność wprowadzenia zmian w dokumentacji projektowej lub specyfikacji technicznej wykonania i odbioru robót; </w:t>
      </w:r>
    </w:p>
    <w:p w14:paraId="2745169D" w14:textId="77777777" w:rsidR="00F84289" w:rsidRPr="00275285"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 xml:space="preserve">wystąpienia konieczność wykonania robót zamiennych lub innych robót niezbędnych do wykonania przedmiotu Umowy ze względu na zasady wiedzy technicznej lub postęp </w:t>
      </w:r>
      <w:r w:rsidRPr="00275285">
        <w:rPr>
          <w:sz w:val="22"/>
          <w:szCs w:val="22"/>
        </w:rPr>
        <w:t xml:space="preserve">technologiczny oraz udzielenia zamówień dodatkowych, które wstrzymują lub opóźniają realizację przedmiotu Umowy; </w:t>
      </w:r>
    </w:p>
    <w:p w14:paraId="20814567" w14:textId="542043C2" w:rsidR="00F84289" w:rsidRPr="00275285" w:rsidRDefault="00F84289" w:rsidP="00F3568D">
      <w:pPr>
        <w:pStyle w:val="Akapitzlist"/>
        <w:numPr>
          <w:ilvl w:val="2"/>
          <w:numId w:val="142"/>
        </w:numPr>
        <w:spacing w:line="276" w:lineRule="auto"/>
        <w:ind w:left="1135" w:hanging="284"/>
        <w:contextualSpacing w:val="0"/>
        <w:jc w:val="both"/>
        <w:rPr>
          <w:color w:val="000000"/>
          <w:sz w:val="22"/>
          <w:szCs w:val="22"/>
        </w:rPr>
      </w:pPr>
      <w:r w:rsidRPr="00275285">
        <w:rPr>
          <w:sz w:val="22"/>
          <w:szCs w:val="22"/>
        </w:rPr>
        <w:t>zmiany będące następstwem działania lub braku działania organów</w:t>
      </w:r>
      <w:r w:rsidR="007A6A83" w:rsidRPr="00275285">
        <w:rPr>
          <w:sz w:val="22"/>
          <w:szCs w:val="22"/>
        </w:rPr>
        <w:t xml:space="preserve"> administracji i </w:t>
      </w:r>
      <w:r w:rsidRPr="00275285">
        <w:rPr>
          <w:sz w:val="22"/>
          <w:szCs w:val="22"/>
        </w:rPr>
        <w:t>innych podmiotów o kompetencjach zbliżo</w:t>
      </w:r>
      <w:r w:rsidR="007A6A83" w:rsidRPr="00275285">
        <w:rPr>
          <w:sz w:val="22"/>
          <w:szCs w:val="22"/>
        </w:rPr>
        <w:t>nych do organów administracji w </w:t>
      </w:r>
      <w:r w:rsidRPr="00275285">
        <w:rPr>
          <w:sz w:val="22"/>
          <w:szCs w:val="22"/>
        </w:rPr>
        <w:t xml:space="preserve">szczególności eksploatatorów infrastruktury oraz właścicieli gruntów pod inwestycję, które spowodowały niezawinione i niemożliwe do uniknięcia przez Wykonawcę opóźnienie, </w:t>
      </w:r>
      <w:r w:rsidR="009B7E04" w:rsidRPr="00275285">
        <w:rPr>
          <w:sz w:val="22"/>
          <w:szCs w:val="22"/>
        </w:rPr>
        <w:br/>
      </w:r>
      <w:r w:rsidRPr="00275285">
        <w:rPr>
          <w:sz w:val="22"/>
          <w:szCs w:val="22"/>
        </w:rPr>
        <w:t xml:space="preserve">w szczególności: </w:t>
      </w:r>
    </w:p>
    <w:p w14:paraId="1A503505" w14:textId="77777777" w:rsidR="00F84289" w:rsidRPr="00275285" w:rsidRDefault="00F84289" w:rsidP="00F3568D">
      <w:pPr>
        <w:pStyle w:val="Akapitzlist"/>
        <w:numPr>
          <w:ilvl w:val="0"/>
          <w:numId w:val="143"/>
        </w:numPr>
        <w:spacing w:line="276" w:lineRule="auto"/>
        <w:contextualSpacing w:val="0"/>
        <w:jc w:val="both"/>
        <w:rPr>
          <w:sz w:val="22"/>
          <w:szCs w:val="22"/>
        </w:rPr>
      </w:pPr>
      <w:r w:rsidRPr="00275285">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120EC7ED" w14:textId="77777777" w:rsidR="00F84289" w:rsidRPr="00275285" w:rsidRDefault="00F84289" w:rsidP="00F3568D">
      <w:pPr>
        <w:pStyle w:val="Akapitzlist"/>
        <w:numPr>
          <w:ilvl w:val="0"/>
          <w:numId w:val="143"/>
        </w:numPr>
        <w:spacing w:line="276" w:lineRule="auto"/>
        <w:contextualSpacing w:val="0"/>
        <w:jc w:val="both"/>
        <w:rPr>
          <w:sz w:val="22"/>
          <w:szCs w:val="22"/>
        </w:rPr>
      </w:pPr>
      <w:r w:rsidRPr="00275285">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5C189108" w14:textId="6DE691B7" w:rsidR="00F84289" w:rsidRPr="00275285" w:rsidRDefault="00F84289" w:rsidP="00F3568D">
      <w:pPr>
        <w:pStyle w:val="Akapitzlist"/>
        <w:numPr>
          <w:ilvl w:val="2"/>
          <w:numId w:val="142"/>
        </w:numPr>
        <w:spacing w:line="276" w:lineRule="auto"/>
        <w:ind w:left="1135" w:hanging="284"/>
        <w:contextualSpacing w:val="0"/>
        <w:jc w:val="both"/>
        <w:rPr>
          <w:color w:val="000000"/>
          <w:sz w:val="22"/>
          <w:szCs w:val="22"/>
        </w:rPr>
      </w:pPr>
      <w:r w:rsidRPr="00275285">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w:t>
      </w:r>
    </w:p>
    <w:p w14:paraId="3580DA1E" w14:textId="77777777" w:rsidR="00F84289" w:rsidRPr="00275285" w:rsidRDefault="00F84289" w:rsidP="00F3568D">
      <w:pPr>
        <w:pStyle w:val="Akapitzlist"/>
        <w:numPr>
          <w:ilvl w:val="2"/>
          <w:numId w:val="142"/>
        </w:numPr>
        <w:spacing w:line="276" w:lineRule="auto"/>
        <w:ind w:left="1135" w:hanging="284"/>
        <w:contextualSpacing w:val="0"/>
        <w:jc w:val="both"/>
        <w:rPr>
          <w:color w:val="000000"/>
          <w:sz w:val="22"/>
          <w:szCs w:val="22"/>
        </w:rPr>
      </w:pPr>
      <w:r w:rsidRPr="00275285">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2B3C6E31" w14:textId="6241E3C4"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275285">
        <w:rPr>
          <w:sz w:val="22"/>
          <w:szCs w:val="22"/>
        </w:rPr>
        <w:t>w przypadku zawarcia umowy z Wykonawcą po upływie pierwotnego terminu związania ofertą, na skutek przyczyn leżących po stronie Zamawiającego (w szczególności, gdy oferta złożona przez Wykonawcę przekraczała możli</w:t>
      </w:r>
      <w:r w:rsidR="00F64B24" w:rsidRPr="00275285">
        <w:rPr>
          <w:sz w:val="22"/>
          <w:szCs w:val="22"/>
        </w:rPr>
        <w:t>wości finansowe Zamawiającego i </w:t>
      </w:r>
      <w:r w:rsidRPr="00275285">
        <w:rPr>
          <w:sz w:val="22"/>
          <w:szCs w:val="22"/>
        </w:rPr>
        <w:t>konieczne było podjęcie działań zmierzających</w:t>
      </w:r>
      <w:r w:rsidRPr="00621757">
        <w:rPr>
          <w:sz w:val="22"/>
          <w:szCs w:val="22"/>
        </w:rPr>
        <w:t xml:space="preserve"> do zabezpieczenia dodatkowych środków finansowych umożliwiających zawarcie umowy z Wykonawcą), co wpłynęło na skrócenie czasu Wykonawcy na wykonanie umowy; </w:t>
      </w:r>
    </w:p>
    <w:p w14:paraId="485C179B" w14:textId="77777777" w:rsidR="00F84289" w:rsidRPr="00621757"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0026BEE" w14:textId="77777777" w:rsidR="00F84289" w:rsidRPr="001D7AAD" w:rsidRDefault="00F84289" w:rsidP="00F3568D">
      <w:pPr>
        <w:pStyle w:val="Akapitzlist"/>
        <w:numPr>
          <w:ilvl w:val="2"/>
          <w:numId w:val="142"/>
        </w:numPr>
        <w:spacing w:line="276" w:lineRule="auto"/>
        <w:ind w:left="1135" w:hanging="284"/>
        <w:contextualSpacing w:val="0"/>
        <w:jc w:val="both"/>
        <w:rPr>
          <w:color w:val="000000"/>
          <w:sz w:val="22"/>
          <w:szCs w:val="22"/>
        </w:rPr>
      </w:pPr>
      <w:r w:rsidRPr="00621757">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6210AA2A"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sz w:val="22"/>
          <w:szCs w:val="22"/>
        </w:rPr>
        <w:lastRenderedPageBreak/>
        <w:t>zmian będących następstwem okoliczności leżących po stronie Zamawiającego i nie wynikających z winy Wykonawcy: w przypadku wprowadzenia istotnych zmian, modyfikacji do przedstawionych przez Wykonawcę opracowań, koncepcji np. wskutek nowych okoliczności, których nie dało się przewidzieć, a warunkujących przedłużenie terminu wykonania przedmiotu umowy,</w:t>
      </w:r>
    </w:p>
    <w:p w14:paraId="032875F5"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759D80FF"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eastAsia="zh-CN" w:bidi="en-US"/>
        </w:rPr>
        <w:t>wstrzymania przez Zamawiającego wykonania prac, które nie wynikają z okoliczności leżących po stronie Wykonawcy (nie dotyczy okoliczności wstrzymania prac przez Zamawiającego w przypadku stwierdzenia nieprawidłowości zawinionych przez Wykonawcę),</w:t>
      </w:r>
    </w:p>
    <w:p w14:paraId="4659196D"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bidi="en-US"/>
        </w:rPr>
        <w:t>opóźnień w uzyskaniu niezbędnych pozwoleń, zezwoleń, opinii niezbędnych do wykonania przedmiotu umowy powstałych z przyczyn nie leżących po stronie Wykonawcy. Termin zostanie wydłużony o czas, który był faktycznie niezbędny do uzyskania w/w  dokumentów,</w:t>
      </w:r>
    </w:p>
    <w:p w14:paraId="2B3ED04E"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bidi="en-US"/>
        </w:rPr>
        <w:t>podział większej ilości działek niż pierwotnie zakładał Zamawiający w przypadku gdy ma to wpływ na termin wykonania zamówienia – jeżeli dotyczy,</w:t>
      </w:r>
    </w:p>
    <w:p w14:paraId="372CA198"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eastAsia="zh-CN" w:bidi="en-US"/>
        </w:rPr>
        <w:t>przedłużająca się procedura wyboru najkorzystniejszej oferty i podpisania umowy, ponad podstawowy termin związania ofertą przewidziany w SWZ, o czas jaki procedura wyboru i zawarcia umowy została przedłużona w stosunku do terminu związania ofertą przewidzianego w SWZ,</w:t>
      </w:r>
    </w:p>
    <w:p w14:paraId="092D2334"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eastAsia="zh-CN" w:bidi="en-US"/>
        </w:rPr>
        <w:t>wniesienie odwołania do KIO lub skargi do sądu, o czas trwania postępowania odwoławczego,</w:t>
      </w:r>
    </w:p>
    <w:p w14:paraId="06E45653"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eastAsia="zh-CN" w:bidi="en-US"/>
        </w:rPr>
        <w:t xml:space="preserve">wykonanie dodatkowej dokumentacji projektowej nieobjętej przedmiotem zamówienia, </w:t>
      </w:r>
      <w:r w:rsidRPr="001D7AAD">
        <w:rPr>
          <w:rFonts w:eastAsia="Andale Sans UI"/>
          <w:kern w:val="3"/>
          <w:sz w:val="22"/>
          <w:szCs w:val="22"/>
          <w:lang w:eastAsia="zh-CN" w:bidi="en-US"/>
        </w:rPr>
        <w:br/>
        <w:t>a której wykonanie jest niezbędne dla wykonania dokumentacji podstawowej np. projekty przekładek uzbrojenia sieci podziemnej. Termin zostanie wydłużony o czas niezbędny na wykonanie dodatkowej dokumentacji, przy czym strony zobligowane są potwierdzić zakres tych prac oraz zasadność ich wykonania w protokole konieczności, spisanie protokołu konieczności nie jest równoznaczne z udzieleniem Wykonawcy zlecenia na wykonanie dokumentacji oraz nie upoważnia Wykonawcy do przystąpienia do ich wykonania, wykonawca przystąpi do wykonania dodatkowych dokumentacji wyłącznie po zawarciu aneksu do umowy,</w:t>
      </w:r>
    </w:p>
    <w:p w14:paraId="00D4443B"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eastAsia="zh-CN" w:bidi="en-US"/>
        </w:rPr>
        <w:t xml:space="preserve">zmiany przepisów prawa w trakcie realizacji zamówienia, powodujących konieczność </w:t>
      </w:r>
      <w:r w:rsidRPr="001D7AAD">
        <w:rPr>
          <w:rFonts w:eastAsia="Andale Sans UI"/>
          <w:kern w:val="3"/>
          <w:sz w:val="22"/>
          <w:szCs w:val="22"/>
          <w:lang w:eastAsia="zh-CN" w:bidi="en-US"/>
        </w:rPr>
        <w:br/>
        <w:t>dostosowania dokumentacji,</w:t>
      </w:r>
    </w:p>
    <w:p w14:paraId="4223FF20"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eastAsia="zh-CN" w:bidi="en-US"/>
        </w:rPr>
        <w:t xml:space="preserve">zmiany projektanta(-ów) w szczególności na skutek zdarzeń losowych, zmian kadrowo - </w:t>
      </w:r>
      <w:r w:rsidRPr="001D7AAD">
        <w:rPr>
          <w:rFonts w:eastAsia="Andale Sans UI"/>
          <w:kern w:val="3"/>
          <w:sz w:val="22"/>
          <w:szCs w:val="22"/>
          <w:lang w:eastAsia="zh-CN" w:bidi="en-US"/>
        </w:rPr>
        <w:br/>
        <w:t xml:space="preserve">personalnych, utraty wymaganych uprawnień, utraty stanowiska z zastrzeżeniem równoważności uprawnień oraz doświadczenia zawodowego wskazanego w SWZ. </w:t>
      </w:r>
      <w:r w:rsidRPr="001D7AAD">
        <w:rPr>
          <w:rFonts w:eastAsia="Andale Sans UI"/>
          <w:kern w:val="3"/>
          <w:sz w:val="22"/>
          <w:szCs w:val="22"/>
          <w:lang w:eastAsia="zh-CN" w:bidi="en-US"/>
        </w:rPr>
        <w:br/>
        <w:t>W przypadku zmiany projektanta i/lub projektanta sprawdzającego, których doświadczenie zawodowe stanowiło kryterium oceny ofert, Wykonawca zobowiązany jest wykazać, że nowa osoba(-y) posiada nie mniejsze doświadczenie niż wykazane dla projektanta i/lub projektanta sprawdzającego w złożonej ofercie i stanowiące podstawę do przyznania punktów w kryterium oceny ofert,</w:t>
      </w:r>
    </w:p>
    <w:p w14:paraId="333640CA"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eastAsia="zh-CN" w:bidi="en-US"/>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nowego podwykonawcy,</w:t>
      </w:r>
    </w:p>
    <w:p w14:paraId="60EF2BDC"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eastAsia="zh-CN" w:bidi="en-US"/>
        </w:rPr>
        <w:lastRenderedPageBreak/>
        <w:t xml:space="preserve">poprawa jakości lub innych parametrów charakterystycznych dla danego elementu </w:t>
      </w:r>
      <w:r w:rsidRPr="001D7AAD">
        <w:rPr>
          <w:rFonts w:eastAsia="Andale Sans UI"/>
          <w:kern w:val="3"/>
          <w:sz w:val="22"/>
          <w:szCs w:val="22"/>
          <w:lang w:eastAsia="zh-CN" w:bidi="en-US"/>
        </w:rPr>
        <w:br/>
        <w:t>w dokumentacji projektowej, zmiana technologii,</w:t>
      </w:r>
    </w:p>
    <w:p w14:paraId="00FE4ACD"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sz w:val="22"/>
          <w:szCs w:val="22"/>
          <w:lang w:bidi="en-US"/>
        </w:rPr>
        <w:t xml:space="preserve">zawieszenie realizacji umowy i przedłużenie terminu realizacji umowy o czas jej zawieszenia stanowić może podstawę do roszczeń ze strony wykonawcy w  zakresie dodatkowych kosztów w związku z zawieszeniem. W takim przypadku wykonawca zobowiązany będzie do przedłożenia zamawiającemu kalkulacji kosztów jakie poniósł </w:t>
      </w:r>
      <w:r w:rsidRPr="001D7AAD">
        <w:rPr>
          <w:rFonts w:eastAsia="Andale Sans UI"/>
          <w:sz w:val="22"/>
          <w:szCs w:val="22"/>
          <w:lang w:bidi="en-US"/>
        </w:rPr>
        <w:br/>
        <w:t>w związku z zawieszeniem, a których nie można było uniknąć,</w:t>
      </w:r>
    </w:p>
    <w:p w14:paraId="3057A056"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bidi="en-US"/>
        </w:rPr>
        <w:t xml:space="preserve">zmian prawa w zakresie zmian i szczególnych rozwiązania związanych z zapobieganiem, </w:t>
      </w:r>
      <w:r w:rsidRPr="001D7AAD">
        <w:rPr>
          <w:rFonts w:eastAsia="Andale Sans UI"/>
          <w:kern w:val="3"/>
          <w:sz w:val="22"/>
          <w:szCs w:val="22"/>
          <w:lang w:bidi="en-US"/>
        </w:rPr>
        <w:br/>
        <w:t>przeciwdziałaniem i zwalczaniem COVID-19, innych chorób zakaźnych oraz wywołanych nimi sytuacji kryzysowych.</w:t>
      </w:r>
    </w:p>
    <w:p w14:paraId="7EA824F6"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sz w:val="22"/>
          <w:szCs w:val="22"/>
        </w:rPr>
        <w:t>zmiany Przedmiotu Umowy poprzez niewykonanie lub zaniechanie prac z zakresu nadzoru autorskiego na skutek nie przystąpienia przez Zamawiającego do realizacji Zadania Inwestycyjnego - proporcjonalna do zmian Przedmiotu Umowy zmiana wynagrodzenia Wykonawcy. Obniżenie wynagrodzenia nastąpi stosownie do zakresu niewykonanej lub zaniechanej części Przedmiotu Umowy, zgodnie z zasadą, że wypłata wynagrodzenia winna nastąpić za prace rzeczywiście wykonane.</w:t>
      </w:r>
    </w:p>
    <w:p w14:paraId="2D6B7A13" w14:textId="68DAB78A"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bidi="en-US"/>
        </w:rPr>
        <w:t>niezawinione przez Wykonawcę opóźnienia ze strony organów  w wydawaniu uzgodnień, opinii i decyzji administracyjnych, konieczność dokonania zmian w dokumentacji w trakcie projektowania w przypadku wniesienia uwag przez mieszkańców (np. w związku z lokalizacją wjazdów lub przyłączy) gestorów sieci bądź inne podmioty, zmiany w przepisach prawnych powodujące konieczność pozyskania nieprzewidzianych wcześniej uzgodnień, opinii i innych dokumentów niezbędnych dla prawidłowej realizacji inwestycji,</w:t>
      </w:r>
    </w:p>
    <w:p w14:paraId="56D48AFB" w14:textId="77777777" w:rsidR="001D7AAD" w:rsidRPr="001D7AAD"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bidi="en-US"/>
        </w:rPr>
        <w:t>wydłużające się czynności geodezyjne z powodów niezależnych od Wykonawcy,</w:t>
      </w:r>
    </w:p>
    <w:p w14:paraId="59AC5A00" w14:textId="32E4A636" w:rsidR="001D7AAD" w:rsidRPr="00CF51D9" w:rsidRDefault="001D7AAD" w:rsidP="001D7AAD">
      <w:pPr>
        <w:pStyle w:val="Akapitzlist"/>
        <w:numPr>
          <w:ilvl w:val="2"/>
          <w:numId w:val="142"/>
        </w:numPr>
        <w:spacing w:line="276" w:lineRule="auto"/>
        <w:ind w:left="1135" w:hanging="284"/>
        <w:contextualSpacing w:val="0"/>
        <w:jc w:val="both"/>
        <w:rPr>
          <w:color w:val="000000"/>
          <w:sz w:val="22"/>
          <w:szCs w:val="22"/>
        </w:rPr>
      </w:pPr>
      <w:r w:rsidRPr="001D7AAD">
        <w:rPr>
          <w:rFonts w:eastAsia="Andale Sans UI"/>
          <w:kern w:val="3"/>
          <w:sz w:val="22"/>
          <w:szCs w:val="22"/>
          <w:lang w:bidi="en-US"/>
        </w:rPr>
        <w:t>przekroczenia przez Zamawiającego terminu 14 dni roboczych na zaakceptowanie wstępnej koncepcji projektowej, bądź wniesienia do niego uwag po tym terminie, termin wykonania przedmiotu umowy zostanie przedłużony odpowiednio o okres zwłoki,</w:t>
      </w:r>
    </w:p>
    <w:p w14:paraId="1348095F" w14:textId="77777777" w:rsidR="00CF51D9" w:rsidRPr="001D7AAD" w:rsidRDefault="00CF51D9" w:rsidP="00CF51D9">
      <w:pPr>
        <w:pStyle w:val="Akapitzlist"/>
        <w:spacing w:line="276" w:lineRule="auto"/>
        <w:jc w:val="both"/>
        <w:rPr>
          <w:sz w:val="22"/>
          <w:szCs w:val="22"/>
        </w:rPr>
      </w:pPr>
      <w:r w:rsidRPr="001D7AAD">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46AA6DED" w14:textId="77777777" w:rsidR="00CF51D9" w:rsidRPr="001D7AAD" w:rsidRDefault="00CF51D9" w:rsidP="00CF51D9">
      <w:pPr>
        <w:pStyle w:val="Akapitzlist"/>
        <w:spacing w:line="276" w:lineRule="auto"/>
        <w:ind w:left="1135"/>
        <w:contextualSpacing w:val="0"/>
        <w:jc w:val="both"/>
        <w:rPr>
          <w:color w:val="000000"/>
          <w:sz w:val="22"/>
          <w:szCs w:val="22"/>
        </w:rPr>
      </w:pPr>
    </w:p>
    <w:p w14:paraId="59531669" w14:textId="77777777" w:rsidR="00F84289" w:rsidRPr="00621757" w:rsidRDefault="00F84289" w:rsidP="00F3568D">
      <w:pPr>
        <w:pStyle w:val="Akapitzlist"/>
        <w:numPr>
          <w:ilvl w:val="0"/>
          <w:numId w:val="141"/>
        </w:numPr>
        <w:spacing w:line="276" w:lineRule="auto"/>
        <w:ind w:left="851" w:hanging="284"/>
        <w:contextualSpacing w:val="0"/>
        <w:jc w:val="both"/>
        <w:rPr>
          <w:b/>
          <w:bCs/>
          <w:sz w:val="22"/>
          <w:szCs w:val="22"/>
        </w:rPr>
      </w:pPr>
      <w:r w:rsidRPr="00621757">
        <w:rPr>
          <w:b/>
          <w:bCs/>
          <w:sz w:val="22"/>
          <w:szCs w:val="22"/>
        </w:rPr>
        <w:t xml:space="preserve">Zmiana sposobu spełnienia świadczenia: </w:t>
      </w:r>
    </w:p>
    <w:p w14:paraId="638F9E9F" w14:textId="77777777" w:rsidR="00F84289" w:rsidRPr="00621757" w:rsidRDefault="00F84289" w:rsidP="00F3568D">
      <w:pPr>
        <w:pStyle w:val="Akapitzlist"/>
        <w:numPr>
          <w:ilvl w:val="2"/>
          <w:numId w:val="144"/>
        </w:numPr>
        <w:spacing w:line="276" w:lineRule="auto"/>
        <w:ind w:left="1135" w:hanging="284"/>
        <w:contextualSpacing w:val="0"/>
        <w:jc w:val="both"/>
        <w:rPr>
          <w:sz w:val="22"/>
          <w:szCs w:val="22"/>
        </w:rPr>
      </w:pPr>
      <w:r w:rsidRPr="00621757">
        <w:rPr>
          <w:sz w:val="22"/>
          <w:szCs w:val="22"/>
        </w:rPr>
        <w:t xml:space="preserve">zmiany technologiczne spowodowane w szczególności następującymi okolicznościami: </w:t>
      </w:r>
    </w:p>
    <w:p w14:paraId="17C529DB"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01E38636"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0A07C51"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77CDF9D4"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lastRenderedPageBreak/>
        <w:t xml:space="preserve">pojawienie się nowszej technologii wykonania zaprojektowanych robót pozwalającej na skrócenie czasu realizacji inwestycji lub kosztów wykonywanych robót lub prac, jak również kosztów eksploatacji wykonanego przedmiotu umowy; </w:t>
      </w:r>
    </w:p>
    <w:p w14:paraId="33F63905" w14:textId="3F29D7B0"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zmiany rodzaju materiałów, z których bę</w:t>
      </w:r>
      <w:r w:rsidR="00F64B24" w:rsidRPr="00621757">
        <w:rPr>
          <w:sz w:val="22"/>
          <w:szCs w:val="22"/>
        </w:rPr>
        <w:t>dą wykonane roboty budowlane, w </w:t>
      </w:r>
      <w:r w:rsidRPr="00621757">
        <w:rPr>
          <w:sz w:val="22"/>
          <w:szCs w:val="22"/>
        </w:rPr>
        <w:t xml:space="preserve">przypadku zaprzestania produkcji materiału bądź wycofania i wprowadzenia przez producenta materiału o parametrach i cechach użytkowych lepszych lub jakościowo wyższych lub technologicznie nowszych; </w:t>
      </w:r>
    </w:p>
    <w:p w14:paraId="07F64A2A"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0E87DC77"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odmienne od przyjętych w dokumentacji projektowej lub specyfikacji technicznej wykonania i odbioru robót warunki terenowe, w szczególności istnienie niezinwentaryzowanych lub błędnie zinwentaryzowanych obiektów budowlanych; </w:t>
      </w:r>
    </w:p>
    <w:p w14:paraId="0D218558"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zmiana decyzji, postanowień lub uzgodnień przez organy administracyjne i podmioty uzgadniające dokumentację projektową; </w:t>
      </w:r>
    </w:p>
    <w:p w14:paraId="5A0538B7" w14:textId="77777777"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konieczność zrealizowania przedmiotu umowy przy zastosowaniu innych rozwiązań technicznych lub materiałowych ze względu na zmiany obowiązującego prawa; </w:t>
      </w:r>
    </w:p>
    <w:p w14:paraId="155DA3B8" w14:textId="02BE5E2E" w:rsidR="00F84289" w:rsidRPr="00621757" w:rsidRDefault="00F84289" w:rsidP="00F3568D">
      <w:pPr>
        <w:pStyle w:val="Akapitzlist"/>
        <w:numPr>
          <w:ilvl w:val="0"/>
          <w:numId w:val="145"/>
        </w:numPr>
        <w:spacing w:line="276" w:lineRule="auto"/>
        <w:ind w:left="1418" w:hanging="284"/>
        <w:contextualSpacing w:val="0"/>
        <w:jc w:val="both"/>
        <w:rPr>
          <w:sz w:val="22"/>
          <w:szCs w:val="22"/>
        </w:rPr>
      </w:pPr>
      <w:r w:rsidRPr="00621757">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t>
      </w:r>
    </w:p>
    <w:p w14:paraId="445E7826" w14:textId="273210AF" w:rsidR="00F84289" w:rsidRPr="00621757" w:rsidRDefault="00F84289" w:rsidP="00F64B24">
      <w:pPr>
        <w:spacing w:line="276" w:lineRule="auto"/>
        <w:ind w:left="1416"/>
        <w:jc w:val="both"/>
        <w:rPr>
          <w:sz w:val="22"/>
          <w:szCs w:val="22"/>
        </w:rPr>
      </w:pPr>
      <w:r w:rsidRPr="00621757">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 Umowie i nie wymaga ona sporządzenia aneksu do Umowy. </w:t>
      </w:r>
    </w:p>
    <w:p w14:paraId="77342D62" w14:textId="13067228" w:rsidR="00F84289" w:rsidRPr="00621757" w:rsidRDefault="00F84289" w:rsidP="00F3568D">
      <w:pPr>
        <w:numPr>
          <w:ilvl w:val="0"/>
          <w:numId w:val="146"/>
        </w:numPr>
        <w:spacing w:line="276" w:lineRule="auto"/>
        <w:ind w:left="1135" w:hanging="284"/>
        <w:jc w:val="both"/>
        <w:rPr>
          <w:sz w:val="22"/>
          <w:szCs w:val="22"/>
        </w:rPr>
      </w:pPr>
      <w:r w:rsidRPr="00621757">
        <w:rPr>
          <w:sz w:val="22"/>
          <w:szCs w:val="22"/>
        </w:rPr>
        <w:t xml:space="preserve">zmiana osób wskazanych w ofercie lub umowie np.: kierownik budowy, przy pomocy których wykonawca realizuje przedmiot umowy, na inne osoby spełniające warunki określone w SWZ, według polityki kadrowej wykonawcy. </w:t>
      </w:r>
      <w:r w:rsidRPr="00621757">
        <w:rPr>
          <w:rFonts w:eastAsia="Arial"/>
          <w:sz w:val="22"/>
          <w:szCs w:val="22"/>
        </w:rPr>
        <w:t>Jakakolwiek przerwa w realizacji przedmiotu umowy wynikająca z braku kierownictwa budowy będzie traktowana jako przerwa wynikła z przyczyn zależnych od Wykonawcy i nie może stanowić podstawy do roszczenia o zmianę terminu zakończenia robót, za wyjątkiem zdarzeń losowych, za które Wykonawca nie ponosi odpowiedzialności.</w:t>
      </w:r>
    </w:p>
    <w:p w14:paraId="27BDF1CD" w14:textId="77777777" w:rsidR="00F84289" w:rsidRPr="00621757" w:rsidRDefault="00F84289" w:rsidP="00F3568D">
      <w:pPr>
        <w:numPr>
          <w:ilvl w:val="0"/>
          <w:numId w:val="146"/>
        </w:numPr>
        <w:spacing w:line="276" w:lineRule="auto"/>
        <w:ind w:left="1135" w:hanging="284"/>
        <w:jc w:val="both"/>
        <w:rPr>
          <w:sz w:val="22"/>
          <w:szCs w:val="22"/>
        </w:rPr>
      </w:pPr>
      <w:r w:rsidRPr="00621757">
        <w:rPr>
          <w:sz w:val="22"/>
          <w:szCs w:val="22"/>
        </w:rPr>
        <w:t>z</w:t>
      </w:r>
      <w:r w:rsidRPr="00621757">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380EB54F" w14:textId="14E9D0F8" w:rsidR="00D16C2E" w:rsidRPr="00621757" w:rsidRDefault="00D16C2E" w:rsidP="00F3568D">
      <w:pPr>
        <w:numPr>
          <w:ilvl w:val="0"/>
          <w:numId w:val="146"/>
        </w:numPr>
        <w:spacing w:line="276" w:lineRule="auto"/>
        <w:ind w:left="1135" w:hanging="284"/>
        <w:jc w:val="both"/>
        <w:rPr>
          <w:sz w:val="22"/>
          <w:szCs w:val="22"/>
        </w:rPr>
      </w:pPr>
      <w:r w:rsidRPr="00621757">
        <w:rPr>
          <w:sz w:val="22"/>
          <w:szCs w:val="22"/>
        </w:rPr>
        <w:t xml:space="preserve">ograniczenie zakresu umowy do zakresu odpowiadającego nie mniej niż 50% wartości wynagrodzenia brutto określonego w § 6 ust. 1 umowy, wraz ze związaną z tym zmianę wynagrodzenia, odpowiadającą wartości prac, których dotyczy rezygnacja, w szczególności w przypadku wystąpienia okoliczności powodującej brak możliwości lub niecelowość wykonania przedmiotu umowy w pełnym zakresie. W takim przypadku wynagrodzenie przysługujące Wykonawcy zostanie odpowiednio pomniejszone, przy </w:t>
      </w:r>
      <w:r w:rsidRPr="00621757">
        <w:rPr>
          <w:sz w:val="22"/>
          <w:szCs w:val="22"/>
        </w:rPr>
        <w:lastRenderedPageBreak/>
        <w:t>czym Zamawiający zapłaci za wszystkie spełnione świadczenia oraz udokumentowane koszty, które Wykonawca poniósł w związku z wynikającymi z umowy planowanymi świadczeniami.</w:t>
      </w:r>
    </w:p>
    <w:p w14:paraId="3CF22036" w14:textId="77777777" w:rsidR="00F84289" w:rsidRPr="00621757" w:rsidRDefault="00F84289" w:rsidP="00F3568D">
      <w:pPr>
        <w:pStyle w:val="Akapitzlist"/>
        <w:numPr>
          <w:ilvl w:val="0"/>
          <w:numId w:val="141"/>
        </w:numPr>
        <w:spacing w:line="276" w:lineRule="auto"/>
        <w:ind w:left="851" w:hanging="284"/>
        <w:contextualSpacing w:val="0"/>
        <w:jc w:val="both"/>
        <w:rPr>
          <w:b/>
          <w:bCs/>
          <w:sz w:val="22"/>
          <w:szCs w:val="22"/>
        </w:rPr>
      </w:pPr>
      <w:r w:rsidRPr="00621757">
        <w:rPr>
          <w:b/>
          <w:bCs/>
          <w:sz w:val="22"/>
          <w:szCs w:val="22"/>
        </w:rPr>
        <w:t>Zmiana wynagrodzenia w przypadku:</w:t>
      </w:r>
    </w:p>
    <w:p w14:paraId="6B2189BB" w14:textId="77777777" w:rsidR="00D16C2E" w:rsidRPr="00621757" w:rsidRDefault="00F84289" w:rsidP="00060DD9">
      <w:pPr>
        <w:pStyle w:val="Akapitzlist"/>
        <w:numPr>
          <w:ilvl w:val="0"/>
          <w:numId w:val="149"/>
        </w:numPr>
        <w:spacing w:line="276" w:lineRule="auto"/>
        <w:ind w:left="1134" w:hanging="284"/>
        <w:contextualSpacing w:val="0"/>
        <w:jc w:val="both"/>
        <w:rPr>
          <w:b/>
          <w:bCs/>
          <w:sz w:val="22"/>
          <w:szCs w:val="22"/>
        </w:rPr>
      </w:pPr>
      <w:r w:rsidRPr="00621757">
        <w:rPr>
          <w:sz w:val="22"/>
          <w:szCs w:val="22"/>
        </w:rPr>
        <w:t>wykonanie robót dodatkowych;</w:t>
      </w:r>
    </w:p>
    <w:p w14:paraId="5B4F05E3" w14:textId="64A9FE8F" w:rsidR="00D16C2E" w:rsidRPr="00621757" w:rsidRDefault="00BD77D9" w:rsidP="00060DD9">
      <w:pPr>
        <w:pStyle w:val="Akapitzlist"/>
        <w:numPr>
          <w:ilvl w:val="0"/>
          <w:numId w:val="149"/>
        </w:numPr>
        <w:spacing w:line="276" w:lineRule="auto"/>
        <w:ind w:left="1134" w:hanging="284"/>
        <w:contextualSpacing w:val="0"/>
        <w:jc w:val="both"/>
        <w:rPr>
          <w:b/>
          <w:bCs/>
          <w:sz w:val="22"/>
          <w:szCs w:val="22"/>
        </w:rPr>
      </w:pPr>
      <w:r w:rsidRPr="00621757">
        <w:rPr>
          <w:bCs/>
          <w:sz w:val="22"/>
          <w:szCs w:val="22"/>
        </w:rPr>
        <w:t>z</w:t>
      </w:r>
      <w:r w:rsidR="00D16C2E" w:rsidRPr="00621757">
        <w:rPr>
          <w:bCs/>
          <w:sz w:val="22"/>
          <w:szCs w:val="22"/>
        </w:rPr>
        <w:t>miany wysokości wynagrodzenia Wykonawcy, w przypadku zmiany stawki podatku od towarów i usług oraz podatku akcyzowego.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oraz podatku akcyzowego. W takim przypadku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4CD14D7C" w14:textId="0CF0DA11" w:rsidR="00D16C2E" w:rsidRPr="00621757" w:rsidRDefault="00BD77D9" w:rsidP="00060DD9">
      <w:pPr>
        <w:pStyle w:val="Akapitzlist"/>
        <w:numPr>
          <w:ilvl w:val="0"/>
          <w:numId w:val="149"/>
        </w:numPr>
        <w:spacing w:line="276" w:lineRule="auto"/>
        <w:ind w:left="1134" w:hanging="284"/>
        <w:contextualSpacing w:val="0"/>
        <w:jc w:val="both"/>
        <w:rPr>
          <w:b/>
          <w:bCs/>
          <w:sz w:val="22"/>
          <w:szCs w:val="22"/>
        </w:rPr>
      </w:pPr>
      <w:r w:rsidRPr="00621757">
        <w:rPr>
          <w:bCs/>
          <w:sz w:val="22"/>
          <w:szCs w:val="22"/>
        </w:rPr>
        <w:t>z</w:t>
      </w:r>
      <w:r w:rsidR="00D16C2E" w:rsidRPr="00621757">
        <w:rPr>
          <w:bCs/>
          <w:sz w:val="22"/>
          <w:szCs w:val="22"/>
        </w:rPr>
        <w:t xml:space="preserve">miany wysokości wynagrodzenia Wykonawcy, w przypadku zmiany wysokości minimalnego wynagrodzenia za pracę albo zmiany wysokości minimalnej stawki godzinowej, ustalonych na podstawie ustawy z dnia 10 października 2002 r. o minimalnym wynagrodzeniu za pracę,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tych przepisów. Kwota wynagrodzenia Wykonawcy ulegnie zmianie o kwotę odpowiadającą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wyliczenie całkowitej kwoty, o jaką wynagrodzenie Wykonawcy powinno ulec zmianie, oraz wskazanie daty, od której nastąpiła bądź nastąpi zmiana wysokości kosztów wykonania umowy. Wraz </w:t>
      </w:r>
      <w:r w:rsidR="009B7E04">
        <w:rPr>
          <w:bCs/>
          <w:sz w:val="22"/>
          <w:szCs w:val="22"/>
        </w:rPr>
        <w:br/>
      </w:r>
      <w:r w:rsidR="00D16C2E" w:rsidRPr="00621757">
        <w:rPr>
          <w:bCs/>
          <w:sz w:val="22"/>
          <w:szCs w:val="22"/>
        </w:rPr>
        <w:t xml:space="preserve">z wnioskiem Wykonawca zobowiązany jest przedłożyć dokumenty z których będzie wynikać, w jakim zakresie zmiany te mają wpływ na koszty wykonania umowy, </w:t>
      </w:r>
      <w:r w:rsidR="009B7E04">
        <w:rPr>
          <w:bCs/>
          <w:sz w:val="22"/>
          <w:szCs w:val="22"/>
        </w:rPr>
        <w:br/>
      </w:r>
      <w:r w:rsidR="00D16C2E" w:rsidRPr="00621757">
        <w:rPr>
          <w:bCs/>
          <w:sz w:val="22"/>
          <w:szCs w:val="22"/>
        </w:rPr>
        <w:t>w szczególności: zestawienie wynagrodzeń (zarówno przed jak i po zmianie) osób świadczących usługi, wraz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5E83F2E9" w14:textId="63BE9BF4" w:rsidR="00BA738D" w:rsidRPr="00621757" w:rsidRDefault="00BD77D9" w:rsidP="00060DD9">
      <w:pPr>
        <w:pStyle w:val="Akapitzlist"/>
        <w:numPr>
          <w:ilvl w:val="0"/>
          <w:numId w:val="149"/>
        </w:numPr>
        <w:spacing w:line="276" w:lineRule="auto"/>
        <w:ind w:left="1134" w:hanging="284"/>
        <w:contextualSpacing w:val="0"/>
        <w:jc w:val="both"/>
        <w:rPr>
          <w:b/>
          <w:bCs/>
          <w:sz w:val="22"/>
          <w:szCs w:val="22"/>
        </w:rPr>
      </w:pPr>
      <w:r w:rsidRPr="00621757">
        <w:rPr>
          <w:bCs/>
          <w:sz w:val="22"/>
          <w:szCs w:val="22"/>
        </w:rPr>
        <w:lastRenderedPageBreak/>
        <w:t>z</w:t>
      </w:r>
      <w:r w:rsidR="00D16C2E" w:rsidRPr="00621757">
        <w:rPr>
          <w:bCs/>
          <w:sz w:val="22"/>
          <w:szCs w:val="22"/>
        </w:rPr>
        <w:t>miany wysokości wynagrodzenia Wykonawcy, w przypadku zmiany zasad podlegania ubezpieczeniom społecznym lub ubezpieczeniu zdrowotnemu lub wysokości stawki składki na ubezpieczenia społeczne lub ubezpieczenie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zestawienie wynagrodzeń (zarówno przed jak i po zmianie) pracowników świadczących usługi, wraz z kwotami składek uiszczanych do zakładu Ubezpieczeń Społecznych/Kasy Rolniczego Ubezpieczenia Społecznego w części finansowanej przez Wykonawcę,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349DBB98" w14:textId="68AE726D" w:rsidR="000B5E12" w:rsidRPr="004A2FD6" w:rsidRDefault="00BD77D9" w:rsidP="00060DD9">
      <w:pPr>
        <w:pStyle w:val="Akapitzlist"/>
        <w:numPr>
          <w:ilvl w:val="0"/>
          <w:numId w:val="149"/>
        </w:numPr>
        <w:spacing w:after="60" w:line="276" w:lineRule="auto"/>
        <w:ind w:left="1134" w:hanging="284"/>
        <w:contextualSpacing w:val="0"/>
        <w:jc w:val="both"/>
        <w:rPr>
          <w:b/>
          <w:bCs/>
          <w:sz w:val="22"/>
          <w:szCs w:val="22"/>
        </w:rPr>
      </w:pPr>
      <w:r w:rsidRPr="00BD1B9E">
        <w:rPr>
          <w:bCs/>
          <w:sz w:val="22"/>
          <w:szCs w:val="22"/>
        </w:rPr>
        <w:t>z</w:t>
      </w:r>
      <w:r w:rsidR="00D16C2E" w:rsidRPr="00BD1B9E">
        <w:rPr>
          <w:bCs/>
          <w:sz w:val="22"/>
          <w:szCs w:val="22"/>
        </w:rPr>
        <w:t>miany wysokości wynagrodzenia Wykonawcy, w przyp</w:t>
      </w:r>
      <w:r w:rsidR="00BA738D" w:rsidRPr="00BD1B9E">
        <w:rPr>
          <w:bCs/>
          <w:sz w:val="22"/>
          <w:szCs w:val="22"/>
        </w:rPr>
        <w:t>adku zmiany zasad gromadzenia i </w:t>
      </w:r>
      <w:r w:rsidR="00D16C2E" w:rsidRPr="00BD1B9E">
        <w:rPr>
          <w:bCs/>
          <w:sz w:val="22"/>
          <w:szCs w:val="22"/>
        </w:rPr>
        <w:t>wysokości wpłat do pracowniczych planów kapitałowyc</w:t>
      </w:r>
      <w:r w:rsidR="00BA738D" w:rsidRPr="00BD1B9E">
        <w:rPr>
          <w:bCs/>
          <w:sz w:val="22"/>
          <w:szCs w:val="22"/>
        </w:rPr>
        <w:t>h, o których mowa w ustawie z </w:t>
      </w:r>
      <w:r w:rsidR="00D16C2E" w:rsidRPr="00BD1B9E">
        <w:rPr>
          <w:bCs/>
          <w:sz w:val="22"/>
          <w:szCs w:val="22"/>
        </w:rPr>
        <w:t>dnia 4 października 2018 r. o pracowniczych planach kapitałowych, jeżeli zmiany te będą miały wpływ na koszty wykonania przez Wykonawcę niniejszej umowy. Zmiana ta będzie obejmować wyłącznie część wynagrodzenia należnego Wykon</w:t>
      </w:r>
      <w:r w:rsidR="00BA738D" w:rsidRPr="00BD1B9E">
        <w:rPr>
          <w:bCs/>
          <w:sz w:val="22"/>
          <w:szCs w:val="22"/>
        </w:rPr>
        <w:t>awcy, w </w:t>
      </w:r>
      <w:r w:rsidR="00D16C2E" w:rsidRPr="00BD1B9E">
        <w:rPr>
          <w:bCs/>
          <w:sz w:val="22"/>
          <w:szCs w:val="22"/>
        </w:rPr>
        <w:t xml:space="preserve">odniesieniu do której nastąpiła zmiana wysokości kosztów wykonania umowy przez Wykonawcę w związku ze zmianą zasad gromadzenia i wysokości wpłat do pracowniczych planów kapitałowych, o których mowa w ustawie z dnia 4 października 2018 r. o pracowniczych planach kapitałowych. W przypadku zaistnienia tej okoliczności, Wykonawca może zwrócić się </w:t>
      </w:r>
      <w:r w:rsidR="00D16C2E" w:rsidRPr="004A2FD6">
        <w:rPr>
          <w:bCs/>
          <w:sz w:val="22"/>
          <w:szCs w:val="22"/>
        </w:rPr>
        <w:t>do Zamawiającego z wnioskiem o dokonanie odpowiedniej zmiany wynagrodzenia. We wniosku Wykonawca zobowiązany jest wskazać kwotę, o którą wynagrodzenie Wykonawc</w:t>
      </w:r>
      <w:r w:rsidR="00BA738D" w:rsidRPr="004A2FD6">
        <w:rPr>
          <w:bCs/>
          <w:sz w:val="22"/>
          <w:szCs w:val="22"/>
        </w:rPr>
        <w:t>y ma ulec zmianie, wraz z </w:t>
      </w:r>
      <w:r w:rsidR="00D16C2E" w:rsidRPr="004A2FD6">
        <w:rPr>
          <w:bCs/>
          <w:sz w:val="22"/>
          <w:szCs w:val="22"/>
        </w:rPr>
        <w:t>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Zmiana wynagrodzenia może nastąpić wyłącznie jeżeli zmiany te będą miały wpływ na koszty wykonania zamówienia przez Wykonawcę. Ciężar dowodu w tym zakresie obciąża Wykonawcę;</w:t>
      </w:r>
    </w:p>
    <w:p w14:paraId="73104D64" w14:textId="77777777" w:rsidR="004A2FD6" w:rsidRDefault="004A2FD6" w:rsidP="004A2FD6">
      <w:pPr>
        <w:spacing w:after="60" w:line="276" w:lineRule="auto"/>
        <w:jc w:val="both"/>
        <w:rPr>
          <w:b/>
          <w:bCs/>
          <w:sz w:val="22"/>
          <w:szCs w:val="22"/>
        </w:rPr>
      </w:pPr>
    </w:p>
    <w:p w14:paraId="0C93FAEB" w14:textId="77777777" w:rsidR="004A2FD6" w:rsidRPr="004A2FD6" w:rsidRDefault="004A2FD6" w:rsidP="004A2FD6">
      <w:pPr>
        <w:spacing w:after="60" w:line="276" w:lineRule="auto"/>
        <w:jc w:val="both"/>
        <w:rPr>
          <w:b/>
          <w:bCs/>
          <w:sz w:val="22"/>
          <w:szCs w:val="22"/>
        </w:rPr>
      </w:pPr>
    </w:p>
    <w:p w14:paraId="529BA09E" w14:textId="1ADB1476" w:rsidR="00344DFD" w:rsidRPr="004A2FD6" w:rsidRDefault="00BD1B9E" w:rsidP="00BD1B9E">
      <w:pPr>
        <w:pStyle w:val="Akapitzlist"/>
        <w:numPr>
          <w:ilvl w:val="0"/>
          <w:numId w:val="141"/>
        </w:numPr>
        <w:spacing w:after="60" w:line="276" w:lineRule="auto"/>
        <w:ind w:left="851" w:hanging="284"/>
        <w:contextualSpacing w:val="0"/>
        <w:jc w:val="both"/>
        <w:rPr>
          <w:b/>
          <w:bCs/>
          <w:sz w:val="22"/>
          <w:szCs w:val="22"/>
        </w:rPr>
      </w:pPr>
      <w:r w:rsidRPr="004A2FD6">
        <w:rPr>
          <w:b/>
          <w:bCs/>
          <w:sz w:val="22"/>
          <w:szCs w:val="22"/>
        </w:rPr>
        <w:lastRenderedPageBreak/>
        <w:t>Zmiana umowy związana z wa</w:t>
      </w:r>
      <w:r w:rsidR="00344DFD" w:rsidRPr="004A2FD6">
        <w:rPr>
          <w:b/>
          <w:bCs/>
          <w:sz w:val="22"/>
          <w:szCs w:val="22"/>
        </w:rPr>
        <w:t>loryzacj</w:t>
      </w:r>
      <w:r w:rsidRPr="004A2FD6">
        <w:rPr>
          <w:b/>
          <w:bCs/>
          <w:sz w:val="22"/>
          <w:szCs w:val="22"/>
        </w:rPr>
        <w:t>ą</w:t>
      </w:r>
      <w:r w:rsidR="00344DFD" w:rsidRPr="004A2FD6">
        <w:rPr>
          <w:b/>
          <w:bCs/>
          <w:sz w:val="22"/>
          <w:szCs w:val="22"/>
        </w:rPr>
        <w:t xml:space="preserve"> wynagrodzenia</w:t>
      </w:r>
    </w:p>
    <w:p w14:paraId="40055F8D" w14:textId="05D2AE72" w:rsidR="00344DFD" w:rsidRPr="004A2FD6" w:rsidRDefault="00AB330E" w:rsidP="00BD1B9E">
      <w:pPr>
        <w:spacing w:after="60" w:line="276" w:lineRule="auto"/>
        <w:ind w:left="851"/>
        <w:jc w:val="both"/>
        <w:rPr>
          <w:b/>
          <w:bCs/>
          <w:sz w:val="22"/>
          <w:szCs w:val="22"/>
        </w:rPr>
      </w:pPr>
      <w:r w:rsidRPr="004A2FD6">
        <w:rPr>
          <w:sz w:val="22"/>
          <w:szCs w:val="22"/>
        </w:rPr>
        <w:t xml:space="preserve">Wynagrodzenie Wykonawcy może być korygowane dla oddania wzrostu lub spadku cen </w:t>
      </w:r>
      <w:r w:rsidR="00344DFD" w:rsidRPr="004A2FD6">
        <w:rPr>
          <w:sz w:val="22"/>
          <w:szCs w:val="22"/>
        </w:rPr>
        <w:t xml:space="preserve"> materiałów lub kosztów związanych z realizacją zamówienia (umowy) </w:t>
      </w:r>
      <w:r w:rsidR="00344DFD" w:rsidRPr="004A2FD6">
        <w:rPr>
          <w:bCs/>
          <w:sz w:val="22"/>
          <w:szCs w:val="22"/>
        </w:rPr>
        <w:t xml:space="preserve">w rozumieniu art. 439 ustawy </w:t>
      </w:r>
      <w:proofErr w:type="spellStart"/>
      <w:r w:rsidR="00344DFD" w:rsidRPr="004A2FD6">
        <w:rPr>
          <w:bCs/>
          <w:sz w:val="22"/>
          <w:szCs w:val="22"/>
        </w:rPr>
        <w:t>Pzp</w:t>
      </w:r>
      <w:proofErr w:type="spellEnd"/>
      <w:r w:rsidR="00344DFD" w:rsidRPr="004A2FD6">
        <w:rPr>
          <w:bCs/>
          <w:sz w:val="22"/>
          <w:szCs w:val="22"/>
        </w:rPr>
        <w:t>.</w:t>
      </w:r>
      <w:r w:rsidR="00344DFD" w:rsidRPr="004A2FD6">
        <w:rPr>
          <w:sz w:val="22"/>
          <w:szCs w:val="22"/>
        </w:rPr>
        <w:t xml:space="preserve"> </w:t>
      </w:r>
      <w:r w:rsidR="00344DFD" w:rsidRPr="004A2FD6">
        <w:rPr>
          <w:b/>
          <w:bCs/>
          <w:sz w:val="22"/>
          <w:szCs w:val="22"/>
        </w:rPr>
        <w:t>Przez zmianę ceny materiałów lub kosztów rozumie się</w:t>
      </w:r>
      <w:r w:rsidR="00344DFD" w:rsidRPr="004A2FD6">
        <w:rPr>
          <w:sz w:val="22"/>
          <w:szCs w:val="22"/>
        </w:rPr>
        <w:t xml:space="preserve"> </w:t>
      </w:r>
      <w:r w:rsidR="00344DFD" w:rsidRPr="004A2FD6">
        <w:rPr>
          <w:b/>
          <w:bCs/>
          <w:sz w:val="22"/>
          <w:szCs w:val="22"/>
        </w:rPr>
        <w:t>wzrost odpowiednio cen lub kosztów, jak i ich obniżenie, względem ceny lub kosztu przyjętych w celu ustalenia wynagrodzenia Wykonawcy zawartego w ofercie</w:t>
      </w:r>
      <w:r w:rsidR="00344DFD" w:rsidRPr="004A2FD6">
        <w:rPr>
          <w:sz w:val="22"/>
          <w:szCs w:val="22"/>
        </w:rPr>
        <w:t xml:space="preserve">. </w:t>
      </w:r>
      <w:r w:rsidR="00344DFD" w:rsidRPr="004A2FD6">
        <w:rPr>
          <w:rStyle w:val="markedcontent"/>
          <w:sz w:val="22"/>
          <w:szCs w:val="22"/>
        </w:rPr>
        <w:t>Strony dopuszczają zmianę wynagrodzenia należnego Wykonawcy, w przypadku zmiany ceny materiałów lub kosztów związanych z realizacją Przedmiotu umowy z uwzględnieniem następujących reguł:</w:t>
      </w:r>
      <w:bookmarkStart w:id="11" w:name="_Hlk147138967"/>
    </w:p>
    <w:p w14:paraId="240590F8" w14:textId="77777777" w:rsidR="00AB330E" w:rsidRPr="004A2FD6" w:rsidRDefault="00AB330E" w:rsidP="00AB330E">
      <w:pPr>
        <w:numPr>
          <w:ilvl w:val="1"/>
          <w:numId w:val="187"/>
        </w:numPr>
        <w:suppressAutoHyphens w:val="0"/>
        <w:spacing w:after="60" w:line="276" w:lineRule="auto"/>
        <w:ind w:left="1134" w:hanging="284"/>
        <w:contextualSpacing/>
        <w:jc w:val="both"/>
        <w:rPr>
          <w:rFonts w:eastAsia="NSimSun"/>
          <w:sz w:val="22"/>
          <w:szCs w:val="22"/>
          <w:lang w:bidi="hi-IN"/>
        </w:rPr>
      </w:pPr>
      <w:bookmarkStart w:id="12" w:name="_Hlk158963482"/>
      <w:bookmarkStart w:id="13" w:name="_Hlk158961672"/>
      <w:bookmarkEnd w:id="11"/>
      <w:r w:rsidRPr="004A2FD6">
        <w:rPr>
          <w:rFonts w:eastAsia="NSimSun"/>
          <w:sz w:val="22"/>
          <w:szCs w:val="22"/>
          <w:lang w:bidi="hi-IN"/>
        </w:rPr>
        <w:t>Wynagrodzenie Wykonawcy, które nie zostało wypłacone, może być waloryzowane na wniosek Wykonawcy lub Zamawiającego dla oddania wzrostu lub spadku cen.</w:t>
      </w:r>
    </w:p>
    <w:p w14:paraId="04973883" w14:textId="77777777" w:rsidR="00AB330E" w:rsidRPr="004A2FD6" w:rsidRDefault="00AB330E" w:rsidP="00AB330E">
      <w:pPr>
        <w:numPr>
          <w:ilvl w:val="1"/>
          <w:numId w:val="187"/>
        </w:numPr>
        <w:suppressAutoHyphens w:val="0"/>
        <w:spacing w:after="60" w:line="276" w:lineRule="auto"/>
        <w:ind w:left="1134" w:hanging="284"/>
        <w:contextualSpacing/>
        <w:jc w:val="both"/>
        <w:rPr>
          <w:rFonts w:eastAsia="NSimSun"/>
          <w:sz w:val="22"/>
          <w:szCs w:val="22"/>
          <w:lang w:bidi="hi-IN"/>
        </w:rPr>
      </w:pPr>
      <w:bookmarkStart w:id="14" w:name="_Hlk158963637"/>
      <w:bookmarkEnd w:id="12"/>
      <w:r w:rsidRPr="004A2FD6">
        <w:rPr>
          <w:rFonts w:eastAsia="NSimSun"/>
          <w:sz w:val="22"/>
          <w:szCs w:val="22"/>
          <w:lang w:bidi="hi-IN"/>
        </w:rPr>
        <w:t xml:space="preserve">W zakresie, w jakim waloryzacja wynagrodzenia związana ze wzrostem lub spadkiem cen nie jest objęta postanowieniami niniejszych zapisów, uważa się, że jest uwzględniona </w:t>
      </w:r>
      <w:r w:rsidRPr="004A2FD6">
        <w:rPr>
          <w:rFonts w:eastAsia="NSimSun"/>
          <w:sz w:val="22"/>
          <w:szCs w:val="22"/>
          <w:lang w:bidi="hi-IN"/>
        </w:rPr>
        <w:br/>
        <w:t>w złożonej ofercie Wykonawcy.</w:t>
      </w:r>
    </w:p>
    <w:p w14:paraId="385FB8D5" w14:textId="77777777" w:rsidR="00AB330E" w:rsidRPr="004A2FD6" w:rsidRDefault="00AB330E" w:rsidP="00AB330E">
      <w:pPr>
        <w:numPr>
          <w:ilvl w:val="1"/>
          <w:numId w:val="187"/>
        </w:numPr>
        <w:suppressAutoHyphens w:val="0"/>
        <w:spacing w:after="60" w:line="276" w:lineRule="auto"/>
        <w:ind w:left="1134" w:hanging="284"/>
        <w:contextualSpacing/>
        <w:jc w:val="both"/>
        <w:rPr>
          <w:rFonts w:eastAsia="NSimSun"/>
          <w:sz w:val="22"/>
          <w:szCs w:val="22"/>
          <w:lang w:bidi="hi-IN"/>
        </w:rPr>
      </w:pPr>
      <w:bookmarkStart w:id="15" w:name="_Hlk158964060"/>
      <w:bookmarkEnd w:id="14"/>
      <w:r w:rsidRPr="004A2FD6">
        <w:rPr>
          <w:rFonts w:eastAsia="NSimSun"/>
          <w:sz w:val="22"/>
          <w:szCs w:val="22"/>
          <w:lang w:bidi="hi-IN"/>
        </w:rPr>
        <w:t>Wynagrodzenie za wykonanie robót dodatkowych i zamiennych nie będzie podlegać waloryzacji.</w:t>
      </w:r>
    </w:p>
    <w:p w14:paraId="4B42828B" w14:textId="77777777" w:rsidR="00AB330E" w:rsidRPr="004A2FD6" w:rsidRDefault="00AB330E" w:rsidP="00AB330E">
      <w:pPr>
        <w:numPr>
          <w:ilvl w:val="1"/>
          <w:numId w:val="187"/>
        </w:numPr>
        <w:suppressAutoHyphens w:val="0"/>
        <w:spacing w:after="60" w:line="276" w:lineRule="auto"/>
        <w:ind w:left="1134" w:hanging="284"/>
        <w:contextualSpacing/>
        <w:jc w:val="both"/>
        <w:rPr>
          <w:rFonts w:eastAsia="NSimSun"/>
          <w:sz w:val="22"/>
          <w:szCs w:val="22"/>
          <w:lang w:bidi="hi-IN"/>
        </w:rPr>
      </w:pPr>
      <w:bookmarkStart w:id="16" w:name="_Hlk158964075"/>
      <w:bookmarkEnd w:id="15"/>
      <w:r w:rsidRPr="004A2FD6">
        <w:rPr>
          <w:rFonts w:eastAsia="NSimSun"/>
          <w:sz w:val="22"/>
          <w:szCs w:val="22"/>
          <w:lang w:bidi="hi-IN"/>
        </w:rPr>
        <w:t xml:space="preserve">Waloryzacja będzie  odbywać się w oparciu o  </w:t>
      </w:r>
      <w:r w:rsidRPr="004A2FD6">
        <w:rPr>
          <w:rFonts w:eastAsia="NSimSun"/>
          <w:b/>
          <w:bCs/>
          <w:i/>
          <w:iCs/>
          <w:sz w:val="22"/>
          <w:szCs w:val="22"/>
          <w:lang w:bidi="hi-IN"/>
        </w:rPr>
        <w:t>wskaźnik cen produkcji budowlano-montażowej (ogółem)</w:t>
      </w:r>
      <w:r w:rsidRPr="004A2FD6">
        <w:rPr>
          <w:rFonts w:eastAsia="NSimSun"/>
          <w:i/>
          <w:iCs/>
          <w:sz w:val="22"/>
          <w:szCs w:val="22"/>
          <w:lang w:bidi="hi-IN"/>
        </w:rPr>
        <w:t xml:space="preserve"> </w:t>
      </w:r>
      <w:r w:rsidRPr="004A2FD6">
        <w:rPr>
          <w:rFonts w:eastAsia="NSimSun"/>
          <w:sz w:val="22"/>
          <w:szCs w:val="22"/>
          <w:lang w:bidi="hi-IN"/>
        </w:rPr>
        <w:t>publikowany przez Prezesa Głównego Urzędu Statystycznego – zwany dalej wskaźnikiem</w:t>
      </w:r>
      <w:r w:rsidRPr="004A2FD6">
        <w:rPr>
          <w:rFonts w:eastAsia="Calibri"/>
          <w:sz w:val="22"/>
          <w:szCs w:val="22"/>
          <w:lang w:eastAsia="en-US"/>
          <w14:ligatures w14:val="standard"/>
        </w:rPr>
        <w:t xml:space="preserve"> - </w:t>
      </w:r>
      <w:r w:rsidRPr="004A2FD6">
        <w:rPr>
          <w:rFonts w:eastAsia="NSimSun"/>
          <w:sz w:val="22"/>
          <w:szCs w:val="22"/>
          <w:lang w:bidi="hi-IN"/>
        </w:rPr>
        <w:t>w układzie miesiąc poprzedni = 100.</w:t>
      </w:r>
    </w:p>
    <w:p w14:paraId="5196ED0E" w14:textId="77777777" w:rsidR="00AB330E" w:rsidRPr="004A2FD6" w:rsidRDefault="00AB330E" w:rsidP="00AB330E">
      <w:pPr>
        <w:numPr>
          <w:ilvl w:val="1"/>
          <w:numId w:val="187"/>
        </w:numPr>
        <w:suppressAutoHyphens w:val="0"/>
        <w:spacing w:after="60" w:line="276" w:lineRule="auto"/>
        <w:ind w:left="1134" w:hanging="284"/>
        <w:contextualSpacing/>
        <w:jc w:val="both"/>
        <w:rPr>
          <w:rFonts w:eastAsia="NSimSun"/>
          <w:sz w:val="22"/>
          <w:szCs w:val="22"/>
          <w:lang w:bidi="hi-IN"/>
        </w:rPr>
      </w:pPr>
      <w:bookmarkStart w:id="17" w:name="_Hlk158964088"/>
      <w:bookmarkEnd w:id="16"/>
      <w:r w:rsidRPr="004A2FD6">
        <w:rPr>
          <w:rFonts w:eastAsia="NSimSun"/>
          <w:sz w:val="22"/>
          <w:szCs w:val="22"/>
          <w:lang w:bidi="hi-IN"/>
        </w:rPr>
        <w:t>W przypadku gdyby powyższy wskaźnik przestał być dostępny, zastosowanie znajdzie inny, najbardziej zbliżony wskaźnik publikowany przez GUS.</w:t>
      </w:r>
    </w:p>
    <w:p w14:paraId="261114C5" w14:textId="0A39ECF9" w:rsidR="00AB330E" w:rsidRPr="004A2FD6" w:rsidRDefault="00AB330E" w:rsidP="00AB330E">
      <w:pPr>
        <w:numPr>
          <w:ilvl w:val="1"/>
          <w:numId w:val="187"/>
        </w:numPr>
        <w:suppressAutoHyphens w:val="0"/>
        <w:spacing w:after="60" w:line="276" w:lineRule="auto"/>
        <w:ind w:left="1134" w:hanging="284"/>
        <w:contextualSpacing/>
        <w:jc w:val="both"/>
        <w:rPr>
          <w:rFonts w:eastAsia="NSimSun"/>
          <w:sz w:val="22"/>
          <w:szCs w:val="22"/>
          <w:lang w:bidi="hi-IN"/>
        </w:rPr>
      </w:pPr>
      <w:bookmarkStart w:id="18" w:name="_Hlk158964101"/>
      <w:bookmarkEnd w:id="17"/>
      <w:r w:rsidRPr="004A2FD6">
        <w:rPr>
          <w:rFonts w:eastAsia="NSimSun"/>
          <w:sz w:val="22"/>
          <w:szCs w:val="22"/>
          <w:lang w:bidi="hi-IN"/>
        </w:rPr>
        <w:t xml:space="preserve">Wynagrodzenie będzie waloryzowane na wniosek Wykonawcy lub Zamawiającego, pod warunkiem, że </w:t>
      </w:r>
      <w:r w:rsidRPr="004A2FD6">
        <w:rPr>
          <w:rFonts w:eastAsia="NSimSun"/>
          <w:b/>
          <w:bCs/>
          <w:sz w:val="22"/>
          <w:szCs w:val="22"/>
          <w:lang w:bidi="hi-IN"/>
        </w:rPr>
        <w:t xml:space="preserve">wskaźnik zmieni się o minimum 5 % w stosunku do miesiąca w którym złożono ofertę, </w:t>
      </w:r>
      <w:r w:rsidR="00A1327C" w:rsidRPr="004A2FD6">
        <w:rPr>
          <w:rFonts w:eastAsia="NSimSun"/>
          <w:b/>
          <w:bCs/>
          <w:sz w:val="22"/>
          <w:szCs w:val="22"/>
          <w:lang w:bidi="hi-IN"/>
        </w:rPr>
        <w:t xml:space="preserve">tj. </w:t>
      </w:r>
      <w:r w:rsidRPr="004A2FD6">
        <w:rPr>
          <w:rFonts w:eastAsia="NSimSun"/>
          <w:b/>
          <w:bCs/>
          <w:sz w:val="22"/>
          <w:szCs w:val="22"/>
          <w:lang w:bidi="hi-IN"/>
        </w:rPr>
        <w:t>o wartość powyżej lub poniżej ustalonego poziomu 5%.</w:t>
      </w:r>
    </w:p>
    <w:p w14:paraId="78568582" w14:textId="1578E2ED" w:rsidR="00AB330E" w:rsidRPr="004A2FD6" w:rsidRDefault="00AB330E" w:rsidP="00AB330E">
      <w:pPr>
        <w:numPr>
          <w:ilvl w:val="1"/>
          <w:numId w:val="187"/>
        </w:numPr>
        <w:suppressAutoHyphens w:val="0"/>
        <w:spacing w:after="60" w:line="276" w:lineRule="auto"/>
        <w:ind w:left="1134" w:hanging="284"/>
        <w:contextualSpacing/>
        <w:jc w:val="both"/>
        <w:rPr>
          <w:rFonts w:eastAsia="NSimSun"/>
          <w:sz w:val="22"/>
          <w:szCs w:val="22"/>
          <w:lang w:bidi="hi-IN"/>
        </w:rPr>
      </w:pPr>
      <w:bookmarkStart w:id="19" w:name="_Hlk158964115"/>
      <w:bookmarkEnd w:id="18"/>
      <w:r w:rsidRPr="004A2FD6">
        <w:rPr>
          <w:rFonts w:eastAsia="NSimSun"/>
          <w:sz w:val="22"/>
          <w:szCs w:val="22"/>
          <w:lang w:bidi="hi-IN"/>
        </w:rPr>
        <w:t xml:space="preserve">Wynagrodzenie Wykonawcy będzie waloryzowane </w:t>
      </w:r>
      <w:r w:rsidRPr="004A2FD6">
        <w:rPr>
          <w:rFonts w:eastAsia="NSimSun"/>
          <w:b/>
          <w:bCs/>
          <w:sz w:val="22"/>
          <w:szCs w:val="22"/>
          <w:lang w:bidi="hi-IN"/>
        </w:rPr>
        <w:t>począwszy od 7 miesiąca po podpisaniu Umowy do osiągnięcia limitu waloryzacji +/- 10 %</w:t>
      </w:r>
      <w:r w:rsidRPr="004A2FD6">
        <w:rPr>
          <w:rFonts w:eastAsia="NSimSun"/>
          <w:sz w:val="22"/>
          <w:szCs w:val="22"/>
          <w:lang w:bidi="hi-IN"/>
        </w:rPr>
        <w:t xml:space="preserve"> wynagrodzenia umownego netto.</w:t>
      </w:r>
    </w:p>
    <w:bookmarkEnd w:id="19"/>
    <w:p w14:paraId="2A4CB20E" w14:textId="77777777" w:rsidR="00AB330E" w:rsidRPr="004A2FD6" w:rsidRDefault="00AB330E" w:rsidP="00AB330E">
      <w:pPr>
        <w:numPr>
          <w:ilvl w:val="1"/>
          <w:numId w:val="187"/>
        </w:numPr>
        <w:suppressAutoHyphens w:val="0"/>
        <w:spacing w:after="60" w:line="276" w:lineRule="auto"/>
        <w:ind w:left="1134" w:hanging="284"/>
        <w:contextualSpacing/>
        <w:jc w:val="both"/>
        <w:rPr>
          <w:rFonts w:eastAsia="NSimSun"/>
          <w:sz w:val="22"/>
          <w:szCs w:val="22"/>
          <w:lang w:bidi="hi-IN"/>
        </w:rPr>
      </w:pPr>
      <w:r w:rsidRPr="004A2FD6">
        <w:rPr>
          <w:rFonts w:eastAsia="NSimSun"/>
          <w:sz w:val="22"/>
          <w:szCs w:val="22"/>
          <w:lang w:bidi="hi-IN"/>
        </w:rPr>
        <w:t xml:space="preserve">Wskaźnik waloryzacji </w:t>
      </w:r>
      <w:proofErr w:type="spellStart"/>
      <w:r w:rsidRPr="004A2FD6">
        <w:rPr>
          <w:rFonts w:eastAsia="NSimSun"/>
          <w:sz w:val="22"/>
          <w:szCs w:val="22"/>
          <w:lang w:bidi="hi-IN"/>
        </w:rPr>
        <w:t>Ww</w:t>
      </w:r>
      <w:proofErr w:type="spellEnd"/>
      <w:r w:rsidRPr="004A2FD6">
        <w:rPr>
          <w:rFonts w:eastAsia="NSimSun"/>
          <w:sz w:val="22"/>
          <w:szCs w:val="22"/>
          <w:lang w:bidi="hi-IN"/>
        </w:rPr>
        <w:t xml:space="preserve"> (n) za n-ty miesiąc powstaje poprzez przemnożenie przez siebie wskaźników dla kolejnych miesięcy począwszy od miesiąca w którym nastąpiło otwarcie oferty (miesiąc 0 gdy wskaźnik jest równy 100) do miesiąca za który nastąpi wystawienie faktury (miesiąc n-ty) wg poniższego wzoru:</w:t>
      </w:r>
    </w:p>
    <w:bookmarkStart w:id="20" w:name="_Hlk158277842"/>
    <w:bookmarkStart w:id="21" w:name="_Hlk158278115"/>
    <w:p w14:paraId="5B57973B" w14:textId="77777777" w:rsidR="00AB330E" w:rsidRPr="004A2FD6" w:rsidRDefault="00000000" w:rsidP="00AB330E">
      <w:pPr>
        <w:pStyle w:val="Akapitzlist"/>
        <w:widowControl w:val="0"/>
        <w:tabs>
          <w:tab w:val="left" w:pos="1567"/>
        </w:tabs>
        <w:suppressAutoHyphens w:val="0"/>
        <w:autoSpaceDE w:val="0"/>
        <w:autoSpaceDN w:val="0"/>
        <w:spacing w:after="60" w:line="276" w:lineRule="auto"/>
        <w:ind w:left="1134"/>
        <w:jc w:val="both"/>
        <w:rPr>
          <w:rFonts w:eastAsia="NSimSun"/>
          <w:sz w:val="22"/>
          <w:szCs w:val="22"/>
          <w:lang w:bidi="hi-IN"/>
        </w:rPr>
      </w:pPr>
      <m:oMathPara>
        <m:oMath>
          <m:sSub>
            <m:sSubPr>
              <m:ctrlPr>
                <w:rPr>
                  <w:rFonts w:ascii="Cambria Math" w:eastAsia="Calibri" w:hAnsi="Cambria Math"/>
                  <w:sz w:val="22"/>
                  <w:szCs w:val="22"/>
                  <w:lang w:eastAsia="en-US"/>
                  <w14:ligatures w14:val="standard"/>
                </w:rPr>
              </m:ctrlPr>
            </m:sSubPr>
            <m:e>
              <m:r>
                <m:rPr>
                  <m:sty m:val="b"/>
                </m:rPr>
                <w:rPr>
                  <w:rFonts w:ascii="Cambria Math" w:eastAsia="Calibri" w:hAnsi="Cambria Math"/>
                  <w:sz w:val="22"/>
                  <w:szCs w:val="22"/>
                  <w:lang w:eastAsia="en-US"/>
                  <w14:ligatures w14:val="standard"/>
                </w:rPr>
                <m:t>W</m:t>
              </m:r>
            </m:e>
            <m:sub>
              <m:r>
                <m:rPr>
                  <m:sty m:val="b"/>
                </m:rPr>
                <w:rPr>
                  <w:rFonts w:ascii="Cambria Math" w:eastAsia="Calibri" w:hAnsi="Cambria Math"/>
                  <w:sz w:val="22"/>
                  <w:szCs w:val="22"/>
                  <w:lang w:eastAsia="en-US"/>
                  <w14:ligatures w14:val="standard"/>
                </w:rPr>
                <m:t>w (n)</m:t>
              </m:r>
            </m:sub>
          </m:sSub>
          <m:r>
            <m:rPr>
              <m:sty m:val="p"/>
            </m:rPr>
            <w:rPr>
              <w:rFonts w:ascii="Cambria Math" w:eastAsia="Calibri" w:hAnsi="Cambria Math"/>
              <w:sz w:val="22"/>
              <w:szCs w:val="22"/>
              <w:lang w:eastAsia="en-US"/>
              <w14:ligatures w14:val="standard"/>
            </w:rPr>
            <m:t>=</m:t>
          </m:r>
          <m:d>
            <m:dPr>
              <m:ctrlPr>
                <w:rPr>
                  <w:rFonts w:ascii="Cambria Math" w:eastAsia="Calibri" w:hAnsi="Cambria Math"/>
                  <w:i/>
                  <w:sz w:val="22"/>
                  <w:szCs w:val="22"/>
                  <w:lang w:eastAsia="en-US"/>
                  <w14:ligatures w14:val="standard"/>
                </w:rPr>
              </m:ctrlPr>
            </m:dPr>
            <m:e>
              <m:f>
                <m:fPr>
                  <m:ctrlPr>
                    <w:rPr>
                      <w:rFonts w:ascii="Cambria Math" w:eastAsia="Calibri" w:hAnsi="Cambria Math"/>
                      <w:b/>
                      <w:bCs/>
                      <w:sz w:val="22"/>
                      <w:szCs w:val="22"/>
                      <w:lang w:eastAsia="en-US"/>
                      <w14:ligatures w14:val="standard"/>
                    </w:rPr>
                  </m:ctrlPr>
                </m:fPr>
                <m:num>
                  <m:sSub>
                    <m:sSubPr>
                      <m:ctrlPr>
                        <w:rPr>
                          <w:rFonts w:ascii="Cambria Math" w:eastAsia="Calibri" w:hAnsi="Cambria Math"/>
                          <w:b/>
                          <w:bCs/>
                          <w:sz w:val="22"/>
                          <w:szCs w:val="22"/>
                          <w:lang w:eastAsia="en-US"/>
                          <w14:ligatures w14:val="standard"/>
                        </w:rPr>
                      </m:ctrlPr>
                    </m:sSubPr>
                    <m:e>
                      <m:r>
                        <m:rPr>
                          <m:sty m:val="b"/>
                        </m:rPr>
                        <w:rPr>
                          <w:rFonts w:ascii="Cambria Math" w:eastAsia="Calibri" w:hAnsi="Cambria Math"/>
                          <w:sz w:val="22"/>
                          <w:szCs w:val="22"/>
                          <w:lang w:eastAsia="en-US"/>
                          <w14:ligatures w14:val="standard"/>
                        </w:rPr>
                        <m:t>W</m:t>
                      </m:r>
                    </m:e>
                    <m:sub>
                      <m:r>
                        <m:rPr>
                          <m:sty m:val="b"/>
                        </m:rPr>
                        <w:rPr>
                          <w:rFonts w:ascii="Cambria Math" w:eastAsia="Calibri" w:hAnsi="Cambria Math"/>
                          <w:sz w:val="22"/>
                          <w:szCs w:val="22"/>
                          <w:lang w:eastAsia="en-US"/>
                          <w14:ligatures w14:val="standard"/>
                        </w:rPr>
                        <m:t>0</m:t>
                      </m:r>
                    </m:sub>
                  </m:sSub>
                </m:num>
                <m:den>
                  <m:r>
                    <m:rPr>
                      <m:sty m:val="b"/>
                    </m:rPr>
                    <w:rPr>
                      <w:rFonts w:ascii="Cambria Math" w:eastAsia="Calibri" w:hAnsi="Cambria Math"/>
                      <w:sz w:val="22"/>
                      <w:szCs w:val="22"/>
                      <w:lang w:eastAsia="en-US"/>
                      <w14:ligatures w14:val="standard"/>
                    </w:rPr>
                    <m:t>100</m:t>
                  </m:r>
                </m:den>
              </m:f>
              <m:r>
                <m:rPr>
                  <m:sty m:val="b"/>
                </m:rPr>
                <w:rPr>
                  <w:rFonts w:ascii="Cambria Math" w:eastAsia="Calibri" w:hAnsi="Cambria Math"/>
                  <w:sz w:val="22"/>
                  <w:szCs w:val="22"/>
                  <w:lang w:eastAsia="en-US"/>
                  <w14:ligatures w14:val="standard"/>
                </w:rPr>
                <m:t>×</m:t>
              </m:r>
              <m:f>
                <m:fPr>
                  <m:ctrlPr>
                    <w:rPr>
                      <w:rFonts w:ascii="Cambria Math" w:eastAsia="Calibri" w:hAnsi="Cambria Math"/>
                      <w:b/>
                      <w:bCs/>
                      <w:sz w:val="22"/>
                      <w:szCs w:val="22"/>
                      <w:lang w:eastAsia="en-US"/>
                      <w14:ligatures w14:val="standard"/>
                    </w:rPr>
                  </m:ctrlPr>
                </m:fPr>
                <m:num>
                  <m:sSub>
                    <m:sSubPr>
                      <m:ctrlPr>
                        <w:rPr>
                          <w:rFonts w:ascii="Cambria Math" w:eastAsia="Calibri" w:hAnsi="Cambria Math"/>
                          <w:b/>
                          <w:bCs/>
                          <w:sz w:val="22"/>
                          <w:szCs w:val="22"/>
                          <w:lang w:eastAsia="en-US"/>
                          <w14:ligatures w14:val="standard"/>
                        </w:rPr>
                      </m:ctrlPr>
                    </m:sSubPr>
                    <m:e>
                      <m:r>
                        <m:rPr>
                          <m:sty m:val="b"/>
                        </m:rPr>
                        <w:rPr>
                          <w:rFonts w:ascii="Cambria Math" w:eastAsia="Calibri" w:hAnsi="Cambria Math"/>
                          <w:sz w:val="22"/>
                          <w:szCs w:val="22"/>
                          <w:lang w:eastAsia="en-US"/>
                          <w14:ligatures w14:val="standard"/>
                        </w:rPr>
                        <m:t>W</m:t>
                      </m:r>
                    </m:e>
                    <m:sub>
                      <m:r>
                        <m:rPr>
                          <m:sty m:val="b"/>
                        </m:rPr>
                        <w:rPr>
                          <w:rFonts w:ascii="Cambria Math" w:eastAsia="Calibri" w:hAnsi="Cambria Math"/>
                          <w:sz w:val="22"/>
                          <w:szCs w:val="22"/>
                          <w:lang w:eastAsia="en-US"/>
                          <w14:ligatures w14:val="standard"/>
                        </w:rPr>
                        <m:t>1</m:t>
                      </m:r>
                    </m:sub>
                  </m:sSub>
                </m:num>
                <m:den>
                  <m:r>
                    <m:rPr>
                      <m:sty m:val="b"/>
                    </m:rPr>
                    <w:rPr>
                      <w:rFonts w:ascii="Cambria Math" w:eastAsia="Calibri" w:hAnsi="Cambria Math"/>
                      <w:sz w:val="22"/>
                      <w:szCs w:val="22"/>
                      <w:lang w:eastAsia="en-US"/>
                      <w14:ligatures w14:val="standard"/>
                    </w:rPr>
                    <m:t>100</m:t>
                  </m:r>
                </m:den>
              </m:f>
              <m:r>
                <m:rPr>
                  <m:sty m:val="b"/>
                </m:rPr>
                <w:rPr>
                  <w:rFonts w:ascii="Cambria Math" w:eastAsia="Calibri" w:hAnsi="Cambria Math"/>
                  <w:sz w:val="22"/>
                  <w:szCs w:val="22"/>
                  <w:lang w:eastAsia="en-US"/>
                  <w14:ligatures w14:val="standard"/>
                </w:rPr>
                <m:t>×</m:t>
              </m:r>
              <m:f>
                <m:fPr>
                  <m:ctrlPr>
                    <w:rPr>
                      <w:rFonts w:ascii="Cambria Math" w:eastAsia="Calibri" w:hAnsi="Cambria Math"/>
                      <w:b/>
                      <w:bCs/>
                      <w:sz w:val="22"/>
                      <w:szCs w:val="22"/>
                      <w:lang w:eastAsia="en-US"/>
                      <w14:ligatures w14:val="standard"/>
                    </w:rPr>
                  </m:ctrlPr>
                </m:fPr>
                <m:num>
                  <m:sSub>
                    <m:sSubPr>
                      <m:ctrlPr>
                        <w:rPr>
                          <w:rFonts w:ascii="Cambria Math" w:eastAsia="Calibri" w:hAnsi="Cambria Math"/>
                          <w:b/>
                          <w:bCs/>
                          <w:sz w:val="22"/>
                          <w:szCs w:val="22"/>
                          <w:lang w:eastAsia="en-US"/>
                          <w14:ligatures w14:val="standard"/>
                        </w:rPr>
                      </m:ctrlPr>
                    </m:sSubPr>
                    <m:e>
                      <m:r>
                        <m:rPr>
                          <m:sty m:val="b"/>
                        </m:rPr>
                        <w:rPr>
                          <w:rFonts w:ascii="Cambria Math" w:eastAsia="Calibri" w:hAnsi="Cambria Math"/>
                          <w:sz w:val="22"/>
                          <w:szCs w:val="22"/>
                          <w:lang w:eastAsia="en-US"/>
                          <w14:ligatures w14:val="standard"/>
                        </w:rPr>
                        <m:t>W</m:t>
                      </m:r>
                    </m:e>
                    <m:sub>
                      <m:r>
                        <m:rPr>
                          <m:sty m:val="b"/>
                        </m:rPr>
                        <w:rPr>
                          <w:rFonts w:ascii="Cambria Math" w:eastAsia="Calibri" w:hAnsi="Cambria Math"/>
                          <w:sz w:val="22"/>
                          <w:szCs w:val="22"/>
                          <w:lang w:eastAsia="en-US"/>
                          <w14:ligatures w14:val="standard"/>
                        </w:rPr>
                        <m:t>2</m:t>
                      </m:r>
                    </m:sub>
                  </m:sSub>
                </m:num>
                <m:den>
                  <m:r>
                    <m:rPr>
                      <m:sty m:val="b"/>
                    </m:rPr>
                    <w:rPr>
                      <w:rFonts w:ascii="Cambria Math" w:eastAsia="Calibri" w:hAnsi="Cambria Math"/>
                      <w:sz w:val="22"/>
                      <w:szCs w:val="22"/>
                      <w:lang w:eastAsia="en-US"/>
                      <w14:ligatures w14:val="standard"/>
                    </w:rPr>
                    <m:t>100</m:t>
                  </m:r>
                </m:den>
              </m:f>
              <m:r>
                <m:rPr>
                  <m:sty m:val="b"/>
                </m:rPr>
                <w:rPr>
                  <w:rFonts w:ascii="Cambria Math" w:eastAsia="Calibri" w:hAnsi="Cambria Math"/>
                  <w:sz w:val="22"/>
                  <w:szCs w:val="22"/>
                  <w:lang w:eastAsia="en-US"/>
                  <w14:ligatures w14:val="standard"/>
                </w:rPr>
                <m:t>×</m:t>
              </m:r>
              <m:f>
                <m:fPr>
                  <m:ctrlPr>
                    <w:rPr>
                      <w:rFonts w:ascii="Cambria Math" w:eastAsia="Calibri" w:hAnsi="Cambria Math"/>
                      <w:b/>
                      <w:bCs/>
                      <w:sz w:val="22"/>
                      <w:szCs w:val="22"/>
                      <w:lang w:eastAsia="en-US"/>
                      <w14:ligatures w14:val="standard"/>
                    </w:rPr>
                  </m:ctrlPr>
                </m:fPr>
                <m:num>
                  <m:sSub>
                    <m:sSubPr>
                      <m:ctrlPr>
                        <w:rPr>
                          <w:rFonts w:ascii="Cambria Math" w:eastAsia="Calibri" w:hAnsi="Cambria Math"/>
                          <w:b/>
                          <w:bCs/>
                          <w:sz w:val="22"/>
                          <w:szCs w:val="22"/>
                          <w:lang w:eastAsia="en-US"/>
                          <w14:ligatures w14:val="standard"/>
                        </w:rPr>
                      </m:ctrlPr>
                    </m:sSubPr>
                    <m:e>
                      <m:r>
                        <m:rPr>
                          <m:sty m:val="b"/>
                        </m:rPr>
                        <w:rPr>
                          <w:rFonts w:ascii="Cambria Math" w:eastAsia="Calibri" w:hAnsi="Cambria Math"/>
                          <w:sz w:val="22"/>
                          <w:szCs w:val="22"/>
                          <w:lang w:eastAsia="en-US"/>
                          <w14:ligatures w14:val="standard"/>
                        </w:rPr>
                        <m:t>W</m:t>
                      </m:r>
                    </m:e>
                    <m:sub>
                      <m:r>
                        <m:rPr>
                          <m:sty m:val="b"/>
                        </m:rPr>
                        <w:rPr>
                          <w:rFonts w:ascii="Cambria Math" w:eastAsia="Calibri" w:hAnsi="Cambria Math"/>
                          <w:sz w:val="22"/>
                          <w:szCs w:val="22"/>
                          <w:lang w:eastAsia="en-US"/>
                          <w14:ligatures w14:val="standard"/>
                        </w:rPr>
                        <m:t>3</m:t>
                      </m:r>
                    </m:sub>
                  </m:sSub>
                </m:num>
                <m:den>
                  <m:r>
                    <m:rPr>
                      <m:sty m:val="b"/>
                    </m:rPr>
                    <w:rPr>
                      <w:rFonts w:ascii="Cambria Math" w:eastAsia="Calibri" w:hAnsi="Cambria Math"/>
                      <w:sz w:val="22"/>
                      <w:szCs w:val="22"/>
                      <w:lang w:eastAsia="en-US"/>
                      <w14:ligatures w14:val="standard"/>
                    </w:rPr>
                    <m:t>100</m:t>
                  </m:r>
                </m:den>
              </m:f>
              <m:r>
                <m:rPr>
                  <m:sty m:val="b"/>
                </m:rPr>
                <w:rPr>
                  <w:rFonts w:ascii="Cambria Math" w:eastAsia="Calibri" w:hAnsi="Cambria Math"/>
                  <w:sz w:val="22"/>
                  <w:szCs w:val="22"/>
                  <w:lang w:eastAsia="en-US"/>
                  <w14:ligatures w14:val="standard"/>
                </w:rPr>
                <m:t>×………….×</m:t>
              </m:r>
              <m:f>
                <m:fPr>
                  <m:ctrlPr>
                    <w:rPr>
                      <w:rFonts w:ascii="Cambria Math" w:eastAsia="Calibri" w:hAnsi="Cambria Math"/>
                      <w:b/>
                      <w:bCs/>
                      <w:sz w:val="22"/>
                      <w:szCs w:val="22"/>
                      <w:lang w:eastAsia="en-US"/>
                      <w14:ligatures w14:val="standard"/>
                    </w:rPr>
                  </m:ctrlPr>
                </m:fPr>
                <m:num>
                  <m:sSub>
                    <m:sSubPr>
                      <m:ctrlPr>
                        <w:rPr>
                          <w:rFonts w:ascii="Cambria Math" w:eastAsia="Calibri" w:hAnsi="Cambria Math"/>
                          <w:b/>
                          <w:bCs/>
                          <w:sz w:val="22"/>
                          <w:szCs w:val="22"/>
                          <w:lang w:eastAsia="en-US"/>
                          <w14:ligatures w14:val="standard"/>
                        </w:rPr>
                      </m:ctrlPr>
                    </m:sSubPr>
                    <m:e>
                      <m:r>
                        <m:rPr>
                          <m:sty m:val="b"/>
                        </m:rPr>
                        <w:rPr>
                          <w:rFonts w:ascii="Cambria Math" w:eastAsia="Calibri" w:hAnsi="Cambria Math"/>
                          <w:sz w:val="22"/>
                          <w:szCs w:val="22"/>
                          <w:lang w:eastAsia="en-US"/>
                          <w14:ligatures w14:val="standard"/>
                        </w:rPr>
                        <m:t>W</m:t>
                      </m:r>
                    </m:e>
                    <m:sub>
                      <m:r>
                        <m:rPr>
                          <m:sty m:val="b"/>
                        </m:rPr>
                        <w:rPr>
                          <w:rFonts w:ascii="Cambria Math" w:eastAsia="Calibri" w:hAnsi="Cambria Math"/>
                          <w:sz w:val="22"/>
                          <w:szCs w:val="22"/>
                          <w:lang w:eastAsia="en-US"/>
                          <w14:ligatures w14:val="standard"/>
                        </w:rPr>
                        <m:t>n-1</m:t>
                      </m:r>
                    </m:sub>
                  </m:sSub>
                </m:num>
                <m:den>
                  <m:r>
                    <m:rPr>
                      <m:sty m:val="b"/>
                    </m:rPr>
                    <w:rPr>
                      <w:rFonts w:ascii="Cambria Math" w:eastAsia="Calibri" w:hAnsi="Cambria Math"/>
                      <w:sz w:val="22"/>
                      <w:szCs w:val="22"/>
                      <w:lang w:eastAsia="en-US"/>
                      <w14:ligatures w14:val="standard"/>
                    </w:rPr>
                    <m:t>100</m:t>
                  </m:r>
                </m:den>
              </m:f>
              <m:r>
                <m:rPr>
                  <m:sty m:val="b"/>
                </m:rPr>
                <w:rPr>
                  <w:rFonts w:ascii="Cambria Math" w:eastAsia="Calibri" w:hAnsi="Cambria Math"/>
                  <w:sz w:val="22"/>
                  <w:szCs w:val="22"/>
                  <w:lang w:eastAsia="en-US"/>
                  <w14:ligatures w14:val="standard"/>
                </w:rPr>
                <m:t>×</m:t>
              </m:r>
              <m:f>
                <m:fPr>
                  <m:ctrlPr>
                    <w:rPr>
                      <w:rFonts w:ascii="Cambria Math" w:eastAsia="Calibri" w:hAnsi="Cambria Math"/>
                      <w:b/>
                      <w:bCs/>
                      <w:sz w:val="22"/>
                      <w:szCs w:val="22"/>
                      <w:lang w:eastAsia="en-US"/>
                      <w14:ligatures w14:val="standard"/>
                    </w:rPr>
                  </m:ctrlPr>
                </m:fPr>
                <m:num>
                  <m:sSub>
                    <m:sSubPr>
                      <m:ctrlPr>
                        <w:rPr>
                          <w:rFonts w:ascii="Cambria Math" w:eastAsia="Calibri" w:hAnsi="Cambria Math"/>
                          <w:b/>
                          <w:bCs/>
                          <w:sz w:val="22"/>
                          <w:szCs w:val="22"/>
                          <w:lang w:eastAsia="en-US"/>
                          <w14:ligatures w14:val="standard"/>
                        </w:rPr>
                      </m:ctrlPr>
                    </m:sSubPr>
                    <m:e>
                      <m:r>
                        <m:rPr>
                          <m:sty m:val="b"/>
                        </m:rPr>
                        <w:rPr>
                          <w:rFonts w:ascii="Cambria Math" w:eastAsia="Calibri" w:hAnsi="Cambria Math"/>
                          <w:sz w:val="22"/>
                          <w:szCs w:val="22"/>
                          <w:lang w:eastAsia="en-US"/>
                          <w14:ligatures w14:val="standard"/>
                        </w:rPr>
                        <m:t>W</m:t>
                      </m:r>
                    </m:e>
                    <m:sub>
                      <m:r>
                        <m:rPr>
                          <m:sty m:val="b"/>
                        </m:rPr>
                        <w:rPr>
                          <w:rFonts w:ascii="Cambria Math" w:eastAsia="Calibri" w:hAnsi="Cambria Math"/>
                          <w:sz w:val="22"/>
                          <w:szCs w:val="22"/>
                          <w:lang w:eastAsia="en-US"/>
                          <w14:ligatures w14:val="standard"/>
                        </w:rPr>
                        <m:t>n</m:t>
                      </m:r>
                    </m:sub>
                  </m:sSub>
                </m:num>
                <m:den>
                  <m:r>
                    <m:rPr>
                      <m:sty m:val="b"/>
                    </m:rPr>
                    <w:rPr>
                      <w:rFonts w:ascii="Cambria Math" w:eastAsia="Calibri" w:hAnsi="Cambria Math"/>
                      <w:sz w:val="22"/>
                      <w:szCs w:val="22"/>
                      <w:lang w:eastAsia="en-US"/>
                      <w14:ligatures w14:val="standard"/>
                    </w:rPr>
                    <m:t>100</m:t>
                  </m:r>
                </m:den>
              </m:f>
            </m:e>
          </m:d>
        </m:oMath>
      </m:oMathPara>
      <w:bookmarkEnd w:id="20"/>
      <w:bookmarkEnd w:id="21"/>
    </w:p>
    <w:p w14:paraId="4A518B99" w14:textId="77777777" w:rsidR="00AB330E" w:rsidRPr="004A2FD6" w:rsidRDefault="00AB330E" w:rsidP="00AB330E">
      <w:pPr>
        <w:pStyle w:val="Akapitzlist"/>
        <w:widowControl w:val="0"/>
        <w:tabs>
          <w:tab w:val="left" w:pos="1567"/>
        </w:tabs>
        <w:suppressAutoHyphens w:val="0"/>
        <w:autoSpaceDE w:val="0"/>
        <w:autoSpaceDN w:val="0"/>
        <w:spacing w:after="60" w:line="276" w:lineRule="auto"/>
        <w:ind w:left="1134"/>
        <w:jc w:val="both"/>
        <w:rPr>
          <w:rFonts w:eastAsia="NSimSun"/>
          <w:sz w:val="22"/>
          <w:szCs w:val="22"/>
          <w:lang w:bidi="hi-IN"/>
        </w:rPr>
      </w:pPr>
      <w:bookmarkStart w:id="22" w:name="_Hlk158279586"/>
      <w:bookmarkEnd w:id="13"/>
      <w:r w:rsidRPr="004A2FD6">
        <w:rPr>
          <w:rFonts w:eastAsia="NSimSun"/>
          <w:sz w:val="22"/>
          <w:szCs w:val="22"/>
          <w:lang w:bidi="hi-IN"/>
        </w:rPr>
        <w:t>gdzie:</w:t>
      </w:r>
    </w:p>
    <w:p w14:paraId="35654C44" w14:textId="4A8AE543" w:rsidR="00AB330E" w:rsidRPr="004A2FD6" w:rsidRDefault="00AB330E" w:rsidP="00A1327C">
      <w:pPr>
        <w:pStyle w:val="Akapitzlist"/>
        <w:widowControl w:val="0"/>
        <w:suppressAutoHyphens w:val="0"/>
        <w:autoSpaceDE w:val="0"/>
        <w:autoSpaceDN w:val="0"/>
        <w:spacing w:after="60" w:line="276" w:lineRule="auto"/>
        <w:ind w:left="1985" w:hanging="709"/>
        <w:jc w:val="both"/>
        <w:rPr>
          <w:rFonts w:eastAsia="NSimSun"/>
          <w:sz w:val="22"/>
          <w:szCs w:val="22"/>
          <w:lang w:bidi="hi-IN"/>
        </w:rPr>
      </w:pPr>
      <w:proofErr w:type="spellStart"/>
      <w:r w:rsidRPr="004A2FD6">
        <w:rPr>
          <w:rFonts w:eastAsia="NSimSun"/>
          <w:sz w:val="22"/>
          <w:szCs w:val="22"/>
          <w:lang w:bidi="hi-IN"/>
        </w:rPr>
        <w:t>Ww</w:t>
      </w:r>
      <w:proofErr w:type="spellEnd"/>
      <w:r w:rsidRPr="004A2FD6">
        <w:rPr>
          <w:rFonts w:eastAsia="NSimSun"/>
          <w:sz w:val="22"/>
          <w:szCs w:val="22"/>
          <w:lang w:bidi="hi-IN"/>
        </w:rPr>
        <w:t xml:space="preserve"> (n) –</w:t>
      </w:r>
      <w:r w:rsidR="00A1327C" w:rsidRPr="004A2FD6">
        <w:rPr>
          <w:rFonts w:eastAsia="NSimSun"/>
          <w:sz w:val="22"/>
          <w:szCs w:val="22"/>
          <w:lang w:bidi="hi-IN"/>
        </w:rPr>
        <w:t xml:space="preserve"> </w:t>
      </w:r>
      <w:r w:rsidRPr="004A2FD6">
        <w:rPr>
          <w:rFonts w:eastAsia="NSimSun"/>
          <w:sz w:val="22"/>
          <w:szCs w:val="22"/>
          <w:lang w:bidi="hi-IN"/>
        </w:rPr>
        <w:t>wskaźnik waloryzacji dla n-tego miesiąca</w:t>
      </w:r>
      <w:r w:rsidRPr="004A2FD6">
        <w:rPr>
          <w:rFonts w:eastAsia="Calibri"/>
          <w:sz w:val="22"/>
          <w:szCs w:val="22"/>
          <w:lang w:eastAsia="en-US"/>
          <w14:ligatures w14:val="standard"/>
        </w:rPr>
        <w:t xml:space="preserve">, </w:t>
      </w:r>
      <w:r w:rsidRPr="004A2FD6">
        <w:rPr>
          <w:rFonts w:eastAsia="NSimSun"/>
          <w:sz w:val="22"/>
          <w:szCs w:val="22"/>
          <w:lang w:bidi="hi-IN"/>
        </w:rPr>
        <w:t>począwszy od 7 miesiąca po podpisaniu Umowy;</w:t>
      </w:r>
    </w:p>
    <w:bookmarkEnd w:id="22"/>
    <w:p w14:paraId="0A2BA4D3" w14:textId="4134BC25" w:rsidR="00AB330E" w:rsidRPr="004A2FD6" w:rsidRDefault="00AB330E" w:rsidP="00A1327C">
      <w:pPr>
        <w:pStyle w:val="Akapitzlist"/>
        <w:widowControl w:val="0"/>
        <w:suppressAutoHyphens w:val="0"/>
        <w:autoSpaceDE w:val="0"/>
        <w:autoSpaceDN w:val="0"/>
        <w:spacing w:after="60" w:line="276" w:lineRule="auto"/>
        <w:ind w:left="1985" w:hanging="709"/>
        <w:jc w:val="both"/>
        <w:rPr>
          <w:rFonts w:eastAsia="NSimSun"/>
          <w:sz w:val="22"/>
          <w:szCs w:val="22"/>
          <w:lang w:bidi="hi-IN"/>
        </w:rPr>
      </w:pPr>
      <w:r w:rsidRPr="004A2FD6">
        <w:rPr>
          <w:rFonts w:eastAsia="NSimSun"/>
          <w:sz w:val="22"/>
          <w:szCs w:val="22"/>
          <w:lang w:bidi="hi-IN"/>
        </w:rPr>
        <w:t>W0 – wskaźnik „0” z miesiąca otwarcia oferty = 100.</w:t>
      </w:r>
    </w:p>
    <w:p w14:paraId="475ED724" w14:textId="12901678" w:rsidR="00AB330E" w:rsidRPr="004A2FD6" w:rsidRDefault="00AB330E" w:rsidP="00A1327C">
      <w:pPr>
        <w:pStyle w:val="Akapitzlist"/>
        <w:widowControl w:val="0"/>
        <w:suppressAutoHyphens w:val="0"/>
        <w:autoSpaceDE w:val="0"/>
        <w:autoSpaceDN w:val="0"/>
        <w:spacing w:after="60" w:line="276" w:lineRule="auto"/>
        <w:ind w:left="1985" w:hanging="709"/>
        <w:jc w:val="both"/>
        <w:rPr>
          <w:rFonts w:eastAsia="NSimSun"/>
          <w:sz w:val="22"/>
          <w:szCs w:val="22"/>
          <w:lang w:bidi="hi-IN"/>
        </w:rPr>
      </w:pPr>
      <w:r w:rsidRPr="004A2FD6">
        <w:rPr>
          <w:rFonts w:eastAsia="NSimSun"/>
          <w:sz w:val="22"/>
          <w:szCs w:val="22"/>
          <w:lang w:bidi="hi-IN"/>
        </w:rPr>
        <w:t>W1 – wskaźnik „1” z następnego miesiąca po miesiącu otwarcia oferty.</w:t>
      </w:r>
    </w:p>
    <w:p w14:paraId="1C706B87" w14:textId="1A541161" w:rsidR="00AB330E" w:rsidRPr="004A2FD6" w:rsidRDefault="00AB330E" w:rsidP="00A1327C">
      <w:pPr>
        <w:pStyle w:val="Akapitzlist"/>
        <w:widowControl w:val="0"/>
        <w:suppressAutoHyphens w:val="0"/>
        <w:autoSpaceDE w:val="0"/>
        <w:autoSpaceDN w:val="0"/>
        <w:spacing w:after="60" w:line="276" w:lineRule="auto"/>
        <w:ind w:left="1985" w:hanging="709"/>
        <w:jc w:val="both"/>
        <w:rPr>
          <w:rFonts w:eastAsia="NSimSun"/>
          <w:sz w:val="22"/>
          <w:szCs w:val="22"/>
          <w:lang w:bidi="hi-IN"/>
        </w:rPr>
      </w:pPr>
      <w:r w:rsidRPr="004A2FD6">
        <w:rPr>
          <w:rFonts w:eastAsia="NSimSun"/>
          <w:sz w:val="22"/>
          <w:szCs w:val="22"/>
          <w:lang w:bidi="hi-IN"/>
        </w:rPr>
        <w:t>W2, W3,… – wskaźniki „2”, „3”, … z kolejnych miesięcy po miesiącu otwarcia oferty.</w:t>
      </w:r>
    </w:p>
    <w:p w14:paraId="1FD9DFA7" w14:textId="77777777" w:rsidR="00AB330E" w:rsidRPr="004A2FD6" w:rsidRDefault="00AB330E" w:rsidP="00A1327C">
      <w:pPr>
        <w:pStyle w:val="Akapitzlist"/>
        <w:widowControl w:val="0"/>
        <w:suppressAutoHyphens w:val="0"/>
        <w:autoSpaceDE w:val="0"/>
        <w:autoSpaceDN w:val="0"/>
        <w:spacing w:after="60" w:line="276" w:lineRule="auto"/>
        <w:ind w:left="1985" w:hanging="709"/>
        <w:jc w:val="both"/>
        <w:rPr>
          <w:rFonts w:eastAsia="NSimSun"/>
          <w:sz w:val="22"/>
          <w:szCs w:val="22"/>
          <w:lang w:bidi="hi-IN"/>
        </w:rPr>
      </w:pPr>
      <w:r w:rsidRPr="004A2FD6">
        <w:rPr>
          <w:rFonts w:eastAsia="NSimSun"/>
          <w:sz w:val="22"/>
          <w:szCs w:val="22"/>
          <w:lang w:bidi="hi-IN"/>
        </w:rPr>
        <w:t>Wn-1– wskaźnik „n-1” z miesiąca poprzedzającego miesiąc za który nastąpi wystawienie faktury.</w:t>
      </w:r>
    </w:p>
    <w:p w14:paraId="0465D9B2" w14:textId="6B2FDB64" w:rsidR="00AB330E" w:rsidRPr="004A2FD6" w:rsidRDefault="00AB330E" w:rsidP="00A1327C">
      <w:pPr>
        <w:pStyle w:val="Akapitzlist"/>
        <w:widowControl w:val="0"/>
        <w:suppressAutoHyphens w:val="0"/>
        <w:autoSpaceDE w:val="0"/>
        <w:autoSpaceDN w:val="0"/>
        <w:spacing w:after="60" w:line="276" w:lineRule="auto"/>
        <w:ind w:left="1985" w:hanging="709"/>
        <w:jc w:val="both"/>
        <w:rPr>
          <w:rFonts w:eastAsia="NSimSun"/>
          <w:sz w:val="22"/>
          <w:szCs w:val="22"/>
          <w:lang w:bidi="hi-IN"/>
        </w:rPr>
      </w:pPr>
      <w:proofErr w:type="spellStart"/>
      <w:r w:rsidRPr="004A2FD6">
        <w:rPr>
          <w:rFonts w:eastAsia="NSimSun"/>
          <w:sz w:val="22"/>
          <w:szCs w:val="22"/>
          <w:lang w:bidi="hi-IN"/>
        </w:rPr>
        <w:t>Wn</w:t>
      </w:r>
      <w:proofErr w:type="spellEnd"/>
      <w:r w:rsidRPr="004A2FD6">
        <w:rPr>
          <w:rFonts w:eastAsia="NSimSun"/>
          <w:sz w:val="22"/>
          <w:szCs w:val="22"/>
          <w:lang w:bidi="hi-IN"/>
        </w:rPr>
        <w:t xml:space="preserve"> – wskaźnik „n” z miesiąca za który nastąpi wystawienie faktury.</w:t>
      </w:r>
    </w:p>
    <w:p w14:paraId="525D34D7" w14:textId="51ACD3AE" w:rsidR="00AB330E" w:rsidRPr="004A2FD6" w:rsidRDefault="00AB330E" w:rsidP="00AB330E">
      <w:pPr>
        <w:pStyle w:val="Akapitzlist"/>
        <w:widowControl w:val="0"/>
        <w:numPr>
          <w:ilvl w:val="1"/>
          <w:numId w:val="187"/>
        </w:numPr>
        <w:tabs>
          <w:tab w:val="left" w:pos="1567"/>
        </w:tabs>
        <w:suppressAutoHyphens w:val="0"/>
        <w:autoSpaceDE w:val="0"/>
        <w:autoSpaceDN w:val="0"/>
        <w:spacing w:after="60" w:line="276" w:lineRule="auto"/>
        <w:ind w:left="1134" w:hanging="284"/>
        <w:jc w:val="both"/>
        <w:rPr>
          <w:rFonts w:eastAsia="NSimSun"/>
          <w:sz w:val="22"/>
          <w:szCs w:val="22"/>
          <w:lang w:bidi="hi-IN"/>
        </w:rPr>
      </w:pPr>
      <w:r w:rsidRPr="004A2FD6">
        <w:rPr>
          <w:rFonts w:eastAsia="NSimSun"/>
          <w:sz w:val="22"/>
          <w:szCs w:val="22"/>
          <w:lang w:bidi="hi-IN"/>
        </w:rPr>
        <w:t xml:space="preserve">Ilorazy wskaźników cen (np. </w:t>
      </w:r>
      <m:oMath>
        <m:f>
          <m:fPr>
            <m:ctrlPr>
              <w:rPr>
                <w:rFonts w:ascii="Cambria Math" w:eastAsia="Calibri" w:hAnsi="Cambria Math"/>
                <w:b/>
                <w:bCs/>
                <w:sz w:val="22"/>
                <w:szCs w:val="22"/>
                <w:lang w:eastAsia="en-US"/>
                <w14:ligatures w14:val="standard"/>
              </w:rPr>
            </m:ctrlPr>
          </m:fPr>
          <m:num>
            <m:sSub>
              <m:sSubPr>
                <m:ctrlPr>
                  <w:rPr>
                    <w:rFonts w:ascii="Cambria Math" w:eastAsia="Calibri" w:hAnsi="Cambria Math"/>
                    <w:b/>
                    <w:bCs/>
                    <w:sz w:val="22"/>
                    <w:szCs w:val="22"/>
                    <w:lang w:eastAsia="en-US"/>
                    <w14:ligatures w14:val="standard"/>
                  </w:rPr>
                </m:ctrlPr>
              </m:sSubPr>
              <m:e>
                <m:r>
                  <m:rPr>
                    <m:sty m:val="b"/>
                  </m:rPr>
                  <w:rPr>
                    <w:rFonts w:ascii="Cambria Math" w:eastAsia="Calibri" w:hAnsi="Cambria Math"/>
                    <w:sz w:val="22"/>
                    <w:szCs w:val="22"/>
                    <w:lang w:eastAsia="en-US"/>
                    <w14:ligatures w14:val="standard"/>
                  </w:rPr>
                  <m:t>W</m:t>
                </m:r>
              </m:e>
              <m:sub>
                <m:r>
                  <m:rPr>
                    <m:sty m:val="b"/>
                  </m:rPr>
                  <w:rPr>
                    <w:rFonts w:ascii="Cambria Math" w:eastAsia="Calibri" w:hAnsi="Cambria Math"/>
                    <w:sz w:val="22"/>
                    <w:szCs w:val="22"/>
                    <w:lang w:eastAsia="en-US"/>
                    <w14:ligatures w14:val="standard"/>
                  </w:rPr>
                  <m:t>1</m:t>
                </m:r>
              </m:sub>
            </m:sSub>
          </m:num>
          <m:den>
            <m:r>
              <m:rPr>
                <m:sty m:val="b"/>
              </m:rPr>
              <w:rPr>
                <w:rFonts w:ascii="Cambria Math" w:eastAsia="Calibri" w:hAnsi="Cambria Math"/>
                <w:sz w:val="22"/>
                <w:szCs w:val="22"/>
                <w:lang w:eastAsia="en-US"/>
                <w14:ligatures w14:val="standard"/>
              </w:rPr>
              <m:t>100</m:t>
            </m:r>
          </m:den>
        </m:f>
      </m:oMath>
      <w:r w:rsidRPr="004A2FD6">
        <w:rPr>
          <w:rFonts w:eastAsia="NSimSun"/>
          <w:sz w:val="22"/>
          <w:szCs w:val="22"/>
          <w:lang w:bidi="hi-IN"/>
        </w:rPr>
        <w:t xml:space="preserve">) należy obliczać z dokładnością do trzech miejsc po </w:t>
      </w:r>
      <w:r w:rsidR="00A1327C" w:rsidRPr="004A2FD6">
        <w:rPr>
          <w:rFonts w:eastAsia="NSimSun"/>
          <w:sz w:val="22"/>
          <w:szCs w:val="22"/>
          <w:lang w:bidi="hi-IN"/>
        </w:rPr>
        <w:t>p</w:t>
      </w:r>
      <w:r w:rsidRPr="004A2FD6">
        <w:rPr>
          <w:rFonts w:eastAsia="NSimSun"/>
          <w:sz w:val="22"/>
          <w:szCs w:val="22"/>
          <w:lang w:bidi="hi-IN"/>
        </w:rPr>
        <w:t xml:space="preserve">rzecinku, natomiast wynik iloczynów tj. wskaźnik waloryzacji Ww (n) należy obliczać </w:t>
      </w:r>
      <w:r w:rsidRPr="004A2FD6">
        <w:rPr>
          <w:rFonts w:eastAsia="NSimSun"/>
          <w:sz w:val="22"/>
          <w:szCs w:val="22"/>
          <w:lang w:bidi="hi-IN"/>
        </w:rPr>
        <w:br/>
        <w:t>z dokładnością do 4 miejsc po przecinku.</w:t>
      </w:r>
    </w:p>
    <w:p w14:paraId="5CC0F844" w14:textId="77777777" w:rsidR="00AB330E" w:rsidRPr="004A2FD6" w:rsidRDefault="00AB330E" w:rsidP="00AB330E">
      <w:pPr>
        <w:widowControl w:val="0"/>
        <w:numPr>
          <w:ilvl w:val="1"/>
          <w:numId w:val="187"/>
        </w:numPr>
        <w:tabs>
          <w:tab w:val="left" w:pos="1567"/>
        </w:tabs>
        <w:suppressAutoHyphens w:val="0"/>
        <w:autoSpaceDE w:val="0"/>
        <w:autoSpaceDN w:val="0"/>
        <w:spacing w:after="60" w:line="276" w:lineRule="auto"/>
        <w:ind w:left="1134" w:hanging="284"/>
        <w:contextualSpacing/>
        <w:jc w:val="both"/>
        <w:rPr>
          <w:rFonts w:eastAsia="NSimSun"/>
          <w:sz w:val="22"/>
          <w:szCs w:val="22"/>
          <w:lang w:bidi="hi-IN"/>
        </w:rPr>
      </w:pPr>
      <w:r w:rsidRPr="004A2FD6">
        <w:rPr>
          <w:rFonts w:eastAsia="NSimSun"/>
          <w:sz w:val="22"/>
          <w:szCs w:val="22"/>
          <w:lang w:bidi="hi-IN"/>
        </w:rPr>
        <w:t>Wynagrodzenie będzie waloryzowane wg poniższego wzoru</w:t>
      </w:r>
    </w:p>
    <w:p w14:paraId="72013293" w14:textId="77777777" w:rsidR="00AB330E" w:rsidRPr="004A2FD6" w:rsidRDefault="00AB330E" w:rsidP="00A1327C">
      <w:pPr>
        <w:pStyle w:val="Akapitzlist"/>
        <w:widowControl w:val="0"/>
        <w:tabs>
          <w:tab w:val="left" w:pos="1567"/>
        </w:tabs>
        <w:suppressAutoHyphens w:val="0"/>
        <w:autoSpaceDE w:val="0"/>
        <w:autoSpaceDN w:val="0"/>
        <w:spacing w:after="60" w:line="276" w:lineRule="auto"/>
        <w:ind w:left="1134"/>
        <w:jc w:val="both"/>
        <w:rPr>
          <w:rFonts w:eastAsia="NSimSun"/>
          <w:sz w:val="22"/>
          <w:szCs w:val="22"/>
          <w:lang w:eastAsia="en-US"/>
          <w14:ligatures w14:val="standard"/>
        </w:rPr>
      </w:pPr>
      <m:oMathPara>
        <m:oMath>
          <m:r>
            <m:rPr>
              <m:sty m:val="b"/>
            </m:rPr>
            <w:rPr>
              <w:rFonts w:ascii="Cambria Math" w:eastAsia="Calibri" w:hAnsi="Cambria Math"/>
              <w:sz w:val="22"/>
              <w:szCs w:val="22"/>
              <w:lang w:eastAsia="en-US"/>
              <w14:ligatures w14:val="standard"/>
            </w:rPr>
            <m:t>Wynagrodzenie=A</m:t>
          </m:r>
          <m:r>
            <m:rPr>
              <m:sty m:val="bi"/>
            </m:rPr>
            <w:rPr>
              <w:rFonts w:ascii="Cambria Math" w:eastAsia="Calibri" w:hAnsi="Cambria Math"/>
              <w:sz w:val="22"/>
              <w:szCs w:val="22"/>
              <w:lang w:eastAsia="en-US"/>
              <w14:ligatures w14:val="standard"/>
            </w:rPr>
            <m:t xml:space="preserve"> </m:t>
          </m:r>
          <m:r>
            <m:rPr>
              <m:sty m:val="b"/>
            </m:rPr>
            <w:rPr>
              <w:rFonts w:ascii="Cambria Math" w:eastAsia="Calibri" w:hAnsi="Cambria Math"/>
              <w:sz w:val="22"/>
              <w:szCs w:val="22"/>
              <w:lang w:eastAsia="en-US"/>
              <w14:ligatures w14:val="standard"/>
            </w:rPr>
            <m:t>×</m:t>
          </m:r>
          <m:d>
            <m:dPr>
              <m:ctrlPr>
                <w:rPr>
                  <w:rFonts w:ascii="Cambria Math" w:eastAsia="Calibri" w:hAnsi="Cambria Math"/>
                  <w:b/>
                  <w:bCs/>
                  <w:i/>
                  <w:sz w:val="22"/>
                  <w:szCs w:val="22"/>
                  <w:lang w:eastAsia="en-US"/>
                  <w14:ligatures w14:val="standard"/>
                </w:rPr>
              </m:ctrlPr>
            </m:dPr>
            <m:e>
              <m:sSub>
                <m:sSubPr>
                  <m:ctrlPr>
                    <w:rPr>
                      <w:rFonts w:ascii="Cambria Math" w:eastAsia="Calibri" w:hAnsi="Cambria Math"/>
                      <w:b/>
                      <w:bCs/>
                      <w:sz w:val="22"/>
                      <w:szCs w:val="22"/>
                      <w:lang w:eastAsia="en-US"/>
                      <w14:ligatures w14:val="standard"/>
                    </w:rPr>
                  </m:ctrlPr>
                </m:sSubPr>
                <m:e>
                  <m:r>
                    <m:rPr>
                      <m:sty m:val="b"/>
                    </m:rPr>
                    <w:rPr>
                      <w:rFonts w:ascii="Cambria Math" w:eastAsia="Calibri" w:hAnsi="Cambria Math"/>
                      <w:sz w:val="22"/>
                      <w:szCs w:val="22"/>
                      <w:lang w:eastAsia="en-US"/>
                      <w14:ligatures w14:val="standard"/>
                    </w:rPr>
                    <m:t>W</m:t>
                  </m:r>
                </m:e>
                <m:sub>
                  <m:r>
                    <m:rPr>
                      <m:sty m:val="b"/>
                    </m:rPr>
                    <w:rPr>
                      <w:rFonts w:ascii="Cambria Math" w:eastAsia="Calibri" w:hAnsi="Cambria Math"/>
                      <w:sz w:val="22"/>
                      <w:szCs w:val="22"/>
                      <w:lang w:eastAsia="en-US"/>
                      <w14:ligatures w14:val="standard"/>
                    </w:rPr>
                    <m:t>w (n)</m:t>
                  </m:r>
                </m:sub>
              </m:sSub>
              <m:r>
                <m:rPr>
                  <m:sty m:val="bi"/>
                </m:rPr>
                <w:rPr>
                  <w:rFonts w:ascii="Cambria Math" w:eastAsia="Calibri" w:hAnsi="Cambria Math"/>
                  <w:sz w:val="22"/>
                  <w:szCs w:val="22"/>
                  <w:lang w:eastAsia="en-US"/>
                  <w14:ligatures w14:val="standard"/>
                </w:rPr>
                <m:t>-1,05</m:t>
              </m:r>
            </m:e>
          </m:d>
          <m:r>
            <w:rPr>
              <w:rFonts w:ascii="Cambria Math" w:eastAsia="Calibri" w:hAnsi="Cambria Math"/>
              <w:sz w:val="22"/>
              <w:szCs w:val="22"/>
              <w:lang w:eastAsia="en-US"/>
              <w14:ligatures w14:val="standard"/>
            </w:rPr>
            <m:t xml:space="preserve"> </m:t>
          </m:r>
        </m:oMath>
      </m:oMathPara>
    </w:p>
    <w:p w14:paraId="32FE247E" w14:textId="77777777" w:rsidR="00AB330E" w:rsidRPr="004A2FD6" w:rsidRDefault="00AB330E" w:rsidP="00A1327C">
      <w:pPr>
        <w:pStyle w:val="Akapitzlist"/>
        <w:widowControl w:val="0"/>
        <w:tabs>
          <w:tab w:val="left" w:pos="1567"/>
        </w:tabs>
        <w:suppressAutoHyphens w:val="0"/>
        <w:autoSpaceDE w:val="0"/>
        <w:autoSpaceDN w:val="0"/>
        <w:spacing w:after="60" w:line="276" w:lineRule="auto"/>
        <w:ind w:left="1134"/>
        <w:jc w:val="both"/>
        <w:rPr>
          <w:rFonts w:eastAsia="NSimSun"/>
          <w:sz w:val="22"/>
          <w:szCs w:val="22"/>
          <w:lang w:bidi="hi-IN"/>
        </w:rPr>
      </w:pPr>
      <w:r w:rsidRPr="004A2FD6">
        <w:rPr>
          <w:rFonts w:eastAsia="NSimSun"/>
          <w:sz w:val="22"/>
          <w:szCs w:val="22"/>
          <w:lang w:bidi="hi-IN"/>
        </w:rPr>
        <w:t>gdzie:</w:t>
      </w:r>
    </w:p>
    <w:p w14:paraId="5ACACF9C" w14:textId="769B9144" w:rsidR="00AB330E" w:rsidRPr="004A2FD6" w:rsidRDefault="00AB330E" w:rsidP="00A1327C">
      <w:pPr>
        <w:pStyle w:val="Akapitzlist"/>
        <w:widowControl w:val="0"/>
        <w:tabs>
          <w:tab w:val="left" w:pos="1567"/>
        </w:tabs>
        <w:suppressAutoHyphens w:val="0"/>
        <w:autoSpaceDE w:val="0"/>
        <w:autoSpaceDN w:val="0"/>
        <w:spacing w:after="60" w:line="276" w:lineRule="auto"/>
        <w:ind w:left="1701" w:hanging="425"/>
        <w:jc w:val="both"/>
        <w:rPr>
          <w:rFonts w:eastAsia="NSimSun"/>
          <w:sz w:val="22"/>
          <w:szCs w:val="22"/>
          <w:lang w:bidi="hi-IN"/>
        </w:rPr>
      </w:pPr>
      <w:r w:rsidRPr="004A2FD6">
        <w:rPr>
          <w:rFonts w:eastAsia="NSimSun"/>
          <w:sz w:val="22"/>
          <w:szCs w:val="22"/>
          <w:lang w:bidi="hi-IN"/>
        </w:rPr>
        <w:lastRenderedPageBreak/>
        <w:t>A – wynagrodzenie bez waloryzacji</w:t>
      </w:r>
      <w:r w:rsidR="00A1327C" w:rsidRPr="004A2FD6">
        <w:rPr>
          <w:rFonts w:eastAsia="NSimSun"/>
          <w:sz w:val="22"/>
          <w:szCs w:val="22"/>
          <w:lang w:bidi="hi-IN"/>
        </w:rPr>
        <w:t>, tj.</w:t>
      </w:r>
      <w:r w:rsidRPr="004A2FD6">
        <w:rPr>
          <w:rFonts w:eastAsia="NSimSun"/>
          <w:sz w:val="22"/>
          <w:szCs w:val="22"/>
          <w:lang w:bidi="hi-IN"/>
        </w:rPr>
        <w:t xml:space="preserve"> kwota netto wynikająca z faktury.</w:t>
      </w:r>
    </w:p>
    <w:p w14:paraId="318B8BB5" w14:textId="12999CD2" w:rsidR="00AB330E" w:rsidRPr="004A2FD6" w:rsidRDefault="00AB330E" w:rsidP="00A1327C">
      <w:pPr>
        <w:pStyle w:val="Akapitzlist"/>
        <w:widowControl w:val="0"/>
        <w:tabs>
          <w:tab w:val="left" w:pos="1567"/>
        </w:tabs>
        <w:suppressAutoHyphens w:val="0"/>
        <w:autoSpaceDE w:val="0"/>
        <w:autoSpaceDN w:val="0"/>
        <w:spacing w:after="60" w:line="276" w:lineRule="auto"/>
        <w:ind w:left="1701" w:hanging="425"/>
        <w:jc w:val="both"/>
        <w:rPr>
          <w:rFonts w:eastAsia="NSimSun"/>
          <w:sz w:val="22"/>
          <w:szCs w:val="22"/>
          <w:lang w:bidi="hi-IN"/>
        </w:rPr>
      </w:pPr>
      <w:proofErr w:type="spellStart"/>
      <w:r w:rsidRPr="004A2FD6">
        <w:rPr>
          <w:rFonts w:eastAsia="NSimSun"/>
          <w:sz w:val="22"/>
          <w:szCs w:val="22"/>
          <w:lang w:bidi="hi-IN"/>
        </w:rPr>
        <w:t>Ww</w:t>
      </w:r>
      <w:proofErr w:type="spellEnd"/>
      <w:r w:rsidRPr="004A2FD6">
        <w:rPr>
          <w:rFonts w:eastAsia="NSimSun"/>
          <w:sz w:val="22"/>
          <w:szCs w:val="22"/>
          <w:lang w:bidi="hi-IN"/>
        </w:rPr>
        <w:t xml:space="preserve"> (n) –wskaźnik waloryzacji dla n-tego miesiąca, począwszy od 7 miesiąca po podpisaniu Umowy;</w:t>
      </w:r>
    </w:p>
    <w:p w14:paraId="517B7825" w14:textId="77777777" w:rsidR="00AB330E" w:rsidRPr="004A2FD6" w:rsidRDefault="00AB330E" w:rsidP="00A1327C">
      <w:pPr>
        <w:pStyle w:val="Akapitzlist"/>
        <w:widowControl w:val="0"/>
        <w:tabs>
          <w:tab w:val="left" w:pos="1567"/>
        </w:tabs>
        <w:suppressAutoHyphens w:val="0"/>
        <w:autoSpaceDE w:val="0"/>
        <w:autoSpaceDN w:val="0"/>
        <w:spacing w:after="60" w:line="276" w:lineRule="auto"/>
        <w:ind w:left="1701" w:hanging="425"/>
        <w:jc w:val="both"/>
        <w:rPr>
          <w:rFonts w:eastAsia="NSimSun"/>
          <w:sz w:val="22"/>
          <w:szCs w:val="22"/>
          <w:lang w:bidi="hi-IN"/>
        </w:rPr>
      </w:pPr>
      <w:r w:rsidRPr="004A2FD6">
        <w:rPr>
          <w:rFonts w:eastAsia="NSimSun"/>
          <w:sz w:val="22"/>
          <w:szCs w:val="22"/>
          <w:lang w:bidi="hi-IN"/>
        </w:rPr>
        <w:t>1,05 – 5% zmiana wskaźnika waloryzacji powyżej której wynagrodzenie będzie waloryzowane.</w:t>
      </w:r>
    </w:p>
    <w:p w14:paraId="08BCF1AC" w14:textId="77777777" w:rsidR="00AB330E" w:rsidRPr="004A2FD6" w:rsidRDefault="00AB330E" w:rsidP="00AB330E">
      <w:pPr>
        <w:widowControl w:val="0"/>
        <w:numPr>
          <w:ilvl w:val="1"/>
          <w:numId w:val="187"/>
        </w:numPr>
        <w:tabs>
          <w:tab w:val="left" w:pos="1567"/>
        </w:tabs>
        <w:suppressAutoHyphens w:val="0"/>
        <w:autoSpaceDE w:val="0"/>
        <w:autoSpaceDN w:val="0"/>
        <w:spacing w:after="60" w:line="276" w:lineRule="auto"/>
        <w:ind w:left="1134" w:hanging="284"/>
        <w:jc w:val="both"/>
        <w:rPr>
          <w:rFonts w:eastAsia="NSimSun"/>
          <w:sz w:val="22"/>
          <w:szCs w:val="22"/>
          <w:lang w:bidi="hi-IN"/>
        </w:rPr>
      </w:pPr>
      <w:r w:rsidRPr="004A2FD6">
        <w:rPr>
          <w:rFonts w:eastAsia="NSimSun"/>
          <w:sz w:val="22"/>
          <w:szCs w:val="22"/>
          <w:lang w:bidi="hi-IN"/>
        </w:rPr>
        <w:t>W związku z faktem, iż publikacja wskaźników przez GUS odbywa się z opóźnieniem, waloryzacja wynagrodzenia końcowego, zostanie wyliczona w oparciu o wskaźnik z ostatniej opublikowanej informacji GUS.</w:t>
      </w:r>
    </w:p>
    <w:p w14:paraId="538FF8DF" w14:textId="77777777" w:rsidR="00AB330E" w:rsidRPr="004A2FD6" w:rsidRDefault="00AB330E" w:rsidP="00AB330E">
      <w:pPr>
        <w:widowControl w:val="0"/>
        <w:numPr>
          <w:ilvl w:val="1"/>
          <w:numId w:val="187"/>
        </w:numPr>
        <w:tabs>
          <w:tab w:val="left" w:pos="1567"/>
        </w:tabs>
        <w:suppressAutoHyphens w:val="0"/>
        <w:autoSpaceDE w:val="0"/>
        <w:autoSpaceDN w:val="0"/>
        <w:spacing w:after="60" w:line="276" w:lineRule="auto"/>
        <w:ind w:left="1134" w:hanging="284"/>
        <w:jc w:val="both"/>
        <w:rPr>
          <w:rFonts w:eastAsia="NSimSun"/>
          <w:sz w:val="22"/>
          <w:szCs w:val="22"/>
          <w:lang w:bidi="hi-IN"/>
        </w:rPr>
      </w:pPr>
      <w:r w:rsidRPr="004A2FD6">
        <w:rPr>
          <w:rFonts w:eastAsia="NSimSun"/>
          <w:sz w:val="22"/>
          <w:szCs w:val="22"/>
          <w:lang w:bidi="hi-IN"/>
        </w:rPr>
        <w:t>Wykonawca lub Zamawiający składając wniosek o waloryzację wynagrodzenia, jest zobowiązany do złożenia szczegółowego wyliczenia wzrostu lub spadku wynagrodzenia wynikającego z waloryzacji.</w:t>
      </w:r>
    </w:p>
    <w:p w14:paraId="554B755A" w14:textId="77777777" w:rsidR="00AB330E" w:rsidRPr="004A2FD6" w:rsidRDefault="00AB330E" w:rsidP="00AB330E">
      <w:pPr>
        <w:widowControl w:val="0"/>
        <w:numPr>
          <w:ilvl w:val="1"/>
          <w:numId w:val="187"/>
        </w:numPr>
        <w:tabs>
          <w:tab w:val="left" w:pos="1567"/>
        </w:tabs>
        <w:suppressAutoHyphens w:val="0"/>
        <w:autoSpaceDE w:val="0"/>
        <w:autoSpaceDN w:val="0"/>
        <w:spacing w:after="60" w:line="276" w:lineRule="auto"/>
        <w:ind w:left="1134" w:hanging="284"/>
        <w:jc w:val="both"/>
        <w:rPr>
          <w:rFonts w:eastAsia="NSimSun"/>
          <w:sz w:val="22"/>
          <w:szCs w:val="22"/>
          <w:lang w:bidi="hi-IN"/>
        </w:rPr>
      </w:pPr>
      <w:r w:rsidRPr="004A2FD6">
        <w:rPr>
          <w:rFonts w:eastAsia="NSimSun"/>
          <w:sz w:val="22"/>
          <w:szCs w:val="22"/>
          <w:lang w:bidi="hi-IN"/>
        </w:rPr>
        <w:t>Zamawiający po otrzymaniu wniosku o waloryzację wynagrodzenia od Wykonawcy analizuje go i po akceptacji podnosi lub obniża wartość wynagrodzenia.</w:t>
      </w:r>
    </w:p>
    <w:p w14:paraId="4AE1DE94" w14:textId="77777777" w:rsidR="00AB330E" w:rsidRPr="004A2FD6" w:rsidRDefault="00AB330E" w:rsidP="00AB330E">
      <w:pPr>
        <w:widowControl w:val="0"/>
        <w:numPr>
          <w:ilvl w:val="1"/>
          <w:numId w:val="187"/>
        </w:numPr>
        <w:tabs>
          <w:tab w:val="left" w:pos="1567"/>
        </w:tabs>
        <w:suppressAutoHyphens w:val="0"/>
        <w:autoSpaceDE w:val="0"/>
        <w:autoSpaceDN w:val="0"/>
        <w:spacing w:after="60" w:line="276" w:lineRule="auto"/>
        <w:ind w:left="1134" w:hanging="284"/>
        <w:jc w:val="both"/>
        <w:rPr>
          <w:rFonts w:eastAsia="NSimSun"/>
          <w:sz w:val="22"/>
          <w:szCs w:val="22"/>
          <w:lang w:bidi="hi-IN"/>
        </w:rPr>
      </w:pPr>
      <w:r w:rsidRPr="004A2FD6">
        <w:rPr>
          <w:rFonts w:eastAsia="NSimSun"/>
          <w:sz w:val="22"/>
          <w:szCs w:val="22"/>
          <w:lang w:bidi="hi-IN"/>
        </w:rPr>
        <w:t>W przypadku waloryzacji wynagrodzenia przez Zamawiającego, dokona on zmiany wynagrodzenia i poinformuje o tym fakcie Wykonawcę</w:t>
      </w:r>
      <w:r w:rsidRPr="004A2FD6">
        <w:rPr>
          <w:rFonts w:eastAsia="Calibri"/>
          <w:sz w:val="22"/>
          <w:szCs w:val="22"/>
          <w:lang w:eastAsia="en-US"/>
          <w14:ligatures w14:val="standard"/>
        </w:rPr>
        <w:t xml:space="preserve"> przekazując </w:t>
      </w:r>
      <w:r w:rsidRPr="004A2FD6">
        <w:rPr>
          <w:rFonts w:eastAsia="NSimSun"/>
          <w:sz w:val="22"/>
          <w:szCs w:val="22"/>
          <w:lang w:bidi="hi-IN"/>
        </w:rPr>
        <w:t>szczegółowe wyliczenie wzrostu lub spadku wynagrodzenia wynikającego z waloryzacji.</w:t>
      </w:r>
    </w:p>
    <w:p w14:paraId="5624A849" w14:textId="0DCB47B7" w:rsidR="00AB330E" w:rsidRPr="004A2FD6" w:rsidRDefault="00AB330E" w:rsidP="00AB330E">
      <w:pPr>
        <w:widowControl w:val="0"/>
        <w:numPr>
          <w:ilvl w:val="1"/>
          <w:numId w:val="187"/>
        </w:numPr>
        <w:tabs>
          <w:tab w:val="left" w:pos="1567"/>
        </w:tabs>
        <w:suppressAutoHyphens w:val="0"/>
        <w:autoSpaceDE w:val="0"/>
        <w:autoSpaceDN w:val="0"/>
        <w:spacing w:after="60" w:line="276" w:lineRule="auto"/>
        <w:ind w:left="1134" w:hanging="284"/>
        <w:jc w:val="both"/>
        <w:rPr>
          <w:rFonts w:eastAsia="NSimSun"/>
          <w:sz w:val="22"/>
          <w:szCs w:val="22"/>
          <w:lang w:bidi="hi-IN"/>
        </w:rPr>
      </w:pPr>
      <w:r w:rsidRPr="004A2FD6">
        <w:rPr>
          <w:rFonts w:eastAsia="NSimSun"/>
          <w:sz w:val="22"/>
          <w:szCs w:val="22"/>
          <w:lang w:bidi="hi-IN"/>
        </w:rPr>
        <w:t xml:space="preserve">Jeżeli wynagrodzenie Wykonawcy zostanie zwaloryzowane, Wykonawca </w:t>
      </w:r>
      <w:r w:rsidR="00A1327C" w:rsidRPr="004A2FD6">
        <w:rPr>
          <w:rFonts w:eastAsia="NSimSun"/>
          <w:sz w:val="22"/>
          <w:szCs w:val="22"/>
          <w:lang w:bidi="hi-IN"/>
        </w:rPr>
        <w:t>z</w:t>
      </w:r>
      <w:r w:rsidRPr="004A2FD6">
        <w:rPr>
          <w:rFonts w:eastAsia="NSimSun"/>
          <w:sz w:val="22"/>
          <w:szCs w:val="22"/>
          <w:lang w:bidi="hi-IN"/>
        </w:rPr>
        <w:t>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w:t>
      </w:r>
      <w:r w:rsidR="00A1327C" w:rsidRPr="004A2FD6">
        <w:rPr>
          <w:rFonts w:eastAsia="NSimSun"/>
          <w:sz w:val="22"/>
          <w:szCs w:val="22"/>
          <w:lang w:bidi="hi-IN"/>
        </w:rPr>
        <w:t xml:space="preserve"> </w:t>
      </w:r>
      <w:r w:rsidRPr="004A2FD6">
        <w:rPr>
          <w:rFonts w:eastAsia="NSimSun"/>
          <w:sz w:val="22"/>
          <w:szCs w:val="22"/>
          <w:lang w:bidi="hi-IN"/>
        </w:rPr>
        <w:t>z zastrzeżeniem, że wskaźniki waloryzacji wynagrodzenia będą kalkulowane w odniesieniu do dnia zawarcia umowy pomiędzy Wykonawcą a Podwykonawcą, lub Podwykonawcą, a dalszym Podwykonawcą.</w:t>
      </w:r>
    </w:p>
    <w:p w14:paraId="5758CE29" w14:textId="77777777" w:rsidR="00AB330E" w:rsidRPr="004A2FD6" w:rsidRDefault="00AB330E" w:rsidP="00AB330E">
      <w:pPr>
        <w:widowControl w:val="0"/>
        <w:numPr>
          <w:ilvl w:val="1"/>
          <w:numId w:val="187"/>
        </w:numPr>
        <w:tabs>
          <w:tab w:val="left" w:pos="1567"/>
        </w:tabs>
        <w:suppressAutoHyphens w:val="0"/>
        <w:autoSpaceDE w:val="0"/>
        <w:autoSpaceDN w:val="0"/>
        <w:spacing w:after="60" w:line="276" w:lineRule="auto"/>
        <w:ind w:left="1134" w:hanging="284"/>
        <w:jc w:val="both"/>
        <w:rPr>
          <w:rFonts w:eastAsia="NSimSun"/>
          <w:sz w:val="22"/>
          <w:szCs w:val="22"/>
          <w:lang w:bidi="hi-IN"/>
        </w:rPr>
      </w:pPr>
      <w:r w:rsidRPr="004A2FD6">
        <w:rPr>
          <w:rFonts w:eastAsia="NSimSun"/>
          <w:sz w:val="22"/>
          <w:szCs w:val="22"/>
          <w:lang w:bidi="hi-IN"/>
        </w:rPr>
        <w:t xml:space="preserve">Zmiana Umowy w zakresie waloryzacji wynagrodzenia nastąpi jednorazowo w formie pisemnego aneksu, sporządzonego na podstawie wszystkich zaakceptowanych wniosków </w:t>
      </w:r>
      <w:r w:rsidRPr="004A2FD6">
        <w:rPr>
          <w:rFonts w:eastAsia="NSimSun"/>
          <w:sz w:val="22"/>
          <w:szCs w:val="22"/>
          <w:lang w:bidi="hi-IN"/>
        </w:rPr>
        <w:br/>
        <w:t>o waloryzację w czasie trwania umowy.</w:t>
      </w:r>
    </w:p>
    <w:p w14:paraId="1956A9BD" w14:textId="22C9E4AD" w:rsidR="00344DFD" w:rsidRPr="004A2FD6" w:rsidRDefault="00BC7890" w:rsidP="00BC7890">
      <w:pPr>
        <w:widowControl w:val="0"/>
        <w:numPr>
          <w:ilvl w:val="1"/>
          <w:numId w:val="187"/>
        </w:numPr>
        <w:tabs>
          <w:tab w:val="left" w:pos="1567"/>
        </w:tabs>
        <w:suppressAutoHyphens w:val="0"/>
        <w:autoSpaceDE w:val="0"/>
        <w:autoSpaceDN w:val="0"/>
        <w:spacing w:after="60" w:line="276" w:lineRule="auto"/>
        <w:ind w:left="1135" w:hanging="284"/>
        <w:jc w:val="both"/>
        <w:rPr>
          <w:b/>
          <w:bCs/>
          <w:sz w:val="22"/>
          <w:szCs w:val="22"/>
        </w:rPr>
      </w:pPr>
      <w:r w:rsidRPr="004A2FD6">
        <w:rPr>
          <w:rFonts w:eastAsia="NSimSun"/>
          <w:sz w:val="22"/>
          <w:szCs w:val="22"/>
          <w:lang w:bidi="hi-IN"/>
        </w:rPr>
        <w:t xml:space="preserve"> </w:t>
      </w:r>
      <w:r w:rsidRPr="004A2FD6">
        <w:rPr>
          <w:sz w:val="22"/>
          <w:szCs w:val="22"/>
        </w:rPr>
        <w:t>W</w:t>
      </w:r>
      <w:r w:rsidR="00344DFD" w:rsidRPr="004A2FD6">
        <w:rPr>
          <w:sz w:val="22"/>
          <w:szCs w:val="22"/>
        </w:rPr>
        <w:t xml:space="preserve"> pozostałym zakresie zmian do umowy stosuje się art. 455 ustawy </w:t>
      </w:r>
      <w:proofErr w:type="spellStart"/>
      <w:r w:rsidR="00344DFD" w:rsidRPr="004A2FD6">
        <w:rPr>
          <w:sz w:val="22"/>
          <w:szCs w:val="22"/>
        </w:rPr>
        <w:t>Pzp</w:t>
      </w:r>
      <w:proofErr w:type="spellEnd"/>
      <w:r w:rsidR="00344DFD" w:rsidRPr="004A2FD6">
        <w:rPr>
          <w:sz w:val="22"/>
          <w:szCs w:val="22"/>
        </w:rPr>
        <w:t>.</w:t>
      </w:r>
    </w:p>
    <w:p w14:paraId="6529B8BB" w14:textId="77777777" w:rsidR="00344DFD" w:rsidRDefault="00344DFD" w:rsidP="00344DFD">
      <w:pPr>
        <w:pStyle w:val="Akapitzlist"/>
        <w:spacing w:line="276" w:lineRule="auto"/>
        <w:ind w:left="851"/>
        <w:contextualSpacing w:val="0"/>
        <w:jc w:val="both"/>
        <w:rPr>
          <w:b/>
          <w:bCs/>
          <w:sz w:val="22"/>
          <w:szCs w:val="22"/>
        </w:rPr>
      </w:pPr>
    </w:p>
    <w:p w14:paraId="2E232771" w14:textId="14E28F2E" w:rsidR="00F84289" w:rsidRPr="00621757" w:rsidRDefault="00F84289" w:rsidP="00F3568D">
      <w:pPr>
        <w:pStyle w:val="Akapitzlist"/>
        <w:numPr>
          <w:ilvl w:val="0"/>
          <w:numId w:val="141"/>
        </w:numPr>
        <w:spacing w:line="276" w:lineRule="auto"/>
        <w:ind w:left="851" w:hanging="284"/>
        <w:contextualSpacing w:val="0"/>
        <w:jc w:val="both"/>
        <w:rPr>
          <w:b/>
          <w:bCs/>
          <w:sz w:val="22"/>
          <w:szCs w:val="22"/>
        </w:rPr>
      </w:pPr>
      <w:r w:rsidRPr="00621757">
        <w:rPr>
          <w:b/>
          <w:bCs/>
          <w:sz w:val="22"/>
          <w:szCs w:val="22"/>
        </w:rPr>
        <w:t xml:space="preserve">Pozostałe zmiany spowodowane następującymi okolicznościami: </w:t>
      </w:r>
    </w:p>
    <w:p w14:paraId="15ACD4F3" w14:textId="77777777" w:rsidR="00F84289" w:rsidRPr="00621757" w:rsidRDefault="00F84289" w:rsidP="00F3568D">
      <w:pPr>
        <w:numPr>
          <w:ilvl w:val="0"/>
          <w:numId w:val="147"/>
        </w:numPr>
        <w:spacing w:line="276" w:lineRule="auto"/>
        <w:ind w:left="1135" w:hanging="284"/>
        <w:jc w:val="both"/>
        <w:rPr>
          <w:sz w:val="22"/>
          <w:szCs w:val="22"/>
        </w:rPr>
      </w:pPr>
      <w:r w:rsidRPr="00621757">
        <w:rPr>
          <w:sz w:val="22"/>
          <w:szCs w:val="22"/>
        </w:rPr>
        <w:t xml:space="preserve">zmiana przepisów dodatkowych w zakresie wystawiania faktur, powstawania obowiązku podatkowego itp.; </w:t>
      </w:r>
    </w:p>
    <w:p w14:paraId="227218EA" w14:textId="77777777" w:rsidR="00F84289" w:rsidRPr="00621757" w:rsidRDefault="00F84289" w:rsidP="00F3568D">
      <w:pPr>
        <w:numPr>
          <w:ilvl w:val="0"/>
          <w:numId w:val="147"/>
        </w:numPr>
        <w:spacing w:line="276" w:lineRule="auto"/>
        <w:ind w:left="1135" w:hanging="284"/>
        <w:jc w:val="both"/>
        <w:rPr>
          <w:sz w:val="22"/>
          <w:szCs w:val="22"/>
        </w:rPr>
      </w:pPr>
      <w:r w:rsidRPr="00621757">
        <w:rPr>
          <w:sz w:val="22"/>
          <w:szCs w:val="22"/>
        </w:rPr>
        <w:t>gdy zaistnieje inna okoliczność prawna, ekonomiczna lub techniczna, skutkująca niemożliwością wykonania lub należytego wykonania umowy zgodnie z SWZ</w:t>
      </w:r>
    </w:p>
    <w:p w14:paraId="0E328A0D" w14:textId="77777777" w:rsidR="00F84289" w:rsidRPr="00621757" w:rsidRDefault="00F84289" w:rsidP="00F3568D">
      <w:pPr>
        <w:numPr>
          <w:ilvl w:val="0"/>
          <w:numId w:val="147"/>
        </w:numPr>
        <w:spacing w:line="276" w:lineRule="auto"/>
        <w:ind w:left="1135" w:hanging="284"/>
        <w:jc w:val="both"/>
        <w:rPr>
          <w:sz w:val="22"/>
          <w:szCs w:val="22"/>
        </w:rPr>
      </w:pPr>
      <w:r w:rsidRPr="00621757">
        <w:rPr>
          <w:sz w:val="22"/>
          <w:szCs w:val="22"/>
        </w:rPr>
        <w:t xml:space="preserve">zmiany w zakresie wprowadzenia lub zmiany podwykonawcy lub dalszego podwykonawcy robót lub usług lub dostaw; </w:t>
      </w:r>
    </w:p>
    <w:p w14:paraId="43E6BB50" w14:textId="77777777" w:rsidR="00F84289" w:rsidRPr="00621757" w:rsidRDefault="00F84289" w:rsidP="00F3568D">
      <w:pPr>
        <w:numPr>
          <w:ilvl w:val="0"/>
          <w:numId w:val="147"/>
        </w:numPr>
        <w:spacing w:line="276" w:lineRule="auto"/>
        <w:ind w:left="1135" w:hanging="284"/>
        <w:jc w:val="both"/>
        <w:rPr>
          <w:sz w:val="22"/>
          <w:szCs w:val="22"/>
        </w:rPr>
      </w:pPr>
      <w:r w:rsidRPr="00621757">
        <w:rPr>
          <w:sz w:val="22"/>
          <w:szCs w:val="22"/>
        </w:rPr>
        <w:t xml:space="preserve">zmian w zakresie zasad rozliczeń i warunków płatności związanych z zawarciem umowy </w:t>
      </w:r>
      <w:r w:rsidRPr="00621757">
        <w:rPr>
          <w:sz w:val="22"/>
          <w:szCs w:val="22"/>
        </w:rPr>
        <w:br/>
        <w:t xml:space="preserve">o podwykonawstwo lub dalsze podwykonawstwo; </w:t>
      </w:r>
    </w:p>
    <w:p w14:paraId="05ACB472" w14:textId="77777777" w:rsidR="00F84289" w:rsidRPr="00621757" w:rsidRDefault="00F84289" w:rsidP="00F3568D">
      <w:pPr>
        <w:numPr>
          <w:ilvl w:val="0"/>
          <w:numId w:val="147"/>
        </w:numPr>
        <w:spacing w:line="276" w:lineRule="auto"/>
        <w:ind w:left="1135" w:hanging="284"/>
        <w:jc w:val="both"/>
        <w:rPr>
          <w:sz w:val="22"/>
          <w:szCs w:val="22"/>
        </w:rPr>
      </w:pPr>
      <w:r w:rsidRPr="00621757">
        <w:rPr>
          <w:sz w:val="22"/>
          <w:szCs w:val="22"/>
        </w:rPr>
        <w:t xml:space="preserve">zmiana struktur organizacyjnych Zamawiającego; </w:t>
      </w:r>
    </w:p>
    <w:p w14:paraId="14AE9952" w14:textId="77777777" w:rsidR="00F84289" w:rsidRPr="00621757" w:rsidRDefault="00F84289" w:rsidP="00F3568D">
      <w:pPr>
        <w:numPr>
          <w:ilvl w:val="0"/>
          <w:numId w:val="147"/>
        </w:numPr>
        <w:spacing w:line="276" w:lineRule="auto"/>
        <w:ind w:left="1135" w:hanging="284"/>
        <w:jc w:val="both"/>
        <w:rPr>
          <w:sz w:val="22"/>
          <w:szCs w:val="22"/>
        </w:rPr>
      </w:pPr>
      <w:r w:rsidRPr="00621757">
        <w:rPr>
          <w:sz w:val="22"/>
          <w:szCs w:val="22"/>
        </w:rPr>
        <w:t>zmiana w zakresie wprowadzenia odbiorów częściowych, terminów płatności oraz wprowadzenia płatności częściowych;</w:t>
      </w:r>
    </w:p>
    <w:p w14:paraId="5E1991DE" w14:textId="2AFC1A10" w:rsidR="00F84289" w:rsidRDefault="00F84289" w:rsidP="000B5E12">
      <w:pPr>
        <w:pStyle w:val="Akapitzlist"/>
        <w:numPr>
          <w:ilvl w:val="0"/>
          <w:numId w:val="139"/>
        </w:numPr>
        <w:tabs>
          <w:tab w:val="clear" w:pos="360"/>
          <w:tab w:val="left" w:pos="142"/>
          <w:tab w:val="num" w:pos="567"/>
        </w:tabs>
        <w:spacing w:line="276" w:lineRule="auto"/>
        <w:ind w:left="567" w:hanging="567"/>
        <w:contextualSpacing w:val="0"/>
        <w:jc w:val="both"/>
        <w:rPr>
          <w:sz w:val="22"/>
          <w:szCs w:val="22"/>
        </w:rPr>
      </w:pPr>
      <w:r w:rsidRPr="00621757">
        <w:rPr>
          <w:sz w:val="22"/>
          <w:szCs w:val="22"/>
        </w:rPr>
        <w:t xml:space="preserve">Wszystkie powyższe postanowienia stanowią katalog zmian, na które Zamawiający może wyrazić zgodę. Nie stanowią jednocześnie zobowiązania do wyrażenia takiej zgody. </w:t>
      </w:r>
    </w:p>
    <w:p w14:paraId="15FDCC51" w14:textId="13AE75CC" w:rsidR="00F84289" w:rsidRDefault="00F84289" w:rsidP="000B5E12">
      <w:pPr>
        <w:pStyle w:val="Akapitzlist"/>
        <w:numPr>
          <w:ilvl w:val="0"/>
          <w:numId w:val="139"/>
        </w:numPr>
        <w:tabs>
          <w:tab w:val="clear" w:pos="360"/>
          <w:tab w:val="left" w:pos="142"/>
          <w:tab w:val="num" w:pos="567"/>
        </w:tabs>
        <w:spacing w:line="276" w:lineRule="auto"/>
        <w:ind w:left="567" w:hanging="567"/>
        <w:contextualSpacing w:val="0"/>
        <w:jc w:val="both"/>
        <w:rPr>
          <w:sz w:val="22"/>
          <w:szCs w:val="22"/>
        </w:rPr>
      </w:pPr>
      <w:r w:rsidRPr="000B5E12">
        <w:rPr>
          <w:sz w:val="22"/>
          <w:szCs w:val="22"/>
        </w:rPr>
        <w:t xml:space="preserve">Zamawiający przewiduje również możliwość dokonywania zmian postanowień umowy, które nie dotyczą treści oferty, na podstawie której dokonano wyboru Wykonawcy. </w:t>
      </w:r>
    </w:p>
    <w:p w14:paraId="4493EAA9" w14:textId="77777777" w:rsidR="00F84289" w:rsidRPr="000B5E12" w:rsidRDefault="00F84289" w:rsidP="000B5E12">
      <w:pPr>
        <w:pStyle w:val="Akapitzlist"/>
        <w:numPr>
          <w:ilvl w:val="0"/>
          <w:numId w:val="139"/>
        </w:numPr>
        <w:tabs>
          <w:tab w:val="clear" w:pos="360"/>
          <w:tab w:val="left" w:pos="142"/>
          <w:tab w:val="num" w:pos="567"/>
        </w:tabs>
        <w:spacing w:line="276" w:lineRule="auto"/>
        <w:ind w:left="567" w:hanging="567"/>
        <w:contextualSpacing w:val="0"/>
        <w:jc w:val="both"/>
        <w:rPr>
          <w:sz w:val="22"/>
          <w:szCs w:val="22"/>
        </w:rPr>
      </w:pPr>
      <w:r w:rsidRPr="000B5E12">
        <w:rPr>
          <w:sz w:val="22"/>
          <w:szCs w:val="22"/>
        </w:rPr>
        <w:t xml:space="preserve">Nie stanowi zmiany umowy: </w:t>
      </w:r>
    </w:p>
    <w:p w14:paraId="799E27D0" w14:textId="2DEE4530" w:rsidR="00F84289" w:rsidRDefault="00F84289" w:rsidP="000B5E12">
      <w:pPr>
        <w:numPr>
          <w:ilvl w:val="0"/>
          <w:numId w:val="148"/>
        </w:numPr>
        <w:spacing w:line="276" w:lineRule="auto"/>
        <w:ind w:left="851" w:hanging="284"/>
        <w:jc w:val="both"/>
        <w:rPr>
          <w:sz w:val="22"/>
          <w:szCs w:val="22"/>
        </w:rPr>
      </w:pPr>
      <w:r w:rsidRPr="00621757">
        <w:rPr>
          <w:sz w:val="22"/>
          <w:szCs w:val="22"/>
        </w:rPr>
        <w:lastRenderedPageBreak/>
        <w:t xml:space="preserve">zmiana danych związanych z obsługą administracyjno-organizacyjną umowy (np. zmiana </w:t>
      </w:r>
      <w:r w:rsidR="007A6A83" w:rsidRPr="00621757">
        <w:rPr>
          <w:sz w:val="22"/>
          <w:szCs w:val="22"/>
        </w:rPr>
        <w:t>nr </w:t>
      </w:r>
      <w:r w:rsidRPr="00621757">
        <w:rPr>
          <w:sz w:val="22"/>
          <w:szCs w:val="22"/>
        </w:rPr>
        <w:t xml:space="preserve">rachunku bankowego); </w:t>
      </w:r>
    </w:p>
    <w:p w14:paraId="436A4F46" w14:textId="77777777" w:rsidR="00F84289" w:rsidRPr="000B5E12" w:rsidRDefault="00F84289" w:rsidP="000B5E12">
      <w:pPr>
        <w:numPr>
          <w:ilvl w:val="0"/>
          <w:numId w:val="148"/>
        </w:numPr>
        <w:spacing w:line="276" w:lineRule="auto"/>
        <w:ind w:left="851" w:hanging="284"/>
        <w:jc w:val="both"/>
        <w:rPr>
          <w:sz w:val="22"/>
          <w:szCs w:val="22"/>
        </w:rPr>
      </w:pPr>
      <w:r w:rsidRPr="000B5E12">
        <w:rPr>
          <w:sz w:val="22"/>
          <w:szCs w:val="22"/>
        </w:rPr>
        <w:t xml:space="preserve">zmiana danych teleadresowych. </w:t>
      </w:r>
    </w:p>
    <w:p w14:paraId="606FFBE1" w14:textId="30AE5508" w:rsidR="00F84289" w:rsidRDefault="00F84289" w:rsidP="000B5E12">
      <w:pPr>
        <w:pStyle w:val="Akapitzlist"/>
        <w:numPr>
          <w:ilvl w:val="0"/>
          <w:numId w:val="139"/>
        </w:numPr>
        <w:tabs>
          <w:tab w:val="clear" w:pos="360"/>
          <w:tab w:val="left" w:pos="142"/>
          <w:tab w:val="num" w:pos="567"/>
        </w:tabs>
        <w:spacing w:line="276" w:lineRule="auto"/>
        <w:ind w:left="567" w:hanging="567"/>
        <w:contextualSpacing w:val="0"/>
        <w:jc w:val="both"/>
        <w:rPr>
          <w:sz w:val="22"/>
          <w:szCs w:val="22"/>
        </w:rPr>
      </w:pPr>
      <w:r w:rsidRPr="00621757">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431EE392" w14:textId="77777777" w:rsidR="00F84289" w:rsidRPr="000B5E12" w:rsidRDefault="00F84289" w:rsidP="000B5E12">
      <w:pPr>
        <w:pStyle w:val="Akapitzlist"/>
        <w:numPr>
          <w:ilvl w:val="0"/>
          <w:numId w:val="139"/>
        </w:numPr>
        <w:tabs>
          <w:tab w:val="clear" w:pos="360"/>
          <w:tab w:val="left" w:pos="142"/>
          <w:tab w:val="num" w:pos="567"/>
        </w:tabs>
        <w:spacing w:line="276" w:lineRule="auto"/>
        <w:ind w:left="567" w:hanging="567"/>
        <w:contextualSpacing w:val="0"/>
        <w:jc w:val="both"/>
        <w:rPr>
          <w:sz w:val="22"/>
          <w:szCs w:val="22"/>
        </w:rPr>
      </w:pPr>
      <w:r w:rsidRPr="000B5E12">
        <w:rPr>
          <w:sz w:val="22"/>
          <w:szCs w:val="22"/>
        </w:rPr>
        <w:t xml:space="preserve">Zmiana umowy może nastąpić wyłącznie w formie pisemnego aneksu pod rygorem nieważności. </w:t>
      </w:r>
    </w:p>
    <w:p w14:paraId="259C8D3C" w14:textId="77777777" w:rsidR="00F84289" w:rsidRPr="008025E7" w:rsidRDefault="00F84289" w:rsidP="00F64B24">
      <w:pPr>
        <w:pStyle w:val="Akapitzlist"/>
        <w:tabs>
          <w:tab w:val="left" w:pos="426"/>
          <w:tab w:val="left" w:pos="851"/>
        </w:tabs>
        <w:jc w:val="both"/>
        <w:rPr>
          <w:sz w:val="22"/>
          <w:szCs w:val="22"/>
        </w:rPr>
      </w:pPr>
    </w:p>
    <w:p w14:paraId="4F266D01" w14:textId="4432D57D" w:rsidR="00746CD7" w:rsidRPr="00C03FE8" w:rsidRDefault="008025E7" w:rsidP="00746CD7">
      <w:pPr>
        <w:pStyle w:val="Standard"/>
        <w:tabs>
          <w:tab w:val="left" w:pos="720"/>
        </w:tabs>
        <w:spacing w:after="120" w:line="23" w:lineRule="atLeast"/>
        <w:jc w:val="center"/>
        <w:rPr>
          <w:rFonts w:ascii="Times New Roman" w:eastAsia="Andale Sans UI" w:hAnsi="Times New Roman" w:cs="Times New Roman"/>
          <w:b/>
          <w:bCs/>
          <w:color w:val="auto"/>
          <w:kern w:val="3"/>
          <w:sz w:val="22"/>
          <w:szCs w:val="22"/>
        </w:rPr>
      </w:pPr>
      <w:r w:rsidRPr="00C03FE8">
        <w:rPr>
          <w:rFonts w:ascii="Times New Roman" w:eastAsia="Andale Sans UI" w:hAnsi="Times New Roman" w:cs="Times New Roman"/>
          <w:b/>
          <w:bCs/>
          <w:color w:val="auto"/>
          <w:kern w:val="3"/>
          <w:sz w:val="22"/>
          <w:szCs w:val="22"/>
        </w:rPr>
        <w:t>§ 14</w:t>
      </w:r>
    </w:p>
    <w:p w14:paraId="00A5C8F0" w14:textId="10F2894D" w:rsidR="00746CD7" w:rsidRPr="00275285" w:rsidRDefault="00746CD7" w:rsidP="008C61C8">
      <w:pPr>
        <w:pStyle w:val="Tekstpodstawowy2"/>
        <w:spacing w:after="60" w:line="276" w:lineRule="auto"/>
        <w:jc w:val="center"/>
        <w:rPr>
          <w:b/>
          <w:sz w:val="22"/>
          <w:szCs w:val="22"/>
        </w:rPr>
      </w:pPr>
      <w:r w:rsidRPr="00275285">
        <w:rPr>
          <w:b/>
          <w:sz w:val="22"/>
          <w:szCs w:val="22"/>
        </w:rPr>
        <w:t xml:space="preserve">Prawa autorskie </w:t>
      </w:r>
    </w:p>
    <w:p w14:paraId="438A145B" w14:textId="2907FFB7" w:rsidR="00746CD7" w:rsidRPr="00AB5405" w:rsidRDefault="00746CD7" w:rsidP="008C61C8">
      <w:pPr>
        <w:pStyle w:val="Standard"/>
        <w:numPr>
          <w:ilvl w:val="0"/>
          <w:numId w:val="168"/>
        </w:numPr>
        <w:autoSpaceDN w:val="0"/>
        <w:spacing w:after="60" w:line="276" w:lineRule="auto"/>
        <w:ind w:left="360" w:hanging="360"/>
        <w:jc w:val="both"/>
        <w:rPr>
          <w:rFonts w:ascii="Times New Roman" w:hAnsi="Times New Roman" w:cs="Times New Roman"/>
          <w:color w:val="auto"/>
          <w:sz w:val="22"/>
          <w:szCs w:val="22"/>
          <w:lang w:val="pl-PL"/>
        </w:rPr>
      </w:pPr>
      <w:r w:rsidRPr="00AB5405">
        <w:rPr>
          <w:rFonts w:ascii="Times New Roman" w:eastAsia="Andale Sans UI" w:hAnsi="Times New Roman" w:cs="Times New Roman"/>
          <w:bCs/>
          <w:color w:val="auto"/>
          <w:kern w:val="3"/>
          <w:sz w:val="22"/>
          <w:szCs w:val="22"/>
          <w:lang w:val="pl-PL"/>
        </w:rPr>
        <w:t xml:space="preserve">Opracowanie wykonane w ramach realizacji przedmiotu umowy objęte jest ochroną przewidzianą w ustawie z dnia 4 lutego 1994 roku o prawie autorskim i prawach pokrewnych </w:t>
      </w:r>
      <w:r w:rsidRPr="00AB5405">
        <w:rPr>
          <w:rFonts w:ascii="Times New Roman" w:eastAsia="Andale Sans UI" w:hAnsi="Times New Roman" w:cs="Times New Roman"/>
          <w:color w:val="auto"/>
          <w:kern w:val="3"/>
          <w:sz w:val="22"/>
          <w:szCs w:val="22"/>
          <w:lang w:val="pl-PL"/>
        </w:rPr>
        <w:t xml:space="preserve">(Dz.  U.  </w:t>
      </w:r>
      <w:r w:rsidR="00AB5405" w:rsidRPr="00AB5405">
        <w:rPr>
          <w:rFonts w:ascii="Times New Roman" w:eastAsia="Andale Sans UI" w:hAnsi="Times New Roman" w:cs="Times New Roman"/>
          <w:color w:val="auto"/>
          <w:kern w:val="3"/>
          <w:sz w:val="22"/>
          <w:szCs w:val="22"/>
          <w:lang w:val="pl-PL"/>
        </w:rPr>
        <w:t>z 2022 r.</w:t>
      </w:r>
      <w:r w:rsidR="00AB5405">
        <w:rPr>
          <w:rFonts w:ascii="Times New Roman" w:eastAsia="Andale Sans UI" w:hAnsi="Times New Roman" w:cs="Times New Roman"/>
          <w:color w:val="auto"/>
          <w:kern w:val="3"/>
          <w:sz w:val="22"/>
          <w:szCs w:val="22"/>
          <w:lang w:val="pl-PL"/>
        </w:rPr>
        <w:t xml:space="preserve"> </w:t>
      </w:r>
      <w:r w:rsidR="00AB5405" w:rsidRPr="00AB5405">
        <w:rPr>
          <w:rFonts w:ascii="Times New Roman" w:eastAsia="Andale Sans UI" w:hAnsi="Times New Roman" w:cs="Times New Roman"/>
          <w:color w:val="auto"/>
          <w:kern w:val="3"/>
          <w:sz w:val="22"/>
          <w:szCs w:val="22"/>
          <w:lang w:val="pl-PL"/>
        </w:rPr>
        <w:t>poz. 2509</w:t>
      </w:r>
      <w:r w:rsidR="00AB5405">
        <w:rPr>
          <w:rFonts w:ascii="Times New Roman" w:eastAsia="Andale Sans UI" w:hAnsi="Times New Roman" w:cs="Times New Roman"/>
          <w:color w:val="auto"/>
          <w:kern w:val="3"/>
          <w:sz w:val="22"/>
          <w:szCs w:val="22"/>
          <w:lang w:val="pl-PL"/>
        </w:rPr>
        <w:t xml:space="preserve"> z </w:t>
      </w:r>
      <w:proofErr w:type="spellStart"/>
      <w:r w:rsidR="00AB5405">
        <w:rPr>
          <w:rFonts w:ascii="Times New Roman" w:eastAsia="Andale Sans UI" w:hAnsi="Times New Roman" w:cs="Times New Roman"/>
          <w:color w:val="auto"/>
          <w:kern w:val="3"/>
          <w:sz w:val="22"/>
          <w:szCs w:val="22"/>
          <w:lang w:val="pl-PL"/>
        </w:rPr>
        <w:t>późn</w:t>
      </w:r>
      <w:proofErr w:type="spellEnd"/>
      <w:r w:rsidR="00AB5405">
        <w:rPr>
          <w:rFonts w:ascii="Times New Roman" w:eastAsia="Andale Sans UI" w:hAnsi="Times New Roman" w:cs="Times New Roman"/>
          <w:color w:val="auto"/>
          <w:kern w:val="3"/>
          <w:sz w:val="22"/>
          <w:szCs w:val="22"/>
          <w:lang w:val="pl-PL"/>
        </w:rPr>
        <w:t>. zm.</w:t>
      </w:r>
      <w:r w:rsidRPr="00AB5405">
        <w:rPr>
          <w:rFonts w:ascii="Times New Roman" w:eastAsia="Andale Sans UI" w:hAnsi="Times New Roman" w:cs="Times New Roman"/>
          <w:color w:val="auto"/>
          <w:kern w:val="3"/>
          <w:sz w:val="22"/>
          <w:szCs w:val="22"/>
          <w:lang w:val="pl-PL"/>
        </w:rPr>
        <w:t>). Wykonawca przenosi na Zamawiającego autorskie prawa majątkowe do wymienionego w SWZ oraz § 1 przedmiotu umowy na następujących polach eksploatacji:</w:t>
      </w:r>
    </w:p>
    <w:p w14:paraId="233BC88B" w14:textId="77777777" w:rsidR="00746CD7" w:rsidRPr="00275285" w:rsidRDefault="00746CD7" w:rsidP="008C61C8">
      <w:pPr>
        <w:pStyle w:val="Standard"/>
        <w:numPr>
          <w:ilvl w:val="1"/>
          <w:numId w:val="168"/>
        </w:numPr>
        <w:autoSpaceDN w:val="0"/>
        <w:spacing w:after="60" w:line="276" w:lineRule="auto"/>
        <w:ind w:left="851" w:hanging="567"/>
        <w:jc w:val="both"/>
        <w:rPr>
          <w:rFonts w:ascii="Times New Roman" w:hAnsi="Times New Roman" w:cs="Times New Roman"/>
          <w:color w:val="auto"/>
          <w:sz w:val="22"/>
          <w:szCs w:val="22"/>
          <w:lang w:val="pl-PL"/>
        </w:rPr>
      </w:pPr>
      <w:r w:rsidRPr="00275285">
        <w:rPr>
          <w:rFonts w:ascii="Times New Roman" w:eastAsia="Andale Sans UI" w:hAnsi="Times New Roman" w:cs="Times New Roman"/>
          <w:color w:val="auto"/>
          <w:kern w:val="3"/>
          <w:sz w:val="22"/>
          <w:szCs w:val="22"/>
          <w:lang w:val="pl-PL"/>
        </w:rPr>
        <w:t>w zakresie wielokrotnego wykorzystania przedmiotowej dokumentacji do realizacji robót budowlanych nią objętych,</w:t>
      </w:r>
    </w:p>
    <w:p w14:paraId="47893C09" w14:textId="466A860C" w:rsidR="00746CD7" w:rsidRPr="00275285" w:rsidRDefault="00746CD7" w:rsidP="008C61C8">
      <w:pPr>
        <w:pStyle w:val="Standard"/>
        <w:numPr>
          <w:ilvl w:val="1"/>
          <w:numId w:val="168"/>
        </w:numPr>
        <w:autoSpaceDN w:val="0"/>
        <w:spacing w:after="60" w:line="276" w:lineRule="auto"/>
        <w:ind w:left="851" w:hanging="567"/>
        <w:jc w:val="both"/>
        <w:rPr>
          <w:rFonts w:ascii="Times New Roman" w:eastAsia="Andale Sans UI" w:hAnsi="Times New Roman" w:cs="Times New Roman"/>
          <w:color w:val="auto"/>
          <w:kern w:val="3"/>
          <w:sz w:val="22"/>
          <w:szCs w:val="22"/>
          <w:lang w:val="pl-PL"/>
        </w:rPr>
      </w:pPr>
      <w:r w:rsidRPr="00275285">
        <w:rPr>
          <w:rFonts w:ascii="Times New Roman" w:eastAsia="Andale Sans UI" w:hAnsi="Times New Roman" w:cs="Times New Roman"/>
          <w:color w:val="auto"/>
          <w:kern w:val="3"/>
          <w:sz w:val="22"/>
          <w:szCs w:val="22"/>
          <w:lang w:val="pl-PL"/>
        </w:rPr>
        <w:t xml:space="preserve">w zakresie utrwalania i zwielokrotniania dokumentacji każdą możliwą techniką, </w:t>
      </w:r>
      <w:r w:rsidRPr="00275285">
        <w:rPr>
          <w:rFonts w:ascii="Times New Roman" w:eastAsia="Andale Sans UI" w:hAnsi="Times New Roman" w:cs="Times New Roman"/>
          <w:color w:val="auto"/>
          <w:kern w:val="3"/>
          <w:sz w:val="22"/>
          <w:szCs w:val="22"/>
          <w:lang w:val="pl-PL"/>
        </w:rPr>
        <w:br/>
        <w:t>w szczególności poprzez drukowanie, wykonywanie odbitek, przy użyciu nośników magnetycznych, cyfrowych, technik komputerowych – na dowolnym rodzaju materiału i dowolnym nośniku, w nakładzie w dowolnej wielkości,</w:t>
      </w:r>
    </w:p>
    <w:p w14:paraId="76D1004E" w14:textId="77777777" w:rsidR="00746CD7" w:rsidRPr="00275285" w:rsidRDefault="00746CD7" w:rsidP="008C61C8">
      <w:pPr>
        <w:pStyle w:val="Standard"/>
        <w:numPr>
          <w:ilvl w:val="1"/>
          <w:numId w:val="168"/>
        </w:numPr>
        <w:autoSpaceDN w:val="0"/>
        <w:spacing w:after="60" w:line="276" w:lineRule="auto"/>
        <w:ind w:left="851" w:hanging="567"/>
        <w:jc w:val="both"/>
        <w:rPr>
          <w:rFonts w:ascii="Times New Roman" w:eastAsia="Andale Sans UI" w:hAnsi="Times New Roman" w:cs="Times New Roman"/>
          <w:color w:val="auto"/>
          <w:kern w:val="3"/>
          <w:sz w:val="22"/>
          <w:szCs w:val="22"/>
          <w:lang w:val="pl-PL"/>
        </w:rPr>
      </w:pPr>
      <w:r w:rsidRPr="00275285">
        <w:rPr>
          <w:rFonts w:ascii="Times New Roman" w:eastAsia="Andale Sans UI" w:hAnsi="Times New Roman" w:cs="Times New Roman"/>
          <w:color w:val="auto"/>
          <w:kern w:val="3"/>
          <w:sz w:val="22"/>
          <w:szCs w:val="22"/>
          <w:lang w:val="pl-PL"/>
        </w:rPr>
        <w:t>w zakresie obrotu oryginałem albo egzemplarzami lub nośnikami, na których utwór utrwalono – wprowadzanie do obrotu, użyczenie lub najem oryginału albo egzemplarzy lub nośników,</w:t>
      </w:r>
    </w:p>
    <w:p w14:paraId="4B05A4C6" w14:textId="3632BC11" w:rsidR="00746CD7" w:rsidRPr="00275285" w:rsidRDefault="00746CD7" w:rsidP="008C61C8">
      <w:pPr>
        <w:pStyle w:val="Standard"/>
        <w:numPr>
          <w:ilvl w:val="1"/>
          <w:numId w:val="168"/>
        </w:numPr>
        <w:autoSpaceDN w:val="0"/>
        <w:spacing w:after="60" w:line="276" w:lineRule="auto"/>
        <w:ind w:left="851" w:hanging="567"/>
        <w:jc w:val="both"/>
        <w:rPr>
          <w:rFonts w:ascii="Times New Roman" w:hAnsi="Times New Roman" w:cs="Times New Roman"/>
          <w:color w:val="auto"/>
          <w:sz w:val="22"/>
          <w:szCs w:val="22"/>
          <w:lang w:val="pl-PL"/>
        </w:rPr>
      </w:pPr>
      <w:r w:rsidRPr="00275285">
        <w:rPr>
          <w:rFonts w:ascii="Times New Roman" w:eastAsia="Andale Sans UI" w:hAnsi="Times New Roman" w:cs="Times New Roman"/>
          <w:color w:val="auto"/>
          <w:kern w:val="3"/>
          <w:sz w:val="22"/>
          <w:szCs w:val="22"/>
          <w:lang w:val="pl-PL"/>
        </w:rPr>
        <w:t xml:space="preserve">w zakresie rozpowszechniania utworu w sposób inny niż określony w </w:t>
      </w:r>
      <w:proofErr w:type="spellStart"/>
      <w:r w:rsidRPr="00275285">
        <w:rPr>
          <w:rFonts w:ascii="Times New Roman" w:eastAsia="Andale Sans UI" w:hAnsi="Times New Roman" w:cs="Times New Roman"/>
          <w:color w:val="auto"/>
          <w:kern w:val="3"/>
          <w:sz w:val="22"/>
          <w:szCs w:val="22"/>
          <w:lang w:val="pl-PL"/>
        </w:rPr>
        <w:t>ppkt</w:t>
      </w:r>
      <w:proofErr w:type="spellEnd"/>
      <w:r w:rsidRPr="00275285">
        <w:rPr>
          <w:rFonts w:ascii="Times New Roman" w:eastAsia="Andale Sans UI" w:hAnsi="Times New Roman" w:cs="Times New Roman"/>
          <w:color w:val="auto"/>
          <w:kern w:val="3"/>
          <w:sz w:val="22"/>
          <w:szCs w:val="22"/>
          <w:lang w:val="pl-PL"/>
        </w:rPr>
        <w:t xml:space="preserve"> 15.3. – publiczne wykonanie, wystawienie, wyświetlenie, odtworzenie oraz nadawanie i reemitowanie, a także publiczne udostępnianie utworu w taki sposób, aby każdy mógł mieć do niego dostęp w miejscu i w czasie przez siebie wybranym,</w:t>
      </w:r>
    </w:p>
    <w:p w14:paraId="328F2443" w14:textId="5365A534" w:rsidR="00746CD7" w:rsidRPr="00275285" w:rsidRDefault="00746CD7" w:rsidP="008C61C8">
      <w:pPr>
        <w:pStyle w:val="Standard"/>
        <w:numPr>
          <w:ilvl w:val="1"/>
          <w:numId w:val="168"/>
        </w:numPr>
        <w:autoSpaceDN w:val="0"/>
        <w:spacing w:after="60" w:line="276" w:lineRule="auto"/>
        <w:ind w:left="851" w:hanging="567"/>
        <w:jc w:val="both"/>
        <w:rPr>
          <w:rFonts w:ascii="Times New Roman" w:eastAsia="Andale Sans UI" w:hAnsi="Times New Roman" w:cs="Times New Roman"/>
          <w:color w:val="auto"/>
          <w:kern w:val="3"/>
          <w:sz w:val="22"/>
          <w:szCs w:val="22"/>
          <w:lang w:val="pl-PL"/>
        </w:rPr>
      </w:pPr>
      <w:r w:rsidRPr="00275285">
        <w:rPr>
          <w:rFonts w:ascii="Times New Roman" w:eastAsia="Andale Sans UI" w:hAnsi="Times New Roman" w:cs="Times New Roman"/>
          <w:color w:val="auto"/>
          <w:kern w:val="3"/>
          <w:sz w:val="22"/>
          <w:szCs w:val="22"/>
          <w:lang w:val="pl-PL"/>
        </w:rPr>
        <w:t>w zakresie zmiany, przetwarzania i modyfikowania treści dokumentacji projektowej w jakikolwiek sposób – samodzielnie lub w drodze zlecenia osobom trzecim,</w:t>
      </w:r>
    </w:p>
    <w:p w14:paraId="386EDA22" w14:textId="7D7F8B3C" w:rsidR="00746CD7" w:rsidRPr="00275285" w:rsidRDefault="00746CD7" w:rsidP="008C61C8">
      <w:pPr>
        <w:pStyle w:val="Standard"/>
        <w:numPr>
          <w:ilvl w:val="1"/>
          <w:numId w:val="168"/>
        </w:numPr>
        <w:autoSpaceDN w:val="0"/>
        <w:spacing w:after="60" w:line="276" w:lineRule="auto"/>
        <w:ind w:left="851" w:hanging="567"/>
        <w:jc w:val="both"/>
        <w:rPr>
          <w:rFonts w:ascii="Times New Roman" w:eastAsia="Andale Sans UI" w:hAnsi="Times New Roman" w:cs="Times New Roman"/>
          <w:color w:val="auto"/>
          <w:kern w:val="3"/>
          <w:sz w:val="22"/>
          <w:szCs w:val="22"/>
          <w:lang w:val="pl-PL"/>
        </w:rPr>
      </w:pPr>
      <w:r w:rsidRPr="00275285">
        <w:rPr>
          <w:rFonts w:ascii="Times New Roman" w:eastAsia="Andale Sans UI" w:hAnsi="Times New Roman" w:cs="Times New Roman"/>
          <w:color w:val="auto"/>
          <w:kern w:val="3"/>
          <w:sz w:val="22"/>
          <w:szCs w:val="22"/>
          <w:lang w:val="pl-PL"/>
        </w:rPr>
        <w:t>w zakresie zlecania wykonywania zależnych praw autorskich innym podmiotom w tym udostępnienie dokumentacji osobom trzecim w celu sprawowania przez nie nadzoru nad wykonywaniem prac realizowanych na jej podstawie, gdyby nadzór autorski nie mógłby być prowadzony przez autora dokumentacji, oraz na wszystkich innych znanych w chwili zawarc</w:t>
      </w:r>
      <w:r w:rsidR="008025E7" w:rsidRPr="00275285">
        <w:rPr>
          <w:rFonts w:ascii="Times New Roman" w:eastAsia="Andale Sans UI" w:hAnsi="Times New Roman" w:cs="Times New Roman"/>
          <w:color w:val="auto"/>
          <w:kern w:val="3"/>
          <w:sz w:val="22"/>
          <w:szCs w:val="22"/>
          <w:lang w:val="pl-PL"/>
        </w:rPr>
        <w:t>ia umowy polach eksploatacji, w </w:t>
      </w:r>
      <w:r w:rsidRPr="00275285">
        <w:rPr>
          <w:rFonts w:ascii="Times New Roman" w:eastAsia="Andale Sans UI" w:hAnsi="Times New Roman" w:cs="Times New Roman"/>
          <w:color w:val="auto"/>
          <w:kern w:val="3"/>
          <w:sz w:val="22"/>
          <w:szCs w:val="22"/>
          <w:lang w:val="pl-PL"/>
        </w:rPr>
        <w:t>zakresie niezbędnym do realizacji zadania objętego przedmiotową dokumentacją.</w:t>
      </w:r>
    </w:p>
    <w:p w14:paraId="0FB3223F" w14:textId="210D8AB7" w:rsidR="00746CD7" w:rsidRPr="00275285" w:rsidRDefault="00746CD7" w:rsidP="008C61C8">
      <w:pPr>
        <w:pStyle w:val="Standard"/>
        <w:numPr>
          <w:ilvl w:val="0"/>
          <w:numId w:val="168"/>
        </w:numPr>
        <w:autoSpaceDN w:val="0"/>
        <w:spacing w:after="60" w:line="276" w:lineRule="auto"/>
        <w:ind w:left="360" w:hanging="360"/>
        <w:jc w:val="both"/>
        <w:rPr>
          <w:rFonts w:ascii="Times New Roman" w:eastAsia="Andale Sans UI" w:hAnsi="Times New Roman" w:cs="Times New Roman"/>
          <w:color w:val="auto"/>
          <w:kern w:val="3"/>
          <w:sz w:val="22"/>
          <w:szCs w:val="22"/>
          <w:lang w:val="pl-PL"/>
        </w:rPr>
      </w:pPr>
      <w:r w:rsidRPr="00275285">
        <w:rPr>
          <w:rFonts w:ascii="Times New Roman" w:eastAsia="Andale Sans UI" w:hAnsi="Times New Roman" w:cs="Times New Roman"/>
          <w:color w:val="auto"/>
          <w:kern w:val="3"/>
          <w:sz w:val="22"/>
          <w:szCs w:val="22"/>
          <w:lang w:val="pl-PL"/>
        </w:rPr>
        <w:t>Przeniesienie określonych w ust. 15 autorskich praw majątkowych następuje z dniem dokonania jej przekazania protokołem podpisanym przez Zamawiającego z tym też dniem przechodzi na Zamawiającego własność egzemplarzy tej dokumentacji zgodnie z § 1.</w:t>
      </w:r>
    </w:p>
    <w:p w14:paraId="0F2170D6" w14:textId="12B14E45" w:rsidR="00746CD7" w:rsidRPr="008C61C8" w:rsidRDefault="00746CD7" w:rsidP="008C61C8">
      <w:pPr>
        <w:pStyle w:val="Standard"/>
        <w:keepNext/>
        <w:numPr>
          <w:ilvl w:val="0"/>
          <w:numId w:val="168"/>
        </w:numPr>
        <w:tabs>
          <w:tab w:val="left" w:pos="9207"/>
        </w:tabs>
        <w:autoSpaceDN w:val="0"/>
        <w:spacing w:after="60" w:line="276" w:lineRule="auto"/>
        <w:ind w:left="360" w:hanging="360"/>
        <w:jc w:val="both"/>
        <w:rPr>
          <w:rFonts w:ascii="Times New Roman" w:eastAsia="Andale Sans UI" w:hAnsi="Times New Roman" w:cs="Times New Roman"/>
          <w:color w:val="auto"/>
          <w:kern w:val="3"/>
          <w:sz w:val="22"/>
          <w:szCs w:val="22"/>
          <w:lang w:val="pl-PL"/>
        </w:rPr>
      </w:pPr>
      <w:r w:rsidRPr="00275285">
        <w:rPr>
          <w:rFonts w:ascii="Times New Roman" w:eastAsia="Andale Sans UI" w:hAnsi="Times New Roman" w:cs="Times New Roman"/>
          <w:color w:val="auto"/>
          <w:kern w:val="3"/>
          <w:sz w:val="22"/>
          <w:szCs w:val="22"/>
          <w:lang w:val="pl-PL"/>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3CA801DE" w14:textId="1BB67360" w:rsidR="007259F7" w:rsidRDefault="00FD762C" w:rsidP="008C61C8">
      <w:pPr>
        <w:pStyle w:val="Tekstpodstawowy2"/>
        <w:spacing w:after="60" w:line="276" w:lineRule="auto"/>
        <w:jc w:val="center"/>
        <w:rPr>
          <w:b/>
          <w:sz w:val="22"/>
          <w:szCs w:val="22"/>
        </w:rPr>
      </w:pPr>
      <w:r w:rsidRPr="00621757">
        <w:rPr>
          <w:b/>
          <w:sz w:val="22"/>
          <w:szCs w:val="22"/>
        </w:rPr>
        <w:t>§ 1</w:t>
      </w:r>
      <w:r w:rsidR="00877276">
        <w:rPr>
          <w:b/>
          <w:sz w:val="22"/>
          <w:szCs w:val="22"/>
        </w:rPr>
        <w:t>5</w:t>
      </w:r>
    </w:p>
    <w:p w14:paraId="52068BCC" w14:textId="5908893E" w:rsidR="00BC7715" w:rsidRPr="00BC7715" w:rsidRDefault="00BC7715" w:rsidP="008C61C8">
      <w:pPr>
        <w:pStyle w:val="Tekstpodstawowy2"/>
        <w:spacing w:after="60" w:line="276" w:lineRule="auto"/>
        <w:jc w:val="center"/>
        <w:rPr>
          <w:b/>
          <w:sz w:val="22"/>
          <w:szCs w:val="22"/>
        </w:rPr>
      </w:pPr>
      <w:r w:rsidRPr="00BC7715">
        <w:rPr>
          <w:b/>
          <w:sz w:val="22"/>
          <w:szCs w:val="22"/>
        </w:rPr>
        <w:t>Przeniesienie praw lub obowiązków wynikających z tej umowy na osoby trzecie</w:t>
      </w:r>
    </w:p>
    <w:p w14:paraId="145C81EF" w14:textId="4BCF80FF" w:rsidR="007259F7" w:rsidRPr="00621757" w:rsidRDefault="00520779" w:rsidP="008C61C8">
      <w:pPr>
        <w:pStyle w:val="Tekstpodstawowy2"/>
        <w:spacing w:after="60" w:line="276" w:lineRule="auto"/>
        <w:jc w:val="both"/>
        <w:rPr>
          <w:sz w:val="22"/>
          <w:szCs w:val="22"/>
        </w:rPr>
      </w:pPr>
      <w:r w:rsidRPr="00621757">
        <w:rPr>
          <w:sz w:val="22"/>
          <w:szCs w:val="22"/>
        </w:rPr>
        <w:lastRenderedPageBreak/>
        <w:t>Wykonawca nie może dokonać zastawienia lub przeniesienia jakichkolwiek praw lub obowiązków wynikających z tej umowy na osoby trzecie, dokonywa</w:t>
      </w:r>
      <w:r w:rsidRPr="00621757">
        <w:rPr>
          <w:color w:val="C00000"/>
          <w:sz w:val="22"/>
          <w:szCs w:val="22"/>
        </w:rPr>
        <w:t xml:space="preserve">ć </w:t>
      </w:r>
      <w:r w:rsidRPr="00621757">
        <w:rPr>
          <w:sz w:val="22"/>
          <w:szCs w:val="22"/>
        </w:rPr>
        <w:t>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dokonywanie zastawu czy objęcia umową poręczenia lub czynności wywołującej podobne skutki. Wyżej wymienione czynności dokonane pomimo zakazu są względem Zamawiającego bezskuteczne.</w:t>
      </w:r>
    </w:p>
    <w:p w14:paraId="38875D9E" w14:textId="112A84AC" w:rsidR="007259F7" w:rsidRDefault="00877276" w:rsidP="008C61C8">
      <w:pPr>
        <w:pStyle w:val="Tekstpodstawowy2"/>
        <w:spacing w:after="60" w:line="276" w:lineRule="auto"/>
        <w:jc w:val="center"/>
        <w:rPr>
          <w:b/>
          <w:sz w:val="22"/>
          <w:szCs w:val="22"/>
        </w:rPr>
      </w:pPr>
      <w:r>
        <w:rPr>
          <w:b/>
          <w:sz w:val="22"/>
          <w:szCs w:val="22"/>
        </w:rPr>
        <w:t>§ 16</w:t>
      </w:r>
    </w:p>
    <w:p w14:paraId="3785E611" w14:textId="6457CC38" w:rsidR="00BC7715" w:rsidRPr="00621757" w:rsidRDefault="00BC7715" w:rsidP="008C61C8">
      <w:pPr>
        <w:pStyle w:val="Tekstpodstawowy2"/>
        <w:spacing w:after="60" w:line="276" w:lineRule="auto"/>
        <w:jc w:val="center"/>
        <w:rPr>
          <w:b/>
          <w:sz w:val="22"/>
          <w:szCs w:val="22"/>
        </w:rPr>
      </w:pPr>
      <w:r>
        <w:rPr>
          <w:b/>
          <w:sz w:val="22"/>
          <w:szCs w:val="22"/>
        </w:rPr>
        <w:t>Postanowienia końcowe</w:t>
      </w:r>
    </w:p>
    <w:p w14:paraId="3C1F3E7B" w14:textId="77777777" w:rsidR="007259F7" w:rsidRPr="00621757" w:rsidRDefault="00520779" w:rsidP="008C61C8">
      <w:pPr>
        <w:pStyle w:val="Akapitzlist"/>
        <w:numPr>
          <w:ilvl w:val="0"/>
          <w:numId w:val="9"/>
        </w:numPr>
        <w:tabs>
          <w:tab w:val="left" w:pos="142"/>
        </w:tabs>
        <w:spacing w:after="60" w:line="276" w:lineRule="auto"/>
        <w:ind w:left="426" w:hanging="426"/>
        <w:jc w:val="both"/>
        <w:rPr>
          <w:sz w:val="22"/>
          <w:szCs w:val="22"/>
        </w:rPr>
      </w:pPr>
      <w:r w:rsidRPr="00621757">
        <w:rPr>
          <w:sz w:val="22"/>
          <w:szCs w:val="22"/>
        </w:rPr>
        <w:t>Postanowienia umowy są interpretowane na podstawie przepisów prawa polskiego.</w:t>
      </w:r>
    </w:p>
    <w:p w14:paraId="15ACC47C" w14:textId="77777777" w:rsidR="007259F7" w:rsidRPr="00621757" w:rsidRDefault="00520779" w:rsidP="008C61C8">
      <w:pPr>
        <w:pStyle w:val="Akapitzlist"/>
        <w:numPr>
          <w:ilvl w:val="0"/>
          <w:numId w:val="9"/>
        </w:numPr>
        <w:spacing w:after="60" w:line="276" w:lineRule="auto"/>
        <w:jc w:val="both"/>
        <w:rPr>
          <w:sz w:val="22"/>
          <w:szCs w:val="22"/>
        </w:rPr>
      </w:pPr>
      <w:r w:rsidRPr="00621757">
        <w:rPr>
          <w:sz w:val="22"/>
          <w:szCs w:val="22"/>
        </w:rPr>
        <w:t>Wszelkie dokumenty dostarczane drugiej Stronie w trakcie realizacji umowy będą sporządzane w języku polskim.</w:t>
      </w:r>
    </w:p>
    <w:p w14:paraId="1FFA8DAF" w14:textId="08747740" w:rsidR="007259F7" w:rsidRPr="00621757" w:rsidRDefault="00520779" w:rsidP="008C61C8">
      <w:pPr>
        <w:pStyle w:val="Akapitzlist"/>
        <w:numPr>
          <w:ilvl w:val="0"/>
          <w:numId w:val="9"/>
        </w:numPr>
        <w:tabs>
          <w:tab w:val="left" w:pos="142"/>
        </w:tabs>
        <w:spacing w:after="60" w:line="276" w:lineRule="auto"/>
        <w:ind w:left="426" w:hanging="426"/>
        <w:jc w:val="both"/>
        <w:rPr>
          <w:sz w:val="22"/>
          <w:szCs w:val="22"/>
        </w:rPr>
      </w:pPr>
      <w:r w:rsidRPr="00621757">
        <w:rPr>
          <w:sz w:val="22"/>
          <w:szCs w:val="22"/>
        </w:rPr>
        <w:t>W celu wyeliminowania stwierdzonych rozbieżności pomiędzy dokum</w:t>
      </w:r>
      <w:r w:rsidR="00FD762C" w:rsidRPr="00621757">
        <w:rPr>
          <w:sz w:val="22"/>
          <w:szCs w:val="22"/>
        </w:rPr>
        <w:t>entami, o których mowa w ust. 10</w:t>
      </w:r>
      <w:r w:rsidRPr="00621757">
        <w:rPr>
          <w:sz w:val="22"/>
          <w:szCs w:val="22"/>
        </w:rPr>
        <w:t xml:space="preserve"> Zamawiający </w:t>
      </w:r>
      <w:r w:rsidR="002A4860">
        <w:rPr>
          <w:sz w:val="22"/>
          <w:szCs w:val="22"/>
        </w:rPr>
        <w:t>jest</w:t>
      </w:r>
      <w:r w:rsidRPr="00621757">
        <w:rPr>
          <w:sz w:val="22"/>
          <w:szCs w:val="22"/>
        </w:rPr>
        <w:t xml:space="preserve"> zobowiązan</w:t>
      </w:r>
      <w:r w:rsidR="002A4860">
        <w:rPr>
          <w:sz w:val="22"/>
          <w:szCs w:val="22"/>
        </w:rPr>
        <w:t>y</w:t>
      </w:r>
      <w:r w:rsidRPr="00621757">
        <w:rPr>
          <w:sz w:val="22"/>
          <w:szCs w:val="22"/>
        </w:rPr>
        <w:t xml:space="preserve"> niezwłocznie przekazać informację w formie pisemnej występującemu o wyjaśnienie rozbieżności,</w:t>
      </w:r>
      <w:r w:rsidRPr="00621757">
        <w:rPr>
          <w:b/>
          <w:sz w:val="22"/>
          <w:szCs w:val="22"/>
        </w:rPr>
        <w:t xml:space="preserve"> </w:t>
      </w:r>
      <w:r w:rsidRPr="00621757">
        <w:rPr>
          <w:sz w:val="22"/>
          <w:szCs w:val="22"/>
        </w:rPr>
        <w:t>z zachowaniem przy interpretacji rozbieżności zasady pierwszeństwa kolejności dokumentów, o której mowa w ust. 1</w:t>
      </w:r>
      <w:r w:rsidR="00FD762C" w:rsidRPr="00621757">
        <w:rPr>
          <w:sz w:val="22"/>
          <w:szCs w:val="22"/>
        </w:rPr>
        <w:t>0</w:t>
      </w:r>
      <w:r w:rsidRPr="00621757">
        <w:rPr>
          <w:sz w:val="22"/>
          <w:szCs w:val="22"/>
        </w:rPr>
        <w:t>. Interpretacja ta będzie miała charakter wiążący. W odniesieniu do zob</w:t>
      </w:r>
      <w:r w:rsidR="00FD762C" w:rsidRPr="00621757">
        <w:rPr>
          <w:sz w:val="22"/>
          <w:szCs w:val="22"/>
        </w:rPr>
        <w:t>owiązań Wykonawcy określonych w </w:t>
      </w:r>
      <w:r w:rsidRPr="00621757">
        <w:rPr>
          <w:sz w:val="22"/>
          <w:szCs w:val="22"/>
        </w:rPr>
        <w:t>przedmiocie umowy, umowę oraz dokumenty, o których w niej mowa należy traktować jako wzajemnie wyjaśniające się i uzupełniające w  taki sposób, że w wyniku znalezionych dwuznaczności lub rozbieżności między tymi dokumentami Wykonawca nie może ograniczyć ani zakresu przedmiotu umowy, ani wymaganego zakresu wykonania robót budowlanych objętych umową.</w:t>
      </w:r>
    </w:p>
    <w:p w14:paraId="0A65F90D" w14:textId="77777777" w:rsidR="007259F7" w:rsidRPr="00621757" w:rsidRDefault="00520779" w:rsidP="008C61C8">
      <w:pPr>
        <w:pStyle w:val="Akapitzlist"/>
        <w:numPr>
          <w:ilvl w:val="0"/>
          <w:numId w:val="9"/>
        </w:numPr>
        <w:spacing w:after="60" w:line="276" w:lineRule="auto"/>
        <w:jc w:val="both"/>
        <w:rPr>
          <w:sz w:val="22"/>
          <w:szCs w:val="22"/>
        </w:rPr>
      </w:pPr>
      <w:r w:rsidRPr="00621757">
        <w:rPr>
          <w:sz w:val="22"/>
          <w:szCs w:val="22"/>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21757">
        <w:rPr>
          <w:iCs/>
          <w:sz w:val="22"/>
          <w:szCs w:val="22"/>
        </w:rPr>
        <w:t xml:space="preserve"> Podobne</w:t>
      </w:r>
      <w:r w:rsidRPr="00621757">
        <w:rPr>
          <w:sz w:val="22"/>
          <w:szCs w:val="22"/>
        </w:rPr>
        <w:t xml:space="preserve"> obowiązuje w przypadku luk w powyższych postanowieniach.</w:t>
      </w:r>
    </w:p>
    <w:p w14:paraId="051018A8" w14:textId="77777777" w:rsidR="007259F7" w:rsidRPr="00621757" w:rsidRDefault="00520779" w:rsidP="008C61C8">
      <w:pPr>
        <w:pStyle w:val="Akapitzlist"/>
        <w:numPr>
          <w:ilvl w:val="0"/>
          <w:numId w:val="9"/>
        </w:numPr>
        <w:spacing w:after="60" w:line="276" w:lineRule="auto"/>
        <w:jc w:val="both"/>
        <w:rPr>
          <w:sz w:val="22"/>
          <w:szCs w:val="22"/>
        </w:rPr>
      </w:pPr>
      <w:r w:rsidRPr="00621757">
        <w:rPr>
          <w:sz w:val="22"/>
          <w:szCs w:val="22"/>
        </w:rPr>
        <w:t xml:space="preserve">Jeżeli Strony stwierdzą błąd pisarski, oczywistą omyłkę, niezamierzone przeoczenia, usterkę w tekście wówczas </w:t>
      </w:r>
      <w:r w:rsidRPr="00621757">
        <w:rPr>
          <w:iCs/>
          <w:sz w:val="22"/>
          <w:szCs w:val="22"/>
        </w:rPr>
        <w:t xml:space="preserve">Strony zobowiązują się podjąć działania w celu poprawy, uzupełnienia umowy w tym zakresie. </w:t>
      </w:r>
      <w:r w:rsidRPr="00621757">
        <w:rPr>
          <w:sz w:val="22"/>
          <w:szCs w:val="22"/>
        </w:rPr>
        <w:t>Poprawienie błędu pisarskiego, oczywistej omyłki, przeoczenia lub usterki w tekście nie może prowadzić do wytworzenia treści niezgodnej z pozostałymi postanowieniami umowy w tym zakresie.</w:t>
      </w:r>
    </w:p>
    <w:p w14:paraId="558E8998" w14:textId="77777777" w:rsidR="007259F7" w:rsidRPr="00621757" w:rsidRDefault="00520779" w:rsidP="008C61C8">
      <w:pPr>
        <w:pStyle w:val="Akapitzlist"/>
        <w:numPr>
          <w:ilvl w:val="0"/>
          <w:numId w:val="9"/>
        </w:numPr>
        <w:spacing w:after="60" w:line="276" w:lineRule="auto"/>
        <w:jc w:val="both"/>
        <w:rPr>
          <w:sz w:val="22"/>
          <w:szCs w:val="22"/>
        </w:rPr>
      </w:pPr>
      <w:r w:rsidRPr="00621757">
        <w:rPr>
          <w:bCs/>
          <w:sz w:val="22"/>
          <w:szCs w:val="22"/>
        </w:rPr>
        <w:t>Wirus SARS-CoV-2 na obszarze Rzeczypospolitej Polskiej, zwany dalej COVID-19. W okresie obowiązywania na obszarze Rzeczypospolitej Polskiej stanu epidemii lub stanu zagrożenia epidemicznego, o których mowa w art. 46 ust. 2 ustawy z 5 grudnia 2008 r. o zapobieganiu oraz zwalczaniu zakażeń i chorób zakaźnych u ludzi, ogłoszonego w związku z COVID-19, i przez 90 dni od dnia odwołania stanu, który obowiązywał jako ostatni, Zamawiający będą wykonywali uprawnienia wynikające z umowy z uwzględnieniem ograniczeń wynikających z przepisów prawa, w tym u art. 15r</w:t>
      </w:r>
      <w:r w:rsidRPr="00621757">
        <w:rPr>
          <w:bCs/>
          <w:sz w:val="22"/>
          <w:szCs w:val="22"/>
          <w:vertAlign w:val="superscript"/>
        </w:rPr>
        <w:t>1</w:t>
      </w:r>
      <w:r w:rsidRPr="00621757">
        <w:rPr>
          <w:bCs/>
          <w:sz w:val="22"/>
          <w:szCs w:val="22"/>
        </w:rPr>
        <w:t xml:space="preserve"> ust. 1 i 3 ustawy z 2 marca 2020 r. o szczególnych rozwiązaniach związanych z zapobieganiem, przeciwdziałaniem i zwalczaniem COVID-19, innych chorób zakaźnych oraz wywołanych nimi sytuacji kryzysowych.</w:t>
      </w:r>
    </w:p>
    <w:p w14:paraId="58417EA2" w14:textId="77777777" w:rsidR="007259F7" w:rsidRPr="00621757" w:rsidRDefault="00520779" w:rsidP="008C61C8">
      <w:pPr>
        <w:pStyle w:val="Akapitzlist"/>
        <w:numPr>
          <w:ilvl w:val="0"/>
          <w:numId w:val="9"/>
        </w:numPr>
        <w:spacing w:after="60" w:line="276" w:lineRule="auto"/>
        <w:jc w:val="both"/>
        <w:rPr>
          <w:sz w:val="22"/>
          <w:szCs w:val="22"/>
        </w:rPr>
      </w:pPr>
      <w:r w:rsidRPr="00621757">
        <w:rPr>
          <w:sz w:val="22"/>
          <w:szCs w:val="22"/>
        </w:rPr>
        <w:t>W sprawach nieuregulowanych niniejszą umową zastosowanie mają przepisy Kodeksu cywilnego, jeżeli przepisy ustawy Prawo zamówień publicznych nie stanowią inaczej, Prawo budowlane wraz z aktami wykonawczymi oraz inne właściwe przepisy.</w:t>
      </w:r>
    </w:p>
    <w:p w14:paraId="63A3F4B3" w14:textId="1CDA52CC" w:rsidR="007259F7" w:rsidRPr="00685794" w:rsidRDefault="00520779" w:rsidP="008C61C8">
      <w:pPr>
        <w:pStyle w:val="Tekstpodstawowy2"/>
        <w:numPr>
          <w:ilvl w:val="0"/>
          <w:numId w:val="9"/>
        </w:numPr>
        <w:spacing w:after="60" w:line="276" w:lineRule="auto"/>
        <w:jc w:val="both"/>
        <w:rPr>
          <w:sz w:val="22"/>
          <w:szCs w:val="22"/>
        </w:rPr>
      </w:pPr>
      <w:r w:rsidRPr="00621757">
        <w:rPr>
          <w:sz w:val="22"/>
          <w:szCs w:val="22"/>
        </w:rPr>
        <w:t xml:space="preserve">Wszelkie spory mogące wyniknąć przy realizacji umowy będą rozpatrywane zgodnie z Prawem </w:t>
      </w:r>
      <w:r w:rsidRPr="00685794">
        <w:rPr>
          <w:sz w:val="22"/>
          <w:szCs w:val="22"/>
        </w:rPr>
        <w:t>Polskim według właściwości siedziby dla Zamawiającego.</w:t>
      </w:r>
    </w:p>
    <w:p w14:paraId="025EDEAD" w14:textId="6018C8F6" w:rsidR="00FD48AB" w:rsidRPr="00685794" w:rsidRDefault="00FD48AB" w:rsidP="008C61C8">
      <w:pPr>
        <w:pStyle w:val="Tekstpodstawowy2"/>
        <w:numPr>
          <w:ilvl w:val="0"/>
          <w:numId w:val="9"/>
        </w:numPr>
        <w:spacing w:after="60" w:line="276" w:lineRule="auto"/>
        <w:jc w:val="both"/>
        <w:rPr>
          <w:sz w:val="22"/>
          <w:szCs w:val="22"/>
        </w:rPr>
      </w:pPr>
      <w:r w:rsidRPr="00685794">
        <w:rPr>
          <w:sz w:val="22"/>
          <w:szCs w:val="22"/>
        </w:rPr>
        <w:lastRenderedPageBreak/>
        <w:t>Zarówno Zamawiający jak i Wykonawca(-</w:t>
      </w:r>
      <w:proofErr w:type="spellStart"/>
      <w:r w:rsidRPr="00685794">
        <w:rPr>
          <w:sz w:val="22"/>
          <w:szCs w:val="22"/>
        </w:rPr>
        <w:t>cy</w:t>
      </w:r>
      <w:proofErr w:type="spellEnd"/>
      <w:r w:rsidRPr="00685794">
        <w:rPr>
          <w:sz w:val="22"/>
          <w:szCs w:val="22"/>
        </w:rPr>
        <w:t>)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14CA6444" w14:textId="1A9B0009" w:rsidR="007259F7" w:rsidRPr="00621757" w:rsidRDefault="00520779" w:rsidP="008C61C8">
      <w:pPr>
        <w:pStyle w:val="Akapitzlist"/>
        <w:numPr>
          <w:ilvl w:val="0"/>
          <w:numId w:val="9"/>
        </w:numPr>
        <w:spacing w:after="60" w:line="276" w:lineRule="auto"/>
        <w:jc w:val="both"/>
        <w:rPr>
          <w:sz w:val="22"/>
          <w:szCs w:val="22"/>
        </w:rPr>
      </w:pPr>
      <w:r w:rsidRPr="00621757">
        <w:rPr>
          <w:sz w:val="22"/>
          <w:szCs w:val="22"/>
        </w:rPr>
        <w:t>Umowę sporządzono w 4 jednobrzmiących egzemplarzach, 3 egzemplarze dla Zamawiającego i</w:t>
      </w:r>
      <w:r w:rsidR="005D33B5" w:rsidRPr="00621757">
        <w:rPr>
          <w:sz w:val="22"/>
          <w:szCs w:val="22"/>
        </w:rPr>
        <w:t> </w:t>
      </w:r>
      <w:r w:rsidRPr="00621757">
        <w:rPr>
          <w:sz w:val="22"/>
          <w:szCs w:val="22"/>
        </w:rPr>
        <w:t>jeden egzemplarz dla Wykonawcy.</w:t>
      </w:r>
    </w:p>
    <w:p w14:paraId="337539FA" w14:textId="1B267772" w:rsidR="007259F7" w:rsidRPr="00621757" w:rsidRDefault="007259F7" w:rsidP="008C61C8">
      <w:pPr>
        <w:spacing w:after="60" w:line="276" w:lineRule="auto"/>
        <w:jc w:val="both"/>
        <w:rPr>
          <w:sz w:val="22"/>
          <w:szCs w:val="22"/>
        </w:rPr>
      </w:pPr>
    </w:p>
    <w:p w14:paraId="2DC10AC9" w14:textId="61C7879A" w:rsidR="005D33B5" w:rsidRPr="00621757" w:rsidRDefault="005D33B5" w:rsidP="008C61C8">
      <w:pPr>
        <w:spacing w:after="60" w:line="276" w:lineRule="auto"/>
        <w:jc w:val="both"/>
        <w:rPr>
          <w:sz w:val="22"/>
          <w:szCs w:val="22"/>
        </w:rPr>
      </w:pPr>
    </w:p>
    <w:p w14:paraId="77C4DA8A" w14:textId="77777777" w:rsidR="00EA0205" w:rsidRDefault="00EA0205" w:rsidP="008C61C8">
      <w:pPr>
        <w:spacing w:after="60" w:line="276" w:lineRule="auto"/>
        <w:jc w:val="both"/>
        <w:rPr>
          <w:sz w:val="22"/>
          <w:szCs w:val="22"/>
        </w:rPr>
      </w:pPr>
    </w:p>
    <w:p w14:paraId="415750F1" w14:textId="77777777" w:rsidR="001D7E4D" w:rsidRDefault="001D7E4D" w:rsidP="008C61C8">
      <w:pPr>
        <w:spacing w:after="60" w:line="276" w:lineRule="auto"/>
        <w:jc w:val="both"/>
        <w:rPr>
          <w:sz w:val="22"/>
          <w:szCs w:val="22"/>
        </w:rPr>
      </w:pPr>
    </w:p>
    <w:p w14:paraId="3202A059" w14:textId="77777777" w:rsidR="001D7E4D" w:rsidRDefault="001D7E4D" w:rsidP="008C61C8">
      <w:pPr>
        <w:spacing w:after="60" w:line="276" w:lineRule="auto"/>
        <w:jc w:val="both"/>
        <w:rPr>
          <w:sz w:val="22"/>
          <w:szCs w:val="22"/>
        </w:rPr>
      </w:pPr>
    </w:p>
    <w:p w14:paraId="3F23DB96" w14:textId="5DABF17E" w:rsidR="00EA0205" w:rsidRDefault="00EA0205" w:rsidP="008C61C8">
      <w:pPr>
        <w:spacing w:after="60" w:line="276" w:lineRule="auto"/>
        <w:jc w:val="both"/>
        <w:rPr>
          <w:sz w:val="22"/>
          <w:szCs w:val="22"/>
        </w:rPr>
      </w:pPr>
    </w:p>
    <w:p w14:paraId="285C4D1C" w14:textId="77777777" w:rsidR="00EA0205" w:rsidRPr="00621757" w:rsidRDefault="00EA0205" w:rsidP="008C61C8">
      <w:pPr>
        <w:spacing w:after="60" w:line="276" w:lineRule="auto"/>
        <w:jc w:val="both"/>
        <w:rPr>
          <w:sz w:val="22"/>
          <w:szCs w:val="22"/>
        </w:rPr>
      </w:pPr>
    </w:p>
    <w:p w14:paraId="53C69DC9" w14:textId="77777777" w:rsidR="005D33B5" w:rsidRPr="00621757" w:rsidRDefault="005D33B5" w:rsidP="008C61C8">
      <w:pPr>
        <w:spacing w:after="60" w:line="276" w:lineRule="auto"/>
        <w:jc w:val="both"/>
        <w:rPr>
          <w:sz w:val="22"/>
          <w:szCs w:val="22"/>
        </w:rPr>
      </w:pPr>
    </w:p>
    <w:p w14:paraId="333E0B48" w14:textId="3A8C892A" w:rsidR="007259F7" w:rsidRPr="00621757" w:rsidRDefault="00520779" w:rsidP="008C61C8">
      <w:pPr>
        <w:spacing w:after="60" w:line="276" w:lineRule="auto"/>
        <w:jc w:val="center"/>
        <w:rPr>
          <w:sz w:val="22"/>
          <w:szCs w:val="22"/>
        </w:rPr>
      </w:pPr>
      <w:r w:rsidRPr="00621757">
        <w:rPr>
          <w:sz w:val="22"/>
          <w:szCs w:val="22"/>
        </w:rPr>
        <w:t>…………</w:t>
      </w:r>
      <w:r w:rsidR="00EA0205">
        <w:rPr>
          <w:sz w:val="22"/>
          <w:szCs w:val="22"/>
        </w:rPr>
        <w:t>……….</w:t>
      </w:r>
      <w:r w:rsidRPr="00621757">
        <w:rPr>
          <w:sz w:val="22"/>
          <w:szCs w:val="22"/>
        </w:rPr>
        <w:t xml:space="preserve">…………….                                            </w:t>
      </w:r>
      <w:r w:rsidR="00EA0205">
        <w:rPr>
          <w:sz w:val="22"/>
          <w:szCs w:val="22"/>
        </w:rPr>
        <w:t>…………………….</w:t>
      </w:r>
      <w:r w:rsidRPr="00621757">
        <w:rPr>
          <w:sz w:val="22"/>
          <w:szCs w:val="22"/>
        </w:rPr>
        <w:t>……………………</w:t>
      </w:r>
    </w:p>
    <w:p w14:paraId="6E438C5D" w14:textId="04B64120" w:rsidR="007259F7" w:rsidRDefault="00EA0205" w:rsidP="008C61C8">
      <w:pPr>
        <w:tabs>
          <w:tab w:val="left" w:pos="0"/>
        </w:tabs>
        <w:spacing w:after="60" w:line="276" w:lineRule="auto"/>
        <w:rPr>
          <w:sz w:val="22"/>
          <w:szCs w:val="22"/>
        </w:rPr>
      </w:pPr>
      <w:r>
        <w:rPr>
          <w:sz w:val="22"/>
          <w:szCs w:val="22"/>
        </w:rPr>
        <w:t xml:space="preserve">                   </w:t>
      </w:r>
      <w:r w:rsidR="00520779" w:rsidRPr="00621757">
        <w:rPr>
          <w:sz w:val="22"/>
          <w:szCs w:val="22"/>
        </w:rPr>
        <w:t xml:space="preserve">Zamawiający                  </w:t>
      </w:r>
      <w:r w:rsidR="00520779" w:rsidRPr="00621757">
        <w:rPr>
          <w:sz w:val="22"/>
          <w:szCs w:val="22"/>
        </w:rPr>
        <w:tab/>
      </w:r>
      <w:r w:rsidR="00520779" w:rsidRPr="00621757">
        <w:rPr>
          <w:sz w:val="22"/>
          <w:szCs w:val="22"/>
        </w:rPr>
        <w:tab/>
      </w:r>
      <w:r w:rsidR="00520779" w:rsidRPr="00621757">
        <w:rPr>
          <w:sz w:val="22"/>
          <w:szCs w:val="22"/>
        </w:rPr>
        <w:tab/>
      </w:r>
      <w:r w:rsidR="00520779" w:rsidRPr="00621757">
        <w:rPr>
          <w:sz w:val="22"/>
          <w:szCs w:val="22"/>
        </w:rPr>
        <w:tab/>
      </w:r>
      <w:r>
        <w:rPr>
          <w:sz w:val="22"/>
          <w:szCs w:val="22"/>
        </w:rPr>
        <w:t xml:space="preserve">              </w:t>
      </w:r>
      <w:r w:rsidR="00520779" w:rsidRPr="00621757">
        <w:rPr>
          <w:sz w:val="22"/>
          <w:szCs w:val="22"/>
        </w:rPr>
        <w:t>Wykonawca</w:t>
      </w:r>
    </w:p>
    <w:p w14:paraId="393FFB3A" w14:textId="77777777" w:rsidR="00BC7890" w:rsidRDefault="00BC7890" w:rsidP="00BC7890">
      <w:pPr>
        <w:tabs>
          <w:tab w:val="left" w:pos="0"/>
        </w:tabs>
        <w:spacing w:after="60" w:line="276" w:lineRule="auto"/>
        <w:jc w:val="both"/>
        <w:rPr>
          <w:sz w:val="22"/>
          <w:szCs w:val="22"/>
        </w:rPr>
      </w:pPr>
    </w:p>
    <w:p w14:paraId="76833E6F" w14:textId="77777777" w:rsidR="001D7E4D" w:rsidRDefault="001D7E4D" w:rsidP="00BC7890">
      <w:pPr>
        <w:suppressAutoHyphens w:val="0"/>
        <w:autoSpaceDE w:val="0"/>
        <w:rPr>
          <w:b/>
          <w:bCs/>
          <w:sz w:val="22"/>
          <w:szCs w:val="22"/>
        </w:rPr>
      </w:pPr>
    </w:p>
    <w:p w14:paraId="0CD42B0A" w14:textId="77777777" w:rsidR="001D7E4D" w:rsidRDefault="001D7E4D" w:rsidP="00BC7890">
      <w:pPr>
        <w:suppressAutoHyphens w:val="0"/>
        <w:autoSpaceDE w:val="0"/>
        <w:rPr>
          <w:b/>
          <w:bCs/>
          <w:sz w:val="22"/>
          <w:szCs w:val="22"/>
        </w:rPr>
      </w:pPr>
    </w:p>
    <w:p w14:paraId="6893746D" w14:textId="77777777" w:rsidR="001D7E4D" w:rsidRDefault="001D7E4D" w:rsidP="00BC7890">
      <w:pPr>
        <w:suppressAutoHyphens w:val="0"/>
        <w:autoSpaceDE w:val="0"/>
        <w:rPr>
          <w:b/>
          <w:bCs/>
          <w:sz w:val="22"/>
          <w:szCs w:val="22"/>
        </w:rPr>
      </w:pPr>
    </w:p>
    <w:p w14:paraId="4F66527C" w14:textId="77777777" w:rsidR="001D7E4D" w:rsidRDefault="001D7E4D" w:rsidP="00BC7890">
      <w:pPr>
        <w:suppressAutoHyphens w:val="0"/>
        <w:autoSpaceDE w:val="0"/>
        <w:rPr>
          <w:b/>
          <w:bCs/>
          <w:sz w:val="22"/>
          <w:szCs w:val="22"/>
        </w:rPr>
      </w:pPr>
    </w:p>
    <w:p w14:paraId="3DBF4641" w14:textId="77777777" w:rsidR="004A2FD6" w:rsidRDefault="004A2FD6" w:rsidP="00BC7890">
      <w:pPr>
        <w:suppressAutoHyphens w:val="0"/>
        <w:autoSpaceDE w:val="0"/>
        <w:rPr>
          <w:b/>
          <w:bCs/>
          <w:sz w:val="22"/>
          <w:szCs w:val="22"/>
        </w:rPr>
      </w:pPr>
    </w:p>
    <w:p w14:paraId="39315DF5" w14:textId="77777777" w:rsidR="004A2FD6" w:rsidRDefault="004A2FD6" w:rsidP="00BC7890">
      <w:pPr>
        <w:suppressAutoHyphens w:val="0"/>
        <w:autoSpaceDE w:val="0"/>
        <w:rPr>
          <w:b/>
          <w:bCs/>
          <w:sz w:val="22"/>
          <w:szCs w:val="22"/>
        </w:rPr>
      </w:pPr>
    </w:p>
    <w:p w14:paraId="15AE717C" w14:textId="77777777" w:rsidR="004A2FD6" w:rsidRDefault="004A2FD6" w:rsidP="00BC7890">
      <w:pPr>
        <w:suppressAutoHyphens w:val="0"/>
        <w:autoSpaceDE w:val="0"/>
        <w:rPr>
          <w:b/>
          <w:bCs/>
          <w:sz w:val="22"/>
          <w:szCs w:val="22"/>
        </w:rPr>
      </w:pPr>
    </w:p>
    <w:p w14:paraId="3C5D5BA4" w14:textId="77777777" w:rsidR="004A2FD6" w:rsidRDefault="004A2FD6" w:rsidP="00BC7890">
      <w:pPr>
        <w:suppressAutoHyphens w:val="0"/>
        <w:autoSpaceDE w:val="0"/>
        <w:rPr>
          <w:b/>
          <w:bCs/>
          <w:sz w:val="22"/>
          <w:szCs w:val="22"/>
        </w:rPr>
      </w:pPr>
    </w:p>
    <w:p w14:paraId="3A877BC1" w14:textId="77777777" w:rsidR="004A2FD6" w:rsidRDefault="004A2FD6" w:rsidP="00BC7890">
      <w:pPr>
        <w:suppressAutoHyphens w:val="0"/>
        <w:autoSpaceDE w:val="0"/>
        <w:rPr>
          <w:b/>
          <w:bCs/>
          <w:sz w:val="22"/>
          <w:szCs w:val="22"/>
        </w:rPr>
      </w:pPr>
    </w:p>
    <w:p w14:paraId="6985E06F" w14:textId="77777777" w:rsidR="004A2FD6" w:rsidRDefault="004A2FD6" w:rsidP="00BC7890">
      <w:pPr>
        <w:suppressAutoHyphens w:val="0"/>
        <w:autoSpaceDE w:val="0"/>
        <w:rPr>
          <w:b/>
          <w:bCs/>
          <w:sz w:val="22"/>
          <w:szCs w:val="22"/>
        </w:rPr>
      </w:pPr>
    </w:p>
    <w:p w14:paraId="337743FA" w14:textId="77777777" w:rsidR="001D7E4D" w:rsidRDefault="001D7E4D" w:rsidP="00BC7890">
      <w:pPr>
        <w:suppressAutoHyphens w:val="0"/>
        <w:autoSpaceDE w:val="0"/>
        <w:rPr>
          <w:b/>
          <w:bCs/>
          <w:sz w:val="22"/>
          <w:szCs w:val="22"/>
        </w:rPr>
      </w:pPr>
    </w:p>
    <w:p w14:paraId="6639D222" w14:textId="77777777" w:rsidR="001D7E4D" w:rsidRDefault="001D7E4D" w:rsidP="00BC7890">
      <w:pPr>
        <w:suppressAutoHyphens w:val="0"/>
        <w:autoSpaceDE w:val="0"/>
        <w:rPr>
          <w:b/>
          <w:bCs/>
          <w:sz w:val="22"/>
          <w:szCs w:val="22"/>
        </w:rPr>
      </w:pPr>
    </w:p>
    <w:p w14:paraId="10BBF089" w14:textId="0177A677" w:rsidR="00BC7890" w:rsidRPr="00BC7890" w:rsidRDefault="00BC7890" w:rsidP="00BC7890">
      <w:pPr>
        <w:suppressAutoHyphens w:val="0"/>
        <w:autoSpaceDE w:val="0"/>
        <w:rPr>
          <w:b/>
          <w:bCs/>
          <w:sz w:val="22"/>
          <w:szCs w:val="22"/>
        </w:rPr>
      </w:pPr>
      <w:r w:rsidRPr="00BC7890">
        <w:rPr>
          <w:b/>
          <w:bCs/>
          <w:sz w:val="22"/>
          <w:szCs w:val="22"/>
        </w:rPr>
        <w:t>Załącznik</w:t>
      </w:r>
      <w:r w:rsidR="001D7E4D">
        <w:rPr>
          <w:b/>
          <w:bCs/>
          <w:sz w:val="22"/>
          <w:szCs w:val="22"/>
        </w:rPr>
        <w:t>i</w:t>
      </w:r>
      <w:r w:rsidRPr="00BC7890">
        <w:rPr>
          <w:b/>
          <w:bCs/>
          <w:sz w:val="22"/>
          <w:szCs w:val="22"/>
        </w:rPr>
        <w:t>:</w:t>
      </w:r>
    </w:p>
    <w:p w14:paraId="1507766A" w14:textId="77777777" w:rsidR="00BC7890" w:rsidRPr="00BC7890" w:rsidRDefault="00BC7890" w:rsidP="001D7E4D">
      <w:pPr>
        <w:suppressAutoHyphens w:val="0"/>
        <w:jc w:val="both"/>
        <w:rPr>
          <w:sz w:val="22"/>
          <w:szCs w:val="22"/>
        </w:rPr>
      </w:pPr>
      <w:r w:rsidRPr="00BC7890">
        <w:rPr>
          <w:sz w:val="22"/>
          <w:szCs w:val="22"/>
        </w:rPr>
        <w:t>Integralną częścią Umowy są następujące dokumenty, stanowiące kolejne załączniki do umowy</w:t>
      </w:r>
    </w:p>
    <w:p w14:paraId="5A566E4A" w14:textId="77777777" w:rsidR="00BC7890" w:rsidRPr="00BC7890" w:rsidRDefault="00BC7890" w:rsidP="001D7E4D">
      <w:pPr>
        <w:numPr>
          <w:ilvl w:val="0"/>
          <w:numId w:val="197"/>
        </w:numPr>
        <w:suppressAutoHyphens w:val="0"/>
        <w:autoSpaceDE w:val="0"/>
        <w:autoSpaceDN w:val="0"/>
        <w:ind w:left="567" w:hanging="426"/>
        <w:jc w:val="both"/>
        <w:rPr>
          <w:sz w:val="22"/>
          <w:szCs w:val="22"/>
        </w:rPr>
      </w:pPr>
      <w:r w:rsidRPr="00BC7890">
        <w:rPr>
          <w:rFonts w:eastAsia="Lucida Sans Unicode"/>
          <w:spacing w:val="8"/>
          <w:sz w:val="22"/>
          <w:szCs w:val="22"/>
          <w:lang w:eastAsia="hi-IN"/>
        </w:rPr>
        <w:t>Porozumienie. Uzgodnienia Szczegółowych Warunków Współpracy Pomiędzy Stronami (media: energia,  woda, ścieki).</w:t>
      </w:r>
    </w:p>
    <w:p w14:paraId="40D1E60C" w14:textId="77777777" w:rsidR="00BC7890" w:rsidRPr="00BC7890" w:rsidRDefault="00BC7890" w:rsidP="001D7E4D">
      <w:pPr>
        <w:numPr>
          <w:ilvl w:val="0"/>
          <w:numId w:val="197"/>
        </w:numPr>
        <w:suppressAutoHyphens w:val="0"/>
        <w:autoSpaceDE w:val="0"/>
        <w:autoSpaceDN w:val="0"/>
        <w:ind w:left="567" w:hanging="426"/>
        <w:jc w:val="both"/>
        <w:rPr>
          <w:sz w:val="22"/>
          <w:szCs w:val="22"/>
        </w:rPr>
      </w:pPr>
      <w:r w:rsidRPr="00BC7890">
        <w:rPr>
          <w:rFonts w:eastAsia="Lucida Sans Unicode"/>
          <w:spacing w:val="8"/>
          <w:sz w:val="22"/>
          <w:szCs w:val="22"/>
          <w:lang w:eastAsia="hi-IN"/>
        </w:rPr>
        <w:t>Oświadczenie i klauzula informacyjna dotycząca RODO.</w:t>
      </w:r>
    </w:p>
    <w:p w14:paraId="42E30DCE" w14:textId="77777777" w:rsidR="001D7E4D" w:rsidRPr="001D7E4D" w:rsidRDefault="001D7E4D" w:rsidP="001D7E4D">
      <w:pPr>
        <w:numPr>
          <w:ilvl w:val="0"/>
          <w:numId w:val="197"/>
        </w:numPr>
        <w:suppressAutoHyphens w:val="0"/>
        <w:autoSpaceDE w:val="0"/>
        <w:autoSpaceDN w:val="0"/>
        <w:ind w:left="567" w:hanging="426"/>
        <w:jc w:val="both"/>
        <w:rPr>
          <w:rFonts w:eastAsia="Lucida Sans Unicode"/>
          <w:spacing w:val="8"/>
          <w:sz w:val="22"/>
          <w:szCs w:val="22"/>
          <w:lang w:eastAsia="hi-IN"/>
        </w:rPr>
      </w:pPr>
      <w:r w:rsidRPr="001D7E4D">
        <w:rPr>
          <w:rFonts w:eastAsia="Lucida Sans Unicode"/>
          <w:spacing w:val="8"/>
          <w:sz w:val="22"/>
          <w:szCs w:val="22"/>
          <w:lang w:eastAsia="hi-IN"/>
        </w:rPr>
        <w:t>Specyfikacja Warunków Zamówienia,</w:t>
      </w:r>
    </w:p>
    <w:p w14:paraId="1B95658A" w14:textId="77777777" w:rsidR="001D7E4D" w:rsidRPr="001D7E4D" w:rsidRDefault="001D7E4D" w:rsidP="001D7E4D">
      <w:pPr>
        <w:numPr>
          <w:ilvl w:val="0"/>
          <w:numId w:val="197"/>
        </w:numPr>
        <w:suppressAutoHyphens w:val="0"/>
        <w:autoSpaceDE w:val="0"/>
        <w:autoSpaceDN w:val="0"/>
        <w:ind w:left="567" w:hanging="426"/>
        <w:jc w:val="both"/>
        <w:rPr>
          <w:rFonts w:eastAsia="Lucida Sans Unicode"/>
          <w:spacing w:val="8"/>
          <w:sz w:val="22"/>
          <w:szCs w:val="22"/>
          <w:lang w:eastAsia="hi-IN"/>
        </w:rPr>
      </w:pPr>
      <w:r w:rsidRPr="001D7E4D">
        <w:rPr>
          <w:rFonts w:eastAsia="Lucida Sans Unicode"/>
          <w:spacing w:val="8"/>
          <w:sz w:val="22"/>
          <w:szCs w:val="22"/>
          <w:lang w:eastAsia="hi-IN"/>
        </w:rPr>
        <w:t>Program Funkcjonalno-Użytkowy wraz z załącznikami oraz dokumentacją,</w:t>
      </w:r>
    </w:p>
    <w:p w14:paraId="4D652078" w14:textId="77777777" w:rsidR="001D7E4D" w:rsidRPr="001D7E4D" w:rsidRDefault="001D7E4D" w:rsidP="001D7E4D">
      <w:pPr>
        <w:numPr>
          <w:ilvl w:val="0"/>
          <w:numId w:val="197"/>
        </w:numPr>
        <w:suppressAutoHyphens w:val="0"/>
        <w:autoSpaceDE w:val="0"/>
        <w:autoSpaceDN w:val="0"/>
        <w:ind w:left="567" w:hanging="426"/>
        <w:jc w:val="both"/>
        <w:rPr>
          <w:rFonts w:eastAsia="Lucida Sans Unicode"/>
          <w:spacing w:val="8"/>
          <w:sz w:val="22"/>
          <w:szCs w:val="22"/>
          <w:lang w:eastAsia="hi-IN"/>
        </w:rPr>
      </w:pPr>
      <w:r w:rsidRPr="001D7E4D">
        <w:rPr>
          <w:rFonts w:eastAsia="Lucida Sans Unicode"/>
          <w:spacing w:val="8"/>
          <w:sz w:val="22"/>
          <w:szCs w:val="22"/>
          <w:lang w:eastAsia="hi-IN"/>
        </w:rPr>
        <w:t>Harmonogram rzeczowo-finansowy,</w:t>
      </w:r>
    </w:p>
    <w:p w14:paraId="3B9B846B" w14:textId="77777777" w:rsidR="001D7E4D" w:rsidRPr="001D7E4D" w:rsidRDefault="001D7E4D" w:rsidP="001D7E4D">
      <w:pPr>
        <w:numPr>
          <w:ilvl w:val="0"/>
          <w:numId w:val="197"/>
        </w:numPr>
        <w:suppressAutoHyphens w:val="0"/>
        <w:autoSpaceDE w:val="0"/>
        <w:autoSpaceDN w:val="0"/>
        <w:ind w:left="567" w:hanging="426"/>
        <w:jc w:val="both"/>
        <w:rPr>
          <w:rFonts w:eastAsia="Lucida Sans Unicode"/>
          <w:spacing w:val="8"/>
          <w:sz w:val="22"/>
          <w:szCs w:val="22"/>
          <w:lang w:eastAsia="hi-IN"/>
        </w:rPr>
      </w:pPr>
      <w:r w:rsidRPr="001D7E4D">
        <w:rPr>
          <w:rFonts w:eastAsia="Lucida Sans Unicode"/>
          <w:spacing w:val="8"/>
          <w:sz w:val="22"/>
          <w:szCs w:val="22"/>
          <w:lang w:eastAsia="hi-IN"/>
        </w:rPr>
        <w:t>Zabezpieczenie należytego wykonania umowy,</w:t>
      </w:r>
    </w:p>
    <w:p w14:paraId="5833DB21" w14:textId="645ABEE1" w:rsidR="001D7E4D" w:rsidRPr="001D7E4D" w:rsidRDefault="001D7E4D" w:rsidP="001D7E4D">
      <w:pPr>
        <w:numPr>
          <w:ilvl w:val="0"/>
          <w:numId w:val="197"/>
        </w:numPr>
        <w:suppressAutoHyphens w:val="0"/>
        <w:autoSpaceDE w:val="0"/>
        <w:autoSpaceDN w:val="0"/>
        <w:ind w:left="567" w:hanging="426"/>
        <w:jc w:val="both"/>
        <w:rPr>
          <w:rFonts w:eastAsia="Lucida Sans Unicode"/>
          <w:spacing w:val="8"/>
          <w:sz w:val="22"/>
          <w:szCs w:val="22"/>
          <w:lang w:eastAsia="hi-IN"/>
        </w:rPr>
      </w:pPr>
      <w:r>
        <w:rPr>
          <w:rFonts w:eastAsia="Lucida Sans Unicode"/>
          <w:spacing w:val="8"/>
          <w:sz w:val="22"/>
          <w:szCs w:val="22"/>
          <w:lang w:eastAsia="hi-IN"/>
        </w:rPr>
        <w:t>U</w:t>
      </w:r>
      <w:r w:rsidRPr="001D7E4D">
        <w:rPr>
          <w:rFonts w:eastAsia="Lucida Sans Unicode"/>
          <w:spacing w:val="8"/>
          <w:sz w:val="22"/>
          <w:szCs w:val="22"/>
          <w:lang w:eastAsia="hi-IN"/>
        </w:rPr>
        <w:t xml:space="preserve">mowa regulująca współpracę Wykonawców w przypadku Wykonawców wspólnie </w:t>
      </w:r>
      <w:r>
        <w:rPr>
          <w:rFonts w:eastAsia="Lucida Sans Unicode"/>
          <w:spacing w:val="8"/>
          <w:sz w:val="22"/>
          <w:szCs w:val="22"/>
          <w:lang w:eastAsia="hi-IN"/>
        </w:rPr>
        <w:t xml:space="preserve"> r</w:t>
      </w:r>
      <w:r w:rsidRPr="001D7E4D">
        <w:rPr>
          <w:rFonts w:eastAsia="Lucida Sans Unicode"/>
          <w:spacing w:val="8"/>
          <w:sz w:val="22"/>
          <w:szCs w:val="22"/>
          <w:lang w:eastAsia="hi-IN"/>
        </w:rPr>
        <w:t>ealizujących niniejszą  umowę, (np. umowa konsorcjum).</w:t>
      </w:r>
    </w:p>
    <w:p w14:paraId="4F7E8869" w14:textId="77777777" w:rsidR="00BC7890" w:rsidRPr="00BC7890" w:rsidRDefault="00BC7890" w:rsidP="001D7E4D">
      <w:pPr>
        <w:numPr>
          <w:ilvl w:val="0"/>
          <w:numId w:val="197"/>
        </w:numPr>
        <w:suppressAutoHyphens w:val="0"/>
        <w:autoSpaceDE w:val="0"/>
        <w:autoSpaceDN w:val="0"/>
        <w:ind w:left="567" w:hanging="426"/>
        <w:jc w:val="both"/>
        <w:rPr>
          <w:sz w:val="22"/>
          <w:szCs w:val="22"/>
        </w:rPr>
      </w:pPr>
      <w:r w:rsidRPr="00BC7890">
        <w:rPr>
          <w:sz w:val="22"/>
          <w:szCs w:val="22"/>
        </w:rPr>
        <w:t>Polisa ubezpieczeniowa.</w:t>
      </w:r>
    </w:p>
    <w:p w14:paraId="4444101E" w14:textId="77777777" w:rsidR="00BC7890" w:rsidRPr="00BC7890" w:rsidRDefault="00BC7890" w:rsidP="001D7E4D">
      <w:pPr>
        <w:numPr>
          <w:ilvl w:val="0"/>
          <w:numId w:val="197"/>
        </w:numPr>
        <w:suppressAutoHyphens w:val="0"/>
        <w:autoSpaceDE w:val="0"/>
        <w:autoSpaceDN w:val="0"/>
        <w:ind w:left="567" w:hanging="426"/>
        <w:jc w:val="both"/>
        <w:rPr>
          <w:sz w:val="22"/>
          <w:szCs w:val="22"/>
        </w:rPr>
      </w:pPr>
      <w:r w:rsidRPr="00BC7890">
        <w:rPr>
          <w:sz w:val="22"/>
          <w:szCs w:val="22"/>
        </w:rPr>
        <w:t>Oferta Wykonawcy.</w:t>
      </w:r>
    </w:p>
    <w:p w14:paraId="4B4E1D46" w14:textId="77777777" w:rsidR="00BC7890" w:rsidRPr="00BC7890" w:rsidRDefault="00BC7890" w:rsidP="001D7E4D">
      <w:pPr>
        <w:numPr>
          <w:ilvl w:val="0"/>
          <w:numId w:val="197"/>
        </w:numPr>
        <w:suppressAutoHyphens w:val="0"/>
        <w:autoSpaceDE w:val="0"/>
        <w:autoSpaceDN w:val="0"/>
        <w:ind w:left="567" w:hanging="426"/>
        <w:jc w:val="both"/>
        <w:rPr>
          <w:sz w:val="22"/>
          <w:szCs w:val="22"/>
        </w:rPr>
      </w:pPr>
      <w:r w:rsidRPr="00BC7890">
        <w:rPr>
          <w:rFonts w:eastAsia="Andale Sans UI"/>
          <w:bCs/>
          <w:kern w:val="3"/>
          <w:sz w:val="22"/>
          <w:szCs w:val="22"/>
          <w:lang w:eastAsia="zh-CN" w:bidi="en-US"/>
        </w:rPr>
        <w:t>Zarządzenie nr 120.38.2022 Wójta Gminy Psary z dnia 14 marca 2022 r. w sprawie ustalenia zasad sprzedaży złomu przy likwidacji mienia komunalnego.</w:t>
      </w:r>
    </w:p>
    <w:p w14:paraId="0EC5E299" w14:textId="77777777" w:rsidR="00BC7890" w:rsidRPr="001D7E4D" w:rsidRDefault="00BC7890" w:rsidP="001D7E4D">
      <w:pPr>
        <w:numPr>
          <w:ilvl w:val="0"/>
          <w:numId w:val="197"/>
        </w:numPr>
        <w:suppressAutoHyphens w:val="0"/>
        <w:autoSpaceDE w:val="0"/>
        <w:autoSpaceDN w:val="0"/>
        <w:ind w:left="567" w:hanging="426"/>
        <w:jc w:val="both"/>
        <w:rPr>
          <w:sz w:val="22"/>
          <w:szCs w:val="22"/>
        </w:rPr>
      </w:pPr>
      <w:r w:rsidRPr="00BC7890">
        <w:rPr>
          <w:rFonts w:eastAsia="SimSun"/>
          <w:bCs/>
          <w:kern w:val="3"/>
          <w:sz w:val="22"/>
          <w:szCs w:val="22"/>
          <w:lang w:eastAsia="zh-CN" w:bidi="hi-IN"/>
        </w:rPr>
        <w:t>Zarządzenie nr 120.219.2022 Wójta Gminy Psary z dnia 5 grudnia 2022 r. w sprawie ustalenia zasad zagospodarowania drewna pozyskanego z terenów, będących w posiadaniu Gminy Psary.</w:t>
      </w:r>
    </w:p>
    <w:p w14:paraId="5083E06B" w14:textId="438D0F13" w:rsidR="001D7E4D" w:rsidRPr="00BC7890" w:rsidRDefault="001D7E4D" w:rsidP="001D7E4D">
      <w:pPr>
        <w:numPr>
          <w:ilvl w:val="0"/>
          <w:numId w:val="197"/>
        </w:numPr>
        <w:suppressAutoHyphens w:val="0"/>
        <w:autoSpaceDE w:val="0"/>
        <w:autoSpaceDN w:val="0"/>
        <w:ind w:left="567" w:hanging="426"/>
        <w:jc w:val="both"/>
        <w:rPr>
          <w:sz w:val="22"/>
          <w:szCs w:val="22"/>
        </w:rPr>
      </w:pPr>
      <w:r w:rsidRPr="001D7E4D">
        <w:rPr>
          <w:sz w:val="22"/>
          <w:szCs w:val="22"/>
        </w:rPr>
        <w:t>Wytyczne w sprawie oświetlenia ulicznego. Ogólne wymagania stawiane oświetleniu i urządzeniom.</w:t>
      </w:r>
    </w:p>
    <w:p w14:paraId="1A8B1FFD" w14:textId="77777777" w:rsidR="00BC7890" w:rsidRDefault="00BC7890" w:rsidP="00BC7890">
      <w:pPr>
        <w:tabs>
          <w:tab w:val="left" w:pos="0"/>
        </w:tabs>
        <w:spacing w:after="60" w:line="276" w:lineRule="auto"/>
        <w:jc w:val="both"/>
        <w:rPr>
          <w:sz w:val="22"/>
          <w:szCs w:val="22"/>
        </w:rPr>
      </w:pPr>
    </w:p>
    <w:p w14:paraId="65D0DC59" w14:textId="77777777" w:rsidR="00BC7890" w:rsidRPr="00BC7890" w:rsidRDefault="00BC7890" w:rsidP="00BC7890">
      <w:pPr>
        <w:suppressAutoHyphens w:val="0"/>
        <w:spacing w:after="60" w:line="276" w:lineRule="auto"/>
        <w:jc w:val="right"/>
        <w:rPr>
          <w:rFonts w:eastAsia="Andale Sans UI"/>
          <w:b/>
          <w:bCs/>
          <w:sz w:val="22"/>
          <w:szCs w:val="22"/>
          <w:lang w:bidi="en-US"/>
        </w:rPr>
      </w:pPr>
      <w:r w:rsidRPr="00BC7890">
        <w:rPr>
          <w:rFonts w:eastAsia="Andale Sans UI"/>
          <w:b/>
          <w:bCs/>
          <w:sz w:val="22"/>
          <w:szCs w:val="22"/>
          <w:lang w:bidi="en-US"/>
        </w:rPr>
        <w:lastRenderedPageBreak/>
        <w:t xml:space="preserve">Załącznik nr 1 </w:t>
      </w:r>
    </w:p>
    <w:p w14:paraId="18A21D3A" w14:textId="77777777" w:rsidR="00BC7890" w:rsidRPr="00BC7890" w:rsidRDefault="00BC7890" w:rsidP="00BC7890">
      <w:pPr>
        <w:suppressAutoHyphens w:val="0"/>
        <w:spacing w:after="60" w:line="276" w:lineRule="auto"/>
        <w:jc w:val="right"/>
        <w:rPr>
          <w:rFonts w:eastAsia="Andale Sans UI"/>
          <w:b/>
          <w:bCs/>
          <w:sz w:val="22"/>
          <w:szCs w:val="22"/>
          <w:lang w:bidi="en-US"/>
        </w:rPr>
      </w:pPr>
      <w:r w:rsidRPr="00BC7890">
        <w:rPr>
          <w:rFonts w:eastAsia="Andale Sans UI"/>
          <w:b/>
          <w:bCs/>
          <w:sz w:val="22"/>
          <w:szCs w:val="22"/>
          <w:lang w:bidi="en-US"/>
        </w:rPr>
        <w:t>do Umowy Nr ………./2024</w:t>
      </w:r>
    </w:p>
    <w:p w14:paraId="1E47EADA" w14:textId="77777777" w:rsidR="00BC7890" w:rsidRPr="00BC7890" w:rsidRDefault="00BC7890" w:rsidP="00BC7890">
      <w:pPr>
        <w:suppressAutoHyphens w:val="0"/>
        <w:spacing w:after="60" w:line="276" w:lineRule="auto"/>
        <w:jc w:val="right"/>
        <w:rPr>
          <w:rFonts w:eastAsia="Andale Sans UI"/>
          <w:b/>
          <w:bCs/>
          <w:sz w:val="22"/>
          <w:szCs w:val="22"/>
          <w:lang w:bidi="en-US"/>
        </w:rPr>
      </w:pPr>
      <w:r w:rsidRPr="00BC7890">
        <w:rPr>
          <w:rFonts w:eastAsia="Andale Sans UI"/>
          <w:b/>
          <w:bCs/>
          <w:sz w:val="22"/>
          <w:szCs w:val="22"/>
          <w:lang w:bidi="en-US"/>
        </w:rPr>
        <w:t>z dnia ……………...2024 r.</w:t>
      </w:r>
    </w:p>
    <w:p w14:paraId="2C3B87BC" w14:textId="77777777" w:rsidR="00BC7890" w:rsidRPr="00BC7890" w:rsidRDefault="00BC7890" w:rsidP="00BC7890">
      <w:pPr>
        <w:suppressAutoHyphens w:val="0"/>
        <w:overflowPunct w:val="0"/>
        <w:spacing w:after="120" w:line="23" w:lineRule="atLeast"/>
        <w:jc w:val="center"/>
        <w:rPr>
          <w:rFonts w:eastAsia="Andale Sans UI"/>
          <w:b/>
          <w:bCs/>
          <w:sz w:val="22"/>
          <w:szCs w:val="22"/>
          <w:lang w:bidi="en-US"/>
        </w:rPr>
      </w:pPr>
      <w:r w:rsidRPr="00BC7890">
        <w:rPr>
          <w:rFonts w:eastAsia="Andale Sans UI"/>
          <w:b/>
          <w:bCs/>
          <w:sz w:val="22"/>
          <w:szCs w:val="22"/>
          <w:lang w:bidi="en-US"/>
        </w:rPr>
        <w:t>Porozumienie nr  1/2024</w:t>
      </w:r>
    </w:p>
    <w:p w14:paraId="02D2F80A" w14:textId="77777777" w:rsidR="00BC7890" w:rsidRPr="00BC7890" w:rsidRDefault="00BC7890" w:rsidP="00BC7890">
      <w:pPr>
        <w:suppressAutoHyphens w:val="0"/>
        <w:overflowPunct w:val="0"/>
        <w:spacing w:after="120" w:line="23" w:lineRule="atLeast"/>
        <w:jc w:val="center"/>
        <w:rPr>
          <w:rFonts w:eastAsia="Andale Sans UI"/>
          <w:b/>
          <w:bCs/>
          <w:sz w:val="22"/>
          <w:szCs w:val="22"/>
          <w:lang w:bidi="en-US"/>
        </w:rPr>
      </w:pPr>
      <w:r w:rsidRPr="00BC7890">
        <w:rPr>
          <w:rFonts w:eastAsia="Andale Sans UI"/>
          <w:b/>
          <w:bCs/>
          <w:sz w:val="22"/>
          <w:szCs w:val="22"/>
          <w:lang w:bidi="en-US"/>
        </w:rPr>
        <w:t>do umowy nr ……….… / 2024</w:t>
      </w:r>
    </w:p>
    <w:p w14:paraId="728248B5" w14:textId="77777777" w:rsidR="00BC7890" w:rsidRPr="00BC7890" w:rsidRDefault="00BC7890" w:rsidP="00BC7890">
      <w:pPr>
        <w:suppressAutoHyphens w:val="0"/>
        <w:overflowPunct w:val="0"/>
        <w:spacing w:after="120" w:line="23" w:lineRule="atLeast"/>
        <w:jc w:val="both"/>
        <w:rPr>
          <w:rFonts w:eastAsia="Andale Sans UI"/>
          <w:sz w:val="22"/>
          <w:szCs w:val="22"/>
          <w:lang w:bidi="en-US"/>
        </w:rPr>
      </w:pPr>
    </w:p>
    <w:p w14:paraId="0B2C46FD" w14:textId="77777777" w:rsidR="00BC7890" w:rsidRPr="00BC7890" w:rsidRDefault="00BC7890" w:rsidP="00BC7890">
      <w:pPr>
        <w:suppressAutoHyphens w:val="0"/>
        <w:overflowPunct w:val="0"/>
        <w:spacing w:after="120" w:line="23" w:lineRule="atLeast"/>
        <w:jc w:val="both"/>
        <w:rPr>
          <w:rFonts w:eastAsia="Andale Sans UI"/>
          <w:sz w:val="22"/>
          <w:szCs w:val="22"/>
          <w:lang w:bidi="en-US"/>
        </w:rPr>
      </w:pPr>
      <w:r w:rsidRPr="00BC7890">
        <w:rPr>
          <w:rFonts w:eastAsia="Andale Sans UI"/>
          <w:sz w:val="22"/>
          <w:szCs w:val="22"/>
          <w:lang w:bidi="en-US"/>
        </w:rPr>
        <w:t>W dniu ………….....2024 r. w Psarach pomiędzy:</w:t>
      </w:r>
    </w:p>
    <w:p w14:paraId="3CAC0C6F" w14:textId="77777777" w:rsidR="00BC7890" w:rsidRPr="00BC7890" w:rsidRDefault="00BC7890" w:rsidP="00BC7890">
      <w:pPr>
        <w:autoSpaceDN w:val="0"/>
        <w:spacing w:after="120" w:line="276" w:lineRule="auto"/>
        <w:ind w:right="-1"/>
        <w:jc w:val="both"/>
        <w:textAlignment w:val="baseline"/>
        <w:rPr>
          <w:rFonts w:eastAsia="Calibri" w:cs="Tahoma"/>
          <w:sz w:val="22"/>
          <w:szCs w:val="22"/>
          <w:lang w:eastAsia="en-US"/>
        </w:rPr>
      </w:pPr>
      <w:r w:rsidRPr="00BC7890">
        <w:rPr>
          <w:rFonts w:eastAsia="Andale Sans UI" w:cs="Tahoma"/>
          <w:sz w:val="22"/>
          <w:szCs w:val="22"/>
          <w:lang w:eastAsia="en-US" w:bidi="en-US"/>
        </w:rPr>
        <w:t xml:space="preserve">Gminą Psary z siedzibą władz w Urzędzie Gminy w Psarach, ul. </w:t>
      </w:r>
      <w:proofErr w:type="spellStart"/>
      <w:r w:rsidRPr="00BC7890">
        <w:rPr>
          <w:rFonts w:eastAsia="Andale Sans UI" w:cs="Tahoma"/>
          <w:sz w:val="22"/>
          <w:szCs w:val="22"/>
          <w:lang w:eastAsia="en-US" w:bidi="en-US"/>
        </w:rPr>
        <w:t>Malinowicka</w:t>
      </w:r>
      <w:proofErr w:type="spellEnd"/>
      <w:r w:rsidRPr="00BC7890">
        <w:rPr>
          <w:rFonts w:eastAsia="Andale Sans UI" w:cs="Tahoma"/>
          <w:sz w:val="22"/>
          <w:szCs w:val="22"/>
          <w:lang w:eastAsia="en-US" w:bidi="en-US"/>
        </w:rPr>
        <w:t xml:space="preserve"> 4, 42-512 Psary </w:t>
      </w:r>
      <w:r w:rsidRPr="00BC7890">
        <w:rPr>
          <w:rFonts w:eastAsia="Andale Sans UI" w:cs="Tahoma"/>
          <w:sz w:val="22"/>
          <w:szCs w:val="22"/>
          <w:lang w:eastAsia="en-US" w:bidi="en-US"/>
        </w:rPr>
        <w:br/>
        <w:t xml:space="preserve">NIP: 625-244-67-73, REGON: 276258167, zwaną dalej </w:t>
      </w:r>
      <w:r w:rsidRPr="00BC7890">
        <w:rPr>
          <w:rFonts w:eastAsia="Andale Sans UI" w:cs="Tahoma"/>
          <w:b/>
          <w:bCs/>
          <w:sz w:val="22"/>
          <w:szCs w:val="22"/>
          <w:lang w:eastAsia="en-US" w:bidi="en-US"/>
        </w:rPr>
        <w:t>Zamawiającym</w:t>
      </w:r>
      <w:r w:rsidRPr="00BC7890">
        <w:rPr>
          <w:rFonts w:eastAsia="Andale Sans UI" w:cs="Tahoma"/>
          <w:sz w:val="22"/>
          <w:szCs w:val="22"/>
          <w:lang w:eastAsia="en-US" w:bidi="en-US"/>
        </w:rPr>
        <w:t>, którą reprezentuje:</w:t>
      </w:r>
    </w:p>
    <w:p w14:paraId="2F65E4D4" w14:textId="77777777" w:rsidR="00BC7890" w:rsidRPr="00BC7890" w:rsidRDefault="00BC7890" w:rsidP="00BC7890">
      <w:pPr>
        <w:suppressAutoHyphens w:val="0"/>
        <w:autoSpaceDN w:val="0"/>
        <w:spacing w:after="120" w:line="276" w:lineRule="auto"/>
        <w:ind w:right="-1"/>
        <w:jc w:val="both"/>
        <w:textAlignment w:val="baseline"/>
        <w:rPr>
          <w:rFonts w:eastAsia="Calibri" w:cs="Tahoma"/>
          <w:sz w:val="22"/>
          <w:szCs w:val="22"/>
          <w:lang w:eastAsia="en-US"/>
        </w:rPr>
      </w:pPr>
      <w:r w:rsidRPr="00BC7890">
        <w:rPr>
          <w:rFonts w:eastAsia="Andale Sans UI"/>
          <w:b/>
          <w:sz w:val="22"/>
          <w:szCs w:val="22"/>
          <w:lang w:bidi="en-US"/>
        </w:rPr>
        <w:t xml:space="preserve">Pan Tomasz </w:t>
      </w:r>
      <w:proofErr w:type="spellStart"/>
      <w:r w:rsidRPr="00BC7890">
        <w:rPr>
          <w:rFonts w:eastAsia="Andale Sans UI"/>
          <w:b/>
          <w:sz w:val="22"/>
          <w:szCs w:val="22"/>
          <w:lang w:bidi="en-US"/>
        </w:rPr>
        <w:t>Sadłoń</w:t>
      </w:r>
      <w:proofErr w:type="spellEnd"/>
      <w:r w:rsidRPr="00BC7890">
        <w:rPr>
          <w:rFonts w:eastAsia="Andale Sans UI"/>
          <w:b/>
          <w:sz w:val="22"/>
          <w:szCs w:val="22"/>
          <w:lang w:bidi="en-US"/>
        </w:rPr>
        <w:t xml:space="preserve"> – Wójt Gminy Psary</w:t>
      </w:r>
    </w:p>
    <w:p w14:paraId="73085F12" w14:textId="77777777" w:rsidR="00BC7890" w:rsidRPr="00BC7890" w:rsidRDefault="00BC7890" w:rsidP="00BC7890">
      <w:pPr>
        <w:autoSpaceDN w:val="0"/>
        <w:spacing w:after="120" w:line="276" w:lineRule="auto"/>
        <w:ind w:right="-1"/>
        <w:jc w:val="both"/>
        <w:textAlignment w:val="baseline"/>
        <w:rPr>
          <w:rFonts w:eastAsia="Andale Sans UI" w:cs="Tahoma"/>
          <w:sz w:val="22"/>
          <w:szCs w:val="22"/>
          <w:lang w:eastAsia="en-US" w:bidi="en-US"/>
        </w:rPr>
      </w:pPr>
      <w:r w:rsidRPr="00BC7890">
        <w:rPr>
          <w:rFonts w:eastAsia="Andale Sans UI" w:cs="Tahoma"/>
          <w:sz w:val="22"/>
          <w:szCs w:val="22"/>
          <w:lang w:eastAsia="en-US" w:bidi="en-US"/>
        </w:rPr>
        <w:t xml:space="preserve">a :  </w:t>
      </w:r>
    </w:p>
    <w:p w14:paraId="23342F60" w14:textId="77777777" w:rsidR="00BC7890" w:rsidRPr="00BC7890" w:rsidRDefault="00BC7890" w:rsidP="00BC7890">
      <w:pPr>
        <w:autoSpaceDN w:val="0"/>
        <w:spacing w:after="120" w:line="276" w:lineRule="auto"/>
        <w:ind w:right="-1"/>
        <w:jc w:val="both"/>
        <w:textAlignment w:val="baseline"/>
        <w:rPr>
          <w:rFonts w:eastAsia="Calibri" w:cs="Tahoma"/>
          <w:sz w:val="22"/>
          <w:szCs w:val="22"/>
          <w:lang w:eastAsia="en-US"/>
        </w:rPr>
      </w:pPr>
      <w:r w:rsidRPr="00BC7890">
        <w:rPr>
          <w:rFonts w:eastAsia="Calibri" w:cs="Tahoma"/>
          <w:sz w:val="22"/>
          <w:szCs w:val="22"/>
          <w:lang w:eastAsia="en-US"/>
        </w:rPr>
        <w:t>……………………….</w:t>
      </w:r>
    </w:p>
    <w:p w14:paraId="240A36D7" w14:textId="77777777" w:rsidR="00BC7890" w:rsidRPr="00BC7890" w:rsidRDefault="00BC7890" w:rsidP="00BC7890">
      <w:pPr>
        <w:autoSpaceDN w:val="0"/>
        <w:spacing w:after="120" w:line="276" w:lineRule="auto"/>
        <w:ind w:right="-1"/>
        <w:jc w:val="both"/>
        <w:textAlignment w:val="baseline"/>
        <w:rPr>
          <w:rFonts w:eastAsia="Andale Sans UI" w:cs="Tahoma"/>
          <w:sz w:val="22"/>
          <w:szCs w:val="22"/>
          <w:lang w:eastAsia="en-US" w:bidi="en-US"/>
        </w:rPr>
      </w:pPr>
      <w:r w:rsidRPr="00BC7890">
        <w:rPr>
          <w:rFonts w:eastAsia="Andale Sans UI" w:cs="Tahoma"/>
          <w:sz w:val="22"/>
          <w:szCs w:val="22"/>
          <w:lang w:eastAsia="en-US" w:bidi="en-US"/>
        </w:rPr>
        <w:t>zwaną/</w:t>
      </w:r>
      <w:proofErr w:type="spellStart"/>
      <w:r w:rsidRPr="00BC7890">
        <w:rPr>
          <w:rFonts w:eastAsia="Andale Sans UI" w:cs="Tahoma"/>
          <w:sz w:val="22"/>
          <w:szCs w:val="22"/>
          <w:lang w:eastAsia="en-US" w:bidi="en-US"/>
        </w:rPr>
        <w:t>ym</w:t>
      </w:r>
      <w:proofErr w:type="spellEnd"/>
      <w:r w:rsidRPr="00BC7890">
        <w:rPr>
          <w:rFonts w:eastAsia="Andale Sans UI" w:cs="Tahoma"/>
          <w:sz w:val="22"/>
          <w:szCs w:val="22"/>
          <w:lang w:eastAsia="en-US" w:bidi="en-US"/>
        </w:rPr>
        <w:t xml:space="preserve"> </w:t>
      </w:r>
      <w:r w:rsidRPr="00BC7890">
        <w:rPr>
          <w:rFonts w:eastAsia="Andale Sans UI"/>
          <w:color w:val="000000"/>
          <w:sz w:val="22"/>
          <w:szCs w:val="22"/>
          <w:lang w:bidi="en-US"/>
        </w:rPr>
        <w:t>dalej</w:t>
      </w:r>
      <w:r w:rsidRPr="00BC7890">
        <w:rPr>
          <w:rFonts w:eastAsia="Andale Sans UI" w:cs="Tahoma"/>
          <w:sz w:val="22"/>
          <w:szCs w:val="22"/>
          <w:lang w:eastAsia="en-US" w:bidi="en-US"/>
        </w:rPr>
        <w:t xml:space="preserve"> </w:t>
      </w:r>
      <w:r w:rsidRPr="00BC7890">
        <w:rPr>
          <w:rFonts w:eastAsia="Andale Sans UI" w:cs="Tahoma"/>
          <w:b/>
          <w:bCs/>
          <w:sz w:val="22"/>
          <w:szCs w:val="22"/>
          <w:lang w:eastAsia="en-US" w:bidi="en-US"/>
        </w:rPr>
        <w:t>Wykonawcą</w:t>
      </w:r>
      <w:r w:rsidRPr="00BC7890">
        <w:rPr>
          <w:rFonts w:eastAsia="Andale Sans UI" w:cs="Tahoma"/>
          <w:sz w:val="22"/>
          <w:szCs w:val="22"/>
          <w:lang w:eastAsia="en-US" w:bidi="en-US"/>
        </w:rPr>
        <w:t>, którą reprezentuje: ……………………….</w:t>
      </w:r>
    </w:p>
    <w:p w14:paraId="36E69C17" w14:textId="77777777" w:rsidR="00BC7890" w:rsidRPr="00BC7890" w:rsidRDefault="00BC7890" w:rsidP="00BC7890">
      <w:pPr>
        <w:tabs>
          <w:tab w:val="left" w:pos="709"/>
        </w:tabs>
        <w:autoSpaceDN w:val="0"/>
        <w:spacing w:after="120" w:line="276" w:lineRule="auto"/>
        <w:ind w:right="-1"/>
        <w:jc w:val="both"/>
        <w:textAlignment w:val="baseline"/>
        <w:rPr>
          <w:rFonts w:eastAsia="Calibri" w:cs="Tahoma"/>
          <w:sz w:val="22"/>
          <w:szCs w:val="22"/>
          <w:lang w:eastAsia="en-US"/>
        </w:rPr>
      </w:pPr>
      <w:r w:rsidRPr="00BC7890">
        <w:rPr>
          <w:rFonts w:eastAsia="Calibri" w:cs="Tahoma"/>
          <w:sz w:val="22"/>
          <w:szCs w:val="22"/>
          <w:lang w:eastAsia="en-US"/>
        </w:rPr>
        <w:t xml:space="preserve">wspólnie zwanymi </w:t>
      </w:r>
      <w:r w:rsidRPr="00BC7890">
        <w:rPr>
          <w:rFonts w:eastAsia="Calibri" w:cs="Tahoma"/>
          <w:b/>
          <w:sz w:val="22"/>
          <w:szCs w:val="22"/>
          <w:lang w:eastAsia="en-US"/>
        </w:rPr>
        <w:t>Stronami</w:t>
      </w:r>
      <w:r w:rsidRPr="00BC7890">
        <w:rPr>
          <w:rFonts w:eastAsia="Calibri" w:cs="Tahoma"/>
          <w:sz w:val="22"/>
          <w:szCs w:val="22"/>
          <w:lang w:eastAsia="en-US"/>
        </w:rPr>
        <w:t>, zaś każdy z osobna Stroną.</w:t>
      </w:r>
    </w:p>
    <w:p w14:paraId="47FEEADB" w14:textId="77777777" w:rsidR="00BC7890" w:rsidRPr="00BC7890" w:rsidRDefault="00BC7890" w:rsidP="00BC7890">
      <w:pPr>
        <w:suppressAutoHyphens w:val="0"/>
        <w:overflowPunct w:val="0"/>
        <w:spacing w:after="120" w:line="23" w:lineRule="atLeast"/>
        <w:rPr>
          <w:rFonts w:eastAsia="Andale Sans UI"/>
          <w:sz w:val="22"/>
          <w:szCs w:val="22"/>
          <w:lang w:bidi="en-US"/>
        </w:rPr>
      </w:pPr>
      <w:r w:rsidRPr="00BC7890">
        <w:rPr>
          <w:rFonts w:eastAsia="Andale Sans UI"/>
          <w:sz w:val="22"/>
          <w:szCs w:val="22"/>
          <w:lang w:bidi="en-US"/>
        </w:rPr>
        <w:t>zostało zawarte porozumienie następującej treści:</w:t>
      </w:r>
    </w:p>
    <w:p w14:paraId="1984BEDC" w14:textId="77777777" w:rsidR="00BC7890" w:rsidRPr="00BC7890" w:rsidRDefault="00BC7890" w:rsidP="00BC7890">
      <w:pPr>
        <w:suppressAutoHyphens w:val="0"/>
        <w:overflowPunct w:val="0"/>
        <w:spacing w:after="120" w:line="23" w:lineRule="atLeast"/>
        <w:rPr>
          <w:rFonts w:eastAsia="Andale Sans UI"/>
          <w:sz w:val="22"/>
          <w:szCs w:val="22"/>
          <w:lang w:bidi="en-US"/>
        </w:rPr>
      </w:pPr>
    </w:p>
    <w:p w14:paraId="149AB599" w14:textId="77777777" w:rsidR="00BC7890" w:rsidRPr="00BC7890" w:rsidRDefault="00BC7890" w:rsidP="00BC7890">
      <w:pPr>
        <w:suppressAutoHyphens w:val="0"/>
        <w:spacing w:after="120" w:line="276" w:lineRule="auto"/>
        <w:jc w:val="center"/>
        <w:rPr>
          <w:rFonts w:eastAsia="Andale Sans UI"/>
          <w:sz w:val="22"/>
          <w:szCs w:val="22"/>
          <w:lang w:bidi="en-US"/>
        </w:rPr>
      </w:pPr>
      <w:r w:rsidRPr="00BC7890">
        <w:rPr>
          <w:rFonts w:eastAsia="Andale Sans UI"/>
          <w:sz w:val="22"/>
          <w:szCs w:val="22"/>
          <w:lang w:bidi="en-US"/>
        </w:rPr>
        <w:t>§ 1</w:t>
      </w:r>
    </w:p>
    <w:p w14:paraId="0E35607D" w14:textId="3861F7EF" w:rsidR="00BC7890" w:rsidRPr="00BC7890" w:rsidRDefault="00BC7890" w:rsidP="00BC7890">
      <w:pPr>
        <w:numPr>
          <w:ilvl w:val="0"/>
          <w:numId w:val="189"/>
        </w:numPr>
        <w:suppressAutoHyphens w:val="0"/>
        <w:autoSpaceDE w:val="0"/>
        <w:autoSpaceDN w:val="0"/>
        <w:spacing w:after="120" w:line="276" w:lineRule="auto"/>
        <w:ind w:left="567" w:hanging="567"/>
        <w:jc w:val="both"/>
        <w:rPr>
          <w:rFonts w:eastAsia="Andale Sans UI"/>
          <w:sz w:val="22"/>
          <w:szCs w:val="22"/>
          <w:lang w:bidi="en-US"/>
        </w:rPr>
      </w:pPr>
      <w:r w:rsidRPr="00BC7890">
        <w:rPr>
          <w:rFonts w:eastAsia="Andale Sans UI"/>
          <w:sz w:val="22"/>
          <w:szCs w:val="22"/>
          <w:lang w:bidi="en-US"/>
        </w:rPr>
        <w:t xml:space="preserve">Przedmiotem porozumienia jest określenie zasad rozliczenia mediów poboru energii elektrycznej </w:t>
      </w:r>
      <w:r w:rsidRPr="00BC7890">
        <w:rPr>
          <w:rFonts w:eastAsia="Andale Sans UI"/>
          <w:sz w:val="22"/>
          <w:szCs w:val="22"/>
          <w:lang w:bidi="en-US"/>
        </w:rPr>
        <w:br/>
        <w:t xml:space="preserve">i wody (ścieków) przez Wykonawcę na potrzeby realizacji inwestycji pn.: </w:t>
      </w:r>
      <w:bookmarkStart w:id="23" w:name="_Hlk103003959"/>
      <w:bookmarkStart w:id="24" w:name="_Hlk110848925"/>
      <w:bookmarkStart w:id="25" w:name="_Hlk122546904"/>
      <w:bookmarkStart w:id="26" w:name="_Hlk94282321"/>
      <w:r w:rsidRPr="00BC7890">
        <w:rPr>
          <w:rFonts w:eastAsia="Arial"/>
          <w:b/>
          <w:kern w:val="3"/>
          <w:sz w:val="22"/>
          <w:szCs w:val="22"/>
          <w:lang w:eastAsia="zh-CN"/>
        </w:rPr>
        <w:t>„Budowa  ul. Kolejowej w Psarach" – w formule zaprojektuj i wykonaj</w:t>
      </w:r>
      <w:r w:rsidRPr="00BC7890">
        <w:rPr>
          <w:rFonts w:eastAsia="Arial"/>
          <w:b/>
          <w:bCs/>
          <w:kern w:val="3"/>
          <w:sz w:val="22"/>
          <w:szCs w:val="22"/>
          <w:lang w:eastAsia="zh-CN"/>
        </w:rPr>
        <w:t>.</w:t>
      </w:r>
    </w:p>
    <w:bookmarkEnd w:id="23"/>
    <w:bookmarkEnd w:id="24"/>
    <w:bookmarkEnd w:id="25"/>
    <w:bookmarkEnd w:id="26"/>
    <w:p w14:paraId="30C34DD7" w14:textId="1BFB5BE0" w:rsidR="00BC7890" w:rsidRPr="00BC7890" w:rsidRDefault="00BC7890" w:rsidP="00BC7890">
      <w:pPr>
        <w:numPr>
          <w:ilvl w:val="0"/>
          <w:numId w:val="189"/>
        </w:numPr>
        <w:suppressAutoHyphens w:val="0"/>
        <w:autoSpaceDE w:val="0"/>
        <w:autoSpaceDN w:val="0"/>
        <w:spacing w:after="120" w:line="276" w:lineRule="auto"/>
        <w:ind w:left="567" w:hanging="567"/>
        <w:jc w:val="both"/>
        <w:rPr>
          <w:rFonts w:eastAsia="Andale Sans UI"/>
          <w:sz w:val="22"/>
          <w:szCs w:val="22"/>
          <w:lang w:bidi="en-US"/>
        </w:rPr>
      </w:pPr>
      <w:r w:rsidRPr="00BC7890">
        <w:rPr>
          <w:rFonts w:eastAsia="Andale Sans UI"/>
          <w:sz w:val="22"/>
          <w:szCs w:val="22"/>
          <w:lang w:bidi="en-US"/>
        </w:rPr>
        <w:t xml:space="preserve">Zakres inwestycji wynikającej z Umowy nr ……..……/2024 z dnia ….2024 r. wiąże się </w:t>
      </w:r>
      <w:r w:rsidRPr="00BC7890">
        <w:rPr>
          <w:rFonts w:eastAsia="Andale Sans UI"/>
          <w:sz w:val="22"/>
          <w:szCs w:val="22"/>
          <w:lang w:bidi="en-US"/>
        </w:rPr>
        <w:br/>
        <w:t xml:space="preserve">z obciążeniem Wykonawcy kosztami rozliczenia poboru mediów (w tym: energii elektrycznej </w:t>
      </w:r>
      <w:r w:rsidRPr="00BC7890">
        <w:rPr>
          <w:rFonts w:eastAsia="Andale Sans UI"/>
          <w:sz w:val="22"/>
          <w:szCs w:val="22"/>
          <w:lang w:bidi="en-US"/>
        </w:rPr>
        <w:br/>
        <w:t>i wody (ścieków) w okresie realizacji przedmiotowej inwestycji, rozruchu i eksploatacji obiektów objętych inwestycją.</w:t>
      </w:r>
    </w:p>
    <w:p w14:paraId="4F8DEDF2" w14:textId="77777777" w:rsidR="00BC7890" w:rsidRPr="00BC7890" w:rsidRDefault="00BC7890" w:rsidP="00BC7890">
      <w:pPr>
        <w:numPr>
          <w:ilvl w:val="0"/>
          <w:numId w:val="189"/>
        </w:numPr>
        <w:suppressAutoHyphens w:val="0"/>
        <w:autoSpaceDE w:val="0"/>
        <w:autoSpaceDN w:val="0"/>
        <w:spacing w:after="120" w:line="276" w:lineRule="auto"/>
        <w:ind w:left="567" w:hanging="567"/>
        <w:jc w:val="both"/>
        <w:rPr>
          <w:rFonts w:eastAsia="Andale Sans UI"/>
          <w:sz w:val="22"/>
          <w:szCs w:val="22"/>
          <w:lang w:bidi="en-US"/>
        </w:rPr>
      </w:pPr>
      <w:r w:rsidRPr="00BC7890">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12EE49A3" w14:textId="77777777" w:rsidR="00BC7890" w:rsidRPr="00BC7890" w:rsidRDefault="00BC7890" w:rsidP="00BC7890">
      <w:pPr>
        <w:suppressAutoHyphens w:val="0"/>
        <w:spacing w:after="120" w:line="276" w:lineRule="auto"/>
        <w:jc w:val="center"/>
        <w:rPr>
          <w:rFonts w:eastAsia="Andale Sans UI"/>
          <w:sz w:val="22"/>
          <w:szCs w:val="22"/>
          <w:lang w:bidi="en-US"/>
        </w:rPr>
      </w:pPr>
      <w:r w:rsidRPr="00BC7890">
        <w:rPr>
          <w:rFonts w:eastAsia="Andale Sans UI"/>
          <w:sz w:val="22"/>
          <w:szCs w:val="22"/>
          <w:lang w:bidi="en-US"/>
        </w:rPr>
        <w:t>§ 2</w:t>
      </w:r>
    </w:p>
    <w:p w14:paraId="5A8BBB32" w14:textId="77777777" w:rsidR="00BC7890" w:rsidRPr="00BC7890" w:rsidRDefault="00BC7890" w:rsidP="00BC7890">
      <w:pPr>
        <w:numPr>
          <w:ilvl w:val="0"/>
          <w:numId w:val="190"/>
        </w:numPr>
        <w:suppressAutoHyphens w:val="0"/>
        <w:autoSpaceDN w:val="0"/>
        <w:spacing w:after="120" w:line="276" w:lineRule="auto"/>
        <w:ind w:left="567" w:hanging="567"/>
        <w:jc w:val="both"/>
        <w:textAlignment w:val="baseline"/>
        <w:rPr>
          <w:rFonts w:eastAsia="Andale Sans UI"/>
          <w:sz w:val="22"/>
          <w:szCs w:val="22"/>
          <w:lang w:bidi="en-US"/>
        </w:rPr>
      </w:pPr>
      <w:r w:rsidRPr="00BC7890">
        <w:rPr>
          <w:rFonts w:eastAsia="Andale Sans UI"/>
          <w:sz w:val="22"/>
          <w:szCs w:val="22"/>
          <w:lang w:bidi="en-US"/>
        </w:rPr>
        <w:t>Wykonawca oświadcza, że będzie regulował terminowo i w całości faktyczne zużycie energii elektrycznej i wody (ścieków) na podstawie faktur VAT wystawianych przez Zamawiającego na zasadzie refakturowania.</w:t>
      </w:r>
    </w:p>
    <w:p w14:paraId="3D9943DB" w14:textId="77777777" w:rsidR="00BC7890" w:rsidRPr="00BC7890" w:rsidRDefault="00BC7890" w:rsidP="00BC7890">
      <w:pPr>
        <w:numPr>
          <w:ilvl w:val="0"/>
          <w:numId w:val="190"/>
        </w:numPr>
        <w:suppressAutoHyphens w:val="0"/>
        <w:autoSpaceDN w:val="0"/>
        <w:spacing w:after="120" w:line="276" w:lineRule="auto"/>
        <w:ind w:left="567" w:hanging="567"/>
        <w:jc w:val="both"/>
        <w:textAlignment w:val="baseline"/>
        <w:rPr>
          <w:rFonts w:eastAsia="Andale Sans UI"/>
          <w:sz w:val="22"/>
          <w:szCs w:val="22"/>
          <w:lang w:bidi="en-US"/>
        </w:rPr>
      </w:pPr>
      <w:r w:rsidRPr="00BC7890">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3BCD0878" w14:textId="77777777" w:rsidR="00BC7890" w:rsidRPr="00BC7890" w:rsidRDefault="00BC7890" w:rsidP="00BC7890">
      <w:pPr>
        <w:numPr>
          <w:ilvl w:val="0"/>
          <w:numId w:val="190"/>
        </w:numPr>
        <w:suppressAutoHyphens w:val="0"/>
        <w:autoSpaceDN w:val="0"/>
        <w:spacing w:after="120" w:line="276" w:lineRule="auto"/>
        <w:ind w:left="567" w:hanging="567"/>
        <w:jc w:val="both"/>
        <w:textAlignment w:val="baseline"/>
        <w:rPr>
          <w:rFonts w:eastAsia="Andale Sans UI"/>
          <w:sz w:val="22"/>
          <w:szCs w:val="22"/>
          <w:lang w:bidi="en-US"/>
        </w:rPr>
      </w:pPr>
      <w:r w:rsidRPr="00BC7890">
        <w:rPr>
          <w:rFonts w:eastAsia="Andale Sans UI"/>
          <w:sz w:val="22"/>
          <w:szCs w:val="22"/>
          <w:lang w:bidi="en-US"/>
        </w:rPr>
        <w:t xml:space="preserve">W przypadku ujawnienia kosztów dotyczących zużycia mediów po zakończeniu realizacji umowy, </w:t>
      </w:r>
      <w:r w:rsidRPr="00BC7890">
        <w:rPr>
          <w:rFonts w:eastAsia="Andale Sans UI"/>
          <w:sz w:val="22"/>
          <w:szCs w:val="22"/>
          <w:lang w:bidi="en-US"/>
        </w:rPr>
        <w:br/>
        <w:t xml:space="preserve">a dotyczących okresu w którym umowa była realizowana Zamawiający wystawi faktury VAT niezwłocznie po otrzymaniu faktur VAT od poszczególnych dostawców mediów za korzystanie </w:t>
      </w:r>
      <w:r w:rsidRPr="00BC7890">
        <w:rPr>
          <w:rFonts w:eastAsia="Andale Sans UI"/>
          <w:sz w:val="22"/>
          <w:szCs w:val="22"/>
          <w:lang w:bidi="en-US"/>
        </w:rPr>
        <w:br/>
        <w:t>z mediów w obiektach objętych realizacją projektu i przekaże je Wykonawcy robót.</w:t>
      </w:r>
    </w:p>
    <w:p w14:paraId="43CAAA40" w14:textId="77777777" w:rsidR="00BC7890" w:rsidRPr="00BC7890" w:rsidRDefault="00BC7890" w:rsidP="00BC7890">
      <w:pPr>
        <w:suppressAutoHyphens w:val="0"/>
        <w:spacing w:after="120" w:line="276" w:lineRule="auto"/>
        <w:jc w:val="center"/>
        <w:rPr>
          <w:rFonts w:eastAsia="Andale Sans UI"/>
          <w:sz w:val="22"/>
          <w:szCs w:val="22"/>
          <w:lang w:bidi="en-US"/>
        </w:rPr>
      </w:pPr>
    </w:p>
    <w:p w14:paraId="50F23E1A" w14:textId="77777777" w:rsidR="00BC7890" w:rsidRPr="00BC7890" w:rsidRDefault="00BC7890" w:rsidP="00BC7890">
      <w:pPr>
        <w:suppressAutoHyphens w:val="0"/>
        <w:spacing w:after="120" w:line="276" w:lineRule="auto"/>
        <w:jc w:val="center"/>
        <w:rPr>
          <w:rFonts w:eastAsia="Andale Sans UI"/>
          <w:sz w:val="22"/>
          <w:szCs w:val="22"/>
          <w:lang w:bidi="en-US"/>
        </w:rPr>
      </w:pPr>
    </w:p>
    <w:p w14:paraId="78455803" w14:textId="77777777" w:rsidR="00BC7890" w:rsidRPr="00BC7890" w:rsidRDefault="00BC7890" w:rsidP="00BC7890">
      <w:pPr>
        <w:suppressAutoHyphens w:val="0"/>
        <w:spacing w:after="120" w:line="276" w:lineRule="auto"/>
        <w:jc w:val="center"/>
        <w:rPr>
          <w:rFonts w:eastAsia="Andale Sans UI"/>
          <w:sz w:val="22"/>
          <w:szCs w:val="22"/>
          <w:lang w:bidi="en-US"/>
        </w:rPr>
      </w:pPr>
      <w:r w:rsidRPr="00BC7890">
        <w:rPr>
          <w:rFonts w:eastAsia="Andale Sans UI"/>
          <w:sz w:val="22"/>
          <w:szCs w:val="22"/>
          <w:lang w:bidi="en-US"/>
        </w:rPr>
        <w:t>§ 3</w:t>
      </w:r>
    </w:p>
    <w:p w14:paraId="174E72DD" w14:textId="77777777" w:rsidR="00BC7890" w:rsidRPr="00BC7890" w:rsidRDefault="00BC7890" w:rsidP="00BC7890">
      <w:pPr>
        <w:numPr>
          <w:ilvl w:val="0"/>
          <w:numId w:val="191"/>
        </w:numPr>
        <w:suppressAutoHyphens w:val="0"/>
        <w:autoSpaceDN w:val="0"/>
        <w:spacing w:after="120" w:line="276" w:lineRule="auto"/>
        <w:ind w:left="567" w:hanging="567"/>
        <w:jc w:val="both"/>
        <w:textAlignment w:val="baseline"/>
        <w:rPr>
          <w:rFonts w:eastAsia="Andale Sans UI"/>
          <w:sz w:val="22"/>
          <w:szCs w:val="22"/>
          <w:lang w:bidi="en-US"/>
        </w:rPr>
      </w:pPr>
      <w:r w:rsidRPr="00BC7890">
        <w:rPr>
          <w:rFonts w:eastAsia="Andale Sans UI"/>
          <w:sz w:val="22"/>
          <w:szCs w:val="22"/>
          <w:lang w:bidi="en-US"/>
        </w:rPr>
        <w:t>Faktury VAT będą wystawiana na Wykonawcę, z terminem płatności do 14 dni od daty otrzymania faktur VAT przez Zamawiającego.</w:t>
      </w:r>
    </w:p>
    <w:p w14:paraId="379940DB" w14:textId="77777777" w:rsidR="00BC7890" w:rsidRPr="00BC7890" w:rsidRDefault="00BC7890" w:rsidP="00BC7890">
      <w:pPr>
        <w:numPr>
          <w:ilvl w:val="0"/>
          <w:numId w:val="191"/>
        </w:numPr>
        <w:suppressAutoHyphens w:val="0"/>
        <w:autoSpaceDN w:val="0"/>
        <w:spacing w:after="120" w:line="276" w:lineRule="auto"/>
        <w:ind w:left="567" w:hanging="567"/>
        <w:jc w:val="both"/>
        <w:textAlignment w:val="baseline"/>
        <w:rPr>
          <w:rFonts w:eastAsia="Andale Sans UI"/>
          <w:sz w:val="22"/>
          <w:szCs w:val="22"/>
          <w:lang w:bidi="en-US"/>
        </w:rPr>
      </w:pPr>
      <w:r w:rsidRPr="00BC7890">
        <w:rPr>
          <w:rFonts w:eastAsia="Andale Sans UI"/>
          <w:sz w:val="22"/>
          <w:szCs w:val="22"/>
          <w:lang w:bidi="en-US"/>
        </w:rPr>
        <w:t>Wpłaty będą dokonywane na konto: .................................................................</w:t>
      </w:r>
    </w:p>
    <w:p w14:paraId="0D59F0B9" w14:textId="77777777" w:rsidR="00BC7890" w:rsidRPr="00BC7890" w:rsidRDefault="00BC7890" w:rsidP="00BC7890">
      <w:pPr>
        <w:suppressAutoHyphens w:val="0"/>
        <w:spacing w:after="120" w:line="276" w:lineRule="auto"/>
        <w:jc w:val="center"/>
        <w:rPr>
          <w:rFonts w:eastAsia="Andale Sans UI"/>
          <w:sz w:val="22"/>
          <w:szCs w:val="22"/>
          <w:lang w:bidi="en-US"/>
        </w:rPr>
      </w:pPr>
      <w:r w:rsidRPr="00BC7890">
        <w:rPr>
          <w:rFonts w:eastAsia="Andale Sans UI"/>
          <w:sz w:val="22"/>
          <w:szCs w:val="22"/>
          <w:lang w:bidi="en-US"/>
        </w:rPr>
        <w:t>§ 4</w:t>
      </w:r>
    </w:p>
    <w:p w14:paraId="4E74908B" w14:textId="77777777" w:rsidR="00BC7890" w:rsidRPr="00BC7890" w:rsidRDefault="00BC7890" w:rsidP="00BC7890">
      <w:pPr>
        <w:suppressAutoHyphens w:val="0"/>
        <w:spacing w:after="120" w:line="276" w:lineRule="auto"/>
        <w:jc w:val="both"/>
        <w:rPr>
          <w:rFonts w:eastAsia="Andale Sans UI"/>
          <w:sz w:val="22"/>
          <w:szCs w:val="22"/>
          <w:lang w:bidi="en-US"/>
        </w:rPr>
      </w:pPr>
      <w:r w:rsidRPr="00BC7890">
        <w:rPr>
          <w:rFonts w:eastAsia="Andale Sans UI"/>
          <w:sz w:val="22"/>
          <w:szCs w:val="22"/>
          <w:lang w:bidi="en-US"/>
        </w:rPr>
        <w:t>W sprawach spornych zastosowanie zostaną przepisy Kodeksu cywilnego.</w:t>
      </w:r>
    </w:p>
    <w:p w14:paraId="68DA0C32" w14:textId="77777777" w:rsidR="00BC7890" w:rsidRPr="00BC7890" w:rsidRDefault="00BC7890" w:rsidP="00BC7890">
      <w:pPr>
        <w:suppressAutoHyphens w:val="0"/>
        <w:spacing w:after="120" w:line="276" w:lineRule="auto"/>
        <w:jc w:val="center"/>
        <w:rPr>
          <w:rFonts w:eastAsia="Andale Sans UI"/>
          <w:sz w:val="22"/>
          <w:szCs w:val="22"/>
          <w:lang w:bidi="en-US"/>
        </w:rPr>
      </w:pPr>
      <w:r w:rsidRPr="00BC7890">
        <w:rPr>
          <w:rFonts w:eastAsia="Andale Sans UI"/>
          <w:sz w:val="22"/>
          <w:szCs w:val="22"/>
          <w:lang w:bidi="en-US"/>
        </w:rPr>
        <w:t>§ 5</w:t>
      </w:r>
    </w:p>
    <w:p w14:paraId="1012C2FE" w14:textId="77777777" w:rsidR="00BC7890" w:rsidRPr="00BC7890" w:rsidRDefault="00BC7890" w:rsidP="00BC7890">
      <w:pPr>
        <w:suppressAutoHyphens w:val="0"/>
        <w:spacing w:after="120" w:line="276" w:lineRule="auto"/>
        <w:jc w:val="both"/>
        <w:rPr>
          <w:rFonts w:eastAsia="Andale Sans UI"/>
          <w:sz w:val="22"/>
          <w:szCs w:val="22"/>
          <w:lang w:bidi="en-US"/>
        </w:rPr>
      </w:pPr>
      <w:r w:rsidRPr="00BC7890">
        <w:rPr>
          <w:rFonts w:eastAsia="Andale Sans UI"/>
          <w:sz w:val="22"/>
          <w:szCs w:val="22"/>
          <w:lang w:bidi="en-US"/>
        </w:rPr>
        <w:t>Wszelkie zmiany porozumienia wymagają formy pisemnej pod rygorem nieważności.</w:t>
      </w:r>
    </w:p>
    <w:p w14:paraId="3ACF422C" w14:textId="77777777" w:rsidR="00BC7890" w:rsidRPr="00BC7890" w:rsidRDefault="00BC7890" w:rsidP="00BC7890">
      <w:pPr>
        <w:suppressAutoHyphens w:val="0"/>
        <w:spacing w:after="120" w:line="276" w:lineRule="auto"/>
        <w:jc w:val="center"/>
        <w:rPr>
          <w:rFonts w:eastAsia="Andale Sans UI"/>
          <w:sz w:val="22"/>
          <w:szCs w:val="22"/>
          <w:lang w:bidi="en-US"/>
        </w:rPr>
      </w:pPr>
      <w:r w:rsidRPr="00BC7890">
        <w:rPr>
          <w:rFonts w:eastAsia="Andale Sans UI"/>
          <w:sz w:val="22"/>
          <w:szCs w:val="22"/>
          <w:lang w:bidi="en-US"/>
        </w:rPr>
        <w:t>§ 6</w:t>
      </w:r>
    </w:p>
    <w:p w14:paraId="3C2A58CB" w14:textId="77777777" w:rsidR="00BC7890" w:rsidRPr="00BC7890" w:rsidRDefault="00BC7890" w:rsidP="00BC7890">
      <w:pPr>
        <w:suppressAutoHyphens w:val="0"/>
        <w:spacing w:after="120" w:line="276" w:lineRule="auto"/>
        <w:jc w:val="both"/>
        <w:rPr>
          <w:rFonts w:eastAsia="Andale Sans UI"/>
          <w:sz w:val="22"/>
          <w:szCs w:val="22"/>
          <w:lang w:bidi="en-US"/>
        </w:rPr>
      </w:pPr>
      <w:r w:rsidRPr="00BC7890">
        <w:rPr>
          <w:rFonts w:eastAsia="Andale Sans UI"/>
          <w:sz w:val="22"/>
          <w:szCs w:val="22"/>
          <w:lang w:bidi="en-US"/>
        </w:rPr>
        <w:t>Porozumienie sporządzono w 2 jednobrzmiących egzemplarzach, po jednym egzemplarzu dla każdej ze stron.</w:t>
      </w:r>
    </w:p>
    <w:p w14:paraId="3F9D302C" w14:textId="77777777" w:rsidR="00BC7890" w:rsidRPr="00BC7890" w:rsidRDefault="00BC7890" w:rsidP="00BC7890">
      <w:pPr>
        <w:suppressAutoHyphens w:val="0"/>
        <w:spacing w:after="120" w:line="276" w:lineRule="auto"/>
        <w:rPr>
          <w:rFonts w:eastAsia="Andale Sans UI"/>
          <w:sz w:val="22"/>
          <w:szCs w:val="22"/>
          <w:lang w:bidi="en-US"/>
        </w:rPr>
      </w:pPr>
    </w:p>
    <w:p w14:paraId="0C4DEC51" w14:textId="77777777" w:rsidR="00BC7890" w:rsidRPr="00BC7890" w:rsidRDefault="00BC7890" w:rsidP="00BC7890">
      <w:pPr>
        <w:suppressAutoHyphens w:val="0"/>
        <w:spacing w:after="120" w:line="276" w:lineRule="auto"/>
        <w:ind w:left="284"/>
        <w:rPr>
          <w:rFonts w:eastAsia="Andale Sans UI"/>
          <w:sz w:val="22"/>
          <w:szCs w:val="22"/>
          <w:lang w:bidi="en-US"/>
        </w:rPr>
      </w:pPr>
      <w:r w:rsidRPr="00BC7890">
        <w:rPr>
          <w:rFonts w:eastAsia="Andale Sans UI"/>
          <w:sz w:val="22"/>
          <w:szCs w:val="22"/>
          <w:lang w:bidi="en-US"/>
        </w:rPr>
        <w:t xml:space="preserve">ZAMAWIAJĄCY </w:t>
      </w:r>
      <w:r w:rsidRPr="00BC7890">
        <w:rPr>
          <w:rFonts w:eastAsia="Andale Sans UI"/>
          <w:sz w:val="22"/>
          <w:szCs w:val="22"/>
          <w:lang w:bidi="en-US"/>
        </w:rPr>
        <w:tab/>
        <w:t xml:space="preserve">   </w:t>
      </w:r>
      <w:r w:rsidRPr="00BC7890">
        <w:rPr>
          <w:rFonts w:eastAsia="Andale Sans UI"/>
          <w:sz w:val="22"/>
          <w:szCs w:val="22"/>
          <w:lang w:bidi="en-US"/>
        </w:rPr>
        <w:tab/>
      </w:r>
      <w:r w:rsidRPr="00BC7890">
        <w:rPr>
          <w:rFonts w:eastAsia="Andale Sans UI"/>
          <w:sz w:val="22"/>
          <w:szCs w:val="22"/>
          <w:lang w:bidi="en-US"/>
        </w:rPr>
        <w:tab/>
      </w:r>
      <w:r w:rsidRPr="00BC7890">
        <w:rPr>
          <w:rFonts w:eastAsia="Andale Sans UI"/>
          <w:sz w:val="22"/>
          <w:szCs w:val="22"/>
          <w:lang w:bidi="en-US"/>
        </w:rPr>
        <w:tab/>
        <w:t xml:space="preserve">                                                        WYKONAWCA</w:t>
      </w:r>
    </w:p>
    <w:p w14:paraId="246F9B38" w14:textId="77777777" w:rsidR="00BC7890" w:rsidRPr="00BC7890" w:rsidRDefault="00BC7890" w:rsidP="00BC7890">
      <w:pPr>
        <w:suppressAutoHyphens w:val="0"/>
        <w:spacing w:after="120" w:line="23" w:lineRule="atLeast"/>
        <w:ind w:left="284"/>
        <w:jc w:val="center"/>
        <w:rPr>
          <w:rFonts w:eastAsia="Andale Sans UI"/>
          <w:sz w:val="22"/>
          <w:szCs w:val="22"/>
          <w:highlight w:val="green"/>
          <w:lang w:bidi="en-US"/>
        </w:rPr>
      </w:pPr>
    </w:p>
    <w:p w14:paraId="68A28B3C" w14:textId="77777777" w:rsidR="00BC7890" w:rsidRPr="00BC7890" w:rsidRDefault="00BC7890" w:rsidP="00BC7890">
      <w:pPr>
        <w:suppressAutoHyphens w:val="0"/>
        <w:spacing w:after="120" w:line="23" w:lineRule="atLeast"/>
        <w:ind w:left="284"/>
        <w:rPr>
          <w:rFonts w:eastAsia="Andale Sans UI"/>
          <w:sz w:val="22"/>
          <w:szCs w:val="22"/>
          <w:highlight w:val="green"/>
          <w:lang w:bidi="en-US"/>
        </w:rPr>
      </w:pPr>
      <w:r w:rsidRPr="00BC7890">
        <w:rPr>
          <w:rFonts w:eastAsia="Andale Sans UI"/>
          <w:sz w:val="22"/>
          <w:szCs w:val="22"/>
          <w:highlight w:val="green"/>
          <w:lang w:bidi="en-US"/>
        </w:rPr>
        <w:t xml:space="preserve">      </w:t>
      </w:r>
    </w:p>
    <w:p w14:paraId="3EC4591C" w14:textId="77777777" w:rsidR="00BC7890" w:rsidRPr="00BC7890" w:rsidRDefault="00BC7890" w:rsidP="00BC7890">
      <w:pPr>
        <w:suppressAutoHyphens w:val="0"/>
        <w:spacing w:after="120" w:line="23" w:lineRule="atLeast"/>
        <w:ind w:left="284"/>
        <w:rPr>
          <w:rFonts w:eastAsia="Andale Sans UI"/>
          <w:sz w:val="22"/>
          <w:szCs w:val="22"/>
          <w:highlight w:val="green"/>
          <w:lang w:bidi="en-US"/>
        </w:rPr>
      </w:pPr>
    </w:p>
    <w:p w14:paraId="0D9B589F" w14:textId="77777777" w:rsidR="00BC7890" w:rsidRPr="00BC7890" w:rsidRDefault="00BC7890" w:rsidP="00BC7890">
      <w:pPr>
        <w:suppressAutoHyphens w:val="0"/>
        <w:spacing w:after="120" w:line="23" w:lineRule="atLeast"/>
        <w:ind w:left="284"/>
        <w:rPr>
          <w:rFonts w:eastAsia="Andale Sans UI"/>
          <w:sz w:val="22"/>
          <w:szCs w:val="22"/>
          <w:highlight w:val="green"/>
          <w:lang w:bidi="en-US"/>
        </w:rPr>
      </w:pPr>
    </w:p>
    <w:p w14:paraId="1BA39040"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6CE19B79"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261661F3"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43B87DD2"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17BFB343"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304CE03E"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10436845"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0503C5F5"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7CCE05E4"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06C4FD62"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4E394E53"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077EA910"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2128754D"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2828BE13"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3E10B419"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21D9EAB7" w14:textId="77777777" w:rsidR="00BC7890" w:rsidRPr="00BC7890" w:rsidRDefault="00BC7890" w:rsidP="00BC7890">
      <w:pPr>
        <w:suppressAutoHyphens w:val="0"/>
        <w:spacing w:after="120" w:line="23" w:lineRule="atLeast"/>
        <w:ind w:left="284"/>
        <w:rPr>
          <w:rFonts w:eastAsia="Calibri"/>
          <w:b/>
          <w:sz w:val="22"/>
          <w:szCs w:val="22"/>
          <w:highlight w:val="green"/>
          <w:lang w:eastAsia="en-US"/>
        </w:rPr>
      </w:pPr>
    </w:p>
    <w:p w14:paraId="400E3AD5" w14:textId="77777777" w:rsidR="00BC7890" w:rsidRPr="00BC7890" w:rsidRDefault="00BC7890" w:rsidP="00BC7890">
      <w:pPr>
        <w:suppressAutoHyphens w:val="0"/>
        <w:spacing w:after="120" w:line="23" w:lineRule="atLeast"/>
        <w:ind w:left="142" w:hanging="142"/>
        <w:rPr>
          <w:i/>
          <w:iCs/>
          <w:sz w:val="22"/>
          <w:szCs w:val="22"/>
        </w:rPr>
      </w:pPr>
    </w:p>
    <w:p w14:paraId="7CF3DABC" w14:textId="77777777" w:rsidR="00BC7890" w:rsidRPr="00BC7890" w:rsidRDefault="00BC7890" w:rsidP="00BC7890">
      <w:pPr>
        <w:suppressAutoHyphens w:val="0"/>
        <w:spacing w:after="120" w:line="23" w:lineRule="atLeast"/>
        <w:ind w:left="142" w:hanging="142"/>
        <w:rPr>
          <w:i/>
          <w:iCs/>
          <w:sz w:val="22"/>
          <w:szCs w:val="22"/>
        </w:rPr>
      </w:pPr>
      <w:r w:rsidRPr="00BC7890">
        <w:rPr>
          <w:i/>
          <w:iCs/>
          <w:sz w:val="22"/>
          <w:szCs w:val="22"/>
        </w:rPr>
        <w:t>- W przypadku zaistnienia takiej potrzeby Wykonawca zamontuje na własny koszt podliczniki energii elektrycznej i wody/ścieków).</w:t>
      </w:r>
    </w:p>
    <w:p w14:paraId="27CC7FA7" w14:textId="77777777" w:rsidR="00BC7890" w:rsidRPr="00BC7890" w:rsidRDefault="00BC7890" w:rsidP="00BC7890">
      <w:pPr>
        <w:suppressAutoHyphens w:val="0"/>
        <w:spacing w:after="120" w:line="276" w:lineRule="auto"/>
        <w:jc w:val="right"/>
        <w:rPr>
          <w:rFonts w:eastAsia="Andale Sans UI"/>
          <w:b/>
          <w:bCs/>
          <w:sz w:val="22"/>
          <w:szCs w:val="22"/>
          <w:lang w:bidi="en-US"/>
        </w:rPr>
      </w:pPr>
      <w:bookmarkStart w:id="27" w:name="_Hlk157757213"/>
      <w:r w:rsidRPr="00BC7890">
        <w:rPr>
          <w:rFonts w:eastAsia="Andale Sans UI"/>
          <w:b/>
          <w:bCs/>
          <w:sz w:val="22"/>
          <w:szCs w:val="22"/>
          <w:lang w:bidi="en-US"/>
        </w:rPr>
        <w:lastRenderedPageBreak/>
        <w:t xml:space="preserve">Załącznik nr 2 </w:t>
      </w:r>
    </w:p>
    <w:p w14:paraId="6B49ECA7" w14:textId="77777777" w:rsidR="00BC7890" w:rsidRPr="00BC7890" w:rsidRDefault="00BC7890" w:rsidP="00BC7890">
      <w:pPr>
        <w:suppressAutoHyphens w:val="0"/>
        <w:spacing w:after="120" w:line="276" w:lineRule="auto"/>
        <w:jc w:val="right"/>
        <w:rPr>
          <w:rFonts w:eastAsia="Andale Sans UI"/>
          <w:b/>
          <w:bCs/>
          <w:sz w:val="22"/>
          <w:szCs w:val="22"/>
          <w:lang w:bidi="en-US"/>
        </w:rPr>
      </w:pPr>
      <w:r w:rsidRPr="00BC7890">
        <w:rPr>
          <w:rFonts w:eastAsia="Andale Sans UI"/>
          <w:b/>
          <w:bCs/>
          <w:sz w:val="22"/>
          <w:szCs w:val="22"/>
          <w:lang w:bidi="en-US"/>
        </w:rPr>
        <w:t>do Umowy Nr ………./2024</w:t>
      </w:r>
    </w:p>
    <w:p w14:paraId="0E08AB59" w14:textId="77777777" w:rsidR="00BC7890" w:rsidRPr="00BC7890" w:rsidRDefault="00BC7890" w:rsidP="00BC7890">
      <w:pPr>
        <w:suppressAutoHyphens w:val="0"/>
        <w:spacing w:after="120" w:line="276" w:lineRule="auto"/>
        <w:jc w:val="right"/>
        <w:rPr>
          <w:rFonts w:eastAsia="Andale Sans UI"/>
          <w:b/>
          <w:bCs/>
          <w:sz w:val="22"/>
          <w:szCs w:val="22"/>
          <w:lang w:bidi="en-US"/>
        </w:rPr>
      </w:pPr>
      <w:r w:rsidRPr="00BC7890">
        <w:rPr>
          <w:rFonts w:eastAsia="Andale Sans UI"/>
          <w:b/>
          <w:bCs/>
          <w:sz w:val="22"/>
          <w:szCs w:val="22"/>
          <w:lang w:bidi="en-US"/>
        </w:rPr>
        <w:t>z dnia …...2024 r.</w:t>
      </w:r>
    </w:p>
    <w:bookmarkEnd w:id="27"/>
    <w:p w14:paraId="7DA21F5D" w14:textId="77777777" w:rsidR="00BC7890" w:rsidRPr="00BC7890" w:rsidRDefault="00BC7890" w:rsidP="00BC7890">
      <w:pPr>
        <w:suppressAutoHyphens w:val="0"/>
        <w:spacing w:after="120" w:line="276" w:lineRule="auto"/>
        <w:jc w:val="center"/>
        <w:rPr>
          <w:rFonts w:eastAsia="Andale Sans UI"/>
          <w:b/>
          <w:bCs/>
          <w:sz w:val="22"/>
          <w:szCs w:val="22"/>
          <w:lang w:bidi="en-US"/>
        </w:rPr>
      </w:pPr>
      <w:r w:rsidRPr="00BC7890">
        <w:rPr>
          <w:rFonts w:eastAsia="Andale Sans UI"/>
          <w:b/>
          <w:bCs/>
          <w:sz w:val="22"/>
          <w:szCs w:val="22"/>
          <w:lang w:bidi="en-US"/>
        </w:rPr>
        <w:t>Klauzula informacyjna RODO</w:t>
      </w:r>
    </w:p>
    <w:p w14:paraId="4F9A2F2A" w14:textId="77777777" w:rsidR="00BC7890" w:rsidRPr="00BC7890" w:rsidRDefault="00BC7890" w:rsidP="00BC7890">
      <w:pPr>
        <w:autoSpaceDN w:val="0"/>
        <w:spacing w:after="120" w:line="276" w:lineRule="auto"/>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 xml:space="preserve">Zgodnie z  rozporządzenia Parlamentu Europejskiego i Rady (UE) 2016/679 z 27 kwietnia 2016 r. </w:t>
      </w:r>
      <w:r w:rsidRPr="00BC7890">
        <w:rPr>
          <w:rFonts w:eastAsia="NSimSun" w:cs="Lucida Sans"/>
          <w:kern w:val="3"/>
          <w:sz w:val="22"/>
          <w:szCs w:val="22"/>
          <w:lang w:eastAsia="zh-CN" w:bidi="hi-IN"/>
        </w:rPr>
        <w:br/>
        <w:t>w sprawie ochrony osób fizycznych w związku z przetwarzaniem danych osobowych i w sprawie swobodnego przepływu takich danych oraz uchylenia dyrektywy 95/46/WE (RODO) informuję, że:</w:t>
      </w:r>
    </w:p>
    <w:p w14:paraId="69104C2D" w14:textId="77777777" w:rsidR="00BC7890" w:rsidRPr="00BC7890" w:rsidRDefault="00BC7890" w:rsidP="00BC7890">
      <w:pPr>
        <w:widowControl w:val="0"/>
        <w:numPr>
          <w:ilvl w:val="0"/>
          <w:numId w:val="193"/>
        </w:numPr>
        <w:suppressAutoHyphens w:val="0"/>
        <w:autoSpaceDN w:val="0"/>
        <w:spacing w:after="120" w:line="276" w:lineRule="auto"/>
        <w:ind w:left="567" w:hanging="567"/>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 xml:space="preserve">Administratorem Pani/Pana danych osobowych jest Gmina Psary reprezentowana przez Wójta Gminy Psary, z siedzibą: Urząd Gminy Psary – 42-512 Psary ul. </w:t>
      </w:r>
      <w:proofErr w:type="spellStart"/>
      <w:r w:rsidRPr="00BC7890">
        <w:rPr>
          <w:rFonts w:eastAsia="NSimSun" w:cs="Lucida Sans"/>
          <w:kern w:val="3"/>
          <w:sz w:val="22"/>
          <w:szCs w:val="22"/>
          <w:lang w:eastAsia="zh-CN" w:bidi="hi-IN"/>
        </w:rPr>
        <w:t>Malinowicka</w:t>
      </w:r>
      <w:proofErr w:type="spellEnd"/>
      <w:r w:rsidRPr="00BC7890">
        <w:rPr>
          <w:rFonts w:eastAsia="NSimSun" w:cs="Lucida Sans"/>
          <w:kern w:val="3"/>
          <w:sz w:val="22"/>
          <w:szCs w:val="22"/>
          <w:lang w:eastAsia="zh-CN" w:bidi="hi-IN"/>
        </w:rPr>
        <w:t xml:space="preserve"> 4;</w:t>
      </w:r>
    </w:p>
    <w:p w14:paraId="31474619" w14:textId="77777777" w:rsidR="00BC7890" w:rsidRPr="00BC7890" w:rsidRDefault="00BC7890" w:rsidP="00BC7890">
      <w:pPr>
        <w:widowControl w:val="0"/>
        <w:numPr>
          <w:ilvl w:val="0"/>
          <w:numId w:val="193"/>
        </w:numPr>
        <w:suppressAutoHyphens w:val="0"/>
        <w:autoSpaceDN w:val="0"/>
        <w:spacing w:after="120" w:line="276" w:lineRule="auto"/>
        <w:ind w:left="567" w:hanging="567"/>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W przypadku pytań dotyczących przetwarzania danych osobowych prosimy o kontakt</w:t>
      </w:r>
      <w:r w:rsidRPr="00BC7890">
        <w:rPr>
          <w:rFonts w:eastAsia="NSimSun" w:cs="Lucida Sans"/>
          <w:kern w:val="3"/>
          <w:sz w:val="22"/>
          <w:szCs w:val="22"/>
          <w:lang w:eastAsia="zh-CN" w:bidi="hi-IN"/>
        </w:rPr>
        <w:br/>
        <w:t>z inspektorem ochrony danych: e-mail: iod@psary.pl lub za pomocą danych kontaktowych Urzędu.</w:t>
      </w:r>
    </w:p>
    <w:p w14:paraId="1658E834" w14:textId="77777777" w:rsidR="00BC7890" w:rsidRPr="00BC7890" w:rsidRDefault="00BC7890" w:rsidP="00BC7890">
      <w:pPr>
        <w:widowControl w:val="0"/>
        <w:numPr>
          <w:ilvl w:val="0"/>
          <w:numId w:val="193"/>
        </w:numPr>
        <w:suppressAutoHyphens w:val="0"/>
        <w:autoSpaceDN w:val="0"/>
        <w:spacing w:after="120" w:line="276" w:lineRule="auto"/>
        <w:ind w:left="567" w:hanging="567"/>
        <w:jc w:val="both"/>
        <w:textAlignment w:val="baseline"/>
        <w:rPr>
          <w:rFonts w:eastAsia="NSimSun" w:cs="Lucida Sans"/>
          <w:kern w:val="3"/>
          <w:sz w:val="22"/>
          <w:szCs w:val="22"/>
          <w:lang w:eastAsia="zh-CN" w:bidi="hi-IN"/>
        </w:rPr>
      </w:pPr>
      <w:r w:rsidRPr="00BC7890">
        <w:rPr>
          <w:rFonts w:eastAsia="NSimSun"/>
          <w:kern w:val="3"/>
          <w:sz w:val="22"/>
          <w:szCs w:val="22"/>
          <w:lang w:eastAsia="zh-CN" w:bidi="hi-IN"/>
        </w:rPr>
        <w:t>Celem przetwarzania danych jest zawarcie, wykonywanie, obsługa oraz rozliczenie zawartej umowy i dane osobowe przetwarzane będą wyłącznie dla tych celów.</w:t>
      </w:r>
    </w:p>
    <w:p w14:paraId="6BD0D26D" w14:textId="77777777" w:rsidR="00BC7890" w:rsidRPr="00BC7890" w:rsidRDefault="00BC7890" w:rsidP="00BC7890">
      <w:pPr>
        <w:widowControl w:val="0"/>
        <w:numPr>
          <w:ilvl w:val="0"/>
          <w:numId w:val="193"/>
        </w:numPr>
        <w:suppressAutoHyphens w:val="0"/>
        <w:autoSpaceDN w:val="0"/>
        <w:spacing w:after="120" w:line="276" w:lineRule="auto"/>
        <w:ind w:left="567" w:hanging="567"/>
        <w:jc w:val="both"/>
        <w:textAlignment w:val="baseline"/>
        <w:rPr>
          <w:rFonts w:eastAsia="NSimSun" w:cs="Lucida Sans"/>
          <w:kern w:val="3"/>
          <w:sz w:val="22"/>
          <w:szCs w:val="22"/>
          <w:lang w:eastAsia="zh-CN" w:bidi="hi-IN"/>
        </w:rPr>
      </w:pPr>
      <w:r w:rsidRPr="00BC7890">
        <w:rPr>
          <w:rFonts w:eastAsia="NSimSun"/>
          <w:kern w:val="3"/>
          <w:sz w:val="22"/>
          <w:szCs w:val="22"/>
          <w:lang w:eastAsia="zh-CN" w:bidi="hi-IN"/>
        </w:rPr>
        <w:t>Administrator przetwarza Pani / Pana dane zgodnie z postanowieniami RODO oraz innymi przepisami prawa powszechnie obowiązującego. Dane będą przetwarzane na podstawie art. 6 ust. 1 lit. b, c</w:t>
      </w:r>
      <w:r w:rsidRPr="00BC7890">
        <w:rPr>
          <w:rFonts w:eastAsia="NSimSun"/>
          <w:b/>
          <w:bCs/>
          <w:kern w:val="3"/>
          <w:sz w:val="22"/>
          <w:szCs w:val="22"/>
          <w:lang w:eastAsia="zh-CN" w:bidi="hi-IN"/>
        </w:rPr>
        <w:t>,</w:t>
      </w:r>
      <w:r w:rsidRPr="00BC7890">
        <w:rPr>
          <w:rFonts w:eastAsia="NSimSun"/>
          <w:kern w:val="3"/>
          <w:sz w:val="22"/>
          <w:szCs w:val="22"/>
          <w:lang w:eastAsia="zh-CN" w:bidi="hi-IN"/>
        </w:rPr>
        <w:t xml:space="preserve"> f RODO, w jednym lub w kilku z poniżej określonych celów:</w:t>
      </w:r>
    </w:p>
    <w:p w14:paraId="4525A100" w14:textId="77777777" w:rsidR="00BC7890" w:rsidRPr="00BC7890" w:rsidRDefault="00BC7890" w:rsidP="00BC7890">
      <w:pPr>
        <w:widowControl w:val="0"/>
        <w:numPr>
          <w:ilvl w:val="1"/>
          <w:numId w:val="194"/>
        </w:numPr>
        <w:suppressAutoHyphens w:val="0"/>
        <w:autoSpaceDN w:val="0"/>
        <w:spacing w:after="120" w:line="276" w:lineRule="auto"/>
        <w:ind w:left="1134" w:hanging="567"/>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wypełnianie obowiązków prawnych ciążących na Administratorze w zakresie przewidzianym przepisami prawa, w tym w celach finansowo – księgowych i archiwizacji,</w:t>
      </w:r>
    </w:p>
    <w:p w14:paraId="4F9E4B26" w14:textId="77777777" w:rsidR="00BC7890" w:rsidRPr="00BC7890" w:rsidRDefault="00BC7890" w:rsidP="00BC7890">
      <w:pPr>
        <w:widowControl w:val="0"/>
        <w:numPr>
          <w:ilvl w:val="1"/>
          <w:numId w:val="194"/>
        </w:numPr>
        <w:suppressAutoHyphens w:val="0"/>
        <w:autoSpaceDN w:val="0"/>
        <w:spacing w:after="120" w:line="276" w:lineRule="auto"/>
        <w:ind w:left="1134" w:hanging="567"/>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wykonanie umowy lub nawiązanie stosunków biznesowych przed jej zawarciem,</w:t>
      </w:r>
    </w:p>
    <w:p w14:paraId="06B5DBF5" w14:textId="77777777" w:rsidR="00BC7890" w:rsidRPr="00BC7890" w:rsidRDefault="00BC7890" w:rsidP="00BC7890">
      <w:pPr>
        <w:widowControl w:val="0"/>
        <w:numPr>
          <w:ilvl w:val="1"/>
          <w:numId w:val="194"/>
        </w:numPr>
        <w:suppressAutoHyphens w:val="0"/>
        <w:autoSpaceDN w:val="0"/>
        <w:spacing w:after="120" w:line="276" w:lineRule="auto"/>
        <w:ind w:left="1134" w:hanging="567"/>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realizacja prawnie uzasadnionych interesów Administratora, w szczególności takich jak:</w:t>
      </w:r>
    </w:p>
    <w:p w14:paraId="09C3EFBE" w14:textId="77777777" w:rsidR="00BC7890" w:rsidRPr="00BC7890" w:rsidRDefault="00BC7890" w:rsidP="00BC7890">
      <w:pPr>
        <w:widowControl w:val="0"/>
        <w:numPr>
          <w:ilvl w:val="1"/>
          <w:numId w:val="195"/>
        </w:numPr>
        <w:suppressAutoHyphens w:val="0"/>
        <w:autoSpaceDN w:val="0"/>
        <w:spacing w:after="120" w:line="276" w:lineRule="auto"/>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umożliwienie prawidłowej realizacji umowy, w tym sprawnej komunikacji pomiędzy osobami dedykowanymi do realizacji zawartych umów,</w:t>
      </w:r>
    </w:p>
    <w:p w14:paraId="3CD1062B" w14:textId="77777777" w:rsidR="00BC7890" w:rsidRPr="00BC7890" w:rsidRDefault="00BC7890" w:rsidP="00BC7890">
      <w:pPr>
        <w:widowControl w:val="0"/>
        <w:numPr>
          <w:ilvl w:val="1"/>
          <w:numId w:val="195"/>
        </w:numPr>
        <w:suppressAutoHyphens w:val="0"/>
        <w:autoSpaceDN w:val="0"/>
        <w:spacing w:after="120" w:line="276" w:lineRule="auto"/>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ustalenie lub dochodzenie roszczeń lub obrona przed roszczeniami,</w:t>
      </w:r>
    </w:p>
    <w:p w14:paraId="39E677AA" w14:textId="77777777" w:rsidR="00BC7890" w:rsidRPr="00BC7890" w:rsidRDefault="00BC7890" w:rsidP="00BC7890">
      <w:pPr>
        <w:widowControl w:val="0"/>
        <w:numPr>
          <w:ilvl w:val="1"/>
          <w:numId w:val="195"/>
        </w:numPr>
        <w:suppressAutoHyphens w:val="0"/>
        <w:autoSpaceDN w:val="0"/>
        <w:spacing w:after="120" w:line="276" w:lineRule="auto"/>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weryfikacja kontrahentów, w tym zapobieganie oszustwom.</w:t>
      </w:r>
    </w:p>
    <w:p w14:paraId="598978A4" w14:textId="77777777" w:rsidR="00BC7890" w:rsidRPr="00BC7890" w:rsidRDefault="00BC7890" w:rsidP="00BC7890">
      <w:pPr>
        <w:widowControl w:val="0"/>
        <w:numPr>
          <w:ilvl w:val="0"/>
          <w:numId w:val="192"/>
        </w:numPr>
        <w:suppressAutoHyphens w:val="0"/>
        <w:autoSpaceDN w:val="0"/>
        <w:spacing w:after="120" w:line="276" w:lineRule="auto"/>
        <w:ind w:left="567" w:hanging="567"/>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09E61B26" w14:textId="77777777" w:rsidR="00BC7890" w:rsidRPr="00BC7890" w:rsidRDefault="00BC7890" w:rsidP="00BC7890">
      <w:pPr>
        <w:widowControl w:val="0"/>
        <w:numPr>
          <w:ilvl w:val="0"/>
          <w:numId w:val="192"/>
        </w:numPr>
        <w:suppressAutoHyphens w:val="0"/>
        <w:autoSpaceDN w:val="0"/>
        <w:spacing w:after="120" w:line="276" w:lineRule="auto"/>
        <w:ind w:left="567" w:hanging="567"/>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Odbiorcą Pana/Pani danych osobowych mogą być</w:t>
      </w:r>
      <w:r w:rsidRPr="00BC7890">
        <w:rPr>
          <w:rFonts w:eastAsia="NSimSun" w:cs="Lucida Sans"/>
          <w:b/>
          <w:kern w:val="3"/>
          <w:sz w:val="22"/>
          <w:szCs w:val="22"/>
          <w:lang w:eastAsia="zh-CN" w:bidi="hi-IN"/>
        </w:rPr>
        <w:t xml:space="preserve"> </w:t>
      </w:r>
      <w:r w:rsidRPr="00BC7890">
        <w:rPr>
          <w:rFonts w:eastAsia="NSimSun" w:cs="Lucida Sans"/>
          <w:kern w:val="3"/>
          <w:sz w:val="22"/>
          <w:szCs w:val="22"/>
          <w:lang w:eastAsia="zh-CN" w:bidi="hi-IN"/>
        </w:rPr>
        <w:t xml:space="preserve">osoby upoważnione przez Administratora, podmioty z którymi Administrator podpisał umowy powierzenia przetwarzania danych oraz inne podmioty uprawnione na podstawie przepisów prawa. </w:t>
      </w:r>
    </w:p>
    <w:p w14:paraId="5BAC4609" w14:textId="77777777" w:rsidR="00BC7890" w:rsidRPr="00BC7890" w:rsidRDefault="00BC7890" w:rsidP="00BC7890">
      <w:pPr>
        <w:widowControl w:val="0"/>
        <w:numPr>
          <w:ilvl w:val="0"/>
          <w:numId w:val="192"/>
        </w:numPr>
        <w:suppressAutoHyphens w:val="0"/>
        <w:autoSpaceDN w:val="0"/>
        <w:spacing w:after="120" w:line="276" w:lineRule="auto"/>
        <w:ind w:left="567" w:hanging="567"/>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 xml:space="preserve"> Pana/Pani dane osobowe nie będą przekazywane do państwa trzeciego/organizacji międzynarodowej.</w:t>
      </w:r>
    </w:p>
    <w:p w14:paraId="7B07C12D" w14:textId="77777777" w:rsidR="00BC7890" w:rsidRPr="00BC7890" w:rsidRDefault="00BC7890" w:rsidP="00BC7890">
      <w:pPr>
        <w:widowControl w:val="0"/>
        <w:numPr>
          <w:ilvl w:val="0"/>
          <w:numId w:val="192"/>
        </w:numPr>
        <w:suppressAutoHyphens w:val="0"/>
        <w:autoSpaceDN w:val="0"/>
        <w:spacing w:after="120" w:line="276" w:lineRule="auto"/>
        <w:ind w:left="567" w:hanging="567"/>
        <w:jc w:val="both"/>
        <w:textAlignment w:val="baseline"/>
        <w:rPr>
          <w:rFonts w:eastAsia="NSimSun" w:cs="Lucida Sans"/>
          <w:kern w:val="3"/>
          <w:sz w:val="22"/>
          <w:szCs w:val="22"/>
          <w:lang w:eastAsia="zh-CN" w:bidi="hi-IN"/>
        </w:rPr>
      </w:pPr>
      <w:r w:rsidRPr="00BC7890">
        <w:rPr>
          <w:kern w:val="3"/>
          <w:sz w:val="22"/>
          <w:szCs w:val="22"/>
          <w:lang w:eastAsia="ar-SA" w:bidi="hi-IN"/>
        </w:rPr>
        <w:t>Pani/Pana dane będą przechowywane do czasu przedawnienia roszczeń przysługujących administratorowi danych i w stosunku do niego po zakończeniu trwania umowy</w:t>
      </w:r>
      <w:r w:rsidRPr="00BC7890">
        <w:rPr>
          <w:rFonts w:eastAsia="NSimSun" w:cs="Lucida Sans"/>
          <w:kern w:val="3"/>
          <w:sz w:val="22"/>
          <w:szCs w:val="22"/>
          <w:lang w:eastAsia="zh-CN" w:bidi="hi-IN"/>
        </w:rPr>
        <w:t xml:space="preserve"> zgodnie</w:t>
      </w:r>
      <w:r w:rsidRPr="00BC7890">
        <w:rPr>
          <w:rFonts w:eastAsia="NSimSun" w:cs="Lucida Sans"/>
          <w:kern w:val="3"/>
          <w:sz w:val="22"/>
          <w:szCs w:val="22"/>
          <w:lang w:eastAsia="zh-CN" w:bidi="hi-IN"/>
        </w:rPr>
        <w:br/>
        <w:t>z Rozporządzenie Prezesa Rady Ministrów z dnia 18 stycznia 2011 r. w sprawie instrukcji kancelaryjnej, jednolitych rzeczowych wykazów akt oraz instrukcji w sprawie organizacji</w:t>
      </w:r>
      <w:r w:rsidRPr="00BC7890">
        <w:rPr>
          <w:rFonts w:eastAsia="NSimSun" w:cs="Lucida Sans"/>
          <w:kern w:val="3"/>
          <w:sz w:val="22"/>
          <w:szCs w:val="22"/>
          <w:lang w:eastAsia="zh-CN" w:bidi="hi-IN"/>
        </w:rPr>
        <w:br/>
        <w:t>i zakresu działania archiwów zakładowych oraz przepisami prawa.</w:t>
      </w:r>
    </w:p>
    <w:p w14:paraId="738AC97D" w14:textId="77777777" w:rsidR="00BC7890" w:rsidRPr="00BC7890" w:rsidRDefault="00BC7890" w:rsidP="00BC7890">
      <w:pPr>
        <w:widowControl w:val="0"/>
        <w:numPr>
          <w:ilvl w:val="0"/>
          <w:numId w:val="192"/>
        </w:numPr>
        <w:suppressAutoHyphens w:val="0"/>
        <w:autoSpaceDN w:val="0"/>
        <w:spacing w:after="120" w:line="276" w:lineRule="auto"/>
        <w:ind w:left="567" w:hanging="567"/>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 xml:space="preserve">Informujemy o prawie do żądania od administratora dostępu do danych osobowych dotyczących osoby, której dane dotyczą, ich sprostowania, usunięcia lub ograniczenia przetwarzania oraz </w:t>
      </w:r>
      <w:r w:rsidRPr="00BC7890">
        <w:rPr>
          <w:rFonts w:eastAsia="NSimSun" w:cs="Lucida Sans"/>
          <w:kern w:val="3"/>
          <w:sz w:val="22"/>
          <w:szCs w:val="22"/>
          <w:lang w:eastAsia="zh-CN" w:bidi="hi-IN"/>
        </w:rPr>
        <w:br/>
        <w:t xml:space="preserve">o prawie do wniesienia sprzeciwu wobec przetwarzania, a także o prawie do przenoszenia danych </w:t>
      </w:r>
      <w:r w:rsidRPr="00BC7890">
        <w:rPr>
          <w:rFonts w:eastAsia="NSimSun" w:cs="Lucida Sans"/>
          <w:kern w:val="3"/>
          <w:sz w:val="22"/>
          <w:szCs w:val="22"/>
          <w:lang w:eastAsia="zh-CN" w:bidi="hi-IN"/>
        </w:rPr>
        <w:lastRenderedPageBreak/>
        <w:t>o ile odrębne przepisy nie stanowią inaczej.</w:t>
      </w:r>
    </w:p>
    <w:p w14:paraId="2E60C137" w14:textId="77777777" w:rsidR="00BC7890" w:rsidRPr="00BC7890" w:rsidRDefault="00BC7890" w:rsidP="00BC7890">
      <w:pPr>
        <w:widowControl w:val="0"/>
        <w:numPr>
          <w:ilvl w:val="0"/>
          <w:numId w:val="192"/>
        </w:numPr>
        <w:suppressAutoHyphens w:val="0"/>
        <w:autoSpaceDN w:val="0"/>
        <w:spacing w:after="120" w:line="276" w:lineRule="auto"/>
        <w:ind w:left="567" w:hanging="567"/>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Przysługuje Pani/Panu skarga do organu nadzorczego (Prezesa Urzędu Ochrony Danych Osobowych).</w:t>
      </w:r>
    </w:p>
    <w:p w14:paraId="50E117BF" w14:textId="77777777" w:rsidR="00BC7890" w:rsidRPr="00BC7890" w:rsidRDefault="00BC7890" w:rsidP="00BC7890">
      <w:pPr>
        <w:widowControl w:val="0"/>
        <w:numPr>
          <w:ilvl w:val="0"/>
          <w:numId w:val="192"/>
        </w:numPr>
        <w:suppressAutoHyphens w:val="0"/>
        <w:autoSpaceDN w:val="0"/>
        <w:spacing w:after="120" w:line="276" w:lineRule="auto"/>
        <w:ind w:left="567" w:hanging="567"/>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Podanie danych osobowych jest warunkiem zawarcia umowy lub podjęcia współpracy.</w:t>
      </w:r>
    </w:p>
    <w:p w14:paraId="6658E023" w14:textId="77777777" w:rsidR="00BC7890" w:rsidRPr="00BC7890" w:rsidRDefault="00BC7890" w:rsidP="00BC7890">
      <w:pPr>
        <w:widowControl w:val="0"/>
        <w:numPr>
          <w:ilvl w:val="0"/>
          <w:numId w:val="192"/>
        </w:numPr>
        <w:suppressAutoHyphens w:val="0"/>
        <w:autoSpaceDN w:val="0"/>
        <w:spacing w:after="120" w:line="276" w:lineRule="auto"/>
        <w:ind w:left="567" w:hanging="567"/>
        <w:jc w:val="both"/>
        <w:textAlignment w:val="baseline"/>
        <w:rPr>
          <w:rFonts w:eastAsia="NSimSun" w:cs="Lucida Sans"/>
          <w:kern w:val="3"/>
          <w:sz w:val="22"/>
          <w:szCs w:val="22"/>
          <w:lang w:eastAsia="zh-CN" w:bidi="hi-IN"/>
        </w:rPr>
      </w:pPr>
      <w:r w:rsidRPr="00BC7890">
        <w:rPr>
          <w:rFonts w:eastAsia="NSimSun" w:cs="Lucida Sans"/>
          <w:kern w:val="3"/>
          <w:sz w:val="22"/>
          <w:szCs w:val="22"/>
          <w:lang w:eastAsia="zh-CN" w:bidi="hi-IN"/>
        </w:rPr>
        <w:t>Pani/Pana dane  nie będą przetwarzane w celu podejmowania zautomatyzowanej decyzji</w:t>
      </w:r>
      <w:r w:rsidRPr="00BC7890">
        <w:rPr>
          <w:rFonts w:eastAsia="NSimSun" w:cs="Lucida Sans"/>
          <w:kern w:val="3"/>
          <w:sz w:val="22"/>
          <w:szCs w:val="22"/>
          <w:lang w:eastAsia="zh-CN" w:bidi="hi-IN"/>
        </w:rPr>
        <w:br/>
        <w:t>i nie będą przetwarzane w celu profilowania.</w:t>
      </w:r>
    </w:p>
    <w:p w14:paraId="7A9B922D" w14:textId="77777777" w:rsidR="00BC7890" w:rsidRPr="00BC7890" w:rsidRDefault="00BC7890" w:rsidP="00BC7890">
      <w:pPr>
        <w:autoSpaceDN w:val="0"/>
        <w:spacing w:after="120" w:line="276" w:lineRule="auto"/>
        <w:jc w:val="both"/>
        <w:textAlignment w:val="baseline"/>
        <w:rPr>
          <w:rFonts w:eastAsia="NSimSun" w:cs="Lucida Sans"/>
          <w:kern w:val="3"/>
          <w:sz w:val="22"/>
          <w:szCs w:val="22"/>
          <w:lang w:eastAsia="zh-CN" w:bidi="hi-IN"/>
        </w:rPr>
      </w:pPr>
    </w:p>
    <w:p w14:paraId="3D43C507" w14:textId="77777777" w:rsidR="00BC7890" w:rsidRPr="00BC7890" w:rsidRDefault="00BC7890" w:rsidP="00BC7890">
      <w:pPr>
        <w:autoSpaceDN w:val="0"/>
        <w:spacing w:after="120" w:line="276" w:lineRule="auto"/>
        <w:jc w:val="both"/>
        <w:textAlignment w:val="baseline"/>
        <w:rPr>
          <w:rFonts w:eastAsia="NSimSun" w:cs="Lucida Sans"/>
          <w:kern w:val="3"/>
          <w:sz w:val="22"/>
          <w:szCs w:val="22"/>
          <w:lang w:eastAsia="zh-CN" w:bidi="hi-IN"/>
        </w:rPr>
      </w:pPr>
    </w:p>
    <w:p w14:paraId="6BEA80F8" w14:textId="77777777" w:rsidR="00BC7890" w:rsidRPr="00BC7890" w:rsidRDefault="00BC7890" w:rsidP="00BC7890">
      <w:pPr>
        <w:autoSpaceDN w:val="0"/>
        <w:spacing w:after="120" w:line="276" w:lineRule="auto"/>
        <w:jc w:val="both"/>
        <w:textAlignment w:val="baseline"/>
        <w:rPr>
          <w:rFonts w:eastAsia="NSimSun" w:cs="Lucida Sans"/>
          <w:kern w:val="3"/>
          <w:sz w:val="22"/>
          <w:szCs w:val="22"/>
          <w:lang w:eastAsia="zh-CN" w:bidi="hi-IN"/>
        </w:rPr>
      </w:pPr>
    </w:p>
    <w:p w14:paraId="1E62ABB9" w14:textId="77777777" w:rsidR="00BC7890" w:rsidRPr="00BC7890" w:rsidRDefault="00BC7890" w:rsidP="00BC7890">
      <w:pPr>
        <w:suppressAutoHyphens w:val="0"/>
        <w:spacing w:after="120" w:line="276" w:lineRule="auto"/>
        <w:ind w:left="851" w:hanging="414"/>
        <w:jc w:val="right"/>
        <w:rPr>
          <w:rFonts w:eastAsia="Andale Sans UI"/>
          <w:sz w:val="22"/>
          <w:szCs w:val="22"/>
          <w:highlight w:val="green"/>
          <w:lang w:bidi="en-US"/>
        </w:rPr>
      </w:pPr>
    </w:p>
    <w:p w14:paraId="4A6294F9" w14:textId="77777777" w:rsidR="00BC7890" w:rsidRPr="00BC7890" w:rsidRDefault="00BC7890" w:rsidP="00BC7890">
      <w:pPr>
        <w:suppressAutoHyphens w:val="0"/>
        <w:spacing w:after="120" w:line="276" w:lineRule="auto"/>
        <w:ind w:left="851" w:hanging="414"/>
        <w:jc w:val="right"/>
        <w:rPr>
          <w:rFonts w:eastAsia="Andale Sans UI"/>
          <w:sz w:val="22"/>
          <w:szCs w:val="22"/>
          <w:lang w:bidi="en-US"/>
        </w:rPr>
      </w:pPr>
      <w:r w:rsidRPr="00BC7890">
        <w:rPr>
          <w:rFonts w:eastAsia="Andale Sans UI"/>
          <w:sz w:val="22"/>
          <w:szCs w:val="22"/>
          <w:lang w:bidi="en-US"/>
        </w:rPr>
        <w:t>.…………….……………………………..</w:t>
      </w:r>
    </w:p>
    <w:p w14:paraId="42F9FA36" w14:textId="77777777" w:rsidR="00BC7890" w:rsidRPr="00BC7890" w:rsidRDefault="00BC7890" w:rsidP="00BC7890">
      <w:pPr>
        <w:suppressAutoHyphens w:val="0"/>
        <w:spacing w:after="120" w:line="276" w:lineRule="auto"/>
        <w:ind w:left="851" w:hanging="414"/>
        <w:jc w:val="right"/>
        <w:rPr>
          <w:rFonts w:eastAsia="Andale Sans UI"/>
          <w:sz w:val="22"/>
          <w:szCs w:val="22"/>
          <w:lang w:bidi="en-US"/>
        </w:rPr>
      </w:pPr>
      <w:r w:rsidRPr="00BC7890">
        <w:rPr>
          <w:rFonts w:eastAsia="Andale Sans UI"/>
          <w:sz w:val="22"/>
          <w:szCs w:val="22"/>
          <w:lang w:bidi="en-US"/>
        </w:rPr>
        <w:t>podpis Zamawiającego</w:t>
      </w:r>
    </w:p>
    <w:p w14:paraId="0B00B6B9" w14:textId="77777777" w:rsidR="00BC7890" w:rsidRPr="00BC7890" w:rsidRDefault="00BC7890" w:rsidP="00BC7890">
      <w:pPr>
        <w:suppressAutoHyphens w:val="0"/>
        <w:spacing w:after="120" w:line="276" w:lineRule="auto"/>
        <w:jc w:val="right"/>
        <w:rPr>
          <w:rFonts w:eastAsia="Andale Sans UI"/>
          <w:b/>
          <w:bCs/>
          <w:lang w:bidi="en-US"/>
        </w:rPr>
      </w:pPr>
    </w:p>
    <w:p w14:paraId="356E872A" w14:textId="77777777" w:rsidR="00BC7890" w:rsidRPr="00BC7890" w:rsidRDefault="00BC7890" w:rsidP="00BC7890">
      <w:pPr>
        <w:suppressAutoHyphens w:val="0"/>
        <w:spacing w:after="120" w:line="276" w:lineRule="auto"/>
        <w:jc w:val="right"/>
        <w:rPr>
          <w:rFonts w:eastAsia="Andale Sans UI"/>
          <w:b/>
          <w:bCs/>
          <w:lang w:bidi="en-US"/>
        </w:rPr>
      </w:pPr>
    </w:p>
    <w:p w14:paraId="6C441352" w14:textId="77777777" w:rsidR="00BC7890" w:rsidRPr="00BC7890" w:rsidRDefault="00BC7890" w:rsidP="00BC7890">
      <w:pPr>
        <w:suppressAutoHyphens w:val="0"/>
        <w:spacing w:after="120" w:line="276" w:lineRule="auto"/>
        <w:jc w:val="right"/>
        <w:rPr>
          <w:rFonts w:eastAsia="Andale Sans UI"/>
          <w:b/>
          <w:bCs/>
          <w:lang w:bidi="en-US"/>
        </w:rPr>
      </w:pPr>
    </w:p>
    <w:p w14:paraId="0AA6326B" w14:textId="77777777" w:rsidR="00BC7890" w:rsidRPr="00BC7890" w:rsidRDefault="00BC7890" w:rsidP="00BC7890">
      <w:pPr>
        <w:tabs>
          <w:tab w:val="left" w:pos="-15306"/>
        </w:tabs>
        <w:suppressAutoHyphens w:val="0"/>
        <w:spacing w:after="120" w:line="276" w:lineRule="auto"/>
        <w:jc w:val="center"/>
        <w:rPr>
          <w:rFonts w:eastAsia="Andale Sans UI"/>
          <w:b/>
          <w:sz w:val="22"/>
          <w:szCs w:val="22"/>
          <w:lang w:bidi="en-US"/>
        </w:rPr>
      </w:pPr>
    </w:p>
    <w:p w14:paraId="24E8EFA4" w14:textId="77777777" w:rsidR="00BC7890" w:rsidRPr="00BC7890" w:rsidRDefault="00BC7890" w:rsidP="00BC7890">
      <w:pPr>
        <w:tabs>
          <w:tab w:val="left" w:pos="-15306"/>
        </w:tabs>
        <w:suppressAutoHyphens w:val="0"/>
        <w:spacing w:after="120" w:line="276" w:lineRule="auto"/>
        <w:jc w:val="center"/>
        <w:rPr>
          <w:rFonts w:eastAsia="Andale Sans UI"/>
          <w:b/>
          <w:sz w:val="22"/>
          <w:szCs w:val="22"/>
          <w:lang w:bidi="en-US"/>
        </w:rPr>
      </w:pPr>
    </w:p>
    <w:p w14:paraId="173E25F8" w14:textId="77777777" w:rsidR="00BC7890" w:rsidRPr="00BC7890" w:rsidRDefault="00BC7890" w:rsidP="00BC7890">
      <w:pPr>
        <w:tabs>
          <w:tab w:val="left" w:pos="-15306"/>
        </w:tabs>
        <w:suppressAutoHyphens w:val="0"/>
        <w:spacing w:after="120" w:line="276" w:lineRule="auto"/>
        <w:jc w:val="center"/>
        <w:rPr>
          <w:rFonts w:eastAsia="Andale Sans UI"/>
          <w:b/>
          <w:sz w:val="22"/>
          <w:szCs w:val="22"/>
          <w:lang w:bidi="en-US"/>
        </w:rPr>
      </w:pPr>
      <w:r w:rsidRPr="00BC7890">
        <w:rPr>
          <w:rFonts w:eastAsia="Andale Sans UI"/>
          <w:b/>
          <w:sz w:val="22"/>
          <w:szCs w:val="22"/>
          <w:lang w:bidi="en-US"/>
        </w:rPr>
        <w:t>OŚWIADCZENIE WYKONAWCY</w:t>
      </w:r>
    </w:p>
    <w:p w14:paraId="46436832" w14:textId="3119A114" w:rsidR="00BC7890" w:rsidRPr="00BC7890" w:rsidRDefault="00BC7890" w:rsidP="00BC7890">
      <w:pPr>
        <w:tabs>
          <w:tab w:val="left" w:pos="-15306"/>
        </w:tabs>
        <w:suppressAutoHyphens w:val="0"/>
        <w:spacing w:after="120" w:line="276" w:lineRule="auto"/>
        <w:jc w:val="both"/>
        <w:rPr>
          <w:rFonts w:eastAsia="Andale Sans UI"/>
          <w:sz w:val="22"/>
          <w:szCs w:val="22"/>
          <w:lang w:bidi="en-US"/>
        </w:rPr>
      </w:pPr>
      <w:r w:rsidRPr="00BC7890">
        <w:rPr>
          <w:rFonts w:eastAsia="Andale Sans UI"/>
          <w:sz w:val="22"/>
          <w:szCs w:val="22"/>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w:t>
      </w:r>
      <w:r>
        <w:rPr>
          <w:rFonts w:eastAsia="Andale Sans UI"/>
          <w:sz w:val="22"/>
          <w:szCs w:val="22"/>
          <w:lang w:bidi="en-US"/>
        </w:rPr>
        <w:t>.</w:t>
      </w:r>
      <w:r w:rsidRPr="00BC7890">
        <w:rPr>
          <w:rFonts w:eastAsia="Andale Sans UI"/>
          <w:sz w:val="22"/>
          <w:szCs w:val="22"/>
          <w:lang w:bidi="en-US"/>
        </w:rPr>
        <w:t xml:space="preserve">: </w:t>
      </w:r>
      <w:bookmarkStart w:id="28" w:name="_Hlk144988865"/>
      <w:r w:rsidRPr="00BC7890">
        <w:rPr>
          <w:rFonts w:eastAsia="Arial"/>
          <w:b/>
          <w:kern w:val="3"/>
          <w:sz w:val="22"/>
          <w:szCs w:val="22"/>
          <w:lang w:eastAsia="zh-CN"/>
        </w:rPr>
        <w:t>„Budowa  ul. Kolejowej w Psarach" – w formule zaprojektuj i wykonaj</w:t>
      </w:r>
      <w:r w:rsidRPr="00BC7890">
        <w:rPr>
          <w:rFonts w:eastAsia="Arial"/>
          <w:b/>
          <w:bCs/>
          <w:kern w:val="3"/>
          <w:sz w:val="22"/>
          <w:szCs w:val="22"/>
          <w:lang w:eastAsia="zh-CN"/>
        </w:rPr>
        <w:t>.</w:t>
      </w:r>
    </w:p>
    <w:bookmarkEnd w:id="28"/>
    <w:p w14:paraId="23011C7C" w14:textId="77777777" w:rsidR="00BC7890" w:rsidRPr="00BC7890" w:rsidRDefault="00BC7890" w:rsidP="00BC7890">
      <w:pPr>
        <w:tabs>
          <w:tab w:val="left" w:pos="-15306"/>
        </w:tabs>
        <w:suppressAutoHyphens w:val="0"/>
        <w:spacing w:after="120" w:line="276" w:lineRule="auto"/>
        <w:rPr>
          <w:rFonts w:eastAsia="Andale Sans UI"/>
          <w:sz w:val="22"/>
          <w:szCs w:val="22"/>
          <w:lang w:bidi="en-US"/>
        </w:rPr>
      </w:pPr>
    </w:p>
    <w:p w14:paraId="7CAE7E1C" w14:textId="77777777" w:rsidR="00BC7890" w:rsidRPr="00BC7890" w:rsidRDefault="00BC7890" w:rsidP="00BC7890">
      <w:pPr>
        <w:tabs>
          <w:tab w:val="left" w:pos="-15306"/>
        </w:tabs>
        <w:suppressAutoHyphens w:val="0"/>
        <w:spacing w:after="120" w:line="276" w:lineRule="auto"/>
        <w:rPr>
          <w:rFonts w:eastAsia="Andale Sans UI"/>
          <w:sz w:val="22"/>
          <w:szCs w:val="22"/>
          <w:lang w:bidi="en-US"/>
        </w:rPr>
      </w:pPr>
    </w:p>
    <w:p w14:paraId="4D28F9CC" w14:textId="77777777" w:rsidR="00BC7890" w:rsidRPr="00BC7890" w:rsidRDefault="00BC7890" w:rsidP="00BC7890">
      <w:pPr>
        <w:tabs>
          <w:tab w:val="left" w:pos="-15306"/>
        </w:tabs>
        <w:suppressAutoHyphens w:val="0"/>
        <w:spacing w:after="120" w:line="276" w:lineRule="auto"/>
        <w:rPr>
          <w:rFonts w:eastAsia="Andale Sans UI"/>
          <w:sz w:val="22"/>
          <w:szCs w:val="22"/>
          <w:lang w:bidi="en-US"/>
        </w:rPr>
      </w:pPr>
    </w:p>
    <w:p w14:paraId="3803EA3E" w14:textId="77777777" w:rsidR="00BC7890" w:rsidRPr="00BC7890" w:rsidRDefault="00BC7890" w:rsidP="00BC7890">
      <w:pPr>
        <w:suppressAutoHyphens w:val="0"/>
        <w:spacing w:after="120" w:line="276" w:lineRule="auto"/>
        <w:ind w:left="708"/>
        <w:jc w:val="right"/>
        <w:rPr>
          <w:rFonts w:eastAsia="Andale Sans UI"/>
          <w:sz w:val="22"/>
          <w:szCs w:val="22"/>
          <w:lang w:bidi="en-US"/>
        </w:rPr>
      </w:pPr>
      <w:r w:rsidRPr="00BC7890">
        <w:rPr>
          <w:rFonts w:eastAsia="Andale Sans UI"/>
          <w:sz w:val="22"/>
          <w:szCs w:val="22"/>
          <w:lang w:bidi="en-US"/>
        </w:rPr>
        <w:t>.…………….……………………………..</w:t>
      </w:r>
    </w:p>
    <w:p w14:paraId="093E0BEB" w14:textId="77777777" w:rsidR="00BC7890" w:rsidRPr="00BC7890" w:rsidRDefault="00BC7890" w:rsidP="00BC7890">
      <w:pPr>
        <w:suppressAutoHyphens w:val="0"/>
        <w:autoSpaceDE w:val="0"/>
        <w:spacing w:after="120" w:line="276" w:lineRule="auto"/>
        <w:ind w:left="142" w:hanging="142"/>
        <w:jc w:val="right"/>
        <w:rPr>
          <w:rFonts w:eastAsia="Andale Sans UI"/>
          <w:sz w:val="22"/>
          <w:szCs w:val="22"/>
        </w:rPr>
      </w:pPr>
      <w:r w:rsidRPr="00BC7890">
        <w:rPr>
          <w:rFonts w:eastAsia="Andale Sans UI"/>
          <w:sz w:val="22"/>
          <w:szCs w:val="22"/>
        </w:rPr>
        <w:t>podpis Wykonawcy</w:t>
      </w:r>
    </w:p>
    <w:p w14:paraId="2C5BDD1C" w14:textId="77777777" w:rsidR="00BC7890" w:rsidRPr="00BC7890" w:rsidRDefault="00BC7890" w:rsidP="00BC7890">
      <w:pPr>
        <w:suppressAutoHyphens w:val="0"/>
        <w:spacing w:after="120" w:line="276" w:lineRule="auto"/>
        <w:jc w:val="center"/>
        <w:rPr>
          <w:rFonts w:eastAsia="Andale Sans UI"/>
          <w:b/>
          <w:bCs/>
          <w:sz w:val="22"/>
          <w:szCs w:val="22"/>
          <w:lang w:bidi="en-US"/>
        </w:rPr>
      </w:pPr>
    </w:p>
    <w:p w14:paraId="5B3E517D" w14:textId="77777777" w:rsidR="00BC7890" w:rsidRPr="00BC7890" w:rsidRDefault="00BC7890" w:rsidP="00BC7890">
      <w:pPr>
        <w:suppressAutoHyphens w:val="0"/>
        <w:spacing w:after="120" w:line="23" w:lineRule="atLeast"/>
        <w:jc w:val="center"/>
        <w:rPr>
          <w:rFonts w:eastAsia="Andale Sans UI"/>
          <w:b/>
          <w:bCs/>
          <w:sz w:val="22"/>
          <w:szCs w:val="22"/>
          <w:lang w:bidi="en-US"/>
        </w:rPr>
      </w:pPr>
    </w:p>
    <w:p w14:paraId="00C90BD8" w14:textId="77777777" w:rsidR="00BC7890" w:rsidRPr="00BC7890" w:rsidRDefault="00BC7890" w:rsidP="00BC7890">
      <w:pPr>
        <w:suppressAutoHyphens w:val="0"/>
        <w:spacing w:after="120" w:line="23" w:lineRule="atLeast"/>
        <w:jc w:val="center"/>
        <w:rPr>
          <w:rFonts w:eastAsia="Andale Sans UI"/>
          <w:b/>
          <w:bCs/>
          <w:sz w:val="22"/>
          <w:szCs w:val="22"/>
          <w:lang w:bidi="en-US"/>
        </w:rPr>
      </w:pPr>
    </w:p>
    <w:p w14:paraId="0329633D" w14:textId="77777777" w:rsidR="00BC7890" w:rsidRDefault="00BC7890" w:rsidP="00BC7890">
      <w:pPr>
        <w:tabs>
          <w:tab w:val="left" w:pos="0"/>
        </w:tabs>
        <w:spacing w:after="60" w:line="276" w:lineRule="auto"/>
        <w:jc w:val="both"/>
        <w:rPr>
          <w:sz w:val="22"/>
          <w:szCs w:val="22"/>
        </w:rPr>
      </w:pPr>
    </w:p>
    <w:sectPr w:rsidR="00BC7890" w:rsidSect="00B94861">
      <w:headerReference w:type="default" r:id="rId8"/>
      <w:footerReference w:type="default" r:id="rId9"/>
      <w:pgSz w:w="11906" w:h="16838"/>
      <w:pgMar w:top="1135" w:right="1417" w:bottom="1417" w:left="1417" w:header="568" w:footer="346"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A0D5" w14:textId="77777777" w:rsidR="00B94861" w:rsidRDefault="00B94861">
      <w:r>
        <w:separator/>
      </w:r>
    </w:p>
  </w:endnote>
  <w:endnote w:type="continuationSeparator" w:id="0">
    <w:p w14:paraId="07AFB9F5" w14:textId="77777777" w:rsidR="00B94861" w:rsidRDefault="00B9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default"/>
  </w:font>
  <w:font w:name="Book Antiqua">
    <w:panose1 w:val="02040602050305030304"/>
    <w:charset w:val="EE"/>
    <w:family w:val="roman"/>
    <w:pitch w:val="variable"/>
    <w:sig w:usb0="00000287" w:usb1="00000000" w:usb2="00000000" w:usb3="00000000" w:csb0="0000009F" w:csb1="00000000"/>
  </w:font>
  <w:font w:name="TeXGyrePagella">
    <w:charset w:val="00"/>
    <w:family w:val="auto"/>
    <w:pitch w:val="default"/>
  </w:font>
  <w:font w:name="SimSun, 宋体">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MT">
    <w:altName w:val="Arial"/>
    <w:charset w:val="00"/>
    <w:family w:val="auto"/>
    <w:pitch w:val="default"/>
    <w:sig w:usb0="00000005" w:usb1="00000000" w:usb2="00000000" w:usb3="00000000" w:csb0="00000002" w:csb1="00000000"/>
  </w:font>
  <w:font w:name="DejaVu Sans">
    <w:panose1 w:val="020B0603030804020204"/>
    <w:charset w:val="EE"/>
    <w:family w:val="swiss"/>
    <w:pitch w:val="variable"/>
    <w:sig w:usb0="E7002EFF" w:usb1="D200FDFF" w:usb2="0A246029" w:usb3="00000000" w:csb0="0000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40502020204"/>
    <w:charset w:val="EE"/>
    <w:family w:val="swiss"/>
    <w:pitch w:val="variable"/>
    <w:sig w:usb0="8100AAF7" w:usb1="0000807B" w:usb2="00000008" w:usb3="00000000" w:csb0="000100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02498"/>
      <w:docPartObj>
        <w:docPartGallery w:val="Page Numbers (Bottom of Page)"/>
        <w:docPartUnique/>
      </w:docPartObj>
    </w:sdtPr>
    <w:sdtContent>
      <w:p w14:paraId="0191B159" w14:textId="77777777" w:rsidR="00427730" w:rsidRDefault="00427730" w:rsidP="00427730">
        <w:pPr>
          <w:pStyle w:val="Stopka"/>
          <w:jc w:val="center"/>
        </w:pPr>
      </w:p>
      <w:p w14:paraId="3E317107" w14:textId="7FAF425C" w:rsidR="00427730" w:rsidRPr="00427730" w:rsidRDefault="00427730" w:rsidP="00427730">
        <w:pPr>
          <w:pStyle w:val="Stopka"/>
          <w:spacing w:after="120"/>
          <w:jc w:val="center"/>
          <w:rPr>
            <w:sz w:val="16"/>
            <w:szCs w:val="16"/>
          </w:rPr>
        </w:pPr>
        <w:r w:rsidRPr="00427730">
          <w:rPr>
            <w:sz w:val="16"/>
            <w:szCs w:val="16"/>
          </w:rPr>
          <w:t>Zamówienie współfinansowane jest z Rządowego Funduszu Rozwoju</w:t>
        </w:r>
      </w:p>
      <w:p w14:paraId="782D6A02" w14:textId="7D28E4CA" w:rsidR="00A552E6" w:rsidRPr="00427730" w:rsidRDefault="00A552E6" w:rsidP="00621757">
        <w:pPr>
          <w:pStyle w:val="Stopka"/>
          <w:jc w:val="center"/>
          <w:rPr>
            <w:sz w:val="16"/>
            <w:szCs w:val="16"/>
          </w:rPr>
        </w:pPr>
        <w:r w:rsidRPr="00427730">
          <w:rPr>
            <w:sz w:val="16"/>
            <w:szCs w:val="16"/>
          </w:rPr>
          <w:t xml:space="preserve">Zamawiający: Gmina Psary, 42-512 Psary, ul. </w:t>
        </w:r>
        <w:proofErr w:type="spellStart"/>
        <w:r w:rsidRPr="00427730">
          <w:rPr>
            <w:sz w:val="16"/>
            <w:szCs w:val="16"/>
          </w:rPr>
          <w:t>Malinowicka</w:t>
        </w:r>
        <w:proofErr w:type="spellEnd"/>
        <w:r w:rsidRPr="00427730">
          <w:rPr>
            <w:sz w:val="16"/>
            <w:szCs w:val="16"/>
          </w:rPr>
          <w:t xml:space="preserve"> 4</w:t>
        </w:r>
      </w:p>
      <w:p w14:paraId="5FFFBE74" w14:textId="77777777" w:rsidR="00A552E6" w:rsidRDefault="00A552E6">
        <w:pPr>
          <w:pStyle w:val="Stopka"/>
          <w:jc w:val="right"/>
        </w:pPr>
      </w:p>
      <w:p w14:paraId="425D6AA9" w14:textId="46AC6DDE" w:rsidR="00A552E6" w:rsidRDefault="00A552E6">
        <w:pPr>
          <w:pStyle w:val="Stopka"/>
          <w:jc w:val="right"/>
          <w:rPr>
            <w:rFonts w:ascii="Trebuchet MS" w:hAnsi="Trebuchet MS"/>
            <w:sz w:val="16"/>
            <w:szCs w:val="16"/>
          </w:rPr>
        </w:pPr>
        <w:r>
          <w:rPr>
            <w:rFonts w:ascii="Trebuchet MS" w:hAnsi="Trebuchet MS"/>
            <w:sz w:val="16"/>
            <w:szCs w:val="16"/>
          </w:rPr>
          <w:fldChar w:fldCharType="begin"/>
        </w:r>
        <w:r>
          <w:rPr>
            <w:rFonts w:ascii="Trebuchet MS" w:hAnsi="Trebuchet MS"/>
            <w:sz w:val="16"/>
            <w:szCs w:val="16"/>
          </w:rPr>
          <w:instrText>PAGE</w:instrText>
        </w:r>
        <w:r>
          <w:rPr>
            <w:rFonts w:ascii="Trebuchet MS" w:hAnsi="Trebuchet MS"/>
            <w:sz w:val="16"/>
            <w:szCs w:val="16"/>
          </w:rPr>
          <w:fldChar w:fldCharType="separate"/>
        </w:r>
        <w:r w:rsidR="00E837FD">
          <w:rPr>
            <w:rFonts w:ascii="Trebuchet MS" w:hAnsi="Trebuchet MS"/>
            <w:noProof/>
            <w:sz w:val="16"/>
            <w:szCs w:val="16"/>
          </w:rPr>
          <w:t>16</w:t>
        </w:r>
        <w:r>
          <w:rPr>
            <w:rFonts w:ascii="Trebuchet MS" w:hAnsi="Trebuchet M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54DB" w14:textId="77777777" w:rsidR="00B94861" w:rsidRDefault="00B94861">
      <w:r>
        <w:separator/>
      </w:r>
    </w:p>
  </w:footnote>
  <w:footnote w:type="continuationSeparator" w:id="0">
    <w:p w14:paraId="38B3C109" w14:textId="77777777" w:rsidR="00B94861" w:rsidRDefault="00B9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DBA0" w14:textId="3A33AD6B" w:rsidR="00A552E6" w:rsidRPr="00427730" w:rsidRDefault="00A552E6" w:rsidP="00427730">
    <w:pPr>
      <w:tabs>
        <w:tab w:val="left" w:pos="1560"/>
      </w:tabs>
      <w:suppressAutoHyphens w:val="0"/>
      <w:spacing w:before="8" w:line="276" w:lineRule="auto"/>
      <w:rPr>
        <w:rFonts w:eastAsia="TeXGyrePagella"/>
        <w:sz w:val="18"/>
        <w:szCs w:val="18"/>
        <w:lang w:eastAsia="en-US"/>
      </w:rPr>
    </w:pPr>
    <w:r w:rsidRPr="00427730">
      <w:rPr>
        <w:rFonts w:eastAsia="TeXGyrePagella"/>
        <w:sz w:val="16"/>
        <w:szCs w:val="16"/>
        <w:lang w:eastAsia="en-US"/>
      </w:rPr>
      <w:t>Znak sprawy: ZP.271.</w:t>
    </w:r>
    <w:r w:rsidR="00427730" w:rsidRPr="00427730">
      <w:rPr>
        <w:rFonts w:eastAsia="TeXGyrePagella"/>
        <w:sz w:val="16"/>
        <w:szCs w:val="16"/>
        <w:lang w:eastAsia="en-US"/>
      </w:rPr>
      <w:t>0</w:t>
    </w:r>
    <w:r w:rsidR="00753F9F">
      <w:rPr>
        <w:rFonts w:eastAsia="TeXGyrePagella"/>
        <w:sz w:val="16"/>
        <w:szCs w:val="16"/>
        <w:lang w:eastAsia="en-US"/>
      </w:rPr>
      <w:t>4</w:t>
    </w:r>
    <w:r w:rsidRPr="00427730">
      <w:rPr>
        <w:rFonts w:eastAsia="TeXGyrePagella"/>
        <w:sz w:val="16"/>
        <w:szCs w:val="16"/>
        <w:lang w:eastAsia="en-US"/>
      </w:rPr>
      <w:t xml:space="preserve">.2024 </w:t>
    </w:r>
  </w:p>
  <w:p w14:paraId="4CB18348" w14:textId="4EF7EAF8" w:rsidR="00A552E6" w:rsidRPr="00427730" w:rsidRDefault="00A552E6" w:rsidP="00427730">
    <w:pPr>
      <w:widowControl w:val="0"/>
      <w:tabs>
        <w:tab w:val="left" w:pos="1560"/>
      </w:tabs>
      <w:suppressAutoHyphens w:val="0"/>
      <w:autoSpaceDE w:val="0"/>
      <w:autoSpaceDN w:val="0"/>
      <w:spacing w:line="276" w:lineRule="auto"/>
      <w:rPr>
        <w:rFonts w:eastAsia="Arial"/>
        <w:sz w:val="18"/>
        <w:szCs w:val="18"/>
        <w:lang w:eastAsia="zh-CN"/>
      </w:rPr>
    </w:pPr>
    <w:r w:rsidRPr="00427730">
      <w:rPr>
        <w:rFonts w:eastAsia="TeXGyrePagella"/>
        <w:sz w:val="16"/>
        <w:szCs w:val="16"/>
      </w:rPr>
      <w:t xml:space="preserve">Nazwa zamówienia: </w:t>
    </w:r>
    <w:bookmarkStart w:id="29" w:name="_Hlk165278933"/>
    <w:r w:rsidRPr="00427730">
      <w:rPr>
        <w:sz w:val="16"/>
        <w:szCs w:val="16"/>
        <w:lang w:eastAsia="zh-CN"/>
      </w:rPr>
      <w:t>„</w:t>
    </w:r>
    <w:r w:rsidRPr="00427730">
      <w:rPr>
        <w:sz w:val="16"/>
        <w:szCs w:val="16"/>
      </w:rPr>
      <w:t>Budowa  ul. Kolejowej w Psarac</w:t>
    </w:r>
    <w:r w:rsidR="00427730">
      <w:rPr>
        <w:sz w:val="16"/>
        <w:szCs w:val="16"/>
      </w:rPr>
      <w:t>h</w:t>
    </w:r>
    <w:r w:rsidR="00427730" w:rsidRPr="00427730">
      <w:rPr>
        <w:sz w:val="16"/>
        <w:szCs w:val="16"/>
        <w:lang w:eastAsia="zh-CN"/>
      </w:rPr>
      <w:t>" – w formule zaprojektuj i wykonaj</w:t>
    </w:r>
    <w:bookmarkEnd w:id="29"/>
    <w:r w:rsidR="00427730">
      <w:rPr>
        <w:sz w:val="16"/>
        <w:szCs w:val="16"/>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18A"/>
    <w:multiLevelType w:val="multilevel"/>
    <w:tmpl w:val="6CEC08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44E7C"/>
    <w:multiLevelType w:val="multilevel"/>
    <w:tmpl w:val="47F049C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41412EC"/>
    <w:multiLevelType w:val="hybridMultilevel"/>
    <w:tmpl w:val="71042638"/>
    <w:lvl w:ilvl="0" w:tplc="901E5FF2">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8B4912"/>
    <w:multiLevelType w:val="multilevel"/>
    <w:tmpl w:val="CC4C35CA"/>
    <w:lvl w:ilvl="0">
      <w:start w:val="1"/>
      <w:numFmt w:val="decimal"/>
      <w:lvlText w:val="%1."/>
      <w:lvlJc w:val="left"/>
      <w:pPr>
        <w:tabs>
          <w:tab w:val="num" w:pos="720"/>
        </w:tabs>
        <w:ind w:left="720" w:hanging="360"/>
      </w:pPr>
      <w:rPr>
        <w:b w:val="0"/>
      </w:rPr>
    </w:lvl>
    <w:lvl w:ilvl="1">
      <w:start w:val="5"/>
      <w:numFmt w:val="decimal"/>
      <w:lvlText w:val="%2."/>
      <w:lvlJc w:val="left"/>
      <w:pPr>
        <w:tabs>
          <w:tab w:val="num" w:pos="1440"/>
        </w:tabs>
        <w:ind w:left="1440" w:hanging="360"/>
      </w:pPr>
      <w:rPr>
        <w:b w:val="0"/>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0E6F38"/>
    <w:multiLevelType w:val="multilevel"/>
    <w:tmpl w:val="A37C3DB2"/>
    <w:lvl w:ilvl="0">
      <w:start w:val="1"/>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5" w15:restartNumberingAfterBreak="0">
    <w:nsid w:val="06407578"/>
    <w:multiLevelType w:val="multilevel"/>
    <w:tmpl w:val="28BE8D04"/>
    <w:lvl w:ilvl="0">
      <w:start w:val="2"/>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7C657A"/>
    <w:multiLevelType w:val="multilevel"/>
    <w:tmpl w:val="7666A8B6"/>
    <w:lvl w:ilvl="0">
      <w:start w:val="13"/>
      <w:numFmt w:val="decimal"/>
      <w:lvlText w:val="%1."/>
      <w:lvlJc w:val="left"/>
      <w:pPr>
        <w:ind w:left="360" w:hanging="360"/>
      </w:pPr>
      <w:rPr>
        <w:rFonts w:ascii="Arial" w:eastAsia="Times New Roman" w:hAnsi="Arial" w:cs="Arial" w:hint="default"/>
        <w:b w:val="0"/>
        <w:bCs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A90939"/>
    <w:multiLevelType w:val="multilevel"/>
    <w:tmpl w:val="F730870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813013F"/>
    <w:multiLevelType w:val="multilevel"/>
    <w:tmpl w:val="E12A8698"/>
    <w:styleLink w:val="WWNum1"/>
    <w:lvl w:ilvl="0">
      <w:start w:val="8"/>
      <w:numFmt w:val="decimal"/>
      <w:lvlText w:val=" %1."/>
      <w:lvlJc w:val="left"/>
    </w:lvl>
    <w:lvl w:ilvl="1">
      <w:start w:val="1"/>
      <w:numFmt w:val="decimal"/>
      <w:lvlText w:val=" %1.%2."/>
      <w:lvlJc w:val="left"/>
    </w:lvl>
    <w:lvl w:ilvl="2">
      <w:start w:val="1"/>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9" w15:restartNumberingAfterBreak="0">
    <w:nsid w:val="0A0B04D4"/>
    <w:multiLevelType w:val="multilevel"/>
    <w:tmpl w:val="7A64C73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193B52"/>
    <w:multiLevelType w:val="hybridMultilevel"/>
    <w:tmpl w:val="BC1E673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DB6288"/>
    <w:multiLevelType w:val="multilevel"/>
    <w:tmpl w:val="E2CC6472"/>
    <w:numStyleLink w:val="WWNum8"/>
  </w:abstractNum>
  <w:abstractNum w:abstractNumId="12"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ED538C5"/>
    <w:multiLevelType w:val="multilevel"/>
    <w:tmpl w:val="4D8E9BE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0"/>
        </w:tabs>
        <w:ind w:left="1080" w:hanging="360"/>
      </w:pPr>
      <w:rPr>
        <w:color w:val="auto"/>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F8F11B5"/>
    <w:multiLevelType w:val="hybridMultilevel"/>
    <w:tmpl w:val="0994D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3C6E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AA76D4"/>
    <w:multiLevelType w:val="multilevel"/>
    <w:tmpl w:val="FC446CB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 w15:restartNumberingAfterBreak="0">
    <w:nsid w:val="12416ACA"/>
    <w:multiLevelType w:val="hybridMultilevel"/>
    <w:tmpl w:val="8BDCEF52"/>
    <w:lvl w:ilvl="0" w:tplc="E6E690F6">
      <w:start w:val="1"/>
      <w:numFmt w:val="lowerLetter"/>
      <w:lvlText w:val="%1)"/>
      <w:lvlJc w:val="left"/>
      <w:pPr>
        <w:ind w:left="780" w:hanging="360"/>
      </w:pPr>
      <w:rPr>
        <w:rFonts w:ascii="Arial" w:eastAsia="NSimSun" w:hAnsi="Arial" w:cs="Arial"/>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12EC20D8"/>
    <w:multiLevelType w:val="hybridMultilevel"/>
    <w:tmpl w:val="3CD084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367C"/>
    <w:multiLevelType w:val="multilevel"/>
    <w:tmpl w:val="854078AE"/>
    <w:lvl w:ilvl="0">
      <w:start w:val="12"/>
      <w:numFmt w:val="decimal"/>
      <w:lvlText w:val="%1."/>
      <w:lvlJc w:val="left"/>
      <w:pPr>
        <w:tabs>
          <w:tab w:val="num" w:pos="0"/>
        </w:tabs>
        <w:ind w:left="502" w:hanging="360"/>
      </w:pPr>
      <w:rPr>
        <w:rFonts w:hint="default"/>
        <w:strike w:val="0"/>
        <w:dstrike w:val="0"/>
        <w:color w:val="auto"/>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0" w15:restartNumberingAfterBreak="0">
    <w:nsid w:val="18BE6F86"/>
    <w:multiLevelType w:val="multilevel"/>
    <w:tmpl w:val="6D1A145A"/>
    <w:lvl w:ilvl="0">
      <w:start w:val="21"/>
      <w:numFmt w:val="lowerLetter"/>
      <w:lvlText w:val="%1)"/>
      <w:lvlJc w:val="left"/>
      <w:pPr>
        <w:tabs>
          <w:tab w:val="num" w:pos="928"/>
        </w:tabs>
        <w:ind w:left="928" w:hanging="360"/>
      </w:pPr>
      <w:rPr>
        <w:i w:val="0"/>
        <w:color w:val="auto"/>
      </w:rPr>
    </w:lvl>
    <w:lvl w:ilvl="1">
      <w:start w:val="8"/>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21" w15:restartNumberingAfterBreak="0">
    <w:nsid w:val="199635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1306EA"/>
    <w:multiLevelType w:val="multilevel"/>
    <w:tmpl w:val="E04C774A"/>
    <w:lvl w:ilvl="0">
      <w:start w:val="2"/>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10A456A"/>
    <w:multiLevelType w:val="multilevel"/>
    <w:tmpl w:val="91724A1E"/>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25" w15:restartNumberingAfterBreak="0">
    <w:nsid w:val="21D7738B"/>
    <w:multiLevelType w:val="multilevel"/>
    <w:tmpl w:val="C3D0B4F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1D81197"/>
    <w:multiLevelType w:val="multilevel"/>
    <w:tmpl w:val="A04C1874"/>
    <w:lvl w:ilvl="0">
      <w:start w:val="3"/>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1211"/>
        </w:tabs>
        <w:ind w:left="1211"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25E23E9"/>
    <w:multiLevelType w:val="multilevel"/>
    <w:tmpl w:val="31366976"/>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rPr>
    </w:lvl>
    <w:lvl w:ilvl="1">
      <w:start w:val="1"/>
      <w:numFmt w:val="decimal"/>
      <w:lvlText w:val="%2)"/>
      <w:lvlJc w:val="left"/>
      <w:pPr>
        <w:tabs>
          <w:tab w:val="num" w:pos="0"/>
        </w:tabs>
        <w:ind w:left="720" w:hanging="360"/>
      </w:pPr>
    </w:lvl>
    <w:lvl w:ilvl="2">
      <w:start w:val="1"/>
      <w:numFmt w:val="lowerLetter"/>
      <w:lvlText w:val="%3)"/>
      <w:lvlJc w:val="left"/>
      <w:pPr>
        <w:ind w:left="1620" w:hanging="36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8" w15:restartNumberingAfterBreak="0">
    <w:nsid w:val="22A5493A"/>
    <w:multiLevelType w:val="multilevel"/>
    <w:tmpl w:val="034A9F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22AA1888"/>
    <w:multiLevelType w:val="multilevel"/>
    <w:tmpl w:val="BDDE816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30E15A0"/>
    <w:multiLevelType w:val="multilevel"/>
    <w:tmpl w:val="A008E314"/>
    <w:styleLink w:val="WWNum36"/>
    <w:lvl w:ilvl="0">
      <w:start w:val="6"/>
      <w:numFmt w:val="decimal"/>
      <w:lvlText w:val=" %1."/>
      <w:lvlJc w:val="left"/>
    </w:lvl>
    <w:lvl w:ilvl="1">
      <w:start w:val="1"/>
      <w:numFmt w:val="decimal"/>
      <w:lvlText w:val=" %1.%2."/>
      <w:lvlJc w:val="left"/>
      <w:rPr>
        <w:rFonts w:ascii="Times New Roman" w:hAnsi="Times New Roman"/>
      </w:rPr>
    </w:lvl>
    <w:lvl w:ilvl="2">
      <w:start w:val="1"/>
      <w:numFmt w:val="lowerLetter"/>
      <w:lvlText w:val=" %3)"/>
      <w:lvlJc w:val="left"/>
      <w:rPr>
        <w:rFonts w:ascii="Times New Roman" w:hAnsi="Times New Roman"/>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1" w15:restartNumberingAfterBreak="0">
    <w:nsid w:val="270806ED"/>
    <w:multiLevelType w:val="multilevel"/>
    <w:tmpl w:val="47B2D0CC"/>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3119"/>
        </w:tabs>
        <w:ind w:left="3119" w:firstLine="0"/>
      </w:pPr>
      <w:rPr>
        <w:rFonts w:ascii="Times New Roman" w:eastAsia="Times New Roman" w:hAnsi="Times New Roman" w:cs="Times New Roman" w:hint="default"/>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2"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2BCE2FC3"/>
    <w:multiLevelType w:val="multilevel"/>
    <w:tmpl w:val="AB86D704"/>
    <w:lvl w:ilvl="0">
      <w:start w:val="1"/>
      <w:numFmt w:val="none"/>
      <w:suff w:val="nothing"/>
      <w:lvlText w:val=""/>
      <w:lvlJc w:val="left"/>
      <w:pPr>
        <w:tabs>
          <w:tab w:val="num" w:pos="0"/>
        </w:tabs>
        <w:ind w:left="360" w:hanging="360"/>
      </w:pPr>
      <w:rPr>
        <w:b w:val="0"/>
      </w:rPr>
    </w:lvl>
    <w:lvl w:ilvl="1">
      <w:start w:val="1"/>
      <w:numFmt w:val="decimal"/>
      <w:lvlText w:val="%2)"/>
      <w:lvlJc w:val="left"/>
      <w:pPr>
        <w:tabs>
          <w:tab w:val="num" w:pos="720"/>
        </w:tabs>
        <w:ind w:left="720" w:hanging="360"/>
      </w:pPr>
      <w:rPr>
        <w:b w:val="0"/>
        <w:color w:val="auto"/>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CAD26F1"/>
    <w:multiLevelType w:val="multilevel"/>
    <w:tmpl w:val="2E46B38C"/>
    <w:lvl w:ilvl="0">
      <w:start w:val="1"/>
      <w:numFmt w:val="decimal"/>
      <w:lvlText w:val="%1."/>
      <w:lvlJc w:val="left"/>
      <w:pPr>
        <w:tabs>
          <w:tab w:val="num" w:pos="0"/>
        </w:tabs>
        <w:ind w:left="502" w:hanging="360"/>
      </w:pPr>
      <w:rPr>
        <w:strike w:val="0"/>
        <w:dstrike w:val="0"/>
        <w:color w:val="auto"/>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2E773A30"/>
    <w:multiLevelType w:val="hybridMultilevel"/>
    <w:tmpl w:val="2E8ADD2A"/>
    <w:lvl w:ilvl="0" w:tplc="12E2A822">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2B5DD8"/>
    <w:multiLevelType w:val="multilevel"/>
    <w:tmpl w:val="4560E6F6"/>
    <w:lvl w:ilvl="0">
      <w:start w:val="25"/>
      <w:numFmt w:val="decimal"/>
      <w:lvlText w:val="%1."/>
      <w:lvlJc w:val="left"/>
      <w:pPr>
        <w:ind w:left="480" w:hanging="480"/>
      </w:pPr>
      <w:rPr>
        <w:rFonts w:hint="default"/>
      </w:rPr>
    </w:lvl>
    <w:lvl w:ilvl="1">
      <w:start w:val="1"/>
      <w:numFmt w:val="lowerLetter"/>
      <w:lvlText w:val="%2)"/>
      <w:lvlJc w:val="left"/>
      <w:pPr>
        <w:ind w:left="144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DB43AB"/>
    <w:multiLevelType w:val="multilevel"/>
    <w:tmpl w:val="8FB0C22E"/>
    <w:lvl w:ilvl="0">
      <w:start w:val="1"/>
      <w:numFmt w:val="lowerLetter"/>
      <w:lvlText w:val="%1)"/>
      <w:lvlJc w:val="left"/>
      <w:pPr>
        <w:tabs>
          <w:tab w:val="num" w:pos="0"/>
        </w:tabs>
        <w:ind w:left="1068" w:hanging="360"/>
      </w:pPr>
      <w:rPr>
        <w:sz w:val="20"/>
        <w:szCs w:val="2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8" w15:restartNumberingAfterBreak="0">
    <w:nsid w:val="3B160192"/>
    <w:multiLevelType w:val="multilevel"/>
    <w:tmpl w:val="ED08D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C497DD3"/>
    <w:multiLevelType w:val="multilevel"/>
    <w:tmpl w:val="F49E1236"/>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E93573F"/>
    <w:multiLevelType w:val="multilevel"/>
    <w:tmpl w:val="CEFC0ED8"/>
    <w:lvl w:ilvl="0">
      <w:start w:val="25"/>
      <w:numFmt w:val="decimal"/>
      <w:lvlText w:val="%1."/>
      <w:lvlJc w:val="left"/>
      <w:pPr>
        <w:ind w:left="435" w:hanging="435"/>
      </w:pPr>
      <w:rPr>
        <w:rFonts w:ascii="Arial" w:eastAsiaTheme="minorHAnsi" w:hAnsi="Arial" w:cs="Arial" w:hint="default"/>
        <w:b/>
        <w:sz w:val="20"/>
      </w:rPr>
    </w:lvl>
    <w:lvl w:ilvl="1">
      <w:start w:val="1"/>
      <w:numFmt w:val="decimal"/>
      <w:lvlText w:val="%1.%2."/>
      <w:lvlJc w:val="left"/>
      <w:pPr>
        <w:ind w:left="1570" w:hanging="435"/>
      </w:pPr>
      <w:rPr>
        <w:rFonts w:ascii="Arial" w:eastAsiaTheme="minorHAnsi" w:hAnsi="Arial" w:cs="Arial" w:hint="default"/>
        <w:b w:val="0"/>
        <w:bCs/>
        <w:sz w:val="20"/>
      </w:rPr>
    </w:lvl>
    <w:lvl w:ilvl="2">
      <w:start w:val="1"/>
      <w:numFmt w:val="decimal"/>
      <w:lvlText w:val="%1.%2.%3."/>
      <w:lvlJc w:val="left"/>
      <w:pPr>
        <w:ind w:left="1440" w:hanging="720"/>
      </w:pPr>
      <w:rPr>
        <w:rFonts w:ascii="Arial" w:eastAsiaTheme="minorHAnsi" w:hAnsi="Arial" w:cs="Arial" w:hint="default"/>
        <w:b/>
        <w:sz w:val="20"/>
      </w:rPr>
    </w:lvl>
    <w:lvl w:ilvl="3">
      <w:start w:val="1"/>
      <w:numFmt w:val="decimal"/>
      <w:lvlText w:val="%1.%2.%3.%4."/>
      <w:lvlJc w:val="left"/>
      <w:pPr>
        <w:ind w:left="1800" w:hanging="720"/>
      </w:pPr>
      <w:rPr>
        <w:rFonts w:ascii="Arial" w:eastAsiaTheme="minorHAnsi" w:hAnsi="Arial" w:cs="Arial" w:hint="default"/>
        <w:b/>
        <w:sz w:val="20"/>
      </w:rPr>
    </w:lvl>
    <w:lvl w:ilvl="4">
      <w:start w:val="1"/>
      <w:numFmt w:val="decimal"/>
      <w:lvlText w:val="%1.%2.%3.%4.%5."/>
      <w:lvlJc w:val="left"/>
      <w:pPr>
        <w:ind w:left="2520" w:hanging="1080"/>
      </w:pPr>
      <w:rPr>
        <w:rFonts w:ascii="Arial" w:eastAsiaTheme="minorHAnsi" w:hAnsi="Arial" w:cs="Arial" w:hint="default"/>
        <w:b/>
        <w:sz w:val="20"/>
      </w:rPr>
    </w:lvl>
    <w:lvl w:ilvl="5">
      <w:start w:val="1"/>
      <w:numFmt w:val="decimal"/>
      <w:lvlText w:val="%1.%2.%3.%4.%5.%6."/>
      <w:lvlJc w:val="left"/>
      <w:pPr>
        <w:ind w:left="2880" w:hanging="1080"/>
      </w:pPr>
      <w:rPr>
        <w:rFonts w:ascii="Arial" w:eastAsiaTheme="minorHAnsi" w:hAnsi="Arial" w:cs="Arial" w:hint="default"/>
        <w:b/>
        <w:sz w:val="20"/>
      </w:rPr>
    </w:lvl>
    <w:lvl w:ilvl="6">
      <w:start w:val="1"/>
      <w:numFmt w:val="decimal"/>
      <w:lvlText w:val="%1.%2.%3.%4.%5.%6.%7."/>
      <w:lvlJc w:val="left"/>
      <w:pPr>
        <w:ind w:left="3600" w:hanging="1440"/>
      </w:pPr>
      <w:rPr>
        <w:rFonts w:ascii="Arial" w:eastAsiaTheme="minorHAnsi" w:hAnsi="Arial" w:cs="Arial" w:hint="default"/>
        <w:b/>
        <w:sz w:val="20"/>
      </w:rPr>
    </w:lvl>
    <w:lvl w:ilvl="7">
      <w:start w:val="1"/>
      <w:numFmt w:val="decimal"/>
      <w:lvlText w:val="%1.%2.%3.%4.%5.%6.%7.%8."/>
      <w:lvlJc w:val="left"/>
      <w:pPr>
        <w:ind w:left="3960" w:hanging="1440"/>
      </w:pPr>
      <w:rPr>
        <w:rFonts w:ascii="Arial" w:eastAsiaTheme="minorHAnsi" w:hAnsi="Arial" w:cs="Arial" w:hint="default"/>
        <w:b/>
        <w:sz w:val="20"/>
      </w:rPr>
    </w:lvl>
    <w:lvl w:ilvl="8">
      <w:start w:val="1"/>
      <w:numFmt w:val="decimal"/>
      <w:lvlText w:val="%1.%2.%3.%4.%5.%6.%7.%8.%9."/>
      <w:lvlJc w:val="left"/>
      <w:pPr>
        <w:ind w:left="4680" w:hanging="1800"/>
      </w:pPr>
      <w:rPr>
        <w:rFonts w:ascii="Arial" w:eastAsiaTheme="minorHAnsi" w:hAnsi="Arial" w:cs="Arial" w:hint="default"/>
        <w:b/>
        <w:sz w:val="20"/>
      </w:rPr>
    </w:lvl>
  </w:abstractNum>
  <w:abstractNum w:abstractNumId="41" w15:restartNumberingAfterBreak="0">
    <w:nsid w:val="41D71BF2"/>
    <w:multiLevelType w:val="multilevel"/>
    <w:tmpl w:val="89C01AF6"/>
    <w:lvl w:ilvl="0">
      <w:start w:val="1"/>
      <w:numFmt w:val="lowerLetter"/>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24647DE"/>
    <w:multiLevelType w:val="multilevel"/>
    <w:tmpl w:val="CC50C2FC"/>
    <w:lvl w:ilvl="0">
      <w:start w:val="1"/>
      <w:numFmt w:val="lowerLetter"/>
      <w:lvlText w:val="%1)"/>
      <w:lvlJc w:val="left"/>
      <w:pPr>
        <w:tabs>
          <w:tab w:val="num" w:pos="0"/>
        </w:tabs>
        <w:ind w:left="2340" w:hanging="360"/>
      </w:pPr>
      <w:rPr>
        <w:b w:val="0"/>
        <w:bCs w:val="0"/>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43" w15:restartNumberingAfterBreak="0">
    <w:nsid w:val="44547A72"/>
    <w:multiLevelType w:val="multilevel"/>
    <w:tmpl w:val="5FCEBE2E"/>
    <w:styleLink w:val="WW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4D550CE"/>
    <w:multiLevelType w:val="multilevel"/>
    <w:tmpl w:val="5B5C34FA"/>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536671D"/>
    <w:multiLevelType w:val="multilevel"/>
    <w:tmpl w:val="3AF4F3B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15:restartNumberingAfterBreak="0">
    <w:nsid w:val="45407C2B"/>
    <w:multiLevelType w:val="hybridMultilevel"/>
    <w:tmpl w:val="C0E6C18E"/>
    <w:name w:val="Lista numerowana 20"/>
    <w:lvl w:ilvl="0" w:tplc="E28800C0">
      <w:start w:val="1"/>
      <w:numFmt w:val="decimal"/>
      <w:lvlText w:val="%1."/>
      <w:lvlJc w:val="left"/>
      <w:pPr>
        <w:ind w:left="142" w:firstLine="0"/>
      </w:pPr>
      <w:rPr>
        <w:color w:val="auto"/>
      </w:rPr>
    </w:lvl>
    <w:lvl w:ilvl="1" w:tplc="31BA263C">
      <w:start w:val="1"/>
      <w:numFmt w:val="decimal"/>
      <w:lvlText w:val="%2)"/>
      <w:lvlJc w:val="left"/>
      <w:pPr>
        <w:ind w:left="720" w:firstLine="0"/>
      </w:pPr>
    </w:lvl>
    <w:lvl w:ilvl="2" w:tplc="1EFE77B4">
      <w:start w:val="1"/>
      <w:numFmt w:val="lowerRoman"/>
      <w:lvlText w:val="%3."/>
      <w:lvlJc w:val="left"/>
      <w:pPr>
        <w:ind w:left="1620" w:firstLine="0"/>
      </w:pPr>
    </w:lvl>
    <w:lvl w:ilvl="3" w:tplc="BE566912">
      <w:start w:val="1"/>
      <w:numFmt w:val="decimal"/>
      <w:lvlText w:val="%4."/>
      <w:lvlJc w:val="left"/>
      <w:pPr>
        <w:ind w:left="2160" w:firstLine="0"/>
      </w:pPr>
    </w:lvl>
    <w:lvl w:ilvl="4" w:tplc="758036D0">
      <w:start w:val="1"/>
      <w:numFmt w:val="lowerLetter"/>
      <w:lvlText w:val="%5."/>
      <w:lvlJc w:val="left"/>
      <w:pPr>
        <w:ind w:left="2880" w:firstLine="0"/>
      </w:pPr>
    </w:lvl>
    <w:lvl w:ilvl="5" w:tplc="4E9E7BE4">
      <w:start w:val="1"/>
      <w:numFmt w:val="lowerRoman"/>
      <w:lvlText w:val="%6."/>
      <w:lvlJc w:val="left"/>
      <w:pPr>
        <w:ind w:left="3780" w:firstLine="0"/>
      </w:pPr>
    </w:lvl>
    <w:lvl w:ilvl="6" w:tplc="3CDC2796">
      <w:start w:val="1"/>
      <w:numFmt w:val="decimal"/>
      <w:lvlText w:val="%7."/>
      <w:lvlJc w:val="left"/>
      <w:pPr>
        <w:ind w:left="4320" w:firstLine="0"/>
      </w:pPr>
    </w:lvl>
    <w:lvl w:ilvl="7" w:tplc="0302E45A">
      <w:start w:val="1"/>
      <w:numFmt w:val="lowerLetter"/>
      <w:lvlText w:val="%8."/>
      <w:lvlJc w:val="left"/>
      <w:pPr>
        <w:ind w:left="5040" w:firstLine="0"/>
      </w:pPr>
    </w:lvl>
    <w:lvl w:ilvl="8" w:tplc="E02A47A2">
      <w:start w:val="1"/>
      <w:numFmt w:val="lowerRoman"/>
      <w:lvlText w:val="%9."/>
      <w:lvlJc w:val="left"/>
      <w:pPr>
        <w:ind w:left="5940" w:firstLine="0"/>
      </w:pPr>
    </w:lvl>
  </w:abstractNum>
  <w:abstractNum w:abstractNumId="47" w15:restartNumberingAfterBreak="0">
    <w:nsid w:val="47705F88"/>
    <w:multiLevelType w:val="multilevel"/>
    <w:tmpl w:val="630AD912"/>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8"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48134E03"/>
    <w:multiLevelType w:val="multilevel"/>
    <w:tmpl w:val="AF4A2F74"/>
    <w:numStyleLink w:val="WWNum21"/>
  </w:abstractNum>
  <w:abstractNum w:abstractNumId="50" w15:restartNumberingAfterBreak="0">
    <w:nsid w:val="489116D5"/>
    <w:multiLevelType w:val="multilevel"/>
    <w:tmpl w:val="4FB0863A"/>
    <w:lvl w:ilvl="0">
      <w:start w:val="13"/>
      <w:numFmt w:val="lowerLetter"/>
      <w:lvlText w:val="%1)"/>
      <w:lvlJc w:val="left"/>
      <w:pPr>
        <w:tabs>
          <w:tab w:val="num" w:pos="928"/>
        </w:tabs>
        <w:ind w:left="928" w:hanging="360"/>
      </w:pPr>
      <w:rPr>
        <w:i w:val="0"/>
      </w:rPr>
    </w:lvl>
    <w:lvl w:ilvl="1">
      <w:start w:val="8"/>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51" w15:restartNumberingAfterBreak="0">
    <w:nsid w:val="48FE05F4"/>
    <w:multiLevelType w:val="multilevel"/>
    <w:tmpl w:val="081A22BA"/>
    <w:styleLink w:val="WWNum7"/>
    <w:lvl w:ilvl="0">
      <w:start w:val="5"/>
      <w:numFmt w:val="decimal"/>
      <w:lvlText w:val="%1."/>
      <w:lvlJc w:val="left"/>
      <w:rPr>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9E35B2B"/>
    <w:multiLevelType w:val="multilevel"/>
    <w:tmpl w:val="788E6BA2"/>
    <w:styleLink w:val="WWNum34"/>
    <w:lvl w:ilvl="0">
      <w:start w:val="7"/>
      <w:numFmt w:val="decimal"/>
      <w:lvlText w:val=" %1."/>
      <w:lvlJc w:val="left"/>
    </w:lvl>
    <w:lvl w:ilvl="1">
      <w:start w:val="1"/>
      <w:numFmt w:val="decimal"/>
      <w:lvlText w:val=" %1.%2."/>
      <w:lvlJc w:val="left"/>
    </w:lvl>
    <w:lvl w:ilvl="2">
      <w:start w:val="1"/>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53" w15:restartNumberingAfterBreak="0">
    <w:nsid w:val="4B720D82"/>
    <w:multiLevelType w:val="multilevel"/>
    <w:tmpl w:val="E2CC6472"/>
    <w:styleLink w:val="WWNum8"/>
    <w:lvl w:ilvl="0">
      <w:start w:val="1"/>
      <w:numFmt w:val="decimal"/>
      <w:lvlText w:val=" %1."/>
      <w:lvlJc w:val="left"/>
    </w:lvl>
    <w:lvl w:ilvl="1">
      <w:start w:val="1"/>
      <w:numFmt w:val="decimal"/>
      <w:lvlText w:val=" %1.%2."/>
      <w:lvlJc w:val="left"/>
    </w:lvl>
    <w:lvl w:ilvl="2">
      <w:start w:val="1"/>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54" w15:restartNumberingAfterBreak="0">
    <w:nsid w:val="4DF86667"/>
    <w:multiLevelType w:val="multilevel"/>
    <w:tmpl w:val="3B80FBEE"/>
    <w:lvl w:ilvl="0">
      <w:start w:val="1"/>
      <w:numFmt w:val="decimal"/>
      <w:lvlText w:val="%1)"/>
      <w:lvlJc w:val="left"/>
      <w:pPr>
        <w:tabs>
          <w:tab w:val="num" w:pos="0"/>
        </w:tabs>
        <w:ind w:left="720" w:hanging="360"/>
      </w:pPr>
      <w:rPr>
        <w:rFonts w:ascii="Times New Roman" w:eastAsia="Times New Roman" w:hAnsi="Times New Roman" w:cs="Times New Roman" w:hint="default"/>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55" w15:restartNumberingAfterBreak="0">
    <w:nsid w:val="4F1D40E9"/>
    <w:multiLevelType w:val="hybridMultilevel"/>
    <w:tmpl w:val="CEFACE7C"/>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540D3772"/>
    <w:multiLevelType w:val="hybridMultilevel"/>
    <w:tmpl w:val="B45CD788"/>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54ED6067"/>
    <w:multiLevelType w:val="multilevel"/>
    <w:tmpl w:val="4B3482B8"/>
    <w:lvl w:ilvl="0">
      <w:start w:val="11"/>
      <w:numFmt w:val="lowerLetter"/>
      <w:lvlText w:val="%1)"/>
      <w:lvlJc w:val="right"/>
      <w:pPr>
        <w:tabs>
          <w:tab w:val="num" w:pos="900"/>
        </w:tabs>
        <w:ind w:left="900" w:hanging="180"/>
      </w:pPr>
      <w:rPr>
        <w:rFonts w:ascii="Trebuchet MS" w:eastAsia="Times New Roman" w:hAnsi="Trebuchet M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54452BB"/>
    <w:multiLevelType w:val="multilevel"/>
    <w:tmpl w:val="1706A8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5B419DA"/>
    <w:multiLevelType w:val="multilevel"/>
    <w:tmpl w:val="C7FE0B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58046616"/>
    <w:multiLevelType w:val="hybridMultilevel"/>
    <w:tmpl w:val="44BC70AA"/>
    <w:lvl w:ilvl="0" w:tplc="04150003">
      <w:start w:val="1"/>
      <w:numFmt w:val="bullet"/>
      <w:lvlText w:val="o"/>
      <w:lvlJc w:val="left"/>
      <w:pPr>
        <w:ind w:left="1500" w:hanging="360"/>
      </w:pPr>
      <w:rPr>
        <w:rFonts w:ascii="Courier New" w:hAnsi="Courier New" w:cs="Courier New" w:hint="default"/>
      </w:rPr>
    </w:lvl>
    <w:lvl w:ilvl="1" w:tplc="04150003">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2" w15:restartNumberingAfterBreak="0">
    <w:nsid w:val="5B5473E2"/>
    <w:multiLevelType w:val="multilevel"/>
    <w:tmpl w:val="E19A4BFC"/>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5B8712F5"/>
    <w:multiLevelType w:val="multilevel"/>
    <w:tmpl w:val="CE1C87AE"/>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OpenSymbol" w:hAnsi="OpenSymbol" w:cs="Open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5BBA3F82"/>
    <w:multiLevelType w:val="multilevel"/>
    <w:tmpl w:val="38C447AC"/>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5E400E3B"/>
    <w:multiLevelType w:val="multilevel"/>
    <w:tmpl w:val="39E21DAC"/>
    <w:lvl w:ilvl="0">
      <w:start w:val="2"/>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5E8012C6"/>
    <w:multiLevelType w:val="multilevel"/>
    <w:tmpl w:val="AB30BF04"/>
    <w:lvl w:ilvl="0">
      <w:start w:val="1"/>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imes New Roman" w:eastAsia="Times New Roman" w:hAnsi="Times New Roman" w:cs="Times New Roman" w:hint="default"/>
        <w:color w:val="auto"/>
      </w:rPr>
    </w:lvl>
    <w:lvl w:ilvl="2">
      <w:start w:val="1"/>
      <w:numFmt w:val="decimal"/>
      <w:lvlText w:val="%3."/>
      <w:lvlJc w:val="left"/>
      <w:pPr>
        <w:tabs>
          <w:tab w:val="num" w:pos="0"/>
        </w:tabs>
        <w:ind w:left="0" w:firstLine="0"/>
      </w:pPr>
      <w:rPr>
        <w:rFonts w:cs="Times New Roman"/>
      </w:rPr>
    </w:lvl>
    <w:lvl w:ilvl="3">
      <w:start w:val="1"/>
      <w:numFmt w:val="bullet"/>
      <w:lvlText w:val=""/>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67" w15:restartNumberingAfterBreak="0">
    <w:nsid w:val="5F5164BA"/>
    <w:multiLevelType w:val="multilevel"/>
    <w:tmpl w:val="534635C8"/>
    <w:lvl w:ilvl="0">
      <w:start w:val="1"/>
      <w:numFmt w:val="decimal"/>
      <w:lvlText w:val="%1)"/>
      <w:lvlJc w:val="left"/>
      <w:pPr>
        <w:tabs>
          <w:tab w:val="num" w:pos="0"/>
        </w:tabs>
        <w:ind w:left="720" w:hanging="360"/>
      </w:pPr>
      <w:rPr>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5FB55D7C"/>
    <w:multiLevelType w:val="multilevel"/>
    <w:tmpl w:val="2EE42DFA"/>
    <w:styleLink w:val="WWNum35"/>
    <w:lvl w:ilvl="0">
      <w:start w:val="5"/>
      <w:numFmt w:val="decimal"/>
      <w:lvlText w:val=" %1."/>
      <w:lvlJc w:val="left"/>
    </w:lvl>
    <w:lvl w:ilvl="1">
      <w:start w:val="1"/>
      <w:numFmt w:val="decimal"/>
      <w:lvlText w:val=" %1.%2."/>
      <w:lvlJc w:val="left"/>
      <w:rPr>
        <w:rFonts w:ascii="Times New Roman" w:hAnsi="Times New Roman"/>
        <w:sz w:val="22"/>
        <w:szCs w:val="24"/>
      </w:rPr>
    </w:lvl>
    <w:lvl w:ilvl="2">
      <w:start w:val="1"/>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69" w15:restartNumberingAfterBreak="0">
    <w:nsid w:val="60002C04"/>
    <w:multiLevelType w:val="multilevel"/>
    <w:tmpl w:val="240C278A"/>
    <w:lvl w:ilvl="0">
      <w:start w:val="15"/>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imes New Roman" w:eastAsia="Times New Roman" w:hAnsi="Times New Roman" w:cs="Times New Roman" w:hint="default"/>
        <w:sz w:val="22"/>
        <w:szCs w:val="22"/>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70"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1" w15:restartNumberingAfterBreak="0">
    <w:nsid w:val="621E61F2"/>
    <w:multiLevelType w:val="hybridMultilevel"/>
    <w:tmpl w:val="6D6ADF5E"/>
    <w:lvl w:ilvl="0" w:tplc="04150017">
      <w:start w:val="1"/>
      <w:numFmt w:val="lowerLetter"/>
      <w:lvlText w:val="%1)"/>
      <w:lvlJc w:val="left"/>
      <w:pPr>
        <w:ind w:left="1440" w:hanging="360"/>
      </w:pPr>
      <w:rPr>
        <w:rFonts w:hint="default"/>
      </w:rPr>
    </w:lvl>
    <w:lvl w:ilvl="1" w:tplc="DC1A7AD4">
      <w:start w:val="1"/>
      <w:numFmt w:val="lowerLetter"/>
      <w:lvlText w:val="%2)"/>
      <w:lvlJc w:val="left"/>
      <w:pPr>
        <w:ind w:left="2160" w:hanging="360"/>
      </w:pPr>
      <w:rPr>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25A725E"/>
    <w:multiLevelType w:val="multilevel"/>
    <w:tmpl w:val="8160D89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63230AC2"/>
    <w:multiLevelType w:val="multilevel"/>
    <w:tmpl w:val="4AB439B4"/>
    <w:lvl w:ilvl="0">
      <w:start w:val="1"/>
      <w:numFmt w:val="decimal"/>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0" w:firstLine="0"/>
      </w:pPr>
      <w:rPr>
        <w:rFonts w:ascii="Times New Roman" w:eastAsia="Times New Roman" w:hAnsi="Times New Roman" w:cs="Times New Roman" w:hint="default"/>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74" w15:restartNumberingAfterBreak="0">
    <w:nsid w:val="63307EA5"/>
    <w:multiLevelType w:val="multilevel"/>
    <w:tmpl w:val="AF4A2F74"/>
    <w:styleLink w:val="WWNum21"/>
    <w:lvl w:ilvl="0">
      <w:start w:val="1"/>
      <w:numFmt w:val="lowerLetter"/>
      <w:lvlText w:val="%1)"/>
      <w:lvlJc w:val="left"/>
      <w:rPr>
        <w:rFonts w:ascii="Times New Roman" w:hAnsi="Times New Roman" w:cs="Times New Roman"/>
        <w:b w:val="0"/>
        <w:bCs w:val="0"/>
        <w:i w:val="0"/>
        <w:iCs w:val="0"/>
        <w:sz w:val="22"/>
        <w:szCs w:val="22"/>
      </w:rPr>
    </w:lvl>
    <w:lvl w:ilvl="1">
      <w:start w:val="1"/>
      <w:numFmt w:val="lowerLetter"/>
      <w:lvlText w:val="%2)"/>
      <w:lvlJc w:val="left"/>
      <w:rPr>
        <w:rFonts w:ascii="Arial" w:hAnsi="Arial"/>
        <w:b w:val="0"/>
        <w:bCs w:val="0"/>
        <w:i w:val="0"/>
        <w:iCs w:val="0"/>
        <w:sz w:val="20"/>
        <w:szCs w:val="20"/>
      </w:rPr>
    </w:lvl>
    <w:lvl w:ilvl="2">
      <w:start w:val="1"/>
      <w:numFmt w:val="lowerLetter"/>
      <w:lvlText w:val="%3)"/>
      <w:lvlJc w:val="left"/>
      <w:rPr>
        <w:rFonts w:ascii="Arial" w:hAnsi="Arial"/>
        <w:b w:val="0"/>
        <w:bCs w:val="0"/>
        <w:i w:val="0"/>
        <w:iCs w:val="0"/>
        <w:sz w:val="20"/>
        <w:szCs w:val="20"/>
      </w:rPr>
    </w:lvl>
    <w:lvl w:ilvl="3">
      <w:start w:val="1"/>
      <w:numFmt w:val="lowerLetter"/>
      <w:lvlText w:val="%4)"/>
      <w:lvlJc w:val="left"/>
      <w:rPr>
        <w:rFonts w:ascii="Arial" w:hAnsi="Arial"/>
        <w:b w:val="0"/>
        <w:bCs w:val="0"/>
        <w:i w:val="0"/>
        <w:iCs w:val="0"/>
        <w:sz w:val="20"/>
        <w:szCs w:val="20"/>
      </w:rPr>
    </w:lvl>
    <w:lvl w:ilvl="4">
      <w:start w:val="1"/>
      <w:numFmt w:val="lowerLetter"/>
      <w:lvlText w:val="%5)"/>
      <w:lvlJc w:val="left"/>
      <w:rPr>
        <w:rFonts w:ascii="Arial" w:hAnsi="Arial"/>
        <w:b w:val="0"/>
        <w:bCs w:val="0"/>
        <w:i w:val="0"/>
        <w:iCs w:val="0"/>
        <w:sz w:val="20"/>
        <w:szCs w:val="20"/>
      </w:rPr>
    </w:lvl>
    <w:lvl w:ilvl="5">
      <w:start w:val="1"/>
      <w:numFmt w:val="lowerLetter"/>
      <w:lvlText w:val="%6)"/>
      <w:lvlJc w:val="left"/>
      <w:rPr>
        <w:rFonts w:ascii="Arial" w:hAnsi="Arial"/>
        <w:b w:val="0"/>
        <w:bCs w:val="0"/>
        <w:i w:val="0"/>
        <w:iCs w:val="0"/>
        <w:sz w:val="20"/>
        <w:szCs w:val="20"/>
      </w:rPr>
    </w:lvl>
    <w:lvl w:ilvl="6">
      <w:start w:val="1"/>
      <w:numFmt w:val="lowerLetter"/>
      <w:lvlText w:val="%7)"/>
      <w:lvlJc w:val="left"/>
      <w:rPr>
        <w:rFonts w:ascii="Arial" w:hAnsi="Arial"/>
        <w:b w:val="0"/>
        <w:bCs w:val="0"/>
        <w:i w:val="0"/>
        <w:iCs w:val="0"/>
        <w:sz w:val="20"/>
        <w:szCs w:val="20"/>
      </w:rPr>
    </w:lvl>
    <w:lvl w:ilvl="7">
      <w:start w:val="1"/>
      <w:numFmt w:val="lowerLetter"/>
      <w:lvlText w:val="%8)"/>
      <w:lvlJc w:val="left"/>
      <w:rPr>
        <w:rFonts w:ascii="Arial" w:hAnsi="Arial"/>
        <w:b w:val="0"/>
        <w:bCs w:val="0"/>
        <w:i w:val="0"/>
        <w:iCs w:val="0"/>
        <w:sz w:val="20"/>
        <w:szCs w:val="20"/>
      </w:rPr>
    </w:lvl>
    <w:lvl w:ilvl="8">
      <w:start w:val="1"/>
      <w:numFmt w:val="lowerLetter"/>
      <w:lvlText w:val="%9)"/>
      <w:lvlJc w:val="left"/>
      <w:rPr>
        <w:rFonts w:ascii="Arial" w:hAnsi="Arial"/>
        <w:b w:val="0"/>
        <w:bCs w:val="0"/>
        <w:i w:val="0"/>
        <w:iCs w:val="0"/>
        <w:sz w:val="20"/>
        <w:szCs w:val="20"/>
      </w:rPr>
    </w:lvl>
  </w:abstractNum>
  <w:abstractNum w:abstractNumId="75" w15:restartNumberingAfterBreak="0">
    <w:nsid w:val="6464224F"/>
    <w:multiLevelType w:val="multilevel"/>
    <w:tmpl w:val="E9FC200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6" w15:restartNumberingAfterBreak="0">
    <w:nsid w:val="64B23DD8"/>
    <w:multiLevelType w:val="multilevel"/>
    <w:tmpl w:val="A6766E70"/>
    <w:styleLink w:val="WWNum4"/>
    <w:lvl w:ilvl="0">
      <w:start w:val="1"/>
      <w:numFmt w:val="lowerLetter"/>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4E56080"/>
    <w:multiLevelType w:val="multilevel"/>
    <w:tmpl w:val="A402522A"/>
    <w:lvl w:ilvl="0">
      <w:start w:val="1"/>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66E34DE5"/>
    <w:multiLevelType w:val="multilevel"/>
    <w:tmpl w:val="3956FBE8"/>
    <w:lvl w:ilvl="0">
      <w:start w:val="2"/>
      <w:numFmt w:val="decimal"/>
      <w:lvlText w:val="%1."/>
      <w:lvlJc w:val="left"/>
      <w:pPr>
        <w:tabs>
          <w:tab w:val="num" w:pos="360"/>
        </w:tabs>
        <w:ind w:left="360" w:hanging="360"/>
      </w:pPr>
      <w:rPr>
        <w:b w:val="0"/>
      </w:rPr>
    </w:lvl>
    <w:lvl w:ilvl="1">
      <w:start w:val="1"/>
      <w:numFmt w:val="decimal"/>
      <w:lvlText w:val="%1.%2."/>
      <w:lvlJc w:val="left"/>
      <w:pPr>
        <w:tabs>
          <w:tab w:val="num" w:pos="1980"/>
        </w:tabs>
        <w:ind w:left="19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79" w15:restartNumberingAfterBreak="0">
    <w:nsid w:val="676A169D"/>
    <w:multiLevelType w:val="multilevel"/>
    <w:tmpl w:val="69CAF252"/>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0" w15:restartNumberingAfterBreak="0">
    <w:nsid w:val="686E17E2"/>
    <w:multiLevelType w:val="multilevel"/>
    <w:tmpl w:val="CC50C2FC"/>
    <w:lvl w:ilvl="0">
      <w:start w:val="1"/>
      <w:numFmt w:val="lowerLetter"/>
      <w:lvlText w:val="%1)"/>
      <w:lvlJc w:val="left"/>
      <w:pPr>
        <w:tabs>
          <w:tab w:val="num" w:pos="0"/>
        </w:tabs>
        <w:ind w:left="2340" w:hanging="360"/>
      </w:pPr>
      <w:rPr>
        <w:b w:val="0"/>
        <w:bCs w:val="0"/>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81" w15:restartNumberingAfterBreak="0">
    <w:nsid w:val="69E7092E"/>
    <w:multiLevelType w:val="multilevel"/>
    <w:tmpl w:val="18944804"/>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6AB33297"/>
    <w:multiLevelType w:val="multilevel"/>
    <w:tmpl w:val="F03245D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3" w15:restartNumberingAfterBreak="0">
    <w:nsid w:val="6D192790"/>
    <w:multiLevelType w:val="multilevel"/>
    <w:tmpl w:val="182EFE48"/>
    <w:lvl w:ilvl="0">
      <w:start w:val="1"/>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6F73605A"/>
    <w:multiLevelType w:val="multilevel"/>
    <w:tmpl w:val="44A6EC7A"/>
    <w:numStyleLink w:val="WWNum3"/>
  </w:abstractNum>
  <w:abstractNum w:abstractNumId="85" w15:restartNumberingAfterBreak="0">
    <w:nsid w:val="71953116"/>
    <w:multiLevelType w:val="multilevel"/>
    <w:tmpl w:val="C31C86F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1CC666D"/>
    <w:multiLevelType w:val="multilevel"/>
    <w:tmpl w:val="716EE714"/>
    <w:lvl w:ilvl="0">
      <w:start w:val="1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73BC3496"/>
    <w:multiLevelType w:val="multilevel"/>
    <w:tmpl w:val="5194F4DE"/>
    <w:lvl w:ilvl="0">
      <w:start w:val="1"/>
      <w:numFmt w:val="lowerLetter"/>
      <w:lvlText w:val="%1)"/>
      <w:lvlJc w:val="left"/>
      <w:pPr>
        <w:tabs>
          <w:tab w:val="num" w:pos="0"/>
        </w:tabs>
        <w:ind w:left="1080" w:hanging="510"/>
      </w:pPr>
    </w:lvl>
    <w:lvl w:ilvl="1">
      <w:start w:val="1"/>
      <w:numFmt w:val="lowerLetter"/>
      <w:lvlText w:val="%2."/>
      <w:lvlJc w:val="left"/>
      <w:pPr>
        <w:tabs>
          <w:tab w:val="num" w:pos="0"/>
        </w:tabs>
        <w:ind w:left="1650" w:hanging="360"/>
      </w:pPr>
    </w:lvl>
    <w:lvl w:ilvl="2">
      <w:start w:val="1"/>
      <w:numFmt w:val="lowerRoman"/>
      <w:lvlText w:val="%3."/>
      <w:lvlJc w:val="right"/>
      <w:pPr>
        <w:tabs>
          <w:tab w:val="num" w:pos="0"/>
        </w:tabs>
        <w:ind w:left="2370" w:hanging="180"/>
      </w:pPr>
    </w:lvl>
    <w:lvl w:ilvl="3">
      <w:start w:val="1"/>
      <w:numFmt w:val="decimal"/>
      <w:lvlText w:val="%4."/>
      <w:lvlJc w:val="left"/>
      <w:pPr>
        <w:tabs>
          <w:tab w:val="num" w:pos="0"/>
        </w:tabs>
        <w:ind w:left="3090" w:hanging="360"/>
      </w:pPr>
    </w:lvl>
    <w:lvl w:ilvl="4">
      <w:start w:val="1"/>
      <w:numFmt w:val="lowerLetter"/>
      <w:lvlText w:val="%5."/>
      <w:lvlJc w:val="left"/>
      <w:pPr>
        <w:tabs>
          <w:tab w:val="num" w:pos="0"/>
        </w:tabs>
        <w:ind w:left="3810" w:hanging="360"/>
      </w:pPr>
    </w:lvl>
    <w:lvl w:ilvl="5">
      <w:start w:val="1"/>
      <w:numFmt w:val="lowerRoman"/>
      <w:lvlText w:val="%6."/>
      <w:lvlJc w:val="right"/>
      <w:pPr>
        <w:tabs>
          <w:tab w:val="num" w:pos="0"/>
        </w:tabs>
        <w:ind w:left="4530" w:hanging="180"/>
      </w:pPr>
    </w:lvl>
    <w:lvl w:ilvl="6">
      <w:start w:val="1"/>
      <w:numFmt w:val="decimal"/>
      <w:lvlText w:val="%7."/>
      <w:lvlJc w:val="left"/>
      <w:pPr>
        <w:tabs>
          <w:tab w:val="num" w:pos="0"/>
        </w:tabs>
        <w:ind w:left="5250" w:hanging="360"/>
      </w:pPr>
    </w:lvl>
    <w:lvl w:ilvl="7">
      <w:start w:val="1"/>
      <w:numFmt w:val="lowerLetter"/>
      <w:lvlText w:val="%8."/>
      <w:lvlJc w:val="left"/>
      <w:pPr>
        <w:tabs>
          <w:tab w:val="num" w:pos="0"/>
        </w:tabs>
        <w:ind w:left="5970" w:hanging="360"/>
      </w:pPr>
    </w:lvl>
    <w:lvl w:ilvl="8">
      <w:start w:val="1"/>
      <w:numFmt w:val="lowerRoman"/>
      <w:lvlText w:val="%9."/>
      <w:lvlJc w:val="right"/>
      <w:pPr>
        <w:tabs>
          <w:tab w:val="num" w:pos="0"/>
        </w:tabs>
        <w:ind w:left="6690" w:hanging="180"/>
      </w:pPr>
    </w:lvl>
  </w:abstractNum>
  <w:abstractNum w:abstractNumId="88" w15:restartNumberingAfterBreak="0">
    <w:nsid w:val="752C5A85"/>
    <w:multiLevelType w:val="multilevel"/>
    <w:tmpl w:val="E4AC4DF2"/>
    <w:styleLink w:val="WWNum20"/>
    <w:lvl w:ilvl="0">
      <w:start w:val="1"/>
      <w:numFmt w:val="decimal"/>
      <w:lvlText w:val="%1."/>
      <w:lvlJc w:val="left"/>
      <w:rPr>
        <w:rFonts w:ascii="Times New Roman" w:hAnsi="Times New Roman"/>
      </w:rPr>
    </w:lvl>
    <w:lvl w:ilvl="1">
      <w:start w:val="1"/>
      <w:numFmt w:val="decimal"/>
      <w:lvlText w:val="%1.%2."/>
      <w:lvlJc w:val="left"/>
      <w:rPr>
        <w:rFonts w:ascii="Times New Roman" w:hAnsi="Times New Roman"/>
        <w:sz w:val="22"/>
        <w:szCs w:val="22"/>
      </w:rPr>
    </w:lvl>
    <w:lvl w:ilvl="2">
      <w:start w:val="1"/>
      <w:numFmt w:val="decimal"/>
      <w:lvlText w:val="%1.%2.%3."/>
      <w:lvlJc w:val="left"/>
      <w:rPr>
        <w:rFonts w:ascii="Times New Roman" w:hAnsi="Times New Roman"/>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65A2760"/>
    <w:multiLevelType w:val="hybridMultilevel"/>
    <w:tmpl w:val="4DC299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6A15F34"/>
    <w:multiLevelType w:val="multilevel"/>
    <w:tmpl w:val="38044766"/>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78702677"/>
    <w:multiLevelType w:val="multilevel"/>
    <w:tmpl w:val="44A6EC7A"/>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A2D643D"/>
    <w:multiLevelType w:val="multilevel"/>
    <w:tmpl w:val="0A026F4E"/>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7B606F47"/>
    <w:multiLevelType w:val="multilevel"/>
    <w:tmpl w:val="9106347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4" w15:restartNumberingAfterBreak="0">
    <w:nsid w:val="7C3141E8"/>
    <w:multiLevelType w:val="multilevel"/>
    <w:tmpl w:val="2F74FD58"/>
    <w:lvl w:ilvl="0">
      <w:start w:val="1"/>
      <w:numFmt w:val="decimal"/>
      <w:lvlText w:val="%1."/>
      <w:lvlJc w:val="left"/>
      <w:pPr>
        <w:tabs>
          <w:tab w:val="num" w:pos="900"/>
        </w:tabs>
        <w:ind w:left="900" w:hanging="360"/>
      </w:pPr>
      <w:rPr>
        <w:b w:val="0"/>
        <w:i w:val="0"/>
        <w:color w:val="auto"/>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79915074">
    <w:abstractNumId w:val="0"/>
  </w:num>
  <w:num w:numId="2" w16cid:durableId="1332298692">
    <w:abstractNumId w:val="5"/>
  </w:num>
  <w:num w:numId="3" w16cid:durableId="151872417">
    <w:abstractNumId w:val="66"/>
  </w:num>
  <w:num w:numId="4" w16cid:durableId="95634123">
    <w:abstractNumId w:val="69"/>
  </w:num>
  <w:num w:numId="5" w16cid:durableId="1821190108">
    <w:abstractNumId w:val="27"/>
  </w:num>
  <w:num w:numId="6" w16cid:durableId="971249077">
    <w:abstractNumId w:val="34"/>
  </w:num>
  <w:num w:numId="7" w16cid:durableId="1773744425">
    <w:abstractNumId w:val="50"/>
  </w:num>
  <w:num w:numId="8" w16cid:durableId="2091389743">
    <w:abstractNumId w:val="78"/>
  </w:num>
  <w:num w:numId="9" w16cid:durableId="829979191">
    <w:abstractNumId w:val="75"/>
  </w:num>
  <w:num w:numId="10" w16cid:durableId="2115395909">
    <w:abstractNumId w:val="1"/>
  </w:num>
  <w:num w:numId="11" w16cid:durableId="294526708">
    <w:abstractNumId w:val="13"/>
  </w:num>
  <w:num w:numId="12" w16cid:durableId="1366642388">
    <w:abstractNumId w:val="20"/>
  </w:num>
  <w:num w:numId="13" w16cid:durableId="1071468757">
    <w:abstractNumId w:val="22"/>
  </w:num>
  <w:num w:numId="14" w16cid:durableId="143162334">
    <w:abstractNumId w:val="44"/>
  </w:num>
  <w:num w:numId="15" w16cid:durableId="301934348">
    <w:abstractNumId w:val="86"/>
  </w:num>
  <w:num w:numId="16" w16cid:durableId="1602182881">
    <w:abstractNumId w:val="58"/>
  </w:num>
  <w:num w:numId="17" w16cid:durableId="2120490838">
    <w:abstractNumId w:val="45"/>
  </w:num>
  <w:num w:numId="18" w16cid:durableId="396823427">
    <w:abstractNumId w:val="72"/>
    <w:lvlOverride w:ilvl="0">
      <w:startOverride w:val="1"/>
    </w:lvlOverride>
  </w:num>
  <w:num w:numId="19" w16cid:durableId="211187104">
    <w:abstractNumId w:val="72"/>
  </w:num>
  <w:num w:numId="20" w16cid:durableId="278417172">
    <w:abstractNumId w:val="11"/>
    <w:lvlOverride w:ilvl="0">
      <w:startOverride w:val="1"/>
    </w:lvlOverride>
  </w:num>
  <w:num w:numId="21" w16cid:durableId="2116561181">
    <w:abstractNumId w:val="11"/>
  </w:num>
  <w:num w:numId="22" w16cid:durableId="953483684">
    <w:abstractNumId w:val="33"/>
  </w:num>
  <w:num w:numId="23" w16cid:durableId="397242475">
    <w:abstractNumId w:val="33"/>
  </w:num>
  <w:num w:numId="24" w16cid:durableId="14424899">
    <w:abstractNumId w:val="33"/>
  </w:num>
  <w:num w:numId="25" w16cid:durableId="1864584917">
    <w:abstractNumId w:val="33"/>
  </w:num>
  <w:num w:numId="26" w16cid:durableId="294533140">
    <w:abstractNumId w:val="33"/>
  </w:num>
  <w:num w:numId="27" w16cid:durableId="1558858982">
    <w:abstractNumId w:val="33"/>
  </w:num>
  <w:num w:numId="28" w16cid:durableId="1558977740">
    <w:abstractNumId w:val="33"/>
  </w:num>
  <w:num w:numId="29" w16cid:durableId="1653679430">
    <w:abstractNumId w:val="33"/>
  </w:num>
  <w:num w:numId="30" w16cid:durableId="1298072621">
    <w:abstractNumId w:val="33"/>
  </w:num>
  <w:num w:numId="31" w16cid:durableId="938753842">
    <w:abstractNumId w:val="33"/>
  </w:num>
  <w:num w:numId="32" w16cid:durableId="595482711">
    <w:abstractNumId w:val="33"/>
  </w:num>
  <w:num w:numId="33" w16cid:durableId="1592085170">
    <w:abstractNumId w:val="33"/>
  </w:num>
  <w:num w:numId="34" w16cid:durableId="1957757283">
    <w:abstractNumId w:val="33"/>
  </w:num>
  <w:num w:numId="35" w16cid:durableId="1236891191">
    <w:abstractNumId w:val="33"/>
  </w:num>
  <w:num w:numId="36" w16cid:durableId="1373966109">
    <w:abstractNumId w:val="33"/>
  </w:num>
  <w:num w:numId="37" w16cid:durableId="1360744995">
    <w:abstractNumId w:val="33"/>
  </w:num>
  <w:num w:numId="38" w16cid:durableId="950626151">
    <w:abstractNumId w:val="33"/>
  </w:num>
  <w:num w:numId="39" w16cid:durableId="2092505721">
    <w:abstractNumId w:val="33"/>
  </w:num>
  <w:num w:numId="40" w16cid:durableId="1467433854">
    <w:abstractNumId w:val="33"/>
  </w:num>
  <w:num w:numId="41" w16cid:durableId="1605916620">
    <w:abstractNumId w:val="33"/>
  </w:num>
  <w:num w:numId="42" w16cid:durableId="943614459">
    <w:abstractNumId w:val="33"/>
  </w:num>
  <w:num w:numId="43" w16cid:durableId="309864466">
    <w:abstractNumId w:val="33"/>
  </w:num>
  <w:num w:numId="44" w16cid:durableId="1865362326">
    <w:abstractNumId w:val="33"/>
  </w:num>
  <w:num w:numId="45" w16cid:durableId="752626044">
    <w:abstractNumId w:val="33"/>
  </w:num>
  <w:num w:numId="46" w16cid:durableId="169414143">
    <w:abstractNumId w:val="33"/>
  </w:num>
  <w:num w:numId="47" w16cid:durableId="96802279">
    <w:abstractNumId w:val="26"/>
  </w:num>
  <w:num w:numId="48" w16cid:durableId="126751306">
    <w:abstractNumId w:val="26"/>
  </w:num>
  <w:num w:numId="49" w16cid:durableId="886642501">
    <w:abstractNumId w:val="26"/>
  </w:num>
  <w:num w:numId="50" w16cid:durableId="2119130753">
    <w:abstractNumId w:val="26"/>
  </w:num>
  <w:num w:numId="51" w16cid:durableId="1906331201">
    <w:abstractNumId w:val="26"/>
  </w:num>
  <w:num w:numId="52" w16cid:durableId="1177813422">
    <w:abstractNumId w:val="26"/>
  </w:num>
  <w:num w:numId="53" w16cid:durableId="899904554">
    <w:abstractNumId w:val="26"/>
  </w:num>
  <w:num w:numId="54" w16cid:durableId="1889222183">
    <w:abstractNumId w:val="26"/>
  </w:num>
  <w:num w:numId="55" w16cid:durableId="280965233">
    <w:abstractNumId w:val="73"/>
  </w:num>
  <w:num w:numId="56" w16cid:durableId="1654797319">
    <w:abstractNumId w:val="73"/>
  </w:num>
  <w:num w:numId="57" w16cid:durableId="1641882239">
    <w:abstractNumId w:val="73"/>
  </w:num>
  <w:num w:numId="58" w16cid:durableId="352803666">
    <w:abstractNumId w:val="73"/>
  </w:num>
  <w:num w:numId="59" w16cid:durableId="1386416298">
    <w:abstractNumId w:val="92"/>
    <w:lvlOverride w:ilvl="0">
      <w:startOverride w:val="1"/>
    </w:lvlOverride>
  </w:num>
  <w:num w:numId="60" w16cid:durableId="1705977915">
    <w:abstractNumId w:val="62"/>
  </w:num>
  <w:num w:numId="61" w16cid:durableId="224033061">
    <w:abstractNumId w:val="62"/>
  </w:num>
  <w:num w:numId="62" w16cid:durableId="1453019733">
    <w:abstractNumId w:val="62"/>
  </w:num>
  <w:num w:numId="63" w16cid:durableId="2046640682">
    <w:abstractNumId w:val="62"/>
  </w:num>
  <w:num w:numId="64" w16cid:durableId="810514126">
    <w:abstractNumId w:val="67"/>
    <w:lvlOverride w:ilvl="0">
      <w:startOverride w:val="1"/>
    </w:lvlOverride>
  </w:num>
  <w:num w:numId="65" w16cid:durableId="1481927068">
    <w:abstractNumId w:val="67"/>
  </w:num>
  <w:num w:numId="66" w16cid:durableId="1151096681">
    <w:abstractNumId w:val="37"/>
    <w:lvlOverride w:ilvl="0">
      <w:startOverride w:val="1"/>
    </w:lvlOverride>
  </w:num>
  <w:num w:numId="67" w16cid:durableId="17585795">
    <w:abstractNumId w:val="37"/>
  </w:num>
  <w:num w:numId="68" w16cid:durableId="1713339072">
    <w:abstractNumId w:val="67"/>
  </w:num>
  <w:num w:numId="69" w16cid:durableId="1752309988">
    <w:abstractNumId w:val="67"/>
  </w:num>
  <w:num w:numId="70" w16cid:durableId="735587349">
    <w:abstractNumId w:val="67"/>
  </w:num>
  <w:num w:numId="71" w16cid:durableId="388963170">
    <w:abstractNumId w:val="67"/>
  </w:num>
  <w:num w:numId="72" w16cid:durableId="273900594">
    <w:abstractNumId w:val="93"/>
    <w:lvlOverride w:ilvl="0">
      <w:startOverride w:val="1"/>
    </w:lvlOverride>
  </w:num>
  <w:num w:numId="73" w16cid:durableId="1118723070">
    <w:abstractNumId w:val="93"/>
  </w:num>
  <w:num w:numId="74" w16cid:durableId="1195656624">
    <w:abstractNumId w:val="93"/>
  </w:num>
  <w:num w:numId="75" w16cid:durableId="1972786805">
    <w:abstractNumId w:val="93"/>
  </w:num>
  <w:num w:numId="76" w16cid:durableId="1025903050">
    <w:abstractNumId w:val="93"/>
  </w:num>
  <w:num w:numId="77" w16cid:durableId="338166001">
    <w:abstractNumId w:val="67"/>
  </w:num>
  <w:num w:numId="78" w16cid:durableId="1477527055">
    <w:abstractNumId w:val="67"/>
  </w:num>
  <w:num w:numId="79" w16cid:durableId="257295946">
    <w:abstractNumId w:val="67"/>
  </w:num>
  <w:num w:numId="80" w16cid:durableId="452597444">
    <w:abstractNumId w:val="67"/>
  </w:num>
  <w:num w:numId="81" w16cid:durableId="1564682735">
    <w:abstractNumId w:val="87"/>
    <w:lvlOverride w:ilvl="0">
      <w:startOverride w:val="1"/>
    </w:lvlOverride>
  </w:num>
  <w:num w:numId="82" w16cid:durableId="1447697498">
    <w:abstractNumId w:val="38"/>
    <w:lvlOverride w:ilvl="0">
      <w:startOverride w:val="1"/>
    </w:lvlOverride>
  </w:num>
  <w:num w:numId="83" w16cid:durableId="261962453">
    <w:abstractNumId w:val="38"/>
  </w:num>
  <w:num w:numId="84" w16cid:durableId="567570792">
    <w:abstractNumId w:val="38"/>
  </w:num>
  <w:num w:numId="85" w16cid:durableId="1510216969">
    <w:abstractNumId w:val="38"/>
  </w:num>
  <w:num w:numId="86" w16cid:durableId="1657224023">
    <w:abstractNumId w:val="38"/>
  </w:num>
  <w:num w:numId="87" w16cid:durableId="1541168575">
    <w:abstractNumId w:val="38"/>
  </w:num>
  <w:num w:numId="88" w16cid:durableId="1188450825">
    <w:abstractNumId w:val="38"/>
  </w:num>
  <w:num w:numId="89" w16cid:durableId="1167525266">
    <w:abstractNumId w:val="38"/>
  </w:num>
  <w:num w:numId="90" w16cid:durableId="1093891715">
    <w:abstractNumId w:val="38"/>
  </w:num>
  <w:num w:numId="91" w16cid:durableId="2136097340">
    <w:abstractNumId w:val="38"/>
  </w:num>
  <w:num w:numId="92" w16cid:durableId="1586303544">
    <w:abstractNumId w:val="94"/>
    <w:lvlOverride w:ilvl="0">
      <w:startOverride w:val="1"/>
    </w:lvlOverride>
  </w:num>
  <w:num w:numId="93" w16cid:durableId="1662661875">
    <w:abstractNumId w:val="94"/>
  </w:num>
  <w:num w:numId="94" w16cid:durableId="890576567">
    <w:abstractNumId w:val="94"/>
  </w:num>
  <w:num w:numId="95" w16cid:durableId="1598370820">
    <w:abstractNumId w:val="94"/>
  </w:num>
  <w:num w:numId="96" w16cid:durableId="1616477595">
    <w:abstractNumId w:val="94"/>
  </w:num>
  <w:num w:numId="97" w16cid:durableId="1786921954">
    <w:abstractNumId w:val="94"/>
  </w:num>
  <w:num w:numId="98" w16cid:durableId="534583057">
    <w:abstractNumId w:val="94"/>
  </w:num>
  <w:num w:numId="99" w16cid:durableId="623318369">
    <w:abstractNumId w:val="94"/>
  </w:num>
  <w:num w:numId="100" w16cid:durableId="965283589">
    <w:abstractNumId w:val="94"/>
  </w:num>
  <w:num w:numId="101" w16cid:durableId="1230732562">
    <w:abstractNumId w:val="64"/>
    <w:lvlOverride w:ilvl="0">
      <w:startOverride w:val="1"/>
    </w:lvlOverride>
  </w:num>
  <w:num w:numId="102" w16cid:durableId="2050491827">
    <w:abstractNumId w:val="64"/>
  </w:num>
  <w:num w:numId="103" w16cid:durableId="1595288314">
    <w:abstractNumId w:val="64"/>
  </w:num>
  <w:num w:numId="104" w16cid:durableId="1631983532">
    <w:abstractNumId w:val="64"/>
  </w:num>
  <w:num w:numId="105" w16cid:durableId="79763267">
    <w:abstractNumId w:val="64"/>
  </w:num>
  <w:num w:numId="106" w16cid:durableId="137304270">
    <w:abstractNumId w:val="64"/>
  </w:num>
  <w:num w:numId="107" w16cid:durableId="325479736">
    <w:abstractNumId w:val="64"/>
  </w:num>
  <w:num w:numId="108" w16cid:durableId="385687766">
    <w:abstractNumId w:val="64"/>
  </w:num>
  <w:num w:numId="109" w16cid:durableId="1375033960">
    <w:abstractNumId w:val="64"/>
  </w:num>
  <w:num w:numId="110" w16cid:durableId="1987854820">
    <w:abstractNumId w:val="64"/>
  </w:num>
  <w:num w:numId="111" w16cid:durableId="1086465507">
    <w:abstractNumId w:val="7"/>
    <w:lvlOverride w:ilvl="0">
      <w:startOverride w:val="1"/>
    </w:lvlOverride>
  </w:num>
  <w:num w:numId="112" w16cid:durableId="614676384">
    <w:abstractNumId w:val="47"/>
    <w:lvlOverride w:ilvl="0">
      <w:startOverride w:val="1"/>
    </w:lvlOverride>
  </w:num>
  <w:num w:numId="113" w16cid:durableId="1723675515">
    <w:abstractNumId w:val="3"/>
  </w:num>
  <w:num w:numId="114" w16cid:durableId="1062173854">
    <w:abstractNumId w:val="3"/>
  </w:num>
  <w:num w:numId="115" w16cid:durableId="331760161">
    <w:abstractNumId w:val="3"/>
  </w:num>
  <w:num w:numId="116" w16cid:durableId="2038505430">
    <w:abstractNumId w:val="3"/>
  </w:num>
  <w:num w:numId="117" w16cid:durableId="1512063438">
    <w:abstractNumId w:val="3"/>
  </w:num>
  <w:num w:numId="118" w16cid:durableId="1733968155">
    <w:abstractNumId w:val="3"/>
  </w:num>
  <w:num w:numId="119" w16cid:durableId="289092300">
    <w:abstractNumId w:val="3"/>
  </w:num>
  <w:num w:numId="120" w16cid:durableId="1984238543">
    <w:abstractNumId w:val="47"/>
  </w:num>
  <w:num w:numId="121" w16cid:durableId="37362552">
    <w:abstractNumId w:val="63"/>
    <w:lvlOverride w:ilvl="0">
      <w:startOverride w:val="1"/>
    </w:lvlOverride>
  </w:num>
  <w:num w:numId="122" w16cid:durableId="475344692">
    <w:abstractNumId w:val="54"/>
    <w:lvlOverride w:ilvl="0">
      <w:startOverride w:val="1"/>
    </w:lvlOverride>
  </w:num>
  <w:num w:numId="123" w16cid:durableId="1198346551">
    <w:abstractNumId w:val="54"/>
  </w:num>
  <w:num w:numId="124" w16cid:durableId="850140775">
    <w:abstractNumId w:val="54"/>
  </w:num>
  <w:num w:numId="125" w16cid:durableId="557279962">
    <w:abstractNumId w:val="54"/>
  </w:num>
  <w:num w:numId="126" w16cid:durableId="1873687977">
    <w:abstractNumId w:val="54"/>
  </w:num>
  <w:num w:numId="127" w16cid:durableId="1922064371">
    <w:abstractNumId w:val="25"/>
    <w:lvlOverride w:ilvl="0">
      <w:startOverride w:val="1"/>
    </w:lvlOverride>
  </w:num>
  <w:num w:numId="128" w16cid:durableId="1097675653">
    <w:abstractNumId w:val="25"/>
  </w:num>
  <w:num w:numId="129" w16cid:durableId="405106050">
    <w:abstractNumId w:val="25"/>
  </w:num>
  <w:num w:numId="130" w16cid:durableId="585960690">
    <w:abstractNumId w:val="25"/>
  </w:num>
  <w:num w:numId="131" w16cid:durableId="1045757959">
    <w:abstractNumId w:val="25"/>
  </w:num>
  <w:num w:numId="132" w16cid:durableId="481777476">
    <w:abstractNumId w:val="79"/>
    <w:lvlOverride w:ilvl="0">
      <w:startOverride w:val="1"/>
    </w:lvlOverride>
  </w:num>
  <w:num w:numId="133" w16cid:durableId="1248227026">
    <w:abstractNumId w:val="79"/>
  </w:num>
  <w:num w:numId="134" w16cid:durableId="785470409">
    <w:abstractNumId w:val="79"/>
  </w:num>
  <w:num w:numId="135" w16cid:durableId="714500086">
    <w:abstractNumId w:val="79"/>
  </w:num>
  <w:num w:numId="136" w16cid:durableId="84573880">
    <w:abstractNumId w:val="79"/>
  </w:num>
  <w:num w:numId="137" w16cid:durableId="1220551955">
    <w:abstractNumId w:val="79"/>
  </w:num>
  <w:num w:numId="138" w16cid:durableId="824394656">
    <w:abstractNumId w:val="79"/>
  </w:num>
  <w:num w:numId="139" w16cid:durableId="696126045">
    <w:abstractNumId w:val="81"/>
  </w:num>
  <w:num w:numId="140" w16cid:durableId="764152916">
    <w:abstractNumId w:val="82"/>
  </w:num>
  <w:num w:numId="141" w16cid:durableId="694886644">
    <w:abstractNumId w:val="29"/>
  </w:num>
  <w:num w:numId="142" w16cid:durableId="811218408">
    <w:abstractNumId w:val="60"/>
  </w:num>
  <w:num w:numId="143" w16cid:durableId="1976912300">
    <w:abstractNumId w:val="16"/>
  </w:num>
  <w:num w:numId="144" w16cid:durableId="1671175864">
    <w:abstractNumId w:val="59"/>
  </w:num>
  <w:num w:numId="145" w16cid:durableId="2044162401">
    <w:abstractNumId w:val="28"/>
  </w:num>
  <w:num w:numId="146" w16cid:durableId="1065301740">
    <w:abstractNumId w:val="65"/>
  </w:num>
  <w:num w:numId="147" w16cid:durableId="486671666">
    <w:abstractNumId w:val="83"/>
  </w:num>
  <w:num w:numId="148" w16cid:durableId="791478537">
    <w:abstractNumId w:val="77"/>
  </w:num>
  <w:num w:numId="149" w16cid:durableId="1664580240">
    <w:abstractNumId w:val="42"/>
  </w:num>
  <w:num w:numId="150" w16cid:durableId="1020620772">
    <w:abstractNumId w:val="31"/>
  </w:num>
  <w:num w:numId="151" w16cid:durableId="1485703224">
    <w:abstractNumId w:val="19"/>
  </w:num>
  <w:num w:numId="152" w16cid:durableId="1368602452">
    <w:abstractNumId w:val="57"/>
  </w:num>
  <w:num w:numId="153" w16cid:durableId="894698168">
    <w:abstractNumId w:val="90"/>
  </w:num>
  <w:num w:numId="154" w16cid:durableId="342361582">
    <w:abstractNumId w:val="8"/>
  </w:num>
  <w:num w:numId="155" w16cid:durableId="2076120496">
    <w:abstractNumId w:val="52"/>
  </w:num>
  <w:num w:numId="156" w16cid:durableId="968516799">
    <w:abstractNumId w:val="68"/>
  </w:num>
  <w:num w:numId="157" w16cid:durableId="955911012">
    <w:abstractNumId w:val="30"/>
  </w:num>
  <w:num w:numId="158" w16cid:durableId="2136631832">
    <w:abstractNumId w:val="18"/>
  </w:num>
  <w:num w:numId="159" w16cid:durableId="333382918">
    <w:abstractNumId w:val="85"/>
  </w:num>
  <w:num w:numId="160" w16cid:durableId="392823313">
    <w:abstractNumId w:val="55"/>
  </w:num>
  <w:num w:numId="161" w16cid:durableId="793986902">
    <w:abstractNumId w:val="71"/>
  </w:num>
  <w:num w:numId="162" w16cid:durableId="494609376">
    <w:abstractNumId w:val="35"/>
  </w:num>
  <w:num w:numId="163" w16cid:durableId="1690640310">
    <w:abstractNumId w:val="2"/>
  </w:num>
  <w:num w:numId="164" w16cid:durableId="460539152">
    <w:abstractNumId w:val="91"/>
    <w:lvlOverride w:ilvl="1">
      <w:lvl w:ilvl="1">
        <w:start w:val="1"/>
        <w:numFmt w:val="decimal"/>
        <w:lvlText w:val="%1.%2."/>
        <w:lvlJc w:val="left"/>
        <w:rPr>
          <w:sz w:val="22"/>
          <w:szCs w:val="22"/>
        </w:rPr>
      </w:lvl>
    </w:lvlOverride>
  </w:num>
  <w:num w:numId="165" w16cid:durableId="551966705">
    <w:abstractNumId w:val="76"/>
  </w:num>
  <w:num w:numId="166" w16cid:durableId="2127042811">
    <w:abstractNumId w:val="43"/>
  </w:num>
  <w:num w:numId="167" w16cid:durableId="1813253970">
    <w:abstractNumId w:val="51"/>
  </w:num>
  <w:num w:numId="168" w16cid:durableId="200870544">
    <w:abstractNumId w:val="53"/>
  </w:num>
  <w:num w:numId="169" w16cid:durableId="369495541">
    <w:abstractNumId w:val="84"/>
  </w:num>
  <w:num w:numId="170" w16cid:durableId="716853963">
    <w:abstractNumId w:val="91"/>
  </w:num>
  <w:num w:numId="171" w16cid:durableId="541988965">
    <w:abstractNumId w:val="88"/>
  </w:num>
  <w:num w:numId="172" w16cid:durableId="488911992">
    <w:abstractNumId w:val="74"/>
  </w:num>
  <w:num w:numId="173" w16cid:durableId="1328091859">
    <w:abstractNumId w:val="74"/>
    <w:lvlOverride w:ilvl="0">
      <w:startOverride w:val="1"/>
    </w:lvlOverride>
  </w:num>
  <w:num w:numId="174" w16cid:durableId="411658062">
    <w:abstractNumId w:val="41"/>
  </w:num>
  <w:num w:numId="175" w16cid:durableId="68812873">
    <w:abstractNumId w:val="17"/>
  </w:num>
  <w:num w:numId="176" w16cid:durableId="524514258">
    <w:abstractNumId w:val="61"/>
  </w:num>
  <w:num w:numId="177" w16cid:durableId="874578882">
    <w:abstractNumId w:val="39"/>
  </w:num>
  <w:num w:numId="178" w16cid:durableId="2135753337">
    <w:abstractNumId w:val="14"/>
  </w:num>
  <w:num w:numId="179" w16cid:durableId="892891611">
    <w:abstractNumId w:val="89"/>
  </w:num>
  <w:num w:numId="180" w16cid:durableId="1949121822">
    <w:abstractNumId w:val="10"/>
  </w:num>
  <w:num w:numId="181" w16cid:durableId="1332558868">
    <w:abstractNumId w:val="9"/>
  </w:num>
  <w:num w:numId="182" w16cid:durableId="2027519344">
    <w:abstractNumId w:val="6"/>
  </w:num>
  <w:num w:numId="183" w16cid:durableId="1842087516">
    <w:abstractNumId w:val="23"/>
  </w:num>
  <w:num w:numId="184" w16cid:durableId="2027440382">
    <w:abstractNumId w:val="80"/>
  </w:num>
  <w:num w:numId="185" w16cid:durableId="1728868763">
    <w:abstractNumId w:val="36"/>
  </w:num>
  <w:num w:numId="186" w16cid:durableId="2173547">
    <w:abstractNumId w:val="40"/>
  </w:num>
  <w:num w:numId="187" w16cid:durableId="469052223">
    <w:abstractNumId w:val="49"/>
    <w:lvlOverride w:ilvl="1">
      <w:lvl w:ilvl="1">
        <w:start w:val="1"/>
        <w:numFmt w:val="lowerLetter"/>
        <w:lvlText w:val="%2)"/>
        <w:lvlJc w:val="left"/>
        <w:rPr>
          <w:rFonts w:ascii="Times New Roman" w:hAnsi="Times New Roman" w:cs="Times New Roman" w:hint="default"/>
          <w:b w:val="0"/>
          <w:bCs w:val="0"/>
          <w:i w:val="0"/>
          <w:iCs w:val="0"/>
          <w:sz w:val="22"/>
          <w:szCs w:val="22"/>
        </w:rPr>
      </w:lvl>
    </w:lvlOverride>
  </w:num>
  <w:num w:numId="188" w16cid:durableId="1775205094">
    <w:abstractNumId w:val="21"/>
  </w:num>
  <w:num w:numId="189" w16cid:durableId="658655290">
    <w:abstractNumId w:val="48"/>
  </w:num>
  <w:num w:numId="190" w16cid:durableId="1183277261">
    <w:abstractNumId w:val="56"/>
  </w:num>
  <w:num w:numId="191" w16cid:durableId="819924631">
    <w:abstractNumId w:val="12"/>
  </w:num>
  <w:num w:numId="192" w16cid:durableId="1039862554">
    <w:abstractNumId w:val="32"/>
    <w:lvlOverride w:ilvl="0">
      <w:lvl w:ilvl="0">
        <w:start w:val="1"/>
        <w:numFmt w:val="decimal"/>
        <w:lvlText w:val="%1."/>
        <w:lvlJc w:val="left"/>
        <w:pPr>
          <w:ind w:left="720" w:hanging="360"/>
        </w:pPr>
        <w:rPr>
          <w:rFonts w:cs="Times New Roman"/>
        </w:rPr>
      </w:lvl>
    </w:lvlOverride>
  </w:num>
  <w:num w:numId="193" w16cid:durableId="727996174">
    <w:abstractNumId w:val="32"/>
    <w:lvlOverride w:ilvl="0">
      <w:startOverride w:val="1"/>
      <w:lvl w:ilvl="0">
        <w:start w:val="1"/>
        <w:numFmt w:val="decimal"/>
        <w:lvlText w:val="%1."/>
        <w:lvlJc w:val="left"/>
        <w:pPr>
          <w:ind w:left="720" w:hanging="360"/>
        </w:pPr>
        <w:rPr>
          <w:rFonts w:cs="Times New Roman"/>
        </w:rPr>
      </w:lvl>
    </w:lvlOverride>
  </w:num>
  <w:num w:numId="194" w16cid:durableId="386924920">
    <w:abstractNumId w:val="70"/>
  </w:num>
  <w:num w:numId="195" w16cid:durableId="59640944">
    <w:abstractNumId w:val="24"/>
  </w:num>
  <w:num w:numId="196" w16cid:durableId="55933678">
    <w:abstractNumId w:val="32"/>
  </w:num>
  <w:num w:numId="197" w16cid:durableId="1538741000">
    <w:abstractNumId w:val="4"/>
  </w:num>
  <w:num w:numId="198" w16cid:durableId="1278175018">
    <w:abstractNumId w:val="1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F7"/>
    <w:rsid w:val="00000722"/>
    <w:rsid w:val="0000634D"/>
    <w:rsid w:val="000209AC"/>
    <w:rsid w:val="000237BD"/>
    <w:rsid w:val="0002627A"/>
    <w:rsid w:val="00031774"/>
    <w:rsid w:val="00033906"/>
    <w:rsid w:val="000361C5"/>
    <w:rsid w:val="000441C9"/>
    <w:rsid w:val="00060DD9"/>
    <w:rsid w:val="00064EFC"/>
    <w:rsid w:val="00066D73"/>
    <w:rsid w:val="0007205B"/>
    <w:rsid w:val="00075CA6"/>
    <w:rsid w:val="00087127"/>
    <w:rsid w:val="000A0099"/>
    <w:rsid w:val="000B5E12"/>
    <w:rsid w:val="000C56B0"/>
    <w:rsid w:val="000D053B"/>
    <w:rsid w:val="000D23DA"/>
    <w:rsid w:val="000D277D"/>
    <w:rsid w:val="000F08FC"/>
    <w:rsid w:val="000F3B07"/>
    <w:rsid w:val="000F57FC"/>
    <w:rsid w:val="00114853"/>
    <w:rsid w:val="0011655B"/>
    <w:rsid w:val="00123B14"/>
    <w:rsid w:val="00147930"/>
    <w:rsid w:val="00171A66"/>
    <w:rsid w:val="00172463"/>
    <w:rsid w:val="00174016"/>
    <w:rsid w:val="001868B6"/>
    <w:rsid w:val="00190408"/>
    <w:rsid w:val="001A0783"/>
    <w:rsid w:val="001B018C"/>
    <w:rsid w:val="001B35DD"/>
    <w:rsid w:val="001B48AB"/>
    <w:rsid w:val="001B73EB"/>
    <w:rsid w:val="001D11E5"/>
    <w:rsid w:val="001D1948"/>
    <w:rsid w:val="001D2832"/>
    <w:rsid w:val="001D3650"/>
    <w:rsid w:val="001D627D"/>
    <w:rsid w:val="001D7AAD"/>
    <w:rsid w:val="001D7E4D"/>
    <w:rsid w:val="001E5C8D"/>
    <w:rsid w:val="001F13B0"/>
    <w:rsid w:val="001F2A09"/>
    <w:rsid w:val="001F7C79"/>
    <w:rsid w:val="00214F06"/>
    <w:rsid w:val="00223D12"/>
    <w:rsid w:val="00231775"/>
    <w:rsid w:val="002336F0"/>
    <w:rsid w:val="00234796"/>
    <w:rsid w:val="00234CBF"/>
    <w:rsid w:val="002644AD"/>
    <w:rsid w:val="00270757"/>
    <w:rsid w:val="00272DF8"/>
    <w:rsid w:val="002736A3"/>
    <w:rsid w:val="00275285"/>
    <w:rsid w:val="002847F4"/>
    <w:rsid w:val="00294794"/>
    <w:rsid w:val="00294CDF"/>
    <w:rsid w:val="0029742B"/>
    <w:rsid w:val="002A202D"/>
    <w:rsid w:val="002A21FC"/>
    <w:rsid w:val="002A4860"/>
    <w:rsid w:val="002A6EA1"/>
    <w:rsid w:val="002C0B35"/>
    <w:rsid w:val="002C0EB7"/>
    <w:rsid w:val="002C102F"/>
    <w:rsid w:val="002D69ED"/>
    <w:rsid w:val="002E01CD"/>
    <w:rsid w:val="002E3633"/>
    <w:rsid w:val="00303174"/>
    <w:rsid w:val="00311643"/>
    <w:rsid w:val="00324CFF"/>
    <w:rsid w:val="00325E7D"/>
    <w:rsid w:val="00327BCB"/>
    <w:rsid w:val="003409BF"/>
    <w:rsid w:val="00341301"/>
    <w:rsid w:val="00344DFD"/>
    <w:rsid w:val="00361C5A"/>
    <w:rsid w:val="00365899"/>
    <w:rsid w:val="00366CC0"/>
    <w:rsid w:val="00377FF7"/>
    <w:rsid w:val="003808D2"/>
    <w:rsid w:val="00390AF9"/>
    <w:rsid w:val="0039538E"/>
    <w:rsid w:val="003A38AC"/>
    <w:rsid w:val="003A786D"/>
    <w:rsid w:val="003C14AB"/>
    <w:rsid w:val="003D2584"/>
    <w:rsid w:val="003D3EDA"/>
    <w:rsid w:val="003E5F93"/>
    <w:rsid w:val="003F0F9A"/>
    <w:rsid w:val="003F33DE"/>
    <w:rsid w:val="00404AC8"/>
    <w:rsid w:val="0040653C"/>
    <w:rsid w:val="00407A3B"/>
    <w:rsid w:val="00407D34"/>
    <w:rsid w:val="004114BD"/>
    <w:rsid w:val="004220FC"/>
    <w:rsid w:val="00423A1B"/>
    <w:rsid w:val="0042436A"/>
    <w:rsid w:val="004264B5"/>
    <w:rsid w:val="00426BC9"/>
    <w:rsid w:val="00427730"/>
    <w:rsid w:val="00430435"/>
    <w:rsid w:val="00434A31"/>
    <w:rsid w:val="00446FCF"/>
    <w:rsid w:val="0045440E"/>
    <w:rsid w:val="00462868"/>
    <w:rsid w:val="00465C9F"/>
    <w:rsid w:val="0046634C"/>
    <w:rsid w:val="00473079"/>
    <w:rsid w:val="0047591B"/>
    <w:rsid w:val="004970C2"/>
    <w:rsid w:val="004A2FD6"/>
    <w:rsid w:val="004A57E5"/>
    <w:rsid w:val="004A5981"/>
    <w:rsid w:val="004A79EE"/>
    <w:rsid w:val="004B43CA"/>
    <w:rsid w:val="004B59DF"/>
    <w:rsid w:val="004D0EBE"/>
    <w:rsid w:val="004D1AA7"/>
    <w:rsid w:val="004E0346"/>
    <w:rsid w:val="004E5EC1"/>
    <w:rsid w:val="004E60B5"/>
    <w:rsid w:val="00502DBD"/>
    <w:rsid w:val="00505159"/>
    <w:rsid w:val="00505855"/>
    <w:rsid w:val="0051017E"/>
    <w:rsid w:val="00512DFF"/>
    <w:rsid w:val="00520779"/>
    <w:rsid w:val="00523D74"/>
    <w:rsid w:val="0052556F"/>
    <w:rsid w:val="00535650"/>
    <w:rsid w:val="00545918"/>
    <w:rsid w:val="00545F0F"/>
    <w:rsid w:val="00570667"/>
    <w:rsid w:val="00572BEA"/>
    <w:rsid w:val="00576753"/>
    <w:rsid w:val="00585205"/>
    <w:rsid w:val="00586CA9"/>
    <w:rsid w:val="0059213C"/>
    <w:rsid w:val="005A1530"/>
    <w:rsid w:val="005B13F6"/>
    <w:rsid w:val="005B2DC7"/>
    <w:rsid w:val="005C4FEE"/>
    <w:rsid w:val="005C62E2"/>
    <w:rsid w:val="005D147D"/>
    <w:rsid w:val="005D2740"/>
    <w:rsid w:val="005D33B5"/>
    <w:rsid w:val="005E2D6B"/>
    <w:rsid w:val="005F098B"/>
    <w:rsid w:val="005F40AC"/>
    <w:rsid w:val="005F7060"/>
    <w:rsid w:val="006067F5"/>
    <w:rsid w:val="00621757"/>
    <w:rsid w:val="00632102"/>
    <w:rsid w:val="00635315"/>
    <w:rsid w:val="0065090B"/>
    <w:rsid w:val="0065240A"/>
    <w:rsid w:val="00663C39"/>
    <w:rsid w:val="00670951"/>
    <w:rsid w:val="00683E8E"/>
    <w:rsid w:val="00685794"/>
    <w:rsid w:val="006A3ABD"/>
    <w:rsid w:val="006B1CFF"/>
    <w:rsid w:val="006C4CD4"/>
    <w:rsid w:val="006C5C7D"/>
    <w:rsid w:val="006D2585"/>
    <w:rsid w:val="006E610D"/>
    <w:rsid w:val="006F2CCC"/>
    <w:rsid w:val="00706C26"/>
    <w:rsid w:val="00716CDE"/>
    <w:rsid w:val="007259F7"/>
    <w:rsid w:val="00725CA2"/>
    <w:rsid w:val="007445D4"/>
    <w:rsid w:val="00745FB9"/>
    <w:rsid w:val="00746CD7"/>
    <w:rsid w:val="00753F9F"/>
    <w:rsid w:val="007645C9"/>
    <w:rsid w:val="00770FB4"/>
    <w:rsid w:val="0077641A"/>
    <w:rsid w:val="0078429A"/>
    <w:rsid w:val="00792DFA"/>
    <w:rsid w:val="00794951"/>
    <w:rsid w:val="007A6A83"/>
    <w:rsid w:val="007A6D19"/>
    <w:rsid w:val="007B36CD"/>
    <w:rsid w:val="007B6ED3"/>
    <w:rsid w:val="007B71AF"/>
    <w:rsid w:val="007C0BAD"/>
    <w:rsid w:val="007D6F47"/>
    <w:rsid w:val="007D713E"/>
    <w:rsid w:val="007E208F"/>
    <w:rsid w:val="007E3221"/>
    <w:rsid w:val="007E3A53"/>
    <w:rsid w:val="007F1A8D"/>
    <w:rsid w:val="008025E7"/>
    <w:rsid w:val="00812230"/>
    <w:rsid w:val="008156EF"/>
    <w:rsid w:val="008208F4"/>
    <w:rsid w:val="0082149F"/>
    <w:rsid w:val="00824017"/>
    <w:rsid w:val="00824294"/>
    <w:rsid w:val="00824552"/>
    <w:rsid w:val="0082630D"/>
    <w:rsid w:val="008268FC"/>
    <w:rsid w:val="0083148E"/>
    <w:rsid w:val="0083198A"/>
    <w:rsid w:val="00836112"/>
    <w:rsid w:val="008413BB"/>
    <w:rsid w:val="008525D2"/>
    <w:rsid w:val="00854A03"/>
    <w:rsid w:val="00867A23"/>
    <w:rsid w:val="00875810"/>
    <w:rsid w:val="00877276"/>
    <w:rsid w:val="00884FD7"/>
    <w:rsid w:val="00891108"/>
    <w:rsid w:val="008B157B"/>
    <w:rsid w:val="008B544F"/>
    <w:rsid w:val="008B64D7"/>
    <w:rsid w:val="008C1CBA"/>
    <w:rsid w:val="008C53F6"/>
    <w:rsid w:val="008C61C8"/>
    <w:rsid w:val="008C705A"/>
    <w:rsid w:val="008D0C2C"/>
    <w:rsid w:val="008D7687"/>
    <w:rsid w:val="008F0F0E"/>
    <w:rsid w:val="008F63BE"/>
    <w:rsid w:val="008F6C3D"/>
    <w:rsid w:val="009023ED"/>
    <w:rsid w:val="0090304F"/>
    <w:rsid w:val="00903E17"/>
    <w:rsid w:val="00907067"/>
    <w:rsid w:val="00926369"/>
    <w:rsid w:val="00943DA2"/>
    <w:rsid w:val="009458F7"/>
    <w:rsid w:val="0094684B"/>
    <w:rsid w:val="00951C1E"/>
    <w:rsid w:val="0095400A"/>
    <w:rsid w:val="0095446E"/>
    <w:rsid w:val="009574AC"/>
    <w:rsid w:val="009615E3"/>
    <w:rsid w:val="00970A60"/>
    <w:rsid w:val="00973076"/>
    <w:rsid w:val="00974A3C"/>
    <w:rsid w:val="00996E4A"/>
    <w:rsid w:val="00997AB0"/>
    <w:rsid w:val="009A0AFC"/>
    <w:rsid w:val="009B7E04"/>
    <w:rsid w:val="009C0534"/>
    <w:rsid w:val="009C1F10"/>
    <w:rsid w:val="009C4965"/>
    <w:rsid w:val="009C75F3"/>
    <w:rsid w:val="009D0351"/>
    <w:rsid w:val="009E4FF7"/>
    <w:rsid w:val="009E6E13"/>
    <w:rsid w:val="009F0FAE"/>
    <w:rsid w:val="00A05BB8"/>
    <w:rsid w:val="00A10E2E"/>
    <w:rsid w:val="00A1327C"/>
    <w:rsid w:val="00A347B9"/>
    <w:rsid w:val="00A4006B"/>
    <w:rsid w:val="00A42A62"/>
    <w:rsid w:val="00A45A67"/>
    <w:rsid w:val="00A45F7D"/>
    <w:rsid w:val="00A47B6B"/>
    <w:rsid w:val="00A47F65"/>
    <w:rsid w:val="00A520CF"/>
    <w:rsid w:val="00A54D68"/>
    <w:rsid w:val="00A552E6"/>
    <w:rsid w:val="00A57989"/>
    <w:rsid w:val="00A6249D"/>
    <w:rsid w:val="00A64685"/>
    <w:rsid w:val="00A74945"/>
    <w:rsid w:val="00A76A32"/>
    <w:rsid w:val="00A76FBB"/>
    <w:rsid w:val="00A81DCA"/>
    <w:rsid w:val="00A84596"/>
    <w:rsid w:val="00A90C6E"/>
    <w:rsid w:val="00A9403C"/>
    <w:rsid w:val="00A94B58"/>
    <w:rsid w:val="00A95C2E"/>
    <w:rsid w:val="00A95F20"/>
    <w:rsid w:val="00AA0823"/>
    <w:rsid w:val="00AA2526"/>
    <w:rsid w:val="00AB0340"/>
    <w:rsid w:val="00AB330E"/>
    <w:rsid w:val="00AB5405"/>
    <w:rsid w:val="00AC105E"/>
    <w:rsid w:val="00AC2A49"/>
    <w:rsid w:val="00AC2C6F"/>
    <w:rsid w:val="00AC331E"/>
    <w:rsid w:val="00AC3440"/>
    <w:rsid w:val="00AD1DCC"/>
    <w:rsid w:val="00AD6A35"/>
    <w:rsid w:val="00AE16BA"/>
    <w:rsid w:val="00AF58A4"/>
    <w:rsid w:val="00B03296"/>
    <w:rsid w:val="00B045CE"/>
    <w:rsid w:val="00B10AE5"/>
    <w:rsid w:val="00B264D3"/>
    <w:rsid w:val="00B277B6"/>
    <w:rsid w:val="00B312FE"/>
    <w:rsid w:val="00B53E81"/>
    <w:rsid w:val="00B60705"/>
    <w:rsid w:val="00B63ECE"/>
    <w:rsid w:val="00B811EF"/>
    <w:rsid w:val="00B81EFA"/>
    <w:rsid w:val="00B94861"/>
    <w:rsid w:val="00B96584"/>
    <w:rsid w:val="00BA666E"/>
    <w:rsid w:val="00BA738D"/>
    <w:rsid w:val="00BB3ACA"/>
    <w:rsid w:val="00BB591F"/>
    <w:rsid w:val="00BC2438"/>
    <w:rsid w:val="00BC2D29"/>
    <w:rsid w:val="00BC2FA3"/>
    <w:rsid w:val="00BC7715"/>
    <w:rsid w:val="00BC7890"/>
    <w:rsid w:val="00BC7BFC"/>
    <w:rsid w:val="00BC7C6F"/>
    <w:rsid w:val="00BC7EE8"/>
    <w:rsid w:val="00BD0932"/>
    <w:rsid w:val="00BD1B9E"/>
    <w:rsid w:val="00BD77D9"/>
    <w:rsid w:val="00BE4E6B"/>
    <w:rsid w:val="00BE4EB6"/>
    <w:rsid w:val="00BF09DC"/>
    <w:rsid w:val="00BF48F6"/>
    <w:rsid w:val="00C03FE8"/>
    <w:rsid w:val="00C15B15"/>
    <w:rsid w:val="00C16C98"/>
    <w:rsid w:val="00C16F06"/>
    <w:rsid w:val="00C208CB"/>
    <w:rsid w:val="00C2460D"/>
    <w:rsid w:val="00C26850"/>
    <w:rsid w:val="00C32FE7"/>
    <w:rsid w:val="00C36820"/>
    <w:rsid w:val="00C37A8A"/>
    <w:rsid w:val="00C40E9B"/>
    <w:rsid w:val="00C64BDA"/>
    <w:rsid w:val="00C65B7B"/>
    <w:rsid w:val="00C70DDE"/>
    <w:rsid w:val="00C71E85"/>
    <w:rsid w:val="00C7287C"/>
    <w:rsid w:val="00C76FA6"/>
    <w:rsid w:val="00C803EA"/>
    <w:rsid w:val="00C81481"/>
    <w:rsid w:val="00C81E5E"/>
    <w:rsid w:val="00C8419A"/>
    <w:rsid w:val="00C8665A"/>
    <w:rsid w:val="00C90AD7"/>
    <w:rsid w:val="00C92D98"/>
    <w:rsid w:val="00CA0C5B"/>
    <w:rsid w:val="00CA319F"/>
    <w:rsid w:val="00CB0CF7"/>
    <w:rsid w:val="00CB3806"/>
    <w:rsid w:val="00CB38A0"/>
    <w:rsid w:val="00CC05F7"/>
    <w:rsid w:val="00CE1BE2"/>
    <w:rsid w:val="00CE7479"/>
    <w:rsid w:val="00CF4355"/>
    <w:rsid w:val="00CF5078"/>
    <w:rsid w:val="00CF51D9"/>
    <w:rsid w:val="00D00CF9"/>
    <w:rsid w:val="00D10EDB"/>
    <w:rsid w:val="00D16C2E"/>
    <w:rsid w:val="00D25FD5"/>
    <w:rsid w:val="00D30F39"/>
    <w:rsid w:val="00D35834"/>
    <w:rsid w:val="00D36529"/>
    <w:rsid w:val="00D3722D"/>
    <w:rsid w:val="00D373C6"/>
    <w:rsid w:val="00D37E77"/>
    <w:rsid w:val="00D609B5"/>
    <w:rsid w:val="00D67499"/>
    <w:rsid w:val="00D775F6"/>
    <w:rsid w:val="00D807B7"/>
    <w:rsid w:val="00D80954"/>
    <w:rsid w:val="00D829F1"/>
    <w:rsid w:val="00D84371"/>
    <w:rsid w:val="00D86AD2"/>
    <w:rsid w:val="00D94C76"/>
    <w:rsid w:val="00DA2B08"/>
    <w:rsid w:val="00DB4D9F"/>
    <w:rsid w:val="00DB776C"/>
    <w:rsid w:val="00DC0A68"/>
    <w:rsid w:val="00DC6428"/>
    <w:rsid w:val="00DC7571"/>
    <w:rsid w:val="00DD1901"/>
    <w:rsid w:val="00DD6132"/>
    <w:rsid w:val="00DD7EB5"/>
    <w:rsid w:val="00DE60B7"/>
    <w:rsid w:val="00E00E01"/>
    <w:rsid w:val="00E058AA"/>
    <w:rsid w:val="00E15202"/>
    <w:rsid w:val="00E3503F"/>
    <w:rsid w:val="00E41320"/>
    <w:rsid w:val="00E43C96"/>
    <w:rsid w:val="00E45F07"/>
    <w:rsid w:val="00E5445A"/>
    <w:rsid w:val="00E67C81"/>
    <w:rsid w:val="00E73633"/>
    <w:rsid w:val="00E80C20"/>
    <w:rsid w:val="00E837FD"/>
    <w:rsid w:val="00E847D2"/>
    <w:rsid w:val="00EA0205"/>
    <w:rsid w:val="00EA311B"/>
    <w:rsid w:val="00EB29E8"/>
    <w:rsid w:val="00EB2FA1"/>
    <w:rsid w:val="00ED5C8A"/>
    <w:rsid w:val="00EF035F"/>
    <w:rsid w:val="00EF1C5B"/>
    <w:rsid w:val="00EF27F2"/>
    <w:rsid w:val="00EF3C57"/>
    <w:rsid w:val="00EF538B"/>
    <w:rsid w:val="00F046BF"/>
    <w:rsid w:val="00F11D89"/>
    <w:rsid w:val="00F13C51"/>
    <w:rsid w:val="00F14F3B"/>
    <w:rsid w:val="00F21DA2"/>
    <w:rsid w:val="00F30CCE"/>
    <w:rsid w:val="00F3568D"/>
    <w:rsid w:val="00F60886"/>
    <w:rsid w:val="00F64B24"/>
    <w:rsid w:val="00F752B4"/>
    <w:rsid w:val="00F84289"/>
    <w:rsid w:val="00F85FCC"/>
    <w:rsid w:val="00F866F2"/>
    <w:rsid w:val="00F87BD8"/>
    <w:rsid w:val="00FA207C"/>
    <w:rsid w:val="00FA6EC4"/>
    <w:rsid w:val="00FB1864"/>
    <w:rsid w:val="00FB6BCF"/>
    <w:rsid w:val="00FB6D06"/>
    <w:rsid w:val="00FB741D"/>
    <w:rsid w:val="00FC1E2D"/>
    <w:rsid w:val="00FC3A90"/>
    <w:rsid w:val="00FD0129"/>
    <w:rsid w:val="00FD337A"/>
    <w:rsid w:val="00FD48AB"/>
    <w:rsid w:val="00FD762C"/>
    <w:rsid w:val="00FE1FB4"/>
    <w:rsid w:val="00FE3FF7"/>
    <w:rsid w:val="00FE6B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0405D"/>
  <w15:docId w15:val="{7CD0DAFE-4C27-4F25-84CF-85E47775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48E6"/>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0C48E6"/>
    <w:pPr>
      <w:keepNext/>
      <w:ind w:firstLine="851"/>
      <w:jc w:val="both"/>
      <w:outlineLvl w:val="1"/>
    </w:pPr>
    <w:rPr>
      <w:sz w:val="24"/>
    </w:rPr>
  </w:style>
  <w:style w:type="paragraph" w:styleId="Nagwek3">
    <w:name w:val="heading 3"/>
    <w:basedOn w:val="Nagwek"/>
    <w:next w:val="Tekstpodstawowy"/>
    <w:qFormat/>
    <w:pPr>
      <w:numPr>
        <w:ilvl w:val="2"/>
        <w:numId w:val="1"/>
      </w:numPr>
      <w:spacing w:before="140" w:after="120"/>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0C48E6"/>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qFormat/>
    <w:rsid w:val="000C48E6"/>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0C48E6"/>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qFormat/>
    <w:rsid w:val="000C48E6"/>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079EE"/>
    <w:rPr>
      <w:b/>
      <w:bCs/>
    </w:rPr>
  </w:style>
  <w:style w:type="character" w:customStyle="1" w:styleId="Tekstpodstawowy3Znak">
    <w:name w:val="Tekst podstawowy 3 Znak"/>
    <w:basedOn w:val="Domylnaczcionkaakapitu"/>
    <w:link w:val="Tekstpodstawowy3"/>
    <w:qFormat/>
    <w:rsid w:val="00A079EE"/>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uiPriority w:val="99"/>
    <w:qFormat/>
    <w:rsid w:val="00C357BE"/>
    <w:rPr>
      <w:rFonts w:ascii="Courier New" w:eastAsia="Times New Roman" w:hAnsi="Courier New" w:cs="Courier New"/>
      <w:sz w:val="20"/>
      <w:szCs w:val="20"/>
      <w:lang w:eastAsia="pl-PL"/>
    </w:rPr>
  </w:style>
  <w:style w:type="character" w:customStyle="1" w:styleId="StopkaZnak">
    <w:name w:val="Stopka Znak"/>
    <w:basedOn w:val="Domylnaczcionkaakapitu"/>
    <w:link w:val="Stopka"/>
    <w:uiPriority w:val="99"/>
    <w:qFormat/>
    <w:rsid w:val="00CB2F10"/>
    <w:rPr>
      <w:rFonts w:ascii="Times New Roman" w:eastAsia="Times New Roman" w:hAnsi="Times New Roman" w:cs="Times New Roman"/>
      <w:sz w:val="20"/>
      <w:szCs w:val="20"/>
      <w:lang w:eastAsia="pl-PL"/>
    </w:rPr>
  </w:style>
  <w:style w:type="character" w:customStyle="1" w:styleId="czeinternetowe">
    <w:name w:val="Łącze internetowe"/>
    <w:rsid w:val="001D4921"/>
    <w:rPr>
      <w:color w:val="0000FF"/>
      <w:u w:val="single"/>
    </w:rPr>
  </w:style>
  <w:style w:type="character" w:customStyle="1" w:styleId="TekstpodstawowywcityZnak">
    <w:name w:val="Tekst podstawowy wcięty Znak"/>
    <w:basedOn w:val="Domylnaczcionkaakapitu"/>
    <w:link w:val="Tekstpodstawowywcity"/>
    <w:qFormat/>
    <w:rsid w:val="004A66D3"/>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5B5F93"/>
    <w:rPr>
      <w:rFonts w:ascii="Segoe UI" w:eastAsia="Times New Roman" w:hAnsi="Segoe UI" w:cs="Segoe UI"/>
      <w:sz w:val="18"/>
      <w:szCs w:val="18"/>
      <w:lang w:eastAsia="pl-PL"/>
    </w:rPr>
  </w:style>
  <w:style w:type="character" w:customStyle="1" w:styleId="Tekstpodstawowywcity2Znak">
    <w:name w:val="Tekst podstawowy wcięty 2 Znak"/>
    <w:basedOn w:val="Domylnaczcionkaakapitu"/>
    <w:link w:val="Tekstpodstawowywcity2"/>
    <w:qFormat/>
    <w:rsid w:val="007D029D"/>
    <w:rPr>
      <w:rFonts w:ascii="Times New Roman" w:eastAsia="Times New Roman" w:hAnsi="Times New Roman" w:cs="Times New Roman"/>
      <w:sz w:val="20"/>
      <w:szCs w:val="20"/>
      <w:lang w:eastAsia="pl-PL"/>
    </w:rPr>
  </w:style>
  <w:style w:type="character" w:customStyle="1" w:styleId="AkapitzlistZnak">
    <w:name w:val="Akapit z listą Znak"/>
    <w:link w:val="Akapitzlist"/>
    <w:qFormat/>
    <w:locked/>
    <w:rsid w:val="00022F3A"/>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B56C6E"/>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45258"/>
    <w:rPr>
      <w:sz w:val="16"/>
      <w:szCs w:val="16"/>
    </w:rPr>
  </w:style>
  <w:style w:type="character" w:customStyle="1" w:styleId="TekstkomentarzaZnak">
    <w:name w:val="Tekst komentarza Znak"/>
    <w:basedOn w:val="Domylnaczcionkaakapitu"/>
    <w:link w:val="Tekstkomentarza"/>
    <w:uiPriority w:val="99"/>
    <w:semiHidden/>
    <w:qFormat/>
    <w:rsid w:val="0004525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045258"/>
    <w:rPr>
      <w:rFonts w:ascii="Times New Roman" w:eastAsia="Times New Roman" w:hAnsi="Times New Roman" w:cs="Times New Roman"/>
      <w:b/>
      <w:bCs/>
      <w:sz w:val="20"/>
      <w:szCs w:val="20"/>
      <w:lang w:eastAsia="pl-PL"/>
    </w:rPr>
  </w:style>
  <w:style w:type="character" w:customStyle="1" w:styleId="Numeracjawierszy">
    <w:name w:val="Numeracja wierszy"/>
  </w:style>
  <w:style w:type="paragraph" w:styleId="Nagwek">
    <w:name w:val="header"/>
    <w:basedOn w:val="Normalny"/>
    <w:next w:val="Tekstpodstawowy"/>
    <w:link w:val="NagwekZnak"/>
    <w:uiPriority w:val="99"/>
    <w:unhideWhenUsed/>
    <w:rsid w:val="000C48E6"/>
    <w:pPr>
      <w:tabs>
        <w:tab w:val="center" w:pos="4536"/>
        <w:tab w:val="right" w:pos="9072"/>
      </w:tabs>
    </w:pPr>
  </w:style>
  <w:style w:type="paragraph" w:styleId="Tekstpodstawowy">
    <w:name w:val="Body Text"/>
    <w:basedOn w:val="Normalny"/>
    <w:link w:val="TekstpodstawowyZnak"/>
    <w:unhideWhenUsed/>
    <w:rsid w:val="000C48E6"/>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2">
    <w:name w:val="Body Text 2"/>
    <w:basedOn w:val="Normalny"/>
    <w:link w:val="Tekstpodstawowy2Znak"/>
    <w:unhideWhenUsed/>
    <w:qFormat/>
    <w:rsid w:val="000C48E6"/>
    <w:rPr>
      <w:sz w:val="24"/>
    </w:rPr>
  </w:style>
  <w:style w:type="paragraph" w:customStyle="1" w:styleId="Wyliczaniess">
    <w:name w:val="Wyliczanie ss"/>
    <w:qFormat/>
    <w:rsid w:val="000C48E6"/>
    <w:pPr>
      <w:spacing w:before="56" w:after="56"/>
      <w:ind w:left="340" w:hanging="340"/>
    </w:pPr>
    <w:rPr>
      <w:rFonts w:ascii="Times New Roman" w:eastAsia="Times New Roman" w:hAnsi="Times New Roman" w:cs="Times New Roman"/>
      <w:color w:val="000000"/>
      <w:sz w:val="26"/>
      <w:szCs w:val="26"/>
      <w:lang w:eastAsia="ar-SA"/>
    </w:rPr>
  </w:style>
  <w:style w:type="paragraph" w:customStyle="1" w:styleId="NormalnyWeb1">
    <w:name w:val="Normalny (Web)1"/>
    <w:basedOn w:val="Normalny"/>
    <w:qFormat/>
    <w:rsid w:val="000C48E6"/>
    <w:pPr>
      <w:spacing w:before="100" w:after="100"/>
    </w:pPr>
    <w:rPr>
      <w:sz w:val="24"/>
      <w:szCs w:val="24"/>
      <w:lang w:val="en-US" w:eastAsia="ar-SA"/>
    </w:rPr>
  </w:style>
  <w:style w:type="paragraph" w:styleId="Tekstpodstawowy3">
    <w:name w:val="Body Text 3"/>
    <w:basedOn w:val="Normalny"/>
    <w:link w:val="Tekstpodstawowy3Znak"/>
    <w:qFormat/>
    <w:rsid w:val="00A079EE"/>
    <w:pPr>
      <w:spacing w:after="120"/>
    </w:pPr>
    <w:rPr>
      <w:sz w:val="16"/>
      <w:szCs w:val="16"/>
    </w:rPr>
  </w:style>
  <w:style w:type="paragraph" w:styleId="Akapitzlist">
    <w:name w:val="List Paragraph"/>
    <w:basedOn w:val="Normalny"/>
    <w:link w:val="AkapitzlistZnak"/>
    <w:uiPriority w:val="34"/>
    <w:qFormat/>
    <w:rsid w:val="00C17514"/>
    <w:pPr>
      <w:ind w:left="720"/>
      <w:contextualSpacing/>
    </w:pPr>
  </w:style>
  <w:style w:type="paragraph" w:styleId="Zwykytekst">
    <w:name w:val="Plain Text"/>
    <w:basedOn w:val="Normalny"/>
    <w:link w:val="ZwykytekstZnak"/>
    <w:uiPriority w:val="99"/>
    <w:qFormat/>
    <w:rsid w:val="00C357BE"/>
    <w:rPr>
      <w:rFonts w:ascii="Courier New" w:hAnsi="Courier New" w:cs="Courier New"/>
    </w:rPr>
  </w:style>
  <w:style w:type="paragraph" w:styleId="Stopka">
    <w:name w:val="footer"/>
    <w:basedOn w:val="Normalny"/>
    <w:link w:val="StopkaZnak"/>
    <w:uiPriority w:val="99"/>
    <w:unhideWhenUsed/>
    <w:rsid w:val="00CB2F10"/>
    <w:pPr>
      <w:tabs>
        <w:tab w:val="center" w:pos="4536"/>
        <w:tab w:val="right" w:pos="9072"/>
      </w:tabs>
    </w:pPr>
  </w:style>
  <w:style w:type="paragraph" w:customStyle="1" w:styleId="Standard">
    <w:name w:val="Standard"/>
    <w:qFormat/>
    <w:rsid w:val="00EE3816"/>
    <w:pPr>
      <w:widowControl w:val="0"/>
      <w:textAlignment w:val="baseline"/>
    </w:pPr>
    <w:rPr>
      <w:rFonts w:ascii="Calibri" w:eastAsia="Segoe UI" w:hAnsi="Calibri" w:cs="Tahoma"/>
      <w:color w:val="000000"/>
      <w:kern w:val="2"/>
      <w:sz w:val="24"/>
      <w:szCs w:val="24"/>
      <w:lang w:val="en-US" w:bidi="en-US"/>
    </w:rPr>
  </w:style>
  <w:style w:type="paragraph" w:styleId="Tekstpodstawowywcity">
    <w:name w:val="Body Text Indent"/>
    <w:basedOn w:val="Normalny"/>
    <w:link w:val="TekstpodstawowywcityZnak"/>
    <w:rsid w:val="004A66D3"/>
    <w:pPr>
      <w:spacing w:after="120"/>
      <w:ind w:left="283"/>
    </w:pPr>
  </w:style>
  <w:style w:type="paragraph" w:styleId="Tekstdymka">
    <w:name w:val="Balloon Text"/>
    <w:basedOn w:val="Normalny"/>
    <w:link w:val="TekstdymkaZnak"/>
    <w:uiPriority w:val="99"/>
    <w:semiHidden/>
    <w:unhideWhenUsed/>
    <w:qFormat/>
    <w:rsid w:val="005B5F93"/>
    <w:rPr>
      <w:rFonts w:ascii="Segoe UI" w:hAnsi="Segoe UI" w:cs="Segoe UI"/>
      <w:sz w:val="18"/>
      <w:szCs w:val="18"/>
    </w:rPr>
  </w:style>
  <w:style w:type="paragraph" w:styleId="Tekstpodstawowywcity2">
    <w:name w:val="Body Text Indent 2"/>
    <w:basedOn w:val="Normalny"/>
    <w:link w:val="Tekstpodstawowywcity2Znak"/>
    <w:unhideWhenUsed/>
    <w:qFormat/>
    <w:rsid w:val="007D029D"/>
    <w:pPr>
      <w:spacing w:after="120" w:line="480" w:lineRule="auto"/>
      <w:ind w:left="283"/>
    </w:pPr>
  </w:style>
  <w:style w:type="paragraph" w:customStyle="1" w:styleId="tyt">
    <w:name w:val="tyt"/>
    <w:basedOn w:val="Normalny"/>
    <w:qFormat/>
    <w:rsid w:val="00B54D2D"/>
    <w:pPr>
      <w:keepNext/>
      <w:spacing w:before="60" w:after="60"/>
      <w:jc w:val="center"/>
    </w:pPr>
    <w:rPr>
      <w:b/>
      <w:sz w:val="24"/>
      <w:lang w:eastAsia="ar-SA"/>
    </w:rPr>
  </w:style>
  <w:style w:type="paragraph" w:styleId="Tekstprzypisudolnego">
    <w:name w:val="footnote text"/>
    <w:basedOn w:val="Normalny"/>
    <w:link w:val="TekstprzypisudolnegoZnak"/>
    <w:uiPriority w:val="99"/>
    <w:rsid w:val="00B56C6E"/>
  </w:style>
  <w:style w:type="paragraph" w:styleId="Tekstkomentarza">
    <w:name w:val="annotation text"/>
    <w:basedOn w:val="Normalny"/>
    <w:link w:val="TekstkomentarzaZnak"/>
    <w:uiPriority w:val="99"/>
    <w:semiHidden/>
    <w:unhideWhenUsed/>
    <w:qFormat/>
    <w:rsid w:val="00045258"/>
  </w:style>
  <w:style w:type="paragraph" w:styleId="Tematkomentarza">
    <w:name w:val="annotation subject"/>
    <w:basedOn w:val="Tekstkomentarza"/>
    <w:next w:val="Tekstkomentarza"/>
    <w:link w:val="TematkomentarzaZnak"/>
    <w:uiPriority w:val="99"/>
    <w:semiHidden/>
    <w:unhideWhenUsed/>
    <w:qFormat/>
    <w:rsid w:val="00045258"/>
    <w:rPr>
      <w:b/>
      <w:bCs/>
    </w:rPr>
  </w:style>
  <w:style w:type="paragraph" w:styleId="Poprawka">
    <w:name w:val="Revision"/>
    <w:hidden/>
    <w:uiPriority w:val="99"/>
    <w:semiHidden/>
    <w:rsid w:val="00BF09DC"/>
    <w:pPr>
      <w:suppressAutoHyphens w:val="0"/>
    </w:pPr>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DD6132"/>
  </w:style>
  <w:style w:type="character" w:customStyle="1" w:styleId="highlight">
    <w:name w:val="highlight"/>
    <w:basedOn w:val="Domylnaczcionkaakapitu"/>
    <w:rsid w:val="00DD6132"/>
  </w:style>
  <w:style w:type="character" w:styleId="Odwoanieprzypisudolnego">
    <w:name w:val="footnote reference"/>
    <w:basedOn w:val="Domylnaczcionkaakapitu"/>
    <w:uiPriority w:val="99"/>
    <w:semiHidden/>
    <w:unhideWhenUsed/>
    <w:rsid w:val="00585205"/>
    <w:rPr>
      <w:vertAlign w:val="superscript"/>
    </w:rPr>
  </w:style>
  <w:style w:type="character" w:customStyle="1" w:styleId="Domylnaczcionkaakapitu5">
    <w:name w:val="Domyślna czcionka akapitu5"/>
    <w:rsid w:val="001B73EB"/>
  </w:style>
  <w:style w:type="paragraph" w:customStyle="1" w:styleId="Default">
    <w:name w:val="Default"/>
    <w:rsid w:val="00B03296"/>
    <w:pPr>
      <w:suppressAutoHyphens w:val="0"/>
      <w:autoSpaceDE w:val="0"/>
      <w:autoSpaceDN w:val="0"/>
      <w:adjustRightInd w:val="0"/>
    </w:pPr>
    <w:rPr>
      <w:rFonts w:ascii="Times New Roman" w:hAnsi="Times New Roman" w:cs="Times New Roman"/>
      <w:color w:val="000000"/>
      <w:sz w:val="24"/>
      <w:szCs w:val="24"/>
    </w:rPr>
  </w:style>
  <w:style w:type="paragraph" w:customStyle="1" w:styleId="Normalny1">
    <w:name w:val="Normalny1"/>
    <w:rsid w:val="007E3A53"/>
    <w:pPr>
      <w:widowControl w:val="0"/>
      <w:autoSpaceDN w:val="0"/>
      <w:textAlignment w:val="baseline"/>
    </w:pPr>
    <w:rPr>
      <w:rFonts w:ascii="Times New Roman" w:eastAsia="Calibri" w:hAnsi="Times New Roman" w:cs="Times New Roman"/>
      <w:color w:val="000000"/>
      <w:sz w:val="24"/>
      <w:szCs w:val="24"/>
      <w:lang w:eastAsia="zh-CN"/>
    </w:rPr>
  </w:style>
  <w:style w:type="numbering" w:customStyle="1" w:styleId="WWNum33">
    <w:name w:val="WWNum33"/>
    <w:basedOn w:val="Bezlisty"/>
    <w:rsid w:val="007E3A53"/>
    <w:pPr>
      <w:numPr>
        <w:numId w:val="153"/>
      </w:numPr>
    </w:pPr>
  </w:style>
  <w:style w:type="paragraph" w:styleId="NormalnyWeb">
    <w:name w:val="Normal (Web)"/>
    <w:basedOn w:val="Standard"/>
    <w:rsid w:val="00327BCB"/>
    <w:pPr>
      <w:widowControl/>
      <w:autoSpaceDN w:val="0"/>
      <w:spacing w:before="280" w:after="280"/>
    </w:pPr>
    <w:rPr>
      <w:rFonts w:ascii="Times New Roman" w:eastAsia="Times New Roman" w:hAnsi="Times New Roman" w:cs="Times New Roman"/>
      <w:color w:val="auto"/>
      <w:kern w:val="0"/>
      <w:lang w:val="pl-PL" w:eastAsia="pl-PL" w:bidi="ar-SA"/>
    </w:rPr>
  </w:style>
  <w:style w:type="numbering" w:customStyle="1" w:styleId="WWNum1">
    <w:name w:val="WWNum1"/>
    <w:basedOn w:val="Bezlisty"/>
    <w:rsid w:val="00327BCB"/>
    <w:pPr>
      <w:numPr>
        <w:numId w:val="154"/>
      </w:numPr>
    </w:pPr>
  </w:style>
  <w:style w:type="numbering" w:customStyle="1" w:styleId="WWNum34">
    <w:name w:val="WWNum34"/>
    <w:basedOn w:val="Bezlisty"/>
    <w:rsid w:val="00327BCB"/>
    <w:pPr>
      <w:numPr>
        <w:numId w:val="155"/>
      </w:numPr>
    </w:pPr>
  </w:style>
  <w:style w:type="numbering" w:customStyle="1" w:styleId="WWNum35">
    <w:name w:val="WWNum35"/>
    <w:basedOn w:val="Bezlisty"/>
    <w:rsid w:val="00327BCB"/>
    <w:pPr>
      <w:numPr>
        <w:numId w:val="156"/>
      </w:numPr>
    </w:pPr>
  </w:style>
  <w:style w:type="numbering" w:customStyle="1" w:styleId="WWNum36">
    <w:name w:val="WWNum36"/>
    <w:basedOn w:val="Bezlisty"/>
    <w:rsid w:val="00327BCB"/>
    <w:pPr>
      <w:numPr>
        <w:numId w:val="157"/>
      </w:numPr>
    </w:pPr>
  </w:style>
  <w:style w:type="numbering" w:customStyle="1" w:styleId="WWNum3">
    <w:name w:val="WWNum3"/>
    <w:basedOn w:val="Bezlisty"/>
    <w:rsid w:val="00877276"/>
    <w:pPr>
      <w:numPr>
        <w:numId w:val="170"/>
      </w:numPr>
    </w:pPr>
  </w:style>
  <w:style w:type="numbering" w:customStyle="1" w:styleId="WWNum4">
    <w:name w:val="WWNum4"/>
    <w:basedOn w:val="Bezlisty"/>
    <w:rsid w:val="00877276"/>
    <w:pPr>
      <w:numPr>
        <w:numId w:val="165"/>
      </w:numPr>
    </w:pPr>
  </w:style>
  <w:style w:type="numbering" w:customStyle="1" w:styleId="WWNum6">
    <w:name w:val="WWNum6"/>
    <w:basedOn w:val="Bezlisty"/>
    <w:rsid w:val="00746CD7"/>
    <w:pPr>
      <w:numPr>
        <w:numId w:val="166"/>
      </w:numPr>
    </w:pPr>
  </w:style>
  <w:style w:type="numbering" w:customStyle="1" w:styleId="WWNum7">
    <w:name w:val="WWNum7"/>
    <w:basedOn w:val="Bezlisty"/>
    <w:rsid w:val="00746CD7"/>
    <w:pPr>
      <w:numPr>
        <w:numId w:val="167"/>
      </w:numPr>
    </w:pPr>
  </w:style>
  <w:style w:type="numbering" w:customStyle="1" w:styleId="WWNum8">
    <w:name w:val="WWNum8"/>
    <w:basedOn w:val="Bezlisty"/>
    <w:rsid w:val="00746CD7"/>
    <w:pPr>
      <w:numPr>
        <w:numId w:val="168"/>
      </w:numPr>
    </w:pPr>
  </w:style>
  <w:style w:type="numbering" w:customStyle="1" w:styleId="WWNum20">
    <w:name w:val="WWNum20"/>
    <w:basedOn w:val="Bezlisty"/>
    <w:rsid w:val="001D7AAD"/>
    <w:pPr>
      <w:numPr>
        <w:numId w:val="171"/>
      </w:numPr>
    </w:pPr>
  </w:style>
  <w:style w:type="numbering" w:customStyle="1" w:styleId="WWNum21">
    <w:name w:val="WWNum21"/>
    <w:basedOn w:val="Bezlisty"/>
    <w:rsid w:val="001D7AAD"/>
    <w:pPr>
      <w:numPr>
        <w:numId w:val="172"/>
      </w:numPr>
    </w:pPr>
  </w:style>
  <w:style w:type="numbering" w:customStyle="1" w:styleId="WWNum110">
    <w:name w:val="WWNum110"/>
    <w:basedOn w:val="Bezlisty"/>
    <w:rsid w:val="00BC7890"/>
    <w:pPr>
      <w:numPr>
        <w:numId w:val="1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EB2BD-DC7D-460D-8C5A-2523DD30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43</Pages>
  <Words>20467</Words>
  <Characters>122804</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bmazurek</dc:creator>
  <cp:keywords/>
  <dc:description/>
  <cp:lastModifiedBy>Andrzej Piestrzyński</cp:lastModifiedBy>
  <cp:revision>9</cp:revision>
  <cp:lastPrinted>2024-04-29T13:16:00Z</cp:lastPrinted>
  <dcterms:created xsi:type="dcterms:W3CDTF">2024-04-25T12:09:00Z</dcterms:created>
  <dcterms:modified xsi:type="dcterms:W3CDTF">2024-04-29T13:17:00Z</dcterms:modified>
  <dc:language>pl-PL</dc:language>
</cp:coreProperties>
</file>