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927C" w14:textId="5D7EAA93" w:rsidR="00EB750B" w:rsidRPr="00EB750B" w:rsidRDefault="00EB750B" w:rsidP="00EB750B">
      <w:pPr>
        <w:pStyle w:val="Bezodstpw"/>
        <w:jc w:val="right"/>
        <w:rPr>
          <w:rStyle w:val="FontStyle20"/>
          <w:sz w:val="24"/>
          <w:szCs w:val="24"/>
          <w:u w:val="single"/>
        </w:rPr>
      </w:pPr>
      <w:r w:rsidRPr="00EB750B">
        <w:rPr>
          <w:rStyle w:val="FontStyle20"/>
          <w:sz w:val="24"/>
          <w:szCs w:val="24"/>
        </w:rPr>
        <w:t xml:space="preserve">                                                              </w:t>
      </w:r>
      <w:r w:rsidRPr="00EB750B">
        <w:rPr>
          <w:rStyle w:val="FontStyle20"/>
          <w:sz w:val="24"/>
          <w:szCs w:val="24"/>
          <w:u w:val="single"/>
        </w:rPr>
        <w:t xml:space="preserve">ZAŁĄCZNIK NR </w:t>
      </w:r>
      <w:r w:rsidR="0044559C">
        <w:rPr>
          <w:rStyle w:val="FontStyle20"/>
          <w:sz w:val="24"/>
          <w:szCs w:val="24"/>
          <w:u w:val="single"/>
        </w:rPr>
        <w:t>9</w:t>
      </w:r>
      <w:r w:rsidRPr="00EB750B">
        <w:rPr>
          <w:rStyle w:val="FontStyle20"/>
          <w:sz w:val="24"/>
          <w:szCs w:val="24"/>
          <w:u w:val="single"/>
        </w:rPr>
        <w:t xml:space="preserve"> DO SWZ</w:t>
      </w:r>
    </w:p>
    <w:p w14:paraId="5C79C2FC" w14:textId="77777777" w:rsidR="005902B4" w:rsidRDefault="005902B4" w:rsidP="005902B4">
      <w:pPr>
        <w:jc w:val="right"/>
        <w:rPr>
          <w:b/>
          <w:bCs/>
          <w:sz w:val="24"/>
          <w:szCs w:val="24"/>
        </w:rPr>
      </w:pPr>
    </w:p>
    <w:p w14:paraId="5E375F57" w14:textId="77777777" w:rsidR="005902B4" w:rsidRPr="00EB750B" w:rsidRDefault="005902B4" w:rsidP="005902B4">
      <w:pPr>
        <w:ind w:left="720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B750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HARMONOGRAM RZECZOWO – FINANSOWY</w:t>
      </w:r>
    </w:p>
    <w:p w14:paraId="0D516CAB" w14:textId="77777777" w:rsidR="005902B4" w:rsidRPr="00EB750B" w:rsidRDefault="005902B4" w:rsidP="005902B4">
      <w:pPr>
        <w:ind w:left="720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5243"/>
        <w:gridCol w:w="1926"/>
        <w:gridCol w:w="1205"/>
      </w:tblGrid>
      <w:tr w:rsidR="00A34280" w:rsidRPr="00EB750B" w14:paraId="481B1BCB" w14:textId="77777777" w:rsidTr="00946B2F">
        <w:trPr>
          <w:jc w:val="center"/>
        </w:trPr>
        <w:tc>
          <w:tcPr>
            <w:tcW w:w="534" w:type="dxa"/>
            <w:vAlign w:val="center"/>
          </w:tcPr>
          <w:p w14:paraId="05A9699C" w14:textId="77777777" w:rsidR="00A34280" w:rsidRPr="00EB750B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750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5528" w:type="dxa"/>
            <w:vAlign w:val="center"/>
          </w:tcPr>
          <w:p w14:paraId="4F454BE1" w14:textId="77777777" w:rsidR="00A34280" w:rsidRPr="00EB750B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750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Zakres prac</w:t>
            </w:r>
          </w:p>
        </w:tc>
        <w:tc>
          <w:tcPr>
            <w:tcW w:w="1984" w:type="dxa"/>
            <w:vAlign w:val="center"/>
          </w:tcPr>
          <w:p w14:paraId="307CD825" w14:textId="77777777" w:rsidR="00A34280" w:rsidRPr="00EB750B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750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Termin wykonania</w:t>
            </w:r>
          </w:p>
          <w:p w14:paraId="407CE260" w14:textId="77777777" w:rsidR="00A34280" w:rsidRPr="00EB750B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750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(Ilość miesięcy </w:t>
            </w:r>
            <w:r w:rsidRPr="00EB750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na dany etap) </w:t>
            </w:r>
          </w:p>
        </w:tc>
        <w:tc>
          <w:tcPr>
            <w:tcW w:w="1242" w:type="dxa"/>
            <w:vAlign w:val="center"/>
          </w:tcPr>
          <w:p w14:paraId="12055C09" w14:textId="77777777" w:rsidR="00A34280" w:rsidRPr="00EB750B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750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Koszt prac</w:t>
            </w:r>
          </w:p>
          <w:p w14:paraId="72A892F8" w14:textId="77777777" w:rsidR="00A34280" w:rsidRPr="00EB750B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750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brutto (%)</w:t>
            </w:r>
          </w:p>
        </w:tc>
      </w:tr>
      <w:tr w:rsidR="00C0578E" w:rsidRPr="00C0578E" w14:paraId="1A4909F0" w14:textId="77777777" w:rsidTr="00946B2F">
        <w:trPr>
          <w:cantSplit/>
          <w:trHeight w:val="925"/>
          <w:jc w:val="center"/>
        </w:trPr>
        <w:tc>
          <w:tcPr>
            <w:tcW w:w="534" w:type="dxa"/>
            <w:textDirection w:val="btLr"/>
          </w:tcPr>
          <w:p w14:paraId="53062392" w14:textId="77777777" w:rsidR="00A34280" w:rsidRPr="0013520D" w:rsidRDefault="00A34280" w:rsidP="00A34280">
            <w:pPr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ETAP I</w:t>
            </w:r>
          </w:p>
        </w:tc>
        <w:tc>
          <w:tcPr>
            <w:tcW w:w="5528" w:type="dxa"/>
            <w:vAlign w:val="center"/>
          </w:tcPr>
          <w:p w14:paraId="2D8F764D" w14:textId="58B97BC9" w:rsidR="00A34280" w:rsidRPr="0013520D" w:rsidRDefault="00A8514F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Art. 13i ust. 3 pkt 1)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upzp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34280"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 przygotowanie projektu ogłoszenia i obwieszczenia  o przystąpieniu do sporządzenia planu ogólnego,</w:t>
            </w:r>
          </w:p>
          <w:p w14:paraId="48A17B15" w14:textId="0C8A1555" w:rsidR="00A34280" w:rsidRPr="0013520D" w:rsidRDefault="00A8514F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pkt 2)</w:t>
            </w:r>
            <w:r w:rsidR="00D07A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A34280"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przygotowanie zawiadomienia Burmistrza Miasta </w:t>
            </w:r>
            <w:r w:rsidR="00EB750B"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Strumienia</w:t>
            </w:r>
            <w:r w:rsidR="00A34280"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 przystąpieniu do sporządzenia planu ogólnego,</w:t>
            </w:r>
          </w:p>
        </w:tc>
        <w:tc>
          <w:tcPr>
            <w:tcW w:w="1984" w:type="dxa"/>
            <w:vAlign w:val="center"/>
          </w:tcPr>
          <w:p w14:paraId="75FBB8F4" w14:textId="77777777" w:rsidR="00A34280" w:rsidRPr="0013520D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 (termin liczony od dnia podpisania umowy)</w:t>
            </w:r>
          </w:p>
        </w:tc>
        <w:tc>
          <w:tcPr>
            <w:tcW w:w="1242" w:type="dxa"/>
            <w:vAlign w:val="center"/>
          </w:tcPr>
          <w:p w14:paraId="54F37129" w14:textId="77777777" w:rsidR="00A34280" w:rsidRPr="0013520D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5%</w:t>
            </w:r>
          </w:p>
        </w:tc>
      </w:tr>
      <w:tr w:rsidR="00C0578E" w:rsidRPr="00C0578E" w14:paraId="66CAA3FD" w14:textId="77777777" w:rsidTr="00946B2F">
        <w:trPr>
          <w:cantSplit/>
          <w:trHeight w:val="1134"/>
          <w:jc w:val="center"/>
        </w:trPr>
        <w:tc>
          <w:tcPr>
            <w:tcW w:w="534" w:type="dxa"/>
            <w:textDirection w:val="btLr"/>
          </w:tcPr>
          <w:p w14:paraId="7F0F0012" w14:textId="77777777" w:rsidR="00A34280" w:rsidRPr="0013520D" w:rsidRDefault="00A34280" w:rsidP="00A34280">
            <w:pPr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ETAP II</w:t>
            </w:r>
          </w:p>
        </w:tc>
        <w:tc>
          <w:tcPr>
            <w:tcW w:w="5528" w:type="dxa"/>
            <w:vAlign w:val="center"/>
          </w:tcPr>
          <w:p w14:paraId="7D82A21B" w14:textId="77777777" w:rsidR="00A34280" w:rsidRPr="0013520D" w:rsidRDefault="00A34280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 inwentaryzacja urbanistyczna wraz z niezbędną dokumentacją fotograficzną,</w:t>
            </w:r>
          </w:p>
          <w:p w14:paraId="1791D17C" w14:textId="01627A9D" w:rsidR="00A34280" w:rsidRPr="0013520D" w:rsidRDefault="00A34280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13520D"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analiza</w:t>
            </w:r>
            <w:r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wniosków</w:t>
            </w:r>
            <w:r w:rsidR="0013520D"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które wpłynęły do końca terminu, o którym mowa w art. 13i ust. 3 pkt 1 i 2 </w:t>
            </w:r>
            <w:proofErr w:type="spellStart"/>
            <w:r w:rsidR="0013520D"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upzp</w:t>
            </w:r>
            <w:proofErr w:type="spellEnd"/>
            <w:r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wraz z pisemną propozycją ich rozpatrzenia, </w:t>
            </w:r>
          </w:p>
        </w:tc>
        <w:tc>
          <w:tcPr>
            <w:tcW w:w="1984" w:type="dxa"/>
            <w:vAlign w:val="center"/>
          </w:tcPr>
          <w:p w14:paraId="501E3645" w14:textId="3FDBF2E9" w:rsidR="00A34280" w:rsidRPr="0013520D" w:rsidRDefault="0013520D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42" w:type="dxa"/>
            <w:vAlign w:val="center"/>
          </w:tcPr>
          <w:p w14:paraId="3214E60F" w14:textId="77777777" w:rsidR="00A34280" w:rsidRPr="0013520D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15%</w:t>
            </w:r>
          </w:p>
        </w:tc>
      </w:tr>
      <w:tr w:rsidR="00C0578E" w:rsidRPr="00C0578E" w14:paraId="668BACB4" w14:textId="77777777" w:rsidTr="00946B2F">
        <w:trPr>
          <w:cantSplit/>
          <w:trHeight w:val="1134"/>
          <w:jc w:val="center"/>
        </w:trPr>
        <w:tc>
          <w:tcPr>
            <w:tcW w:w="534" w:type="dxa"/>
            <w:textDirection w:val="btLr"/>
          </w:tcPr>
          <w:p w14:paraId="07021940" w14:textId="77777777" w:rsidR="00A34280" w:rsidRPr="0013520D" w:rsidRDefault="00A34280" w:rsidP="00A34280">
            <w:pPr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ETAP III</w:t>
            </w:r>
          </w:p>
        </w:tc>
        <w:tc>
          <w:tcPr>
            <w:tcW w:w="5528" w:type="dxa"/>
            <w:vAlign w:val="center"/>
          </w:tcPr>
          <w:p w14:paraId="768F54C9" w14:textId="0805AD07" w:rsidR="00A34280" w:rsidRPr="0013520D" w:rsidRDefault="00A8514F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Art. 13i ust. 3 pkt 3) </w:t>
            </w:r>
            <w:proofErr w:type="spellStart"/>
            <w:r w:rsidR="00A8400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upzp</w:t>
            </w:r>
            <w:proofErr w:type="spellEnd"/>
            <w:r w:rsidR="00A8400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3520D"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A34280"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opracowanie projektu planu ogólnego wraz z uzasadnieniem i prognozą oddziaływania na środowisko, konsultacje projektu z Zamawiającym, naniesienie ewentualnych zmian w projekcie,</w:t>
            </w:r>
          </w:p>
        </w:tc>
        <w:tc>
          <w:tcPr>
            <w:tcW w:w="1984" w:type="dxa"/>
            <w:vAlign w:val="center"/>
          </w:tcPr>
          <w:p w14:paraId="73B4871F" w14:textId="24996BFB" w:rsidR="00A34280" w:rsidRPr="0013520D" w:rsidRDefault="0013520D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42" w:type="dxa"/>
            <w:vAlign w:val="center"/>
          </w:tcPr>
          <w:p w14:paraId="6FB0A3E0" w14:textId="162986E1" w:rsidR="00A34280" w:rsidRPr="0013520D" w:rsidRDefault="00A84005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  <w:r w:rsidR="00A34280"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C0578E" w:rsidRPr="00C0578E" w14:paraId="5594E825" w14:textId="77777777" w:rsidTr="00946B2F">
        <w:trPr>
          <w:cantSplit/>
          <w:trHeight w:val="1040"/>
          <w:jc w:val="center"/>
        </w:trPr>
        <w:tc>
          <w:tcPr>
            <w:tcW w:w="534" w:type="dxa"/>
            <w:textDirection w:val="btLr"/>
          </w:tcPr>
          <w:p w14:paraId="176D57A0" w14:textId="77777777" w:rsidR="00A34280" w:rsidRPr="0013520D" w:rsidRDefault="00A34280" w:rsidP="00A34280">
            <w:pPr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ETAP IV</w:t>
            </w:r>
          </w:p>
          <w:p w14:paraId="58C74D9F" w14:textId="77777777" w:rsidR="00A34280" w:rsidRPr="0013520D" w:rsidRDefault="00A34280" w:rsidP="00A34280">
            <w:pPr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8" w:type="dxa"/>
            <w:vAlign w:val="center"/>
          </w:tcPr>
          <w:p w14:paraId="70F9A4F3" w14:textId="2B09E296" w:rsidR="00A34280" w:rsidRPr="0013520D" w:rsidRDefault="00A8514F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0" w:name="_Hlk179351942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Art. 13i ust. 3 pkt 5 i 6) </w:t>
            </w:r>
            <w:proofErr w:type="spellStart"/>
            <w:r w:rsidR="00A8400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upzp</w:t>
            </w:r>
            <w:bookmarkEnd w:id="0"/>
            <w:proofErr w:type="spellEnd"/>
            <w:r w:rsidR="0013520D"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A34280"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*wystąpienie o opinie i uzgodnienia projektu planu ogólnego, w tym przygotowanie niezbędnych pism, wprowadzenie zmian do projektu planu ogólnego wynikających z uzyskanych opinii i dokonanych uzgodnień i ewentualne ponowienie wniosku o uzgodnienie, uzyskanie akceptacji Zamawiającego</w:t>
            </w:r>
          </w:p>
        </w:tc>
        <w:tc>
          <w:tcPr>
            <w:tcW w:w="1984" w:type="dxa"/>
            <w:vAlign w:val="center"/>
          </w:tcPr>
          <w:p w14:paraId="3439F677" w14:textId="4D928C18" w:rsidR="00A34280" w:rsidRPr="0013520D" w:rsidRDefault="0013520D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42" w:type="dxa"/>
            <w:vAlign w:val="center"/>
          </w:tcPr>
          <w:p w14:paraId="2EB0F432" w14:textId="3107536A" w:rsidR="00A34280" w:rsidRPr="0013520D" w:rsidRDefault="00A84005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  <w:r w:rsidR="00A34280" w:rsidRPr="0013520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C0578E" w:rsidRPr="00C0578E" w14:paraId="6A540EDE" w14:textId="77777777" w:rsidTr="00946B2F">
        <w:trPr>
          <w:cantSplit/>
          <w:trHeight w:val="3108"/>
          <w:jc w:val="center"/>
        </w:trPr>
        <w:tc>
          <w:tcPr>
            <w:tcW w:w="534" w:type="dxa"/>
            <w:textDirection w:val="btLr"/>
          </w:tcPr>
          <w:p w14:paraId="4C9AC64E" w14:textId="77777777" w:rsidR="00A34280" w:rsidRPr="00725D83" w:rsidRDefault="00A34280" w:rsidP="00A34280">
            <w:pPr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ETAP V</w:t>
            </w:r>
          </w:p>
          <w:p w14:paraId="68B689A2" w14:textId="77777777" w:rsidR="00A34280" w:rsidRPr="00725D83" w:rsidRDefault="00A34280" w:rsidP="00A34280">
            <w:pPr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8" w:type="dxa"/>
            <w:vAlign w:val="center"/>
          </w:tcPr>
          <w:p w14:paraId="3DCAE9E3" w14:textId="77777777" w:rsidR="00A34280" w:rsidRPr="00725D83" w:rsidRDefault="00A34280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Art. 13i ust. 3:</w:t>
            </w:r>
          </w:p>
          <w:p w14:paraId="2C7B81BB" w14:textId="428A2816" w:rsidR="00A34280" w:rsidRDefault="00A34280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pkt 8) </w:t>
            </w:r>
            <w:r w:rsidR="00A8514F"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ogłoszenie, w sposób określony w art. 8h ust. 1, przeprowadzenie oraz udział w konsultacjach społecznych,</w:t>
            </w:r>
          </w:p>
          <w:p w14:paraId="3EBCDD6C" w14:textId="60DE7F64" w:rsidR="002C0339" w:rsidRPr="00725D83" w:rsidRDefault="002C0339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2C033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opracowanie raportu podsumowującego przebieg konsultacji społecznych, zawierającego w szczególności wykaz zgłoszonych uwag wraz z propozycją ich rozpatrzenia i uzasadnieniem oraz protokoły z czynności przeprowadzonych w ramach konsultacji</w:t>
            </w:r>
          </w:p>
          <w:p w14:paraId="192CBBBA" w14:textId="6A16C6BB" w:rsidR="00A34280" w:rsidRPr="00725D83" w:rsidRDefault="00A34280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pkt 9) </w:t>
            </w:r>
            <w:r w:rsidR="00A8514F"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wprowadzenie zmian do projektu planu ogólnego  wynikających z konsultacji społecznych,</w:t>
            </w:r>
          </w:p>
          <w:p w14:paraId="642A8B69" w14:textId="65099E9A" w:rsidR="00A34280" w:rsidRPr="00725D83" w:rsidRDefault="00A34280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pkt 10) </w:t>
            </w:r>
            <w:r w:rsidR="00A8514F"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ewentualne ponowienie czynności z pkt 5 i 6</w:t>
            </w:r>
          </w:p>
          <w:p w14:paraId="4F3327DD" w14:textId="1F539844" w:rsidR="00A34280" w:rsidRPr="00725D83" w:rsidRDefault="00A34280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pkt 11) </w:t>
            </w:r>
            <w:r w:rsidR="00A8514F"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bookmarkStart w:id="1" w:name="_Hlk179352201"/>
            <w:r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przedstawienie Zamawiającemu projektu planu ogólnego wraz z raportem, o którym mowa w art. 8k ust. 2,</w:t>
            </w:r>
          </w:p>
          <w:p w14:paraId="788D38A0" w14:textId="77777777" w:rsidR="00A34280" w:rsidRPr="00725D83" w:rsidRDefault="00A34280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 przygotowanie projektu planu ogólnego do uchwalenia,</w:t>
            </w:r>
          </w:p>
          <w:p w14:paraId="0C39A0C7" w14:textId="35E8341F" w:rsidR="00A84005" w:rsidRPr="00A84005" w:rsidRDefault="00A34280" w:rsidP="00A8400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A84005" w:rsidRPr="00A8400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przedstawienie projektu plan</w:t>
            </w:r>
            <w:r w:rsidR="00252A1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="00A84005" w:rsidRPr="00A8400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ogólnego Gminy Strumień na posiedzeniu komisji Rady Miejskiej,</w:t>
            </w:r>
          </w:p>
          <w:p w14:paraId="5CC24F2E" w14:textId="08D88E38" w:rsidR="00A34280" w:rsidRPr="00725D83" w:rsidRDefault="00A84005" w:rsidP="00A8400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A8400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udział w sesji Rady Miejskiej, na której będzie uchwalany plan ogólny Gminy Strumień</w:t>
            </w:r>
          </w:p>
          <w:p w14:paraId="256477B2" w14:textId="77777777" w:rsidR="00A34280" w:rsidRPr="00725D83" w:rsidRDefault="00A34280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 skompletowanie i przekazanie całej dokumentacji planu ogólnego</w:t>
            </w:r>
            <w:bookmarkEnd w:id="1"/>
            <w:r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– do 3 dni po uchwaleniu celem przekazania do Wojewody Śląskiego</w:t>
            </w:r>
          </w:p>
        </w:tc>
        <w:tc>
          <w:tcPr>
            <w:tcW w:w="1984" w:type="dxa"/>
            <w:vAlign w:val="center"/>
          </w:tcPr>
          <w:p w14:paraId="1A50B54B" w14:textId="711FB6D7" w:rsidR="00A34280" w:rsidRPr="00725D83" w:rsidRDefault="0013520D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  <w:p w14:paraId="2547B89E" w14:textId="77777777" w:rsidR="00A34280" w:rsidRPr="00725D83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vAlign w:val="center"/>
          </w:tcPr>
          <w:p w14:paraId="4B824BFB" w14:textId="69F3B543" w:rsidR="00A34280" w:rsidRPr="00725D83" w:rsidRDefault="00A84005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A34280" w:rsidRPr="00725D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0%</w:t>
            </w:r>
          </w:p>
          <w:p w14:paraId="60A9BA11" w14:textId="77777777" w:rsidR="00A34280" w:rsidRPr="00725D83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34280" w:rsidRPr="00C0578E" w14:paraId="100CA728" w14:textId="77777777" w:rsidTr="00946B2F">
        <w:trPr>
          <w:cantSplit/>
          <w:trHeight w:val="1059"/>
          <w:jc w:val="center"/>
        </w:trPr>
        <w:tc>
          <w:tcPr>
            <w:tcW w:w="534" w:type="dxa"/>
            <w:textDirection w:val="btLr"/>
          </w:tcPr>
          <w:p w14:paraId="35CB3BAE" w14:textId="77777777" w:rsidR="00A34280" w:rsidRPr="009F416B" w:rsidRDefault="00A34280" w:rsidP="00A34280">
            <w:pPr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1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ETAP VI</w:t>
            </w:r>
          </w:p>
        </w:tc>
        <w:tc>
          <w:tcPr>
            <w:tcW w:w="5528" w:type="dxa"/>
            <w:vAlign w:val="center"/>
          </w:tcPr>
          <w:p w14:paraId="50BD64AB" w14:textId="3F4D87DF" w:rsidR="00A34280" w:rsidRPr="009F416B" w:rsidRDefault="002C0339" w:rsidP="002C033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 p</w:t>
            </w:r>
            <w:r w:rsidR="00A34280" w:rsidRPr="009F41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ublikacja uchwały w Dzienniku Urzędowym </w:t>
            </w:r>
          </w:p>
          <w:p w14:paraId="3C174A99" w14:textId="51F067FE" w:rsidR="00A34280" w:rsidRDefault="00A34280" w:rsidP="002C033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1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Województwa Śląskiego i jej </w:t>
            </w:r>
            <w:r w:rsidR="003B794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wejście w życie</w:t>
            </w:r>
            <w:r w:rsidR="002C033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7D1BEC1C" w14:textId="77777777" w:rsidR="002C0339" w:rsidRDefault="002C0339" w:rsidP="002C033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CBC187" w14:textId="67F2FBD9" w:rsidR="002C0339" w:rsidRPr="009F416B" w:rsidRDefault="002C0339" w:rsidP="002C033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C033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bookmarkStart w:id="2" w:name="_Hlk179353795"/>
            <w:r w:rsidRPr="002C033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udział obok Zamawiającego w postępowaniu nadzorczym w przypadku jego wszczęcia</w:t>
            </w:r>
            <w:bookmarkEnd w:id="2"/>
          </w:p>
        </w:tc>
        <w:tc>
          <w:tcPr>
            <w:tcW w:w="1984" w:type="dxa"/>
            <w:vAlign w:val="center"/>
          </w:tcPr>
          <w:p w14:paraId="7FCBFD81" w14:textId="32C70CBA" w:rsidR="00A34280" w:rsidRPr="009F416B" w:rsidRDefault="0013520D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1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42" w:type="dxa"/>
          </w:tcPr>
          <w:p w14:paraId="4FC9372C" w14:textId="77777777" w:rsidR="00A34280" w:rsidRPr="009F416B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566FD1" w14:textId="77777777" w:rsidR="00A34280" w:rsidRPr="009F416B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1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10%</w:t>
            </w:r>
          </w:p>
        </w:tc>
      </w:tr>
    </w:tbl>
    <w:p w14:paraId="4A572AE8" w14:textId="77777777" w:rsidR="005902B4" w:rsidRPr="00C0578E" w:rsidRDefault="005902B4" w:rsidP="005902B4">
      <w:pPr>
        <w:ind w:left="720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0D15D988" w14:textId="77777777" w:rsidR="005902B4" w:rsidRPr="009F416B" w:rsidRDefault="005902B4" w:rsidP="00EB750B">
      <w:pPr>
        <w:jc w:val="both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9F416B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UWAGA:</w:t>
      </w:r>
    </w:p>
    <w:p w14:paraId="2C6501D6" w14:textId="65DFA50E" w:rsidR="005902B4" w:rsidRPr="009F416B" w:rsidRDefault="005902B4" w:rsidP="00EB750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16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Przedłużenie procedur </w:t>
      </w:r>
      <w:r w:rsidR="00A84005">
        <w:rPr>
          <w:rFonts w:ascii="Times New Roman" w:hAnsi="Times New Roman" w:cs="Times New Roman"/>
          <w:kern w:val="0"/>
          <w:sz w:val="24"/>
          <w:szCs w:val="24"/>
          <w14:ligatures w14:val="none"/>
        </w:rPr>
        <w:t>bądź konieczność</w:t>
      </w:r>
      <w:r w:rsidRPr="009F416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ponowieni</w:t>
      </w:r>
      <w:r w:rsidR="00A84005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Pr="009F416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procedury uzgodnień</w:t>
      </w:r>
      <w:r w:rsidR="00A8400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 przyczyn niezależnych od Wykonawcy</w:t>
      </w:r>
      <w:r w:rsidRPr="009F416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będzie podlegało aneksowaniu w umowie w zakresie terminu wykonania </w:t>
      </w:r>
      <w:r w:rsidR="00A84005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zamówienia</w:t>
      </w:r>
      <w:r w:rsidRPr="009F416B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A04425D" w14:textId="5C1EEAD4" w:rsidR="005902B4" w:rsidRPr="009F416B" w:rsidRDefault="005902B4" w:rsidP="00EB750B">
      <w:pPr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9F416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* nieuwzględnienie opinii w projekcie POG możliwe wyłącznie po uzyskaniu akceptacji </w:t>
      </w:r>
      <w:r w:rsidR="00A84005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Z</w:t>
      </w:r>
      <w:r w:rsidRPr="009F416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amawiającego.</w:t>
      </w:r>
    </w:p>
    <w:p w14:paraId="4120DA4A" w14:textId="77777777" w:rsidR="005902B4" w:rsidRPr="005902B4" w:rsidRDefault="005902B4" w:rsidP="005902B4">
      <w:pPr>
        <w:jc w:val="both"/>
        <w:rPr>
          <w:b/>
          <w:bCs/>
          <w:sz w:val="24"/>
          <w:szCs w:val="24"/>
        </w:rPr>
      </w:pPr>
    </w:p>
    <w:sectPr w:rsidR="005902B4" w:rsidRPr="0059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4280F" w14:textId="77777777" w:rsidR="000B1032" w:rsidRDefault="000B1032" w:rsidP="000B1032">
      <w:pPr>
        <w:spacing w:after="0" w:line="240" w:lineRule="auto"/>
      </w:pPr>
      <w:r>
        <w:separator/>
      </w:r>
    </w:p>
  </w:endnote>
  <w:endnote w:type="continuationSeparator" w:id="0">
    <w:p w14:paraId="20B3B2B1" w14:textId="77777777" w:rsidR="000B1032" w:rsidRDefault="000B1032" w:rsidP="000B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5A01C" w14:textId="77777777" w:rsidR="000B1032" w:rsidRDefault="000B1032" w:rsidP="000B1032">
      <w:pPr>
        <w:spacing w:after="0" w:line="240" w:lineRule="auto"/>
      </w:pPr>
      <w:r>
        <w:separator/>
      </w:r>
    </w:p>
  </w:footnote>
  <w:footnote w:type="continuationSeparator" w:id="0">
    <w:p w14:paraId="5A3A54D5" w14:textId="77777777" w:rsidR="000B1032" w:rsidRDefault="000B1032" w:rsidP="000B1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B884038-E520-49AC-BE96-58D53034FCFF}"/>
  </w:docVars>
  <w:rsids>
    <w:rsidRoot w:val="005902B4"/>
    <w:rsid w:val="000B1032"/>
    <w:rsid w:val="000B6FBD"/>
    <w:rsid w:val="0013520D"/>
    <w:rsid w:val="00252A1E"/>
    <w:rsid w:val="002C0339"/>
    <w:rsid w:val="003B7940"/>
    <w:rsid w:val="0044559C"/>
    <w:rsid w:val="004C2498"/>
    <w:rsid w:val="005902B4"/>
    <w:rsid w:val="005B6B5C"/>
    <w:rsid w:val="00725D83"/>
    <w:rsid w:val="0083401F"/>
    <w:rsid w:val="008B1505"/>
    <w:rsid w:val="009F416B"/>
    <w:rsid w:val="00A34280"/>
    <w:rsid w:val="00A84005"/>
    <w:rsid w:val="00A8514F"/>
    <w:rsid w:val="00AB6E08"/>
    <w:rsid w:val="00B51C9F"/>
    <w:rsid w:val="00C0578E"/>
    <w:rsid w:val="00C61952"/>
    <w:rsid w:val="00CB622C"/>
    <w:rsid w:val="00D07A9D"/>
    <w:rsid w:val="00D732AC"/>
    <w:rsid w:val="00EB750B"/>
    <w:rsid w:val="00EE5E1B"/>
    <w:rsid w:val="00FC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55B7"/>
  <w15:chartTrackingRefBased/>
  <w15:docId w15:val="{D5D2C027-1C00-4C68-8759-0AC74BD3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032"/>
  </w:style>
  <w:style w:type="paragraph" w:styleId="Stopka">
    <w:name w:val="footer"/>
    <w:basedOn w:val="Normalny"/>
    <w:link w:val="StopkaZnak"/>
    <w:uiPriority w:val="99"/>
    <w:unhideWhenUsed/>
    <w:rsid w:val="000B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032"/>
  </w:style>
  <w:style w:type="character" w:customStyle="1" w:styleId="FontStyle20">
    <w:name w:val="Font Style20"/>
    <w:basedOn w:val="Domylnaczcionkaakapitu"/>
    <w:uiPriority w:val="99"/>
    <w:rsid w:val="00EB750B"/>
    <w:rPr>
      <w:rFonts w:ascii="Times New Roman" w:hAnsi="Times New Roman" w:cs="Times New Roman"/>
      <w:color w:val="000000"/>
      <w:sz w:val="22"/>
      <w:szCs w:val="22"/>
    </w:rPr>
  </w:style>
  <w:style w:type="paragraph" w:styleId="Bezodstpw">
    <w:name w:val="No Spacing"/>
    <w:uiPriority w:val="1"/>
    <w:qFormat/>
    <w:rsid w:val="00EB7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B884038-E520-49AC-BE96-58D53034FCF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Doleszczak-Jakubiec</dc:creator>
  <cp:keywords/>
  <dc:description/>
  <cp:lastModifiedBy>Monika Mazgaj</cp:lastModifiedBy>
  <cp:revision>11</cp:revision>
  <dcterms:created xsi:type="dcterms:W3CDTF">2024-07-11T10:14:00Z</dcterms:created>
  <dcterms:modified xsi:type="dcterms:W3CDTF">2024-10-09T07:29:00Z</dcterms:modified>
</cp:coreProperties>
</file>