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FB4" w:rsidRDefault="00163FB4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b/>
        </w:rPr>
      </w:pPr>
      <w:r>
        <w:rPr>
          <w:b/>
        </w:rPr>
        <w:t>SZCZEGÓŁOWA  SPECYFIKACJA  TECHNICZNA</w:t>
      </w:r>
    </w:p>
    <w:p w:rsidR="00163FB4" w:rsidRDefault="00163FB4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b/>
        </w:rPr>
      </w:pPr>
    </w:p>
    <w:p w:rsidR="00163FB4" w:rsidRDefault="00163FB4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b/>
        </w:rPr>
      </w:pPr>
      <w:r>
        <w:rPr>
          <w:b/>
        </w:rPr>
        <w:t>D.05.03.05.26</w:t>
      </w:r>
    </w:p>
    <w:p w:rsidR="00163FB4" w:rsidRDefault="00163FB4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b/>
        </w:rPr>
      </w:pPr>
    </w:p>
    <w:p w:rsidR="00163FB4" w:rsidRDefault="00163FB4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b/>
        </w:rPr>
      </w:pPr>
      <w:r>
        <w:rPr>
          <w:b/>
        </w:rPr>
        <w:t>NAWIERZCHNIA  Z  BETONU  ASFALTOWEGO (WARSTWA ŚCIERALNA)</w:t>
      </w:r>
    </w:p>
    <w:p w:rsidR="00163FB4" w:rsidRDefault="00163FB4">
      <w:pPr>
        <w:pStyle w:val="Spistreci1"/>
        <w:rPr>
          <w:noProof/>
        </w:rPr>
      </w:pPr>
      <w:r>
        <w:fldChar w:fldCharType="begin"/>
      </w:r>
      <w:r>
        <w:instrText xml:space="preserve"> TOC \o "1-2" </w:instrText>
      </w:r>
      <w:r>
        <w:fldChar w:fldCharType="separate"/>
      </w:r>
      <w:r>
        <w:rPr>
          <w:noProof/>
        </w:rPr>
        <w:t>1. WSTĘP</w:t>
      </w:r>
    </w:p>
    <w:p w:rsidR="00163FB4" w:rsidRDefault="00163FB4">
      <w:pPr>
        <w:pStyle w:val="Spistreci2"/>
        <w:rPr>
          <w:noProof/>
        </w:rPr>
      </w:pPr>
      <w:r>
        <w:rPr>
          <w:noProof/>
        </w:rPr>
        <w:t>1.1. Przedmiot SST</w:t>
      </w:r>
    </w:p>
    <w:p w:rsidR="00163FB4" w:rsidRDefault="00163FB4">
      <w:pPr>
        <w:pStyle w:val="Spistreci2"/>
        <w:rPr>
          <w:noProof/>
        </w:rPr>
      </w:pPr>
      <w:r>
        <w:rPr>
          <w:noProof/>
        </w:rPr>
        <w:t>1.2. Zakres stosowania SST</w:t>
      </w:r>
    </w:p>
    <w:p w:rsidR="00163FB4" w:rsidRDefault="00163FB4">
      <w:pPr>
        <w:pStyle w:val="Spistreci2"/>
        <w:rPr>
          <w:noProof/>
        </w:rPr>
      </w:pPr>
      <w:r>
        <w:rPr>
          <w:noProof/>
        </w:rPr>
        <w:t>1.3. Zakres robót objętych SST</w:t>
      </w:r>
    </w:p>
    <w:p w:rsidR="00163FB4" w:rsidRDefault="00163FB4">
      <w:pPr>
        <w:pStyle w:val="Spistreci2"/>
        <w:rPr>
          <w:noProof/>
        </w:rPr>
      </w:pPr>
      <w:r>
        <w:rPr>
          <w:noProof/>
        </w:rPr>
        <w:t>1.4. Określenia podstawowe</w:t>
      </w:r>
    </w:p>
    <w:p w:rsidR="00163FB4" w:rsidRDefault="00163FB4">
      <w:pPr>
        <w:pStyle w:val="Spistreci2"/>
        <w:rPr>
          <w:noProof/>
        </w:rPr>
      </w:pPr>
      <w:r>
        <w:rPr>
          <w:noProof/>
        </w:rPr>
        <w:t>1.5. Ogólne wymagania dotyczące robót</w:t>
      </w:r>
    </w:p>
    <w:p w:rsidR="00163FB4" w:rsidRDefault="00163FB4">
      <w:pPr>
        <w:pStyle w:val="Spistreci1"/>
        <w:rPr>
          <w:noProof/>
        </w:rPr>
      </w:pPr>
      <w:r>
        <w:rPr>
          <w:noProof/>
        </w:rPr>
        <w:t>2. MATERIAŁY</w:t>
      </w:r>
    </w:p>
    <w:p w:rsidR="00163FB4" w:rsidRDefault="00163FB4">
      <w:pPr>
        <w:pStyle w:val="Spistreci2"/>
        <w:rPr>
          <w:noProof/>
        </w:rPr>
      </w:pPr>
      <w:r>
        <w:rPr>
          <w:noProof/>
        </w:rPr>
        <w:t>2.1. Ogólne wymagania dotyczące materiałów</w:t>
      </w:r>
    </w:p>
    <w:p w:rsidR="00163FB4" w:rsidRDefault="00163FB4">
      <w:pPr>
        <w:pStyle w:val="Spistreci2"/>
        <w:rPr>
          <w:noProof/>
        </w:rPr>
      </w:pPr>
      <w:r>
        <w:rPr>
          <w:noProof/>
        </w:rPr>
        <w:t>2.2. Asfalt</w:t>
      </w:r>
    </w:p>
    <w:p w:rsidR="00163FB4" w:rsidRDefault="00163FB4">
      <w:pPr>
        <w:pStyle w:val="Spistreci2"/>
        <w:rPr>
          <w:noProof/>
        </w:rPr>
      </w:pPr>
      <w:r>
        <w:rPr>
          <w:noProof/>
        </w:rPr>
        <w:t>2.3. Wypełniacz</w:t>
      </w:r>
    </w:p>
    <w:p w:rsidR="00163FB4" w:rsidRDefault="00163FB4">
      <w:pPr>
        <w:pStyle w:val="Spistreci2"/>
        <w:rPr>
          <w:noProof/>
        </w:rPr>
      </w:pPr>
      <w:r>
        <w:rPr>
          <w:noProof/>
        </w:rPr>
        <w:t>2.4. Kruszywo</w:t>
      </w:r>
    </w:p>
    <w:p w:rsidR="00163FB4" w:rsidRDefault="00163FB4">
      <w:pPr>
        <w:pStyle w:val="Spistreci2"/>
        <w:rPr>
          <w:noProof/>
        </w:rPr>
      </w:pPr>
      <w:r>
        <w:rPr>
          <w:noProof/>
        </w:rPr>
        <w:t>2.5. Asfalt upłynniony</w:t>
      </w:r>
    </w:p>
    <w:p w:rsidR="00163FB4" w:rsidRDefault="00163FB4">
      <w:pPr>
        <w:pStyle w:val="Spistreci2"/>
        <w:rPr>
          <w:noProof/>
        </w:rPr>
      </w:pPr>
      <w:r>
        <w:rPr>
          <w:noProof/>
        </w:rPr>
        <w:t>2.6. Emulsja asfaltowa kationowa</w:t>
      </w:r>
    </w:p>
    <w:p w:rsidR="00163FB4" w:rsidRDefault="00163FB4">
      <w:pPr>
        <w:pStyle w:val="Spistreci1"/>
        <w:rPr>
          <w:noProof/>
        </w:rPr>
      </w:pPr>
      <w:r>
        <w:rPr>
          <w:noProof/>
        </w:rPr>
        <w:t>3. SPRZĘT</w:t>
      </w:r>
    </w:p>
    <w:p w:rsidR="00163FB4" w:rsidRDefault="00163FB4">
      <w:pPr>
        <w:pStyle w:val="Spistreci2"/>
        <w:rPr>
          <w:noProof/>
        </w:rPr>
      </w:pPr>
      <w:r>
        <w:rPr>
          <w:noProof/>
        </w:rPr>
        <w:t>3.1. Ogólne wymagania dotyczące sprzętu</w:t>
      </w:r>
    </w:p>
    <w:p w:rsidR="00163FB4" w:rsidRDefault="00163FB4">
      <w:pPr>
        <w:pStyle w:val="Spistreci2"/>
        <w:rPr>
          <w:noProof/>
        </w:rPr>
      </w:pPr>
      <w:r>
        <w:rPr>
          <w:noProof/>
        </w:rPr>
        <w:t>3.2. Sprzęt do wykonania nawierzchni z betonu asfaltowego</w:t>
      </w:r>
    </w:p>
    <w:p w:rsidR="00163FB4" w:rsidRDefault="00163FB4">
      <w:pPr>
        <w:pStyle w:val="Spistreci1"/>
        <w:rPr>
          <w:noProof/>
        </w:rPr>
      </w:pPr>
      <w:r>
        <w:rPr>
          <w:noProof/>
        </w:rPr>
        <w:t>4. TRANSPORT</w:t>
      </w:r>
    </w:p>
    <w:p w:rsidR="00163FB4" w:rsidRDefault="00163FB4">
      <w:pPr>
        <w:pStyle w:val="Spistreci2"/>
        <w:rPr>
          <w:noProof/>
        </w:rPr>
      </w:pPr>
      <w:r>
        <w:rPr>
          <w:noProof/>
        </w:rPr>
        <w:t>4.1. Ogólne wymagania dotyczące transportu</w:t>
      </w:r>
    </w:p>
    <w:p w:rsidR="00163FB4" w:rsidRDefault="00163FB4">
      <w:pPr>
        <w:pStyle w:val="Spistreci2"/>
        <w:rPr>
          <w:noProof/>
        </w:rPr>
      </w:pPr>
      <w:r>
        <w:rPr>
          <w:noProof/>
        </w:rPr>
        <w:t>4.2. Transport materiałów</w:t>
      </w:r>
    </w:p>
    <w:p w:rsidR="00163FB4" w:rsidRDefault="00163FB4">
      <w:pPr>
        <w:pStyle w:val="Spistreci1"/>
        <w:rPr>
          <w:noProof/>
        </w:rPr>
      </w:pPr>
      <w:r>
        <w:rPr>
          <w:noProof/>
        </w:rPr>
        <w:t>5. WYKONANIE ROBÓT</w:t>
      </w:r>
    </w:p>
    <w:p w:rsidR="00163FB4" w:rsidRDefault="00163FB4">
      <w:pPr>
        <w:pStyle w:val="Spistreci2"/>
        <w:rPr>
          <w:noProof/>
        </w:rPr>
      </w:pPr>
      <w:r>
        <w:rPr>
          <w:noProof/>
        </w:rPr>
        <w:t>5.1. Ogólne zasady wykonania robót</w:t>
      </w:r>
    </w:p>
    <w:p w:rsidR="00163FB4" w:rsidRDefault="00163FB4">
      <w:pPr>
        <w:pStyle w:val="Spistreci2"/>
        <w:rPr>
          <w:noProof/>
        </w:rPr>
      </w:pPr>
      <w:r>
        <w:rPr>
          <w:noProof/>
        </w:rPr>
        <w:t>5.2. Projektowanie mieszanki mineralno-asfaltowej</w:t>
      </w:r>
    </w:p>
    <w:p w:rsidR="00163FB4" w:rsidRDefault="00163FB4">
      <w:pPr>
        <w:pStyle w:val="Spistreci2"/>
        <w:rPr>
          <w:noProof/>
        </w:rPr>
      </w:pPr>
      <w:r>
        <w:rPr>
          <w:noProof/>
        </w:rPr>
        <w:t>5.3. Wytwarzanie mieszanki mineralno-asfaltowej</w:t>
      </w:r>
    </w:p>
    <w:p w:rsidR="00163FB4" w:rsidRDefault="00163FB4">
      <w:pPr>
        <w:pStyle w:val="Spistreci2"/>
        <w:rPr>
          <w:noProof/>
        </w:rPr>
      </w:pPr>
      <w:r>
        <w:rPr>
          <w:noProof/>
        </w:rPr>
        <w:t>5.4. Przygotowanie podłoża</w:t>
      </w:r>
    </w:p>
    <w:p w:rsidR="00163FB4" w:rsidRDefault="00163FB4">
      <w:pPr>
        <w:pStyle w:val="Spistreci2"/>
        <w:rPr>
          <w:noProof/>
        </w:rPr>
      </w:pPr>
      <w:r>
        <w:rPr>
          <w:noProof/>
        </w:rPr>
        <w:t>5.5. Połączenie międzywarstwowe</w:t>
      </w:r>
    </w:p>
    <w:p w:rsidR="00163FB4" w:rsidRDefault="00163FB4">
      <w:pPr>
        <w:pStyle w:val="Spistreci2"/>
        <w:rPr>
          <w:noProof/>
        </w:rPr>
      </w:pPr>
      <w:r>
        <w:rPr>
          <w:noProof/>
        </w:rPr>
        <w:t>5.6. Warunki przystąpienia do robót</w:t>
      </w:r>
    </w:p>
    <w:p w:rsidR="00163FB4" w:rsidRDefault="00163FB4">
      <w:pPr>
        <w:pStyle w:val="Spistreci2"/>
        <w:rPr>
          <w:noProof/>
        </w:rPr>
      </w:pPr>
      <w:r>
        <w:rPr>
          <w:noProof/>
        </w:rPr>
        <w:t>5.7. Zarób próbny</w:t>
      </w:r>
    </w:p>
    <w:p w:rsidR="00163FB4" w:rsidRDefault="00163FB4">
      <w:pPr>
        <w:pStyle w:val="Spistreci2"/>
        <w:rPr>
          <w:noProof/>
        </w:rPr>
      </w:pPr>
      <w:r>
        <w:rPr>
          <w:noProof/>
        </w:rPr>
        <w:t>5.8. Odcinek próbny</w:t>
      </w:r>
    </w:p>
    <w:p w:rsidR="00163FB4" w:rsidRDefault="00163FB4">
      <w:pPr>
        <w:pStyle w:val="Spistreci2"/>
        <w:rPr>
          <w:noProof/>
        </w:rPr>
      </w:pPr>
      <w:r>
        <w:rPr>
          <w:noProof/>
        </w:rPr>
        <w:t>5.9. Wbudowywanie i zagęszczanie warstwy z betonu  asfaltowego</w:t>
      </w:r>
    </w:p>
    <w:p w:rsidR="00163FB4" w:rsidRDefault="00163FB4">
      <w:pPr>
        <w:pStyle w:val="Spistreci1"/>
        <w:rPr>
          <w:noProof/>
        </w:rPr>
      </w:pPr>
      <w:r>
        <w:rPr>
          <w:noProof/>
        </w:rPr>
        <w:t>6. KONTROLA JAKOŚCI ROBÓT</w:t>
      </w:r>
    </w:p>
    <w:p w:rsidR="00163FB4" w:rsidRDefault="00163FB4">
      <w:pPr>
        <w:pStyle w:val="Spistreci2"/>
        <w:rPr>
          <w:noProof/>
        </w:rPr>
      </w:pPr>
      <w:r>
        <w:rPr>
          <w:noProof/>
        </w:rPr>
        <w:t>6.1. Ogólne zasady kontroli jakości robót</w:t>
      </w:r>
    </w:p>
    <w:p w:rsidR="00163FB4" w:rsidRDefault="00163FB4">
      <w:pPr>
        <w:pStyle w:val="Spistreci2"/>
        <w:rPr>
          <w:noProof/>
        </w:rPr>
      </w:pPr>
      <w:r>
        <w:rPr>
          <w:noProof/>
        </w:rPr>
        <w:t>6.2. Badania przed przystąpieniem do robót</w:t>
      </w:r>
    </w:p>
    <w:p w:rsidR="00163FB4" w:rsidRDefault="00163FB4">
      <w:pPr>
        <w:pStyle w:val="Spistreci2"/>
        <w:rPr>
          <w:noProof/>
        </w:rPr>
      </w:pPr>
      <w:r>
        <w:rPr>
          <w:noProof/>
        </w:rPr>
        <w:t>6.3. Badania w czasie robót</w:t>
      </w:r>
    </w:p>
    <w:p w:rsidR="00163FB4" w:rsidRDefault="00163FB4">
      <w:pPr>
        <w:pStyle w:val="Spistreci2"/>
        <w:rPr>
          <w:noProof/>
        </w:rPr>
      </w:pPr>
      <w:r>
        <w:rPr>
          <w:noProof/>
        </w:rPr>
        <w:t>6.4. Badania dotyczące cech geometrycznych i właściwości warstw nawierzchni z            betonu asfaltowego</w:t>
      </w:r>
    </w:p>
    <w:p w:rsidR="00163FB4" w:rsidRDefault="00163FB4">
      <w:pPr>
        <w:pStyle w:val="Spistreci1"/>
        <w:rPr>
          <w:noProof/>
        </w:rPr>
      </w:pPr>
      <w:r>
        <w:rPr>
          <w:noProof/>
        </w:rPr>
        <w:t>7. OBMIAR ROBÓT</w:t>
      </w:r>
    </w:p>
    <w:p w:rsidR="00163FB4" w:rsidRDefault="00163FB4">
      <w:pPr>
        <w:pStyle w:val="Spistreci2"/>
        <w:rPr>
          <w:noProof/>
        </w:rPr>
      </w:pPr>
      <w:r>
        <w:rPr>
          <w:noProof/>
        </w:rPr>
        <w:t>7.1. Ogólne zasady obmiaru robót</w:t>
      </w:r>
    </w:p>
    <w:p w:rsidR="00163FB4" w:rsidRDefault="00163FB4">
      <w:pPr>
        <w:pStyle w:val="Spistreci2"/>
        <w:rPr>
          <w:noProof/>
        </w:rPr>
      </w:pPr>
      <w:r>
        <w:rPr>
          <w:noProof/>
        </w:rPr>
        <w:t>7.2. Jednostka obmiarowa</w:t>
      </w:r>
    </w:p>
    <w:p w:rsidR="00163FB4" w:rsidRDefault="00163FB4">
      <w:pPr>
        <w:pStyle w:val="Spistreci1"/>
        <w:rPr>
          <w:noProof/>
        </w:rPr>
      </w:pPr>
      <w:r>
        <w:rPr>
          <w:noProof/>
        </w:rPr>
        <w:t>8. ODBIÓR ROBÓT</w:t>
      </w:r>
    </w:p>
    <w:p w:rsidR="00163FB4" w:rsidRDefault="00163FB4">
      <w:pPr>
        <w:pStyle w:val="Spistreci1"/>
        <w:rPr>
          <w:noProof/>
        </w:rPr>
      </w:pPr>
      <w:r>
        <w:rPr>
          <w:noProof/>
        </w:rPr>
        <w:lastRenderedPageBreak/>
        <w:t>9. PODSTAWA PŁATNOŚCI</w:t>
      </w:r>
    </w:p>
    <w:p w:rsidR="00163FB4" w:rsidRDefault="00163FB4">
      <w:pPr>
        <w:pStyle w:val="Spistreci2"/>
        <w:rPr>
          <w:noProof/>
        </w:rPr>
      </w:pPr>
      <w:r>
        <w:rPr>
          <w:noProof/>
        </w:rPr>
        <w:t>9.1. Ogólne ustalenia dotyczące podstawy płatności</w:t>
      </w:r>
    </w:p>
    <w:p w:rsidR="00163FB4" w:rsidRDefault="00163FB4">
      <w:pPr>
        <w:pStyle w:val="Spistreci2"/>
        <w:rPr>
          <w:noProof/>
        </w:rPr>
      </w:pPr>
      <w:r>
        <w:rPr>
          <w:noProof/>
        </w:rPr>
        <w:t>9.2. Cena jednostki obmiarowej</w:t>
      </w:r>
    </w:p>
    <w:p w:rsidR="00163FB4" w:rsidRDefault="00163FB4">
      <w:pPr>
        <w:pStyle w:val="Spistreci1"/>
        <w:rPr>
          <w:noProof/>
        </w:rPr>
      </w:pPr>
      <w:r>
        <w:rPr>
          <w:noProof/>
        </w:rPr>
        <w:t>10. PRZEPISY ZWIĄZANE</w:t>
      </w:r>
    </w:p>
    <w:p w:rsidR="00163FB4" w:rsidRDefault="00163FB4">
      <w:pPr>
        <w:pStyle w:val="Spistreci2"/>
        <w:rPr>
          <w:noProof/>
        </w:rPr>
      </w:pPr>
      <w:r>
        <w:rPr>
          <w:noProof/>
        </w:rPr>
        <w:t>10.1. Normy</w:t>
      </w:r>
    </w:p>
    <w:p w:rsidR="00163FB4" w:rsidRDefault="00163FB4">
      <w:pPr>
        <w:pStyle w:val="Spistreci2"/>
        <w:rPr>
          <w:noProof/>
        </w:rPr>
      </w:pPr>
      <w:r>
        <w:rPr>
          <w:noProof/>
        </w:rPr>
        <w:t>10.2. Inne dokumenty</w:t>
      </w:r>
    </w:p>
    <w:p w:rsidR="00163FB4" w:rsidRDefault="00163FB4">
      <w:pPr>
        <w:pStyle w:val="StylIwony"/>
        <w:tabs>
          <w:tab w:val="right" w:leader="dot" w:pos="8789"/>
        </w:tabs>
        <w:spacing w:before="0" w:after="0"/>
        <w:ind w:left="450" w:hanging="450"/>
      </w:pPr>
      <w:r>
        <w:fldChar w:fldCharType="end"/>
      </w:r>
    </w:p>
    <w:p w:rsidR="00163FB4" w:rsidRDefault="00163FB4">
      <w:pPr>
        <w:pStyle w:val="StylIwony"/>
        <w:tabs>
          <w:tab w:val="right" w:leader="dot" w:pos="8789"/>
        </w:tabs>
        <w:spacing w:before="0" w:after="0"/>
        <w:ind w:left="450" w:hanging="450"/>
      </w:pPr>
    </w:p>
    <w:p w:rsidR="00163FB4" w:rsidRDefault="00163FB4">
      <w:pPr>
        <w:tabs>
          <w:tab w:val="left" w:pos="426"/>
          <w:tab w:val="left" w:pos="993"/>
          <w:tab w:val="right" w:leader="dot" w:pos="8789"/>
        </w:tabs>
        <w:rPr>
          <w:rFonts w:ascii="Bookman Old Style" w:hAnsi="Bookman Old Style"/>
        </w:rPr>
      </w:pPr>
    </w:p>
    <w:p w:rsidR="00163FB4" w:rsidRDefault="00163FB4">
      <w:pPr>
        <w:tabs>
          <w:tab w:val="left" w:pos="426"/>
          <w:tab w:val="left" w:pos="993"/>
          <w:tab w:val="right" w:leader="dot" w:pos="8789"/>
        </w:tabs>
        <w:rPr>
          <w:rFonts w:ascii="Bookman Old Style" w:hAnsi="Bookman Old Style"/>
        </w:rPr>
      </w:pPr>
    </w:p>
    <w:p w:rsidR="00163FB4" w:rsidRDefault="00163FB4">
      <w:pPr>
        <w:tabs>
          <w:tab w:val="left" w:pos="426"/>
          <w:tab w:val="left" w:pos="993"/>
          <w:tab w:val="right" w:leader="dot" w:pos="8789"/>
        </w:tabs>
        <w:rPr>
          <w:rFonts w:ascii="Bookman Old Style" w:hAnsi="Bookman Old Style"/>
        </w:rPr>
      </w:pPr>
    </w:p>
    <w:p w:rsidR="00163FB4" w:rsidRDefault="00163FB4">
      <w:pPr>
        <w:tabs>
          <w:tab w:val="left" w:pos="426"/>
          <w:tab w:val="left" w:pos="993"/>
          <w:tab w:val="right" w:leader="dot" w:pos="8789"/>
        </w:tabs>
        <w:rPr>
          <w:rFonts w:ascii="Bookman Old Style" w:hAnsi="Bookman Old Style"/>
        </w:rPr>
      </w:pPr>
    </w:p>
    <w:p w:rsidR="00163FB4" w:rsidRDefault="00163FB4">
      <w:pPr>
        <w:pStyle w:val="StylIwony"/>
      </w:pPr>
    </w:p>
    <w:p w:rsidR="00163FB4" w:rsidRDefault="00163FB4">
      <w:pPr>
        <w:overflowPunct/>
        <w:autoSpaceDE/>
        <w:autoSpaceDN/>
        <w:adjustRightInd/>
        <w:jc w:val="left"/>
        <w:sectPr w:rsidR="00163FB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17" w:right="1417" w:bottom="1417" w:left="1417" w:header="708" w:footer="708" w:gutter="0"/>
          <w:pgNumType w:start="54"/>
          <w:cols w:space="708"/>
        </w:sectPr>
      </w:pPr>
    </w:p>
    <w:p w:rsidR="00163FB4" w:rsidRDefault="00163FB4">
      <w:pPr>
        <w:pStyle w:val="Nagwek1"/>
        <w:numPr>
          <w:ilvl w:val="0"/>
          <w:numId w:val="0"/>
        </w:numPr>
        <w:rPr>
          <w:rFonts w:eastAsia="Arial Unicode MS"/>
          <w:sz w:val="20"/>
        </w:rPr>
      </w:pPr>
      <w:r>
        <w:rPr>
          <w:sz w:val="20"/>
        </w:rPr>
        <w:lastRenderedPageBreak/>
        <w:t>1. WSTĘP</w:t>
      </w:r>
    </w:p>
    <w:p w:rsidR="00163FB4" w:rsidRDefault="00163FB4">
      <w:pPr>
        <w:pStyle w:val="Nagwek2"/>
        <w:rPr>
          <w:rFonts w:eastAsia="Arial Unicode MS"/>
          <w:sz w:val="20"/>
        </w:rPr>
      </w:pPr>
      <w:r>
        <w:rPr>
          <w:sz w:val="20"/>
        </w:rPr>
        <w:t>Przedmiot SST</w:t>
      </w:r>
    </w:p>
    <w:p w:rsidR="00163FB4" w:rsidRDefault="00163FB4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Przedmiotem niniejszej szczegółowej specyfikacji technicznej (SST) są wymagania dotyczące wykonania i odbioru robót związanych z wykonywaniem warstw konstrukcji nawierzchni z betonu asfal</w:t>
      </w:r>
      <w:r w:rsidR="00CC6061">
        <w:rPr>
          <w:rFonts w:ascii="Times New Roman" w:hAnsi="Times New Roman"/>
          <w:sz w:val="20"/>
        </w:rPr>
        <w:t>towego (warstwa ścieralna) gr. 5</w:t>
      </w:r>
      <w:r>
        <w:rPr>
          <w:rFonts w:ascii="Times New Roman" w:hAnsi="Times New Roman"/>
          <w:sz w:val="20"/>
        </w:rPr>
        <w:t xml:space="preserve"> cm w związku z:</w:t>
      </w:r>
    </w:p>
    <w:p w:rsidR="00163FB4" w:rsidRDefault="00163FB4">
      <w:pPr>
        <w:pStyle w:val="StylIwony"/>
        <w:spacing w:before="0" w:after="0"/>
        <w:ind w:firstLine="708"/>
        <w:rPr>
          <w:rFonts w:ascii="Times New Roman" w:hAnsi="Times New Roman"/>
          <w:b/>
          <w:i/>
          <w:sz w:val="20"/>
        </w:rPr>
      </w:pPr>
    </w:p>
    <w:p w:rsidR="00163FB4" w:rsidRDefault="00CC6061">
      <w:pPr>
        <w:pStyle w:val="StylIwony"/>
        <w:spacing w:before="0" w:after="0"/>
        <w:ind w:firstLine="708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Przebudowa drogi nr 1822 R Łapajówka – Hruszowice – Gaje w m. Łapajówka </w:t>
      </w:r>
    </w:p>
    <w:p w:rsidR="00CC6061" w:rsidRDefault="00CC6061">
      <w:pPr>
        <w:pStyle w:val="StylIwony"/>
        <w:spacing w:before="0" w:after="0"/>
        <w:ind w:firstLine="708"/>
        <w:rPr>
          <w:rFonts w:ascii="Times New Roman" w:hAnsi="Times New Roman"/>
          <w:b/>
          <w:bCs/>
          <w:i/>
          <w:iCs/>
        </w:rPr>
      </w:pPr>
      <w:r>
        <w:rPr>
          <w:rFonts w:ascii="Times New Roman" w:hAnsi="Times New Roman"/>
          <w:b/>
          <w:i/>
        </w:rPr>
        <w:t>( budowa chodnika )</w:t>
      </w:r>
    </w:p>
    <w:p w:rsidR="00163FB4" w:rsidRDefault="00163FB4">
      <w:pPr>
        <w:pStyle w:val="Nagwek2"/>
        <w:rPr>
          <w:rFonts w:eastAsia="Arial Unicode MS"/>
          <w:sz w:val="20"/>
        </w:rPr>
      </w:pPr>
      <w:r>
        <w:rPr>
          <w:sz w:val="20"/>
        </w:rPr>
        <w:t>Zakres stosowania SST</w:t>
      </w:r>
    </w:p>
    <w:p w:rsidR="00163FB4" w:rsidRDefault="00163FB4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Szczegółowa specyfikacja techniczna (SST) jest stosowana jako dokument przetargowy i kontraktowy przy zlec</w:t>
      </w:r>
      <w:r>
        <w:rPr>
          <w:rFonts w:ascii="Times New Roman" w:hAnsi="Times New Roman"/>
          <w:sz w:val="20"/>
        </w:rPr>
        <w:t>a</w:t>
      </w:r>
      <w:r>
        <w:rPr>
          <w:rFonts w:ascii="Times New Roman" w:hAnsi="Times New Roman"/>
          <w:sz w:val="20"/>
        </w:rPr>
        <w:t>niu i realizacji robót wymienionych w pkt. 1.1.</w:t>
      </w:r>
    </w:p>
    <w:p w:rsidR="00163FB4" w:rsidRDefault="00163FB4">
      <w:pPr>
        <w:pStyle w:val="Nagwek2"/>
        <w:rPr>
          <w:rFonts w:eastAsia="Arial Unicode MS"/>
          <w:sz w:val="20"/>
        </w:rPr>
      </w:pPr>
      <w:r>
        <w:rPr>
          <w:sz w:val="20"/>
        </w:rPr>
        <w:t>Zakres robót objętych SST</w:t>
      </w:r>
    </w:p>
    <w:p w:rsidR="00163FB4" w:rsidRDefault="00163FB4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Ustalenia zawarte w niniejszej specyfikacji dotyczą zasad prowadzenia robót związanych z wykonywaniem warstwy ścieralnej gr. 4 z betonu asfaltowego o uziarnieniu 0/16 wg PN-S-96025:2000 [10].</w:t>
      </w:r>
    </w:p>
    <w:p w:rsidR="00163FB4" w:rsidRDefault="00163FB4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Nawierzchnię z betonu asfaltowego można wykonywać dla drógi o kategorii ruchu KR 2 wg „Katalogu typ</w:t>
      </w:r>
      <w:r>
        <w:rPr>
          <w:rFonts w:ascii="Times New Roman" w:hAnsi="Times New Roman"/>
          <w:sz w:val="20"/>
        </w:rPr>
        <w:t>o</w:t>
      </w:r>
      <w:r>
        <w:rPr>
          <w:rFonts w:ascii="Times New Roman" w:hAnsi="Times New Roman"/>
          <w:sz w:val="20"/>
        </w:rPr>
        <w:t>wych konstrukcji nawierzchni podatnych i półsztywnych”, IBDiM - 1997 [12].</w:t>
      </w:r>
    </w:p>
    <w:p w:rsidR="00163FB4" w:rsidRDefault="00163FB4">
      <w:pPr>
        <w:pStyle w:val="Nagwek2"/>
        <w:rPr>
          <w:rFonts w:eastAsia="Arial Unicode MS"/>
          <w:sz w:val="20"/>
        </w:rPr>
      </w:pPr>
      <w:r>
        <w:rPr>
          <w:sz w:val="20"/>
        </w:rPr>
        <w:t>Określenia podstawowe</w:t>
      </w:r>
    </w:p>
    <w:p w:rsidR="00163FB4" w:rsidRDefault="00163FB4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1.4.1.</w:t>
      </w:r>
      <w:r>
        <w:rPr>
          <w:rFonts w:ascii="Times New Roman" w:hAnsi="Times New Roman"/>
          <w:sz w:val="20"/>
        </w:rPr>
        <w:t xml:space="preserve"> Mieszanka mineralno-asfaltowa (MMA) - mieszanka mineralna z odpowiednią ilością asfaltu lub polimeroasfa</w:t>
      </w:r>
      <w:r>
        <w:rPr>
          <w:rFonts w:ascii="Times New Roman" w:hAnsi="Times New Roman"/>
          <w:sz w:val="20"/>
        </w:rPr>
        <w:t>l</w:t>
      </w:r>
      <w:r>
        <w:rPr>
          <w:rFonts w:ascii="Times New Roman" w:hAnsi="Times New Roman"/>
          <w:sz w:val="20"/>
        </w:rPr>
        <w:t>tu, wytworzona na gorąco, w określony sposób, spełniająca określone wymagania.</w:t>
      </w:r>
    </w:p>
    <w:p w:rsidR="00163FB4" w:rsidRDefault="00163FB4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1.4.2.</w:t>
      </w:r>
      <w:r>
        <w:rPr>
          <w:rFonts w:ascii="Times New Roman" w:hAnsi="Times New Roman"/>
          <w:sz w:val="20"/>
        </w:rPr>
        <w:t xml:space="preserve"> Beton asfaltowy (BA) - mieszanka mineralno-asfaltowa  ułożona i zagęszczona.</w:t>
      </w:r>
    </w:p>
    <w:p w:rsidR="00163FB4" w:rsidRDefault="00163FB4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1.4.3.</w:t>
      </w:r>
      <w:r>
        <w:rPr>
          <w:rFonts w:ascii="Times New Roman" w:hAnsi="Times New Roman"/>
          <w:sz w:val="20"/>
        </w:rPr>
        <w:t xml:space="preserve"> Środek adhezyjny - substancja powierzchniowo czynna, która poprawia adhezję asfaltu do materiałów minera</w:t>
      </w:r>
      <w:r>
        <w:rPr>
          <w:rFonts w:ascii="Times New Roman" w:hAnsi="Times New Roman"/>
          <w:sz w:val="20"/>
        </w:rPr>
        <w:t>l</w:t>
      </w:r>
      <w:r>
        <w:rPr>
          <w:rFonts w:ascii="Times New Roman" w:hAnsi="Times New Roman"/>
          <w:sz w:val="20"/>
        </w:rPr>
        <w:t>nych oraz zwiększa odporność błonki asfaltu na powierzchni kruszywa na odmywanie wodą; może być dodawany do asfaltu lub do kruszywa.</w:t>
      </w:r>
    </w:p>
    <w:p w:rsidR="00163FB4" w:rsidRDefault="00163FB4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1.4.4.</w:t>
      </w:r>
      <w:r>
        <w:rPr>
          <w:rFonts w:ascii="Times New Roman" w:hAnsi="Times New Roman"/>
          <w:sz w:val="20"/>
        </w:rPr>
        <w:t xml:space="preserve"> Podłoże pod warstwę asfaltową - powierzchnia przygotowana do ułożenia warstwy z mieszanki mineralno-asfaltowej.</w:t>
      </w:r>
    </w:p>
    <w:p w:rsidR="00163FB4" w:rsidRDefault="00163FB4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1.4.5.</w:t>
      </w:r>
      <w:r>
        <w:rPr>
          <w:rFonts w:ascii="Times New Roman" w:hAnsi="Times New Roman"/>
          <w:sz w:val="20"/>
        </w:rPr>
        <w:t xml:space="preserve"> Asfalt upłynniony - asfalt drogowy upłynniony lotnymi rozpuszczalnikami.</w:t>
      </w:r>
    </w:p>
    <w:p w:rsidR="00163FB4" w:rsidRDefault="00163FB4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1.4.6.</w:t>
      </w:r>
      <w:r>
        <w:rPr>
          <w:rFonts w:ascii="Times New Roman" w:hAnsi="Times New Roman"/>
          <w:sz w:val="20"/>
        </w:rPr>
        <w:t xml:space="preserve"> Emulsja asfaltowa kationowa - asfalt drogowy w postaci zawiesiny rozproszonego asfaltu w wodzie.</w:t>
      </w:r>
    </w:p>
    <w:p w:rsidR="00163FB4" w:rsidRDefault="00163FB4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1.4.7. </w:t>
      </w:r>
      <w:r>
        <w:rPr>
          <w:rFonts w:ascii="Times New Roman" w:hAnsi="Times New Roman"/>
          <w:sz w:val="20"/>
        </w:rPr>
        <w:t>Próba technologiczna – wytwarzanie mieszanki mineralno-asfaltowej w celu sprawdzenia, czy jej właściwości są zgodne z receptą laboratoryjną.</w:t>
      </w:r>
    </w:p>
    <w:p w:rsidR="00163FB4" w:rsidRDefault="00163FB4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1.4.8.</w:t>
      </w:r>
      <w:r>
        <w:rPr>
          <w:rFonts w:ascii="Times New Roman" w:hAnsi="Times New Roman"/>
          <w:sz w:val="20"/>
        </w:rPr>
        <w:t xml:space="preserve"> Odcinek próbny – odcinek warstwy nawierzchni (o długości co najmniej 50 m) wykonany w warunkach zbliż</w:t>
      </w:r>
      <w:r>
        <w:rPr>
          <w:rFonts w:ascii="Times New Roman" w:hAnsi="Times New Roman"/>
          <w:sz w:val="20"/>
        </w:rPr>
        <w:t>o</w:t>
      </w:r>
      <w:r>
        <w:rPr>
          <w:rFonts w:ascii="Times New Roman" w:hAnsi="Times New Roman"/>
          <w:sz w:val="20"/>
        </w:rPr>
        <w:t>nych do warunków budowy, w celu sprawdzenia pracy sprzętu i uzyskiwanych parametrów technicznych robót.</w:t>
      </w:r>
    </w:p>
    <w:p w:rsidR="00163FB4" w:rsidRDefault="00163FB4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1.4.9.</w:t>
      </w:r>
      <w:r>
        <w:rPr>
          <w:rFonts w:ascii="Times New Roman" w:hAnsi="Times New Roman"/>
          <w:sz w:val="20"/>
        </w:rPr>
        <w:t xml:space="preserve"> Kategoria ruchu (KR) – obciążenie drogi ruchem samochodowym, wyrażone w osiach obliczeniowych (100 kN) na obliczeniowy pas ruchu na dobę.</w:t>
      </w:r>
    </w:p>
    <w:p w:rsidR="00163FB4" w:rsidRDefault="00163FB4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1.4.10.</w:t>
      </w:r>
      <w:r>
        <w:rPr>
          <w:rFonts w:ascii="Times New Roman" w:hAnsi="Times New Roman"/>
          <w:sz w:val="20"/>
        </w:rPr>
        <w:t xml:space="preserve"> Pozostałe określenia podstawowe są zgodne z odpowiednimi polskimi normami i z definicjami podanymi w SST D-.00.00.00 „Wymagania ogólne” pkt 1.4.</w:t>
      </w:r>
    </w:p>
    <w:p w:rsidR="00163FB4" w:rsidRDefault="00163FB4">
      <w:pPr>
        <w:pStyle w:val="Nagwek2"/>
        <w:rPr>
          <w:rFonts w:eastAsia="Arial Unicode MS"/>
          <w:sz w:val="20"/>
        </w:rPr>
      </w:pPr>
      <w:r>
        <w:rPr>
          <w:sz w:val="20"/>
        </w:rPr>
        <w:t>Ogólne wymagania dotyczące robót</w:t>
      </w:r>
    </w:p>
    <w:p w:rsidR="00163FB4" w:rsidRDefault="00163FB4">
      <w:pPr>
        <w:pStyle w:val="StylIwony"/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Ogólne wymagania dotyczące robót podano w SST D.00.00.00 „Wymagania ogólne” pkt 1.5. </w:t>
      </w:r>
    </w:p>
    <w:p w:rsidR="00163FB4" w:rsidRDefault="00163FB4">
      <w:pPr>
        <w:pStyle w:val="Nagwek1"/>
        <w:rPr>
          <w:rFonts w:eastAsia="Arial Unicode MS"/>
          <w:sz w:val="20"/>
        </w:rPr>
      </w:pPr>
      <w:r>
        <w:rPr>
          <w:sz w:val="20"/>
        </w:rPr>
        <w:t>MATERIAŁY</w:t>
      </w:r>
    </w:p>
    <w:p w:rsidR="00163FB4" w:rsidRDefault="00163FB4">
      <w:pPr>
        <w:pStyle w:val="Nagwek2"/>
        <w:rPr>
          <w:rFonts w:eastAsia="Arial Unicode MS"/>
          <w:sz w:val="20"/>
        </w:rPr>
      </w:pPr>
      <w:r>
        <w:rPr>
          <w:sz w:val="20"/>
        </w:rPr>
        <w:t>Ogólne wymagania dotyczące materiałów</w:t>
      </w:r>
    </w:p>
    <w:p w:rsidR="00163FB4" w:rsidRDefault="00163FB4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Ogólne wymagania dotyczące materiałów, ich pozyskiwania i składowania, podano w SST D.00.00.00 „W</w:t>
      </w:r>
      <w:r>
        <w:rPr>
          <w:rFonts w:ascii="Times New Roman" w:hAnsi="Times New Roman"/>
          <w:sz w:val="20"/>
        </w:rPr>
        <w:t>y</w:t>
      </w:r>
      <w:r>
        <w:rPr>
          <w:rFonts w:ascii="Times New Roman" w:hAnsi="Times New Roman"/>
          <w:sz w:val="20"/>
        </w:rPr>
        <w:t>magania ogólne” pkt 2.</w:t>
      </w:r>
    </w:p>
    <w:p w:rsidR="00163FB4" w:rsidRDefault="00163FB4">
      <w:pPr>
        <w:pStyle w:val="Nagwek2"/>
        <w:rPr>
          <w:rFonts w:eastAsia="Arial Unicode MS"/>
          <w:sz w:val="20"/>
        </w:rPr>
      </w:pPr>
      <w:r>
        <w:rPr>
          <w:sz w:val="20"/>
        </w:rPr>
        <w:t>Asfalt</w:t>
      </w:r>
    </w:p>
    <w:p w:rsidR="00163FB4" w:rsidRDefault="00163FB4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Należy stosować asfalt drogowy D50/70 spełniający wymagania określone w PN-C-96170:1965 [6].</w:t>
      </w:r>
    </w:p>
    <w:p w:rsidR="00163FB4" w:rsidRDefault="00163FB4">
      <w:pPr>
        <w:pStyle w:val="Nagwek2"/>
        <w:rPr>
          <w:rFonts w:eastAsia="Arial Unicode MS"/>
          <w:sz w:val="20"/>
        </w:rPr>
      </w:pPr>
      <w:r>
        <w:rPr>
          <w:sz w:val="20"/>
        </w:rPr>
        <w:lastRenderedPageBreak/>
        <w:t>Wypełniacz</w:t>
      </w:r>
    </w:p>
    <w:p w:rsidR="00163FB4" w:rsidRDefault="00163FB4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Należy stosować wypełniacz, spełniający wymagania określone w PN-S-96504:1961 [9] dla wypełniacza po</w:t>
      </w:r>
      <w:r>
        <w:rPr>
          <w:rFonts w:ascii="Times New Roman" w:hAnsi="Times New Roman"/>
          <w:sz w:val="20"/>
        </w:rPr>
        <w:t>d</w:t>
      </w:r>
      <w:r>
        <w:rPr>
          <w:rFonts w:ascii="Times New Roman" w:hAnsi="Times New Roman"/>
          <w:sz w:val="20"/>
        </w:rPr>
        <w:t>stawowego i zastępczego.</w:t>
      </w:r>
    </w:p>
    <w:p w:rsidR="00163FB4" w:rsidRDefault="00163FB4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Przechowywanie wypełniacza powinno być zgodne z PN-S-96504:1961 [9].</w:t>
      </w:r>
    </w:p>
    <w:p w:rsidR="00163FB4" w:rsidRDefault="00163FB4">
      <w:pPr>
        <w:pStyle w:val="StylIwony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Tablica 1. Wymagania wobec materiałów do warstwy ścieralnej z betonu asfaltowego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1"/>
        <w:gridCol w:w="3511"/>
        <w:gridCol w:w="3229"/>
      </w:tblGrid>
      <w:tr w:rsidR="00163FB4"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163FB4" w:rsidRDefault="00163FB4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163FB4" w:rsidRDefault="00163FB4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Rodzaj materiału</w:t>
            </w:r>
          </w:p>
        </w:tc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Wymagania wobec materiałów</w:t>
            </w:r>
          </w:p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 zależności od kategorii ruchu</w:t>
            </w:r>
          </w:p>
        </w:tc>
      </w:tr>
      <w:tr w:rsidR="00163FB4">
        <w:trPr>
          <w:cantSplit/>
        </w:trPr>
        <w:tc>
          <w:tcPr>
            <w:tcW w:w="631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nr normy</w:t>
            </w:r>
          </w:p>
        </w:tc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 2</w:t>
            </w:r>
          </w:p>
        </w:tc>
      </w:tr>
      <w:tr w:rsidR="00163FB4">
        <w:trPr>
          <w:cantSplit/>
          <w:trHeight w:val="675"/>
        </w:trPr>
        <w:tc>
          <w:tcPr>
            <w:tcW w:w="6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Kruszywo łamane granulowane wg PN-B-11112:1996 [2], PN-B-11115:1998 [4]</w:t>
            </w:r>
          </w:p>
          <w:p w:rsidR="00163FB4" w:rsidRDefault="00163FB4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a) ze skał magmowych i przeobrażonych</w:t>
            </w:r>
          </w:p>
        </w:tc>
        <w:tc>
          <w:tcPr>
            <w:tcW w:w="32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kl. I, II</w:t>
            </w:r>
            <w:r>
              <w:rPr>
                <w:rFonts w:ascii="Times New Roman" w:hAnsi="Times New Roman"/>
                <w:sz w:val="20"/>
                <w:vertAlign w:val="superscript"/>
              </w:rPr>
              <w:t>1)</w:t>
            </w:r>
            <w:r>
              <w:rPr>
                <w:rFonts w:ascii="Times New Roman" w:hAnsi="Times New Roman"/>
                <w:sz w:val="20"/>
              </w:rPr>
              <w:t>; gat.1</w:t>
            </w:r>
          </w:p>
        </w:tc>
      </w:tr>
      <w:tr w:rsidR="00163FB4">
        <w:trPr>
          <w:cantSplit/>
          <w:trHeight w:val="240"/>
        </w:trPr>
        <w:tc>
          <w:tcPr>
            <w:tcW w:w="6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b) ze skał osadowych</w:t>
            </w:r>
          </w:p>
        </w:tc>
        <w:tc>
          <w:tcPr>
            <w:tcW w:w="32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jw.</w:t>
            </w:r>
            <w:r>
              <w:rPr>
                <w:rFonts w:ascii="Times New Roman" w:hAnsi="Times New Roman"/>
                <w:sz w:val="20"/>
                <w:vertAlign w:val="superscript"/>
              </w:rPr>
              <w:t>2)</w:t>
            </w:r>
          </w:p>
        </w:tc>
      </w:tr>
      <w:tr w:rsidR="00163FB4">
        <w:trPr>
          <w:cantSplit/>
          <w:trHeight w:val="551"/>
        </w:trPr>
        <w:tc>
          <w:tcPr>
            <w:tcW w:w="6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c) z surowca sztucznego (żużle pomi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z w:val="20"/>
              </w:rPr>
              <w:t>dziowe i stalownicze)</w:t>
            </w:r>
          </w:p>
        </w:tc>
        <w:tc>
          <w:tcPr>
            <w:tcW w:w="32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jw.</w:t>
            </w:r>
          </w:p>
        </w:tc>
      </w:tr>
      <w:tr w:rsidR="00163FB4">
        <w:trPr>
          <w:cantSplit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Kruszywo łamane zwykłe </w:t>
            </w:r>
          </w:p>
          <w:p w:rsidR="00163FB4" w:rsidRDefault="00163FB4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wg PN-B-11112:1996 [2]</w:t>
            </w:r>
          </w:p>
        </w:tc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kl. I, II; gat.1, 2 </w:t>
            </w:r>
          </w:p>
        </w:tc>
      </w:tr>
      <w:tr w:rsidR="00163FB4">
        <w:trPr>
          <w:cantSplit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Żwir i mieszanka </w:t>
            </w:r>
          </w:p>
          <w:p w:rsidR="00163FB4" w:rsidRDefault="00163FB4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wg PN-B-11111:1996 [1]</w:t>
            </w:r>
          </w:p>
        </w:tc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Kl. I, II</w:t>
            </w:r>
          </w:p>
        </w:tc>
      </w:tr>
      <w:tr w:rsidR="00163FB4">
        <w:trPr>
          <w:cantSplit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Grys i żwir kruszony z naturalnie ro</w:t>
            </w:r>
            <w:r>
              <w:rPr>
                <w:rFonts w:ascii="Times New Roman" w:hAnsi="Times New Roman"/>
                <w:sz w:val="20"/>
              </w:rPr>
              <w:t>z</w:t>
            </w:r>
            <w:r>
              <w:rPr>
                <w:rFonts w:ascii="Times New Roman" w:hAnsi="Times New Roman"/>
                <w:sz w:val="20"/>
              </w:rPr>
              <w:t>drobnionego surowca skalnego wg WT/MK-CZDP 84 [15]</w:t>
            </w:r>
          </w:p>
        </w:tc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kl. I, II; gat.1, 2 </w:t>
            </w:r>
          </w:p>
        </w:tc>
      </w:tr>
      <w:tr w:rsidR="00163FB4">
        <w:trPr>
          <w:cantSplit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Piasek wg PN-B-11113:1996 [3]</w:t>
            </w:r>
          </w:p>
        </w:tc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gat. 1, 2</w:t>
            </w:r>
          </w:p>
        </w:tc>
      </w:tr>
      <w:tr w:rsidR="00163FB4">
        <w:trPr>
          <w:cantSplit/>
        </w:trPr>
        <w:tc>
          <w:tcPr>
            <w:tcW w:w="6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5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Wypełniacz mineralny:</w:t>
            </w:r>
          </w:p>
          <w:p w:rsidR="00163FB4" w:rsidRDefault="00163FB4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a) wg PN-S-96504:1961[9]</w:t>
            </w:r>
          </w:p>
          <w:p w:rsidR="00163FB4" w:rsidRDefault="00163FB4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  <w:p w:rsidR="00163FB4" w:rsidRDefault="00163FB4">
            <w:pPr>
              <w:pStyle w:val="Standardowytekst"/>
              <w:ind w:left="292" w:hanging="292"/>
            </w:pPr>
            <w:r>
              <w:t>b) innego pochodzenia wg  orzeczenia laboratoryjnego</w:t>
            </w:r>
          </w:p>
        </w:tc>
        <w:tc>
          <w:tcPr>
            <w:tcW w:w="32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podstawowy</w:t>
            </w:r>
          </w:p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zastępczy</w:t>
            </w:r>
          </w:p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pyły z odpylania</w:t>
            </w:r>
          </w:p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popioły lotne</w:t>
            </w:r>
          </w:p>
        </w:tc>
      </w:tr>
      <w:tr w:rsidR="00163FB4">
        <w:trPr>
          <w:cantSplit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Asfalt drogowy </w:t>
            </w:r>
          </w:p>
          <w:p w:rsidR="00163FB4" w:rsidRDefault="00163FB4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wg PN-C-96170:1965 [6]</w:t>
            </w:r>
          </w:p>
        </w:tc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 50</w:t>
            </w:r>
            <w:r>
              <w:rPr>
                <w:rFonts w:ascii="Times New Roman" w:hAnsi="Times New Roman"/>
                <w:sz w:val="20"/>
                <w:vertAlign w:val="superscript"/>
              </w:rPr>
              <w:t>3)</w:t>
            </w:r>
            <w:r>
              <w:rPr>
                <w:rFonts w:ascii="Times New Roman" w:hAnsi="Times New Roman"/>
                <w:sz w:val="20"/>
              </w:rPr>
              <w:t>, D 70</w:t>
            </w:r>
          </w:p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 100</w:t>
            </w:r>
          </w:p>
        </w:tc>
      </w:tr>
      <w:tr w:rsidR="00163FB4">
        <w:trPr>
          <w:trHeight w:val="1590"/>
        </w:trPr>
        <w:tc>
          <w:tcPr>
            <w:tcW w:w="73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andardowytekst"/>
              <w:numPr>
                <w:ilvl w:val="0"/>
                <w:numId w:val="33"/>
              </w:numPr>
              <w:spacing w:before="60"/>
              <w:ind w:left="284" w:hanging="284"/>
            </w:pPr>
            <w:r>
              <w:t>1)</w:t>
            </w:r>
            <w:r>
              <w:rPr>
                <w:szCs w:val="14"/>
              </w:rPr>
              <w:t xml:space="preserve">     </w:t>
            </w:r>
            <w:r>
              <w:t xml:space="preserve">tylko pod względem ścieralności w bębnie kulowym, pozostałe cechy jak dla kl. I;  </w:t>
            </w:r>
          </w:p>
          <w:p w:rsidR="00163FB4" w:rsidRDefault="00163FB4">
            <w:pPr>
              <w:pStyle w:val="Standardowytekst"/>
              <w:ind w:left="283"/>
            </w:pPr>
            <w:r>
              <w:t>gat. 1</w:t>
            </w:r>
          </w:p>
          <w:p w:rsidR="00163FB4" w:rsidRDefault="00163FB4">
            <w:pPr>
              <w:pStyle w:val="Standardowytekst"/>
              <w:numPr>
                <w:ilvl w:val="0"/>
                <w:numId w:val="33"/>
              </w:numPr>
            </w:pPr>
            <w:r>
              <w:t>2)</w:t>
            </w:r>
            <w:r>
              <w:rPr>
                <w:szCs w:val="14"/>
              </w:rPr>
              <w:t xml:space="preserve">     </w:t>
            </w:r>
            <w:r>
              <w:t xml:space="preserve">tylko dolomity kl. I, gat.1 w ilości </w:t>
            </w:r>
            <w:r>
              <w:sym w:font="Symbol" w:char="00A3"/>
            </w:r>
            <w:r>
              <w:t xml:space="preserve"> 50% m/m we frakcji grysowej w mieszance z       innymi kruszywami, w ilości </w:t>
            </w:r>
            <w:r>
              <w:sym w:font="Symbol" w:char="00A3"/>
            </w:r>
            <w:r>
              <w:t xml:space="preserve"> 100% m/m we frakcji piaskowej oraz kwarcyty i piaskowce bez ograniczenia ilościowego</w:t>
            </w:r>
          </w:p>
          <w:p w:rsidR="00163FB4" w:rsidRDefault="00163FB4">
            <w:pPr>
              <w:pStyle w:val="StylIwony"/>
              <w:numPr>
                <w:ilvl w:val="0"/>
                <w:numId w:val="34"/>
              </w:numPr>
              <w:spacing w:before="0" w:after="0"/>
              <w:ind w:left="284" w:hanging="284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3)</w:t>
            </w:r>
            <w:r>
              <w:rPr>
                <w:rFonts w:ascii="Times New Roman" w:hAnsi="Times New Roman"/>
                <w:sz w:val="20"/>
                <w:szCs w:val="14"/>
              </w:rPr>
              <w:t xml:space="preserve">     </w:t>
            </w:r>
            <w:r>
              <w:rPr>
                <w:rFonts w:ascii="Times New Roman" w:hAnsi="Times New Roman"/>
                <w:sz w:val="20"/>
              </w:rPr>
              <w:t>preferowany rodzaj asfaltu</w:t>
            </w:r>
          </w:p>
        </w:tc>
      </w:tr>
    </w:tbl>
    <w:p w:rsidR="00163FB4" w:rsidRDefault="00163FB4">
      <w:pPr>
        <w:pStyle w:val="StylIwony"/>
        <w:spacing w:before="0" w:after="0"/>
        <w:ind w:left="1134" w:hanging="1134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 </w:t>
      </w:r>
    </w:p>
    <w:p w:rsidR="00163FB4" w:rsidRDefault="00163FB4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163FB4" w:rsidRDefault="00163FB4">
      <w:pPr>
        <w:pStyle w:val="Nagwek2"/>
        <w:rPr>
          <w:rFonts w:eastAsia="Arial Unicode MS"/>
          <w:sz w:val="20"/>
        </w:rPr>
      </w:pPr>
      <w:r>
        <w:rPr>
          <w:sz w:val="20"/>
        </w:rPr>
        <w:t>Kruszywo</w:t>
      </w:r>
    </w:p>
    <w:p w:rsidR="00163FB4" w:rsidRDefault="00163FB4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 zależności od kategorii ruchu i warstwy należy stosować kruszywa podane w tablicy 1.</w:t>
      </w:r>
    </w:p>
    <w:p w:rsidR="00163FB4" w:rsidRDefault="00163FB4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Składowanie kruszywa powinno odbywać się w warunkach zabezpieczających je przed zanieczyszczeniem i zmieszaniem z innymi asortymentami kruszywa lub jego frakcjami.</w:t>
      </w:r>
    </w:p>
    <w:p w:rsidR="00163FB4" w:rsidRDefault="00163FB4">
      <w:pPr>
        <w:pStyle w:val="Nagwek2"/>
        <w:rPr>
          <w:rFonts w:eastAsia="Arial Unicode MS"/>
          <w:sz w:val="20"/>
        </w:rPr>
      </w:pPr>
      <w:r>
        <w:rPr>
          <w:sz w:val="20"/>
        </w:rPr>
        <w:t>Asfalt upłynniony</w:t>
      </w:r>
    </w:p>
    <w:p w:rsidR="00163FB4" w:rsidRDefault="00163FB4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Należy stosować asfalt upłynniony spełniający wymagania określone w PN-C-96173:1974 [7].</w:t>
      </w:r>
    </w:p>
    <w:p w:rsidR="00163FB4" w:rsidRDefault="00163FB4">
      <w:pPr>
        <w:pStyle w:val="Nagwek2"/>
        <w:rPr>
          <w:rFonts w:eastAsia="Arial Unicode MS"/>
          <w:sz w:val="20"/>
        </w:rPr>
      </w:pPr>
      <w:r>
        <w:rPr>
          <w:sz w:val="20"/>
        </w:rPr>
        <w:t>Emulsja asfaltowa kationowa</w:t>
      </w:r>
    </w:p>
    <w:p w:rsidR="00163FB4" w:rsidRDefault="00163FB4">
      <w:pPr>
        <w:pStyle w:val="StylIwony"/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 xml:space="preserve">Należy stosować drogowe kationowe emulsje asfaltowe spełniające wymagania określone w WT.EmA-99 [14]. </w:t>
      </w:r>
    </w:p>
    <w:p w:rsidR="00163FB4" w:rsidRDefault="00163FB4">
      <w:pPr>
        <w:pStyle w:val="Nagwek1"/>
        <w:rPr>
          <w:rFonts w:eastAsia="Arial Unicode MS"/>
          <w:sz w:val="20"/>
        </w:rPr>
      </w:pPr>
      <w:r>
        <w:rPr>
          <w:sz w:val="20"/>
        </w:rPr>
        <w:t>SPRZĘT</w:t>
      </w:r>
    </w:p>
    <w:p w:rsidR="00163FB4" w:rsidRDefault="00163FB4">
      <w:pPr>
        <w:pStyle w:val="Nagwek2"/>
        <w:rPr>
          <w:rFonts w:eastAsia="Arial Unicode MS"/>
          <w:sz w:val="20"/>
        </w:rPr>
      </w:pPr>
      <w:r>
        <w:rPr>
          <w:sz w:val="20"/>
        </w:rPr>
        <w:t>Ogólne wymagania dotyczące sprzętu</w:t>
      </w:r>
    </w:p>
    <w:p w:rsidR="00163FB4" w:rsidRDefault="00163FB4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Ogólne wymagania dotyczące sprzętu podano w SST D.00.00.00 „Wymagania ogólne” pkt 3.</w:t>
      </w:r>
    </w:p>
    <w:p w:rsidR="00163FB4" w:rsidRDefault="00163FB4">
      <w:pPr>
        <w:pStyle w:val="Nagwek2"/>
        <w:rPr>
          <w:rFonts w:eastAsia="Arial Unicode MS"/>
          <w:sz w:val="20"/>
        </w:rPr>
      </w:pPr>
      <w:r>
        <w:rPr>
          <w:sz w:val="20"/>
        </w:rPr>
        <w:lastRenderedPageBreak/>
        <w:t>Sprzęt do wykonania nawierzchni z betonu asfaltowego</w:t>
      </w:r>
    </w:p>
    <w:p w:rsidR="00163FB4" w:rsidRDefault="00163FB4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Wykonawca przystępujący do wykonania warstw nawierzchni z betonu asfaltowego powinien wykazać się możliwością korzystania z następującego sprzętu:</w:t>
      </w:r>
    </w:p>
    <w:p w:rsidR="00163FB4" w:rsidRDefault="00163FB4">
      <w:pPr>
        <w:pStyle w:val="StylIwony"/>
        <w:numPr>
          <w:ilvl w:val="0"/>
          <w:numId w:val="36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szCs w:val="14"/>
        </w:rPr>
        <w:t xml:space="preserve"> </w:t>
      </w:r>
      <w:r>
        <w:rPr>
          <w:rFonts w:ascii="Times New Roman" w:hAnsi="Times New Roman"/>
          <w:sz w:val="20"/>
        </w:rPr>
        <w:t>wytwórni  (otaczarki) o mieszaniu cyklicznym lub ciągłym do wytwarzania mieszanek mineralno-asfaltowych,</w:t>
      </w:r>
    </w:p>
    <w:p w:rsidR="00163FB4" w:rsidRDefault="00163FB4">
      <w:pPr>
        <w:pStyle w:val="StylIwony"/>
        <w:numPr>
          <w:ilvl w:val="0"/>
          <w:numId w:val="36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układarek do układania mieszanek mineralno-asfaltowych typu zagęszczanego,</w:t>
      </w:r>
    </w:p>
    <w:p w:rsidR="00163FB4" w:rsidRDefault="00163FB4">
      <w:pPr>
        <w:pStyle w:val="StylIwony"/>
        <w:numPr>
          <w:ilvl w:val="0"/>
          <w:numId w:val="36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skrapiarek,</w:t>
      </w:r>
    </w:p>
    <w:p w:rsidR="00163FB4" w:rsidRDefault="00163FB4">
      <w:pPr>
        <w:pStyle w:val="StylIwony"/>
        <w:numPr>
          <w:ilvl w:val="0"/>
          <w:numId w:val="36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walców stalowych gładkich ,</w:t>
      </w:r>
    </w:p>
    <w:p w:rsidR="00163FB4" w:rsidRDefault="00163FB4">
      <w:pPr>
        <w:pStyle w:val="StylIwony"/>
        <w:numPr>
          <w:ilvl w:val="0"/>
          <w:numId w:val="36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walców ogumionych,</w:t>
      </w:r>
    </w:p>
    <w:p w:rsidR="00163FB4" w:rsidRDefault="00163FB4">
      <w:pPr>
        <w:pStyle w:val="StylIwony"/>
        <w:numPr>
          <w:ilvl w:val="0"/>
          <w:numId w:val="36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szczotek mechanicznych lub/i innych urządzeń czyszczących,</w:t>
      </w:r>
    </w:p>
    <w:p w:rsidR="00163FB4" w:rsidRDefault="00163FB4">
      <w:pPr>
        <w:pStyle w:val="StylIwony"/>
        <w:numPr>
          <w:ilvl w:val="0"/>
          <w:numId w:val="36"/>
        </w:numPr>
        <w:spacing w:before="0"/>
        <w:ind w:left="284" w:hanging="284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samochodów samowyładowczych z przykryciem  lub termosów.</w:t>
      </w:r>
    </w:p>
    <w:p w:rsidR="00163FB4" w:rsidRDefault="00163FB4">
      <w:pPr>
        <w:pStyle w:val="Nagwek1"/>
        <w:rPr>
          <w:rFonts w:eastAsia="Arial Unicode MS"/>
          <w:sz w:val="20"/>
        </w:rPr>
      </w:pPr>
      <w:r>
        <w:rPr>
          <w:sz w:val="20"/>
        </w:rPr>
        <w:t>TRANSPORT</w:t>
      </w:r>
    </w:p>
    <w:p w:rsidR="00163FB4" w:rsidRDefault="00163FB4">
      <w:pPr>
        <w:pStyle w:val="Nagwek2"/>
        <w:numPr>
          <w:ilvl w:val="12"/>
          <w:numId w:val="0"/>
        </w:numPr>
        <w:rPr>
          <w:rFonts w:eastAsia="Arial Unicode MS"/>
          <w:sz w:val="20"/>
        </w:rPr>
      </w:pPr>
      <w:r>
        <w:rPr>
          <w:sz w:val="20"/>
        </w:rPr>
        <w:t>4.1.</w:t>
      </w:r>
      <w:r>
        <w:rPr>
          <w:sz w:val="20"/>
        </w:rPr>
        <w:tab/>
        <w:t xml:space="preserve"> Ogólne wymagania dotyczące transportu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Ogólne wymagania dotyczące transportu podano w SST D.00.00.00 „Wymagania ogólne” pkt 4.</w:t>
      </w:r>
    </w:p>
    <w:p w:rsidR="00163FB4" w:rsidRDefault="00163FB4">
      <w:pPr>
        <w:pStyle w:val="Nagwek2"/>
        <w:numPr>
          <w:ilvl w:val="12"/>
          <w:numId w:val="0"/>
        </w:numPr>
        <w:rPr>
          <w:rFonts w:eastAsia="Arial Unicode MS"/>
          <w:sz w:val="20"/>
        </w:rPr>
      </w:pPr>
      <w:r>
        <w:rPr>
          <w:sz w:val="20"/>
        </w:rPr>
        <w:t xml:space="preserve">4.2. </w:t>
      </w:r>
      <w:r>
        <w:rPr>
          <w:sz w:val="20"/>
        </w:rPr>
        <w:tab/>
        <w:t>Transport materiałów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4.2.1. </w:t>
      </w:r>
      <w:r>
        <w:rPr>
          <w:rFonts w:ascii="Times New Roman" w:hAnsi="Times New Roman"/>
          <w:sz w:val="20"/>
        </w:rPr>
        <w:t>Asfalt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Asfalt należy przewozić zgodnie z zasadami podanymi w PN-C-04024:1991 [5].</w:t>
      </w:r>
    </w:p>
    <w:p w:rsidR="00163FB4" w:rsidRDefault="00163FB4">
      <w:pPr>
        <w:pStyle w:val="Standardowytekst"/>
        <w:numPr>
          <w:ilvl w:val="12"/>
          <w:numId w:val="0"/>
        </w:numPr>
        <w:ind w:right="-11"/>
      </w:pPr>
      <w:r>
        <w:tab/>
        <w:t>Transport asfaltów drogowych może odbywać się w:</w:t>
      </w:r>
    </w:p>
    <w:p w:rsidR="00163FB4" w:rsidRDefault="00163FB4">
      <w:pPr>
        <w:pStyle w:val="Standardowytekst"/>
        <w:numPr>
          <w:ilvl w:val="0"/>
          <w:numId w:val="36"/>
        </w:numPr>
        <w:ind w:right="-11"/>
        <w:rPr>
          <w:rFonts w:ascii="Century Gothic" w:hAnsi="Century Gothic"/>
          <w:b/>
        </w:rPr>
      </w:pPr>
      <w:r>
        <w:rPr>
          <w:szCs w:val="14"/>
        </w:rPr>
        <w:t xml:space="preserve">      </w:t>
      </w:r>
      <w:r>
        <w:t>cysternach kolejowych,</w:t>
      </w:r>
    </w:p>
    <w:p w:rsidR="00163FB4" w:rsidRDefault="00163FB4">
      <w:pPr>
        <w:pStyle w:val="Standardowytekst"/>
        <w:numPr>
          <w:ilvl w:val="0"/>
          <w:numId w:val="36"/>
        </w:numPr>
        <w:ind w:right="-11"/>
        <w:rPr>
          <w:rFonts w:ascii="Century Gothic" w:hAnsi="Century Gothic"/>
          <w:b/>
        </w:rPr>
      </w:pPr>
      <w:r>
        <w:rPr>
          <w:szCs w:val="14"/>
        </w:rPr>
        <w:t xml:space="preserve">      </w:t>
      </w:r>
      <w:r>
        <w:t>cysternach samochodowych,</w:t>
      </w:r>
    </w:p>
    <w:p w:rsidR="00163FB4" w:rsidRDefault="00163FB4">
      <w:pPr>
        <w:pStyle w:val="Standardowytekst"/>
        <w:numPr>
          <w:ilvl w:val="0"/>
          <w:numId w:val="36"/>
        </w:numPr>
        <w:ind w:right="-11"/>
        <w:rPr>
          <w:rFonts w:ascii="Century Gothic" w:hAnsi="Century Gothic"/>
          <w:b/>
        </w:rPr>
      </w:pPr>
      <w:r>
        <w:rPr>
          <w:szCs w:val="14"/>
        </w:rPr>
        <w:t xml:space="preserve">      </w:t>
      </w:r>
      <w:r>
        <w:t>bębnach blaszanych,</w:t>
      </w:r>
    </w:p>
    <w:p w:rsidR="00163FB4" w:rsidRDefault="00163FB4">
      <w:pPr>
        <w:pStyle w:val="Standardowytekst"/>
        <w:spacing w:after="120"/>
        <w:ind w:right="-11"/>
      </w:pPr>
      <w:r>
        <w:t>lub innych pojemnikach stalowych, zaakceptowanych przez Inżyniera.</w:t>
      </w:r>
    </w:p>
    <w:p w:rsidR="00163FB4" w:rsidRDefault="00163FB4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4.2.2. </w:t>
      </w:r>
      <w:r>
        <w:rPr>
          <w:rFonts w:ascii="Times New Roman" w:hAnsi="Times New Roman"/>
          <w:sz w:val="20"/>
        </w:rPr>
        <w:t>Wypełniacz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Wypełniacz luzem należy przewozić w cysternach przystosowanych do przewozu materiałów sypkich, umożl</w:t>
      </w:r>
      <w:r>
        <w:rPr>
          <w:rFonts w:ascii="Times New Roman" w:hAnsi="Times New Roman"/>
          <w:sz w:val="20"/>
        </w:rPr>
        <w:t>i</w:t>
      </w:r>
      <w:r>
        <w:rPr>
          <w:rFonts w:ascii="Times New Roman" w:hAnsi="Times New Roman"/>
          <w:sz w:val="20"/>
        </w:rPr>
        <w:t>wiających rozładunek pneumatyczny.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Wypełniacz workowany można przewozić dowolnymi środkami transportu w sposób zabezpieczony przed zawilgoceniem i uszkodzeniem worków.</w:t>
      </w:r>
    </w:p>
    <w:p w:rsidR="00163FB4" w:rsidRDefault="00163FB4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4.2.3. </w:t>
      </w:r>
      <w:r>
        <w:rPr>
          <w:rFonts w:ascii="Times New Roman" w:hAnsi="Times New Roman"/>
          <w:sz w:val="20"/>
        </w:rPr>
        <w:t>Kruszywo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Kruszywo można przewozić dowolnymi środkami transportu, w warunkach zabezpieczających je przed zani</w:t>
      </w:r>
      <w:r>
        <w:rPr>
          <w:rFonts w:ascii="Times New Roman" w:hAnsi="Times New Roman"/>
          <w:sz w:val="20"/>
        </w:rPr>
        <w:t>e</w:t>
      </w:r>
      <w:r>
        <w:rPr>
          <w:rFonts w:ascii="Times New Roman" w:hAnsi="Times New Roman"/>
          <w:sz w:val="20"/>
        </w:rPr>
        <w:t>czyszczeniem, zmieszaniem z innymi asortymentami kruszywa lub jego frakcjami i nadmiernym zawilgoceniem.</w:t>
      </w:r>
    </w:p>
    <w:p w:rsidR="00163FB4" w:rsidRDefault="00163FB4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4.2.4. </w:t>
      </w:r>
      <w:r>
        <w:rPr>
          <w:rFonts w:ascii="Times New Roman" w:hAnsi="Times New Roman"/>
          <w:sz w:val="20"/>
        </w:rPr>
        <w:t>Mieszanka betonu asfaltowego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Mieszankę betonu asfaltowego należy przewozić pojazdami samowyładowczymi z przykryciem w czasie tran</w:t>
      </w:r>
      <w:r>
        <w:rPr>
          <w:rFonts w:ascii="Times New Roman" w:hAnsi="Times New Roman"/>
          <w:sz w:val="20"/>
        </w:rPr>
        <w:t>s</w:t>
      </w:r>
      <w:r>
        <w:rPr>
          <w:rFonts w:ascii="Times New Roman" w:hAnsi="Times New Roman"/>
          <w:sz w:val="20"/>
        </w:rPr>
        <w:t>portu i podczas oczekiwania na rozładunek.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Czas transportu od załadunku do rozładunku nie powinien przekraczać 2 godzin z jednoczesnym spełnieniem warunku zachowania temperatury wbudowania.</w:t>
      </w:r>
    </w:p>
    <w:p w:rsidR="00163FB4" w:rsidRDefault="00163FB4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Zaleca się stosowanie samochodów termosów z podwójnymi ścianami skrzyni wyposażonej w system ogrze</w:t>
      </w:r>
      <w:r>
        <w:rPr>
          <w:rFonts w:ascii="Times New Roman" w:hAnsi="Times New Roman"/>
          <w:sz w:val="20"/>
        </w:rPr>
        <w:t>w</w:t>
      </w:r>
      <w:r>
        <w:rPr>
          <w:rFonts w:ascii="Times New Roman" w:hAnsi="Times New Roman"/>
          <w:sz w:val="20"/>
        </w:rPr>
        <w:t>czy.</w:t>
      </w:r>
    </w:p>
    <w:p w:rsidR="00163FB4" w:rsidRDefault="00163FB4">
      <w:pPr>
        <w:pStyle w:val="Nagwek1"/>
        <w:numPr>
          <w:ilvl w:val="12"/>
          <w:numId w:val="0"/>
        </w:numPr>
        <w:rPr>
          <w:rFonts w:eastAsia="Arial Unicode MS"/>
          <w:sz w:val="20"/>
        </w:rPr>
      </w:pPr>
      <w:r>
        <w:rPr>
          <w:sz w:val="20"/>
        </w:rPr>
        <w:t>5. WYKONANIE ROBÓT</w:t>
      </w:r>
    </w:p>
    <w:p w:rsidR="00163FB4" w:rsidRDefault="00163FB4">
      <w:pPr>
        <w:pStyle w:val="Nagwek2"/>
        <w:numPr>
          <w:ilvl w:val="12"/>
          <w:numId w:val="0"/>
        </w:numPr>
        <w:rPr>
          <w:rFonts w:eastAsia="Arial Unicode MS"/>
          <w:sz w:val="20"/>
        </w:rPr>
      </w:pPr>
      <w:r>
        <w:rPr>
          <w:sz w:val="20"/>
        </w:rPr>
        <w:t>5.1. Ogólne zasady wykonania robót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Ogólne zasady wykonania robót podano w SST D.00.00.00 „Wymagania ogólne” pkt 5.</w:t>
      </w:r>
    </w:p>
    <w:p w:rsidR="00163FB4" w:rsidRDefault="00163FB4">
      <w:pPr>
        <w:pStyle w:val="Nagwek2"/>
        <w:numPr>
          <w:ilvl w:val="12"/>
          <w:numId w:val="0"/>
        </w:numPr>
        <w:rPr>
          <w:rFonts w:eastAsia="Arial Unicode MS"/>
          <w:b w:val="0"/>
          <w:sz w:val="20"/>
        </w:rPr>
      </w:pPr>
      <w:r>
        <w:rPr>
          <w:sz w:val="20"/>
        </w:rPr>
        <w:t xml:space="preserve">5.2. Projektowanie mieszanki mineralno-asfaltowej 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Przed przystąpieniem do robót, w terminie uzgodnionym z Inżynierem, Wykonawca dostarczy Inżynierowi do akceptacji projekt składu mieszanki mineralno-asfaltowej oraz wyniki badań laboratoryjnych poszczególnych składn</w:t>
      </w:r>
      <w:r>
        <w:rPr>
          <w:rFonts w:ascii="Times New Roman" w:hAnsi="Times New Roman"/>
          <w:sz w:val="20"/>
        </w:rPr>
        <w:t>i</w:t>
      </w:r>
      <w:r>
        <w:rPr>
          <w:rFonts w:ascii="Times New Roman" w:hAnsi="Times New Roman"/>
          <w:sz w:val="20"/>
        </w:rPr>
        <w:t>ków i próbki materiałów pobrane w obecności Inżyniera do wykonania badań kontrolnych przez Inwestora.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Projektowanie mieszanki mineralno-asfaltowej polega na:</w:t>
      </w:r>
    </w:p>
    <w:p w:rsidR="00163FB4" w:rsidRDefault="00163FB4">
      <w:pPr>
        <w:pStyle w:val="StylIwony"/>
        <w:numPr>
          <w:ilvl w:val="0"/>
          <w:numId w:val="36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szCs w:val="14"/>
        </w:rPr>
        <w:t xml:space="preserve">      </w:t>
      </w:r>
      <w:r>
        <w:rPr>
          <w:rFonts w:ascii="Times New Roman" w:hAnsi="Times New Roman"/>
          <w:sz w:val="20"/>
        </w:rPr>
        <w:t>doborze składników mieszanki mineralnej,</w:t>
      </w:r>
    </w:p>
    <w:p w:rsidR="00163FB4" w:rsidRDefault="00163FB4">
      <w:pPr>
        <w:pStyle w:val="StylIwony"/>
        <w:numPr>
          <w:ilvl w:val="0"/>
          <w:numId w:val="36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szCs w:val="14"/>
        </w:rPr>
        <w:t xml:space="preserve">      </w:t>
      </w:r>
      <w:r>
        <w:rPr>
          <w:rFonts w:ascii="Times New Roman" w:hAnsi="Times New Roman"/>
          <w:sz w:val="20"/>
        </w:rPr>
        <w:t>doborze optymalnej ilości asfaltu,</w:t>
      </w:r>
    </w:p>
    <w:p w:rsidR="00163FB4" w:rsidRDefault="00163FB4">
      <w:pPr>
        <w:pStyle w:val="StylIwony"/>
        <w:numPr>
          <w:ilvl w:val="0"/>
          <w:numId w:val="36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szCs w:val="14"/>
        </w:rPr>
        <w:t xml:space="preserve">      </w:t>
      </w:r>
      <w:r>
        <w:rPr>
          <w:rFonts w:ascii="Times New Roman" w:hAnsi="Times New Roman"/>
          <w:sz w:val="20"/>
        </w:rPr>
        <w:t>określeniu jej właściwości i porównaniu wyników z założeniami projektowymi.</w:t>
      </w:r>
    </w:p>
    <w:p w:rsidR="00163FB4" w:rsidRDefault="00163FB4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lastRenderedPageBreak/>
        <w:tab/>
        <w:t>Krzywa uziarnienia mieszanki mineralnej powinna mieścić się w polu dobrego uziarnienia wyznaczonego przez krzywe graniczne.</w:t>
      </w:r>
    </w:p>
    <w:p w:rsidR="00163FB4" w:rsidRDefault="00163FB4">
      <w:pPr>
        <w:pStyle w:val="StylIwony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5.2.2.</w:t>
      </w:r>
      <w:r>
        <w:rPr>
          <w:rFonts w:ascii="Times New Roman" w:hAnsi="Times New Roman"/>
          <w:sz w:val="20"/>
        </w:rPr>
        <w:t xml:space="preserve"> Warstwa ścieralna z betonu asfaltowego</w:t>
      </w:r>
    </w:p>
    <w:p w:rsidR="00163FB4" w:rsidRDefault="00163FB4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Rzędne krzywych granicznych uziarnienia mieszanek mineralnych do warstwy ścieralnej z betonu asfaltow</w:t>
      </w:r>
      <w:r>
        <w:rPr>
          <w:rFonts w:ascii="Times New Roman" w:hAnsi="Times New Roman"/>
          <w:sz w:val="20"/>
        </w:rPr>
        <w:t>e</w:t>
      </w:r>
      <w:r>
        <w:rPr>
          <w:rFonts w:ascii="Times New Roman" w:hAnsi="Times New Roman"/>
          <w:sz w:val="20"/>
        </w:rPr>
        <w:t>go oraz orientacyjne zawartości asfaltu podano w tablicy 3.</w:t>
      </w:r>
    </w:p>
    <w:p w:rsidR="00163FB4" w:rsidRDefault="00163FB4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Krzywe graniczne uziarnienia mieszanek mineralnych do warstwy ścieralnej z betonu asfaltowego przedst</w:t>
      </w:r>
      <w:r>
        <w:rPr>
          <w:rFonts w:ascii="Times New Roman" w:hAnsi="Times New Roman"/>
          <w:sz w:val="20"/>
        </w:rPr>
        <w:t>a</w:t>
      </w:r>
      <w:r>
        <w:rPr>
          <w:rFonts w:ascii="Times New Roman" w:hAnsi="Times New Roman"/>
          <w:sz w:val="20"/>
        </w:rPr>
        <w:t>wiono na rysunkach 8</w:t>
      </w:r>
      <w:r>
        <w:rPr>
          <w:rFonts w:ascii="Times New Roman" w:hAnsi="Times New Roman"/>
          <w:sz w:val="20"/>
        </w:rPr>
        <w:sym w:font="Symbol" w:char="00B8"/>
      </w:r>
      <w:r>
        <w:rPr>
          <w:rFonts w:ascii="Times New Roman" w:hAnsi="Times New Roman"/>
          <w:sz w:val="20"/>
        </w:rPr>
        <w:t>13.</w:t>
      </w:r>
    </w:p>
    <w:p w:rsidR="00163FB4" w:rsidRDefault="00163FB4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Skład mieszanki mineralno-asfaltowej powinien być ustalony na podstawie badań próbek wykonanych wg m</w:t>
      </w:r>
      <w:r>
        <w:rPr>
          <w:rFonts w:ascii="Times New Roman" w:hAnsi="Times New Roman"/>
          <w:sz w:val="20"/>
        </w:rPr>
        <w:t>e</w:t>
      </w:r>
      <w:r>
        <w:rPr>
          <w:rFonts w:ascii="Times New Roman" w:hAnsi="Times New Roman"/>
          <w:sz w:val="20"/>
        </w:rPr>
        <w:t>tody Marshalla; próbki powinny spełniać wymagania podane w tablicy 6 lp. od 1 do 5.</w:t>
      </w:r>
    </w:p>
    <w:p w:rsidR="00163FB4" w:rsidRDefault="00163FB4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Wykonana warstwa wiążąca z betonu asfaltowego powinna spełniać wymagania podane w tablicy 6 lp. od 6 do 8.</w:t>
      </w:r>
    </w:p>
    <w:p w:rsidR="00163FB4" w:rsidRDefault="00163FB4">
      <w:pPr>
        <w:pStyle w:val="Standardowytekst"/>
        <w:spacing w:before="120" w:after="120"/>
        <w:ind w:left="992" w:hanging="992"/>
      </w:pPr>
      <w:r>
        <w:t>Tablica 2. Rzędne krzywych granicznych uziarnienia mieszanek do warstwy ścieralnej z betonu asfaltowego oraz  orie</w:t>
      </w:r>
      <w:r>
        <w:t>n</w:t>
      </w:r>
      <w:r>
        <w:t>tacyjne zawartości asfaltu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/>
      </w:tblPr>
      <w:tblGrid>
        <w:gridCol w:w="1724"/>
        <w:gridCol w:w="4254"/>
      </w:tblGrid>
      <w:tr w:rsidR="00163FB4"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163FB4" w:rsidRDefault="00163FB4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Rzędne krzywych granicznych uziarnienia MM w zależności od kategorii ruchu</w:t>
            </w:r>
          </w:p>
        </w:tc>
      </w:tr>
      <w:tr w:rsidR="00163FB4">
        <w:trPr>
          <w:cantSplit/>
        </w:trPr>
        <w:tc>
          <w:tcPr>
            <w:tcW w:w="1724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Wymiar oczek sit</w:t>
            </w: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 2</w:t>
            </w:r>
          </w:p>
        </w:tc>
      </w:tr>
      <w:tr w:rsidR="00163FB4">
        <w:tc>
          <w:tcPr>
            <w:tcW w:w="1724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Courier New" w:char="0023"/>
            </w:r>
            <w:r>
              <w:rPr>
                <w:rFonts w:ascii="Times New Roman" w:hAnsi="Times New Roman"/>
                <w:sz w:val="20"/>
              </w:rPr>
              <w:t>, mm</w:t>
            </w: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Mieszanka mineralna, mm</w:t>
            </w:r>
          </w:p>
        </w:tc>
      </w:tr>
      <w:tr w:rsidR="00163FB4">
        <w:trPr>
          <w:cantSplit/>
        </w:trPr>
        <w:tc>
          <w:tcPr>
            <w:tcW w:w="1724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163FB4" w:rsidRDefault="00163FB4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0 do 16</w:t>
            </w:r>
          </w:p>
        </w:tc>
      </w:tr>
      <w:tr w:rsidR="00163FB4">
        <w:trPr>
          <w:cantSplit/>
        </w:trPr>
        <w:tc>
          <w:tcPr>
            <w:tcW w:w="17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163FB4" w:rsidRDefault="00163FB4">
            <w:pPr>
              <w:pStyle w:val="styliwony0"/>
              <w:spacing w:before="0" w:beforeAutospacing="0" w:after="0" w:afterAutospacing="0" w:line="240" w:lineRule="atLeast"/>
              <w:ind w:left="142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Przechodzi przez: 25,0</w:t>
            </w:r>
          </w:p>
          <w:p w:rsidR="00163FB4" w:rsidRDefault="00163FB4">
            <w:pPr>
              <w:pStyle w:val="styliwony0"/>
              <w:spacing w:before="0" w:beforeAutospacing="0" w:after="0" w:afterAutospacing="0" w:line="240" w:lineRule="atLeast"/>
              <w:ind w:right="567"/>
              <w:jc w:val="righ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  <w:p w:rsidR="00163FB4" w:rsidRDefault="00163FB4">
            <w:pPr>
              <w:pStyle w:val="styliwony0"/>
              <w:spacing w:before="0" w:beforeAutospacing="0" w:after="0" w:afterAutospacing="0" w:line="240" w:lineRule="atLeast"/>
              <w:ind w:right="567"/>
              <w:jc w:val="righ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  <w:p w:rsidR="00163FB4" w:rsidRDefault="00163FB4">
            <w:pPr>
              <w:pStyle w:val="styliwony0"/>
              <w:spacing w:before="0" w:beforeAutospacing="0" w:after="0" w:afterAutospacing="0" w:line="240" w:lineRule="atLeast"/>
              <w:ind w:right="567"/>
              <w:jc w:val="righ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12,8</w:t>
            </w:r>
          </w:p>
          <w:p w:rsidR="00163FB4" w:rsidRDefault="00163FB4">
            <w:pPr>
              <w:pStyle w:val="styliwony0"/>
              <w:spacing w:before="0" w:beforeAutospacing="0" w:after="0" w:afterAutospacing="0" w:line="240" w:lineRule="atLeast"/>
              <w:ind w:right="567"/>
              <w:jc w:val="righ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9,6</w:t>
            </w:r>
          </w:p>
          <w:p w:rsidR="00163FB4" w:rsidRDefault="00163FB4">
            <w:pPr>
              <w:pStyle w:val="styliwony0"/>
              <w:spacing w:before="0" w:beforeAutospacing="0" w:after="0" w:afterAutospacing="0" w:line="240" w:lineRule="atLeast"/>
              <w:ind w:right="567"/>
              <w:jc w:val="righ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  <w:p w:rsidR="00163FB4" w:rsidRDefault="00163FB4">
            <w:pPr>
              <w:pStyle w:val="styliwony0"/>
              <w:spacing w:before="0" w:beforeAutospacing="0" w:after="0" w:afterAutospacing="0" w:line="240" w:lineRule="atLeast"/>
              <w:ind w:right="567"/>
              <w:jc w:val="righ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6,3</w:t>
            </w:r>
          </w:p>
          <w:p w:rsidR="00163FB4" w:rsidRDefault="00163FB4">
            <w:pPr>
              <w:pStyle w:val="styliwony0"/>
              <w:spacing w:before="0" w:beforeAutospacing="0" w:after="0" w:afterAutospacing="0" w:line="240" w:lineRule="atLeast"/>
              <w:ind w:right="567"/>
              <w:jc w:val="righ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  <w:p w:rsidR="00163FB4" w:rsidRDefault="00163FB4">
            <w:pPr>
              <w:pStyle w:val="styliwony0"/>
              <w:spacing w:before="0" w:beforeAutospacing="0" w:after="0" w:afterAutospacing="0" w:line="240" w:lineRule="atLeast"/>
              <w:ind w:right="567"/>
              <w:jc w:val="righ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  <w:p w:rsidR="00163FB4" w:rsidRDefault="00163FB4">
            <w:pPr>
              <w:pStyle w:val="styliwony0"/>
              <w:spacing w:before="0" w:beforeAutospacing="0" w:after="0" w:afterAutospacing="0" w:line="240" w:lineRule="atLeast"/>
              <w:ind w:left="142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zawartość</w:t>
            </w:r>
          </w:p>
          <w:p w:rsidR="00163FB4" w:rsidRDefault="00163FB4">
            <w:pPr>
              <w:pStyle w:val="styliwony0"/>
              <w:spacing w:before="0" w:beforeAutospacing="0" w:after="0" w:afterAutospacing="0" w:line="240" w:lineRule="atLeast"/>
              <w:ind w:left="142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ziarn &gt; 2,0</w:t>
            </w:r>
          </w:p>
          <w:p w:rsidR="00163FB4" w:rsidRDefault="00163FB4">
            <w:pPr>
              <w:pStyle w:val="styliwony0"/>
              <w:spacing w:before="0" w:beforeAutospacing="0" w:after="0" w:afterAutospacing="0" w:line="240" w:lineRule="atLeast"/>
              <w:ind w:left="567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  <w:p w:rsidR="00163FB4" w:rsidRDefault="00163FB4">
            <w:pPr>
              <w:pStyle w:val="styliwony0"/>
              <w:spacing w:before="0" w:beforeAutospacing="0" w:after="0" w:afterAutospacing="0" w:line="240" w:lineRule="atLeast"/>
              <w:ind w:left="567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0,42</w:t>
            </w:r>
          </w:p>
          <w:p w:rsidR="00163FB4" w:rsidRDefault="00163FB4">
            <w:pPr>
              <w:pStyle w:val="styliwony0"/>
              <w:spacing w:before="0" w:beforeAutospacing="0" w:after="0" w:afterAutospacing="0" w:line="240" w:lineRule="atLeast"/>
              <w:ind w:left="567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0,30</w:t>
            </w:r>
          </w:p>
          <w:p w:rsidR="00163FB4" w:rsidRDefault="00163FB4">
            <w:pPr>
              <w:pStyle w:val="styliwony0"/>
              <w:spacing w:before="0" w:beforeAutospacing="0" w:after="0" w:afterAutospacing="0" w:line="240" w:lineRule="atLeast"/>
              <w:ind w:left="567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0,18</w:t>
            </w:r>
          </w:p>
          <w:p w:rsidR="00163FB4" w:rsidRDefault="00163FB4">
            <w:pPr>
              <w:pStyle w:val="styliwony0"/>
              <w:spacing w:before="0" w:beforeAutospacing="0" w:after="0" w:afterAutospacing="0" w:line="240" w:lineRule="atLeast"/>
              <w:ind w:left="567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  <w:p w:rsidR="00163FB4" w:rsidRDefault="00163FB4">
            <w:pPr>
              <w:pStyle w:val="styliwony0"/>
              <w:spacing w:before="0" w:beforeAutospacing="0" w:after="0" w:afterAutospacing="0" w:line="240" w:lineRule="atLeast"/>
              <w:ind w:left="567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  <w:p w:rsidR="00163FB4" w:rsidRDefault="00163FB4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42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163FB4" w:rsidRDefault="00163FB4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  <w:p w:rsidR="00163FB4" w:rsidRDefault="00163FB4">
            <w:pPr>
              <w:pStyle w:val="styliwony0"/>
              <w:spacing w:before="0" w:beforeAutospacing="0" w:after="0" w:afterAutospacing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3FB4" w:rsidRDefault="00163FB4">
            <w:pPr>
              <w:pStyle w:val="styliwony0"/>
              <w:spacing w:before="0" w:beforeAutospacing="0" w:after="0" w:afterAutospacing="0" w:line="240" w:lineRule="atLeast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163FB4" w:rsidRDefault="00163FB4">
            <w:pPr>
              <w:pStyle w:val="styliwony0"/>
              <w:spacing w:before="0" w:beforeAutospacing="0" w:after="0" w:afterAutospacing="0" w:line="240" w:lineRule="atLeast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>
              <w:rPr>
                <w:rFonts w:ascii="Symbol" w:hAnsi="Symbol"/>
                <w:b/>
                <w:bCs/>
                <w:sz w:val="20"/>
                <w:szCs w:val="20"/>
              </w:rPr>
              <w:t>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163FB4" w:rsidRDefault="00163FB4">
            <w:pPr>
              <w:pStyle w:val="styliwony0"/>
              <w:spacing w:before="0" w:beforeAutospacing="0" w:after="0" w:afterAutospacing="0" w:line="240" w:lineRule="atLeast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>
              <w:rPr>
                <w:rFonts w:ascii="Symbol" w:hAnsi="Symbol"/>
                <w:b/>
                <w:bCs/>
                <w:sz w:val="20"/>
                <w:szCs w:val="20"/>
              </w:rPr>
              <w:t>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163FB4" w:rsidRDefault="00163FB4">
            <w:pPr>
              <w:pStyle w:val="styliwony0"/>
              <w:spacing w:before="0" w:beforeAutospacing="0" w:after="0" w:afterAutospacing="0" w:line="240" w:lineRule="atLeast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>
              <w:rPr>
                <w:rFonts w:ascii="Symbol" w:hAnsi="Symbol"/>
                <w:b/>
                <w:bCs/>
                <w:sz w:val="20"/>
                <w:szCs w:val="20"/>
              </w:rPr>
              <w:t>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163FB4" w:rsidRDefault="00163FB4">
            <w:pPr>
              <w:pStyle w:val="styliwony0"/>
              <w:spacing w:before="0" w:beforeAutospacing="0" w:after="0" w:afterAutospacing="0" w:line="240" w:lineRule="atLeast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r>
              <w:rPr>
                <w:rFonts w:ascii="Symbol" w:hAnsi="Symbol"/>
                <w:b/>
                <w:bCs/>
                <w:sz w:val="20"/>
                <w:szCs w:val="20"/>
              </w:rPr>
              <w:t>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  <w:p w:rsidR="00163FB4" w:rsidRDefault="00163FB4">
            <w:pPr>
              <w:pStyle w:val="styliwony0"/>
              <w:spacing w:before="0" w:beforeAutospacing="0" w:after="0" w:afterAutospacing="0" w:line="240" w:lineRule="atLeast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  <w:r>
              <w:rPr>
                <w:rFonts w:ascii="Symbol" w:hAnsi="Symbol"/>
                <w:b/>
                <w:bCs/>
                <w:sz w:val="20"/>
                <w:szCs w:val="20"/>
              </w:rPr>
              <w:t>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  <w:p w:rsidR="00163FB4" w:rsidRDefault="00163FB4">
            <w:pPr>
              <w:pStyle w:val="styliwony0"/>
              <w:spacing w:before="0" w:beforeAutospacing="0" w:after="0" w:afterAutospacing="0" w:line="240" w:lineRule="atLeast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>
              <w:rPr>
                <w:rFonts w:ascii="Symbol" w:hAnsi="Symbol"/>
                <w:b/>
                <w:bCs/>
                <w:sz w:val="20"/>
                <w:szCs w:val="20"/>
              </w:rPr>
              <w:t>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  <w:p w:rsidR="00163FB4" w:rsidRDefault="00163FB4">
            <w:pPr>
              <w:pStyle w:val="styliwony0"/>
              <w:spacing w:before="0" w:beforeAutospacing="0" w:after="0" w:afterAutospacing="0" w:line="240" w:lineRule="atLeast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35÷64</w:t>
            </w:r>
          </w:p>
          <w:p w:rsidR="00163FB4" w:rsidRDefault="00163FB4">
            <w:pPr>
              <w:pStyle w:val="styliwony0"/>
              <w:spacing w:before="0" w:beforeAutospacing="0" w:after="0" w:afterAutospacing="0" w:line="240" w:lineRule="atLeast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(36÷65)</w:t>
            </w:r>
          </w:p>
          <w:p w:rsidR="00163FB4" w:rsidRDefault="00163FB4">
            <w:pPr>
              <w:pStyle w:val="styliwony0"/>
              <w:spacing w:before="0" w:beforeAutospacing="0" w:after="0" w:afterAutospacing="0" w:line="240" w:lineRule="atLeast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>
              <w:rPr>
                <w:rFonts w:ascii="Symbol" w:hAnsi="Symbol"/>
                <w:b/>
                <w:bCs/>
                <w:sz w:val="20"/>
                <w:szCs w:val="20"/>
              </w:rPr>
              <w:t>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  <w:p w:rsidR="00163FB4" w:rsidRDefault="00163FB4">
            <w:pPr>
              <w:pStyle w:val="styliwony0"/>
              <w:spacing w:before="0" w:beforeAutospacing="0" w:after="0" w:afterAutospacing="0" w:line="240" w:lineRule="atLeast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>
              <w:rPr>
                <w:rFonts w:ascii="Symbol" w:hAnsi="Symbol"/>
                <w:b/>
                <w:bCs/>
                <w:sz w:val="20"/>
                <w:szCs w:val="20"/>
              </w:rPr>
              <w:t>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  <w:p w:rsidR="00163FB4" w:rsidRDefault="00163FB4">
            <w:pPr>
              <w:pStyle w:val="styliwony0"/>
              <w:spacing w:before="0" w:beforeAutospacing="0" w:after="0" w:afterAutospacing="0" w:line="240" w:lineRule="atLeast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>
              <w:rPr>
                <w:rFonts w:ascii="Symbol" w:hAnsi="Symbol"/>
                <w:b/>
                <w:bCs/>
                <w:sz w:val="20"/>
                <w:szCs w:val="20"/>
              </w:rPr>
              <w:t>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  <w:p w:rsidR="00163FB4" w:rsidRDefault="00163FB4">
            <w:pPr>
              <w:pStyle w:val="styliwony0"/>
              <w:spacing w:before="0" w:beforeAutospacing="0" w:after="0" w:afterAutospacing="0" w:line="240" w:lineRule="atLeast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Symbol" w:hAnsi="Symbol"/>
                <w:b/>
                <w:bCs/>
                <w:sz w:val="20"/>
                <w:szCs w:val="20"/>
              </w:rPr>
              <w:t>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  <w:p w:rsidR="00163FB4" w:rsidRDefault="00163FB4">
            <w:pPr>
              <w:pStyle w:val="styliwony0"/>
              <w:spacing w:before="0" w:beforeAutospacing="0" w:after="0" w:afterAutospacing="0" w:line="240" w:lineRule="atLeast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Symbol" w:hAnsi="Symbol"/>
                <w:b/>
                <w:bCs/>
                <w:sz w:val="20"/>
                <w:szCs w:val="20"/>
              </w:rPr>
              <w:t>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  <w:p w:rsidR="00163FB4" w:rsidRDefault="00163FB4">
            <w:pPr>
              <w:pStyle w:val="styliwony0"/>
              <w:spacing w:before="0" w:beforeAutospacing="0" w:after="0" w:afterAutospacing="0" w:line="240" w:lineRule="atLeast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Symbol" w:hAnsi="Symbol"/>
                <w:b/>
                <w:bCs/>
                <w:sz w:val="20"/>
                <w:szCs w:val="20"/>
              </w:rPr>
              <w:t>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  <w:p w:rsidR="00163FB4" w:rsidRDefault="00163FB4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163FB4">
        <w:trPr>
          <w:cantSplit/>
        </w:trPr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163FB4" w:rsidRDefault="00163FB4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Orientacyjna z</w:t>
            </w:r>
            <w:r>
              <w:rPr>
                <w:rFonts w:ascii="Times New Roman" w:hAnsi="Times New Roman"/>
                <w:sz w:val="20"/>
              </w:rPr>
              <w:t>a</w:t>
            </w:r>
            <w:r>
              <w:rPr>
                <w:rFonts w:ascii="Times New Roman" w:hAnsi="Times New Roman"/>
                <w:sz w:val="20"/>
              </w:rPr>
              <w:t>wartość asfaltu w MMA,  % m/m</w:t>
            </w: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5,0</w:t>
            </w:r>
            <w:r>
              <w:rPr>
                <w:rFonts w:ascii="Symbol" w:hAnsi="Symbol"/>
                <w:b/>
                <w:bCs/>
                <w:sz w:val="20"/>
              </w:rPr>
              <w:t></w:t>
            </w:r>
            <w:r>
              <w:rPr>
                <w:rFonts w:ascii="Times New Roman" w:hAnsi="Times New Roman"/>
                <w:sz w:val="20"/>
              </w:rPr>
              <w:t>6,5</w:t>
            </w:r>
          </w:p>
        </w:tc>
      </w:tr>
    </w:tbl>
    <w:p w:rsidR="00163FB4" w:rsidRDefault="00163FB4">
      <w:pPr>
        <w:pStyle w:val="Standardowytekst"/>
        <w:ind w:left="709"/>
      </w:pPr>
    </w:p>
    <w:p w:rsidR="00163FB4" w:rsidRDefault="00163FB4">
      <w:pPr>
        <w:pStyle w:val="standardowytekst0"/>
        <w:ind w:left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67.4pt;height:234pt">
            <v:imagedata r:id="rId13" r:href="rId14"/>
          </v:shape>
        </w:pict>
      </w:r>
      <w:r>
        <w:br w:type="textWrapping" w:clear="all"/>
      </w:r>
      <w:r>
        <w:rPr>
          <w:rFonts w:ascii="Times New Roman" w:hAnsi="Times New Roman" w:cs="Times New Roman"/>
          <w:sz w:val="20"/>
        </w:rPr>
        <w:t>Rys. 1.  Krzywe graniczne uziarnienia mieszanki mineralnej BA od 0 do 16mm do warstwy ścieralnej n</w:t>
      </w:r>
      <w:r>
        <w:rPr>
          <w:rFonts w:ascii="Times New Roman" w:hAnsi="Times New Roman" w:cs="Times New Roman"/>
          <w:sz w:val="20"/>
        </w:rPr>
        <w:t>a</w:t>
      </w:r>
      <w:r>
        <w:rPr>
          <w:rFonts w:ascii="Times New Roman" w:hAnsi="Times New Roman" w:cs="Times New Roman"/>
          <w:sz w:val="20"/>
        </w:rPr>
        <w:t>wierzchni drogi o obciążeniu ruchem KR2</w:t>
      </w:r>
    </w:p>
    <w:p w:rsidR="00163FB4" w:rsidRDefault="00163FB4">
      <w:pPr>
        <w:pStyle w:val="Standardowytekst"/>
        <w:ind w:left="851"/>
      </w:pPr>
    </w:p>
    <w:p w:rsidR="00163FB4" w:rsidRDefault="00163FB4">
      <w:pPr>
        <w:pStyle w:val="Standardowytekst"/>
        <w:ind w:left="851"/>
      </w:pPr>
      <w:r>
        <w:t> </w:t>
      </w:r>
    </w:p>
    <w:p w:rsidR="00163FB4" w:rsidRDefault="00163FB4">
      <w:pPr>
        <w:pStyle w:val="Standardowytekst"/>
        <w:spacing w:before="120" w:after="120"/>
        <w:ind w:left="992" w:hanging="992"/>
        <w:rPr>
          <w:rFonts w:ascii="Bookman Old Style" w:hAnsi="Bookman Old Style"/>
        </w:rPr>
      </w:pPr>
      <w:r>
        <w:t>Tablica 3. Wymagania wobec mieszanek mineralno-asfaltowych i warstwy ścieralnej z betonu asfaltowego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/>
      </w:tblPr>
      <w:tblGrid>
        <w:gridCol w:w="426"/>
        <w:gridCol w:w="3969"/>
        <w:gridCol w:w="3260"/>
      </w:tblGrid>
      <w:tr w:rsidR="00163FB4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</w:tcPr>
          <w:p w:rsidR="00163FB4" w:rsidRDefault="00163FB4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Właściwości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Wymagania wobec MMA, warstwy wiążącej, wyrównawczej                       i wzmacniającej w zależności od  kategorii ruchu</w:t>
            </w:r>
          </w:p>
        </w:tc>
      </w:tr>
      <w:tr w:rsidR="00163FB4">
        <w:trPr>
          <w:cantSplit/>
        </w:trPr>
        <w:tc>
          <w:tcPr>
            <w:tcW w:w="42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</w:tcPr>
          <w:p w:rsidR="00163FB4" w:rsidRDefault="00163FB4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 3 - 6</w:t>
            </w:r>
          </w:p>
        </w:tc>
      </w:tr>
      <w:tr w:rsidR="00163FB4">
        <w:trPr>
          <w:cantSplit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163FB4" w:rsidRDefault="00163FB4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Moduł sztywności pełzania </w:t>
            </w:r>
            <w:r>
              <w:rPr>
                <w:rFonts w:ascii="Times New Roman" w:hAnsi="Times New Roman"/>
                <w:sz w:val="20"/>
                <w:vertAlign w:val="superscript"/>
              </w:rPr>
              <w:t>1)</w:t>
            </w:r>
            <w:r>
              <w:rPr>
                <w:rFonts w:ascii="Times New Roman" w:hAnsi="Times New Roman"/>
                <w:sz w:val="20"/>
              </w:rPr>
              <w:t>,  MPa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>
              <w:rPr>
                <w:rFonts w:ascii="Times New Roman" w:hAnsi="Times New Roman"/>
                <w:sz w:val="20"/>
              </w:rPr>
              <w:t>nie wymaga się</w:t>
            </w:r>
          </w:p>
        </w:tc>
      </w:tr>
      <w:tr w:rsidR="00163FB4">
        <w:trPr>
          <w:cantSplit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Stabilność próbek wg metody Marshalla w temperaturze 60</w:t>
            </w:r>
            <w:r>
              <w:rPr>
                <w:rFonts w:ascii="Times New Roman" w:hAnsi="Times New Roman"/>
                <w:sz w:val="20"/>
                <w:vertAlign w:val="superscript"/>
              </w:rPr>
              <w:t>o</w:t>
            </w:r>
            <w:r>
              <w:rPr>
                <w:rFonts w:ascii="Times New Roman" w:hAnsi="Times New Roman"/>
                <w:sz w:val="20"/>
              </w:rPr>
              <w:t xml:space="preserve"> C, zagęszczonych 2x75 ud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z w:val="20"/>
              </w:rPr>
              <w:t xml:space="preserve">rzeń ubijaka,  kN 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5,5</w:t>
            </w:r>
            <w:r>
              <w:rPr>
                <w:rFonts w:ascii="Times New Roman" w:hAnsi="Times New Roman"/>
                <w:sz w:val="20"/>
                <w:vertAlign w:val="superscript"/>
              </w:rPr>
              <w:t>2)</w:t>
            </w:r>
          </w:p>
        </w:tc>
      </w:tr>
      <w:tr w:rsidR="00163FB4">
        <w:trPr>
          <w:cantSplit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Odkształcenie próbek jw., mm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2,0 do 5,0</w:t>
            </w:r>
          </w:p>
        </w:tc>
      </w:tr>
      <w:tr w:rsidR="00163FB4">
        <w:trPr>
          <w:cantSplit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Wolna przestrzeń w próbkach jw.,  %(v/v)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1,5 do 4,5</w:t>
            </w:r>
          </w:p>
        </w:tc>
      </w:tr>
      <w:tr w:rsidR="00163FB4">
        <w:trPr>
          <w:cantSplit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Wypełnienie wolnej przestrzeni w próbkach jw., %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75,0 do 90,0</w:t>
            </w:r>
          </w:p>
        </w:tc>
      </w:tr>
      <w:tr w:rsidR="00163FB4">
        <w:trPr>
          <w:cantSplit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Grubość warstwy w cm z MMA o uziarnieniu:</w:t>
            </w:r>
          </w:p>
          <w:p w:rsidR="00163FB4" w:rsidRDefault="00163FB4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0 mm do 16,00 mm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4,0 do 5,0 </w:t>
            </w:r>
          </w:p>
        </w:tc>
      </w:tr>
      <w:tr w:rsidR="00163FB4">
        <w:trPr>
          <w:cantSplit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Wskaźnik zagęszczenia warstwy, %</w:t>
            </w:r>
          </w:p>
        </w:tc>
        <w:tc>
          <w:tcPr>
            <w:tcW w:w="3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min. 98,0</w:t>
            </w:r>
          </w:p>
        </w:tc>
      </w:tr>
      <w:tr w:rsidR="00163FB4">
        <w:trPr>
          <w:cantSplit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Wolna przestrzeń w warstwie,  % (v/v)</w:t>
            </w:r>
          </w:p>
        </w:tc>
        <w:tc>
          <w:tcPr>
            <w:tcW w:w="3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1,5 do 5,0</w:t>
            </w:r>
          </w:p>
        </w:tc>
      </w:tr>
      <w:tr w:rsidR="00163FB4">
        <w:trPr>
          <w:trHeight w:val="855"/>
        </w:trPr>
        <w:tc>
          <w:tcPr>
            <w:tcW w:w="76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andardowytekst"/>
              <w:numPr>
                <w:ilvl w:val="0"/>
                <w:numId w:val="38"/>
              </w:numPr>
              <w:spacing w:before="60"/>
              <w:ind w:left="284" w:hanging="284"/>
            </w:pPr>
            <w:r>
              <w:t>oznaczony wg wytycznych IBDiM, Informacje, instrukcje - zeszyt nr 48 [16],dotyczy tylko fazy projektowania   składu MMA</w:t>
            </w:r>
          </w:p>
          <w:p w:rsidR="00163FB4" w:rsidRDefault="00163FB4">
            <w:pPr>
              <w:pStyle w:val="StylIwony"/>
              <w:numPr>
                <w:ilvl w:val="0"/>
                <w:numId w:val="38"/>
              </w:numPr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dla warstwy wyrównawczej</w:t>
            </w:r>
          </w:p>
          <w:p w:rsidR="00163FB4" w:rsidRDefault="00163FB4">
            <w:pPr>
              <w:pStyle w:val="StylIwony"/>
              <w:numPr>
                <w:ilvl w:val="0"/>
                <w:numId w:val="39"/>
              </w:numPr>
              <w:spacing w:before="0" w:after="60"/>
              <w:ind w:left="284" w:hanging="284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specjalne warunki, obciążenie ruchem powolnym, stacjonarnym, skanalizowanym, itp.</w:t>
            </w:r>
          </w:p>
        </w:tc>
      </w:tr>
    </w:tbl>
    <w:p w:rsidR="00163FB4" w:rsidRDefault="00163FB4">
      <w:pPr>
        <w:pStyle w:val="Nagwek2"/>
        <w:numPr>
          <w:ilvl w:val="0"/>
          <w:numId w:val="0"/>
        </w:numPr>
        <w:rPr>
          <w:rFonts w:eastAsia="Arial Unicode MS"/>
          <w:sz w:val="20"/>
        </w:rPr>
      </w:pPr>
      <w:r>
        <w:rPr>
          <w:sz w:val="20"/>
        </w:rPr>
        <w:t xml:space="preserve">5.3. </w:t>
      </w:r>
      <w:r>
        <w:rPr>
          <w:sz w:val="20"/>
        </w:rPr>
        <w:tab/>
        <w:t>Wytwarzanie mieszanki mineralno-asfaltowej</w:t>
      </w:r>
    </w:p>
    <w:p w:rsidR="00163FB4" w:rsidRDefault="00163FB4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Mieszankę mineralno-asfaltową produkuje się w otaczarce o mieszaniu cyklicznym lub ciągłym zapewniającej prawidłowe dozowanie składników, ich wysuszenie i wymieszanie oraz zachowanie temperatury składników i gotowej mieszanki mineralno-asfaltowej.</w:t>
      </w:r>
    </w:p>
    <w:p w:rsidR="00163FB4" w:rsidRDefault="00163FB4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Dozowanie składników, w tym także wstępne, powinno być wagowe i zautomatyzowane oraz zgodne z rece</w:t>
      </w:r>
      <w:r>
        <w:rPr>
          <w:rFonts w:ascii="Times New Roman" w:hAnsi="Times New Roman"/>
          <w:sz w:val="20"/>
        </w:rPr>
        <w:t>p</w:t>
      </w:r>
      <w:r>
        <w:rPr>
          <w:rFonts w:ascii="Times New Roman" w:hAnsi="Times New Roman"/>
          <w:sz w:val="20"/>
        </w:rPr>
        <w:t>tą. Dopuszcza się dozowanie objętościowe asfaltu, przy uwzględnieniu zmiany jego gęstości w zależności od temper</w:t>
      </w:r>
      <w:r>
        <w:rPr>
          <w:rFonts w:ascii="Times New Roman" w:hAnsi="Times New Roman"/>
          <w:sz w:val="20"/>
        </w:rPr>
        <w:t>a</w:t>
      </w:r>
      <w:r>
        <w:rPr>
          <w:rFonts w:ascii="Times New Roman" w:hAnsi="Times New Roman"/>
          <w:sz w:val="20"/>
        </w:rPr>
        <w:t xml:space="preserve">tury. </w:t>
      </w:r>
    </w:p>
    <w:p w:rsidR="00163FB4" w:rsidRDefault="00163FB4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Tolerancje dozowania składników mogą wynosić: jedna działka elementarna wagi, względnie przepływomi</w:t>
      </w:r>
      <w:r>
        <w:rPr>
          <w:rFonts w:ascii="Times New Roman" w:hAnsi="Times New Roman"/>
          <w:sz w:val="20"/>
        </w:rPr>
        <w:t>e</w:t>
      </w:r>
      <w:r>
        <w:rPr>
          <w:rFonts w:ascii="Times New Roman" w:hAnsi="Times New Roman"/>
          <w:sz w:val="20"/>
        </w:rPr>
        <w:t xml:space="preserve">rza, lecz nie więcej niż  </w:t>
      </w:r>
      <w:r>
        <w:rPr>
          <w:rFonts w:ascii="Times New Roman" w:hAnsi="Times New Roman"/>
          <w:sz w:val="20"/>
        </w:rPr>
        <w:sym w:font="Symbol" w:char="00B1"/>
      </w:r>
      <w:r>
        <w:rPr>
          <w:rFonts w:ascii="Times New Roman" w:hAnsi="Times New Roman"/>
          <w:sz w:val="20"/>
        </w:rPr>
        <w:t xml:space="preserve"> 2 % w stosunku do masy składnika.</w:t>
      </w:r>
    </w:p>
    <w:p w:rsidR="00163FB4" w:rsidRDefault="00163FB4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lastRenderedPageBreak/>
        <w:tab/>
        <w:t>Jeżeli jest przewidziane dodanie środka adhezyjnego, to powinien on być dozowany do asfaltu w sposób i w ilościach określonych w recepcie.</w:t>
      </w:r>
    </w:p>
    <w:p w:rsidR="00163FB4" w:rsidRDefault="00163FB4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Asfalt w zbiorniku powinien być ogrzewany w sposób pośredni, z układem termostatowania, zapewniającym utrzymanie stałej temperatury z tolerancją </w:t>
      </w:r>
      <w:r>
        <w:rPr>
          <w:rFonts w:ascii="Times New Roman" w:hAnsi="Times New Roman"/>
          <w:sz w:val="20"/>
        </w:rPr>
        <w:sym w:font="Symbol" w:char="00B1"/>
      </w:r>
      <w:r>
        <w:rPr>
          <w:rFonts w:ascii="Times New Roman" w:hAnsi="Times New Roman"/>
          <w:sz w:val="20"/>
        </w:rPr>
        <w:t xml:space="preserve"> 5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C.</w:t>
      </w:r>
    </w:p>
    <w:p w:rsidR="00163FB4" w:rsidRDefault="00163FB4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Temperatura asfaltu w zbiorniku powinna wynosić:</w:t>
      </w:r>
    </w:p>
    <w:p w:rsidR="00163FB4" w:rsidRDefault="00163FB4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dla D 50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od 145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 do 165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C,</w:t>
      </w:r>
    </w:p>
    <w:p w:rsidR="00163FB4" w:rsidRDefault="00163FB4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dla D 70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od 140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 do 160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C.</w:t>
      </w:r>
    </w:p>
    <w:p w:rsidR="00163FB4" w:rsidRDefault="00163FB4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Kruszywo powinno być wysuszone i tak podgrzane, aby mieszanka mineralna po dodaniu wypełniacza uz</w:t>
      </w:r>
      <w:r>
        <w:rPr>
          <w:rFonts w:ascii="Times New Roman" w:hAnsi="Times New Roman"/>
          <w:sz w:val="20"/>
        </w:rPr>
        <w:t>y</w:t>
      </w:r>
      <w:r>
        <w:rPr>
          <w:rFonts w:ascii="Times New Roman" w:hAnsi="Times New Roman"/>
          <w:sz w:val="20"/>
        </w:rPr>
        <w:t>skała właściwą temperaturę. Maksymalna temperatura gorącego kruszywa nie powinna być wyższa o więcej niż 30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 od maksymalnej temperatury mieszanki mineralno-asfaltowej.</w:t>
      </w:r>
    </w:p>
    <w:p w:rsidR="00163FB4" w:rsidRDefault="00163FB4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Temperatura mieszanki mineralno-asfaltowej powinna wynosić:</w:t>
      </w:r>
    </w:p>
    <w:p w:rsidR="00163FB4" w:rsidRDefault="00163FB4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z D 50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od 140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 do 170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C,</w:t>
      </w:r>
    </w:p>
    <w:p w:rsidR="00163FB4" w:rsidRDefault="00163FB4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z D 70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od 135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 do 165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C.</w:t>
      </w:r>
    </w:p>
    <w:p w:rsidR="00163FB4" w:rsidRDefault="00163FB4">
      <w:pPr>
        <w:pStyle w:val="Nagwek2"/>
        <w:numPr>
          <w:ilvl w:val="0"/>
          <w:numId w:val="0"/>
        </w:numPr>
        <w:rPr>
          <w:rFonts w:eastAsia="Arial Unicode MS"/>
          <w:sz w:val="20"/>
        </w:rPr>
      </w:pPr>
      <w:r>
        <w:rPr>
          <w:sz w:val="20"/>
        </w:rPr>
        <w:t xml:space="preserve">5.4. </w:t>
      </w:r>
      <w:r>
        <w:rPr>
          <w:sz w:val="20"/>
        </w:rPr>
        <w:tab/>
        <w:t>Przygotowanie podłoża</w:t>
      </w:r>
    </w:p>
    <w:p w:rsidR="00163FB4" w:rsidRDefault="00163FB4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Podłoże pod warstwę nawierzchni z betonu asfaltowego powinno być wyprofilowane i równe. Powierzchnia podłoża powinna być sucha i czysta.</w:t>
      </w:r>
    </w:p>
    <w:p w:rsidR="00163FB4" w:rsidRDefault="00163FB4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Nierówności podłoża pod warstwy asfaltowe nie powinny być większe od podanych w tablicy 7.</w:t>
      </w:r>
    </w:p>
    <w:p w:rsidR="00163FB4" w:rsidRDefault="00163FB4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163FB4" w:rsidRDefault="00163FB4">
      <w:pPr>
        <w:pStyle w:val="StylIwony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Tablica 4. Maksymalne nierówności podłoża pod warstwy asfaltowe, mm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0"/>
        <w:gridCol w:w="3420"/>
        <w:gridCol w:w="3501"/>
      </w:tblGrid>
      <w:tr w:rsidR="00163FB4">
        <w:trPr>
          <w:cantSplit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Drogi i place</w:t>
            </w:r>
          </w:p>
        </w:tc>
        <w:tc>
          <w:tcPr>
            <w:tcW w:w="35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Podłoże pod warstwę</w:t>
            </w:r>
          </w:p>
          <w:p w:rsidR="00163FB4" w:rsidRDefault="00163FB4">
            <w:pPr>
              <w:pStyle w:val="StylIwony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wiążącą </w:t>
            </w:r>
          </w:p>
        </w:tc>
      </w:tr>
      <w:tr w:rsidR="00163FB4">
        <w:trPr>
          <w:cantSplit/>
        </w:trPr>
        <w:tc>
          <w:tcPr>
            <w:tcW w:w="52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3501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163FB4">
        <w:trPr>
          <w:cantSplit/>
          <w:trHeight w:val="773"/>
        </w:trPr>
        <w:tc>
          <w:tcPr>
            <w:tcW w:w="5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Drogi klasy G i Z</w:t>
            </w:r>
          </w:p>
        </w:tc>
        <w:tc>
          <w:tcPr>
            <w:tcW w:w="35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</w:tr>
    </w:tbl>
    <w:p w:rsidR="00163FB4" w:rsidRDefault="00163FB4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 przypadku gdy nierówności podłoża są większe od podanych w tablicy 7, podłoże należy wyrównać p</w:t>
      </w:r>
      <w:r>
        <w:rPr>
          <w:rFonts w:ascii="Times New Roman" w:hAnsi="Times New Roman"/>
          <w:sz w:val="20"/>
        </w:rPr>
        <w:t>o</w:t>
      </w:r>
      <w:r>
        <w:rPr>
          <w:rFonts w:ascii="Times New Roman" w:hAnsi="Times New Roman"/>
          <w:sz w:val="20"/>
        </w:rPr>
        <w:t>przez frezowanie lub ułożenie warstwy wyrównawczej.</w:t>
      </w:r>
    </w:p>
    <w:p w:rsidR="00163FB4" w:rsidRDefault="00163FB4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Przed rozłożeniem warstwy nawierzchni z betonu asfaltowego, podłoże należy skropić emulsją asfaltową lub asfaltem upłynnionym w ilości ustalonej w SST. Zalecane ilości asfaltu po odparowaniu wody z emulsji lub upłynni</w:t>
      </w:r>
      <w:r>
        <w:rPr>
          <w:rFonts w:ascii="Times New Roman" w:hAnsi="Times New Roman"/>
          <w:sz w:val="20"/>
        </w:rPr>
        <w:t>a</w:t>
      </w:r>
      <w:r>
        <w:rPr>
          <w:rFonts w:ascii="Times New Roman" w:hAnsi="Times New Roman"/>
          <w:sz w:val="20"/>
        </w:rPr>
        <w:t>cza podano w tablicy 5.</w:t>
      </w:r>
    </w:p>
    <w:p w:rsidR="00163FB4" w:rsidRDefault="00163FB4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Powierzchnie czołowe krawężników, włazów, wpustów itp. urządzeń powinny być pokryte asfaltem lub mat</w:t>
      </w:r>
      <w:r>
        <w:rPr>
          <w:rFonts w:ascii="Times New Roman" w:hAnsi="Times New Roman"/>
          <w:sz w:val="20"/>
        </w:rPr>
        <w:t>e</w:t>
      </w:r>
      <w:r>
        <w:rPr>
          <w:rFonts w:ascii="Times New Roman" w:hAnsi="Times New Roman"/>
          <w:sz w:val="20"/>
        </w:rPr>
        <w:t>riałem uszczelniającym określonym w SST i zaakceptowanym przez Inżyniera.</w:t>
      </w:r>
    </w:p>
    <w:p w:rsidR="00163FB4" w:rsidRDefault="00163FB4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 </w:t>
      </w:r>
    </w:p>
    <w:p w:rsidR="00163FB4" w:rsidRDefault="00163FB4">
      <w:pPr>
        <w:pStyle w:val="Standardowytekst"/>
        <w:spacing w:before="60" w:after="120"/>
        <w:ind w:left="992" w:hanging="992"/>
      </w:pPr>
      <w:r>
        <w:t>Tablica 5. Zalecane ilości asfaltu po odparowaniu wody z emulsji asfaltowej lub upłynniacza z asfaltu upłynnionego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37"/>
        <w:gridCol w:w="3858"/>
        <w:gridCol w:w="2976"/>
      </w:tblGrid>
      <w:tr w:rsidR="00163FB4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Podłoże do wykonania warstwy </w:t>
            </w:r>
          </w:p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 mieszanki betonu asfaltowego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Ilość asfaltu po odparowaniu wody z emulsji lub upłynniacza z asfaltu upłynnionego,    kg/m</w:t>
            </w:r>
            <w:r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</w:tr>
      <w:tr w:rsidR="00163FB4">
        <w:tc>
          <w:tcPr>
            <w:tcW w:w="737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Podłoże pod warstwę asfaltową</w:t>
            </w:r>
          </w:p>
        </w:tc>
      </w:tr>
      <w:tr w:rsidR="00163FB4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Podbudowa/nawierzchnia tłuczniowa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0,7 do 1,0</w:t>
            </w:r>
          </w:p>
        </w:tc>
      </w:tr>
      <w:tr w:rsidR="00163FB4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Podbudowa z kruszywa stabilizowanego m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z w:val="20"/>
              </w:rPr>
              <w:t>chanicznie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0,5 do 0,7</w:t>
            </w:r>
          </w:p>
        </w:tc>
      </w:tr>
      <w:tr w:rsidR="00163FB4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Podbudowa z chudego betonu lub gruntu stabilizowanego cementem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0,3 do 0,5</w:t>
            </w:r>
          </w:p>
        </w:tc>
      </w:tr>
      <w:tr w:rsidR="00163FB4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Nawierzchnia asfaltowa o chropowatej p</w:t>
            </w:r>
            <w:r>
              <w:rPr>
                <w:rFonts w:ascii="Times New Roman" w:hAnsi="Times New Roman"/>
                <w:sz w:val="20"/>
              </w:rPr>
              <w:t>o</w:t>
            </w:r>
            <w:r>
              <w:rPr>
                <w:rFonts w:ascii="Times New Roman" w:hAnsi="Times New Roman"/>
                <w:sz w:val="20"/>
              </w:rPr>
              <w:t>wierzchni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0,2 do 0,5</w:t>
            </w:r>
          </w:p>
        </w:tc>
      </w:tr>
    </w:tbl>
    <w:p w:rsidR="00163FB4" w:rsidRDefault="00163FB4">
      <w:pPr>
        <w:pStyle w:val="Nagwek2"/>
        <w:numPr>
          <w:ilvl w:val="0"/>
          <w:numId w:val="0"/>
        </w:numPr>
        <w:rPr>
          <w:rFonts w:eastAsia="Arial Unicode MS"/>
          <w:b w:val="0"/>
          <w:sz w:val="20"/>
        </w:rPr>
      </w:pPr>
      <w:r>
        <w:rPr>
          <w:sz w:val="20"/>
        </w:rPr>
        <w:t xml:space="preserve">5.5. </w:t>
      </w:r>
      <w:r>
        <w:rPr>
          <w:sz w:val="20"/>
        </w:rPr>
        <w:tab/>
        <w:t>Połączenie międzywarstwowe</w:t>
      </w:r>
    </w:p>
    <w:p w:rsidR="00163FB4" w:rsidRDefault="00163FB4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Każdą ułożoną warstwę należy skropić emulsją asfaltową lub asfaltem upłynnionym przed ułożeniem nastę</w:t>
      </w:r>
      <w:r>
        <w:rPr>
          <w:rFonts w:ascii="Times New Roman" w:hAnsi="Times New Roman"/>
          <w:sz w:val="20"/>
        </w:rPr>
        <w:t>p</w:t>
      </w:r>
      <w:r>
        <w:rPr>
          <w:rFonts w:ascii="Times New Roman" w:hAnsi="Times New Roman"/>
          <w:sz w:val="20"/>
        </w:rPr>
        <w:t>nej, w celu zapewnienia odpowiedniego połączenia międzywarstwowego, w ilości ustalonej w SST.</w:t>
      </w:r>
    </w:p>
    <w:p w:rsidR="00163FB4" w:rsidRDefault="00163FB4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Zalecane ilości asfaltu po odparowaniu wody z emulsji asfaltowej lub upłynniacza  podano w tablicy 9.</w:t>
      </w:r>
    </w:p>
    <w:p w:rsidR="00163FB4" w:rsidRDefault="00163FB4">
      <w:pPr>
        <w:pStyle w:val="Standardowytekst"/>
        <w:spacing w:before="120" w:after="120"/>
        <w:ind w:left="992" w:hanging="992"/>
      </w:pPr>
    </w:p>
    <w:p w:rsidR="00163FB4" w:rsidRDefault="00163FB4">
      <w:pPr>
        <w:pStyle w:val="Standardowytekst"/>
        <w:spacing w:before="120" w:after="120"/>
        <w:ind w:left="992" w:hanging="992"/>
      </w:pPr>
    </w:p>
    <w:p w:rsidR="00163FB4" w:rsidRDefault="00163FB4">
      <w:pPr>
        <w:pStyle w:val="Standardowytekst"/>
        <w:spacing w:before="120" w:after="120"/>
        <w:ind w:left="992" w:hanging="992"/>
      </w:pPr>
      <w:r>
        <w:lastRenderedPageBreak/>
        <w:t>Tablica 6. Zalecane ilości asfaltu po odparowaniu wody z emulsji asfaltowej lub upłynniacza z asfaltu upłynnionego</w:t>
      </w: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96"/>
        <w:gridCol w:w="3260"/>
        <w:gridCol w:w="3685"/>
      </w:tblGrid>
      <w:tr w:rsidR="00163FB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Połączenie nowych warstw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Ilość asfaltu po odparowaniu wody z emu</w:t>
            </w:r>
            <w:r>
              <w:rPr>
                <w:rFonts w:ascii="Times New Roman" w:hAnsi="Times New Roman"/>
                <w:sz w:val="20"/>
              </w:rPr>
              <w:t>l</w:t>
            </w:r>
            <w:r>
              <w:rPr>
                <w:rFonts w:ascii="Times New Roman" w:hAnsi="Times New Roman"/>
                <w:sz w:val="20"/>
              </w:rPr>
              <w:t>sji lub upłynniacza z asfaltu upłynnionego   kg/m</w:t>
            </w:r>
            <w:r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</w:tr>
      <w:tr w:rsidR="00163FB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Asfaltowa warstwa wyrównawcza 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0,5</w:t>
            </w:r>
          </w:p>
        </w:tc>
      </w:tr>
    </w:tbl>
    <w:p w:rsidR="00163FB4" w:rsidRDefault="00163FB4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</w:p>
    <w:p w:rsidR="00163FB4" w:rsidRDefault="00163FB4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Skropienie powinno być wykonane z wyprzedzeniem w czasie przewidzianym na odparowanie wody lub ulo</w:t>
      </w:r>
      <w:r>
        <w:rPr>
          <w:rFonts w:ascii="Times New Roman" w:hAnsi="Times New Roman"/>
          <w:sz w:val="20"/>
        </w:rPr>
        <w:t>t</w:t>
      </w:r>
      <w:r>
        <w:rPr>
          <w:rFonts w:ascii="Times New Roman" w:hAnsi="Times New Roman"/>
          <w:sz w:val="20"/>
        </w:rPr>
        <w:t>nienie upłynniacza; orientacyjny czas wyprzedzenia wynosi co najmniej:</w:t>
      </w:r>
    </w:p>
    <w:p w:rsidR="00163FB4" w:rsidRDefault="00163FB4">
      <w:pPr>
        <w:pStyle w:val="StylIwony"/>
        <w:numPr>
          <w:ilvl w:val="0"/>
          <w:numId w:val="36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szCs w:val="14"/>
        </w:rPr>
        <w:t xml:space="preserve">      </w:t>
      </w:r>
      <w:r>
        <w:rPr>
          <w:rFonts w:ascii="Times New Roman" w:hAnsi="Times New Roman"/>
          <w:sz w:val="20"/>
        </w:rPr>
        <w:t>2 h    przy ilości od 0,5 do 1,0 kg/m</w:t>
      </w:r>
      <w:r>
        <w:rPr>
          <w:rFonts w:ascii="Times New Roman" w:hAnsi="Times New Roman"/>
          <w:sz w:val="20"/>
          <w:vertAlign w:val="superscript"/>
        </w:rPr>
        <w:t>2</w:t>
      </w:r>
      <w:r>
        <w:rPr>
          <w:rFonts w:ascii="Times New Roman" w:hAnsi="Times New Roman"/>
          <w:sz w:val="20"/>
        </w:rPr>
        <w:t xml:space="preserve"> emulsji lub asfaltu upłynnionego,</w:t>
      </w:r>
    </w:p>
    <w:p w:rsidR="00163FB4" w:rsidRDefault="00163FB4">
      <w:pPr>
        <w:pStyle w:val="StylIwony"/>
        <w:numPr>
          <w:ilvl w:val="0"/>
          <w:numId w:val="36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szCs w:val="14"/>
        </w:rPr>
        <w:t xml:space="preserve">      </w:t>
      </w:r>
      <w:r>
        <w:rPr>
          <w:rFonts w:ascii="Times New Roman" w:hAnsi="Times New Roman"/>
          <w:sz w:val="20"/>
        </w:rPr>
        <w:t>0,5 h przy ilości od 0,2 do 0,5 kg/m</w:t>
      </w:r>
      <w:r>
        <w:rPr>
          <w:rFonts w:ascii="Times New Roman" w:hAnsi="Times New Roman"/>
          <w:sz w:val="20"/>
          <w:vertAlign w:val="superscript"/>
        </w:rPr>
        <w:t>2</w:t>
      </w:r>
      <w:r>
        <w:rPr>
          <w:rFonts w:ascii="Times New Roman" w:hAnsi="Times New Roman"/>
          <w:sz w:val="20"/>
        </w:rPr>
        <w:t xml:space="preserve"> emulsji lub asfaltu upłynnionego.</w:t>
      </w:r>
    </w:p>
    <w:p w:rsidR="00163FB4" w:rsidRDefault="00163FB4">
      <w:pPr>
        <w:pStyle w:val="StylIwony"/>
        <w:spacing w:before="0" w:after="0"/>
        <w:ind w:left="70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Wymaganie nie dotyczy skropienia rampą otaczarki.</w:t>
      </w:r>
    </w:p>
    <w:p w:rsidR="00163FB4" w:rsidRDefault="00163FB4">
      <w:pPr>
        <w:pStyle w:val="Nagwek2"/>
        <w:numPr>
          <w:ilvl w:val="12"/>
          <w:numId w:val="0"/>
        </w:numPr>
        <w:rPr>
          <w:rFonts w:eastAsia="Arial Unicode MS"/>
          <w:sz w:val="20"/>
        </w:rPr>
      </w:pPr>
      <w:r>
        <w:rPr>
          <w:sz w:val="20"/>
        </w:rPr>
        <w:t>5.6. Warunki przystąpienia do robót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Warstwa nawierzchni z betonu asfaltowego powinna być układana, gdy temperatura otoczenia jest nie niższa od +5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 dla wykonywanej warstwy grubości  </w:t>
      </w:r>
      <w:r>
        <w:rPr>
          <w:rFonts w:ascii="Times New Roman" w:hAnsi="Times New Roman"/>
          <w:sz w:val="20"/>
        </w:rPr>
        <w:sym w:font="Century Schoolbook" w:char="003E"/>
      </w:r>
      <w:r>
        <w:rPr>
          <w:rFonts w:ascii="Times New Roman" w:hAnsi="Times New Roman"/>
          <w:sz w:val="20"/>
        </w:rPr>
        <w:t xml:space="preserve"> 8 cm. Nie d</w:t>
      </w:r>
      <w:r>
        <w:rPr>
          <w:rFonts w:ascii="Times New Roman" w:hAnsi="Times New Roman"/>
          <w:sz w:val="20"/>
        </w:rPr>
        <w:t>o</w:t>
      </w:r>
      <w:r>
        <w:rPr>
          <w:rFonts w:ascii="Times New Roman" w:hAnsi="Times New Roman"/>
          <w:sz w:val="20"/>
        </w:rPr>
        <w:t>puszcza się układania mieszanki mineralno-asfaltowej na mokrym podłożu, podczas opadów atmosferycznych oraz silnego wi</w:t>
      </w:r>
      <w:r>
        <w:rPr>
          <w:rFonts w:ascii="Times New Roman" w:hAnsi="Times New Roman"/>
          <w:sz w:val="20"/>
        </w:rPr>
        <w:t>a</w:t>
      </w:r>
      <w:r>
        <w:rPr>
          <w:rFonts w:ascii="Times New Roman" w:hAnsi="Times New Roman"/>
          <w:sz w:val="20"/>
        </w:rPr>
        <w:t xml:space="preserve">tru (V </w:t>
      </w:r>
      <w:r>
        <w:rPr>
          <w:rFonts w:ascii="Times New Roman" w:hAnsi="Times New Roman"/>
          <w:sz w:val="20"/>
        </w:rPr>
        <w:sym w:font="Century Schoolbook" w:char="003E"/>
      </w:r>
      <w:r>
        <w:rPr>
          <w:rFonts w:ascii="Times New Roman" w:hAnsi="Times New Roman"/>
          <w:sz w:val="20"/>
        </w:rPr>
        <w:t xml:space="preserve"> 16 m/s).</w:t>
      </w:r>
    </w:p>
    <w:p w:rsidR="00163FB4" w:rsidRDefault="00163FB4">
      <w:pPr>
        <w:pStyle w:val="Nagwek2"/>
        <w:numPr>
          <w:ilvl w:val="12"/>
          <w:numId w:val="0"/>
        </w:numPr>
        <w:rPr>
          <w:rFonts w:eastAsia="Arial Unicode MS"/>
          <w:sz w:val="20"/>
        </w:rPr>
      </w:pPr>
      <w:r>
        <w:rPr>
          <w:sz w:val="20"/>
        </w:rPr>
        <w:t>5.7. Zarób próbny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Wykonawca przed przystąpieniem do produkcji mieszanek mineralno-asfaltowych jest zobowiązany do prz</w:t>
      </w:r>
      <w:r>
        <w:rPr>
          <w:rFonts w:ascii="Times New Roman" w:hAnsi="Times New Roman"/>
          <w:sz w:val="20"/>
        </w:rPr>
        <w:t>e</w:t>
      </w:r>
      <w:r>
        <w:rPr>
          <w:rFonts w:ascii="Times New Roman" w:hAnsi="Times New Roman"/>
          <w:sz w:val="20"/>
        </w:rPr>
        <w:t>prowadzenia w obecności Inżyniera kontrolnej produkcji.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ind w:left="70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Sprawdzenie zawartości asfaltu w mieszance określa się wykonując ekstrakcję.</w:t>
      </w:r>
    </w:p>
    <w:p w:rsidR="00163FB4" w:rsidRDefault="00163FB4">
      <w:pPr>
        <w:pStyle w:val="StylIwony"/>
        <w:numPr>
          <w:ilvl w:val="12"/>
          <w:numId w:val="0"/>
        </w:numPr>
        <w:spacing w:before="0" w:after="6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Tolerancje zawartości składników mieszanki mineralno-asfaltowej względem składu zaprojektowanego pod</w:t>
      </w:r>
      <w:r>
        <w:rPr>
          <w:rFonts w:ascii="Times New Roman" w:hAnsi="Times New Roman"/>
          <w:sz w:val="20"/>
        </w:rPr>
        <w:t>a</w:t>
      </w:r>
      <w:r>
        <w:rPr>
          <w:rFonts w:ascii="Times New Roman" w:hAnsi="Times New Roman"/>
          <w:sz w:val="20"/>
        </w:rPr>
        <w:t>no w tablicy 10.</w:t>
      </w:r>
    </w:p>
    <w:p w:rsidR="00163FB4" w:rsidRDefault="00163FB4">
      <w:pPr>
        <w:pStyle w:val="tekstost"/>
        <w:spacing w:after="120"/>
        <w:ind w:left="992" w:hanging="992"/>
      </w:pPr>
      <w:r>
        <w:t>Tablica 7. Tolerancje zawartości składników mieszanki mineralno-asfaltowej względem składu  zaprojektowanego  przy  badaniu  pojedynczej  próbki  metodą  ekstrakcji,  % m/m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/>
      </w:tblPr>
      <w:tblGrid>
        <w:gridCol w:w="413"/>
        <w:gridCol w:w="3822"/>
        <w:gridCol w:w="3139"/>
      </w:tblGrid>
      <w:tr w:rsidR="00163FB4"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Składniki mieszanki mineralno-asfaltowej</w:t>
            </w:r>
          </w:p>
        </w:tc>
        <w:tc>
          <w:tcPr>
            <w:tcW w:w="31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Mieszanki mineralno-asfaltowe do nawierzchni dróg o kategorii ruchu</w:t>
            </w:r>
          </w:p>
        </w:tc>
      </w:tr>
      <w:tr w:rsidR="00163FB4">
        <w:trPr>
          <w:cantSplit/>
        </w:trPr>
        <w:tc>
          <w:tcPr>
            <w:tcW w:w="413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3822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3139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 2</w:t>
            </w:r>
          </w:p>
        </w:tc>
      </w:tr>
      <w:tr w:rsidR="00163FB4">
        <w:trPr>
          <w:cantSplit/>
        </w:trPr>
        <w:tc>
          <w:tcPr>
            <w:tcW w:w="4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8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Ziarna pozostające na sitach o oczkach </w:t>
            </w:r>
            <w:r>
              <w:rPr>
                <w:rFonts w:ascii="Times New Roman" w:hAnsi="Times New Roman"/>
                <w:sz w:val="20"/>
              </w:rPr>
              <w:sym w:font="Century Schoolbook" w:char="0023"/>
            </w:r>
            <w:r>
              <w:rPr>
                <w:rFonts w:ascii="Times New Roman" w:hAnsi="Times New Roman"/>
                <w:sz w:val="20"/>
              </w:rPr>
              <w:t xml:space="preserve"> mm:</w:t>
            </w:r>
          </w:p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31,5; 25,0; 20,0; 16,0; 12,8; 9,6; 8,0; 6,3; 4,0; 2,0</w:t>
            </w:r>
          </w:p>
        </w:tc>
        <w:tc>
          <w:tcPr>
            <w:tcW w:w="31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Symbol" w:char="00B1"/>
            </w:r>
            <w:r>
              <w:rPr>
                <w:rFonts w:ascii="Times New Roman" w:hAnsi="Times New Roman"/>
                <w:sz w:val="20"/>
              </w:rPr>
              <w:t xml:space="preserve"> 5,0</w:t>
            </w:r>
          </w:p>
        </w:tc>
      </w:tr>
      <w:tr w:rsidR="00163FB4">
        <w:trPr>
          <w:cantSplit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Ziarna pozostające na sitach o oczkach # mm:  0,85; 0,42; 0,30; 0,18; 0,15; 0,075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Symbol" w:char="00B1"/>
            </w:r>
            <w:r>
              <w:rPr>
                <w:rFonts w:ascii="Times New Roman" w:hAnsi="Times New Roman"/>
                <w:sz w:val="20"/>
              </w:rPr>
              <w:t xml:space="preserve"> 3,0</w:t>
            </w:r>
          </w:p>
        </w:tc>
      </w:tr>
      <w:tr w:rsidR="00163FB4">
        <w:trPr>
          <w:cantSplit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Ziarna przechodzące przez sito o oczkach            </w:t>
            </w:r>
            <w:r>
              <w:rPr>
                <w:rFonts w:ascii="Times New Roman" w:hAnsi="Times New Roman"/>
                <w:sz w:val="20"/>
              </w:rPr>
              <w:sym w:font="Century Schoolbook" w:char="0023"/>
            </w:r>
            <w:r>
              <w:rPr>
                <w:rFonts w:ascii="Times New Roman" w:hAnsi="Times New Roman"/>
                <w:sz w:val="20"/>
              </w:rPr>
              <w:t xml:space="preserve"> 0,075mm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Symbol" w:char="00B1"/>
            </w:r>
            <w:r>
              <w:rPr>
                <w:rFonts w:ascii="Times New Roman" w:hAnsi="Times New Roman"/>
                <w:sz w:val="20"/>
              </w:rPr>
              <w:t xml:space="preserve"> 2,0</w:t>
            </w:r>
          </w:p>
        </w:tc>
      </w:tr>
      <w:tr w:rsidR="00163FB4">
        <w:trPr>
          <w:cantSplit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Asfalt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sym w:font="Symbol" w:char="00B1"/>
            </w:r>
            <w:r>
              <w:rPr>
                <w:rFonts w:ascii="Times New Roman" w:hAnsi="Times New Roman"/>
                <w:sz w:val="20"/>
              </w:rPr>
              <w:t xml:space="preserve"> 0,5</w:t>
            </w:r>
          </w:p>
        </w:tc>
      </w:tr>
    </w:tbl>
    <w:p w:rsidR="00163FB4" w:rsidRDefault="00163FB4">
      <w:pPr>
        <w:numPr>
          <w:ilvl w:val="12"/>
          <w:numId w:val="0"/>
        </w:numPr>
        <w:rPr>
          <w:sz w:val="20"/>
        </w:rPr>
      </w:pPr>
      <w:r>
        <w:rPr>
          <w:sz w:val="20"/>
        </w:rPr>
        <w:t> </w:t>
      </w:r>
    </w:p>
    <w:p w:rsidR="00163FB4" w:rsidRDefault="00163FB4">
      <w:pPr>
        <w:pStyle w:val="Nagwek2"/>
        <w:numPr>
          <w:ilvl w:val="12"/>
          <w:numId w:val="0"/>
        </w:numPr>
        <w:rPr>
          <w:rFonts w:eastAsia="Arial Unicode MS"/>
          <w:sz w:val="20"/>
        </w:rPr>
      </w:pPr>
      <w:r>
        <w:rPr>
          <w:sz w:val="20"/>
        </w:rPr>
        <w:t>5.8. Odcinek próbny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Jeżeli w SST przewidziano konieczność wykonania odcinka próbnego, to co najmniej na 3 dni przed rozpocz</w:t>
      </w:r>
      <w:r>
        <w:rPr>
          <w:rFonts w:ascii="Times New Roman" w:hAnsi="Times New Roman"/>
          <w:sz w:val="20"/>
        </w:rPr>
        <w:t>ę</w:t>
      </w:r>
      <w:r>
        <w:rPr>
          <w:rFonts w:ascii="Times New Roman" w:hAnsi="Times New Roman"/>
          <w:sz w:val="20"/>
        </w:rPr>
        <w:t>ciem robót, Wykonawca wykona odcinek próbny w celu:</w:t>
      </w:r>
    </w:p>
    <w:p w:rsidR="00163FB4" w:rsidRDefault="00163FB4">
      <w:pPr>
        <w:pStyle w:val="StylIwony"/>
        <w:numPr>
          <w:ilvl w:val="0"/>
          <w:numId w:val="36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stwierdzenia czy użyty sprzęt jest właściwy,</w:t>
      </w:r>
    </w:p>
    <w:p w:rsidR="00163FB4" w:rsidRDefault="00163FB4">
      <w:pPr>
        <w:pStyle w:val="StylIwony"/>
        <w:numPr>
          <w:ilvl w:val="0"/>
          <w:numId w:val="36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określenia grubości warstwy mieszanki mineralno-asfaltowej przed zagęszczeniem, koniecznej do uzyskania wym</w:t>
      </w:r>
      <w:r>
        <w:rPr>
          <w:rFonts w:ascii="Times New Roman" w:hAnsi="Times New Roman"/>
          <w:sz w:val="20"/>
        </w:rPr>
        <w:t>a</w:t>
      </w:r>
      <w:r>
        <w:rPr>
          <w:rFonts w:ascii="Times New Roman" w:hAnsi="Times New Roman"/>
          <w:sz w:val="20"/>
        </w:rPr>
        <w:t>ganej w dokumentacji projektowej grubości warstwy,</w:t>
      </w:r>
    </w:p>
    <w:p w:rsidR="00163FB4" w:rsidRDefault="00163FB4">
      <w:pPr>
        <w:pStyle w:val="StylIwony"/>
        <w:numPr>
          <w:ilvl w:val="0"/>
          <w:numId w:val="36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określenia potrzebnej ilości przejść walców dla uzyskania prawidłowego zagęszczenia warstwy.</w:t>
      </w:r>
    </w:p>
    <w:p w:rsidR="00163FB4" w:rsidRDefault="00163FB4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Do takiej próby Wykonawca użyje takich materiałów oraz sprzętu, jakie będą stosowane do wykonania wa</w:t>
      </w:r>
      <w:r>
        <w:rPr>
          <w:rFonts w:ascii="Times New Roman" w:hAnsi="Times New Roman"/>
          <w:sz w:val="20"/>
        </w:rPr>
        <w:t>r</w:t>
      </w:r>
      <w:r>
        <w:rPr>
          <w:rFonts w:ascii="Times New Roman" w:hAnsi="Times New Roman"/>
          <w:sz w:val="20"/>
        </w:rPr>
        <w:t>stwy nawierzchni.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Odcinek próbny powinien  być zlokalizowany w miejscu wskazanym przez Inżyniera.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Wykonawca może przystąpić do wykonywania warstwy nawierzchni po zaakceptowaniu odcinka próbnego przez Inżyniera.</w:t>
      </w:r>
    </w:p>
    <w:p w:rsidR="00163FB4" w:rsidRDefault="00163FB4">
      <w:pPr>
        <w:pStyle w:val="Nagwek2"/>
        <w:numPr>
          <w:ilvl w:val="12"/>
          <w:numId w:val="0"/>
        </w:numPr>
        <w:rPr>
          <w:rFonts w:eastAsia="Arial Unicode MS"/>
          <w:b w:val="0"/>
          <w:sz w:val="20"/>
        </w:rPr>
      </w:pPr>
      <w:r>
        <w:rPr>
          <w:sz w:val="20"/>
        </w:rPr>
        <w:t>5.9. Wykonanie warstwy z betonu  asfaltowego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Mieszanka mineralno-asfaltowa powinna być wbudowywana układarką wyposażoną w układ z automatyc</w:t>
      </w:r>
      <w:r>
        <w:rPr>
          <w:rFonts w:ascii="Times New Roman" w:hAnsi="Times New Roman"/>
          <w:sz w:val="20"/>
        </w:rPr>
        <w:t>z</w:t>
      </w:r>
      <w:r>
        <w:rPr>
          <w:rFonts w:ascii="Times New Roman" w:hAnsi="Times New Roman"/>
          <w:sz w:val="20"/>
        </w:rPr>
        <w:t>nym sterowaniem grubości warstwy i utrzymywaniem niwelety zgodnie z dokumentacją projektową.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Temperatura mieszanki wbudowywanej nie powinna być niższa od minimalnej temperatury mieszanki pod</w:t>
      </w:r>
      <w:r>
        <w:rPr>
          <w:rFonts w:ascii="Times New Roman" w:hAnsi="Times New Roman"/>
          <w:sz w:val="20"/>
        </w:rPr>
        <w:t>a</w:t>
      </w:r>
      <w:r>
        <w:rPr>
          <w:rFonts w:ascii="Times New Roman" w:hAnsi="Times New Roman"/>
          <w:sz w:val="20"/>
        </w:rPr>
        <w:t>nej w pkcie 5.3.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lastRenderedPageBreak/>
        <w:tab/>
        <w:t>Zagęszczanie mieszanki powinno odbywać się bezzwłocznie zgodnie ze schematem przejść walca ustalonym na odcinku próbnym.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Początkowa temperatura mieszanki w czasie zagęszczania powinna wynosić nie mniej niż: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dla asfaltu D 50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130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C,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dla asfaltu D 70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125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C.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Zagęszczanie należy rozpocząć od krawędzi nawierzchni ku osi. Wskaźnik zagęszczenia ułożonej warstwy powinien być zgodny z wymaganiami podanymi w tablicach 4 i 6.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Złącza w nawierzchni powinny być wykonane w linii prostej, równolegle lub prostopadle do osi drogi.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Złącza w konstrukcji wielowarstwowej powinny być przesunięte względem siebie co najmniej o 15 cm. Złącza powinny być całkowicie związane, a przylegające warstwy powinny być w jednym poziomie.</w:t>
      </w:r>
    </w:p>
    <w:p w:rsidR="00163FB4" w:rsidRDefault="00163FB4">
      <w:pPr>
        <w:pStyle w:val="tekstost"/>
        <w:numPr>
          <w:ilvl w:val="12"/>
          <w:numId w:val="0"/>
        </w:numPr>
      </w:pPr>
      <w:r>
        <w:tab/>
        <w:t>Złącze robocze powinno być równo obcięte i powierzchnia obciętej krawędzi powinna być posmarowana asfa</w:t>
      </w:r>
      <w:r>
        <w:t>l</w:t>
      </w:r>
      <w:r>
        <w:t>tem lub oklejona samoprzylepną taśmą asfaltowo-kauczukową. Sposób wykonywania złącz roboczych powinien być zaakceptowany przez Inżyniera.</w:t>
      </w:r>
    </w:p>
    <w:p w:rsidR="00163FB4" w:rsidRDefault="00163FB4">
      <w:pPr>
        <w:pStyle w:val="Nagwek1"/>
        <w:numPr>
          <w:ilvl w:val="12"/>
          <w:numId w:val="0"/>
        </w:numPr>
        <w:rPr>
          <w:rFonts w:eastAsia="Arial Unicode MS"/>
          <w:sz w:val="20"/>
        </w:rPr>
      </w:pPr>
      <w:r>
        <w:rPr>
          <w:sz w:val="20"/>
        </w:rPr>
        <w:t>6. KONTROLA JAKOŚCI ROBÓT</w:t>
      </w:r>
    </w:p>
    <w:p w:rsidR="00163FB4" w:rsidRDefault="00163FB4">
      <w:pPr>
        <w:pStyle w:val="Nagwek2"/>
        <w:numPr>
          <w:ilvl w:val="12"/>
          <w:numId w:val="0"/>
        </w:numPr>
        <w:rPr>
          <w:rFonts w:eastAsia="Arial Unicode MS"/>
          <w:sz w:val="20"/>
        </w:rPr>
      </w:pPr>
      <w:r>
        <w:rPr>
          <w:sz w:val="20"/>
        </w:rPr>
        <w:t>6.1. Ogólne zasady kontroli jakości robót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Ogólne zasady kontroli jakości robót podano w SST D.00.00.00 „Wymagania ogólne” pkt 6.</w:t>
      </w:r>
    </w:p>
    <w:p w:rsidR="00163FB4" w:rsidRDefault="00163FB4">
      <w:pPr>
        <w:pStyle w:val="Nagwek2"/>
        <w:numPr>
          <w:ilvl w:val="12"/>
          <w:numId w:val="0"/>
        </w:numPr>
        <w:rPr>
          <w:rFonts w:eastAsia="Arial Unicode MS"/>
          <w:sz w:val="20"/>
        </w:rPr>
      </w:pPr>
      <w:r>
        <w:rPr>
          <w:sz w:val="20"/>
        </w:rPr>
        <w:t>6.2. Badania przed przystąpieniem do robót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Przed przystąpieniem do robót Wykonawca powinien wykonać badania asfaltu, wypełniacza oraz kruszyw przeznaczonych do produkcji mieszanki mineralno-asfaltowe i przedstawić wyniki tych badań Inżynierowi do akcept</w:t>
      </w:r>
      <w:r>
        <w:rPr>
          <w:rFonts w:ascii="Times New Roman" w:hAnsi="Times New Roman"/>
          <w:sz w:val="20"/>
        </w:rPr>
        <w:t>a</w:t>
      </w:r>
      <w:r>
        <w:rPr>
          <w:rFonts w:ascii="Times New Roman" w:hAnsi="Times New Roman"/>
          <w:sz w:val="20"/>
        </w:rPr>
        <w:t>cji.</w:t>
      </w:r>
    </w:p>
    <w:p w:rsidR="00163FB4" w:rsidRDefault="00163FB4">
      <w:pPr>
        <w:pStyle w:val="Nagwek2"/>
        <w:numPr>
          <w:ilvl w:val="12"/>
          <w:numId w:val="0"/>
        </w:numPr>
        <w:rPr>
          <w:rFonts w:eastAsia="Arial Unicode MS"/>
          <w:sz w:val="20"/>
        </w:rPr>
      </w:pPr>
      <w:r>
        <w:rPr>
          <w:sz w:val="20"/>
        </w:rPr>
        <w:t>6.3. Badania w czasie robót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6.3.1. </w:t>
      </w:r>
      <w:r>
        <w:rPr>
          <w:rFonts w:ascii="Times New Roman" w:hAnsi="Times New Roman"/>
          <w:sz w:val="20"/>
        </w:rPr>
        <w:t>Częstotliwość oraz zakres badań i pomiarów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Częstotliwość oraz zakres badań i pomiarów w czasie wytwarzania mieszanki mineralno-asfaltowej podano w tablicy 11.</w:t>
      </w:r>
    </w:p>
    <w:p w:rsidR="00163FB4" w:rsidRDefault="00163FB4">
      <w:pPr>
        <w:pStyle w:val="StylIwony"/>
        <w:numPr>
          <w:ilvl w:val="12"/>
          <w:numId w:val="0"/>
        </w:numPr>
        <w:spacing w:before="24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6.3.2. </w:t>
      </w:r>
      <w:r>
        <w:rPr>
          <w:rFonts w:ascii="Times New Roman" w:hAnsi="Times New Roman"/>
          <w:sz w:val="20"/>
        </w:rPr>
        <w:t>Skład i uziarnienie mieszanki mineralno-asfaltowej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Badanie składu mieszanki mineralno-asfaltowej polega na wykonaniu ekstrakcji wg PN-S-04001:1967 [8]. Wyniki powinny być zgodne z receptą laboratoryjną z tolerancją określoną w tablicy 10. Dopuszcza się wykonanie badań innymi równoważnymi metodami.</w:t>
      </w:r>
    </w:p>
    <w:p w:rsidR="00163FB4" w:rsidRDefault="00163FB4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6.3.3. </w:t>
      </w:r>
      <w:r>
        <w:rPr>
          <w:rFonts w:ascii="Times New Roman" w:hAnsi="Times New Roman"/>
          <w:sz w:val="20"/>
        </w:rPr>
        <w:t>Badanie właściwości asfaltu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Dla każdej cysterny należy określić penetrację i temperaturę mięknienia asfaltu.</w:t>
      </w:r>
    </w:p>
    <w:p w:rsidR="00163FB4" w:rsidRDefault="00163FB4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6.3.4. </w:t>
      </w:r>
      <w:r>
        <w:rPr>
          <w:rFonts w:ascii="Times New Roman" w:hAnsi="Times New Roman"/>
          <w:sz w:val="20"/>
        </w:rPr>
        <w:t>Badanie właściwości wypełniacza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Na każde 100 Mg zużytego wypełniacza należy określić uziarnienie i wilgotność wypełniacza.</w:t>
      </w:r>
    </w:p>
    <w:p w:rsidR="00163FB4" w:rsidRDefault="00163FB4">
      <w:pPr>
        <w:pStyle w:val="tekstost"/>
        <w:spacing w:before="120" w:after="120"/>
        <w:ind w:left="992" w:hanging="992"/>
        <w:rPr>
          <w:rFonts w:ascii="Bookman Old Style" w:hAnsi="Bookman Old Style"/>
        </w:rPr>
      </w:pPr>
      <w:r>
        <w:t>Tablica 11. Częstotliwość oraz zakres badań i pomiarów podczas wytwarzania mieszanki mineralno-asfaltowej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96"/>
        <w:gridCol w:w="3616"/>
        <w:gridCol w:w="3471"/>
      </w:tblGrid>
      <w:tr w:rsidR="00163FB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Wyszczególnienie badań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Częstotliwość badań</w:t>
            </w:r>
          </w:p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Minimalna liczba badań na dziennej działce roboczej</w:t>
            </w:r>
          </w:p>
        </w:tc>
      </w:tr>
      <w:tr w:rsidR="00163FB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Skład i uziarnienie mieszanki mineralno-asfaltowej pobranej w wytwórni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 próbka przy produkcji do 500 Mg </w:t>
            </w:r>
          </w:p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163FB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Właściwości asfaltu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dla każdej dostawy (cysterny)</w:t>
            </w:r>
          </w:p>
        </w:tc>
      </w:tr>
      <w:tr w:rsidR="00163FB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Właściwości wypełniacza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na 100 Mg</w:t>
            </w:r>
          </w:p>
        </w:tc>
      </w:tr>
      <w:tr w:rsidR="00163FB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Właściwości kruszywa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przy każdej zmianie</w:t>
            </w:r>
          </w:p>
        </w:tc>
      </w:tr>
      <w:tr w:rsidR="00163FB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Temperatura składników mieszanki min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z w:val="20"/>
              </w:rPr>
              <w:t>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dozór ciągły</w:t>
            </w:r>
          </w:p>
        </w:tc>
      </w:tr>
      <w:tr w:rsidR="00163FB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Temperatura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każdy pojazd przy załadunku i w czasie wbudowywania</w:t>
            </w:r>
          </w:p>
        </w:tc>
      </w:tr>
      <w:tr w:rsidR="00163FB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Wygląd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jw.</w:t>
            </w:r>
          </w:p>
        </w:tc>
      </w:tr>
      <w:tr w:rsidR="00163FB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Właściwości próbek mieszanki mineralno-asfaltowej pobranej w wytwórni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jeden raz dziennie</w:t>
            </w:r>
          </w:p>
        </w:tc>
      </w:tr>
      <w:tr w:rsidR="00163FB4">
        <w:tc>
          <w:tcPr>
            <w:tcW w:w="7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lp.1 i lp.8 – badania mogą być wykonywane zamiennie wg PN-S-96025:2000 [10]</w:t>
            </w:r>
          </w:p>
        </w:tc>
      </w:tr>
    </w:tbl>
    <w:p w:rsidR="00163FB4" w:rsidRDefault="00163FB4">
      <w:pPr>
        <w:pStyle w:val="StylIwony"/>
        <w:numPr>
          <w:ilvl w:val="12"/>
          <w:numId w:val="0"/>
        </w:numPr>
        <w:spacing w:before="24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6.3.5. </w:t>
      </w:r>
      <w:r>
        <w:rPr>
          <w:rFonts w:ascii="Times New Roman" w:hAnsi="Times New Roman"/>
          <w:sz w:val="20"/>
        </w:rPr>
        <w:t>Badanie właściwości kruszywa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Przy każdej zmianie kruszywa należy określić klasę i gatunek kruszywa.</w:t>
      </w:r>
    </w:p>
    <w:p w:rsidR="00163FB4" w:rsidRDefault="00163FB4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6.3.6. </w:t>
      </w:r>
      <w:r>
        <w:rPr>
          <w:rFonts w:ascii="Times New Roman" w:hAnsi="Times New Roman"/>
          <w:sz w:val="20"/>
        </w:rPr>
        <w:t>Pomiar temperatury składników mieszanki mineralno-asfaltowej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Pomiar temperatury składników mieszanki mineralno-asfaltowej polega na odczytaniu temperatury na skali odpowiedniego termometru zamontowanego na otaczarce. Temperatura powinna być zgodna z wymaganiami pod</w:t>
      </w:r>
      <w:r>
        <w:rPr>
          <w:rFonts w:ascii="Times New Roman" w:hAnsi="Times New Roman"/>
          <w:sz w:val="20"/>
        </w:rPr>
        <w:t>a</w:t>
      </w:r>
      <w:r>
        <w:rPr>
          <w:rFonts w:ascii="Times New Roman" w:hAnsi="Times New Roman"/>
          <w:sz w:val="20"/>
        </w:rPr>
        <w:t>nymi w recepcie laboratoryjnej i SST.</w:t>
      </w:r>
    </w:p>
    <w:p w:rsidR="00163FB4" w:rsidRDefault="00163FB4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6.3.7. </w:t>
      </w:r>
      <w:r>
        <w:rPr>
          <w:rFonts w:ascii="Times New Roman" w:hAnsi="Times New Roman"/>
          <w:sz w:val="20"/>
        </w:rPr>
        <w:t>Pomiar temperatury mieszanki mineralno-asfaltowej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Pomiar temperatury mieszanki  mineralno-asfaltowej polega na kilkakrotnym zanurzeniu termometru w mi</w:t>
      </w:r>
      <w:r>
        <w:rPr>
          <w:rFonts w:ascii="Times New Roman" w:hAnsi="Times New Roman"/>
          <w:sz w:val="20"/>
        </w:rPr>
        <w:t>e</w:t>
      </w:r>
      <w:r>
        <w:rPr>
          <w:rFonts w:ascii="Times New Roman" w:hAnsi="Times New Roman"/>
          <w:sz w:val="20"/>
        </w:rPr>
        <w:t>szance i odczytaniu temperatury.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Dokładność pomiaru </w:t>
      </w:r>
      <w:r>
        <w:rPr>
          <w:rFonts w:ascii="Times New Roman" w:hAnsi="Times New Roman"/>
          <w:sz w:val="20"/>
        </w:rPr>
        <w:sym w:font="Symbol" w:char="00B1"/>
      </w:r>
      <w:r>
        <w:rPr>
          <w:rFonts w:ascii="Times New Roman" w:hAnsi="Times New Roman"/>
          <w:sz w:val="20"/>
        </w:rPr>
        <w:t xml:space="preserve"> 2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C. Temperatura powinna być zgodna z wymaganiami podanymi w  SST.</w:t>
      </w:r>
    </w:p>
    <w:p w:rsidR="00163FB4" w:rsidRDefault="00163FB4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6.3.8. </w:t>
      </w:r>
      <w:r>
        <w:rPr>
          <w:rFonts w:ascii="Times New Roman" w:hAnsi="Times New Roman"/>
          <w:sz w:val="20"/>
        </w:rPr>
        <w:t>Sprawdzenie wyglądu mieszanki mineralno-asfaltowej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Sprawdzenie wyglądu mieszanki mineralno-asfaltowej polega na ocenie wizualnej jej wyglądu w czasie pr</w:t>
      </w:r>
      <w:r>
        <w:rPr>
          <w:rFonts w:ascii="Times New Roman" w:hAnsi="Times New Roman"/>
          <w:sz w:val="20"/>
        </w:rPr>
        <w:t>o</w:t>
      </w:r>
      <w:r>
        <w:rPr>
          <w:rFonts w:ascii="Times New Roman" w:hAnsi="Times New Roman"/>
          <w:sz w:val="20"/>
        </w:rPr>
        <w:t>dukcji, załadunku, rozładunku i wbudowywania.</w:t>
      </w:r>
    </w:p>
    <w:p w:rsidR="00163FB4" w:rsidRDefault="00163FB4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6.3.9.</w:t>
      </w:r>
      <w:r>
        <w:rPr>
          <w:rFonts w:ascii="Times New Roman" w:hAnsi="Times New Roman"/>
          <w:sz w:val="20"/>
        </w:rPr>
        <w:t xml:space="preserve"> Właściwości mieszanki mineralno-asfaltowej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Właściwości mieszanki mineralno-asfaltowej należy określać na próbkach zagęszczonych metodą Marshalla. Wyniki powinny być zgodne z receptą laboratoryjną.</w:t>
      </w:r>
    </w:p>
    <w:p w:rsidR="00163FB4" w:rsidRDefault="00163FB4">
      <w:pPr>
        <w:pStyle w:val="Nagwek2"/>
        <w:numPr>
          <w:ilvl w:val="12"/>
          <w:numId w:val="0"/>
        </w:numPr>
        <w:spacing w:after="0"/>
        <w:rPr>
          <w:rFonts w:eastAsia="Arial Unicode MS"/>
          <w:sz w:val="20"/>
        </w:rPr>
      </w:pPr>
      <w:r>
        <w:rPr>
          <w:sz w:val="20"/>
        </w:rPr>
        <w:t>6.4. Badania dotyczące cech geometrycznych i właściwości warstw nawierzchni z betonu asfaltow</w:t>
      </w:r>
      <w:r>
        <w:rPr>
          <w:sz w:val="20"/>
        </w:rPr>
        <w:t>e</w:t>
      </w:r>
      <w:r>
        <w:rPr>
          <w:sz w:val="20"/>
        </w:rPr>
        <w:t>go</w:t>
      </w:r>
    </w:p>
    <w:p w:rsidR="00163FB4" w:rsidRDefault="00163FB4">
      <w:pPr>
        <w:pStyle w:val="Standardowytekst"/>
        <w:numPr>
          <w:ilvl w:val="12"/>
          <w:numId w:val="0"/>
        </w:numPr>
        <w:spacing w:before="120" w:after="120"/>
      </w:pPr>
      <w:r>
        <w:rPr>
          <w:b/>
        </w:rPr>
        <w:t>6.4.1</w:t>
      </w:r>
      <w:r>
        <w:t>. Częstotliwość oraz zakres badań i pomiarów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Częstotliwość oraz zakres badań i pomiarów wykonanych warstw nawierzchni z betonu asfaltowego podaje tablica 12.</w:t>
      </w:r>
    </w:p>
    <w:p w:rsidR="00163FB4" w:rsidRDefault="00163FB4">
      <w:pPr>
        <w:pStyle w:val="Standardowytekst"/>
        <w:numPr>
          <w:ilvl w:val="12"/>
          <w:numId w:val="0"/>
        </w:numPr>
        <w:spacing w:before="120" w:after="120"/>
      </w:pPr>
      <w:r>
        <w:t>Tablica 12. Częstotliwość oraz zakres badań i pomiarów wykonanej warstwy z betonu asfaltowego</w:t>
      </w: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96"/>
        <w:gridCol w:w="2835"/>
        <w:gridCol w:w="4394"/>
      </w:tblGrid>
      <w:tr w:rsidR="00163FB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Badana cecha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Minimalna częstotliwość badań i pomiarów</w:t>
            </w:r>
          </w:p>
        </w:tc>
      </w:tr>
      <w:tr w:rsidR="00163FB4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Szerokość warstwy</w:t>
            </w:r>
          </w:p>
        </w:tc>
        <w:tc>
          <w:tcPr>
            <w:tcW w:w="43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raz dla danego odcinka</w:t>
            </w:r>
          </w:p>
        </w:tc>
      </w:tr>
      <w:tr w:rsidR="00163FB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Równość podłużna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każdy pas ruchu planografem lub łatą co 10 m</w:t>
            </w:r>
          </w:p>
        </w:tc>
      </w:tr>
      <w:tr w:rsidR="00163FB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Równość poprzeczna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nie rzadziej niż co 5m</w:t>
            </w:r>
          </w:p>
        </w:tc>
      </w:tr>
      <w:tr w:rsidR="00163FB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Spadki poprzeczne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Jeden pomiar co 100 mb</w:t>
            </w:r>
          </w:p>
        </w:tc>
      </w:tr>
      <w:tr w:rsidR="00163FB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Rzędne wysokościowe warstwy</w:t>
            </w: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pomiar rzędnych niwelacji podłużnej i poprzecznej oraz usytuowania osi według</w:t>
            </w:r>
          </w:p>
        </w:tc>
      </w:tr>
      <w:tr w:rsidR="00163FB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Ukształtowanie osi w planie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dokumentacji budowy</w:t>
            </w:r>
          </w:p>
        </w:tc>
      </w:tr>
      <w:tr w:rsidR="00163FB4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Grubość warstwy</w:t>
            </w:r>
          </w:p>
        </w:tc>
        <w:tc>
          <w:tcPr>
            <w:tcW w:w="43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próbka z każdego pasa ruchu</w:t>
            </w:r>
          </w:p>
        </w:tc>
      </w:tr>
      <w:tr w:rsidR="00163FB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Złącza podłużne i poprzeczne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cała długość złącza</w:t>
            </w:r>
          </w:p>
        </w:tc>
      </w:tr>
      <w:tr w:rsidR="00163FB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Krawędź, obramowanie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cała długość</w:t>
            </w:r>
          </w:p>
        </w:tc>
      </w:tr>
      <w:tr w:rsidR="00163FB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Wygląd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ocena ciągła</w:t>
            </w:r>
          </w:p>
        </w:tc>
      </w:tr>
      <w:tr w:rsidR="00163FB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Zagęszczenie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próbka z każdego pasa ruchu</w:t>
            </w:r>
          </w:p>
        </w:tc>
      </w:tr>
      <w:tr w:rsidR="00163FB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Wolna przestrzeń w warstwie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jw.</w:t>
            </w:r>
          </w:p>
        </w:tc>
      </w:tr>
    </w:tbl>
    <w:p w:rsidR="00163FB4" w:rsidRDefault="00163FB4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6.4.2. </w:t>
      </w:r>
      <w:r>
        <w:rPr>
          <w:rFonts w:ascii="Times New Roman" w:hAnsi="Times New Roman"/>
          <w:sz w:val="20"/>
        </w:rPr>
        <w:t>Szerokość warstwy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Szerokość warstwy ścieralnej z betonu asfaltowego powinna być zgodna z dokumentacją projektową, z tolera</w:t>
      </w:r>
      <w:r>
        <w:rPr>
          <w:rFonts w:ascii="Times New Roman" w:hAnsi="Times New Roman"/>
          <w:sz w:val="20"/>
        </w:rPr>
        <w:t>n</w:t>
      </w:r>
      <w:r>
        <w:rPr>
          <w:rFonts w:ascii="Times New Roman" w:hAnsi="Times New Roman"/>
          <w:sz w:val="20"/>
        </w:rPr>
        <w:t>cją +5 cm. Szerokość warstwy asfaltowej niżej położonej, nie ograniczonej krawężnikiem lub opornikiem w nowej ko</w:t>
      </w:r>
      <w:r>
        <w:rPr>
          <w:rFonts w:ascii="Times New Roman" w:hAnsi="Times New Roman"/>
          <w:sz w:val="20"/>
        </w:rPr>
        <w:t>n</w:t>
      </w:r>
      <w:r>
        <w:rPr>
          <w:rFonts w:ascii="Times New Roman" w:hAnsi="Times New Roman"/>
          <w:sz w:val="20"/>
        </w:rPr>
        <w:t>strukcji nawierzchni, powinna być szersza z każdej strony co najmniej o grubość warstwy na niej położonej, nie mniej jednak niż 5 cm.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b/>
          <w:sz w:val="20"/>
        </w:rPr>
      </w:pPr>
    </w:p>
    <w:p w:rsidR="00163FB4" w:rsidRDefault="00163FB4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lastRenderedPageBreak/>
        <w:t xml:space="preserve">6.4.3. </w:t>
      </w:r>
      <w:r>
        <w:rPr>
          <w:rFonts w:ascii="Times New Roman" w:hAnsi="Times New Roman"/>
          <w:sz w:val="20"/>
        </w:rPr>
        <w:t>Równość warstwy</w:t>
      </w:r>
    </w:p>
    <w:p w:rsidR="00163FB4" w:rsidRDefault="00163FB4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Nierówności podłużne i poprzeczne warstw z betonu asfaltowego  mierzone wg BN-68/8931-04 [11] nie p</w:t>
      </w:r>
      <w:r>
        <w:rPr>
          <w:rFonts w:ascii="Times New Roman" w:hAnsi="Times New Roman"/>
          <w:sz w:val="20"/>
        </w:rPr>
        <w:t>o</w:t>
      </w:r>
      <w:r>
        <w:rPr>
          <w:rFonts w:ascii="Times New Roman" w:hAnsi="Times New Roman"/>
          <w:sz w:val="20"/>
        </w:rPr>
        <w:t>winny być większe od podanych w tablicy 13.</w:t>
      </w:r>
    </w:p>
    <w:p w:rsidR="00163FB4" w:rsidRDefault="00163FB4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Tablica 13. Dopuszczalne nierówności warstw asfaltowych, mm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10"/>
        <w:gridCol w:w="3288"/>
        <w:gridCol w:w="1134"/>
        <w:gridCol w:w="1418"/>
      </w:tblGrid>
      <w:tr w:rsidR="00163FB4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Drogi i place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Warstwa wiążąca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Warstwa wzmacniająca</w:t>
            </w:r>
          </w:p>
        </w:tc>
      </w:tr>
      <w:tr w:rsidR="00163FB4">
        <w:tc>
          <w:tcPr>
            <w:tcW w:w="6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2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Drogi klasy A, S i GP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</w:tr>
      <w:tr w:rsidR="00163FB4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Drogi klasy G i Z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</w:tr>
      <w:tr w:rsidR="00163FB4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Drogi klasy L i D oraz place i parkingi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163FB4" w:rsidRDefault="00163FB4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</w:tr>
    </w:tbl>
    <w:p w:rsidR="00163FB4" w:rsidRDefault="00163FB4">
      <w:pPr>
        <w:pStyle w:val="StylIwony"/>
        <w:numPr>
          <w:ilvl w:val="12"/>
          <w:numId w:val="0"/>
        </w:numPr>
        <w:spacing w:before="24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6.4.4. </w:t>
      </w:r>
      <w:r>
        <w:rPr>
          <w:rFonts w:ascii="Times New Roman" w:hAnsi="Times New Roman"/>
          <w:sz w:val="20"/>
        </w:rPr>
        <w:t>Spadki poprzeczne warstwy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Spadki poprzeczne warstwy z betonu asfaltowego na odcinkach prostych i na łukach powinny być zgodne z dokumentacją projektową, z tolerancją </w:t>
      </w:r>
      <w:r>
        <w:rPr>
          <w:rFonts w:ascii="Times New Roman" w:hAnsi="Times New Roman"/>
          <w:sz w:val="20"/>
        </w:rPr>
        <w:sym w:font="Symbol" w:char="00B1"/>
      </w:r>
      <w:r>
        <w:rPr>
          <w:rFonts w:ascii="Times New Roman" w:hAnsi="Times New Roman"/>
          <w:sz w:val="20"/>
        </w:rPr>
        <w:t xml:space="preserve"> 0,5 %.</w:t>
      </w:r>
    </w:p>
    <w:p w:rsidR="00163FB4" w:rsidRDefault="00163FB4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6.4.5. </w:t>
      </w:r>
      <w:r>
        <w:rPr>
          <w:rFonts w:ascii="Times New Roman" w:hAnsi="Times New Roman"/>
          <w:sz w:val="20"/>
        </w:rPr>
        <w:t>Rzędne wysokościowe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Rzędne wysokościowe warstwy powinny być zgodne z dokumentacją projektową, z tolerancją </w:t>
      </w:r>
      <w:r>
        <w:rPr>
          <w:rFonts w:ascii="Times New Roman" w:hAnsi="Times New Roman"/>
          <w:sz w:val="20"/>
        </w:rPr>
        <w:sym w:font="Symbol" w:char="00B1"/>
      </w:r>
      <w:r>
        <w:rPr>
          <w:rFonts w:ascii="Times New Roman" w:hAnsi="Times New Roman"/>
          <w:sz w:val="20"/>
        </w:rPr>
        <w:t xml:space="preserve"> 1 cm.</w:t>
      </w:r>
    </w:p>
    <w:p w:rsidR="00163FB4" w:rsidRDefault="00163FB4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6.4.6. </w:t>
      </w:r>
      <w:r>
        <w:rPr>
          <w:rFonts w:ascii="Times New Roman" w:hAnsi="Times New Roman"/>
          <w:sz w:val="20"/>
        </w:rPr>
        <w:t>Ukształtowanie osi w planie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Oś warstwy w planie powinna być usytuowana zgodnie z dokumentacją projektową, z tolerancją 5 cm.</w:t>
      </w:r>
    </w:p>
    <w:p w:rsidR="00163FB4" w:rsidRDefault="00163FB4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6.4.7. </w:t>
      </w:r>
      <w:r>
        <w:rPr>
          <w:rFonts w:ascii="Times New Roman" w:hAnsi="Times New Roman"/>
          <w:sz w:val="20"/>
        </w:rPr>
        <w:t>Grubość warstwy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Grubość warstwy powinna być zgodna z grubością projektową, z tolerancją </w:t>
      </w:r>
      <w:r>
        <w:rPr>
          <w:rFonts w:ascii="Times New Roman" w:hAnsi="Times New Roman"/>
          <w:sz w:val="20"/>
        </w:rPr>
        <w:sym w:font="Symbol" w:char="00B1"/>
      </w:r>
      <w:r>
        <w:rPr>
          <w:rFonts w:ascii="Times New Roman" w:hAnsi="Times New Roman"/>
          <w:sz w:val="20"/>
        </w:rPr>
        <w:t xml:space="preserve"> 10 %. Wymaganie to nie dot</w:t>
      </w:r>
      <w:r>
        <w:rPr>
          <w:rFonts w:ascii="Times New Roman" w:hAnsi="Times New Roman"/>
          <w:sz w:val="20"/>
        </w:rPr>
        <w:t>y</w:t>
      </w:r>
      <w:r>
        <w:rPr>
          <w:rFonts w:ascii="Times New Roman" w:hAnsi="Times New Roman"/>
          <w:sz w:val="20"/>
        </w:rPr>
        <w:t xml:space="preserve">czy warstw o grubości projektowej do 2,5 cm dla której tolerancja wynosi  </w:t>
      </w:r>
      <w:r>
        <w:rPr>
          <w:rFonts w:ascii="Times New Roman" w:hAnsi="Times New Roman"/>
          <w:sz w:val="20"/>
        </w:rPr>
        <w:sym w:font="Symbol" w:char="002B"/>
      </w:r>
      <w:r>
        <w:rPr>
          <w:rFonts w:ascii="Times New Roman" w:hAnsi="Times New Roman"/>
          <w:sz w:val="20"/>
        </w:rPr>
        <w:t xml:space="preserve">5 mm i warstwy o grubości od 2,5 do 3,5 cm, dla której tolerancja wynosi </w:t>
      </w:r>
      <w:r>
        <w:rPr>
          <w:rFonts w:ascii="Times New Roman" w:hAnsi="Times New Roman"/>
          <w:sz w:val="20"/>
        </w:rPr>
        <w:sym w:font="Symbol" w:char="00B1"/>
      </w:r>
      <w:r>
        <w:rPr>
          <w:rFonts w:ascii="Times New Roman" w:hAnsi="Times New Roman"/>
          <w:sz w:val="20"/>
        </w:rPr>
        <w:t xml:space="preserve"> 5 mm.</w:t>
      </w:r>
    </w:p>
    <w:p w:rsidR="00163FB4" w:rsidRDefault="00163FB4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6.4.8. </w:t>
      </w:r>
      <w:r>
        <w:rPr>
          <w:rFonts w:ascii="Times New Roman" w:hAnsi="Times New Roman"/>
          <w:sz w:val="20"/>
        </w:rPr>
        <w:t>Złącza podłużne i poprzeczne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Złącza w nawierzchni powinny być wykonane w linii prostej, równolegle lub prostopadle do osi. Złącza w konstrukcji wielowarstwowej powinny być przesunięte względem siebie co najmniej o 15 cm. Złącza powinny być ca</w:t>
      </w:r>
      <w:r>
        <w:rPr>
          <w:rFonts w:ascii="Times New Roman" w:hAnsi="Times New Roman"/>
          <w:sz w:val="20"/>
        </w:rPr>
        <w:t>ł</w:t>
      </w:r>
      <w:r>
        <w:rPr>
          <w:rFonts w:ascii="Times New Roman" w:hAnsi="Times New Roman"/>
          <w:sz w:val="20"/>
        </w:rPr>
        <w:t>kowicie związane, a przylegające warstwy powinny być w jednym poziomie.</w:t>
      </w:r>
    </w:p>
    <w:p w:rsidR="00163FB4" w:rsidRDefault="00163FB4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6.4.9. </w:t>
      </w:r>
      <w:r>
        <w:rPr>
          <w:rFonts w:ascii="Times New Roman" w:hAnsi="Times New Roman"/>
          <w:sz w:val="20"/>
        </w:rPr>
        <w:t>Krawędź, obramowanie warstwy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Warstwa ścieralna przy opornikach drogowych i urządzeniach w jezdni powinna wystawać od 3</w:t>
      </w:r>
      <w:r>
        <w:rPr>
          <w:rFonts w:ascii="Times New Roman" w:hAnsi="Times New Roman"/>
          <w:b/>
          <w:sz w:val="20"/>
        </w:rPr>
        <w:t xml:space="preserve"> </w:t>
      </w:r>
      <w:r>
        <w:rPr>
          <w:rFonts w:ascii="Times New Roman" w:hAnsi="Times New Roman"/>
          <w:sz w:val="20"/>
        </w:rPr>
        <w:t>do</w:t>
      </w:r>
      <w:r>
        <w:rPr>
          <w:rFonts w:ascii="Times New Roman" w:hAnsi="Times New Roman"/>
          <w:b/>
          <w:sz w:val="20"/>
        </w:rPr>
        <w:t xml:space="preserve"> </w:t>
      </w:r>
      <w:r>
        <w:rPr>
          <w:rFonts w:ascii="Times New Roman" w:hAnsi="Times New Roman"/>
          <w:sz w:val="20"/>
        </w:rPr>
        <w:t>5 mm p</w:t>
      </w:r>
      <w:r>
        <w:rPr>
          <w:rFonts w:ascii="Times New Roman" w:hAnsi="Times New Roman"/>
          <w:sz w:val="20"/>
        </w:rPr>
        <w:t>o</w:t>
      </w:r>
      <w:r>
        <w:rPr>
          <w:rFonts w:ascii="Times New Roman" w:hAnsi="Times New Roman"/>
          <w:sz w:val="20"/>
        </w:rPr>
        <w:t>nad ich powierzchnię. Warstwy bez oporników powinny być  wyprofilowane a w miejscach gdzie zaszła koniec</w:t>
      </w:r>
      <w:r>
        <w:rPr>
          <w:rFonts w:ascii="Times New Roman" w:hAnsi="Times New Roman"/>
          <w:sz w:val="20"/>
        </w:rPr>
        <w:t>z</w:t>
      </w:r>
      <w:r>
        <w:rPr>
          <w:rFonts w:ascii="Times New Roman" w:hAnsi="Times New Roman"/>
          <w:sz w:val="20"/>
        </w:rPr>
        <w:t>ność obcięcia  pokryte asfaltem.</w:t>
      </w:r>
    </w:p>
    <w:p w:rsidR="00163FB4" w:rsidRDefault="00163FB4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6.4.10. </w:t>
      </w:r>
      <w:r>
        <w:rPr>
          <w:rFonts w:ascii="Times New Roman" w:hAnsi="Times New Roman"/>
          <w:sz w:val="20"/>
        </w:rPr>
        <w:t>Wygląd warstwy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Wygląd warstwy z betonu asfaltowego powinien mieć jednolitą teksturę, bez miejsc przeasfaltowanych, por</w:t>
      </w:r>
      <w:r>
        <w:rPr>
          <w:rFonts w:ascii="Times New Roman" w:hAnsi="Times New Roman"/>
          <w:sz w:val="20"/>
        </w:rPr>
        <w:t>o</w:t>
      </w:r>
      <w:r>
        <w:rPr>
          <w:rFonts w:ascii="Times New Roman" w:hAnsi="Times New Roman"/>
          <w:sz w:val="20"/>
        </w:rPr>
        <w:t>watych, łuszczących się i spękanych.</w:t>
      </w:r>
    </w:p>
    <w:p w:rsidR="00163FB4" w:rsidRDefault="00163FB4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6.4.11. </w:t>
      </w:r>
      <w:r>
        <w:rPr>
          <w:rFonts w:ascii="Times New Roman" w:hAnsi="Times New Roman"/>
          <w:sz w:val="20"/>
        </w:rPr>
        <w:t>Zagęszczenie warstwy i wolna przestrzeń w warstwie</w:t>
      </w:r>
    </w:p>
    <w:p w:rsidR="00163FB4" w:rsidRDefault="00163FB4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Zagęszczenie i wolna przestrzeń w warstwie powinny być zgodne z wymaganiami ustalonymi w SST i rece</w:t>
      </w:r>
      <w:r>
        <w:rPr>
          <w:rFonts w:ascii="Times New Roman" w:hAnsi="Times New Roman"/>
          <w:sz w:val="20"/>
        </w:rPr>
        <w:t>p</w:t>
      </w:r>
      <w:r>
        <w:rPr>
          <w:rFonts w:ascii="Times New Roman" w:hAnsi="Times New Roman"/>
          <w:sz w:val="20"/>
        </w:rPr>
        <w:t>cie laboratoryjnej.</w:t>
      </w:r>
    </w:p>
    <w:p w:rsidR="00163FB4" w:rsidRDefault="00163FB4">
      <w:pPr>
        <w:pStyle w:val="Nagwek1"/>
        <w:numPr>
          <w:ilvl w:val="12"/>
          <w:numId w:val="0"/>
        </w:numPr>
        <w:rPr>
          <w:rFonts w:eastAsia="Arial Unicode MS"/>
          <w:sz w:val="20"/>
        </w:rPr>
      </w:pPr>
      <w:r>
        <w:rPr>
          <w:sz w:val="20"/>
        </w:rPr>
        <w:t>7. OBMIAR ROBÓT</w:t>
      </w:r>
    </w:p>
    <w:p w:rsidR="00163FB4" w:rsidRDefault="00163FB4">
      <w:pPr>
        <w:pStyle w:val="Nagwek2"/>
        <w:numPr>
          <w:ilvl w:val="12"/>
          <w:numId w:val="0"/>
        </w:numPr>
        <w:spacing w:before="60"/>
        <w:rPr>
          <w:rFonts w:eastAsia="Arial Unicode MS"/>
          <w:sz w:val="20"/>
        </w:rPr>
      </w:pPr>
      <w:r>
        <w:rPr>
          <w:sz w:val="20"/>
        </w:rPr>
        <w:t>7.1. Ogólne zasady obmiaru robót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Ogólne zasady obmiaru robót podano w SST D.00.00.00 „Wymagania ogólne” pkt 7.</w:t>
      </w:r>
    </w:p>
    <w:p w:rsidR="00163FB4" w:rsidRDefault="00163FB4">
      <w:pPr>
        <w:pStyle w:val="Nagwek2"/>
        <w:numPr>
          <w:ilvl w:val="12"/>
          <w:numId w:val="0"/>
        </w:numPr>
        <w:rPr>
          <w:rFonts w:eastAsia="Arial Unicode MS"/>
          <w:sz w:val="20"/>
        </w:rPr>
      </w:pPr>
      <w:r>
        <w:rPr>
          <w:sz w:val="20"/>
        </w:rPr>
        <w:t>7.2. Jednostka obmiarowa</w:t>
      </w:r>
    </w:p>
    <w:p w:rsidR="00163FB4" w:rsidRDefault="00163FB4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Jednostką obmiarową jest m</w:t>
      </w:r>
      <w:r>
        <w:rPr>
          <w:rFonts w:ascii="Times New Roman" w:hAnsi="Times New Roman"/>
          <w:sz w:val="20"/>
          <w:vertAlign w:val="superscript"/>
        </w:rPr>
        <w:t>2</w:t>
      </w:r>
      <w:r>
        <w:rPr>
          <w:rFonts w:ascii="Times New Roman" w:hAnsi="Times New Roman"/>
          <w:sz w:val="20"/>
        </w:rPr>
        <w:t xml:space="preserve"> (metr kwadratowy) warstwy nawierzchni z betonu asfaltowego.</w:t>
      </w:r>
    </w:p>
    <w:p w:rsidR="00163FB4" w:rsidRDefault="00163FB4">
      <w:pPr>
        <w:pStyle w:val="Nagwek1"/>
        <w:numPr>
          <w:ilvl w:val="12"/>
          <w:numId w:val="0"/>
        </w:numPr>
        <w:rPr>
          <w:rFonts w:eastAsia="Arial Unicode MS"/>
          <w:sz w:val="20"/>
        </w:rPr>
      </w:pPr>
      <w:r>
        <w:rPr>
          <w:sz w:val="20"/>
        </w:rPr>
        <w:t>8. ODBIÓR ROBÓT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Ogólne zasady odbioru robót podano w SST D.00.00.00 „Wymagania ogólne” pkt 8.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Roboty uznaje się za wykonane zgodnie z dokumentacją projektową i SST, jeżeli wszystkie pomiary i badania z zachowaniem tolerancji wg pktu 6 i PN-S-96025:2000[10] dały wyniki pozytywne.</w:t>
      </w:r>
    </w:p>
    <w:p w:rsidR="00163FB4" w:rsidRDefault="00163FB4">
      <w:pPr>
        <w:pStyle w:val="Nagwek1"/>
        <w:numPr>
          <w:ilvl w:val="12"/>
          <w:numId w:val="0"/>
        </w:numPr>
        <w:rPr>
          <w:rFonts w:eastAsia="Arial Unicode MS"/>
          <w:sz w:val="20"/>
        </w:rPr>
      </w:pPr>
      <w:r>
        <w:rPr>
          <w:sz w:val="20"/>
        </w:rPr>
        <w:lastRenderedPageBreak/>
        <w:t>9. PODSTAWA PŁATNOŚCI</w:t>
      </w:r>
    </w:p>
    <w:p w:rsidR="00163FB4" w:rsidRDefault="00163FB4">
      <w:pPr>
        <w:pStyle w:val="Nagwek2"/>
        <w:numPr>
          <w:ilvl w:val="12"/>
          <w:numId w:val="0"/>
        </w:numPr>
        <w:rPr>
          <w:rFonts w:eastAsia="Arial Unicode MS"/>
          <w:sz w:val="20"/>
        </w:rPr>
      </w:pPr>
      <w:r>
        <w:rPr>
          <w:sz w:val="20"/>
        </w:rPr>
        <w:t>9.1. Ogólne ustalenia dotyczące podstawy płatności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Ogólne ustalenia dotyczące podstawy płatności podano w SST D.00.00.00 „Wymagania ogólne” pkt 9.</w:t>
      </w:r>
    </w:p>
    <w:p w:rsidR="00163FB4" w:rsidRDefault="00163FB4">
      <w:pPr>
        <w:pStyle w:val="Nagwek2"/>
        <w:numPr>
          <w:ilvl w:val="12"/>
          <w:numId w:val="0"/>
        </w:numPr>
        <w:rPr>
          <w:rFonts w:eastAsia="Arial Unicode MS"/>
          <w:sz w:val="20"/>
        </w:rPr>
      </w:pPr>
      <w:r>
        <w:rPr>
          <w:sz w:val="20"/>
        </w:rPr>
        <w:t>9.2. Cena jednostki obmiarowej</w:t>
      </w:r>
    </w:p>
    <w:p w:rsidR="00163FB4" w:rsidRDefault="00163FB4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Cena wykonania 1 m</w:t>
      </w:r>
      <w:r>
        <w:rPr>
          <w:rFonts w:ascii="Times New Roman" w:hAnsi="Times New Roman"/>
          <w:sz w:val="20"/>
          <w:vertAlign w:val="superscript"/>
        </w:rPr>
        <w:t>2</w:t>
      </w:r>
      <w:r>
        <w:rPr>
          <w:rFonts w:ascii="Times New Roman" w:hAnsi="Times New Roman"/>
          <w:sz w:val="20"/>
        </w:rPr>
        <w:t xml:space="preserve"> warstwy nawierzchni z betonu asfaltowego obejmuje:</w:t>
      </w:r>
    </w:p>
    <w:p w:rsidR="00163FB4" w:rsidRDefault="00163FB4">
      <w:pPr>
        <w:pStyle w:val="StylIwony"/>
        <w:numPr>
          <w:ilvl w:val="0"/>
          <w:numId w:val="36"/>
        </w:numPr>
        <w:spacing w:before="0" w:after="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>prace pomiarowe i roboty przygotowawcze,</w:t>
      </w:r>
    </w:p>
    <w:p w:rsidR="00163FB4" w:rsidRDefault="00163FB4">
      <w:pPr>
        <w:pStyle w:val="StylIwony"/>
        <w:numPr>
          <w:ilvl w:val="0"/>
          <w:numId w:val="36"/>
        </w:numPr>
        <w:spacing w:before="0" w:after="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 xml:space="preserve">oznakowanie robót, zgodnie z zatwierdzonym  projektem organizacji ruchu, </w:t>
      </w:r>
    </w:p>
    <w:p w:rsidR="00163FB4" w:rsidRDefault="00163FB4">
      <w:pPr>
        <w:pStyle w:val="StylIwony"/>
        <w:numPr>
          <w:ilvl w:val="0"/>
          <w:numId w:val="36"/>
        </w:numPr>
        <w:spacing w:before="0" w:after="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>dostarczenie materiałów,</w:t>
      </w:r>
    </w:p>
    <w:p w:rsidR="00163FB4" w:rsidRDefault="00163FB4">
      <w:pPr>
        <w:pStyle w:val="StylIwony"/>
        <w:numPr>
          <w:ilvl w:val="0"/>
          <w:numId w:val="36"/>
        </w:numPr>
        <w:spacing w:before="0" w:after="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>wyprodukowanie mieszanki mineralno-asfaltowej i jej transport na miejsce wbudowania,</w:t>
      </w:r>
    </w:p>
    <w:p w:rsidR="00163FB4" w:rsidRDefault="00163FB4">
      <w:pPr>
        <w:pStyle w:val="StylIwony"/>
        <w:numPr>
          <w:ilvl w:val="0"/>
          <w:numId w:val="36"/>
        </w:numPr>
        <w:spacing w:before="0" w:after="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>posmarowanie lepiszczem krawędzi urządzeń obcych i krawężników,</w:t>
      </w:r>
    </w:p>
    <w:p w:rsidR="00163FB4" w:rsidRDefault="00163FB4">
      <w:pPr>
        <w:pStyle w:val="StylIwony"/>
        <w:numPr>
          <w:ilvl w:val="0"/>
          <w:numId w:val="36"/>
        </w:numPr>
        <w:spacing w:before="0" w:after="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>skropienie międzywarstwowe,</w:t>
      </w:r>
    </w:p>
    <w:p w:rsidR="00163FB4" w:rsidRDefault="00163FB4">
      <w:pPr>
        <w:pStyle w:val="StylIwony"/>
        <w:numPr>
          <w:ilvl w:val="0"/>
          <w:numId w:val="36"/>
        </w:numPr>
        <w:spacing w:before="0" w:after="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>rozłożenie i zagęszczenie mieszanki mineralno-asfaltowej,</w:t>
      </w:r>
    </w:p>
    <w:p w:rsidR="00163FB4" w:rsidRDefault="00163FB4">
      <w:pPr>
        <w:pStyle w:val="StylIwony"/>
        <w:numPr>
          <w:ilvl w:val="0"/>
          <w:numId w:val="36"/>
        </w:numPr>
        <w:spacing w:before="0" w:after="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>obcięcie krawędzi i posmarowanie asfaltem,</w:t>
      </w:r>
    </w:p>
    <w:p w:rsidR="00163FB4" w:rsidRDefault="00163FB4">
      <w:pPr>
        <w:pStyle w:val="StylIwony"/>
        <w:numPr>
          <w:ilvl w:val="0"/>
          <w:numId w:val="36"/>
        </w:numPr>
        <w:spacing w:before="0" w:after="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>przeprowadzenie pomiarów i badań laboratoryjnych, wymaganych w specyfikacji technicznej.</w:t>
      </w:r>
    </w:p>
    <w:p w:rsidR="00163FB4" w:rsidRDefault="00163FB4">
      <w:pPr>
        <w:pStyle w:val="Nagwek1"/>
        <w:numPr>
          <w:ilvl w:val="0"/>
          <w:numId w:val="0"/>
        </w:numPr>
        <w:rPr>
          <w:rFonts w:eastAsia="Arial Unicode MS"/>
          <w:sz w:val="20"/>
        </w:rPr>
      </w:pPr>
      <w:r>
        <w:rPr>
          <w:sz w:val="20"/>
        </w:rPr>
        <w:t>10.</w:t>
      </w:r>
      <w:r>
        <w:rPr>
          <w:sz w:val="20"/>
        </w:rPr>
        <w:tab/>
        <w:t xml:space="preserve"> PRZEPISY ZWIĄZANE</w:t>
      </w:r>
    </w:p>
    <w:p w:rsidR="00163FB4" w:rsidRDefault="00163FB4">
      <w:pPr>
        <w:pStyle w:val="Nagwek2"/>
        <w:numPr>
          <w:ilvl w:val="0"/>
          <w:numId w:val="0"/>
        </w:numPr>
        <w:rPr>
          <w:rFonts w:eastAsia="Arial Unicode MS"/>
          <w:sz w:val="20"/>
        </w:rPr>
      </w:pPr>
      <w:r>
        <w:rPr>
          <w:sz w:val="20"/>
        </w:rPr>
        <w:t xml:space="preserve">10.1. </w:t>
      </w:r>
      <w:r>
        <w:rPr>
          <w:sz w:val="20"/>
        </w:rPr>
        <w:tab/>
        <w:t>Normy</w:t>
      </w: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2055"/>
        <w:gridCol w:w="6301"/>
      </w:tblGrid>
      <w:tr w:rsidR="00163FB4">
        <w:tc>
          <w:tcPr>
            <w:tcW w:w="2055" w:type="dxa"/>
          </w:tcPr>
          <w:p w:rsidR="00163FB4" w:rsidRDefault="00163FB4">
            <w:pPr>
              <w:pStyle w:val="StylIwony"/>
              <w:spacing w:before="0" w:after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1. PN-B-11111:1996</w:t>
            </w:r>
          </w:p>
        </w:tc>
        <w:tc>
          <w:tcPr>
            <w:tcW w:w="6301" w:type="dxa"/>
          </w:tcPr>
          <w:p w:rsidR="00163FB4" w:rsidRDefault="00163FB4">
            <w:pPr>
              <w:pStyle w:val="StylIwony"/>
              <w:spacing w:before="0" w:after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Kruszywa mineralne. Kruszywa naturalne do nawierzchni drogowych. Żwir i mieszanka</w:t>
            </w:r>
          </w:p>
        </w:tc>
      </w:tr>
      <w:tr w:rsidR="00163FB4">
        <w:tc>
          <w:tcPr>
            <w:tcW w:w="2055" w:type="dxa"/>
          </w:tcPr>
          <w:p w:rsidR="00163FB4" w:rsidRDefault="00163FB4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2. PN-B-11112:1996</w:t>
            </w:r>
          </w:p>
        </w:tc>
        <w:tc>
          <w:tcPr>
            <w:tcW w:w="6301" w:type="dxa"/>
          </w:tcPr>
          <w:p w:rsidR="00163FB4" w:rsidRDefault="00163FB4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Kruszywa mineralne. Kruszywa łamane do nawierzchni drogowych</w:t>
            </w:r>
          </w:p>
        </w:tc>
      </w:tr>
      <w:tr w:rsidR="00163FB4">
        <w:tc>
          <w:tcPr>
            <w:tcW w:w="2055" w:type="dxa"/>
          </w:tcPr>
          <w:p w:rsidR="00163FB4" w:rsidRDefault="00163FB4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3. PN-B-11113:1996</w:t>
            </w:r>
          </w:p>
        </w:tc>
        <w:tc>
          <w:tcPr>
            <w:tcW w:w="6301" w:type="dxa"/>
          </w:tcPr>
          <w:p w:rsidR="00163FB4" w:rsidRDefault="00163FB4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Kruszywa mineralne. Kruszywa naturalne do nawierzchni drogowych. Pi</w:t>
            </w:r>
            <w:r>
              <w:rPr>
                <w:rFonts w:ascii="Times New Roman" w:hAnsi="Times New Roman"/>
                <w:sz w:val="20"/>
              </w:rPr>
              <w:t>a</w:t>
            </w:r>
            <w:r>
              <w:rPr>
                <w:rFonts w:ascii="Times New Roman" w:hAnsi="Times New Roman"/>
                <w:sz w:val="20"/>
              </w:rPr>
              <w:t>sek</w:t>
            </w:r>
          </w:p>
        </w:tc>
      </w:tr>
      <w:tr w:rsidR="00163FB4">
        <w:tc>
          <w:tcPr>
            <w:tcW w:w="2055" w:type="dxa"/>
          </w:tcPr>
          <w:p w:rsidR="00163FB4" w:rsidRDefault="00163FB4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4.PN-B-11115:1998</w:t>
            </w:r>
          </w:p>
        </w:tc>
        <w:tc>
          <w:tcPr>
            <w:tcW w:w="6301" w:type="dxa"/>
          </w:tcPr>
          <w:p w:rsidR="00163FB4" w:rsidRDefault="00163FB4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Kruszywa mineralne. Kruszywa sztuczne z żużla stalowniczego do n</w:t>
            </w:r>
            <w:r>
              <w:rPr>
                <w:rFonts w:ascii="Times New Roman" w:hAnsi="Times New Roman"/>
                <w:sz w:val="20"/>
              </w:rPr>
              <w:t>a</w:t>
            </w:r>
            <w:r>
              <w:rPr>
                <w:rFonts w:ascii="Times New Roman" w:hAnsi="Times New Roman"/>
                <w:sz w:val="20"/>
              </w:rPr>
              <w:t>wierzchni drogowych</w:t>
            </w:r>
          </w:p>
        </w:tc>
      </w:tr>
      <w:tr w:rsidR="00163FB4">
        <w:tc>
          <w:tcPr>
            <w:tcW w:w="2055" w:type="dxa"/>
          </w:tcPr>
          <w:p w:rsidR="00163FB4" w:rsidRDefault="00163FB4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5. PN-C-04024:1991</w:t>
            </w:r>
          </w:p>
        </w:tc>
        <w:tc>
          <w:tcPr>
            <w:tcW w:w="6301" w:type="dxa"/>
          </w:tcPr>
          <w:p w:rsidR="00163FB4" w:rsidRDefault="00163FB4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Ropa naftowa i przetwory naftowe. Pakowanie, znakowanie i transport</w:t>
            </w:r>
          </w:p>
        </w:tc>
      </w:tr>
      <w:tr w:rsidR="00163FB4">
        <w:tc>
          <w:tcPr>
            <w:tcW w:w="2055" w:type="dxa"/>
          </w:tcPr>
          <w:p w:rsidR="00163FB4" w:rsidRDefault="00163FB4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6. PN-C-96170:1965</w:t>
            </w:r>
          </w:p>
        </w:tc>
        <w:tc>
          <w:tcPr>
            <w:tcW w:w="6301" w:type="dxa"/>
          </w:tcPr>
          <w:p w:rsidR="00163FB4" w:rsidRDefault="00163FB4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Przetwory naftowe. Asfalty drogowe</w:t>
            </w:r>
          </w:p>
        </w:tc>
      </w:tr>
      <w:tr w:rsidR="00163FB4">
        <w:tc>
          <w:tcPr>
            <w:tcW w:w="2055" w:type="dxa"/>
          </w:tcPr>
          <w:p w:rsidR="00163FB4" w:rsidRDefault="00163FB4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7. PN-C-96173:1974</w:t>
            </w:r>
          </w:p>
        </w:tc>
        <w:tc>
          <w:tcPr>
            <w:tcW w:w="6301" w:type="dxa"/>
          </w:tcPr>
          <w:p w:rsidR="00163FB4" w:rsidRDefault="00163FB4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Przetwory naftowe. Asfalty upłynnione AUN do nawierzchni drogowych</w:t>
            </w:r>
          </w:p>
        </w:tc>
      </w:tr>
      <w:tr w:rsidR="00163FB4">
        <w:tc>
          <w:tcPr>
            <w:tcW w:w="2055" w:type="dxa"/>
          </w:tcPr>
          <w:p w:rsidR="00163FB4" w:rsidRDefault="00163FB4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8. PN-S-04001:1967</w:t>
            </w:r>
          </w:p>
        </w:tc>
        <w:tc>
          <w:tcPr>
            <w:tcW w:w="6301" w:type="dxa"/>
          </w:tcPr>
          <w:p w:rsidR="00163FB4" w:rsidRDefault="00163FB4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Drogi samochodowe. Metody badań mas mineralno-bitumicznych i n</w:t>
            </w:r>
            <w:r>
              <w:rPr>
                <w:rFonts w:ascii="Times New Roman" w:hAnsi="Times New Roman"/>
                <w:sz w:val="20"/>
              </w:rPr>
              <w:t>a</w:t>
            </w:r>
            <w:r>
              <w:rPr>
                <w:rFonts w:ascii="Times New Roman" w:hAnsi="Times New Roman"/>
                <w:sz w:val="20"/>
              </w:rPr>
              <w:t>wierzchni bitumicznych</w:t>
            </w:r>
          </w:p>
        </w:tc>
      </w:tr>
      <w:tr w:rsidR="00163FB4">
        <w:tc>
          <w:tcPr>
            <w:tcW w:w="2055" w:type="dxa"/>
          </w:tcPr>
          <w:p w:rsidR="00163FB4" w:rsidRDefault="00163FB4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9. PN-S-96504:1961</w:t>
            </w:r>
          </w:p>
        </w:tc>
        <w:tc>
          <w:tcPr>
            <w:tcW w:w="6301" w:type="dxa"/>
          </w:tcPr>
          <w:p w:rsidR="00163FB4" w:rsidRDefault="00163FB4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Drogi samochodowe. Wypełniacz kamienny do mas bitumicznych</w:t>
            </w:r>
          </w:p>
        </w:tc>
      </w:tr>
      <w:tr w:rsidR="00163FB4">
        <w:tc>
          <w:tcPr>
            <w:tcW w:w="2055" w:type="dxa"/>
          </w:tcPr>
          <w:p w:rsidR="00163FB4" w:rsidRDefault="00163FB4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 PN-S-96025:2000</w:t>
            </w:r>
          </w:p>
        </w:tc>
        <w:tc>
          <w:tcPr>
            <w:tcW w:w="6301" w:type="dxa"/>
          </w:tcPr>
          <w:p w:rsidR="00163FB4" w:rsidRDefault="00163FB4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Drogi samochodowe i lotniskowe. Nawierzchnie asfaltowe. Wymagania</w:t>
            </w:r>
          </w:p>
        </w:tc>
      </w:tr>
      <w:tr w:rsidR="00163FB4">
        <w:tc>
          <w:tcPr>
            <w:tcW w:w="2055" w:type="dxa"/>
          </w:tcPr>
          <w:p w:rsidR="00163FB4" w:rsidRDefault="00163FB4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 BN-68/8931-04</w:t>
            </w:r>
          </w:p>
        </w:tc>
        <w:tc>
          <w:tcPr>
            <w:tcW w:w="6301" w:type="dxa"/>
          </w:tcPr>
          <w:p w:rsidR="00163FB4" w:rsidRDefault="00163FB4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Drogi samochodowe. Pomiar równości nawierzchni planografem         i łatą</w:t>
            </w:r>
          </w:p>
        </w:tc>
      </w:tr>
    </w:tbl>
    <w:p w:rsidR="00163FB4" w:rsidRDefault="00163FB4">
      <w:pPr>
        <w:pStyle w:val="Nagwek2"/>
        <w:numPr>
          <w:ilvl w:val="0"/>
          <w:numId w:val="0"/>
        </w:numPr>
        <w:rPr>
          <w:rFonts w:eastAsia="Arial Unicode MS"/>
          <w:sz w:val="20"/>
        </w:rPr>
      </w:pPr>
      <w:r>
        <w:rPr>
          <w:sz w:val="20"/>
        </w:rPr>
        <w:t xml:space="preserve">10.2. </w:t>
      </w:r>
      <w:r>
        <w:rPr>
          <w:sz w:val="20"/>
        </w:rPr>
        <w:tab/>
        <w:t>Inne dokumenty</w:t>
      </w:r>
    </w:p>
    <w:p w:rsidR="00163FB4" w:rsidRDefault="00163FB4">
      <w:pPr>
        <w:pStyle w:val="StylIwony"/>
        <w:numPr>
          <w:ilvl w:val="0"/>
          <w:numId w:val="41"/>
        </w:numPr>
        <w:tabs>
          <w:tab w:val="left" w:pos="360"/>
        </w:tabs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12.</w:t>
      </w:r>
      <w:r>
        <w:rPr>
          <w:rFonts w:ascii="Times New Roman" w:hAnsi="Times New Roman"/>
          <w:sz w:val="20"/>
          <w:szCs w:val="14"/>
        </w:rPr>
        <w:t xml:space="preserve">  </w:t>
      </w:r>
      <w:r>
        <w:rPr>
          <w:rFonts w:ascii="Times New Roman" w:hAnsi="Times New Roman"/>
          <w:sz w:val="20"/>
        </w:rPr>
        <w:t>Katalog typowych konstrukcji nawierzchni podatnych i półsztywnych. IBDiM, Warszawa, 1997</w:t>
      </w:r>
    </w:p>
    <w:p w:rsidR="00163FB4" w:rsidRDefault="00163FB4">
      <w:pPr>
        <w:pStyle w:val="StylIwony"/>
        <w:numPr>
          <w:ilvl w:val="0"/>
          <w:numId w:val="4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13.</w:t>
      </w:r>
      <w:r>
        <w:rPr>
          <w:rFonts w:ascii="Times New Roman" w:hAnsi="Times New Roman"/>
          <w:sz w:val="20"/>
          <w:szCs w:val="14"/>
        </w:rPr>
        <w:t xml:space="preserve">  </w:t>
      </w:r>
      <w:r>
        <w:rPr>
          <w:rFonts w:ascii="Times New Roman" w:hAnsi="Times New Roman"/>
          <w:sz w:val="20"/>
        </w:rPr>
        <w:t>Tymczasowe wytyczne techniczne. Polimeroasfalty drogowe. TWT-PAD-97. Informacje, instrukcje - zeszyt 54, IBDiM, Warszawa, 1997</w:t>
      </w:r>
    </w:p>
    <w:p w:rsidR="00163FB4" w:rsidRDefault="00163FB4">
      <w:pPr>
        <w:pStyle w:val="StylIwony"/>
        <w:numPr>
          <w:ilvl w:val="0"/>
          <w:numId w:val="41"/>
        </w:numPr>
        <w:tabs>
          <w:tab w:val="left" w:pos="360"/>
        </w:tabs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14.</w:t>
      </w:r>
      <w:r>
        <w:rPr>
          <w:rFonts w:ascii="Times New Roman" w:hAnsi="Times New Roman"/>
          <w:sz w:val="20"/>
          <w:szCs w:val="14"/>
        </w:rPr>
        <w:t xml:space="preserve">  </w:t>
      </w:r>
      <w:r>
        <w:rPr>
          <w:rFonts w:ascii="Times New Roman" w:hAnsi="Times New Roman"/>
          <w:sz w:val="20"/>
        </w:rPr>
        <w:t>Warunki techniczne. Drogowe kationowe emulsje asfaltowe EmA-99. Informacje, instrukcje - zeszyt 60, I</w:t>
      </w:r>
      <w:r>
        <w:rPr>
          <w:rFonts w:ascii="Times New Roman" w:hAnsi="Times New Roman"/>
          <w:sz w:val="20"/>
        </w:rPr>
        <w:t>B</w:t>
      </w:r>
      <w:r>
        <w:rPr>
          <w:rFonts w:ascii="Times New Roman" w:hAnsi="Times New Roman"/>
          <w:sz w:val="20"/>
        </w:rPr>
        <w:t>DiM, Warszawa, 1999</w:t>
      </w:r>
    </w:p>
    <w:p w:rsidR="00163FB4" w:rsidRDefault="00163FB4">
      <w:pPr>
        <w:pStyle w:val="StylIwony"/>
        <w:numPr>
          <w:ilvl w:val="0"/>
          <w:numId w:val="41"/>
        </w:numPr>
        <w:tabs>
          <w:tab w:val="left" w:pos="360"/>
        </w:tabs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15.</w:t>
      </w:r>
      <w:r>
        <w:rPr>
          <w:rFonts w:ascii="Times New Roman" w:hAnsi="Times New Roman"/>
          <w:sz w:val="20"/>
          <w:szCs w:val="14"/>
        </w:rPr>
        <w:t xml:space="preserve">  </w:t>
      </w:r>
      <w:r>
        <w:rPr>
          <w:rFonts w:ascii="Times New Roman" w:hAnsi="Times New Roman"/>
          <w:sz w:val="20"/>
        </w:rPr>
        <w:t>WT/MK-CZDP84 Wytyczne techniczne oceny jakości grysów i żwirów kruszonych z naturalnie rozdrobnion</w:t>
      </w:r>
      <w:r>
        <w:rPr>
          <w:rFonts w:ascii="Times New Roman" w:hAnsi="Times New Roman"/>
          <w:sz w:val="20"/>
        </w:rPr>
        <w:t>e</w:t>
      </w:r>
      <w:r>
        <w:rPr>
          <w:rFonts w:ascii="Times New Roman" w:hAnsi="Times New Roman"/>
          <w:sz w:val="20"/>
        </w:rPr>
        <w:t>go surowca skalnego przeznaczonego do nawierzchni drogowych, CZDP, Warszawa, 1984</w:t>
      </w:r>
    </w:p>
    <w:p w:rsidR="00163FB4" w:rsidRDefault="00163FB4">
      <w:pPr>
        <w:pStyle w:val="StylIwony"/>
        <w:numPr>
          <w:ilvl w:val="0"/>
          <w:numId w:val="41"/>
        </w:numPr>
        <w:tabs>
          <w:tab w:val="left" w:pos="360"/>
        </w:tabs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16.</w:t>
      </w:r>
      <w:r>
        <w:rPr>
          <w:rFonts w:ascii="Times New Roman" w:hAnsi="Times New Roman"/>
          <w:sz w:val="20"/>
          <w:szCs w:val="14"/>
        </w:rPr>
        <w:t xml:space="preserve">  </w:t>
      </w:r>
      <w:r>
        <w:rPr>
          <w:rFonts w:ascii="Times New Roman" w:hAnsi="Times New Roman"/>
          <w:sz w:val="20"/>
        </w:rPr>
        <w:t>Zasady projektowania betonu asfaltowego o zwiększonej odporności na odkształcenia trwałe. Wytyczne ozn</w:t>
      </w:r>
      <w:r>
        <w:rPr>
          <w:rFonts w:ascii="Times New Roman" w:hAnsi="Times New Roman"/>
          <w:sz w:val="20"/>
        </w:rPr>
        <w:t>a</w:t>
      </w:r>
      <w:r>
        <w:rPr>
          <w:rFonts w:ascii="Times New Roman" w:hAnsi="Times New Roman"/>
          <w:sz w:val="20"/>
        </w:rPr>
        <w:t>czania odkształcenia i modułu sztywności mieszanek mineralno-bitumicznych metodą pełzania pod obciążeniem st</w:t>
      </w:r>
      <w:r>
        <w:rPr>
          <w:rFonts w:ascii="Times New Roman" w:hAnsi="Times New Roman"/>
          <w:sz w:val="20"/>
        </w:rPr>
        <w:t>a</w:t>
      </w:r>
      <w:r>
        <w:rPr>
          <w:rFonts w:ascii="Times New Roman" w:hAnsi="Times New Roman"/>
          <w:sz w:val="20"/>
        </w:rPr>
        <w:t>tycznym. Informacje, instrukcje - zeszyt 48, IBDiM, Warszawa, 1995</w:t>
      </w:r>
    </w:p>
    <w:p w:rsidR="00163FB4" w:rsidRDefault="00163FB4">
      <w:pPr>
        <w:pStyle w:val="StylIwony"/>
        <w:numPr>
          <w:ilvl w:val="0"/>
          <w:numId w:val="41"/>
        </w:numPr>
        <w:tabs>
          <w:tab w:val="left" w:pos="360"/>
        </w:tabs>
        <w:spacing w:before="0" w:after="0"/>
        <w:rPr>
          <w:sz w:val="20"/>
        </w:rPr>
      </w:pPr>
      <w:r>
        <w:rPr>
          <w:rFonts w:ascii="Times New Roman" w:hAnsi="Times New Roman"/>
          <w:sz w:val="20"/>
        </w:rPr>
        <w:t>17.</w:t>
      </w:r>
      <w:r>
        <w:rPr>
          <w:rFonts w:ascii="Times New Roman" w:hAnsi="Times New Roman"/>
          <w:sz w:val="20"/>
          <w:szCs w:val="14"/>
        </w:rPr>
        <w:t xml:space="preserve">  </w:t>
      </w:r>
      <w:r>
        <w:rPr>
          <w:rFonts w:ascii="Times New Roman" w:hAnsi="Times New Roman"/>
          <w:sz w:val="20"/>
        </w:rPr>
        <w:t>Rozporządzenie Ministra Transportu i Gospodarki Morskiej z dnia 2 marca 1999 r. w sprawie warunków tec</w:t>
      </w:r>
      <w:r>
        <w:rPr>
          <w:rFonts w:ascii="Times New Roman" w:hAnsi="Times New Roman"/>
          <w:sz w:val="20"/>
        </w:rPr>
        <w:t>h</w:t>
      </w:r>
      <w:r>
        <w:rPr>
          <w:rFonts w:ascii="Times New Roman" w:hAnsi="Times New Roman"/>
          <w:sz w:val="20"/>
        </w:rPr>
        <w:t>nicznych, jakim powinny odpowiadać drogi publiczne i ich usytuowanie (Dz.U. Nr 43 z 1999 r., poz. 430</w:t>
      </w:r>
    </w:p>
    <w:p w:rsidR="00163FB4" w:rsidRDefault="00163FB4">
      <w:pPr>
        <w:pStyle w:val="StylIwony"/>
        <w:rPr>
          <w:sz w:val="20"/>
        </w:rPr>
      </w:pPr>
    </w:p>
    <w:sectPr w:rsidR="00163FB4">
      <w:headerReference w:type="even" r:id="rId15"/>
      <w:headerReference w:type="default" r:id="rId16"/>
      <w:footerReference w:type="default" r:id="rId17"/>
      <w:pgSz w:w="11907" w:h="16834"/>
      <w:pgMar w:top="1247" w:right="851" w:bottom="1247" w:left="1418" w:header="709" w:footer="709" w:gutter="0"/>
      <w:paperSrc w:first="15" w:other="15"/>
      <w:pgNumType w:start="92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556" w:rsidRDefault="00C13556">
      <w:r>
        <w:separator/>
      </w:r>
    </w:p>
  </w:endnote>
  <w:endnote w:type="continuationSeparator" w:id="0">
    <w:p w:rsidR="00C13556" w:rsidRDefault="00C135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 Schoolbook">
    <w:altName w:val="Century"/>
    <w:charset w:val="EE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FB4" w:rsidRDefault="00163FB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63FB4" w:rsidRDefault="00163FB4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FB4" w:rsidRDefault="00163FB4">
    <w:pPr>
      <w:pStyle w:val="Stopka"/>
      <w:framePr w:wrap="around" w:vAnchor="text" w:hAnchor="margin" w:xAlign="right" w:y="1"/>
      <w:rPr>
        <w:rStyle w:val="Numerstrony"/>
      </w:rPr>
    </w:pPr>
  </w:p>
  <w:p w:rsidR="00163FB4" w:rsidRDefault="00163FB4">
    <w:pPr>
      <w:pStyle w:val="Stopka"/>
      <w:framePr w:wrap="around" w:vAnchor="text" w:hAnchor="margin" w:xAlign="right" w:y="1"/>
      <w:ind w:right="360"/>
      <w:rPr>
        <w:rStyle w:val="Numerstrony"/>
      </w:rPr>
    </w:pPr>
  </w:p>
  <w:p w:rsidR="00163FB4" w:rsidRDefault="00163FB4">
    <w:pPr>
      <w:pStyle w:val="Stopka"/>
      <w:framePr w:wrap="around" w:vAnchor="text" w:hAnchor="margin" w:xAlign="right" w:y="1"/>
      <w:ind w:right="360"/>
      <w:rPr>
        <w:rStyle w:val="Numerstrony"/>
      </w:rPr>
    </w:pPr>
  </w:p>
  <w:p w:rsidR="00163FB4" w:rsidRDefault="00163FB4">
    <w:pPr>
      <w:pStyle w:val="Stopka"/>
      <w:framePr w:wrap="around" w:vAnchor="text" w:hAnchor="margin" w:xAlign="right" w:y="1"/>
      <w:ind w:right="360"/>
      <w:rPr>
        <w:rStyle w:val="Numerstrony"/>
      </w:rPr>
    </w:pPr>
  </w:p>
  <w:p w:rsidR="00163FB4" w:rsidRDefault="00163FB4">
    <w:pPr>
      <w:pStyle w:val="Stopk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FB4" w:rsidRDefault="00163FB4">
    <w:pPr>
      <w:pStyle w:val="Stopka"/>
      <w:pBdr>
        <w:top w:val="single" w:sz="4" w:space="1" w:color="auto"/>
      </w:pBdr>
      <w:jc w:val="center"/>
      <w:rPr>
        <w:sz w:val="16"/>
      </w:rPr>
    </w:pPr>
    <w:r>
      <w:rPr>
        <w:sz w:val="16"/>
        <w:szCs w:val="16"/>
      </w:rPr>
      <w:t>Budowa drogi Rosko – Rosko Kolonia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FB4" w:rsidRDefault="00163FB4">
    <w:pPr>
      <w:pStyle w:val="Stopka"/>
      <w:pBdr>
        <w:top w:val="single" w:sz="4" w:space="1" w:color="auto"/>
      </w:pBdr>
      <w:jc w:val="center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556" w:rsidRDefault="00C13556">
      <w:r>
        <w:separator/>
      </w:r>
    </w:p>
  </w:footnote>
  <w:footnote w:type="continuationSeparator" w:id="0">
    <w:p w:rsidR="00C13556" w:rsidRDefault="00C135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FB4" w:rsidRDefault="00163FB4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63FB4" w:rsidRDefault="00163FB4">
    <w:pPr>
      <w:pStyle w:val="Nagwek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FB4" w:rsidRDefault="00163FB4">
    <w:pPr>
      <w:pStyle w:val="Nagwek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FB4" w:rsidRDefault="00163FB4">
    <w:pPr>
      <w:pStyle w:val="Nagwek"/>
      <w:pBdr>
        <w:bottom w:val="single" w:sz="4" w:space="1" w:color="auto"/>
      </w:pBdr>
      <w:rPr>
        <w:sz w:val="16"/>
      </w:rPr>
    </w:pPr>
    <w:r>
      <w:rPr>
        <w:sz w:val="16"/>
        <w:szCs w:val="16"/>
      </w:rPr>
      <w:t>D.05.03.05.13 – Nawierzchnia z betonu asfaltowego (warstwa wiążąca)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FB4" w:rsidRDefault="00163FB4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63FB4" w:rsidRDefault="00163FB4">
    <w:pPr>
      <w:pStyle w:val="Nagwek"/>
      <w:ind w:right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FB4" w:rsidRDefault="00163FB4">
    <w:pPr>
      <w:pStyle w:val="Nagwek"/>
      <w:framePr w:wrap="around" w:vAnchor="text" w:hAnchor="margin" w:xAlign="right" w:y="1"/>
      <w:rPr>
        <w:rStyle w:val="Numerstrony"/>
        <w:sz w:val="16"/>
        <w:szCs w:val="16"/>
      </w:rPr>
    </w:pPr>
  </w:p>
  <w:p w:rsidR="00163FB4" w:rsidRDefault="00163FB4">
    <w:pPr>
      <w:pStyle w:val="Nagwek"/>
      <w:pBdr>
        <w:bottom w:val="single" w:sz="4" w:space="1" w:color="auto"/>
      </w:pBdr>
      <w:ind w:right="360"/>
      <w:rPr>
        <w:sz w:val="16"/>
        <w:szCs w:val="16"/>
      </w:rPr>
    </w:pPr>
    <w:r>
      <w:rPr>
        <w:sz w:val="16"/>
        <w:szCs w:val="16"/>
      </w:rPr>
      <w:t>D.05.03.05.26 – Nawierzchnia z betonu asfaltowego (warstwa ścieralna)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8A52D6BA"/>
    <w:lvl w:ilvl="0">
      <w:start w:val="1"/>
      <w:numFmt w:val="decimal"/>
      <w:pStyle w:val="Nagwek1"/>
      <w:lvlText w:val="%1."/>
      <w:legacy w:legacy="1" w:legacySpace="284" w:legacyIndent="0"/>
      <w:lvlJc w:val="left"/>
    </w:lvl>
    <w:lvl w:ilvl="1">
      <w:start w:val="1"/>
      <w:numFmt w:val="decimal"/>
      <w:pStyle w:val="Nagwek2"/>
      <w:lvlText w:val="%1.%2"/>
      <w:legacy w:legacy="1" w:legacySpace="284" w:legacyIndent="0"/>
      <w:lvlJc w:val="left"/>
    </w:lvl>
    <w:lvl w:ilvl="2">
      <w:start w:val="1"/>
      <w:numFmt w:val="decimal"/>
      <w:pStyle w:val="Nagwek3"/>
      <w:lvlText w:val="%1.%2.%3"/>
      <w:legacy w:legacy="1" w:legacySpace="284" w:legacyIndent="0"/>
      <w:lvlJc w:val="left"/>
    </w:lvl>
    <w:lvl w:ilvl="3">
      <w:start w:val="1"/>
      <w:numFmt w:val="decimal"/>
      <w:pStyle w:val="Nagwek4"/>
      <w:lvlText w:val="%1.%2.%3.%4"/>
      <w:legacy w:legacy="1" w:legacySpace="0" w:legacyIndent="0"/>
      <w:lvlJc w:val="left"/>
    </w:lvl>
    <w:lvl w:ilvl="4">
      <w:start w:val="1"/>
      <w:numFmt w:val="decimal"/>
      <w:pStyle w:val="Nagwek5"/>
      <w:lvlText w:val="%1.%2.%3.%4.%5"/>
      <w:legacy w:legacy="1" w:legacySpace="0" w:legacyIndent="0"/>
      <w:lvlJc w:val="left"/>
    </w:lvl>
    <w:lvl w:ilvl="5">
      <w:start w:val="1"/>
      <w:numFmt w:val="decimal"/>
      <w:pStyle w:val="Nagwek6"/>
      <w:lvlText w:val="%1.%2.%3.%4.%5.%6"/>
      <w:legacy w:legacy="1" w:legacySpace="0" w:legacyIndent="0"/>
      <w:lvlJc w:val="left"/>
    </w:lvl>
    <w:lvl w:ilvl="6">
      <w:start w:val="1"/>
      <w:numFmt w:val="decimal"/>
      <w:pStyle w:val="Nagwek7"/>
      <w:lvlText w:val="%1.%2.%3.%4.%5.%6.%7"/>
      <w:legacy w:legacy="1" w:legacySpace="0" w:legacyIndent="0"/>
      <w:lvlJc w:val="left"/>
    </w:lvl>
    <w:lvl w:ilvl="7">
      <w:start w:val="1"/>
      <w:numFmt w:val="decimal"/>
      <w:pStyle w:val="Nagwek8"/>
      <w:lvlText w:val="%1.%2.%3.%4.%5.%6.%7.%8"/>
      <w:legacy w:legacy="1" w:legacySpace="0" w:legacyIndent="0"/>
      <w:lvlJc w:val="left"/>
    </w:lvl>
    <w:lvl w:ilvl="8">
      <w:start w:val="1"/>
      <w:numFmt w:val="decimal"/>
      <w:pStyle w:val="Nagwek9"/>
      <w:lvlText w:val="%1.%2.%3.%4.%5.%6.%7.%8.%9"/>
      <w:legacy w:legacy="1" w:legacySpace="0" w:legacyIndent="0"/>
      <w:lvlJc w:val="left"/>
    </w:lvl>
  </w:abstractNum>
  <w:abstractNum w:abstractNumId="1">
    <w:nsid w:val="FFFFFFFE"/>
    <w:multiLevelType w:val="singleLevel"/>
    <w:tmpl w:val="34EA7948"/>
    <w:lvl w:ilvl="0">
      <w:numFmt w:val="decimal"/>
      <w:lvlText w:val="*"/>
      <w:lvlJc w:val="left"/>
    </w:lvl>
  </w:abstractNum>
  <w:abstractNum w:abstractNumId="2">
    <w:nsid w:val="06675947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>
    <w:nsid w:val="09FE7DD4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>
    <w:nsid w:val="1FAD6D14"/>
    <w:multiLevelType w:val="singleLevel"/>
    <w:tmpl w:val="C87CBC38"/>
    <w:lvl w:ilvl="0">
      <w:start w:val="10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223E546C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">
    <w:nsid w:val="250E48CB"/>
    <w:multiLevelType w:val="singleLevel"/>
    <w:tmpl w:val="CDDC2002"/>
    <w:lvl w:ilvl="0">
      <w:start w:val="8"/>
      <w:numFmt w:val="decimal"/>
      <w:lvlText w:val="%1."/>
      <w:legacy w:legacy="1" w:legacySpace="170" w:legacyIndent="283"/>
      <w:lvlJc w:val="right"/>
      <w:pPr>
        <w:ind w:left="283" w:hanging="283"/>
      </w:pPr>
    </w:lvl>
  </w:abstractNum>
  <w:abstractNum w:abstractNumId="7">
    <w:nsid w:val="27634B96"/>
    <w:multiLevelType w:val="singleLevel"/>
    <w:tmpl w:val="09FA0FA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8">
    <w:nsid w:val="2F62740E"/>
    <w:multiLevelType w:val="singleLevel"/>
    <w:tmpl w:val="3444629E"/>
    <w:lvl w:ilvl="0">
      <w:start w:val="31"/>
      <w:numFmt w:val="decimal"/>
      <w:lvlText w:val="%1."/>
      <w:legacy w:legacy="1" w:legacySpace="57" w:legacyIndent="454"/>
      <w:lvlJc w:val="right"/>
      <w:pPr>
        <w:ind w:left="454" w:hanging="454"/>
      </w:pPr>
    </w:lvl>
  </w:abstractNum>
  <w:abstractNum w:abstractNumId="9">
    <w:nsid w:val="31942A0A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0">
    <w:nsid w:val="342A5D8B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1">
    <w:nsid w:val="3CE60888"/>
    <w:multiLevelType w:val="singleLevel"/>
    <w:tmpl w:val="7124F87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2">
    <w:nsid w:val="3F335011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3">
    <w:nsid w:val="40374D8F"/>
    <w:multiLevelType w:val="singleLevel"/>
    <w:tmpl w:val="5770E88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4">
    <w:nsid w:val="422C4D5B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5">
    <w:nsid w:val="438B7900"/>
    <w:multiLevelType w:val="singleLevel"/>
    <w:tmpl w:val="4EE89B90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16">
    <w:nsid w:val="44C62753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7">
    <w:nsid w:val="49F02F03"/>
    <w:multiLevelType w:val="singleLevel"/>
    <w:tmpl w:val="5F887E0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8">
    <w:nsid w:val="4C51045F"/>
    <w:multiLevelType w:val="singleLevel"/>
    <w:tmpl w:val="4EE89B90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19">
    <w:nsid w:val="4DF61C58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0">
    <w:nsid w:val="4E3167E7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1">
    <w:nsid w:val="56077FD5"/>
    <w:multiLevelType w:val="singleLevel"/>
    <w:tmpl w:val="7124F87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2">
    <w:nsid w:val="658D2A71"/>
    <w:multiLevelType w:val="singleLevel"/>
    <w:tmpl w:val="FA2AE6EA"/>
    <w:lvl w:ilvl="0">
      <w:start w:val="10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>
    <w:nsid w:val="676254C6"/>
    <w:multiLevelType w:val="singleLevel"/>
    <w:tmpl w:val="E66EA3A2"/>
    <w:lvl w:ilvl="0">
      <w:start w:val="12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697737A7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5">
    <w:nsid w:val="6C3E6531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6">
    <w:nsid w:val="6F207725"/>
    <w:multiLevelType w:val="hybridMultilevel"/>
    <w:tmpl w:val="F2AA0348"/>
    <w:lvl w:ilvl="0" w:tplc="CD8628B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0F95550"/>
    <w:multiLevelType w:val="singleLevel"/>
    <w:tmpl w:val="09FA0FA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8">
    <w:nsid w:val="73EE395D"/>
    <w:multiLevelType w:val="singleLevel"/>
    <w:tmpl w:val="CC184BEC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9">
    <w:nsid w:val="797F4949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0">
    <w:nsid w:val="7C4C4D80"/>
    <w:multiLevelType w:val="singleLevel"/>
    <w:tmpl w:val="EE365306"/>
    <w:lvl w:ilvl="0">
      <w:start w:val="3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1">
    <w:nsid w:val="7D561CB5"/>
    <w:multiLevelType w:val="singleLevel"/>
    <w:tmpl w:val="7124F87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2">
    <w:nsid w:val="7FB925F9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31"/>
  </w:num>
  <w:num w:numId="4">
    <w:abstractNumId w:val="11"/>
  </w:num>
  <w:num w:numId="5">
    <w:abstractNumId w:val="21"/>
  </w:num>
  <w:num w:numId="6">
    <w:abstractNumId w:val="13"/>
  </w:num>
  <w:num w:numId="7">
    <w:abstractNumId w:val="4"/>
  </w:num>
  <w:num w:numId="8">
    <w:abstractNumId w:val="7"/>
  </w:num>
  <w:num w:numId="9">
    <w:abstractNumId w:val="27"/>
  </w:num>
  <w:num w:numId="10">
    <w:abstractNumId w:val="20"/>
  </w:num>
  <w:num w:numId="11">
    <w:abstractNumId w:val="6"/>
  </w:num>
  <w:num w:numId="12">
    <w:abstractNumId w:val="9"/>
  </w:num>
  <w:num w:numId="13">
    <w:abstractNumId w:val="2"/>
  </w:num>
  <w:num w:numId="14">
    <w:abstractNumId w:val="29"/>
  </w:num>
  <w:num w:numId="15">
    <w:abstractNumId w:val="16"/>
  </w:num>
  <w:num w:numId="16">
    <w:abstractNumId w:val="3"/>
  </w:num>
  <w:num w:numId="17">
    <w:abstractNumId w:val="28"/>
  </w:num>
  <w:num w:numId="18">
    <w:abstractNumId w:val="30"/>
  </w:num>
  <w:num w:numId="19">
    <w:abstractNumId w:val="14"/>
  </w:num>
  <w:num w:numId="20">
    <w:abstractNumId w:val="24"/>
  </w:num>
  <w:num w:numId="21">
    <w:abstractNumId w:val="10"/>
  </w:num>
  <w:num w:numId="22">
    <w:abstractNumId w:val="19"/>
  </w:num>
  <w:num w:numId="23">
    <w:abstractNumId w:val="19"/>
    <w:lvlOverride w:ilvl="0">
      <w:lvl w:ilvl="0">
        <w:start w:val="2"/>
        <w:numFmt w:val="lowerLetter"/>
        <w:lvlText w:val="%1)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12"/>
  </w:num>
  <w:num w:numId="25">
    <w:abstractNumId w:val="32"/>
  </w:num>
  <w:num w:numId="26">
    <w:abstractNumId w:val="25"/>
  </w:num>
  <w:num w:numId="27">
    <w:abstractNumId w:val="5"/>
  </w:num>
  <w:num w:numId="28">
    <w:abstractNumId w:val="17"/>
  </w:num>
  <w:num w:numId="29">
    <w:abstractNumId w:val="8"/>
  </w:num>
  <w:num w:numId="30">
    <w:abstractNumId w:val="26"/>
  </w:num>
  <w:num w:numId="31">
    <w:abstractNumId w:val="22"/>
  </w:num>
  <w:num w:numId="32">
    <w:abstractNumId w:val="15"/>
  </w:num>
  <w:num w:numId="33">
    <w:abstractNumId w:val="15"/>
    <w:lvlOverride w:ilvl="0">
      <w:startOverride w:val="1"/>
    </w:lvlOverride>
  </w:num>
  <w:num w:numId="34">
    <w:abstractNumId w:val="15"/>
    <w:lvlOverride w:ilvl="0">
      <w:lvl w:ilvl="0">
        <w:start w:val="1"/>
        <w:numFmt w:val="decimal"/>
        <w:lvlText w:val="%1)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0"/>
        </w:rPr>
      </w:lvl>
    </w:lvlOverride>
  </w:num>
  <w:num w:numId="35">
    <w:abstractNumId w:val="1"/>
  </w:num>
  <w:num w:numId="36">
    <w:abstractNumId w:val="1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7">
    <w:abstractNumId w:val="18"/>
  </w:num>
  <w:num w:numId="38">
    <w:abstractNumId w:val="18"/>
    <w:lvlOverride w:ilvl="0">
      <w:startOverride w:val="1"/>
    </w:lvlOverride>
  </w:num>
  <w:num w:numId="39">
    <w:abstractNumId w:val="18"/>
    <w:lvlOverride w:ilvl="0">
      <w:lvl w:ilvl="0">
        <w:start w:val="1"/>
        <w:numFmt w:val="decimal"/>
        <w:lvlText w:val="%1)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0"/>
        </w:rPr>
      </w:lvl>
    </w:lvlOverride>
  </w:num>
  <w:num w:numId="40">
    <w:abstractNumId w:val="23"/>
  </w:num>
  <w:num w:numId="41">
    <w:abstractNumId w:val="23"/>
    <w:lvlOverride w:ilvl="0">
      <w:startOverride w:val="1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2"/>
  <w:doNotTrackMoves/>
  <w:defaultTabStop w:val="708"/>
  <w:autoHyphenation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344B"/>
    <w:rsid w:val="00163FB4"/>
    <w:rsid w:val="006E1E1D"/>
    <w:rsid w:val="0087344B"/>
    <w:rsid w:val="00C13556"/>
    <w:rsid w:val="00CC6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semiHidden/>
    <w:pPr>
      <w:tabs>
        <w:tab w:val="right" w:leader="dot" w:pos="9639"/>
      </w:tabs>
      <w:spacing w:before="120" w:after="120"/>
      <w:jc w:val="left"/>
    </w:pPr>
    <w:rPr>
      <w:b/>
      <w:caps/>
      <w:sz w:val="20"/>
    </w:rPr>
  </w:style>
  <w:style w:type="paragraph" w:styleId="Spistreci2">
    <w:name w:val="toc 2"/>
    <w:basedOn w:val="Normalny"/>
    <w:next w:val="Normalny"/>
    <w:semiHidden/>
    <w:pPr>
      <w:tabs>
        <w:tab w:val="right" w:leader="dot" w:pos="9639"/>
      </w:tabs>
      <w:jc w:val="left"/>
    </w:pPr>
    <w:rPr>
      <w:smallCaps/>
      <w:sz w:val="20"/>
    </w:rPr>
  </w:style>
  <w:style w:type="paragraph" w:styleId="Spistreci3">
    <w:name w:val="toc 3"/>
    <w:basedOn w:val="Normalny"/>
    <w:next w:val="Normalny"/>
    <w:semiHidden/>
    <w:pPr>
      <w:tabs>
        <w:tab w:val="right" w:leader="dot" w:pos="9639"/>
      </w:tabs>
      <w:ind w:left="240"/>
      <w:jc w:val="left"/>
    </w:pPr>
    <w:rPr>
      <w:i/>
      <w:sz w:val="20"/>
    </w:rPr>
  </w:style>
  <w:style w:type="paragraph" w:styleId="Spistreci4">
    <w:name w:val="toc 4"/>
    <w:basedOn w:val="Normalny"/>
    <w:next w:val="Normalny"/>
    <w:semiHidden/>
    <w:pPr>
      <w:tabs>
        <w:tab w:val="right" w:leader="dot" w:pos="9639"/>
      </w:tabs>
      <w:ind w:left="48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pPr>
      <w:tabs>
        <w:tab w:val="right" w:leader="dot" w:pos="9639"/>
      </w:tabs>
      <w:ind w:left="72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pPr>
      <w:tabs>
        <w:tab w:val="right" w:leader="dot" w:pos="9639"/>
      </w:tabs>
      <w:ind w:left="96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pPr>
      <w:tabs>
        <w:tab w:val="right" w:leader="dot" w:pos="9639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pPr>
      <w:tabs>
        <w:tab w:val="right" w:leader="dot" w:pos="9639"/>
      </w:tabs>
      <w:ind w:left="144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pPr>
      <w:tabs>
        <w:tab w:val="right" w:leader="dot" w:pos="9639"/>
      </w:tabs>
      <w:ind w:left="1680"/>
      <w:jc w:val="left"/>
    </w:pPr>
    <w:rPr>
      <w:sz w:val="18"/>
    </w:rPr>
  </w:style>
  <w:style w:type="paragraph" w:styleId="Tekstpodstawowy">
    <w:name w:val="Body Text"/>
    <w:basedOn w:val="Normalny"/>
    <w:semiHidden/>
    <w:rPr>
      <w:sz w:val="20"/>
    </w:rPr>
  </w:style>
  <w:style w:type="paragraph" w:customStyle="1" w:styleId="StylIwony">
    <w:name w:val="Styl Iwony"/>
    <w:basedOn w:val="Normalny"/>
    <w:pPr>
      <w:spacing w:before="120" w:after="120"/>
    </w:pPr>
    <w:rPr>
      <w:rFonts w:ascii="Bookman Old Style" w:hAnsi="Bookman Old Style"/>
    </w:rPr>
  </w:style>
  <w:style w:type="paragraph" w:customStyle="1" w:styleId="tekstost">
    <w:name w:val="tekst ost"/>
    <w:basedOn w:val="Normalny"/>
    <w:rPr>
      <w:sz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</w:pPr>
  </w:style>
  <w:style w:type="paragraph" w:customStyle="1" w:styleId="Standardowytekst1">
    <w:name w:val="Standardowy.tekst1"/>
    <w:pPr>
      <w:overflowPunct w:val="0"/>
      <w:autoSpaceDE w:val="0"/>
      <w:autoSpaceDN w:val="0"/>
      <w:adjustRightInd w:val="0"/>
      <w:jc w:val="both"/>
    </w:pPr>
  </w:style>
  <w:style w:type="paragraph" w:customStyle="1" w:styleId="BodyText2">
    <w:name w:val="Body Text 2"/>
    <w:basedOn w:val="Normalny"/>
    <w:pPr>
      <w:ind w:left="284" w:hanging="284"/>
      <w:textAlignment w:val="auto"/>
    </w:pPr>
    <w:rPr>
      <w:sz w:val="20"/>
    </w:rPr>
  </w:style>
  <w:style w:type="paragraph" w:customStyle="1" w:styleId="styliwony0">
    <w:name w:val="styliwony"/>
    <w:basedOn w:val="Normalny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Arial Unicode MS" w:eastAsia="Arial Unicode MS" w:hAnsi="Arial Unicode MS" w:cs="Arial Unicode MS"/>
      <w:szCs w:val="24"/>
    </w:rPr>
  </w:style>
  <w:style w:type="paragraph" w:customStyle="1" w:styleId="standardowytekst0">
    <w:name w:val="standardowytekst"/>
    <w:basedOn w:val="Normalny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Arial Unicode MS" w:eastAsia="Arial Unicode MS" w:hAnsi="Arial Unicode MS" w:cs="Arial Unicode MS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../../../../../Documents%20and%20Settings/Komputer/Moje%20dokumenty/Z/Specyfikacje%20Techniczne/OST%202_7/ost/Nawierzchnie/d050305_pliki/image004.j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4168</Words>
  <Characters>25013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D.02.01.01</vt:lpstr>
    </vt:vector>
  </TitlesOfParts>
  <Company>Usługi Komputerowe</Company>
  <LinksUpToDate>false</LinksUpToDate>
  <CharactersWithSpaces>29123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D.02.01.01</dc:title>
  <dc:creator>Wiśniewski Jerzy</dc:creator>
  <cp:lastModifiedBy>Magda</cp:lastModifiedBy>
  <cp:revision>2</cp:revision>
  <cp:lastPrinted>2004-12-19T20:07:00Z</cp:lastPrinted>
  <dcterms:created xsi:type="dcterms:W3CDTF">2012-12-19T19:51:00Z</dcterms:created>
  <dcterms:modified xsi:type="dcterms:W3CDTF">2012-12-19T19:51:00Z</dcterms:modified>
</cp:coreProperties>
</file>