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4D" w:rsidRDefault="00191D4D">
      <w:pPr>
        <w:jc w:val="left"/>
        <w:rPr>
          <w:b/>
          <w:sz w:val="28"/>
        </w:rPr>
      </w:pPr>
    </w:p>
    <w:p w:rsidR="00191D4D" w:rsidRDefault="00191D4D">
      <w:pPr>
        <w:jc w:val="left"/>
        <w:rPr>
          <w:b/>
          <w:sz w:val="28"/>
        </w:rPr>
      </w:pPr>
    </w:p>
    <w:p w:rsidR="00191D4D" w:rsidRDefault="00191D4D">
      <w:pPr>
        <w:jc w:val="left"/>
        <w:rPr>
          <w:b/>
          <w:sz w:val="28"/>
        </w:rPr>
      </w:pPr>
    </w:p>
    <w:p w:rsidR="00191D4D" w:rsidRDefault="00191D4D">
      <w:pPr>
        <w:jc w:val="left"/>
        <w:rPr>
          <w:b/>
          <w:sz w:val="28"/>
        </w:rPr>
      </w:pPr>
      <w:r>
        <w:rPr>
          <w:b/>
          <w:sz w:val="28"/>
        </w:rPr>
        <w:t>SPIS SPECYFIKACJI</w:t>
      </w:r>
    </w:p>
    <w:p w:rsidR="00191D4D" w:rsidRDefault="00191D4D">
      <w:pPr>
        <w:spacing w:line="360" w:lineRule="auto"/>
        <w:jc w:val="left"/>
        <w:rPr>
          <w:b/>
          <w:sz w:val="32"/>
        </w:rPr>
      </w:pPr>
    </w:p>
    <w:p w:rsidR="00191D4D" w:rsidRDefault="00191D4D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>1. D.00.00.00. WYMAGANIA  OGÓLNE</w:t>
      </w:r>
      <w:r>
        <w:rPr>
          <w:b/>
          <w:sz w:val="20"/>
        </w:rPr>
        <w:tab/>
      </w:r>
    </w:p>
    <w:p w:rsidR="00C14F74" w:rsidRDefault="00191D4D">
      <w:pPr>
        <w:tabs>
          <w:tab w:val="right" w:pos="9214"/>
        </w:tabs>
        <w:spacing w:before="240" w:line="240" w:lineRule="auto"/>
        <w:ind w:left="284" w:hanging="284"/>
        <w:jc w:val="left"/>
        <w:rPr>
          <w:b/>
          <w:sz w:val="20"/>
        </w:rPr>
      </w:pPr>
      <w:r>
        <w:rPr>
          <w:b/>
          <w:sz w:val="20"/>
        </w:rPr>
        <w:t>2. D.01. 01. 01.00 ODTWORZENIE  TRASY  I  PUNKTÓW  WYS.  W  TERENIE</w:t>
      </w:r>
    </w:p>
    <w:p w:rsidR="00191D4D" w:rsidRDefault="00C14F74">
      <w:pPr>
        <w:tabs>
          <w:tab w:val="right" w:pos="9214"/>
        </w:tabs>
        <w:spacing w:before="240" w:line="240" w:lineRule="auto"/>
        <w:ind w:left="284" w:hanging="284"/>
        <w:jc w:val="left"/>
        <w:rPr>
          <w:b/>
          <w:sz w:val="20"/>
        </w:rPr>
      </w:pPr>
      <w:r>
        <w:rPr>
          <w:b/>
          <w:sz w:val="20"/>
        </w:rPr>
        <w:t>3. D.01.02.04 ROZBIÓRKA ELEMENTÓW DRÓG</w:t>
      </w:r>
      <w:r w:rsidR="00191D4D">
        <w:rPr>
          <w:b/>
          <w:sz w:val="20"/>
        </w:rPr>
        <w:tab/>
      </w:r>
    </w:p>
    <w:p w:rsidR="00191D4D" w:rsidRDefault="00C14F74">
      <w:pPr>
        <w:tabs>
          <w:tab w:val="right" w:pos="9214"/>
        </w:tabs>
        <w:spacing w:before="240" w:line="240" w:lineRule="auto"/>
        <w:ind w:left="284" w:hanging="284"/>
        <w:jc w:val="left"/>
        <w:rPr>
          <w:b/>
          <w:sz w:val="20"/>
        </w:rPr>
      </w:pPr>
      <w:r>
        <w:rPr>
          <w:b/>
          <w:sz w:val="20"/>
        </w:rPr>
        <w:t>4</w:t>
      </w:r>
      <w:r w:rsidR="00191D4D">
        <w:rPr>
          <w:b/>
          <w:sz w:val="20"/>
        </w:rPr>
        <w:t>. D.02.01.01.12 WYKONANIE WYKOPÓW W GRUNCIE KAT. I-III</w:t>
      </w:r>
    </w:p>
    <w:p w:rsidR="00191D4D" w:rsidRDefault="00C14F74">
      <w:pPr>
        <w:tabs>
          <w:tab w:val="right" w:pos="9214"/>
        </w:tabs>
        <w:spacing w:before="240" w:line="240" w:lineRule="auto"/>
        <w:ind w:left="284" w:hanging="284"/>
        <w:jc w:val="left"/>
        <w:rPr>
          <w:b/>
          <w:sz w:val="20"/>
        </w:rPr>
      </w:pPr>
      <w:r>
        <w:rPr>
          <w:b/>
          <w:sz w:val="20"/>
        </w:rPr>
        <w:t>5</w:t>
      </w:r>
      <w:r w:rsidR="00191D4D">
        <w:rPr>
          <w:b/>
          <w:sz w:val="20"/>
        </w:rPr>
        <w:t>. 04.01.01.10 PROFILOWANIE I ZAGĘSZCZANIE KORYTA POD WARSTWY KONSTRUKCYJNE</w:t>
      </w:r>
    </w:p>
    <w:p w:rsidR="00191D4D" w:rsidRDefault="00C14F74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>6</w:t>
      </w:r>
      <w:r w:rsidR="00191D4D">
        <w:rPr>
          <w:b/>
          <w:sz w:val="20"/>
        </w:rPr>
        <w:t>. D.05.03.23.12 NAWIERZCHNIA Z KOSTKI BETONOWEJ.</w:t>
      </w:r>
    </w:p>
    <w:p w:rsidR="00191D4D" w:rsidRDefault="00C14F74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>7</w:t>
      </w:r>
      <w:r w:rsidR="00191D4D">
        <w:rPr>
          <w:b/>
          <w:sz w:val="20"/>
        </w:rPr>
        <w:t>. D.06.01.01.21 HUMUSOWANIE Z OBSIANIEM TRAWĄ.</w:t>
      </w:r>
    </w:p>
    <w:p w:rsidR="00191D4D" w:rsidRDefault="00191D4D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>8. D.08.01.01.11 USTAWIENIE KRAWĘŻNIKÓW BETONOWYCH.</w:t>
      </w:r>
    </w:p>
    <w:p w:rsidR="00191D4D" w:rsidRDefault="00191D4D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 xml:space="preserve">9. D.08.03.01.11 USTAWIENIE OBRZEŻY BETONOWYCH     </w:t>
      </w:r>
    </w:p>
    <w:p w:rsidR="00191D4D" w:rsidRDefault="00C14F74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>10</w:t>
      </w:r>
      <w:r w:rsidR="00191D4D">
        <w:rPr>
          <w:b/>
          <w:sz w:val="20"/>
        </w:rPr>
        <w:t>. D.03.01.11 WYKONANIE NASYPÓW W GRUNCIE KAT. III</w:t>
      </w:r>
    </w:p>
    <w:p w:rsidR="00C14F74" w:rsidRDefault="00C14F74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 xml:space="preserve">11. D.04.03.01 OCZYSZCZENIE I SKROPIENIE NAWIERZCHNI </w:t>
      </w:r>
    </w:p>
    <w:p w:rsidR="00C14F74" w:rsidRDefault="00C14F74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 xml:space="preserve">12. D.05.03.05.15NAWIERZCHNIA Z BETONU ASFALTOWEGO W-WA SCIERALNA </w:t>
      </w:r>
    </w:p>
    <w:p w:rsidR="00C14F74" w:rsidRDefault="00C14F74">
      <w:pPr>
        <w:tabs>
          <w:tab w:val="right" w:pos="9214"/>
        </w:tabs>
        <w:spacing w:before="240" w:line="240" w:lineRule="auto"/>
        <w:jc w:val="left"/>
        <w:rPr>
          <w:b/>
          <w:sz w:val="20"/>
        </w:rPr>
      </w:pPr>
      <w:r>
        <w:rPr>
          <w:b/>
          <w:sz w:val="20"/>
        </w:rPr>
        <w:t xml:space="preserve">13. D.05.03.05.11 PODBUDOWA ZASADNICZA Z BETONU ASFALTOWEGO </w:t>
      </w:r>
    </w:p>
    <w:p w:rsidR="00191D4D" w:rsidRDefault="00191D4D">
      <w:pPr>
        <w:tabs>
          <w:tab w:val="right" w:pos="9214"/>
        </w:tabs>
        <w:spacing w:before="240" w:line="240" w:lineRule="auto"/>
        <w:ind w:left="284" w:hanging="284"/>
        <w:jc w:val="left"/>
        <w:rPr>
          <w:b/>
          <w:sz w:val="20"/>
        </w:rPr>
      </w:pPr>
    </w:p>
    <w:p w:rsidR="00191D4D" w:rsidRDefault="00191D4D">
      <w:pPr>
        <w:tabs>
          <w:tab w:val="right" w:pos="9214"/>
        </w:tabs>
        <w:spacing w:before="240" w:line="240" w:lineRule="auto"/>
        <w:ind w:left="284" w:hanging="284"/>
        <w:jc w:val="left"/>
        <w:rPr>
          <w:b/>
          <w:sz w:val="20"/>
        </w:rPr>
      </w:pPr>
    </w:p>
    <w:p w:rsidR="00191D4D" w:rsidRDefault="00191D4D">
      <w:pPr>
        <w:spacing w:line="360" w:lineRule="auto"/>
        <w:jc w:val="left"/>
        <w:rPr>
          <w:b/>
          <w:sz w:val="32"/>
        </w:rPr>
      </w:pPr>
    </w:p>
    <w:p w:rsidR="00191D4D" w:rsidRDefault="00191D4D">
      <w:r>
        <w:t xml:space="preserve"> </w:t>
      </w:r>
    </w:p>
    <w:p w:rsidR="00191D4D" w:rsidRDefault="00191D4D">
      <w:pPr>
        <w:spacing w:line="240" w:lineRule="auto"/>
        <w:ind w:left="426" w:hanging="426"/>
      </w:pPr>
    </w:p>
    <w:sectPr w:rsidR="00191D4D">
      <w:headerReference w:type="default" r:id="rId7"/>
      <w:pgSz w:w="11907" w:h="16834"/>
      <w:pgMar w:top="1247" w:right="851" w:bottom="1247" w:left="1701" w:header="737" w:footer="964" w:gutter="0"/>
      <w:paperSrc w:first="1" w:other="1"/>
      <w:pgNumType w:start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B5F" w:rsidRDefault="00671B5F">
      <w:pPr>
        <w:spacing w:line="240" w:lineRule="auto"/>
      </w:pPr>
      <w:r>
        <w:separator/>
      </w:r>
    </w:p>
  </w:endnote>
  <w:endnote w:type="continuationSeparator" w:id="0">
    <w:p w:rsidR="00671B5F" w:rsidRDefault="00671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B5F" w:rsidRDefault="00671B5F">
      <w:pPr>
        <w:spacing w:line="240" w:lineRule="auto"/>
      </w:pPr>
      <w:r>
        <w:separator/>
      </w:r>
    </w:p>
  </w:footnote>
  <w:footnote w:type="continuationSeparator" w:id="0">
    <w:p w:rsidR="00671B5F" w:rsidRDefault="00671B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D4D" w:rsidRDefault="00191D4D">
    <w:pPr>
      <w:pStyle w:val="Nagwek"/>
      <w:jc w:val="center"/>
      <w:rPr>
        <w:sz w:val="22"/>
      </w:rPr>
    </w:pPr>
    <w:r>
      <w:rPr>
        <w:sz w:val="22"/>
      </w:rPr>
      <w:t xml:space="preserve">- </w:t>
    </w:r>
    <w:r>
      <w:rPr>
        <w:sz w:val="22"/>
      </w:rPr>
      <w:fldChar w:fldCharType="begin"/>
    </w:r>
    <w:r>
      <w:rPr>
        <w:sz w:val="22"/>
      </w:rPr>
      <w:instrText>PAGE</w:instrText>
    </w:r>
    <w:r>
      <w:rPr>
        <w:sz w:val="22"/>
      </w:rPr>
      <w:fldChar w:fldCharType="separate"/>
    </w:r>
    <w:r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C348353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5CB"/>
    <w:rsid w:val="00174563"/>
    <w:rsid w:val="00191D4D"/>
    <w:rsid w:val="003255CB"/>
    <w:rsid w:val="004320B7"/>
    <w:rsid w:val="00507567"/>
    <w:rsid w:val="00671B5F"/>
    <w:rsid w:val="006B1C1B"/>
    <w:rsid w:val="00C1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360" w:lineRule="atLeast"/>
      <w:jc w:val="both"/>
    </w:pPr>
    <w:rPr>
      <w:sz w:val="24"/>
    </w:rPr>
  </w:style>
  <w:style w:type="paragraph" w:styleId="Nagwek1">
    <w:name w:val="heading 1"/>
    <w:basedOn w:val="Normalny"/>
    <w:next w:val="Normalny"/>
    <w:qFormat/>
    <w:pPr>
      <w:numPr>
        <w:numId w:val="1"/>
      </w:numPr>
      <w:spacing w:before="240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spacing w:before="12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Wcicienormalne"/>
    <w:qFormat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semiHidden/>
    <w:pPr>
      <w:ind w:left="708"/>
    </w:pPr>
  </w:style>
  <w:style w:type="paragraph" w:styleId="Spistreci2">
    <w:name w:val="toc 2"/>
    <w:basedOn w:val="Normalny"/>
    <w:next w:val="Normalny"/>
    <w:autoRedefine/>
    <w:semiHidden/>
    <w:pPr>
      <w:tabs>
        <w:tab w:val="left" w:pos="720"/>
        <w:tab w:val="right" w:leader="dot" w:pos="9214"/>
      </w:tabs>
      <w:spacing w:line="240" w:lineRule="auto"/>
      <w:jc w:val="left"/>
    </w:pPr>
    <w:rPr>
      <w:smallCaps/>
      <w:sz w:val="20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214"/>
      </w:tabs>
      <w:spacing w:before="120" w:after="120"/>
      <w:jc w:val="left"/>
    </w:pPr>
    <w:rPr>
      <w:b/>
      <w:caps/>
      <w:sz w:val="20"/>
    </w:rPr>
  </w:style>
  <w:style w:type="paragraph" w:styleId="Nagwek">
    <w:name w:val="header"/>
    <w:basedOn w:val="Normalny"/>
    <w:semiHidden/>
    <w:pPr>
      <w:tabs>
        <w:tab w:val="center" w:pos="4819"/>
        <w:tab w:val="right" w:pos="9071"/>
      </w:tabs>
    </w:p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spacing w:line="240" w:lineRule="auto"/>
      <w:ind w:left="238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character" w:styleId="Odwoaniedokomentarza">
    <w:name w:val="annotation reference"/>
    <w:basedOn w:val="Domylnaczcionkaakapitu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2">
    <w:name w:val="Body Text 2"/>
    <w:basedOn w:val="Normalny"/>
    <w:semiHidden/>
    <w:pPr>
      <w:spacing w:line="240" w:lineRule="auto"/>
      <w:ind w:right="566"/>
    </w:pPr>
    <w:rPr>
      <w:sz w:val="19"/>
    </w:rPr>
  </w:style>
  <w:style w:type="paragraph" w:styleId="Tekstpodstawowywcity">
    <w:name w:val="Body Text Indent"/>
    <w:basedOn w:val="Normalny"/>
    <w:semiHidden/>
    <w:pPr>
      <w:spacing w:line="240" w:lineRule="auto"/>
      <w:ind w:right="566" w:firstLine="426"/>
      <w:jc w:val="left"/>
    </w:pPr>
    <w:rPr>
      <w:rFonts w:ascii="Arial" w:hAnsi="Arial"/>
      <w:sz w:val="20"/>
    </w:rPr>
  </w:style>
  <w:style w:type="paragraph" w:customStyle="1" w:styleId="FR1">
    <w:name w:val="FR1"/>
    <w:pPr>
      <w:widowControl w:val="0"/>
      <w:spacing w:line="420" w:lineRule="auto"/>
      <w:ind w:left="4200" w:right="400"/>
    </w:pPr>
    <w:rPr>
      <w:rFonts w:ascii="Arial" w:hAnsi="Arial"/>
      <w:b/>
      <w:i/>
      <w:snapToGrid w:val="0"/>
      <w:sz w:val="16"/>
    </w:rPr>
  </w:style>
  <w:style w:type="paragraph" w:styleId="Zwykytekst">
    <w:name w:val="Plain Text"/>
    <w:basedOn w:val="Normalny"/>
    <w:semiHidden/>
    <w:pPr>
      <w:widowControl w:val="0"/>
      <w:spacing w:line="240" w:lineRule="auto"/>
      <w:jc w:val="left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semiHidden/>
    <w:pPr>
      <w:tabs>
        <w:tab w:val="right" w:pos="9214"/>
      </w:tabs>
      <w:spacing w:before="240" w:line="240" w:lineRule="auto"/>
      <w:ind w:left="284" w:hanging="284"/>
      <w:jc w:val="left"/>
    </w:pPr>
    <w:rPr>
      <w:b/>
      <w:sz w:val="28"/>
    </w:rPr>
  </w:style>
  <w:style w:type="paragraph" w:styleId="Tekstpodstawowy">
    <w:name w:val="Body Text"/>
    <w:basedOn w:val="Normalny"/>
    <w:semiHidden/>
    <w:pPr>
      <w:jc w:val="center"/>
    </w:pPr>
    <w:rPr>
      <w:b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D.00.00.00</vt:lpstr>
    </vt:vector>
  </TitlesOfParts>
  <Company>Usługi Komputerowe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D.00.00.00</dc:title>
  <dc:creator>Wiśniewski Jerzy</dc:creator>
  <dc:description>Wymagania ogólne</dc:description>
  <cp:lastModifiedBy>Magda</cp:lastModifiedBy>
  <cp:revision>2</cp:revision>
  <cp:lastPrinted>2007-01-04T20:19:00Z</cp:lastPrinted>
  <dcterms:created xsi:type="dcterms:W3CDTF">2012-12-19T19:44:00Z</dcterms:created>
  <dcterms:modified xsi:type="dcterms:W3CDTF">2012-12-19T19:44:00Z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-890095296</vt:i4>
  </property>
  <property fmtid="{D5CDD505-2E9C-101B-9397-08002B2CF9AE}" pid="3" name="_EmailSubject">
    <vt:lpwstr>OPIS TECHNICZNY WZÓR.doc</vt:lpwstr>
  </property>
  <property fmtid="{D5CDD505-2E9C-101B-9397-08002B2CF9AE}" pid="4" name="_AuthorEmail">
    <vt:lpwstr>prdimsp@pi.onet.pl</vt:lpwstr>
  </property>
  <property fmtid="{D5CDD505-2E9C-101B-9397-08002B2CF9AE}" pid="5" name="_AuthorEmailDisplayName">
    <vt:lpwstr>PRDIM "RDM PIŁA" Sp. z o.o.</vt:lpwstr>
  </property>
  <property fmtid="{D5CDD505-2E9C-101B-9397-08002B2CF9AE}" pid="6" name="_ReviewingToolsShownOnce">
    <vt:lpwstr/>
  </property>
</Properties>
</file>