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BF9905" w14:textId="77777777" w:rsidR="001C7894" w:rsidRPr="00256670" w:rsidRDefault="001C7894" w:rsidP="00CC79AB">
      <w:pPr>
        <w:pStyle w:val="Nagwek1"/>
        <w:spacing w:line="276" w:lineRule="auto"/>
        <w:rPr>
          <w:b/>
          <w:sz w:val="24"/>
          <w:szCs w:val="24"/>
        </w:rPr>
      </w:pPr>
    </w:p>
    <w:tbl>
      <w:tblPr>
        <w:tblW w:w="9577" w:type="dxa"/>
        <w:tblLook w:val="00A0" w:firstRow="1" w:lastRow="0" w:firstColumn="1" w:lastColumn="0" w:noHBand="0" w:noVBand="0"/>
      </w:tblPr>
      <w:tblGrid>
        <w:gridCol w:w="5778"/>
        <w:gridCol w:w="3799"/>
      </w:tblGrid>
      <w:tr w:rsidR="002276D4" w:rsidRPr="00256670" w14:paraId="45AD740A" w14:textId="77777777" w:rsidTr="002276D4">
        <w:trPr>
          <w:trHeight w:val="726"/>
        </w:trPr>
        <w:tc>
          <w:tcPr>
            <w:tcW w:w="9577" w:type="dxa"/>
            <w:gridSpan w:val="2"/>
            <w:vAlign w:val="center"/>
          </w:tcPr>
          <w:p w14:paraId="3A5E3EB1" w14:textId="366F22AC" w:rsidR="00E051FE" w:rsidRPr="00256670" w:rsidRDefault="00E051FE" w:rsidP="00E051FE">
            <w:pPr>
              <w:pStyle w:val="Tekstpodstawowy"/>
              <w:spacing w:after="40"/>
              <w:jc w:val="center"/>
              <w:rPr>
                <w:rFonts w:cs="Segoe UI"/>
                <w:color w:val="000000" w:themeColor="text1"/>
                <w:szCs w:val="24"/>
              </w:rPr>
            </w:pPr>
            <w:r w:rsidRPr="00256670">
              <w:rPr>
                <w:rFonts w:cs="Segoe UI"/>
                <w:color w:val="000000" w:themeColor="text1"/>
                <w:szCs w:val="24"/>
              </w:rPr>
              <w:t>SPECYFIKACJA ISTOTNYCH WARUNKÓW ZAMÓWIENIA PROWADZONEGO W TRYBIE PRZETARGU</w:t>
            </w:r>
            <w:r w:rsidR="00C7703B" w:rsidRPr="00256670">
              <w:rPr>
                <w:rFonts w:cs="Segoe UI"/>
                <w:color w:val="000000" w:themeColor="text1"/>
                <w:szCs w:val="24"/>
              </w:rPr>
              <w:t xml:space="preserve"> NIEOGRANICZONEGO O WARTOŚCI </w:t>
            </w:r>
            <w:r w:rsidRPr="00256670">
              <w:rPr>
                <w:rFonts w:cs="Segoe UI"/>
                <w:color w:val="000000" w:themeColor="text1"/>
                <w:szCs w:val="24"/>
              </w:rPr>
              <w:t xml:space="preserve"> WIĘKSZEJ  NIŻ WYRAŻONA </w:t>
            </w:r>
            <w:r w:rsidR="00F104C7" w:rsidRPr="00256670">
              <w:rPr>
                <w:rFonts w:cs="Segoe UI"/>
                <w:color w:val="000000" w:themeColor="text1"/>
                <w:szCs w:val="24"/>
              </w:rPr>
              <w:t>W ZŁOTYCH RÓWNOWARTOŚĆ KWOTY 2</w:t>
            </w:r>
            <w:r w:rsidR="003265BD">
              <w:rPr>
                <w:rFonts w:cs="Segoe UI"/>
                <w:color w:val="000000" w:themeColor="text1"/>
                <w:szCs w:val="24"/>
              </w:rPr>
              <w:t>14</w:t>
            </w:r>
            <w:r w:rsidRPr="00256670">
              <w:rPr>
                <w:rFonts w:cs="Segoe UI"/>
                <w:color w:val="000000" w:themeColor="text1"/>
                <w:szCs w:val="24"/>
              </w:rPr>
              <w:t>.000</w:t>
            </w:r>
            <w:r w:rsidR="00C7703B" w:rsidRPr="00256670">
              <w:rPr>
                <w:rFonts w:cs="Segoe UI"/>
                <w:color w:val="000000" w:themeColor="text1"/>
                <w:szCs w:val="24"/>
              </w:rPr>
              <w:t xml:space="preserve"> EURO</w:t>
            </w:r>
          </w:p>
          <w:p w14:paraId="4C97D91A" w14:textId="77777777" w:rsidR="002276D4" w:rsidRPr="00256670" w:rsidRDefault="002276D4" w:rsidP="00E051FE">
            <w:pPr>
              <w:pStyle w:val="Tekstpodstawowy"/>
              <w:spacing w:after="40"/>
              <w:rPr>
                <w:rFonts w:eastAsia="MS Mincho"/>
                <w:color w:val="auto"/>
                <w:szCs w:val="24"/>
              </w:rPr>
            </w:pPr>
          </w:p>
          <w:p w14:paraId="78709B40" w14:textId="77777777" w:rsidR="00E051FE" w:rsidRPr="00256670" w:rsidRDefault="00E051FE" w:rsidP="00E051FE">
            <w:pPr>
              <w:pStyle w:val="Tekstpodstawowy"/>
              <w:spacing w:after="40"/>
              <w:rPr>
                <w:color w:val="000000" w:themeColor="text1"/>
                <w:szCs w:val="24"/>
              </w:rPr>
            </w:pPr>
            <w:r w:rsidRPr="00256670">
              <w:rPr>
                <w:color w:val="000000" w:themeColor="text1"/>
                <w:szCs w:val="24"/>
              </w:rPr>
              <w:t>Zamawiający:</w:t>
            </w:r>
          </w:p>
          <w:p w14:paraId="1300DA2B" w14:textId="77777777" w:rsidR="00E051FE" w:rsidRPr="00256670" w:rsidRDefault="00E051FE" w:rsidP="00E051FE">
            <w:pPr>
              <w:pStyle w:val="Tekstpodstawowy"/>
              <w:spacing w:after="40"/>
              <w:rPr>
                <w:color w:val="000000" w:themeColor="text1"/>
                <w:szCs w:val="24"/>
              </w:rPr>
            </w:pPr>
            <w:r w:rsidRPr="00256670">
              <w:rPr>
                <w:color w:val="000000" w:themeColor="text1"/>
                <w:szCs w:val="24"/>
              </w:rPr>
              <w:t>Szpital Wielospecjalistyczny im. dr Ludwika Błażka w Inowrocławiu</w:t>
            </w:r>
          </w:p>
          <w:p w14:paraId="22BE5719" w14:textId="77777777" w:rsidR="00E051FE" w:rsidRPr="00256670" w:rsidRDefault="00E051FE" w:rsidP="00E051FE">
            <w:pPr>
              <w:pStyle w:val="Tekstpodstawowy"/>
              <w:spacing w:after="40"/>
              <w:rPr>
                <w:color w:val="000000" w:themeColor="text1"/>
                <w:szCs w:val="24"/>
              </w:rPr>
            </w:pPr>
            <w:r w:rsidRPr="00256670">
              <w:rPr>
                <w:color w:val="000000" w:themeColor="text1"/>
                <w:szCs w:val="24"/>
              </w:rPr>
              <w:t>ul. Poznańska 97</w:t>
            </w:r>
          </w:p>
          <w:p w14:paraId="7B202BC0" w14:textId="77777777" w:rsidR="00E051FE" w:rsidRPr="00256670" w:rsidRDefault="00E051FE" w:rsidP="00E051FE">
            <w:pPr>
              <w:pStyle w:val="Tekstpodstawowy"/>
              <w:spacing w:after="40"/>
              <w:rPr>
                <w:color w:val="000000" w:themeColor="text1"/>
                <w:szCs w:val="24"/>
              </w:rPr>
            </w:pPr>
            <w:r w:rsidRPr="00256670">
              <w:rPr>
                <w:color w:val="000000" w:themeColor="text1"/>
                <w:szCs w:val="24"/>
              </w:rPr>
              <w:t>88-100 Inowrocław</w:t>
            </w:r>
          </w:p>
          <w:p w14:paraId="1C3B6481" w14:textId="77777777" w:rsidR="00E051FE" w:rsidRPr="00256670" w:rsidRDefault="00E051FE" w:rsidP="00E051FE">
            <w:pPr>
              <w:pStyle w:val="Tekstpodstawowy"/>
              <w:spacing w:after="40"/>
              <w:rPr>
                <w:color w:val="000000" w:themeColor="text1"/>
                <w:szCs w:val="24"/>
              </w:rPr>
            </w:pPr>
            <w:r w:rsidRPr="00256670">
              <w:rPr>
                <w:color w:val="000000" w:themeColor="text1"/>
                <w:szCs w:val="24"/>
              </w:rPr>
              <w:t>woj. kujawsko-pomorskie</w:t>
            </w:r>
          </w:p>
          <w:p w14:paraId="2D8B772A" w14:textId="77777777" w:rsidR="002276D4" w:rsidRPr="00256670" w:rsidRDefault="002276D4">
            <w:pPr>
              <w:pStyle w:val="Tekstpodstawowy"/>
              <w:spacing w:after="40"/>
              <w:jc w:val="center"/>
              <w:rPr>
                <w:color w:val="auto"/>
                <w:szCs w:val="24"/>
              </w:rPr>
            </w:pPr>
          </w:p>
          <w:p w14:paraId="5A6758FA" w14:textId="77777777" w:rsidR="002276D4" w:rsidRPr="00256670" w:rsidRDefault="002276D4">
            <w:pPr>
              <w:pStyle w:val="Tekstpodstawowy"/>
              <w:spacing w:after="40"/>
              <w:jc w:val="center"/>
              <w:rPr>
                <w:b/>
                <w:color w:val="auto"/>
                <w:szCs w:val="24"/>
              </w:rPr>
            </w:pPr>
          </w:p>
          <w:p w14:paraId="49CD5D0A" w14:textId="77777777" w:rsidR="002276D4" w:rsidRPr="00256670" w:rsidRDefault="002276D4">
            <w:pPr>
              <w:pStyle w:val="Tekstpodstawowy"/>
              <w:spacing w:after="40"/>
              <w:jc w:val="center"/>
              <w:rPr>
                <w:b/>
                <w:color w:val="auto"/>
                <w:szCs w:val="24"/>
              </w:rPr>
            </w:pPr>
            <w:r w:rsidRPr="00256670">
              <w:rPr>
                <w:rFonts w:eastAsia="MS Mincho"/>
                <w:b/>
                <w:color w:val="auto"/>
                <w:szCs w:val="24"/>
              </w:rPr>
              <w:object w:dxaOrig="2985" w:dyaOrig="1440" w14:anchorId="2FE8A4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25pt;height:75pt" o:ole="">
                  <v:imagedata r:id="rId8" o:title=""/>
                </v:shape>
                <o:OLEObject Type="Embed" ProgID="PBrush" ShapeID="_x0000_i1025" DrawAspect="Content" ObjectID="_1651297890" r:id="rId9"/>
              </w:object>
            </w:r>
          </w:p>
          <w:p w14:paraId="667729E3" w14:textId="77777777" w:rsidR="002276D4" w:rsidRPr="00256670" w:rsidRDefault="002276D4">
            <w:pPr>
              <w:pStyle w:val="Tekstpodstawowy"/>
              <w:spacing w:after="40"/>
              <w:jc w:val="center"/>
              <w:rPr>
                <w:b/>
                <w:color w:val="auto"/>
                <w:szCs w:val="24"/>
              </w:rPr>
            </w:pPr>
          </w:p>
          <w:p w14:paraId="048EE0D4" w14:textId="77777777" w:rsidR="002276D4" w:rsidRPr="00256670" w:rsidRDefault="002276D4">
            <w:pPr>
              <w:pStyle w:val="Tekstpodstawowy"/>
              <w:spacing w:after="40"/>
              <w:jc w:val="center"/>
              <w:rPr>
                <w:b/>
                <w:color w:val="auto"/>
                <w:szCs w:val="24"/>
              </w:rPr>
            </w:pPr>
          </w:p>
          <w:p w14:paraId="7853E60D" w14:textId="77777777" w:rsidR="002276D4" w:rsidRPr="00256670" w:rsidRDefault="002276D4">
            <w:pPr>
              <w:pStyle w:val="Tekstpodstawowy"/>
              <w:spacing w:after="40"/>
              <w:jc w:val="center"/>
              <w:rPr>
                <w:color w:val="auto"/>
                <w:szCs w:val="24"/>
              </w:rPr>
            </w:pPr>
            <w:r w:rsidRPr="00256670">
              <w:rPr>
                <w:b/>
                <w:color w:val="auto"/>
                <w:szCs w:val="24"/>
              </w:rPr>
              <w:t>SPECYFIKACJA ISTOTNYCH WARUNKÓW ZAMÓWIENIA</w:t>
            </w:r>
          </w:p>
        </w:tc>
      </w:tr>
      <w:tr w:rsidR="002276D4" w:rsidRPr="00256670" w14:paraId="5DC47AA2" w14:textId="77777777" w:rsidTr="002276D4">
        <w:tc>
          <w:tcPr>
            <w:tcW w:w="9577" w:type="dxa"/>
            <w:gridSpan w:val="2"/>
            <w:hideMark/>
          </w:tcPr>
          <w:p w14:paraId="2A496C17" w14:textId="77777777" w:rsidR="002276D4" w:rsidRPr="00256670" w:rsidRDefault="002276D4">
            <w:pPr>
              <w:spacing w:after="40"/>
              <w:jc w:val="center"/>
              <w:rPr>
                <w:rFonts w:eastAsia="MS Mincho"/>
                <w:b/>
              </w:rPr>
            </w:pPr>
            <w:r w:rsidRPr="00256670">
              <w:rPr>
                <w:b/>
              </w:rPr>
              <w:t>w postępowaniu o udzielenie zamówienia publicznego</w:t>
            </w:r>
          </w:p>
        </w:tc>
      </w:tr>
      <w:tr w:rsidR="002276D4" w:rsidRPr="00256670" w14:paraId="2D3587EC" w14:textId="77777777" w:rsidTr="002276D4">
        <w:tc>
          <w:tcPr>
            <w:tcW w:w="9577" w:type="dxa"/>
            <w:gridSpan w:val="2"/>
            <w:hideMark/>
          </w:tcPr>
          <w:p w14:paraId="55A16F3E" w14:textId="77777777" w:rsidR="002276D4" w:rsidRPr="00256670" w:rsidRDefault="002276D4">
            <w:pPr>
              <w:spacing w:after="40"/>
              <w:jc w:val="center"/>
              <w:rPr>
                <w:rFonts w:eastAsia="MS Mincho"/>
                <w:b/>
              </w:rPr>
            </w:pPr>
            <w:r w:rsidRPr="00256670">
              <w:rPr>
                <w:b/>
              </w:rPr>
              <w:t>prowadzonym w trybie przetargu nieograniczonego</w:t>
            </w:r>
          </w:p>
        </w:tc>
      </w:tr>
      <w:tr w:rsidR="002276D4" w:rsidRPr="00256670" w14:paraId="601B57BA" w14:textId="77777777" w:rsidTr="002276D4">
        <w:tc>
          <w:tcPr>
            <w:tcW w:w="9577" w:type="dxa"/>
            <w:gridSpan w:val="2"/>
            <w:hideMark/>
          </w:tcPr>
          <w:p w14:paraId="79AC3FDF" w14:textId="77777777" w:rsidR="002276D4" w:rsidRPr="00256670" w:rsidRDefault="002276D4">
            <w:pPr>
              <w:pStyle w:val="Tekstpodstawowy"/>
              <w:spacing w:after="40"/>
              <w:jc w:val="center"/>
              <w:rPr>
                <w:b/>
                <w:color w:val="auto"/>
                <w:szCs w:val="24"/>
              </w:rPr>
            </w:pPr>
            <w:r w:rsidRPr="00256670">
              <w:rPr>
                <w:b/>
                <w:color w:val="auto"/>
                <w:szCs w:val="24"/>
              </w:rPr>
              <w:t>na</w:t>
            </w:r>
          </w:p>
        </w:tc>
      </w:tr>
      <w:tr w:rsidR="002276D4" w:rsidRPr="00256670" w14:paraId="1700D8EA" w14:textId="77777777" w:rsidTr="002276D4">
        <w:tc>
          <w:tcPr>
            <w:tcW w:w="9577" w:type="dxa"/>
            <w:gridSpan w:val="2"/>
          </w:tcPr>
          <w:p w14:paraId="14017561" w14:textId="77777777" w:rsidR="002276D4" w:rsidRPr="00256670" w:rsidRDefault="002276D4">
            <w:pPr>
              <w:pStyle w:val="Tekstpodstawowy"/>
              <w:spacing w:after="40"/>
              <w:jc w:val="center"/>
              <w:rPr>
                <w:color w:val="auto"/>
                <w:szCs w:val="24"/>
              </w:rPr>
            </w:pPr>
          </w:p>
        </w:tc>
      </w:tr>
      <w:tr w:rsidR="002276D4" w:rsidRPr="00256670" w14:paraId="54B5351F" w14:textId="77777777" w:rsidTr="002276D4">
        <w:tc>
          <w:tcPr>
            <w:tcW w:w="9577" w:type="dxa"/>
            <w:gridSpan w:val="2"/>
            <w:hideMark/>
          </w:tcPr>
          <w:p w14:paraId="168E5836" w14:textId="77777777" w:rsidR="00AB3B0F" w:rsidRPr="00256670" w:rsidRDefault="005E6427" w:rsidP="00AB3B0F">
            <w:pPr>
              <w:spacing w:after="40"/>
              <w:jc w:val="center"/>
              <w:rPr>
                <w:b/>
              </w:rPr>
            </w:pPr>
            <w:r w:rsidRPr="00256670">
              <w:rPr>
                <w:b/>
              </w:rPr>
              <w:t xml:space="preserve">Dostawy </w:t>
            </w:r>
            <w:r w:rsidR="00416E3E" w:rsidRPr="00256670">
              <w:rPr>
                <w:b/>
              </w:rPr>
              <w:t xml:space="preserve">sprzętu </w:t>
            </w:r>
            <w:r w:rsidR="0035755F" w:rsidRPr="00256670">
              <w:rPr>
                <w:b/>
              </w:rPr>
              <w:t xml:space="preserve"> do elektroterapii i stymulacji serca</w:t>
            </w:r>
          </w:p>
          <w:p w14:paraId="6DDAC2DE" w14:textId="77777777" w:rsidR="005E6427" w:rsidRPr="00256670" w:rsidRDefault="002276D4" w:rsidP="005E6427">
            <w:pPr>
              <w:spacing w:after="40"/>
              <w:jc w:val="center"/>
              <w:rPr>
                <w:b/>
              </w:rPr>
            </w:pPr>
            <w:r w:rsidRPr="00256670">
              <w:rPr>
                <w:b/>
              </w:rPr>
              <w:t>dla  Szpitala</w:t>
            </w:r>
          </w:p>
          <w:p w14:paraId="7C72A1C6" w14:textId="77777777" w:rsidR="002276D4" w:rsidRPr="00256670" w:rsidRDefault="002276D4" w:rsidP="005E6427">
            <w:pPr>
              <w:spacing w:after="40"/>
              <w:jc w:val="center"/>
              <w:rPr>
                <w:rFonts w:eastAsia="MS Mincho"/>
                <w:b/>
              </w:rPr>
            </w:pPr>
            <w:r w:rsidRPr="00256670">
              <w:rPr>
                <w:b/>
              </w:rPr>
              <w:t xml:space="preserve"> Wielospecjalistycznego im. dra L.</w:t>
            </w:r>
            <w:r w:rsidR="00767FF1" w:rsidRPr="00256670">
              <w:rPr>
                <w:b/>
              </w:rPr>
              <w:t xml:space="preserve"> </w:t>
            </w:r>
            <w:r w:rsidRPr="00256670">
              <w:rPr>
                <w:b/>
              </w:rPr>
              <w:t>Błażka  w Inowrocławiu</w:t>
            </w:r>
          </w:p>
        </w:tc>
      </w:tr>
      <w:tr w:rsidR="002276D4" w:rsidRPr="00256670" w14:paraId="5DD300F2" w14:textId="77777777" w:rsidTr="002276D4">
        <w:tc>
          <w:tcPr>
            <w:tcW w:w="9577" w:type="dxa"/>
            <w:gridSpan w:val="2"/>
            <w:hideMark/>
          </w:tcPr>
          <w:p w14:paraId="46C3BA68" w14:textId="4116CCEF" w:rsidR="002276D4" w:rsidRPr="00256670" w:rsidRDefault="0035755F">
            <w:pPr>
              <w:spacing w:after="40"/>
              <w:jc w:val="center"/>
              <w:rPr>
                <w:rFonts w:eastAsia="MS Mincho"/>
                <w:b/>
              </w:rPr>
            </w:pPr>
            <w:r w:rsidRPr="00256670">
              <w:rPr>
                <w:b/>
              </w:rPr>
              <w:t xml:space="preserve">nr sprawy: D- </w:t>
            </w:r>
            <w:r w:rsidR="003E1A49">
              <w:rPr>
                <w:b/>
              </w:rPr>
              <w:t>25</w:t>
            </w:r>
            <w:r w:rsidR="002276D4" w:rsidRPr="00256670">
              <w:rPr>
                <w:b/>
              </w:rPr>
              <w:t xml:space="preserve"> /20</w:t>
            </w:r>
            <w:r w:rsidR="003E1A49">
              <w:rPr>
                <w:b/>
              </w:rPr>
              <w:t>20</w:t>
            </w:r>
          </w:p>
        </w:tc>
      </w:tr>
      <w:tr w:rsidR="002276D4" w:rsidRPr="00256670" w14:paraId="38DA7CB3" w14:textId="77777777" w:rsidTr="002276D4">
        <w:tc>
          <w:tcPr>
            <w:tcW w:w="9577" w:type="dxa"/>
            <w:gridSpan w:val="2"/>
          </w:tcPr>
          <w:p w14:paraId="02D8239A" w14:textId="77777777" w:rsidR="002276D4" w:rsidRPr="00256670" w:rsidRDefault="002276D4">
            <w:pPr>
              <w:pStyle w:val="Tekstpodstawowy"/>
              <w:spacing w:after="40"/>
              <w:rPr>
                <w:color w:val="auto"/>
                <w:szCs w:val="24"/>
                <w:u w:val="single"/>
              </w:rPr>
            </w:pPr>
          </w:p>
        </w:tc>
      </w:tr>
      <w:tr w:rsidR="002276D4" w:rsidRPr="00256670" w14:paraId="4EF81F30" w14:textId="77777777" w:rsidTr="002276D4">
        <w:tc>
          <w:tcPr>
            <w:tcW w:w="9577" w:type="dxa"/>
            <w:gridSpan w:val="2"/>
          </w:tcPr>
          <w:p w14:paraId="30EEA9E2" w14:textId="77777777" w:rsidR="002276D4" w:rsidRPr="00256670" w:rsidRDefault="002276D4" w:rsidP="00416E3E">
            <w:pPr>
              <w:pStyle w:val="Tekstpodstawowy"/>
              <w:spacing w:after="40"/>
              <w:rPr>
                <w:color w:val="auto"/>
                <w:szCs w:val="24"/>
                <w:u w:val="single"/>
              </w:rPr>
            </w:pPr>
          </w:p>
        </w:tc>
      </w:tr>
      <w:tr w:rsidR="002276D4" w:rsidRPr="00256670" w14:paraId="3D109BD1" w14:textId="77777777" w:rsidTr="002276D4">
        <w:tc>
          <w:tcPr>
            <w:tcW w:w="9577" w:type="dxa"/>
            <w:gridSpan w:val="2"/>
          </w:tcPr>
          <w:p w14:paraId="1FD15758" w14:textId="77777777" w:rsidR="002276D4" w:rsidRPr="00256670" w:rsidRDefault="002276D4">
            <w:pPr>
              <w:pStyle w:val="Tekstpodstawowy"/>
              <w:spacing w:after="40"/>
              <w:jc w:val="center"/>
              <w:rPr>
                <w:color w:val="auto"/>
                <w:szCs w:val="24"/>
                <w:u w:val="single"/>
              </w:rPr>
            </w:pPr>
          </w:p>
        </w:tc>
      </w:tr>
      <w:tr w:rsidR="002276D4" w:rsidRPr="00256670" w14:paraId="62022385" w14:textId="77777777" w:rsidTr="002276D4">
        <w:tc>
          <w:tcPr>
            <w:tcW w:w="9577" w:type="dxa"/>
            <w:gridSpan w:val="2"/>
            <w:hideMark/>
          </w:tcPr>
          <w:p w14:paraId="41367A64" w14:textId="77777777" w:rsidR="002276D4" w:rsidRPr="00256670" w:rsidRDefault="002276D4">
            <w:pPr>
              <w:pStyle w:val="Tekstpodstawowy"/>
              <w:spacing w:after="40"/>
              <w:rPr>
                <w:color w:val="auto"/>
                <w:szCs w:val="24"/>
                <w:u w:val="single"/>
              </w:rPr>
            </w:pPr>
            <w:r w:rsidRPr="00256670">
              <w:rPr>
                <w:color w:val="auto"/>
                <w:szCs w:val="24"/>
              </w:rPr>
              <w:t>Integralną część niniejszej SIWZ stanowią:</w:t>
            </w:r>
          </w:p>
        </w:tc>
      </w:tr>
      <w:tr w:rsidR="002276D4" w:rsidRPr="00256670" w14:paraId="24C98E89" w14:textId="77777777" w:rsidTr="002276D4">
        <w:trPr>
          <w:trHeight w:val="193"/>
        </w:trPr>
        <w:tc>
          <w:tcPr>
            <w:tcW w:w="5778" w:type="dxa"/>
            <w:hideMark/>
          </w:tcPr>
          <w:p w14:paraId="07199351" w14:textId="77777777" w:rsidR="002276D4" w:rsidRPr="00256670" w:rsidRDefault="002276D4" w:rsidP="00703160">
            <w:pPr>
              <w:pStyle w:val="Tekstpodstawowy"/>
              <w:numPr>
                <w:ilvl w:val="0"/>
                <w:numId w:val="19"/>
              </w:numPr>
              <w:spacing w:after="40"/>
              <w:ind w:left="284" w:hanging="284"/>
              <w:rPr>
                <w:color w:val="auto"/>
                <w:szCs w:val="24"/>
                <w:u w:val="single"/>
              </w:rPr>
            </w:pPr>
            <w:r w:rsidRPr="00256670">
              <w:rPr>
                <w:color w:val="auto"/>
                <w:szCs w:val="24"/>
              </w:rPr>
              <w:t>Formularz ofertowy</w:t>
            </w:r>
          </w:p>
          <w:p w14:paraId="7B353069" w14:textId="0C02F198" w:rsidR="00AB3B0F" w:rsidRPr="00256670" w:rsidRDefault="00AB3B0F" w:rsidP="00703160">
            <w:pPr>
              <w:pStyle w:val="Tekstpodstawowy"/>
              <w:numPr>
                <w:ilvl w:val="0"/>
                <w:numId w:val="19"/>
              </w:numPr>
              <w:spacing w:after="40"/>
              <w:ind w:left="284" w:hanging="284"/>
              <w:rPr>
                <w:color w:val="auto"/>
                <w:szCs w:val="24"/>
              </w:rPr>
            </w:pPr>
            <w:r w:rsidRPr="00256670">
              <w:rPr>
                <w:color w:val="auto"/>
                <w:szCs w:val="24"/>
              </w:rPr>
              <w:t xml:space="preserve">Opis przedmiotu </w:t>
            </w:r>
            <w:r w:rsidR="00416E3E" w:rsidRPr="00256670">
              <w:rPr>
                <w:color w:val="auto"/>
                <w:szCs w:val="24"/>
              </w:rPr>
              <w:t xml:space="preserve">zamówienia </w:t>
            </w:r>
            <w:r w:rsidR="00B27ECA">
              <w:rPr>
                <w:color w:val="auto"/>
                <w:szCs w:val="24"/>
              </w:rPr>
              <w:t xml:space="preserve"> (formularz cenowy, opis parametrów)</w:t>
            </w:r>
          </w:p>
          <w:p w14:paraId="428F2FDE" w14:textId="77777777" w:rsidR="00AB3B0F" w:rsidRPr="00256670" w:rsidRDefault="00AB3B0F" w:rsidP="00703160">
            <w:pPr>
              <w:pStyle w:val="Tekstpodstawowy"/>
              <w:numPr>
                <w:ilvl w:val="0"/>
                <w:numId w:val="19"/>
              </w:numPr>
              <w:spacing w:after="40"/>
              <w:ind w:left="284" w:hanging="284"/>
              <w:rPr>
                <w:color w:val="auto"/>
                <w:szCs w:val="24"/>
                <w:u w:val="single"/>
              </w:rPr>
            </w:pPr>
            <w:r w:rsidRPr="00256670">
              <w:rPr>
                <w:rFonts w:eastAsia="MS Mincho"/>
                <w:color w:val="auto"/>
                <w:szCs w:val="24"/>
              </w:rPr>
              <w:t>Oświadczenie JEDZ</w:t>
            </w:r>
          </w:p>
          <w:p w14:paraId="0A2C3E14" w14:textId="77777777" w:rsidR="00AB3B0F" w:rsidRPr="00256670" w:rsidRDefault="00BC4EA6" w:rsidP="00703160">
            <w:pPr>
              <w:numPr>
                <w:ilvl w:val="0"/>
                <w:numId w:val="19"/>
              </w:numPr>
              <w:spacing w:after="40"/>
              <w:ind w:left="284" w:hanging="284"/>
              <w:rPr>
                <w:rFonts w:eastAsia="MS Mincho"/>
              </w:rPr>
            </w:pPr>
            <w:r w:rsidRPr="00256670">
              <w:rPr>
                <w:rFonts w:eastAsia="MS Mincho"/>
              </w:rPr>
              <w:t>Wzo</w:t>
            </w:r>
            <w:r w:rsidR="00AB3B0F" w:rsidRPr="00256670">
              <w:rPr>
                <w:rFonts w:eastAsia="MS Mincho"/>
              </w:rPr>
              <w:t>r</w:t>
            </w:r>
            <w:r w:rsidRPr="00256670">
              <w:rPr>
                <w:rFonts w:eastAsia="MS Mincho"/>
              </w:rPr>
              <w:t>y</w:t>
            </w:r>
            <w:r w:rsidR="00AB3B0F" w:rsidRPr="00256670">
              <w:rPr>
                <w:rFonts w:eastAsia="MS Mincho"/>
              </w:rPr>
              <w:t xml:space="preserve"> </w:t>
            </w:r>
            <w:r w:rsidRPr="00256670">
              <w:rPr>
                <w:rFonts w:eastAsia="MS Mincho"/>
              </w:rPr>
              <w:t>umów</w:t>
            </w:r>
          </w:p>
          <w:p w14:paraId="5E56445B" w14:textId="77777777" w:rsidR="00A00546" w:rsidRPr="00256670" w:rsidRDefault="00416E3E" w:rsidP="00703160">
            <w:pPr>
              <w:numPr>
                <w:ilvl w:val="0"/>
                <w:numId w:val="19"/>
              </w:numPr>
              <w:spacing w:after="40"/>
              <w:ind w:left="284" w:hanging="284"/>
              <w:rPr>
                <w:rFonts w:eastAsia="MS Mincho"/>
              </w:rPr>
            </w:pPr>
            <w:r w:rsidRPr="00256670">
              <w:rPr>
                <w:rFonts w:eastAsia="MS Mincho"/>
              </w:rPr>
              <w:t>Wzór umowy RODO</w:t>
            </w:r>
          </w:p>
          <w:p w14:paraId="2E892EA7" w14:textId="77777777" w:rsidR="00A00546" w:rsidRPr="00256670" w:rsidRDefault="00416E3E" w:rsidP="00703160">
            <w:pPr>
              <w:numPr>
                <w:ilvl w:val="0"/>
                <w:numId w:val="19"/>
              </w:numPr>
              <w:spacing w:after="40"/>
              <w:ind w:left="284" w:hanging="284"/>
              <w:rPr>
                <w:rFonts w:eastAsia="MS Mincho"/>
              </w:rPr>
            </w:pPr>
            <w:r w:rsidRPr="00256670">
              <w:rPr>
                <w:rFonts w:eastAsia="MS Mincho"/>
              </w:rPr>
              <w:t>Oświadczenie RODO</w:t>
            </w:r>
          </w:p>
          <w:p w14:paraId="5FCF7D1B" w14:textId="77777777" w:rsidR="00AB3B0F" w:rsidRPr="00256670" w:rsidRDefault="00AB3B0F" w:rsidP="00416E3E">
            <w:pPr>
              <w:spacing w:after="40"/>
              <w:ind w:left="284"/>
              <w:rPr>
                <w:u w:val="single"/>
              </w:rPr>
            </w:pPr>
          </w:p>
        </w:tc>
        <w:tc>
          <w:tcPr>
            <w:tcW w:w="3799" w:type="dxa"/>
            <w:vAlign w:val="center"/>
            <w:hideMark/>
          </w:tcPr>
          <w:p w14:paraId="35FF56BE" w14:textId="77777777" w:rsidR="002276D4" w:rsidRPr="00256670" w:rsidRDefault="00416E3E" w:rsidP="00416E3E">
            <w:pPr>
              <w:pStyle w:val="Tekstpodstawowy"/>
              <w:spacing w:after="40"/>
              <w:rPr>
                <w:color w:val="auto"/>
                <w:szCs w:val="24"/>
              </w:rPr>
            </w:pPr>
            <w:r w:rsidRPr="00256670">
              <w:rPr>
                <w:color w:val="auto"/>
                <w:szCs w:val="24"/>
              </w:rPr>
              <w:t xml:space="preserve">-    </w:t>
            </w:r>
            <w:r w:rsidR="002276D4" w:rsidRPr="00256670">
              <w:rPr>
                <w:color w:val="auto"/>
                <w:szCs w:val="24"/>
              </w:rPr>
              <w:t>Załącznik nr 1</w:t>
            </w:r>
          </w:p>
          <w:p w14:paraId="1FAF7A03" w14:textId="170FEFBA" w:rsidR="00AB3B0F" w:rsidRDefault="00AB3B0F" w:rsidP="00703160">
            <w:pPr>
              <w:pStyle w:val="Tekstpodstawowy"/>
              <w:numPr>
                <w:ilvl w:val="0"/>
                <w:numId w:val="20"/>
              </w:numPr>
              <w:spacing w:after="40"/>
              <w:ind w:left="317" w:hanging="284"/>
              <w:rPr>
                <w:color w:val="auto"/>
                <w:szCs w:val="24"/>
              </w:rPr>
            </w:pPr>
            <w:r w:rsidRPr="00256670">
              <w:rPr>
                <w:color w:val="auto"/>
                <w:szCs w:val="24"/>
              </w:rPr>
              <w:t>Załącznik nr 2</w:t>
            </w:r>
            <w:r w:rsidR="00B27ECA">
              <w:rPr>
                <w:color w:val="auto"/>
                <w:szCs w:val="24"/>
              </w:rPr>
              <w:t xml:space="preserve"> i 2a</w:t>
            </w:r>
          </w:p>
          <w:p w14:paraId="189E4D2A" w14:textId="77777777" w:rsidR="00B27ECA" w:rsidRPr="00256670" w:rsidRDefault="00B27ECA" w:rsidP="00B27ECA">
            <w:pPr>
              <w:pStyle w:val="Tekstpodstawowy"/>
              <w:spacing w:after="40"/>
              <w:ind w:left="317"/>
              <w:rPr>
                <w:color w:val="auto"/>
                <w:szCs w:val="24"/>
              </w:rPr>
            </w:pPr>
          </w:p>
          <w:p w14:paraId="29E88767" w14:textId="77777777" w:rsidR="00AB3B0F" w:rsidRPr="00256670" w:rsidRDefault="00AB3B0F" w:rsidP="00703160">
            <w:pPr>
              <w:pStyle w:val="Tekstpodstawowy"/>
              <w:numPr>
                <w:ilvl w:val="0"/>
                <w:numId w:val="20"/>
              </w:numPr>
              <w:spacing w:after="40"/>
              <w:ind w:left="317" w:hanging="284"/>
              <w:rPr>
                <w:color w:val="auto"/>
                <w:szCs w:val="24"/>
              </w:rPr>
            </w:pPr>
            <w:r w:rsidRPr="00256670">
              <w:rPr>
                <w:color w:val="auto"/>
                <w:szCs w:val="24"/>
              </w:rPr>
              <w:t>Załącznik nr 3</w:t>
            </w:r>
          </w:p>
          <w:p w14:paraId="589F4ABD" w14:textId="77777777" w:rsidR="00AB3B0F" w:rsidRPr="00256670" w:rsidRDefault="00AB3B0F" w:rsidP="00703160">
            <w:pPr>
              <w:pStyle w:val="Tekstpodstawowy"/>
              <w:numPr>
                <w:ilvl w:val="0"/>
                <w:numId w:val="20"/>
              </w:numPr>
              <w:spacing w:after="40"/>
              <w:ind w:left="317" w:hanging="284"/>
              <w:rPr>
                <w:color w:val="auto"/>
                <w:szCs w:val="24"/>
              </w:rPr>
            </w:pPr>
            <w:r w:rsidRPr="00256670">
              <w:rPr>
                <w:color w:val="auto"/>
                <w:szCs w:val="24"/>
              </w:rPr>
              <w:t>Załącznik nr 4</w:t>
            </w:r>
            <w:r w:rsidR="00BC4EA6" w:rsidRPr="00256670">
              <w:rPr>
                <w:color w:val="auto"/>
                <w:szCs w:val="24"/>
              </w:rPr>
              <w:t xml:space="preserve"> </w:t>
            </w:r>
            <w:r w:rsidR="002671BB" w:rsidRPr="00256670">
              <w:rPr>
                <w:color w:val="auto"/>
                <w:szCs w:val="24"/>
              </w:rPr>
              <w:t>i</w:t>
            </w:r>
            <w:r w:rsidR="00BC4EA6" w:rsidRPr="00256670">
              <w:rPr>
                <w:color w:val="auto"/>
                <w:szCs w:val="24"/>
              </w:rPr>
              <w:t xml:space="preserve"> </w:t>
            </w:r>
            <w:r w:rsidR="002671BB" w:rsidRPr="00256670">
              <w:rPr>
                <w:color w:val="auto"/>
                <w:szCs w:val="24"/>
              </w:rPr>
              <w:t>4a</w:t>
            </w:r>
          </w:p>
          <w:p w14:paraId="72032A12" w14:textId="77777777" w:rsidR="00A00546" w:rsidRPr="00256670" w:rsidRDefault="00416E3E" w:rsidP="00703160">
            <w:pPr>
              <w:pStyle w:val="Tekstpodstawowy"/>
              <w:numPr>
                <w:ilvl w:val="0"/>
                <w:numId w:val="20"/>
              </w:numPr>
              <w:spacing w:after="40"/>
              <w:ind w:left="317" w:hanging="284"/>
              <w:rPr>
                <w:color w:val="auto"/>
                <w:szCs w:val="24"/>
              </w:rPr>
            </w:pPr>
            <w:r w:rsidRPr="00256670">
              <w:rPr>
                <w:color w:val="auto"/>
                <w:szCs w:val="24"/>
              </w:rPr>
              <w:t>Załącznik 5</w:t>
            </w:r>
          </w:p>
          <w:p w14:paraId="7E71E694" w14:textId="77777777" w:rsidR="00A00546" w:rsidRPr="00256670" w:rsidRDefault="00416E3E" w:rsidP="00703160">
            <w:pPr>
              <w:pStyle w:val="Tekstpodstawowy"/>
              <w:numPr>
                <w:ilvl w:val="0"/>
                <w:numId w:val="20"/>
              </w:numPr>
              <w:spacing w:after="40"/>
              <w:ind w:left="317" w:hanging="284"/>
              <w:rPr>
                <w:color w:val="auto"/>
                <w:szCs w:val="24"/>
              </w:rPr>
            </w:pPr>
            <w:r w:rsidRPr="00256670">
              <w:rPr>
                <w:color w:val="auto"/>
                <w:szCs w:val="24"/>
              </w:rPr>
              <w:t>Załącznik 5a</w:t>
            </w:r>
          </w:p>
          <w:p w14:paraId="72A7A749" w14:textId="77777777" w:rsidR="00BA0D03" w:rsidRPr="00256670" w:rsidRDefault="00BA0D03" w:rsidP="00416E3E">
            <w:pPr>
              <w:pStyle w:val="Tekstpodstawowy"/>
              <w:spacing w:after="40"/>
              <w:ind w:left="317"/>
              <w:rPr>
                <w:color w:val="auto"/>
                <w:szCs w:val="24"/>
              </w:rPr>
            </w:pPr>
          </w:p>
        </w:tc>
      </w:tr>
      <w:tr w:rsidR="002276D4" w:rsidRPr="00256670" w14:paraId="0B6DD31D" w14:textId="77777777" w:rsidTr="002276D4">
        <w:tc>
          <w:tcPr>
            <w:tcW w:w="9577" w:type="dxa"/>
            <w:gridSpan w:val="2"/>
            <w:hideMark/>
          </w:tcPr>
          <w:p w14:paraId="636DF0B7" w14:textId="77777777" w:rsidR="00C7703B" w:rsidRPr="00256670" w:rsidRDefault="00C7703B">
            <w:pPr>
              <w:pStyle w:val="Tytu"/>
              <w:spacing w:after="40"/>
              <w:rPr>
                <w:rFonts w:ascii="Times New Roman" w:hAnsi="Times New Roman"/>
                <w:b w:val="0"/>
                <w:sz w:val="24"/>
                <w:szCs w:val="24"/>
              </w:rPr>
            </w:pPr>
            <w:r w:rsidRPr="00256670">
              <w:rPr>
                <w:rFonts w:ascii="Times New Roman" w:hAnsi="Times New Roman"/>
                <w:b w:val="0"/>
                <w:sz w:val="24"/>
                <w:szCs w:val="24"/>
              </w:rPr>
              <w:t>Postępowanie o udzielenie zamówienia publicznego prowadzone w oparciu o przepisy ustawy z dnia  29.01.2004r. prawo zamówień publicznych (Dz.U. z 2015r. poz. 2154 z późn.zm.)</w:t>
            </w:r>
          </w:p>
          <w:p w14:paraId="0BB8793F" w14:textId="77777777" w:rsidR="00C7703B" w:rsidRPr="00256670" w:rsidRDefault="00C7703B" w:rsidP="00256670">
            <w:pPr>
              <w:pStyle w:val="Tytu"/>
              <w:spacing w:after="40"/>
              <w:jc w:val="left"/>
              <w:rPr>
                <w:rFonts w:ascii="Times New Roman" w:hAnsi="Times New Roman"/>
                <w:b w:val="0"/>
                <w:sz w:val="24"/>
                <w:szCs w:val="24"/>
              </w:rPr>
            </w:pPr>
          </w:p>
          <w:p w14:paraId="3F10146B" w14:textId="77777777" w:rsidR="00C7703B" w:rsidRPr="00256670" w:rsidRDefault="00C7703B">
            <w:pPr>
              <w:pStyle w:val="Tytu"/>
              <w:spacing w:after="40"/>
              <w:rPr>
                <w:rFonts w:ascii="Times New Roman" w:hAnsi="Times New Roman"/>
                <w:b w:val="0"/>
                <w:sz w:val="24"/>
                <w:szCs w:val="24"/>
              </w:rPr>
            </w:pPr>
          </w:p>
          <w:p w14:paraId="66EC1EFE" w14:textId="77777777" w:rsidR="002276D4" w:rsidRPr="00256670" w:rsidRDefault="002276D4">
            <w:pPr>
              <w:pStyle w:val="Tytu"/>
              <w:spacing w:after="40"/>
              <w:rPr>
                <w:rFonts w:ascii="Times New Roman" w:hAnsi="Times New Roman"/>
                <w:b w:val="0"/>
                <w:sz w:val="24"/>
                <w:szCs w:val="24"/>
              </w:rPr>
            </w:pPr>
            <w:r w:rsidRPr="00256670">
              <w:rPr>
                <w:rFonts w:ascii="Times New Roman" w:hAnsi="Times New Roman"/>
                <w:b w:val="0"/>
                <w:sz w:val="24"/>
                <w:szCs w:val="24"/>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tc>
      </w:tr>
    </w:tbl>
    <w:p w14:paraId="0F48B50A" w14:textId="77777777" w:rsidR="001C7894" w:rsidRPr="00256670" w:rsidRDefault="001C7894" w:rsidP="00192CC6">
      <w:pPr>
        <w:tabs>
          <w:tab w:val="left" w:pos="2805"/>
        </w:tabs>
      </w:pPr>
      <w:r w:rsidRPr="00256670">
        <w:tab/>
      </w:r>
    </w:p>
    <w:p w14:paraId="7355E844" w14:textId="77777777" w:rsidR="001C7894" w:rsidRPr="00256670" w:rsidRDefault="001C7894" w:rsidP="00192CC6">
      <w:pPr>
        <w:pStyle w:val="NormalnyWeb"/>
        <w:spacing w:line="276" w:lineRule="auto"/>
        <w:jc w:val="left"/>
      </w:pPr>
    </w:p>
    <w:p w14:paraId="41BC7C47" w14:textId="77777777" w:rsidR="001C7894" w:rsidRPr="00256670" w:rsidRDefault="001C7894" w:rsidP="00853131">
      <w:pPr>
        <w:pStyle w:val="NormalnyWeb"/>
        <w:spacing w:after="40" w:afterAutospacing="0" w:line="276" w:lineRule="auto"/>
        <w:rPr>
          <w:b/>
          <w:bCs/>
        </w:rPr>
      </w:pPr>
      <w:r w:rsidRPr="00256670">
        <w:rPr>
          <w:b/>
          <w:bCs/>
        </w:rPr>
        <w:t>I. Nazwa oraz adres Zamawiającego</w:t>
      </w:r>
    </w:p>
    <w:p w14:paraId="76F88821" w14:textId="77777777" w:rsidR="001C7894" w:rsidRPr="00256670" w:rsidRDefault="001C7894" w:rsidP="00853131">
      <w:pPr>
        <w:pStyle w:val="western"/>
        <w:spacing w:before="0" w:beforeAutospacing="0" w:after="40" w:afterAutospacing="0" w:line="276" w:lineRule="auto"/>
        <w:rPr>
          <w:rFonts w:ascii="Times New Roman" w:hAnsi="Times New Roman" w:cs="Times New Roman"/>
          <w:b w:val="0"/>
          <w:bCs w:val="0"/>
          <w:sz w:val="24"/>
          <w:szCs w:val="24"/>
        </w:rPr>
      </w:pPr>
      <w:r w:rsidRPr="00256670">
        <w:rPr>
          <w:rFonts w:ascii="Times New Roman" w:hAnsi="Times New Roman" w:cs="Times New Roman"/>
          <w:b w:val="0"/>
          <w:bCs w:val="0"/>
          <w:sz w:val="24"/>
          <w:szCs w:val="24"/>
        </w:rPr>
        <w:t>Szpital Wielospecjalistyczny im. dr. L.</w:t>
      </w:r>
      <w:r w:rsidR="005C6FB2" w:rsidRPr="00256670">
        <w:rPr>
          <w:rFonts w:ascii="Times New Roman" w:hAnsi="Times New Roman" w:cs="Times New Roman"/>
          <w:b w:val="0"/>
          <w:bCs w:val="0"/>
          <w:sz w:val="24"/>
          <w:szCs w:val="24"/>
        </w:rPr>
        <w:t xml:space="preserve"> </w:t>
      </w:r>
      <w:r w:rsidRPr="00256670">
        <w:rPr>
          <w:rFonts w:ascii="Times New Roman" w:hAnsi="Times New Roman" w:cs="Times New Roman"/>
          <w:b w:val="0"/>
          <w:bCs w:val="0"/>
          <w:sz w:val="24"/>
          <w:szCs w:val="24"/>
        </w:rPr>
        <w:t>Błażka w Inowrocławiu</w:t>
      </w:r>
    </w:p>
    <w:p w14:paraId="378B601C" w14:textId="77777777" w:rsidR="001C7894" w:rsidRPr="00256670" w:rsidRDefault="001C7894" w:rsidP="00853131">
      <w:pPr>
        <w:pStyle w:val="western"/>
        <w:spacing w:before="0" w:beforeAutospacing="0" w:after="40" w:afterAutospacing="0" w:line="276" w:lineRule="auto"/>
        <w:rPr>
          <w:rFonts w:ascii="Times New Roman" w:hAnsi="Times New Roman" w:cs="Times New Roman"/>
          <w:b w:val="0"/>
          <w:bCs w:val="0"/>
          <w:sz w:val="24"/>
          <w:szCs w:val="24"/>
        </w:rPr>
      </w:pPr>
      <w:r w:rsidRPr="00256670">
        <w:rPr>
          <w:rFonts w:ascii="Times New Roman" w:hAnsi="Times New Roman" w:cs="Times New Roman"/>
          <w:b w:val="0"/>
          <w:bCs w:val="0"/>
          <w:sz w:val="24"/>
          <w:szCs w:val="24"/>
        </w:rPr>
        <w:t>ul. Poznańska 97, 88-100 Inowrocław</w:t>
      </w:r>
    </w:p>
    <w:p w14:paraId="78F2F167" w14:textId="77777777" w:rsidR="001C7894" w:rsidRPr="00256670" w:rsidRDefault="001C7894" w:rsidP="00853131">
      <w:pPr>
        <w:pStyle w:val="western"/>
        <w:spacing w:before="0" w:beforeAutospacing="0" w:after="40" w:afterAutospacing="0" w:line="276" w:lineRule="auto"/>
        <w:rPr>
          <w:rFonts w:ascii="Times New Roman" w:hAnsi="Times New Roman" w:cs="Times New Roman"/>
          <w:b w:val="0"/>
          <w:bCs w:val="0"/>
          <w:sz w:val="24"/>
          <w:szCs w:val="24"/>
        </w:rPr>
      </w:pPr>
      <w:r w:rsidRPr="00256670">
        <w:rPr>
          <w:rFonts w:ascii="Times New Roman" w:hAnsi="Times New Roman" w:cs="Times New Roman"/>
          <w:b w:val="0"/>
          <w:bCs w:val="0"/>
          <w:sz w:val="24"/>
          <w:szCs w:val="24"/>
        </w:rPr>
        <w:t>tel. 52 35 45 587, fax 52 3574667</w:t>
      </w:r>
    </w:p>
    <w:p w14:paraId="1B23F774" w14:textId="77777777" w:rsidR="001C7894" w:rsidRPr="00256670" w:rsidRDefault="001C7894" w:rsidP="00853131">
      <w:pPr>
        <w:pStyle w:val="western"/>
        <w:spacing w:before="0" w:beforeAutospacing="0" w:after="40" w:afterAutospacing="0" w:line="276" w:lineRule="auto"/>
        <w:rPr>
          <w:rFonts w:ascii="Times New Roman" w:hAnsi="Times New Roman" w:cs="Times New Roman"/>
          <w:b w:val="0"/>
          <w:bCs w:val="0"/>
          <w:sz w:val="24"/>
          <w:szCs w:val="24"/>
        </w:rPr>
      </w:pPr>
      <w:r w:rsidRPr="00256670">
        <w:rPr>
          <w:rFonts w:ascii="Times New Roman" w:hAnsi="Times New Roman" w:cs="Times New Roman"/>
          <w:b w:val="0"/>
          <w:bCs w:val="0"/>
          <w:sz w:val="24"/>
          <w:szCs w:val="24"/>
        </w:rPr>
        <w:t>Godziny pracy: 7</w:t>
      </w:r>
      <w:r w:rsidRPr="00256670">
        <w:rPr>
          <w:rFonts w:ascii="Times New Roman" w:hAnsi="Times New Roman" w:cs="Times New Roman"/>
          <w:b w:val="0"/>
          <w:bCs w:val="0"/>
          <w:sz w:val="24"/>
          <w:szCs w:val="24"/>
          <w:vertAlign w:val="superscript"/>
        </w:rPr>
        <w:t>00</w:t>
      </w:r>
      <w:r w:rsidRPr="00256670">
        <w:rPr>
          <w:rFonts w:ascii="Times New Roman" w:hAnsi="Times New Roman" w:cs="Times New Roman"/>
          <w:b w:val="0"/>
          <w:bCs w:val="0"/>
          <w:sz w:val="24"/>
          <w:szCs w:val="24"/>
        </w:rPr>
        <w:t>-15</w:t>
      </w:r>
      <w:r w:rsidRPr="00256670">
        <w:rPr>
          <w:rFonts w:ascii="Times New Roman" w:hAnsi="Times New Roman" w:cs="Times New Roman"/>
          <w:b w:val="0"/>
          <w:bCs w:val="0"/>
          <w:sz w:val="24"/>
          <w:szCs w:val="24"/>
          <w:vertAlign w:val="superscript"/>
        </w:rPr>
        <w:t>00</w:t>
      </w:r>
      <w:r w:rsidRPr="00256670">
        <w:rPr>
          <w:rFonts w:ascii="Times New Roman" w:hAnsi="Times New Roman" w:cs="Times New Roman"/>
          <w:b w:val="0"/>
          <w:bCs w:val="0"/>
          <w:sz w:val="24"/>
          <w:szCs w:val="24"/>
        </w:rPr>
        <w:t xml:space="preserve"> od poniedziałku do piątku.</w:t>
      </w:r>
    </w:p>
    <w:p w14:paraId="4DD8DA82" w14:textId="77777777" w:rsidR="001C7894" w:rsidRPr="00256670" w:rsidRDefault="001C7894" w:rsidP="00853131">
      <w:pPr>
        <w:pStyle w:val="western"/>
        <w:spacing w:before="0" w:beforeAutospacing="0" w:after="40" w:afterAutospacing="0" w:line="276" w:lineRule="auto"/>
        <w:rPr>
          <w:rFonts w:ascii="Times New Roman" w:hAnsi="Times New Roman" w:cs="Times New Roman"/>
          <w:b w:val="0"/>
          <w:bCs w:val="0"/>
          <w:sz w:val="24"/>
          <w:szCs w:val="24"/>
        </w:rPr>
      </w:pPr>
      <w:r w:rsidRPr="00256670">
        <w:rPr>
          <w:rFonts w:ascii="Times New Roman" w:hAnsi="Times New Roman" w:cs="Times New Roman"/>
          <w:b w:val="0"/>
          <w:bCs w:val="0"/>
          <w:sz w:val="24"/>
          <w:szCs w:val="24"/>
        </w:rPr>
        <w:t xml:space="preserve">Adres strony internetowej: </w:t>
      </w:r>
      <w:hyperlink r:id="rId10" w:history="1">
        <w:r w:rsidRPr="00256670">
          <w:rPr>
            <w:rStyle w:val="Hipercze"/>
            <w:rFonts w:ascii="Times New Roman" w:hAnsi="Times New Roman"/>
            <w:b w:val="0"/>
            <w:bCs w:val="0"/>
            <w:color w:val="auto"/>
            <w:sz w:val="24"/>
            <w:szCs w:val="24"/>
            <w:u w:val="none"/>
          </w:rPr>
          <w:t>www.bip.pszozino.lo.pl</w:t>
        </w:r>
      </w:hyperlink>
      <w:r w:rsidRPr="00256670">
        <w:rPr>
          <w:rFonts w:ascii="Times New Roman" w:hAnsi="Times New Roman" w:cs="Times New Roman"/>
          <w:b w:val="0"/>
          <w:bCs w:val="0"/>
          <w:sz w:val="24"/>
          <w:szCs w:val="24"/>
        </w:rPr>
        <w:t xml:space="preserve"> </w:t>
      </w:r>
    </w:p>
    <w:p w14:paraId="13437E01" w14:textId="77777777" w:rsidR="001C7894" w:rsidRPr="00256670" w:rsidRDefault="001C7894" w:rsidP="00853131">
      <w:pPr>
        <w:pStyle w:val="western"/>
        <w:spacing w:before="0" w:beforeAutospacing="0" w:after="40" w:afterAutospacing="0" w:line="276" w:lineRule="auto"/>
        <w:rPr>
          <w:rFonts w:ascii="Times New Roman" w:hAnsi="Times New Roman" w:cs="Times New Roman"/>
          <w:b w:val="0"/>
          <w:bCs w:val="0"/>
          <w:sz w:val="24"/>
          <w:szCs w:val="24"/>
        </w:rPr>
      </w:pPr>
    </w:p>
    <w:p w14:paraId="1F459880" w14:textId="77777777" w:rsidR="001C7894" w:rsidRPr="00256670" w:rsidRDefault="001C7894" w:rsidP="00853131">
      <w:pPr>
        <w:pStyle w:val="NormalnyWeb"/>
        <w:spacing w:before="0" w:beforeAutospacing="0" w:after="40" w:afterAutospacing="0" w:line="276" w:lineRule="auto"/>
      </w:pPr>
      <w:r w:rsidRPr="00256670">
        <w:rPr>
          <w:b/>
          <w:bCs/>
        </w:rPr>
        <w:t>II. Tryb udzielenia zamówienia.</w:t>
      </w:r>
    </w:p>
    <w:p w14:paraId="4BF81973" w14:textId="77777777" w:rsidR="001C7894" w:rsidRPr="00256670" w:rsidRDefault="001C7894" w:rsidP="00853131">
      <w:pPr>
        <w:pStyle w:val="NormalnyWeb"/>
        <w:numPr>
          <w:ilvl w:val="0"/>
          <w:numId w:val="1"/>
        </w:numPr>
        <w:spacing w:after="40" w:afterAutospacing="0" w:line="276" w:lineRule="auto"/>
      </w:pPr>
      <w:r w:rsidRPr="00256670">
        <w:t>Niniejsze postępowanie prowadzone jest w trybie przetargu nieograniczonego na podstawie art. 39 i nast. ustawy z dnia 29 stycznia 2004 r. Prawo Zamówień Publicznych zwanej dalej „ustawą PZP”.</w:t>
      </w:r>
    </w:p>
    <w:p w14:paraId="07F53E67" w14:textId="77777777" w:rsidR="001C7894" w:rsidRPr="00256670" w:rsidRDefault="001C7894" w:rsidP="00853131">
      <w:pPr>
        <w:pStyle w:val="NormalnyWeb"/>
        <w:numPr>
          <w:ilvl w:val="0"/>
          <w:numId w:val="1"/>
        </w:numPr>
        <w:spacing w:after="40" w:afterAutospacing="0" w:line="276" w:lineRule="auto"/>
      </w:pPr>
      <w:r w:rsidRPr="00256670">
        <w:t xml:space="preserve">W zakresie nieuregulowanym niniejszą Specyfikacją Istotnych Warunków Zamówienia, zwaną dalej „SIWZ”, zastosowanie mają przepisy ustawy PZP. </w:t>
      </w:r>
    </w:p>
    <w:p w14:paraId="66679EED" w14:textId="77777777" w:rsidR="001C7894" w:rsidRPr="00256670" w:rsidRDefault="00767FF1" w:rsidP="00853131">
      <w:pPr>
        <w:pStyle w:val="NormalnyWeb"/>
        <w:numPr>
          <w:ilvl w:val="0"/>
          <w:numId w:val="1"/>
        </w:numPr>
        <w:spacing w:after="40" w:afterAutospacing="0" w:line="276" w:lineRule="auto"/>
      </w:pPr>
      <w:r w:rsidRPr="00256670">
        <w:t>Wartość</w:t>
      </w:r>
      <w:r w:rsidR="001C7894" w:rsidRPr="00256670">
        <w:t xml:space="preserve"> zamówienia </w:t>
      </w:r>
      <w:r w:rsidR="001C7894" w:rsidRPr="00256670">
        <w:rPr>
          <w:b/>
          <w:bCs/>
        </w:rPr>
        <w:t xml:space="preserve">przekracza </w:t>
      </w:r>
      <w:r w:rsidR="001C7894" w:rsidRPr="00256670">
        <w:t xml:space="preserve">równowartość kwoty określonej w przepisach wykonawczych wydanych na podstawie art. 11 ust. 8 ustawy PZP. </w:t>
      </w:r>
    </w:p>
    <w:p w14:paraId="3048DC11" w14:textId="77777777" w:rsidR="00AB3B0F" w:rsidRPr="00256670" w:rsidRDefault="001C7894" w:rsidP="00C7703B">
      <w:pPr>
        <w:pStyle w:val="NormalnyWeb"/>
        <w:spacing w:after="40" w:afterAutospacing="0" w:line="276" w:lineRule="auto"/>
      </w:pPr>
      <w:r w:rsidRPr="00256670">
        <w:rPr>
          <w:b/>
          <w:bCs/>
        </w:rPr>
        <w:t>III. Opis przedmiotu zamówienia.</w:t>
      </w:r>
    </w:p>
    <w:p w14:paraId="762F3637" w14:textId="75F3E95C" w:rsidR="0035755F" w:rsidRPr="00256670" w:rsidRDefault="0035755F" w:rsidP="0035755F">
      <w:pPr>
        <w:pStyle w:val="NormalnyWeb"/>
        <w:numPr>
          <w:ilvl w:val="0"/>
          <w:numId w:val="31"/>
        </w:numPr>
        <w:spacing w:after="40"/>
        <w:rPr>
          <w:b/>
          <w:bCs/>
        </w:rPr>
      </w:pPr>
      <w:r w:rsidRPr="00256670">
        <w:t xml:space="preserve">Przedmiotem zamówienia jest </w:t>
      </w:r>
      <w:r w:rsidRPr="00256670">
        <w:rPr>
          <w:b/>
          <w:bCs/>
        </w:rPr>
        <w:t>dostawa sprzętu do elektroterapii oraz stymulacji serca</w:t>
      </w:r>
      <w:r w:rsidR="00634236">
        <w:rPr>
          <w:b/>
          <w:bCs/>
        </w:rPr>
        <w:t>.</w:t>
      </w:r>
      <w:r w:rsidRPr="00256670">
        <w:rPr>
          <w:b/>
          <w:bCs/>
        </w:rPr>
        <w:t xml:space="preserve"> </w:t>
      </w:r>
    </w:p>
    <w:p w14:paraId="0C3FC51C" w14:textId="77777777" w:rsidR="0035755F" w:rsidRPr="00256670" w:rsidRDefault="0035755F" w:rsidP="0035755F">
      <w:pPr>
        <w:pStyle w:val="NormalnyWeb"/>
        <w:numPr>
          <w:ilvl w:val="0"/>
          <w:numId w:val="31"/>
        </w:numPr>
        <w:spacing w:after="40"/>
        <w:rPr>
          <w:b/>
          <w:bCs/>
        </w:rPr>
      </w:pPr>
      <w:r w:rsidRPr="00256670">
        <w:t xml:space="preserve">Szczegółowy opis przedmiotu zamówienia stanowi </w:t>
      </w:r>
      <w:r w:rsidRPr="00256670">
        <w:rPr>
          <w:b/>
          <w:bCs/>
        </w:rPr>
        <w:t xml:space="preserve">Załącznik nr 2 </w:t>
      </w:r>
      <w:r w:rsidRPr="00256670">
        <w:t xml:space="preserve">do SIWZ. </w:t>
      </w:r>
    </w:p>
    <w:p w14:paraId="057970A8" w14:textId="77777777" w:rsidR="0035755F" w:rsidRPr="00256670" w:rsidRDefault="0035755F" w:rsidP="0035755F">
      <w:pPr>
        <w:pStyle w:val="NormalnyWeb"/>
        <w:numPr>
          <w:ilvl w:val="0"/>
          <w:numId w:val="31"/>
        </w:numPr>
        <w:spacing w:after="40"/>
        <w:rPr>
          <w:b/>
          <w:bCs/>
        </w:rPr>
      </w:pPr>
      <w:r w:rsidRPr="00256670">
        <w:t xml:space="preserve">Wykonawca zobowiązany jest zrealizować zamówienie na zasadach i warunkach opisanych we wzorze umowy stanowiącym </w:t>
      </w:r>
      <w:r w:rsidRPr="00256670">
        <w:rPr>
          <w:b/>
          <w:bCs/>
        </w:rPr>
        <w:t>Załącznik nr 4</w:t>
      </w:r>
      <w:r w:rsidRPr="00256670">
        <w:t xml:space="preserve"> do SIWZ.</w:t>
      </w:r>
    </w:p>
    <w:p w14:paraId="1EE39A53" w14:textId="77777777" w:rsidR="0035755F" w:rsidRPr="00256670" w:rsidRDefault="0035755F" w:rsidP="0035755F">
      <w:pPr>
        <w:pStyle w:val="NormalnyWeb"/>
        <w:numPr>
          <w:ilvl w:val="0"/>
          <w:numId w:val="31"/>
        </w:numPr>
        <w:spacing w:after="40"/>
        <w:rPr>
          <w:b/>
          <w:bCs/>
        </w:rPr>
      </w:pPr>
      <w:r w:rsidRPr="00256670">
        <w:t>Wspólny Słownik Zamówień CPV: 33158200-4,</w:t>
      </w:r>
      <w:r w:rsidRPr="00256670">
        <w:rPr>
          <w:b/>
          <w:bCs/>
        </w:rPr>
        <w:t xml:space="preserve"> </w:t>
      </w:r>
      <w:r w:rsidRPr="00256670">
        <w:rPr>
          <w:bCs/>
        </w:rPr>
        <w:t>33182200-1</w:t>
      </w:r>
    </w:p>
    <w:p w14:paraId="1CA42BF6" w14:textId="77777777" w:rsidR="0035755F" w:rsidRPr="00256670" w:rsidRDefault="0035755F" w:rsidP="0035755F">
      <w:pPr>
        <w:pStyle w:val="NormalnyWeb"/>
        <w:numPr>
          <w:ilvl w:val="0"/>
          <w:numId w:val="31"/>
        </w:numPr>
        <w:spacing w:after="40"/>
        <w:rPr>
          <w:b/>
          <w:bCs/>
        </w:rPr>
      </w:pPr>
      <w:r w:rsidRPr="00256670">
        <w:t xml:space="preserve"> Zamawiający </w:t>
      </w:r>
      <w:r w:rsidRPr="00256670">
        <w:rPr>
          <w:b/>
          <w:bCs/>
          <w:color w:val="000000"/>
        </w:rPr>
        <w:t>dopuszcza</w:t>
      </w:r>
      <w:r w:rsidRPr="00256670">
        <w:rPr>
          <w:b/>
          <w:bCs/>
        </w:rPr>
        <w:t xml:space="preserve"> </w:t>
      </w:r>
      <w:r w:rsidRPr="00256670">
        <w:t>możliwość składania ofert częściowych.</w:t>
      </w:r>
    </w:p>
    <w:p w14:paraId="61372C9F" w14:textId="6CA87797" w:rsidR="0035755F" w:rsidRPr="00256670" w:rsidRDefault="0035755F" w:rsidP="0035755F">
      <w:pPr>
        <w:numPr>
          <w:ilvl w:val="1"/>
          <w:numId w:val="30"/>
        </w:numPr>
        <w:ind w:left="1434" w:hanging="357"/>
      </w:pPr>
      <w:r w:rsidRPr="00256670">
        <w:rPr>
          <w:color w:val="000000"/>
        </w:rPr>
        <w:t xml:space="preserve">Przedmiot zamówienia został podzielony i opisany </w:t>
      </w:r>
      <w:r w:rsidR="006D429F" w:rsidRPr="00256670">
        <w:t xml:space="preserve">w  </w:t>
      </w:r>
      <w:r w:rsidR="00746109">
        <w:t>11</w:t>
      </w:r>
      <w:r w:rsidRPr="00256670">
        <w:t xml:space="preserve"> pakietach</w:t>
      </w:r>
      <w:r w:rsidRPr="00256670">
        <w:rPr>
          <w:color w:val="000000"/>
        </w:rPr>
        <w:t xml:space="preserve"> oznaczonych od nr </w:t>
      </w:r>
      <w:r w:rsidRPr="00256670">
        <w:rPr>
          <w:b/>
          <w:bCs/>
          <w:color w:val="000000"/>
        </w:rPr>
        <w:t>I do V</w:t>
      </w:r>
      <w:r w:rsidRPr="00256670">
        <w:rPr>
          <w:b/>
          <w:color w:val="000000"/>
        </w:rPr>
        <w:t>I</w:t>
      </w:r>
      <w:r w:rsidRPr="00256670">
        <w:t xml:space="preserve"> (1,1a,2,2a,3,</w:t>
      </w:r>
      <w:r w:rsidR="00746109">
        <w:t>3a</w:t>
      </w:r>
      <w:r w:rsidRPr="00256670">
        <w:t>,</w:t>
      </w:r>
      <w:r w:rsidR="00746109">
        <w:t>4</w:t>
      </w:r>
      <w:r w:rsidRPr="00256670">
        <w:t>,</w:t>
      </w:r>
      <w:r w:rsidR="00746109">
        <w:t>4a</w:t>
      </w:r>
      <w:r w:rsidRPr="00256670">
        <w:t>,</w:t>
      </w:r>
      <w:r w:rsidR="00746109">
        <w:t>5,5a,6</w:t>
      </w:r>
      <w:r w:rsidRPr="00256670">
        <w:t>)</w:t>
      </w:r>
    </w:p>
    <w:p w14:paraId="1CB7A8B4" w14:textId="77777777" w:rsidR="0035755F" w:rsidRPr="00256670" w:rsidRDefault="0035755F" w:rsidP="0035755F">
      <w:pPr>
        <w:numPr>
          <w:ilvl w:val="1"/>
          <w:numId w:val="30"/>
        </w:numPr>
        <w:ind w:left="1434" w:hanging="357"/>
      </w:pPr>
      <w:r w:rsidRPr="00256670">
        <w:t>Zamówienie może być realizowane w ramach wybranego pakietu lub</w:t>
      </w:r>
      <w:r w:rsidRPr="00256670">
        <w:rPr>
          <w:color w:val="000000"/>
        </w:rPr>
        <w:t xml:space="preserve"> dla całości zamówienia.</w:t>
      </w:r>
    </w:p>
    <w:p w14:paraId="4CCFCC2B" w14:textId="77777777" w:rsidR="0035755F" w:rsidRPr="00256670" w:rsidRDefault="0035755F" w:rsidP="0035755F">
      <w:pPr>
        <w:numPr>
          <w:ilvl w:val="1"/>
          <w:numId w:val="30"/>
        </w:numPr>
        <w:ind w:left="1434" w:hanging="357"/>
      </w:pPr>
      <w:r w:rsidRPr="00256670">
        <w:t xml:space="preserve">Zamawiający </w:t>
      </w:r>
      <w:r w:rsidRPr="00256670">
        <w:rPr>
          <w:b/>
          <w:bCs/>
          <w:color w:val="000000"/>
        </w:rPr>
        <w:t xml:space="preserve">nie dopuszcza </w:t>
      </w:r>
      <w:r w:rsidRPr="00256670">
        <w:rPr>
          <w:color w:val="000000"/>
        </w:rPr>
        <w:t>możliwości składania ofert wariantowych.</w:t>
      </w:r>
    </w:p>
    <w:p w14:paraId="5AD87219" w14:textId="77777777" w:rsidR="0035755F" w:rsidRPr="00256670" w:rsidRDefault="0035755F" w:rsidP="0035755F">
      <w:pPr>
        <w:numPr>
          <w:ilvl w:val="1"/>
          <w:numId w:val="30"/>
        </w:numPr>
        <w:ind w:left="1434" w:hanging="357"/>
      </w:pPr>
      <w:r w:rsidRPr="00256670">
        <w:rPr>
          <w:color w:val="000000"/>
        </w:rPr>
        <w:t xml:space="preserve">Zamawiający </w:t>
      </w:r>
      <w:r w:rsidRPr="00256670">
        <w:rPr>
          <w:b/>
          <w:bCs/>
          <w:color w:val="000000"/>
        </w:rPr>
        <w:t xml:space="preserve">nie przewiduje </w:t>
      </w:r>
      <w:r w:rsidRPr="00256670">
        <w:rPr>
          <w:color w:val="000000"/>
        </w:rPr>
        <w:t xml:space="preserve">możliwości udzielenie zamówień, o których mowa w art. 67 ust. 1 pkt </w:t>
      </w:r>
      <w:r w:rsidRPr="00256670">
        <w:rPr>
          <w:b/>
          <w:bCs/>
          <w:color w:val="000000"/>
        </w:rPr>
        <w:t>6 / 7</w:t>
      </w:r>
      <w:r w:rsidRPr="00256670">
        <w:rPr>
          <w:color w:val="000000"/>
        </w:rPr>
        <w:t>.</w:t>
      </w:r>
    </w:p>
    <w:p w14:paraId="3C9E192D" w14:textId="77777777" w:rsidR="0035755F" w:rsidRPr="00256670" w:rsidRDefault="0035755F" w:rsidP="0035755F">
      <w:pPr>
        <w:numPr>
          <w:ilvl w:val="1"/>
          <w:numId w:val="30"/>
        </w:numPr>
        <w:ind w:left="1434" w:hanging="357"/>
      </w:pPr>
      <w:r w:rsidRPr="00256670">
        <w:rPr>
          <w:color w:val="000000"/>
          <w:u w:val="single"/>
        </w:rPr>
        <w:t xml:space="preserve">Zamawiający </w:t>
      </w:r>
      <w:r w:rsidRPr="00256670">
        <w:rPr>
          <w:b/>
          <w:bCs/>
          <w:color w:val="000000"/>
          <w:u w:val="single"/>
        </w:rPr>
        <w:t>nie zastrzega</w:t>
      </w:r>
      <w:r w:rsidRPr="00256670">
        <w:rPr>
          <w:color w:val="000000"/>
          <w:u w:val="single"/>
        </w:rPr>
        <w:t xml:space="preserve"> obowiązku osobistego wykonania przez wykonawcę prac związanych </w:t>
      </w:r>
      <w:r w:rsidRPr="00256670">
        <w:rPr>
          <w:b/>
          <w:bCs/>
          <w:color w:val="000000"/>
          <w:u w:val="single"/>
        </w:rPr>
        <w:t>z przedmiotem zamówienia.</w:t>
      </w:r>
    </w:p>
    <w:p w14:paraId="1838A300" w14:textId="77777777" w:rsidR="001C7894" w:rsidRPr="00256670" w:rsidRDefault="001C7894" w:rsidP="00333461">
      <w:pPr>
        <w:spacing w:line="276" w:lineRule="auto"/>
        <w:jc w:val="both"/>
      </w:pPr>
    </w:p>
    <w:p w14:paraId="4FD1EDB2" w14:textId="77777777" w:rsidR="001C7894" w:rsidRPr="00256670" w:rsidRDefault="001C7894" w:rsidP="00333461">
      <w:pPr>
        <w:pStyle w:val="Nagwek1"/>
        <w:numPr>
          <w:ilvl w:val="0"/>
          <w:numId w:val="2"/>
        </w:numPr>
        <w:spacing w:after="40" w:line="276" w:lineRule="auto"/>
        <w:rPr>
          <w:b/>
          <w:sz w:val="24"/>
          <w:szCs w:val="24"/>
        </w:rPr>
      </w:pPr>
      <w:r w:rsidRPr="00256670">
        <w:rPr>
          <w:b/>
          <w:sz w:val="24"/>
          <w:szCs w:val="24"/>
        </w:rPr>
        <w:t>Termin wykonania zamówienia.</w:t>
      </w:r>
    </w:p>
    <w:p w14:paraId="4398B66E" w14:textId="77777777" w:rsidR="0035755F" w:rsidRPr="00256670" w:rsidRDefault="0035755F" w:rsidP="0035755F">
      <w:pPr>
        <w:pStyle w:val="Akapitzlist"/>
        <w:numPr>
          <w:ilvl w:val="0"/>
          <w:numId w:val="34"/>
        </w:numPr>
        <w:spacing w:before="100" w:beforeAutospacing="1"/>
      </w:pPr>
      <w:r w:rsidRPr="00256670">
        <w:t xml:space="preserve">Czas trwania realizacji zamówienia- 12 miesięcy, czas trwania zamówienia może ulec przedłużeniu przez Zamawiającego w przypadku, gdy Zamawiający nie wykorzystał ilości asortymentu określonego przedmiotem umowy. </w:t>
      </w:r>
    </w:p>
    <w:p w14:paraId="549B81F6" w14:textId="77777777" w:rsidR="0035755F" w:rsidRPr="00256670" w:rsidRDefault="0035755F" w:rsidP="0035755F">
      <w:pPr>
        <w:pStyle w:val="Akapitzlist"/>
        <w:numPr>
          <w:ilvl w:val="0"/>
          <w:numId w:val="34"/>
        </w:numPr>
        <w:spacing w:before="100" w:beforeAutospacing="1"/>
      </w:pPr>
      <w:r w:rsidRPr="00256670">
        <w:t>Termin realizacji bieżącego zamówienia: maksymalnie max. 3 dni od daty złożenia zamówienia</w:t>
      </w:r>
      <w:r w:rsidRPr="00256670">
        <w:rPr>
          <w:color w:val="000000"/>
        </w:rPr>
        <w:t xml:space="preserve">. </w:t>
      </w:r>
      <w:r w:rsidRPr="00256670">
        <w:t>Dostawy odbywać się będą każdorazowo po uprzednim złożeniu przez Kupującego zamówienia telefonicznego i potwierdzonego pisemnie, zawierającego rodzaj i ilość zamawianego sprzętu.</w:t>
      </w:r>
    </w:p>
    <w:p w14:paraId="6CD598B3" w14:textId="77777777" w:rsidR="0035755F" w:rsidRPr="00256670" w:rsidRDefault="0035755F" w:rsidP="00BC4EA6">
      <w:pPr>
        <w:spacing w:before="100" w:beforeAutospacing="1" w:after="100" w:afterAutospacing="1"/>
      </w:pPr>
      <w:r w:rsidRPr="00256670">
        <w:rPr>
          <w:b/>
          <w:bCs/>
          <w:i/>
          <w:iCs/>
        </w:rPr>
        <w:lastRenderedPageBreak/>
        <w:t>Uwaga!</w:t>
      </w:r>
    </w:p>
    <w:p w14:paraId="594FFF2A" w14:textId="77777777" w:rsidR="0035755F" w:rsidRPr="00256670" w:rsidRDefault="0035755F" w:rsidP="00BC4EA6">
      <w:pPr>
        <w:rPr>
          <w:b/>
          <w:bCs/>
          <w:i/>
          <w:iCs/>
        </w:rPr>
      </w:pPr>
      <w:r w:rsidRPr="00256670">
        <w:rPr>
          <w:b/>
          <w:bCs/>
          <w:i/>
          <w:iCs/>
        </w:rPr>
        <w:t xml:space="preserve">Na poczet realizacji umowy Sprzedający powierzy Kupującemu w depozyt pełne zestawy dot. przedmiotu zamówienia w ilości </w:t>
      </w:r>
      <w:r w:rsidR="0003429E" w:rsidRPr="00256670">
        <w:rPr>
          <w:b/>
          <w:bCs/>
          <w:i/>
          <w:iCs/>
        </w:rPr>
        <w:t>:</w:t>
      </w:r>
    </w:p>
    <w:p w14:paraId="6CFCDD13" w14:textId="65BA7685" w:rsidR="0003429E" w:rsidRPr="00256670" w:rsidRDefault="00570BAD" w:rsidP="00BC4EA6">
      <w:pPr>
        <w:rPr>
          <w:b/>
          <w:bCs/>
          <w:i/>
          <w:iCs/>
        </w:rPr>
      </w:pPr>
      <w:r>
        <w:rPr>
          <w:b/>
          <w:bCs/>
          <w:i/>
          <w:iCs/>
        </w:rPr>
        <w:t>2</w:t>
      </w:r>
      <w:r w:rsidR="0003429E" w:rsidRPr="00256670">
        <w:rPr>
          <w:b/>
          <w:bCs/>
          <w:i/>
          <w:iCs/>
        </w:rPr>
        <w:t xml:space="preserve"> sztuk</w:t>
      </w:r>
      <w:r>
        <w:rPr>
          <w:b/>
          <w:bCs/>
          <w:i/>
          <w:iCs/>
        </w:rPr>
        <w:t>i</w:t>
      </w:r>
      <w:r w:rsidR="0003429E" w:rsidRPr="00256670">
        <w:rPr>
          <w:b/>
          <w:bCs/>
          <w:i/>
          <w:iCs/>
        </w:rPr>
        <w:t xml:space="preserve"> dla pakietu nr </w:t>
      </w:r>
      <w:r>
        <w:rPr>
          <w:b/>
          <w:bCs/>
          <w:i/>
          <w:iCs/>
        </w:rPr>
        <w:t>IV</w:t>
      </w:r>
      <w:r w:rsidR="0003429E" w:rsidRPr="00256670">
        <w:rPr>
          <w:b/>
          <w:bCs/>
          <w:i/>
          <w:iCs/>
        </w:rPr>
        <w:t>,</w:t>
      </w:r>
      <w:r>
        <w:rPr>
          <w:b/>
          <w:bCs/>
          <w:i/>
          <w:iCs/>
        </w:rPr>
        <w:t xml:space="preserve"> </w:t>
      </w:r>
      <w:proofErr w:type="spellStart"/>
      <w:r>
        <w:rPr>
          <w:b/>
          <w:bCs/>
          <w:i/>
          <w:iCs/>
        </w:rPr>
        <w:t>IV</w:t>
      </w:r>
      <w:r w:rsidR="0003429E" w:rsidRPr="00256670">
        <w:rPr>
          <w:b/>
          <w:bCs/>
          <w:i/>
          <w:iCs/>
        </w:rPr>
        <w:t>a</w:t>
      </w:r>
      <w:proofErr w:type="spellEnd"/>
      <w:r w:rsidR="0003429E" w:rsidRPr="00256670">
        <w:rPr>
          <w:b/>
          <w:bCs/>
          <w:i/>
          <w:iCs/>
        </w:rPr>
        <w:t>, V</w:t>
      </w:r>
      <w:r>
        <w:rPr>
          <w:b/>
          <w:bCs/>
          <w:i/>
          <w:iCs/>
        </w:rPr>
        <w:t xml:space="preserve">, </w:t>
      </w:r>
      <w:proofErr w:type="spellStart"/>
      <w:r>
        <w:rPr>
          <w:b/>
          <w:bCs/>
          <w:i/>
          <w:iCs/>
        </w:rPr>
        <w:t>Va</w:t>
      </w:r>
      <w:proofErr w:type="spellEnd"/>
      <w:r>
        <w:rPr>
          <w:b/>
          <w:bCs/>
          <w:i/>
          <w:iCs/>
        </w:rPr>
        <w:t>, VI.</w:t>
      </w:r>
    </w:p>
    <w:p w14:paraId="3BBA148B" w14:textId="42CE96FF" w:rsidR="0003429E" w:rsidRPr="00256670" w:rsidRDefault="00570BAD" w:rsidP="00BC4EA6">
      <w:pPr>
        <w:rPr>
          <w:b/>
          <w:bCs/>
          <w:i/>
          <w:iCs/>
        </w:rPr>
      </w:pPr>
      <w:r>
        <w:rPr>
          <w:b/>
          <w:bCs/>
          <w:i/>
          <w:iCs/>
        </w:rPr>
        <w:t>3</w:t>
      </w:r>
      <w:r w:rsidR="0003429E" w:rsidRPr="00256670">
        <w:rPr>
          <w:b/>
          <w:bCs/>
          <w:i/>
          <w:iCs/>
        </w:rPr>
        <w:t xml:space="preserve"> sztuk</w:t>
      </w:r>
      <w:r>
        <w:rPr>
          <w:b/>
          <w:bCs/>
          <w:i/>
          <w:iCs/>
        </w:rPr>
        <w:t>i</w:t>
      </w:r>
      <w:r w:rsidR="0003429E" w:rsidRPr="00256670">
        <w:rPr>
          <w:b/>
          <w:bCs/>
          <w:i/>
          <w:iCs/>
        </w:rPr>
        <w:t xml:space="preserve"> dla pakietu I</w:t>
      </w:r>
      <w:r>
        <w:rPr>
          <w:b/>
          <w:bCs/>
          <w:i/>
          <w:iCs/>
        </w:rPr>
        <w:t xml:space="preserve">, </w:t>
      </w:r>
      <w:proofErr w:type="spellStart"/>
      <w:r>
        <w:rPr>
          <w:b/>
          <w:bCs/>
          <w:i/>
          <w:iCs/>
        </w:rPr>
        <w:t>Ia</w:t>
      </w:r>
      <w:proofErr w:type="spellEnd"/>
      <w:r>
        <w:rPr>
          <w:b/>
          <w:bCs/>
          <w:i/>
          <w:iCs/>
        </w:rPr>
        <w:t xml:space="preserve">, III, </w:t>
      </w:r>
      <w:proofErr w:type="spellStart"/>
      <w:r>
        <w:rPr>
          <w:b/>
          <w:bCs/>
          <w:i/>
          <w:iCs/>
        </w:rPr>
        <w:t>IIIa</w:t>
      </w:r>
      <w:proofErr w:type="spellEnd"/>
      <w:r>
        <w:rPr>
          <w:b/>
          <w:bCs/>
          <w:i/>
          <w:iCs/>
        </w:rPr>
        <w:t>.</w:t>
      </w:r>
    </w:p>
    <w:p w14:paraId="6CB2EF09" w14:textId="1A620F11" w:rsidR="0003429E" w:rsidRPr="00256670" w:rsidRDefault="00570BAD" w:rsidP="00BC4EA6">
      <w:pPr>
        <w:rPr>
          <w:b/>
          <w:bCs/>
          <w:i/>
          <w:iCs/>
        </w:rPr>
      </w:pPr>
      <w:r>
        <w:rPr>
          <w:b/>
          <w:bCs/>
          <w:i/>
          <w:iCs/>
        </w:rPr>
        <w:t>5</w:t>
      </w:r>
      <w:r w:rsidR="0003429E" w:rsidRPr="00256670">
        <w:rPr>
          <w:b/>
          <w:bCs/>
          <w:i/>
          <w:iCs/>
        </w:rPr>
        <w:t xml:space="preserve"> sztuk dla pakietu II</w:t>
      </w:r>
      <w:r>
        <w:rPr>
          <w:b/>
          <w:bCs/>
          <w:i/>
          <w:iCs/>
        </w:rPr>
        <w:t xml:space="preserve">, </w:t>
      </w:r>
      <w:proofErr w:type="spellStart"/>
      <w:r>
        <w:rPr>
          <w:b/>
          <w:bCs/>
          <w:i/>
          <w:iCs/>
        </w:rPr>
        <w:t>IIa</w:t>
      </w:r>
      <w:proofErr w:type="spellEnd"/>
      <w:r>
        <w:rPr>
          <w:b/>
          <w:bCs/>
          <w:i/>
          <w:iCs/>
        </w:rPr>
        <w:t>.</w:t>
      </w:r>
    </w:p>
    <w:p w14:paraId="2789249B" w14:textId="5E1DD319" w:rsidR="00BC4EA6" w:rsidRPr="00256670" w:rsidRDefault="00BC4EA6" w:rsidP="00B127FF">
      <w:pPr>
        <w:spacing w:before="100" w:beforeAutospacing="1" w:after="40"/>
        <w:jc w:val="both"/>
      </w:pPr>
      <w:r w:rsidRPr="00256670">
        <w:rPr>
          <w:b/>
          <w:bCs/>
          <w:color w:val="000000"/>
        </w:rPr>
        <w:t>UWAGA! Zamawiający w zakresie wskazanych pakietów w Załączniku nr 2A zobowiązany jest użyczyć programatory na okres trwania umowy</w:t>
      </w:r>
      <w:r w:rsidR="00B127FF">
        <w:rPr>
          <w:b/>
          <w:bCs/>
          <w:color w:val="000000"/>
        </w:rPr>
        <w:t xml:space="preserve"> z możliwością przedłużenia do 10 lat</w:t>
      </w:r>
      <w:r w:rsidRPr="00256670">
        <w:rPr>
          <w:b/>
          <w:bCs/>
          <w:color w:val="000000"/>
        </w:rPr>
        <w:t>. Wzór umowy użyczenia, stanowi Załącznik nr 4a do SIWZ.</w:t>
      </w:r>
    </w:p>
    <w:p w14:paraId="534E1D5B" w14:textId="77777777" w:rsidR="001C7894" w:rsidRPr="00256670" w:rsidRDefault="001C7894" w:rsidP="00333461">
      <w:pPr>
        <w:pStyle w:val="NormalnyWeb"/>
        <w:spacing w:after="40" w:afterAutospacing="0" w:line="276" w:lineRule="auto"/>
        <w:rPr>
          <w:b/>
          <w:bCs/>
        </w:rPr>
      </w:pPr>
      <w:r w:rsidRPr="00256670">
        <w:rPr>
          <w:b/>
          <w:bCs/>
        </w:rPr>
        <w:t>V. Warunki udziału w postępowaniu.</w:t>
      </w:r>
    </w:p>
    <w:p w14:paraId="76C91E19" w14:textId="77777777" w:rsidR="002744F9" w:rsidRPr="00256670" w:rsidRDefault="002744F9" w:rsidP="002744F9">
      <w:pPr>
        <w:numPr>
          <w:ilvl w:val="0"/>
          <w:numId w:val="35"/>
        </w:numPr>
        <w:spacing w:before="102" w:after="40" w:line="276" w:lineRule="auto"/>
      </w:pPr>
      <w:r w:rsidRPr="00256670">
        <w:t xml:space="preserve">O udzielenie zamówienia mogą ubiegać się Wykonawcy, którzy: </w:t>
      </w:r>
    </w:p>
    <w:p w14:paraId="1C949075" w14:textId="77777777" w:rsidR="002744F9" w:rsidRPr="00256670" w:rsidRDefault="002744F9" w:rsidP="002744F9">
      <w:pPr>
        <w:numPr>
          <w:ilvl w:val="0"/>
          <w:numId w:val="36"/>
        </w:numPr>
        <w:spacing w:before="102" w:after="40" w:line="276" w:lineRule="auto"/>
      </w:pPr>
      <w:r w:rsidRPr="00256670">
        <w:t>nie podlegają wykluczeniu z art. 24 ust. 1 pkt. 13-23 i ust. 5;</w:t>
      </w:r>
    </w:p>
    <w:p w14:paraId="0A769739" w14:textId="77777777" w:rsidR="002744F9" w:rsidRPr="00256670" w:rsidRDefault="002744F9" w:rsidP="002744F9">
      <w:pPr>
        <w:numPr>
          <w:ilvl w:val="0"/>
          <w:numId w:val="36"/>
        </w:numPr>
        <w:spacing w:before="102" w:after="40" w:line="276" w:lineRule="auto"/>
      </w:pPr>
      <w:r w:rsidRPr="00256670">
        <w:t>spełniają warunki udziału w postępowaniu dotyczące:</w:t>
      </w:r>
    </w:p>
    <w:p w14:paraId="02941A76" w14:textId="77777777" w:rsidR="002744F9" w:rsidRPr="00256670" w:rsidRDefault="002744F9" w:rsidP="002744F9">
      <w:pPr>
        <w:numPr>
          <w:ilvl w:val="0"/>
          <w:numId w:val="37"/>
        </w:numPr>
        <w:spacing w:before="102" w:after="40" w:line="276" w:lineRule="auto"/>
      </w:pPr>
      <w:r w:rsidRPr="00256670">
        <w:t>zdolności technicznej lub zawodowej - Wykonawca spełni warunek jeżeli wykaże, że:</w:t>
      </w:r>
    </w:p>
    <w:p w14:paraId="06C7CF8D" w14:textId="3DB19257" w:rsidR="002744F9" w:rsidRPr="00256670" w:rsidRDefault="002744F9" w:rsidP="002744F9">
      <w:pPr>
        <w:numPr>
          <w:ilvl w:val="0"/>
          <w:numId w:val="38"/>
        </w:numPr>
        <w:spacing w:before="102" w:after="40" w:line="276" w:lineRule="auto"/>
      </w:pPr>
      <w:r w:rsidRPr="00256670">
        <w:t xml:space="preserve">w okresie ostatnich 3 lat przed upływem terminu składania ofert, a jeżeli okres prowadzenia działalności jest krótszy – w tym okresie, zrealizował co najmniej dwie dostawy przedmiotu postępowania </w:t>
      </w:r>
      <w:r w:rsidRPr="00256670">
        <w:rPr>
          <w:b/>
          <w:bCs/>
        </w:rPr>
        <w:t>( w tym minimum jedna dostawa o wartości min. 100.000 zł netto)</w:t>
      </w:r>
    </w:p>
    <w:p w14:paraId="3A720DEC" w14:textId="77777777" w:rsidR="002744F9" w:rsidRPr="00256670" w:rsidRDefault="002744F9" w:rsidP="002744F9">
      <w:pPr>
        <w:numPr>
          <w:ilvl w:val="0"/>
          <w:numId w:val="39"/>
        </w:numPr>
        <w:spacing w:before="102" w:after="40" w:line="276" w:lineRule="auto"/>
      </w:pPr>
      <w:r w:rsidRPr="00256670">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448CDBF5" w14:textId="77777777" w:rsidR="002744F9" w:rsidRPr="00256670" w:rsidRDefault="002744F9" w:rsidP="002744F9">
      <w:pPr>
        <w:numPr>
          <w:ilvl w:val="0"/>
          <w:numId w:val="39"/>
        </w:numPr>
        <w:spacing w:before="102" w:after="40" w:line="276" w:lineRule="auto"/>
      </w:pPr>
      <w:r w:rsidRPr="00256670">
        <w:t>Wykonawca może w celu potwierdzenia spełniania warunków, o których mowa w rozdz. V. 1. 2) lit. a) niniejszej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6ADF30A0" w14:textId="77777777" w:rsidR="002744F9" w:rsidRPr="00256670" w:rsidRDefault="002744F9" w:rsidP="002744F9">
      <w:pPr>
        <w:numPr>
          <w:ilvl w:val="0"/>
          <w:numId w:val="39"/>
        </w:numPr>
        <w:spacing w:before="102" w:after="40" w:line="276" w:lineRule="auto"/>
      </w:pPr>
      <w:r w:rsidRPr="00256670">
        <w:t xml:space="preserve">Zamawiający jednocześnie informuje, iż „stosowna sytuacja” o której mowa w rozdz. V. 3) niniejszej SIWZ wystąpi wyłącznie w przypadku kiedy: </w:t>
      </w:r>
    </w:p>
    <w:p w14:paraId="0F59562D" w14:textId="77777777" w:rsidR="002744F9" w:rsidRPr="00256670" w:rsidRDefault="002744F9" w:rsidP="002744F9">
      <w:pPr>
        <w:numPr>
          <w:ilvl w:val="1"/>
          <w:numId w:val="40"/>
        </w:numPr>
        <w:spacing w:before="102" w:after="40" w:line="276" w:lineRule="auto"/>
      </w:pPr>
      <w:r w:rsidRPr="00256670">
        <w:t xml:space="preserve">Wykonawca, który polega na zdolnościach lub sytuacji innych podmiotów udowodni zamawiającemu, że realizując zamówienie, będzie dysponował niezbędnymi zasobami tych podmiotów, w szczególności przedstawiając </w:t>
      </w:r>
      <w:r w:rsidRPr="00256670">
        <w:rPr>
          <w:b/>
          <w:bCs/>
        </w:rPr>
        <w:t>zobowiązanie tych podmiotów do oddania mu do dyspozycji niezbędnych zasobów na potrzeby realizacji zamówienia.</w:t>
      </w:r>
    </w:p>
    <w:p w14:paraId="714BAD20" w14:textId="77777777" w:rsidR="002744F9" w:rsidRPr="00256670" w:rsidRDefault="002744F9" w:rsidP="002744F9">
      <w:pPr>
        <w:numPr>
          <w:ilvl w:val="1"/>
          <w:numId w:val="40"/>
        </w:numPr>
        <w:spacing w:before="102" w:after="40" w:line="276" w:lineRule="auto"/>
      </w:pPr>
      <w:r w:rsidRPr="00256670">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13–23 i ust. 5. </w:t>
      </w:r>
    </w:p>
    <w:p w14:paraId="7F3D87FA" w14:textId="77777777" w:rsidR="002744F9" w:rsidRPr="00256670" w:rsidRDefault="002744F9" w:rsidP="00333461">
      <w:pPr>
        <w:numPr>
          <w:ilvl w:val="1"/>
          <w:numId w:val="40"/>
        </w:numPr>
        <w:spacing w:before="102" w:after="40" w:line="276" w:lineRule="auto"/>
      </w:pPr>
      <w:r w:rsidRPr="00256670">
        <w:lastRenderedPageBreak/>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76967CA0" w14:textId="77777777" w:rsidR="001C7894" w:rsidRPr="00256670" w:rsidRDefault="001C7894" w:rsidP="00333461">
      <w:pPr>
        <w:pStyle w:val="western"/>
        <w:keepNext/>
        <w:spacing w:after="40" w:afterAutospacing="0" w:line="276" w:lineRule="auto"/>
        <w:ind w:left="720" w:hanging="720"/>
        <w:rPr>
          <w:rFonts w:ascii="Times New Roman" w:hAnsi="Times New Roman" w:cs="Times New Roman"/>
          <w:b w:val="0"/>
          <w:bCs w:val="0"/>
          <w:sz w:val="24"/>
          <w:szCs w:val="24"/>
        </w:rPr>
      </w:pPr>
      <w:r w:rsidRPr="00256670">
        <w:rPr>
          <w:rFonts w:ascii="Times New Roman" w:hAnsi="Times New Roman" w:cs="Times New Roman"/>
          <w:sz w:val="24"/>
          <w:szCs w:val="24"/>
        </w:rPr>
        <w:t>VI. Wykaz oświadczeń lub dokumentów, potwierdzających spełnianie warunków udziału w postępowaniu oraz brak podstaw wykluczenia</w:t>
      </w:r>
      <w:r w:rsidR="00C21E18" w:rsidRPr="00256670">
        <w:rPr>
          <w:rFonts w:ascii="Times New Roman" w:hAnsi="Times New Roman" w:cs="Times New Roman"/>
          <w:sz w:val="24"/>
          <w:szCs w:val="24"/>
        </w:rPr>
        <w:t>, pod rygorem nieważności w formie pisemnej.</w:t>
      </w:r>
    </w:p>
    <w:p w14:paraId="0637FB3E" w14:textId="77777777" w:rsidR="00BC4EA6" w:rsidRPr="008C03D1" w:rsidRDefault="001C7894" w:rsidP="008C03D1">
      <w:pPr>
        <w:pStyle w:val="western"/>
        <w:numPr>
          <w:ilvl w:val="0"/>
          <w:numId w:val="7"/>
        </w:numPr>
        <w:spacing w:before="0" w:beforeAutospacing="0" w:after="0" w:afterAutospacing="0"/>
        <w:rPr>
          <w:rFonts w:ascii="Times New Roman" w:hAnsi="Times New Roman" w:cs="Times New Roman"/>
          <w:b w:val="0"/>
          <w:bCs w:val="0"/>
          <w:sz w:val="24"/>
          <w:szCs w:val="24"/>
        </w:rPr>
      </w:pPr>
      <w:r w:rsidRPr="00256670">
        <w:rPr>
          <w:rFonts w:ascii="Times New Roman" w:hAnsi="Times New Roman" w:cs="Times New Roman"/>
          <w:b w:val="0"/>
          <w:bCs w:val="0"/>
          <w:sz w:val="24"/>
          <w:szCs w:val="24"/>
        </w:rPr>
        <w:t xml:space="preserve">Do oferty każdy wykonawca musi dołączyć aktualne na dzień składania ofert </w:t>
      </w:r>
      <w:r w:rsidRPr="00256670">
        <w:rPr>
          <w:rFonts w:ascii="Times New Roman" w:hAnsi="Times New Roman" w:cs="Times New Roman"/>
          <w:bCs w:val="0"/>
          <w:sz w:val="24"/>
          <w:szCs w:val="24"/>
        </w:rPr>
        <w:t xml:space="preserve">oświadczenie </w:t>
      </w:r>
      <w:r w:rsidR="00E01481" w:rsidRPr="00256670">
        <w:rPr>
          <w:rFonts w:ascii="Times New Roman" w:hAnsi="Times New Roman" w:cs="Times New Roman"/>
          <w:bCs w:val="0"/>
          <w:sz w:val="24"/>
          <w:szCs w:val="24"/>
        </w:rPr>
        <w:t xml:space="preserve"> </w:t>
      </w:r>
      <w:r w:rsidRPr="00256670">
        <w:rPr>
          <w:rFonts w:ascii="Times New Roman" w:hAnsi="Times New Roman" w:cs="Times New Roman"/>
          <w:bCs w:val="0"/>
          <w:sz w:val="24"/>
          <w:szCs w:val="24"/>
        </w:rPr>
        <w:t>w zakresie wskazanym w załączniku nr 3 do SIWZ</w:t>
      </w:r>
      <w:r w:rsidR="004B2309" w:rsidRPr="00256670">
        <w:rPr>
          <w:rFonts w:ascii="Times New Roman" w:hAnsi="Times New Roman" w:cs="Times New Roman"/>
          <w:b w:val="0"/>
          <w:bCs w:val="0"/>
          <w:sz w:val="24"/>
          <w:szCs w:val="24"/>
        </w:rPr>
        <w:t xml:space="preserve"> w postaci elektronicznej opatrzonej kwalifikowanym podpisem elektronicznym, a następnie skompresować do jednego pliku archiwum ZIP). </w:t>
      </w:r>
      <w:r w:rsidRPr="00256670">
        <w:rPr>
          <w:rFonts w:ascii="Times New Roman" w:hAnsi="Times New Roman" w:cs="Times New Roman"/>
          <w:b w:val="0"/>
          <w:bCs w:val="0"/>
          <w:sz w:val="24"/>
          <w:szCs w:val="24"/>
        </w:rPr>
        <w:t>Informacje zawarte w oświadczeniu będą stanowić wstępne potwierdzenie, że wykonawca nie podlega wykluczeniu oraz spełnia warunki udziału w postępowaniu. Zamawiający informuje , że  przy wypełnieniu oświadczenia  na formularzu JEDZ</w:t>
      </w:r>
      <w:r w:rsidR="00C21E18" w:rsidRPr="00256670">
        <w:rPr>
          <w:rFonts w:ascii="Times New Roman" w:hAnsi="Times New Roman" w:cs="Times New Roman"/>
          <w:b w:val="0"/>
          <w:bCs w:val="0"/>
          <w:sz w:val="24"/>
          <w:szCs w:val="24"/>
        </w:rPr>
        <w:t xml:space="preserve"> musi być dołączony tylko i wyłącznie w formie elektronicznej. Poniżej wyszczególnione </w:t>
      </w:r>
      <w:proofErr w:type="spellStart"/>
      <w:r w:rsidR="00C21E18" w:rsidRPr="00256670">
        <w:rPr>
          <w:rFonts w:ascii="Times New Roman" w:hAnsi="Times New Roman" w:cs="Times New Roman"/>
          <w:b w:val="0"/>
          <w:bCs w:val="0"/>
          <w:sz w:val="24"/>
          <w:szCs w:val="24"/>
        </w:rPr>
        <w:t>sa</w:t>
      </w:r>
      <w:proofErr w:type="spellEnd"/>
      <w:r w:rsidR="00C21E18" w:rsidRPr="00256670">
        <w:rPr>
          <w:rFonts w:ascii="Times New Roman" w:hAnsi="Times New Roman" w:cs="Times New Roman"/>
          <w:b w:val="0"/>
          <w:bCs w:val="0"/>
          <w:sz w:val="24"/>
          <w:szCs w:val="24"/>
        </w:rPr>
        <w:t xml:space="preserve"> warunki i </w:t>
      </w:r>
      <w:r w:rsidR="00935046" w:rsidRPr="00256670">
        <w:rPr>
          <w:rFonts w:ascii="Times New Roman" w:hAnsi="Times New Roman" w:cs="Times New Roman"/>
          <w:b w:val="0"/>
          <w:bCs w:val="0"/>
          <w:sz w:val="24"/>
          <w:szCs w:val="24"/>
        </w:rPr>
        <w:t>zasady złoż</w:t>
      </w:r>
      <w:r w:rsidR="00C21E18" w:rsidRPr="00256670">
        <w:rPr>
          <w:rFonts w:ascii="Times New Roman" w:hAnsi="Times New Roman" w:cs="Times New Roman"/>
          <w:b w:val="0"/>
          <w:bCs w:val="0"/>
          <w:sz w:val="24"/>
          <w:szCs w:val="24"/>
        </w:rPr>
        <w:t xml:space="preserve">enia oświadczenia JEDZ. Oświadczenie dostępne jest na stronie </w:t>
      </w:r>
      <w:hyperlink r:id="rId11" w:history="1">
        <w:r w:rsidR="004B2309" w:rsidRPr="00256670">
          <w:rPr>
            <w:rStyle w:val="Hipercze"/>
            <w:rFonts w:ascii="Times New Roman" w:eastAsia="Arial" w:hAnsi="Times New Roman"/>
            <w:color w:val="auto"/>
            <w:sz w:val="24"/>
            <w:szCs w:val="24"/>
            <w:u w:val="none"/>
          </w:rPr>
          <w:t>https://platformazakupowa.pl/szpital_inowroclaw</w:t>
        </w:r>
      </w:hyperlink>
      <w:r w:rsidR="00256670">
        <w:rPr>
          <w:rFonts w:ascii="Times New Roman" w:eastAsia="Arial" w:hAnsi="Times New Roman" w:cs="Times New Roman"/>
          <w:sz w:val="24"/>
          <w:szCs w:val="24"/>
        </w:rPr>
        <w:t xml:space="preserve"> </w:t>
      </w:r>
      <w:r w:rsidR="004B2309" w:rsidRPr="008C03D1">
        <w:rPr>
          <w:rFonts w:ascii="Times New Roman" w:eastAsia="Arial" w:hAnsi="Times New Roman" w:cs="Times New Roman"/>
          <w:sz w:val="24"/>
          <w:szCs w:val="24"/>
        </w:rPr>
        <w:t>nr zamówien</w:t>
      </w:r>
      <w:r w:rsidR="008C03D1" w:rsidRPr="008C03D1">
        <w:rPr>
          <w:rFonts w:ascii="Times New Roman" w:eastAsia="Arial" w:hAnsi="Times New Roman" w:cs="Times New Roman"/>
          <w:sz w:val="24"/>
          <w:szCs w:val="24"/>
        </w:rPr>
        <w:t>ia ID 221045.</w:t>
      </w:r>
    </w:p>
    <w:p w14:paraId="2CAE2967" w14:textId="77777777" w:rsidR="00204D80" w:rsidRDefault="008F4320" w:rsidP="00333461">
      <w:pPr>
        <w:spacing w:line="276" w:lineRule="auto"/>
      </w:pPr>
      <w:r w:rsidRPr="00256670">
        <w:t xml:space="preserve">     </w:t>
      </w:r>
    </w:p>
    <w:p w14:paraId="307730E1" w14:textId="77777777" w:rsidR="008F4320" w:rsidRPr="00256670" w:rsidRDefault="008F4320" w:rsidP="00333461">
      <w:pPr>
        <w:spacing w:line="276" w:lineRule="auto"/>
        <w:rPr>
          <w:b/>
        </w:rPr>
      </w:pPr>
      <w:r w:rsidRPr="00256670">
        <w:t xml:space="preserve"> </w:t>
      </w:r>
      <w:r w:rsidRPr="00256670">
        <w:rPr>
          <w:b/>
        </w:rPr>
        <w:t xml:space="preserve">Uwaga! </w:t>
      </w:r>
    </w:p>
    <w:p w14:paraId="679B071F" w14:textId="77777777" w:rsidR="008F4320" w:rsidRPr="00256670" w:rsidRDefault="008F4320" w:rsidP="00703160">
      <w:pPr>
        <w:numPr>
          <w:ilvl w:val="0"/>
          <w:numId w:val="21"/>
        </w:numPr>
        <w:spacing w:line="276" w:lineRule="auto"/>
        <w:rPr>
          <w:b/>
        </w:rPr>
      </w:pPr>
      <w:r w:rsidRPr="00256670">
        <w:rPr>
          <w:b/>
        </w:rPr>
        <w:t>Treść części I dokumentu JEDZ znajduje się w ogłoszeniu o zamówieniu</w:t>
      </w:r>
    </w:p>
    <w:p w14:paraId="416D12DE" w14:textId="77777777" w:rsidR="008F4320" w:rsidRPr="00256670" w:rsidRDefault="008F4320" w:rsidP="00703160">
      <w:pPr>
        <w:numPr>
          <w:ilvl w:val="0"/>
          <w:numId w:val="21"/>
        </w:numPr>
        <w:spacing w:line="276" w:lineRule="auto"/>
        <w:jc w:val="both"/>
        <w:rPr>
          <w:b/>
        </w:rPr>
      </w:pPr>
      <w:r w:rsidRPr="00256670">
        <w:rPr>
          <w:b/>
        </w:rPr>
        <w:t>Część drugą dokumentu JEDZ należy wypełnić w miejscach dotyczących Wykonawcy tj. określonych wprost w druku treścią  „jeżeli dotyczy”.</w:t>
      </w:r>
    </w:p>
    <w:p w14:paraId="1079A9FD" w14:textId="77777777" w:rsidR="008F4320" w:rsidRPr="00256670" w:rsidRDefault="008F4320" w:rsidP="00703160">
      <w:pPr>
        <w:numPr>
          <w:ilvl w:val="0"/>
          <w:numId w:val="21"/>
        </w:numPr>
        <w:spacing w:line="276" w:lineRule="auto"/>
        <w:jc w:val="both"/>
        <w:rPr>
          <w:b/>
        </w:rPr>
      </w:pPr>
      <w:r w:rsidRPr="00256670">
        <w:rPr>
          <w:b/>
        </w:rPr>
        <w:t>Część III dokumentu JEDZ należy wypełnić w punktach A,B,C,D zgodnie z pkt V.1.1) SIWZ</w:t>
      </w:r>
    </w:p>
    <w:p w14:paraId="267B127F" w14:textId="77777777" w:rsidR="008F4320" w:rsidRPr="00256670" w:rsidRDefault="008F4320" w:rsidP="00703160">
      <w:pPr>
        <w:numPr>
          <w:ilvl w:val="0"/>
          <w:numId w:val="21"/>
        </w:numPr>
        <w:spacing w:line="276" w:lineRule="auto"/>
        <w:jc w:val="both"/>
        <w:rPr>
          <w:b/>
        </w:rPr>
      </w:pPr>
      <w:r w:rsidRPr="00256670">
        <w:rPr>
          <w:b/>
        </w:rPr>
        <w:t xml:space="preserve">W części IV dokumentu JEDZ  wystarczające jest udzielenie odpowiedzi w punkcie oznaczonym symbolem α </w:t>
      </w:r>
    </w:p>
    <w:p w14:paraId="5A8165D5" w14:textId="77777777" w:rsidR="008F4320" w:rsidRPr="00256670" w:rsidRDefault="008F4320" w:rsidP="00703160">
      <w:pPr>
        <w:numPr>
          <w:ilvl w:val="0"/>
          <w:numId w:val="21"/>
        </w:numPr>
        <w:spacing w:line="276" w:lineRule="auto"/>
        <w:jc w:val="both"/>
        <w:rPr>
          <w:b/>
        </w:rPr>
      </w:pPr>
      <w:r w:rsidRPr="00256670">
        <w:rPr>
          <w:b/>
        </w:rPr>
        <w:t>Część V  - nie dotyczy niniejszego postępowania</w:t>
      </w:r>
    </w:p>
    <w:p w14:paraId="312C7219" w14:textId="77777777" w:rsidR="008F4320" w:rsidRPr="00256670" w:rsidRDefault="008F4320" w:rsidP="00703160">
      <w:pPr>
        <w:numPr>
          <w:ilvl w:val="0"/>
          <w:numId w:val="21"/>
        </w:numPr>
        <w:spacing w:line="276" w:lineRule="auto"/>
        <w:jc w:val="both"/>
        <w:rPr>
          <w:b/>
        </w:rPr>
      </w:pPr>
      <w:r w:rsidRPr="00256670">
        <w:rPr>
          <w:b/>
        </w:rPr>
        <w:t>W części VI należy potwierdzić wszystkie podane w dokumencie JEDZ informacje.</w:t>
      </w:r>
    </w:p>
    <w:p w14:paraId="1121FB22" w14:textId="77777777" w:rsidR="001C7894" w:rsidRPr="00256670" w:rsidRDefault="001C7894" w:rsidP="00703160">
      <w:pPr>
        <w:pStyle w:val="western"/>
        <w:numPr>
          <w:ilvl w:val="0"/>
          <w:numId w:val="7"/>
        </w:numPr>
        <w:spacing w:after="40" w:afterAutospacing="0" w:line="276" w:lineRule="auto"/>
        <w:rPr>
          <w:rFonts w:ascii="Times New Roman" w:hAnsi="Times New Roman" w:cs="Times New Roman"/>
          <w:b w:val="0"/>
          <w:bCs w:val="0"/>
          <w:sz w:val="24"/>
          <w:szCs w:val="24"/>
        </w:rPr>
      </w:pPr>
      <w:r w:rsidRPr="00256670">
        <w:rPr>
          <w:rFonts w:ascii="Times New Roman" w:hAnsi="Times New Roman" w:cs="Times New Roman"/>
          <w:b w:val="0"/>
          <w:bCs w:val="0"/>
          <w:sz w:val="24"/>
          <w:szCs w:val="24"/>
        </w:rPr>
        <w:t xml:space="preserve">W przypadku wspólnego ubiegania się o zamówienie przez wykonawców </w:t>
      </w:r>
      <w:r w:rsidRPr="00256670">
        <w:rPr>
          <w:rFonts w:ascii="Times New Roman" w:hAnsi="Times New Roman" w:cs="Times New Roman"/>
          <w:bCs w:val="0"/>
          <w:sz w:val="24"/>
          <w:szCs w:val="24"/>
        </w:rPr>
        <w:t>oświadczenie o którym mowa w rozdz. VI. 1 niniejszej SIWZ</w:t>
      </w:r>
      <w:r w:rsidRPr="00256670">
        <w:rPr>
          <w:rFonts w:ascii="Times New Roman" w:hAnsi="Times New Roman" w:cs="Times New Roman"/>
          <w:b w:val="0"/>
          <w:bCs w:val="0"/>
          <w:sz w:val="24"/>
          <w:szCs w:val="24"/>
        </w:rPr>
        <w:t xml:space="preserve"> składa każdy z wykonawców wspólnie ubiegających się o zamówienie. Oświadczenie to ma potwierdzać spełnianie warunków udziału w postępowaniu, brak podstaw wykluczenia w zakresie, w którym każdy z wykonawców wykazuje spełnianie warunków udziału w postępowaniu, brak podstaw wykluczenia. </w:t>
      </w:r>
    </w:p>
    <w:p w14:paraId="5FABF6DB" w14:textId="420239B0" w:rsidR="001C7894" w:rsidRPr="00204D80" w:rsidRDefault="001C7894" w:rsidP="00703160">
      <w:pPr>
        <w:pStyle w:val="western"/>
        <w:numPr>
          <w:ilvl w:val="0"/>
          <w:numId w:val="7"/>
        </w:numPr>
        <w:spacing w:after="40" w:afterAutospacing="0" w:line="276" w:lineRule="auto"/>
        <w:rPr>
          <w:rFonts w:ascii="Times New Roman" w:hAnsi="Times New Roman" w:cs="Times New Roman"/>
          <w:b w:val="0"/>
          <w:bCs w:val="0"/>
          <w:sz w:val="24"/>
          <w:szCs w:val="24"/>
        </w:rPr>
      </w:pPr>
      <w:r w:rsidRPr="00256670">
        <w:rPr>
          <w:rFonts w:ascii="Times New Roman" w:hAnsi="Times New Roman" w:cs="Times New Roman"/>
          <w:b w:val="0"/>
          <w:bCs w:val="0"/>
          <w:sz w:val="24"/>
          <w:szCs w:val="24"/>
        </w:rPr>
        <w:t xml:space="preserve">Zamawiający żąda, aby  wykonawca, który zamierza powierzyć wykonanie części zamówienia podwykonawcom, w celu wykazania braku istnienia wobec nich podstaw wykluczenia z udziału w postępowaniu złożył </w:t>
      </w:r>
      <w:r w:rsidRPr="00256670">
        <w:rPr>
          <w:rFonts w:ascii="Times New Roman" w:hAnsi="Times New Roman" w:cs="Times New Roman"/>
          <w:sz w:val="24"/>
          <w:szCs w:val="24"/>
        </w:rPr>
        <w:t xml:space="preserve"> oświadczenie, o którym mowa w rozdz. VI. 1 niniejszej SIWZ</w:t>
      </w:r>
      <w:r w:rsidR="00B05FA4">
        <w:rPr>
          <w:rFonts w:ascii="Times New Roman" w:hAnsi="Times New Roman" w:cs="Times New Roman"/>
          <w:sz w:val="24"/>
          <w:szCs w:val="24"/>
        </w:rPr>
        <w:t>, dotyczące tych pakietów.</w:t>
      </w:r>
    </w:p>
    <w:p w14:paraId="632A0F8A" w14:textId="77777777" w:rsidR="00204D80" w:rsidRDefault="00204D80" w:rsidP="00204D80">
      <w:pPr>
        <w:pStyle w:val="western"/>
        <w:spacing w:after="40" w:afterAutospacing="0" w:line="276" w:lineRule="auto"/>
        <w:rPr>
          <w:rFonts w:ascii="Times New Roman" w:hAnsi="Times New Roman" w:cs="Times New Roman"/>
          <w:sz w:val="24"/>
          <w:szCs w:val="24"/>
        </w:rPr>
      </w:pPr>
    </w:p>
    <w:p w14:paraId="5FA3151F" w14:textId="77777777" w:rsidR="00204D80" w:rsidRDefault="00204D80" w:rsidP="00204D80">
      <w:pPr>
        <w:pStyle w:val="western"/>
        <w:spacing w:after="40" w:afterAutospacing="0" w:line="276" w:lineRule="auto"/>
        <w:rPr>
          <w:rFonts w:ascii="Times New Roman" w:hAnsi="Times New Roman" w:cs="Times New Roman"/>
          <w:sz w:val="24"/>
          <w:szCs w:val="24"/>
        </w:rPr>
      </w:pPr>
    </w:p>
    <w:p w14:paraId="0E6E26FF" w14:textId="77777777" w:rsidR="00204D80" w:rsidRPr="00256670" w:rsidRDefault="00204D80" w:rsidP="00204D80">
      <w:pPr>
        <w:pStyle w:val="western"/>
        <w:spacing w:after="40" w:afterAutospacing="0" w:line="276" w:lineRule="auto"/>
        <w:rPr>
          <w:rFonts w:ascii="Times New Roman" w:hAnsi="Times New Roman" w:cs="Times New Roman"/>
          <w:b w:val="0"/>
          <w:bCs w:val="0"/>
          <w:sz w:val="24"/>
          <w:szCs w:val="24"/>
        </w:rPr>
      </w:pPr>
    </w:p>
    <w:p w14:paraId="32DACB38" w14:textId="77777777" w:rsidR="001C7894" w:rsidRPr="00256670" w:rsidRDefault="001C7894" w:rsidP="00703160">
      <w:pPr>
        <w:pStyle w:val="western"/>
        <w:numPr>
          <w:ilvl w:val="0"/>
          <w:numId w:val="7"/>
        </w:numPr>
        <w:spacing w:after="40" w:afterAutospacing="0" w:line="276" w:lineRule="auto"/>
        <w:rPr>
          <w:rFonts w:ascii="Times New Roman" w:hAnsi="Times New Roman" w:cs="Times New Roman"/>
          <w:b w:val="0"/>
          <w:bCs w:val="0"/>
          <w:sz w:val="24"/>
          <w:szCs w:val="24"/>
        </w:rPr>
      </w:pPr>
      <w:r w:rsidRPr="00256670">
        <w:rPr>
          <w:rFonts w:ascii="Times New Roman" w:hAnsi="Times New Roman" w:cs="Times New Roman"/>
          <w:b w:val="0"/>
          <w:bCs w:val="0"/>
          <w:sz w:val="24"/>
          <w:szCs w:val="24"/>
        </w:rPr>
        <w:lastRenderedPageBreak/>
        <w:t>Wykonawca, który powołuje się na zasoby innych podmiotów, w celu wykazania braku istnienia wobec nich podstaw wykluczenia oraz spełnienia - w zakresie, w jakim powołuje się na ich zasoby - warunków udziału w postępowaniu złoży oświadczenie</w:t>
      </w:r>
      <w:r w:rsidRPr="00256670">
        <w:rPr>
          <w:rFonts w:ascii="Times New Roman" w:hAnsi="Times New Roman" w:cs="Times New Roman"/>
          <w:sz w:val="24"/>
          <w:szCs w:val="24"/>
        </w:rPr>
        <w:t>, o którym mowa w rozdz. VI. 1 niniejszej SIWZ</w:t>
      </w:r>
      <w:r w:rsidR="00A00546" w:rsidRPr="00256670">
        <w:rPr>
          <w:rFonts w:ascii="Times New Roman" w:hAnsi="Times New Roman" w:cs="Times New Roman"/>
          <w:b w:val="0"/>
          <w:bCs w:val="0"/>
          <w:sz w:val="24"/>
          <w:szCs w:val="24"/>
        </w:rPr>
        <w:t xml:space="preserve"> </w:t>
      </w:r>
      <w:r w:rsidRPr="00256670">
        <w:rPr>
          <w:rFonts w:ascii="Times New Roman" w:hAnsi="Times New Roman" w:cs="Times New Roman"/>
          <w:b w:val="0"/>
          <w:bCs w:val="0"/>
          <w:sz w:val="24"/>
          <w:szCs w:val="24"/>
        </w:rPr>
        <w:t>dotyczące tych podmiotów.</w:t>
      </w:r>
    </w:p>
    <w:p w14:paraId="0EB3013B" w14:textId="77777777" w:rsidR="001C7894" w:rsidRPr="00256670" w:rsidRDefault="001C7894" w:rsidP="00703160">
      <w:pPr>
        <w:pStyle w:val="western"/>
        <w:numPr>
          <w:ilvl w:val="0"/>
          <w:numId w:val="7"/>
        </w:numPr>
        <w:spacing w:after="40" w:afterAutospacing="0" w:line="276" w:lineRule="auto"/>
        <w:rPr>
          <w:rFonts w:ascii="Times New Roman" w:hAnsi="Times New Roman" w:cs="Times New Roman"/>
          <w:b w:val="0"/>
          <w:bCs w:val="0"/>
          <w:sz w:val="24"/>
          <w:szCs w:val="24"/>
        </w:rPr>
      </w:pPr>
      <w:r w:rsidRPr="00256670">
        <w:rPr>
          <w:rFonts w:ascii="Times New Roman" w:hAnsi="Times New Roman" w:cs="Times New Roman"/>
          <w:b w:val="0"/>
          <w:bCs w:val="0"/>
          <w:sz w:val="24"/>
          <w:szCs w:val="24"/>
        </w:rPr>
        <w:t xml:space="preserve">Zamawiający przed udzieleniem zamówienia, </w:t>
      </w:r>
      <w:r w:rsidRPr="00256670">
        <w:rPr>
          <w:rFonts w:ascii="Times New Roman" w:hAnsi="Times New Roman" w:cs="Times New Roman"/>
          <w:sz w:val="24"/>
          <w:szCs w:val="24"/>
        </w:rPr>
        <w:t>wezwie</w:t>
      </w:r>
      <w:r w:rsidRPr="00256670">
        <w:rPr>
          <w:rFonts w:ascii="Times New Roman" w:hAnsi="Times New Roman" w:cs="Times New Roman"/>
          <w:b w:val="0"/>
          <w:bCs w:val="0"/>
          <w:sz w:val="24"/>
          <w:szCs w:val="24"/>
        </w:rPr>
        <w:t xml:space="preserve"> wykonawcę, którego oferta została najwyżej oceniona, do złożenia w wyznaczonym</w:t>
      </w:r>
      <w:r w:rsidRPr="00256670">
        <w:rPr>
          <w:rFonts w:ascii="Times New Roman" w:hAnsi="Times New Roman" w:cs="Times New Roman"/>
          <w:sz w:val="24"/>
          <w:szCs w:val="24"/>
        </w:rPr>
        <w:t xml:space="preserve">, </w:t>
      </w:r>
      <w:r w:rsidRPr="00256670">
        <w:rPr>
          <w:rFonts w:ascii="Times New Roman" w:hAnsi="Times New Roman" w:cs="Times New Roman"/>
          <w:b w:val="0"/>
          <w:bCs w:val="0"/>
          <w:sz w:val="24"/>
          <w:szCs w:val="24"/>
        </w:rPr>
        <w:t xml:space="preserve">nie krótszym niż </w:t>
      </w:r>
      <w:r w:rsidR="00367C84" w:rsidRPr="00256670">
        <w:rPr>
          <w:rFonts w:ascii="Times New Roman" w:hAnsi="Times New Roman" w:cs="Times New Roman"/>
          <w:sz w:val="24"/>
          <w:szCs w:val="24"/>
        </w:rPr>
        <w:t>10</w:t>
      </w:r>
      <w:r w:rsidRPr="00256670">
        <w:rPr>
          <w:rFonts w:ascii="Times New Roman" w:hAnsi="Times New Roman" w:cs="Times New Roman"/>
          <w:sz w:val="24"/>
          <w:szCs w:val="24"/>
        </w:rPr>
        <w:t xml:space="preserve"> </w:t>
      </w:r>
      <w:r w:rsidRPr="00256670">
        <w:rPr>
          <w:rFonts w:ascii="Times New Roman" w:hAnsi="Times New Roman" w:cs="Times New Roman"/>
          <w:b w:val="0"/>
          <w:bCs w:val="0"/>
          <w:sz w:val="24"/>
          <w:szCs w:val="24"/>
        </w:rPr>
        <w:t>dni, terminie aktualnych na dzień złożenia następujących oświadczeń lub dokumentów:</w:t>
      </w:r>
    </w:p>
    <w:p w14:paraId="0442FEC4" w14:textId="774B99AD" w:rsidR="00E01481" w:rsidRPr="00256670" w:rsidRDefault="003934DB" w:rsidP="00703160">
      <w:pPr>
        <w:numPr>
          <w:ilvl w:val="1"/>
          <w:numId w:val="7"/>
        </w:numPr>
        <w:spacing w:before="102" w:after="102" w:line="276" w:lineRule="auto"/>
      </w:pPr>
      <w:r w:rsidRPr="00256670">
        <w:t>W</w:t>
      </w:r>
      <w:r w:rsidR="00E01481" w:rsidRPr="00256670">
        <w:t>ykaz</w:t>
      </w:r>
      <w:r>
        <w:t xml:space="preserve"> min.2</w:t>
      </w:r>
      <w:r w:rsidR="00E01481" w:rsidRPr="00256670">
        <w:t xml:space="preserve"> d</w:t>
      </w:r>
      <w:r w:rsidR="002744F9" w:rsidRPr="00256670">
        <w:t>ostaw przedmiotu zamówienia</w:t>
      </w:r>
      <w:r w:rsidR="00E01481" w:rsidRPr="00256670">
        <w:t xml:space="preserve"> a w przypadku świadczeń okresowych lub ciągłych również wykonywanych ( w tym minimum jedna dostawa o wartości min. 100.000 zł netto),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w:t>
      </w:r>
    </w:p>
    <w:p w14:paraId="19345FE0" w14:textId="77777777" w:rsidR="00D42BA0" w:rsidRPr="00256670" w:rsidRDefault="00D42BA0" w:rsidP="00703160">
      <w:pPr>
        <w:pStyle w:val="western"/>
        <w:numPr>
          <w:ilvl w:val="1"/>
          <w:numId w:val="7"/>
        </w:numPr>
        <w:spacing w:before="0" w:beforeAutospacing="0" w:after="0" w:afterAutospacing="0" w:line="276" w:lineRule="auto"/>
        <w:rPr>
          <w:rFonts w:ascii="Times New Roman" w:hAnsi="Times New Roman" w:cs="Times New Roman"/>
          <w:b w:val="0"/>
          <w:bCs w:val="0"/>
          <w:sz w:val="24"/>
          <w:szCs w:val="24"/>
        </w:rPr>
      </w:pPr>
      <w:r w:rsidRPr="00256670">
        <w:rPr>
          <w:rFonts w:ascii="Times New Roman" w:hAnsi="Times New Roman" w:cs="Times New Roman"/>
          <w:b w:val="0"/>
          <w:sz w:val="24"/>
          <w:szCs w:val="24"/>
        </w:rPr>
        <w:t>aktualnego odpisu z właściwego rejestru , jeżeli odrębne przepisy wymagają wpisu do rejestru  (wystawionego nie wcześniej niż 6 miesięcy przed upływem terminu    składania dokumentu);</w:t>
      </w:r>
    </w:p>
    <w:p w14:paraId="094ED079" w14:textId="77777777" w:rsidR="00D42BA0" w:rsidRPr="00256670" w:rsidRDefault="00D42BA0" w:rsidP="00703160">
      <w:pPr>
        <w:pStyle w:val="western"/>
        <w:numPr>
          <w:ilvl w:val="1"/>
          <w:numId w:val="7"/>
        </w:numPr>
        <w:spacing w:line="276" w:lineRule="auto"/>
        <w:rPr>
          <w:rFonts w:ascii="Times New Roman" w:hAnsi="Times New Roman" w:cs="Times New Roman"/>
          <w:b w:val="0"/>
          <w:bCs w:val="0"/>
          <w:sz w:val="24"/>
          <w:szCs w:val="24"/>
        </w:rPr>
      </w:pPr>
      <w:r w:rsidRPr="00256670">
        <w:rPr>
          <w:rFonts w:ascii="Times New Roman" w:hAnsi="Times New Roman" w:cs="Times New Roman"/>
          <w:b w:val="0"/>
          <w:sz w:val="24"/>
          <w:szCs w:val="24"/>
        </w:rPr>
        <w:t>informacji z Krajowego Rejestru Karnego w zakresie określonym w art. 24 ust. 1 pkt 13, 14 i 21 ustawy oraz, odnośnie skazania za wykroczenie na karę aresztu, w zakresie określonym przez zamawiającego na podstawie art. 24 ust. 5 pkt 5 i 6 ustawy, wystawionej nie wcześniej niż 6 miesięcy przed upływem terminu składania dokumentu albo wniosków o dopuszczenie do udziału w postępowaniu;</w:t>
      </w:r>
    </w:p>
    <w:p w14:paraId="2FA058FF" w14:textId="77777777" w:rsidR="00D42BA0" w:rsidRPr="00204D80" w:rsidRDefault="00D42BA0" w:rsidP="00703160">
      <w:pPr>
        <w:pStyle w:val="western"/>
        <w:numPr>
          <w:ilvl w:val="1"/>
          <w:numId w:val="7"/>
        </w:numPr>
        <w:spacing w:line="276" w:lineRule="auto"/>
        <w:rPr>
          <w:rFonts w:ascii="Times New Roman" w:hAnsi="Times New Roman" w:cs="Times New Roman"/>
          <w:b w:val="0"/>
          <w:bCs w:val="0"/>
          <w:sz w:val="24"/>
          <w:szCs w:val="24"/>
        </w:rPr>
      </w:pPr>
      <w:r w:rsidRPr="00256670">
        <w:rPr>
          <w:rFonts w:ascii="Times New Roman" w:hAnsi="Times New Roman" w:cs="Times New Roman"/>
          <w:b w:val="0"/>
          <w:sz w:val="24"/>
          <w:szCs w:val="24"/>
        </w:rPr>
        <w:t>zaświadczenie właściwego naczelnika urzędu skarbowego potwierdzającego, że wykonawca nie zalega z opłacaniem podatków, wystawionego nie wcześniej niż 3 miesiące przed upływem terminu składania dokumentu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582FA77" w14:textId="77777777" w:rsidR="00204D80" w:rsidRPr="00256670" w:rsidRDefault="00204D80" w:rsidP="00204D80">
      <w:pPr>
        <w:pStyle w:val="western"/>
        <w:spacing w:line="276" w:lineRule="auto"/>
        <w:ind w:left="1070"/>
        <w:rPr>
          <w:rFonts w:ascii="Times New Roman" w:hAnsi="Times New Roman" w:cs="Times New Roman"/>
          <w:b w:val="0"/>
          <w:bCs w:val="0"/>
          <w:sz w:val="24"/>
          <w:szCs w:val="24"/>
        </w:rPr>
      </w:pPr>
    </w:p>
    <w:p w14:paraId="7CCF7A2C" w14:textId="77777777" w:rsidR="00D42BA0" w:rsidRPr="00256670" w:rsidRDefault="00D42BA0" w:rsidP="00703160">
      <w:pPr>
        <w:pStyle w:val="western"/>
        <w:numPr>
          <w:ilvl w:val="1"/>
          <w:numId w:val="7"/>
        </w:numPr>
        <w:spacing w:line="276" w:lineRule="auto"/>
        <w:rPr>
          <w:rFonts w:ascii="Times New Roman" w:hAnsi="Times New Roman" w:cs="Times New Roman"/>
          <w:b w:val="0"/>
          <w:bCs w:val="0"/>
          <w:sz w:val="24"/>
          <w:szCs w:val="24"/>
        </w:rPr>
      </w:pPr>
      <w:r w:rsidRPr="00256670">
        <w:rPr>
          <w:rFonts w:ascii="Times New Roman" w:hAnsi="Times New Roman" w:cs="Times New Roman"/>
          <w:b w:val="0"/>
          <w:sz w:val="24"/>
          <w:szCs w:val="24"/>
        </w:rPr>
        <w:lastRenderedPageBreak/>
        <w:t>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dokumentu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E8EED1C" w14:textId="77777777" w:rsidR="00D42BA0" w:rsidRPr="00256670" w:rsidRDefault="00D42BA0" w:rsidP="00703160">
      <w:pPr>
        <w:pStyle w:val="western"/>
        <w:numPr>
          <w:ilvl w:val="1"/>
          <w:numId w:val="7"/>
        </w:numPr>
        <w:spacing w:line="276" w:lineRule="auto"/>
        <w:rPr>
          <w:rFonts w:ascii="Times New Roman" w:hAnsi="Times New Roman" w:cs="Times New Roman"/>
          <w:b w:val="0"/>
          <w:bCs w:val="0"/>
          <w:sz w:val="24"/>
          <w:szCs w:val="24"/>
        </w:rPr>
      </w:pPr>
      <w:r w:rsidRPr="00256670">
        <w:rPr>
          <w:rFonts w:ascii="Times New Roman" w:hAnsi="Times New Roman" w:cs="Times New Roman"/>
          <w:b w:val="0"/>
          <w:sz w:val="24"/>
          <w:szCs w:val="24"/>
        </w:rPr>
        <w:t>odpisu z właściwego rejestru lub z centralnej ewidencji i informacji o działalności gospodarczej, jeżeli odrębne przepisy wymagają wpisu do rejestru lub ewidencji, w celu potwierdzenia braku podstaw wykluczenia na podstawie art. 24 ust. 5 pkt 1 ustawy;</w:t>
      </w:r>
    </w:p>
    <w:p w14:paraId="0C2B2038" w14:textId="77777777" w:rsidR="00D42BA0" w:rsidRPr="00256670" w:rsidRDefault="00D42BA0" w:rsidP="00703160">
      <w:pPr>
        <w:pStyle w:val="western"/>
        <w:numPr>
          <w:ilvl w:val="1"/>
          <w:numId w:val="7"/>
        </w:numPr>
        <w:spacing w:line="276" w:lineRule="auto"/>
        <w:rPr>
          <w:rFonts w:ascii="Times New Roman" w:hAnsi="Times New Roman" w:cs="Times New Roman"/>
          <w:b w:val="0"/>
          <w:bCs w:val="0"/>
          <w:sz w:val="24"/>
          <w:szCs w:val="24"/>
        </w:rPr>
      </w:pPr>
      <w:r w:rsidRPr="00256670">
        <w:rPr>
          <w:rFonts w:ascii="Times New Roman" w:hAnsi="Times New Roman" w:cs="Times New Roman"/>
          <w:b w:val="0"/>
          <w:sz w:val="24"/>
          <w:szCs w:val="24"/>
        </w:rPr>
        <w:t xml:space="preserve">oświadczenie wykonawcy o braku wydania wobec niego prawomocnego wyroku sądu lub ostatecznej decyzji administracyjnej o zaleganiu z uiszczaniem podatków, opłat lub składek na ubezpieczenia społeczne lub zdrowotne albo –w przypadku wydania takiego wyroku lub decyzji – dokumentów potwierdzających dokonanie płatności tych należności wraz z ewentualnymi odsetkami lub grzywnami lub zawarcie wiążącego porozumienia w sprawie spłat tych należności </w:t>
      </w:r>
    </w:p>
    <w:p w14:paraId="6D7FBE09" w14:textId="77777777" w:rsidR="00E01481" w:rsidRPr="00256670" w:rsidRDefault="00D42BA0" w:rsidP="00703160">
      <w:pPr>
        <w:pStyle w:val="western"/>
        <w:numPr>
          <w:ilvl w:val="1"/>
          <w:numId w:val="7"/>
        </w:numPr>
        <w:spacing w:line="276" w:lineRule="auto"/>
        <w:rPr>
          <w:rFonts w:ascii="Times New Roman" w:hAnsi="Times New Roman" w:cs="Times New Roman"/>
          <w:b w:val="0"/>
          <w:bCs w:val="0"/>
          <w:sz w:val="24"/>
          <w:szCs w:val="24"/>
        </w:rPr>
      </w:pPr>
      <w:r w:rsidRPr="00256670">
        <w:rPr>
          <w:rFonts w:ascii="Times New Roman" w:hAnsi="Times New Roman" w:cs="Times New Roman"/>
          <w:b w:val="0"/>
          <w:sz w:val="24"/>
          <w:szCs w:val="24"/>
        </w:rPr>
        <w:t>oświadczenie wykonawcy o braku orzeczenia wobec niego tytułem środka zapobiegawczego zakazu ubiegania się o zamówienia publiczne</w:t>
      </w:r>
    </w:p>
    <w:p w14:paraId="58AA5A3A" w14:textId="77777777" w:rsidR="00E01481" w:rsidRPr="00256670" w:rsidRDefault="00D42BA0" w:rsidP="00703160">
      <w:pPr>
        <w:pStyle w:val="western"/>
        <w:numPr>
          <w:ilvl w:val="1"/>
          <w:numId w:val="7"/>
        </w:numPr>
        <w:spacing w:line="276" w:lineRule="auto"/>
        <w:rPr>
          <w:rFonts w:ascii="Times New Roman" w:hAnsi="Times New Roman" w:cs="Times New Roman"/>
          <w:b w:val="0"/>
          <w:bCs w:val="0"/>
          <w:sz w:val="24"/>
          <w:szCs w:val="24"/>
        </w:rPr>
      </w:pPr>
      <w:r w:rsidRPr="00256670">
        <w:rPr>
          <w:rFonts w:ascii="Times New Roman" w:hAnsi="Times New Roman" w:cs="Times New Roman"/>
          <w:b w:val="0"/>
          <w:sz w:val="24"/>
          <w:szCs w:val="24"/>
        </w:rPr>
        <w:t xml:space="preserve">oświadczenie wykonawcy o braku wydania prawomocnego wyroku sądu skazującego za wykroczenie na karę ograniczenia wolności lub grzywny w zakresie określonym przez zamawiającego na podstawie art. 24 ust. 5 pkt 5 i 6 ustawy </w:t>
      </w:r>
    </w:p>
    <w:p w14:paraId="1A543FC2" w14:textId="77777777" w:rsidR="00E01481" w:rsidRPr="00256670" w:rsidRDefault="00D42BA0" w:rsidP="00703160">
      <w:pPr>
        <w:pStyle w:val="western"/>
        <w:numPr>
          <w:ilvl w:val="1"/>
          <w:numId w:val="7"/>
        </w:numPr>
        <w:spacing w:line="276" w:lineRule="auto"/>
        <w:rPr>
          <w:rFonts w:ascii="Times New Roman" w:hAnsi="Times New Roman" w:cs="Times New Roman"/>
          <w:b w:val="0"/>
          <w:bCs w:val="0"/>
          <w:sz w:val="24"/>
          <w:szCs w:val="24"/>
        </w:rPr>
      </w:pPr>
      <w:r w:rsidRPr="00256670">
        <w:rPr>
          <w:rFonts w:ascii="Times New Roman" w:hAnsi="Times New Roman" w:cs="Times New Roman"/>
          <w:b w:val="0"/>
          <w:sz w:val="24"/>
          <w:szCs w:val="24"/>
        </w:rPr>
        <w:t xml:space="preserve">oświadczenie wykonawcy o braku wydania wobec niego ostatecznej decyzji administracyjnej o naruszeniu obowiązków wynikających z przepisów prawa pracy, prawa ochrony środowiska lub przepisów o zabezpieczeniu społecznym w zakresie określonym przez zamawiającego na podstawie art. 24 ust. 5 pkt 7 ustawy </w:t>
      </w:r>
    </w:p>
    <w:p w14:paraId="2D1EC367" w14:textId="77777777" w:rsidR="00E01481" w:rsidRPr="00256670" w:rsidRDefault="00D42BA0" w:rsidP="00703160">
      <w:pPr>
        <w:pStyle w:val="western"/>
        <w:numPr>
          <w:ilvl w:val="1"/>
          <w:numId w:val="7"/>
        </w:numPr>
        <w:spacing w:line="276" w:lineRule="auto"/>
        <w:rPr>
          <w:rFonts w:ascii="Times New Roman" w:hAnsi="Times New Roman" w:cs="Times New Roman"/>
          <w:b w:val="0"/>
          <w:bCs w:val="0"/>
          <w:sz w:val="24"/>
          <w:szCs w:val="24"/>
        </w:rPr>
      </w:pPr>
      <w:r w:rsidRPr="00256670">
        <w:rPr>
          <w:rFonts w:ascii="Times New Roman" w:hAnsi="Times New Roman" w:cs="Times New Roman"/>
          <w:b w:val="0"/>
          <w:sz w:val="24"/>
          <w:szCs w:val="24"/>
        </w:rPr>
        <w:t>oświadczenie wykonawcy o niezaleganiu z opłacaniem podatków i opłat lokalnych, o których mowa w ustawie z dnia 12 stycznia 1991 r. o podatkach i opłatach lokalnych (Dz. U. z 2016 r. poz. 71</w:t>
      </w:r>
      <w:r w:rsidR="00E01481" w:rsidRPr="00256670">
        <w:rPr>
          <w:rFonts w:ascii="Times New Roman" w:hAnsi="Times New Roman" w:cs="Times New Roman"/>
          <w:b w:val="0"/>
          <w:sz w:val="24"/>
          <w:szCs w:val="24"/>
        </w:rPr>
        <w:t xml:space="preserve">6) </w:t>
      </w:r>
    </w:p>
    <w:p w14:paraId="103B1CAA" w14:textId="77777777" w:rsidR="001C7894" w:rsidRDefault="00B45DAF" w:rsidP="00204D80">
      <w:pPr>
        <w:pStyle w:val="western"/>
        <w:tabs>
          <w:tab w:val="left" w:pos="142"/>
          <w:tab w:val="left" w:pos="993"/>
        </w:tabs>
        <w:spacing w:line="276" w:lineRule="auto"/>
        <w:ind w:left="720"/>
        <w:rPr>
          <w:rFonts w:ascii="Times New Roman" w:hAnsi="Times New Roman" w:cs="Times New Roman"/>
          <w:b w:val="0"/>
          <w:bCs w:val="0"/>
          <w:sz w:val="24"/>
          <w:szCs w:val="24"/>
        </w:rPr>
      </w:pPr>
      <w:r w:rsidRPr="00256670">
        <w:rPr>
          <w:rFonts w:ascii="Times New Roman" w:hAnsi="Times New Roman" w:cs="Times New Roman"/>
          <w:b w:val="0"/>
          <w:sz w:val="24"/>
          <w:szCs w:val="24"/>
        </w:rPr>
        <w:t>ł.</w:t>
      </w:r>
      <w:r w:rsidR="000A21E1" w:rsidRPr="00256670">
        <w:rPr>
          <w:rFonts w:ascii="Times New Roman" w:hAnsi="Times New Roman" w:cs="Times New Roman"/>
          <w:b w:val="0"/>
          <w:sz w:val="24"/>
          <w:szCs w:val="24"/>
        </w:rPr>
        <w:t xml:space="preserve"> </w:t>
      </w:r>
      <w:r w:rsidRPr="00256670">
        <w:rPr>
          <w:rFonts w:ascii="Times New Roman" w:hAnsi="Times New Roman" w:cs="Times New Roman"/>
          <w:b w:val="0"/>
          <w:sz w:val="24"/>
          <w:szCs w:val="24"/>
        </w:rPr>
        <w:t xml:space="preserve">   </w:t>
      </w:r>
      <w:r w:rsidR="001C7894" w:rsidRPr="00256670">
        <w:rPr>
          <w:rFonts w:ascii="Times New Roman" w:hAnsi="Times New Roman" w:cs="Times New Roman"/>
          <w:b w:val="0"/>
          <w:bCs w:val="0"/>
          <w:sz w:val="24"/>
          <w:szCs w:val="24"/>
        </w:rPr>
        <w:t xml:space="preserve">Wykonawca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t>
      </w:r>
    </w:p>
    <w:p w14:paraId="46C75BDB" w14:textId="77777777" w:rsidR="00204D80" w:rsidRDefault="00204D80" w:rsidP="00204D80">
      <w:pPr>
        <w:pStyle w:val="western"/>
        <w:tabs>
          <w:tab w:val="left" w:pos="142"/>
          <w:tab w:val="left" w:pos="993"/>
        </w:tabs>
        <w:spacing w:line="276" w:lineRule="auto"/>
        <w:ind w:left="720"/>
        <w:rPr>
          <w:rFonts w:ascii="Times New Roman" w:hAnsi="Times New Roman" w:cs="Times New Roman"/>
          <w:b w:val="0"/>
          <w:bCs w:val="0"/>
          <w:sz w:val="24"/>
          <w:szCs w:val="24"/>
        </w:rPr>
      </w:pPr>
    </w:p>
    <w:p w14:paraId="691BBFF1" w14:textId="77777777" w:rsidR="00204D80" w:rsidRDefault="00204D80" w:rsidP="00204D80">
      <w:pPr>
        <w:pStyle w:val="western"/>
        <w:tabs>
          <w:tab w:val="left" w:pos="142"/>
          <w:tab w:val="left" w:pos="993"/>
        </w:tabs>
        <w:spacing w:line="276" w:lineRule="auto"/>
        <w:ind w:left="720"/>
        <w:rPr>
          <w:rFonts w:ascii="Times New Roman" w:hAnsi="Times New Roman" w:cs="Times New Roman"/>
          <w:b w:val="0"/>
          <w:bCs w:val="0"/>
          <w:sz w:val="24"/>
          <w:szCs w:val="24"/>
        </w:rPr>
      </w:pPr>
    </w:p>
    <w:p w14:paraId="689F6327" w14:textId="77777777" w:rsidR="00204D80" w:rsidRPr="00256670" w:rsidRDefault="00204D80" w:rsidP="00204D80">
      <w:pPr>
        <w:pStyle w:val="western"/>
        <w:tabs>
          <w:tab w:val="left" w:pos="142"/>
          <w:tab w:val="left" w:pos="993"/>
        </w:tabs>
        <w:spacing w:line="276" w:lineRule="auto"/>
        <w:ind w:left="720"/>
        <w:rPr>
          <w:rFonts w:ascii="Times New Roman" w:hAnsi="Times New Roman" w:cs="Times New Roman"/>
          <w:b w:val="0"/>
          <w:bCs w:val="0"/>
          <w:sz w:val="24"/>
          <w:szCs w:val="24"/>
        </w:rPr>
      </w:pPr>
    </w:p>
    <w:p w14:paraId="45ABD0DE" w14:textId="76A13E1D" w:rsidR="001C7894" w:rsidRPr="00256670" w:rsidRDefault="001C7894" w:rsidP="00703160">
      <w:pPr>
        <w:pStyle w:val="NormalnyWeb"/>
        <w:numPr>
          <w:ilvl w:val="0"/>
          <w:numId w:val="8"/>
        </w:numPr>
        <w:spacing w:after="40" w:afterAutospacing="0" w:line="276" w:lineRule="auto"/>
      </w:pPr>
      <w:r w:rsidRPr="00256670">
        <w:lastRenderedPageBreak/>
        <w:t>W zakresie nie uregulowanym SIWZ, zastosowanie mają przepisy rozporządzenia Ministra Rozwoju z dnia 27 lipca 2016 r. w sprawie rodzajów dokumentów, jakich może żądać zamawiający od wykonawcy, oraz form, w jakich te dokumenty mogą być składane (Dz. U. z 2016 r., poz. 1126</w:t>
      </w:r>
      <w:r w:rsidR="00F50FB1">
        <w:t xml:space="preserve"> ze zm.</w:t>
      </w:r>
      <w:r w:rsidRPr="00256670">
        <w:t>)</w:t>
      </w:r>
      <w:r w:rsidR="007B2497" w:rsidRPr="00256670">
        <w:t>.</w:t>
      </w:r>
    </w:p>
    <w:p w14:paraId="6B78BE98" w14:textId="77777777" w:rsidR="001C7894" w:rsidRPr="00256670" w:rsidRDefault="001C7894" w:rsidP="00703160">
      <w:pPr>
        <w:pStyle w:val="NormalnyWeb"/>
        <w:numPr>
          <w:ilvl w:val="0"/>
          <w:numId w:val="8"/>
        </w:numPr>
        <w:spacing w:after="40" w:afterAutospacing="0" w:line="276" w:lineRule="auto"/>
      </w:pPr>
      <w:r w:rsidRPr="00256670">
        <w:t>Jeżeli wykonawca nie złoży oświadczenia, o którym mowa w rozdz.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1234C748" w14:textId="77777777" w:rsidR="00767FF1" w:rsidRPr="00256670" w:rsidRDefault="001C7894" w:rsidP="00333461">
      <w:pPr>
        <w:pStyle w:val="NormalnyWeb"/>
        <w:spacing w:before="102" w:beforeAutospacing="0" w:line="276" w:lineRule="auto"/>
        <w:ind w:left="420" w:hanging="420"/>
        <w:rPr>
          <w:b/>
          <w:bCs/>
        </w:rPr>
      </w:pPr>
      <w:proofErr w:type="spellStart"/>
      <w:r w:rsidRPr="00256670">
        <w:rPr>
          <w:b/>
          <w:bCs/>
        </w:rPr>
        <w:t>VIa</w:t>
      </w:r>
      <w:proofErr w:type="spellEnd"/>
      <w:r w:rsidRPr="00256670">
        <w:rPr>
          <w:b/>
          <w:bCs/>
        </w:rPr>
        <w:t>.</w:t>
      </w:r>
      <w:r w:rsidRPr="00256670">
        <w:t xml:space="preserve"> </w:t>
      </w:r>
      <w:r w:rsidRPr="00256670">
        <w:rPr>
          <w:b/>
          <w:bCs/>
        </w:rPr>
        <w:t xml:space="preserve">W celu potwierdzenia, że przedmiot Zamówienia odpowiada wymaganiom   określonym przez Zamawiającego, Wykonawca do oferty dołączy oświadczenie o posiadaniu i zobowiązanie do przedłożenia </w:t>
      </w:r>
      <w:r w:rsidR="00767FF1" w:rsidRPr="00256670">
        <w:rPr>
          <w:b/>
          <w:bCs/>
        </w:rPr>
        <w:t xml:space="preserve">poniższych </w:t>
      </w:r>
      <w:r w:rsidRPr="00256670">
        <w:rPr>
          <w:b/>
          <w:bCs/>
        </w:rPr>
        <w:t>dokument</w:t>
      </w:r>
      <w:r w:rsidR="002744F9" w:rsidRPr="00256670">
        <w:rPr>
          <w:b/>
          <w:bCs/>
        </w:rPr>
        <w:t>ów przed udzieleniem zamówienia:</w:t>
      </w:r>
    </w:p>
    <w:p w14:paraId="0DCDC497" w14:textId="77777777" w:rsidR="009E2553" w:rsidRPr="00256670" w:rsidRDefault="009E2553" w:rsidP="009E2553">
      <w:pPr>
        <w:spacing w:before="102"/>
        <w:ind w:left="720"/>
      </w:pPr>
      <w:r w:rsidRPr="00256670">
        <w:t xml:space="preserve">a) Wpis lub zgłoszenie do Rejestru Wyrobów Medycznych i podmiotów odpowiedzialnych za ich wprowadzenie do obrotu i używania ( nie dotyczy klasy wyrobu medycznego I </w:t>
      </w:r>
      <w:proofErr w:type="spellStart"/>
      <w:r w:rsidRPr="00256670">
        <w:t>i</w:t>
      </w:r>
      <w:proofErr w:type="spellEnd"/>
      <w:r w:rsidRPr="00256670">
        <w:t xml:space="preserve"> </w:t>
      </w:r>
      <w:proofErr w:type="spellStart"/>
      <w:r w:rsidRPr="00256670">
        <w:t>IIa</w:t>
      </w:r>
      <w:proofErr w:type="spellEnd"/>
      <w:r w:rsidRPr="00256670">
        <w:t xml:space="preserve"> pod warunkiem, że pierwsze jego wprowadzenie nastąpiło w innym niż Polska kraju Unii Europejskiej, </w:t>
      </w:r>
      <w:r w:rsidRPr="00256670">
        <w:rPr>
          <w:color w:val="000000"/>
        </w:rPr>
        <w:t>zgodnie z przepisami ustawy z dnia 20 maja 2010r. o wyrobach medycznych Dz. U. z 2015 r. poz. 876)</w:t>
      </w:r>
    </w:p>
    <w:p w14:paraId="29FB8782" w14:textId="77777777" w:rsidR="009E2553" w:rsidRPr="00256670" w:rsidRDefault="009E2553" w:rsidP="009E2553">
      <w:pPr>
        <w:spacing w:before="102"/>
        <w:ind w:left="720"/>
      </w:pPr>
      <w:r w:rsidRPr="00256670">
        <w:t>b) Certyfikat CE producenta ( dotyczy wszystkich klas wyrobu medycznego).Na certyfikacie CE musi być numer CE i pełne dane jednostki notyfikowanej.</w:t>
      </w:r>
    </w:p>
    <w:p w14:paraId="318A57F9" w14:textId="77777777" w:rsidR="009E2553" w:rsidRPr="00256670" w:rsidRDefault="009E2553" w:rsidP="009E2553">
      <w:pPr>
        <w:spacing w:before="102"/>
        <w:ind w:left="720"/>
      </w:pPr>
      <w:r w:rsidRPr="00256670">
        <w:rPr>
          <w:color w:val="000000"/>
        </w:rPr>
        <w:t>c) Certyfikat jednostki notyfikowanej ( nie dotyczy klasy wyrobu I ).</w:t>
      </w:r>
    </w:p>
    <w:p w14:paraId="235DCBD1" w14:textId="77777777" w:rsidR="002744F9" w:rsidRPr="00256670" w:rsidRDefault="009E2553" w:rsidP="009E2553">
      <w:pPr>
        <w:spacing w:before="102"/>
        <w:ind w:left="284" w:firstLine="424"/>
      </w:pPr>
      <w:r w:rsidRPr="00256670">
        <w:rPr>
          <w:color w:val="000000"/>
        </w:rPr>
        <w:t>d) Oświadczenie o terminie przydatności min. 12 m-</w:t>
      </w:r>
      <w:proofErr w:type="spellStart"/>
      <w:r w:rsidRPr="00256670">
        <w:rPr>
          <w:color w:val="000000"/>
        </w:rPr>
        <w:t>cy</w:t>
      </w:r>
      <w:proofErr w:type="spellEnd"/>
      <w:r w:rsidRPr="00256670">
        <w:rPr>
          <w:color w:val="000000"/>
        </w:rPr>
        <w:t xml:space="preserve"> od dnia dostawy.</w:t>
      </w:r>
    </w:p>
    <w:p w14:paraId="6060DB07" w14:textId="77777777" w:rsidR="001C7894" w:rsidRPr="00256670" w:rsidRDefault="001C7894" w:rsidP="00333461">
      <w:pPr>
        <w:pStyle w:val="western"/>
        <w:spacing w:after="40" w:afterAutospacing="0" w:line="276" w:lineRule="auto"/>
        <w:rPr>
          <w:rFonts w:ascii="Times New Roman" w:hAnsi="Times New Roman" w:cs="Times New Roman"/>
          <w:sz w:val="24"/>
          <w:szCs w:val="24"/>
        </w:rPr>
      </w:pPr>
      <w:r w:rsidRPr="00256670">
        <w:rPr>
          <w:rFonts w:ascii="Times New Roman" w:hAnsi="Times New Roman" w:cs="Times New Roman"/>
          <w:sz w:val="24"/>
          <w:szCs w:val="24"/>
        </w:rPr>
        <w:t>VII. Informacje o sposobie porozumiewania się Zamawiającego z Wykonawcami oraz przekazywania oświadczeń i dokumentów, a także wskazanie osób uprawnionych  do porozumiewania się z Wykonawcami.</w:t>
      </w:r>
    </w:p>
    <w:p w14:paraId="7EBF8E08" w14:textId="77777777" w:rsidR="009B7C05" w:rsidRPr="00256670" w:rsidRDefault="009B7C05" w:rsidP="00703160">
      <w:pPr>
        <w:numPr>
          <w:ilvl w:val="2"/>
          <w:numId w:val="22"/>
        </w:numPr>
        <w:pBdr>
          <w:top w:val="nil"/>
          <w:left w:val="nil"/>
          <w:bottom w:val="nil"/>
          <w:right w:val="nil"/>
          <w:between w:val="nil"/>
        </w:pBdr>
        <w:spacing w:before="102" w:after="40" w:line="276" w:lineRule="auto"/>
        <w:ind w:left="900"/>
      </w:pPr>
      <w:r w:rsidRPr="00256670">
        <w:t xml:space="preserve">W postępowaniu o udzielenie zamówienia komunikacja elektroniczna między Zamawiającym a Wykonawcami odbywa się przy użyciu </w:t>
      </w:r>
    </w:p>
    <w:p w14:paraId="15B8B7BA" w14:textId="77777777" w:rsidR="009B7C05" w:rsidRPr="00256670" w:rsidRDefault="009B7C05" w:rsidP="00333461">
      <w:pPr>
        <w:pBdr>
          <w:top w:val="nil"/>
          <w:left w:val="nil"/>
          <w:bottom w:val="nil"/>
          <w:right w:val="nil"/>
          <w:between w:val="nil"/>
        </w:pBdr>
        <w:spacing w:before="102" w:after="40" w:line="276" w:lineRule="auto"/>
        <w:ind w:left="900"/>
      </w:pPr>
      <w:r w:rsidRPr="00256670">
        <w:t>(</w:t>
      </w:r>
      <w:hyperlink r:id="rId12" w:history="1">
        <w:r w:rsidRPr="00256670">
          <w:rPr>
            <w:rStyle w:val="Hipercze"/>
            <w:u w:val="none"/>
          </w:rPr>
          <w:t>www.platformazakupowa.pl</w:t>
        </w:r>
      </w:hyperlink>
      <w:r w:rsidRPr="00256670">
        <w:t>)</w:t>
      </w:r>
    </w:p>
    <w:p w14:paraId="6A6D26EC" w14:textId="77777777" w:rsidR="009B7C05" w:rsidRPr="00256670" w:rsidRDefault="009B7C05" w:rsidP="00703160">
      <w:pPr>
        <w:numPr>
          <w:ilvl w:val="2"/>
          <w:numId w:val="22"/>
        </w:numPr>
        <w:pBdr>
          <w:top w:val="nil"/>
          <w:left w:val="nil"/>
          <w:bottom w:val="nil"/>
          <w:right w:val="nil"/>
          <w:between w:val="nil"/>
        </w:pBdr>
        <w:spacing w:before="102" w:after="40" w:line="276" w:lineRule="auto"/>
        <w:ind w:left="900"/>
      </w:pPr>
      <w:r w:rsidRPr="00256670">
        <w:t>Zamawiający wyznacza następujące osoby do kontaktu z Wykonawcami:</w:t>
      </w:r>
    </w:p>
    <w:p w14:paraId="787B0918" w14:textId="5DED601E" w:rsidR="009B7C05" w:rsidRPr="00256670" w:rsidRDefault="009B7C05" w:rsidP="00333461">
      <w:pPr>
        <w:pBdr>
          <w:top w:val="nil"/>
          <w:left w:val="nil"/>
          <w:bottom w:val="nil"/>
          <w:right w:val="nil"/>
          <w:between w:val="nil"/>
        </w:pBdr>
        <w:spacing w:before="102" w:after="40" w:line="276" w:lineRule="auto"/>
        <w:ind w:left="900"/>
      </w:pPr>
      <w:r w:rsidRPr="00256670">
        <w:t xml:space="preserve">Pani Ewa </w:t>
      </w:r>
      <w:proofErr w:type="spellStart"/>
      <w:r w:rsidRPr="00256670">
        <w:t>Sempowicz</w:t>
      </w:r>
      <w:proofErr w:type="spellEnd"/>
      <w:r w:rsidRPr="00256670">
        <w:t>-</w:t>
      </w:r>
      <w:r w:rsidR="00850DEB" w:rsidRPr="00256670">
        <w:t xml:space="preserve"> </w:t>
      </w:r>
      <w:r w:rsidRPr="00256670">
        <w:t xml:space="preserve">Kierownik Działu Zamówień Publicznych tel. 52 35-45-587 </w:t>
      </w:r>
    </w:p>
    <w:p w14:paraId="2318C3FF" w14:textId="43DBF8C3" w:rsidR="009B7C05" w:rsidRPr="00256670" w:rsidRDefault="003E1A49" w:rsidP="00333461">
      <w:pPr>
        <w:pBdr>
          <w:top w:val="nil"/>
          <w:left w:val="nil"/>
          <w:bottom w:val="nil"/>
          <w:right w:val="nil"/>
          <w:between w:val="nil"/>
        </w:pBdr>
        <w:spacing w:before="102" w:after="40" w:line="276" w:lineRule="auto"/>
        <w:ind w:left="900"/>
      </w:pPr>
      <w:r>
        <w:t>Krzysztof Paluszak</w:t>
      </w:r>
      <w:r w:rsidR="00432D53" w:rsidRPr="00256670">
        <w:t xml:space="preserve">  - </w:t>
      </w:r>
      <w:r>
        <w:t>Referent</w:t>
      </w:r>
      <w:r w:rsidR="00432D53" w:rsidRPr="00256670">
        <w:t xml:space="preserve"> ds. zamówień publicznych </w:t>
      </w:r>
      <w:r w:rsidR="009B7C05" w:rsidRPr="00256670">
        <w:t xml:space="preserve"> tel. 52 35-45-626</w:t>
      </w:r>
    </w:p>
    <w:p w14:paraId="641DC8DF" w14:textId="77777777" w:rsidR="00204D80" w:rsidRDefault="00204D80" w:rsidP="00333461">
      <w:pPr>
        <w:pBdr>
          <w:top w:val="nil"/>
          <w:left w:val="nil"/>
          <w:bottom w:val="nil"/>
          <w:right w:val="nil"/>
          <w:between w:val="nil"/>
        </w:pBdr>
        <w:spacing w:before="102" w:after="40" w:line="276" w:lineRule="auto"/>
        <w:ind w:left="900"/>
        <w:rPr>
          <w:b/>
        </w:rPr>
      </w:pPr>
    </w:p>
    <w:p w14:paraId="65AFF4F1" w14:textId="77777777" w:rsidR="00204D80" w:rsidRPr="00256670" w:rsidRDefault="00204D80" w:rsidP="00333461">
      <w:pPr>
        <w:pBdr>
          <w:top w:val="nil"/>
          <w:left w:val="nil"/>
          <w:bottom w:val="nil"/>
          <w:right w:val="nil"/>
          <w:between w:val="nil"/>
        </w:pBdr>
        <w:spacing w:before="102" w:after="40" w:line="276" w:lineRule="auto"/>
        <w:ind w:left="900"/>
        <w:rPr>
          <w:b/>
        </w:rPr>
      </w:pPr>
    </w:p>
    <w:p w14:paraId="2A54AAE7" w14:textId="77777777" w:rsidR="009B7C05" w:rsidRPr="00256670" w:rsidRDefault="009B7C05" w:rsidP="00703160">
      <w:pPr>
        <w:numPr>
          <w:ilvl w:val="2"/>
          <w:numId w:val="22"/>
        </w:numPr>
        <w:pBdr>
          <w:top w:val="nil"/>
          <w:left w:val="nil"/>
          <w:bottom w:val="nil"/>
          <w:right w:val="nil"/>
          <w:between w:val="nil"/>
        </w:pBdr>
        <w:spacing w:before="102" w:after="40" w:line="276" w:lineRule="auto"/>
        <w:ind w:left="900"/>
      </w:pPr>
      <w:r w:rsidRPr="00256670">
        <w:t xml:space="preserve">Za datę przekazania oferty, wniosków, zawiadomień, dokumentów elektronicznych, oświadczeń lub elektronicznych kopii dokumentów lub oświadczeń oraz innych informacji przyjmuje się datę ich przekazania do platformyzakupowej.pl . </w:t>
      </w:r>
    </w:p>
    <w:p w14:paraId="0D2D223C" w14:textId="7BD31BF1" w:rsidR="009B7C05" w:rsidRPr="00256670" w:rsidRDefault="009B7C05" w:rsidP="00703160">
      <w:pPr>
        <w:numPr>
          <w:ilvl w:val="2"/>
          <w:numId w:val="22"/>
        </w:numPr>
        <w:pBdr>
          <w:top w:val="nil"/>
          <w:left w:val="nil"/>
          <w:bottom w:val="nil"/>
          <w:right w:val="nil"/>
          <w:between w:val="nil"/>
        </w:pBdr>
        <w:spacing w:before="102" w:after="40" w:line="276" w:lineRule="auto"/>
        <w:ind w:left="900"/>
      </w:pPr>
      <w:r w:rsidRPr="00256670">
        <w:lastRenderedPageBreak/>
        <w:t xml:space="preserve">Wykonawca składa ofertę za pośrednictwem Formularza do złożenia, zmiany, wycofania oferty  dostępnego na platformiezakupowej.pl. </w:t>
      </w:r>
      <w:r w:rsidRPr="00256670">
        <w:rPr>
          <w:rFonts w:eastAsia="Arial"/>
        </w:rPr>
        <w:t>przycisk "wyślij wiadomość".</w:t>
      </w:r>
    </w:p>
    <w:p w14:paraId="178701C2" w14:textId="39A19948" w:rsidR="009B7C05" w:rsidRPr="00256670" w:rsidRDefault="009B7C05" w:rsidP="00703160">
      <w:pPr>
        <w:numPr>
          <w:ilvl w:val="2"/>
          <w:numId w:val="22"/>
        </w:numPr>
        <w:pBdr>
          <w:top w:val="nil"/>
          <w:left w:val="nil"/>
          <w:bottom w:val="nil"/>
          <w:right w:val="nil"/>
          <w:between w:val="nil"/>
        </w:pBdr>
        <w:spacing w:before="102" w:after="40" w:line="276" w:lineRule="auto"/>
        <w:ind w:left="900"/>
        <w:jc w:val="both"/>
      </w:pPr>
      <w:r w:rsidRPr="00256670">
        <w:t xml:space="preserve">W formularzu oferty Wykonawca zobowiązany jest podać adres skrzynki , na którym prowadzona będzie korespondencja związana z postępowaniem. </w:t>
      </w:r>
    </w:p>
    <w:p w14:paraId="315B3E87" w14:textId="5F2D94C4" w:rsidR="009B7C05" w:rsidRPr="00256670" w:rsidRDefault="009B7C05" w:rsidP="00703160">
      <w:pPr>
        <w:numPr>
          <w:ilvl w:val="2"/>
          <w:numId w:val="22"/>
        </w:numPr>
        <w:pBdr>
          <w:top w:val="nil"/>
          <w:left w:val="nil"/>
          <w:bottom w:val="nil"/>
          <w:right w:val="nil"/>
          <w:between w:val="nil"/>
        </w:pBdr>
        <w:spacing w:before="102" w:after="40" w:line="276" w:lineRule="auto"/>
        <w:ind w:left="900"/>
        <w:jc w:val="both"/>
      </w:pPr>
      <w:r w:rsidRPr="00256670">
        <w:t xml:space="preserve">Oferta powinna być sporządzona w języku polskim, z zachowaniem postaci elektronicznej i podpisana kwalifikowanym podpisem elektronicznym. </w:t>
      </w:r>
    </w:p>
    <w:p w14:paraId="147A8CB9" w14:textId="42FC5CC0" w:rsidR="009B7C05" w:rsidRPr="00256670" w:rsidRDefault="009B7C05" w:rsidP="00703160">
      <w:pPr>
        <w:numPr>
          <w:ilvl w:val="2"/>
          <w:numId w:val="22"/>
        </w:numPr>
        <w:pBdr>
          <w:top w:val="nil"/>
          <w:left w:val="nil"/>
          <w:bottom w:val="nil"/>
          <w:right w:val="nil"/>
          <w:between w:val="nil"/>
        </w:pBdr>
        <w:spacing w:before="102" w:after="40" w:line="276" w:lineRule="auto"/>
        <w:ind w:left="900"/>
        <w:jc w:val="both"/>
      </w:pPr>
      <w:r w:rsidRPr="00256670">
        <w:t xml:space="preserve">Sposób złożenia oferty opisany został w Regulaminie korzystania z platformy zakupowej. </w:t>
      </w:r>
    </w:p>
    <w:p w14:paraId="3C755A37" w14:textId="3667DCCF" w:rsidR="009B7C05" w:rsidRPr="00256670" w:rsidRDefault="009B7C05" w:rsidP="00703160">
      <w:pPr>
        <w:numPr>
          <w:ilvl w:val="2"/>
          <w:numId w:val="22"/>
        </w:numPr>
        <w:pBdr>
          <w:top w:val="nil"/>
          <w:left w:val="nil"/>
          <w:bottom w:val="nil"/>
          <w:right w:val="nil"/>
          <w:between w:val="nil"/>
        </w:pBdr>
        <w:spacing w:before="102" w:after="40" w:line="276" w:lineRule="auto"/>
        <w:ind w:left="900"/>
        <w:jc w:val="both"/>
      </w:pPr>
      <w:r w:rsidRPr="00256670">
        <w:t xml:space="preserve">Ofertę należy złożyć w oryginale. Zamawiający nie dopuszcza możliwości złożenia skanu oferty opatrzonej kwalifikowanym podpisem elektronicznym. </w:t>
      </w:r>
    </w:p>
    <w:p w14:paraId="7D12D4FB" w14:textId="77777777" w:rsidR="009B7C05" w:rsidRPr="00256670" w:rsidRDefault="009B7C05" w:rsidP="00703160">
      <w:pPr>
        <w:numPr>
          <w:ilvl w:val="2"/>
          <w:numId w:val="22"/>
        </w:numPr>
        <w:pBdr>
          <w:top w:val="nil"/>
          <w:left w:val="nil"/>
          <w:bottom w:val="nil"/>
          <w:right w:val="nil"/>
          <w:between w:val="nil"/>
        </w:pBdr>
        <w:spacing w:before="102" w:after="40" w:line="276" w:lineRule="auto"/>
        <w:ind w:left="900"/>
        <w:jc w:val="both"/>
      </w:pPr>
      <w:r w:rsidRPr="00256670">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r w:rsidRPr="00256670">
        <w:rPr>
          <w:color w:val="000000"/>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w:t>
      </w:r>
    </w:p>
    <w:p w14:paraId="56819BB1" w14:textId="193D8EE4" w:rsidR="009B7C05" w:rsidRPr="00256670" w:rsidRDefault="009B7C05" w:rsidP="00703160">
      <w:pPr>
        <w:numPr>
          <w:ilvl w:val="2"/>
          <w:numId w:val="22"/>
        </w:numPr>
        <w:pBdr>
          <w:top w:val="nil"/>
          <w:left w:val="nil"/>
          <w:bottom w:val="nil"/>
          <w:right w:val="nil"/>
          <w:between w:val="nil"/>
        </w:pBdr>
        <w:spacing w:before="102" w:after="40" w:line="276" w:lineRule="auto"/>
        <w:ind w:left="900"/>
        <w:jc w:val="both"/>
      </w:pPr>
      <w:r w:rsidRPr="00256670">
        <w:t>Do oferty należy dołączyć Jednolity Europejski Dokument Zamówienia w postaci elektronicznej opatrzonej kwalifikowanym podpisem elektronicznym.</w:t>
      </w:r>
    </w:p>
    <w:p w14:paraId="453EAE8A" w14:textId="6F266466" w:rsidR="009B7C05" w:rsidRPr="00256670" w:rsidRDefault="009B7C05" w:rsidP="00703160">
      <w:pPr>
        <w:numPr>
          <w:ilvl w:val="2"/>
          <w:numId w:val="22"/>
        </w:numPr>
        <w:pBdr>
          <w:top w:val="nil"/>
          <w:left w:val="nil"/>
          <w:bottom w:val="nil"/>
          <w:right w:val="nil"/>
          <w:between w:val="nil"/>
        </w:pBdr>
        <w:spacing w:before="102" w:after="40" w:line="276" w:lineRule="auto"/>
        <w:ind w:left="900"/>
        <w:jc w:val="both"/>
      </w:pPr>
      <w:r w:rsidRPr="00256670">
        <w:t xml:space="preserve">Wykonawca może przed upływem terminu do składania ofert zmienić lub wycofać ofertę za pośrednictwem Formularza do złożenia, zmiany, wycofania oferty  dostępnego na platformie zakupowej. Sposób zmiany i wycofania oferty został opisany w Instrukcji użytkownika dostępnej na </w:t>
      </w:r>
      <w:r w:rsidRPr="00256670">
        <w:rPr>
          <w:rFonts w:eastAsia="Arial"/>
        </w:rPr>
        <w:t>stronie platformazakupowa.pl/strona/45-instrukcje.</w:t>
      </w:r>
    </w:p>
    <w:p w14:paraId="10BACACA" w14:textId="77777777" w:rsidR="009B7C05" w:rsidRPr="00204D80" w:rsidRDefault="009B7C05" w:rsidP="00703160">
      <w:pPr>
        <w:numPr>
          <w:ilvl w:val="2"/>
          <w:numId w:val="22"/>
        </w:numPr>
        <w:pBdr>
          <w:top w:val="nil"/>
          <w:left w:val="nil"/>
          <w:bottom w:val="nil"/>
          <w:right w:val="nil"/>
          <w:between w:val="nil"/>
        </w:pBdr>
        <w:spacing w:before="102" w:after="40" w:line="276" w:lineRule="auto"/>
        <w:ind w:left="900"/>
        <w:jc w:val="both"/>
      </w:pPr>
      <w:r w:rsidRPr="00256670">
        <w:t>Wykonawca po upływie terminu do składania ofert nie może skutecznie dokonać zmiany ani wycofać złożonej oferty. W postępowaniu o udzielenie zamówienia komunikacja pomiędzy Zamawiającym a Wykonawcami w szczególności składanie oświadczeń, wniosków (innych niż wskazanych w pkt II), zawiadomień oraz przekazywanie informacji odbywa się elektronicznie za pośrednictwem dedykowanego formularza dostępnego na</w:t>
      </w:r>
      <w:r w:rsidR="00747795" w:rsidRPr="00256670">
        <w:t xml:space="preserve"> </w:t>
      </w:r>
      <w:r w:rsidRPr="00256670">
        <w:rPr>
          <w:rFonts w:eastAsia="Arial"/>
        </w:rPr>
        <w:t>stronie danego postępowanie - przycisk "Wyślij wiadomość".</w:t>
      </w:r>
    </w:p>
    <w:p w14:paraId="69025503" w14:textId="77777777" w:rsidR="00204D80" w:rsidRPr="00256670" w:rsidRDefault="00204D80" w:rsidP="00204D80">
      <w:pPr>
        <w:pBdr>
          <w:top w:val="nil"/>
          <w:left w:val="nil"/>
          <w:bottom w:val="nil"/>
          <w:right w:val="nil"/>
          <w:between w:val="nil"/>
        </w:pBdr>
        <w:spacing w:before="102" w:after="40" w:line="276" w:lineRule="auto"/>
        <w:ind w:left="1800"/>
        <w:jc w:val="both"/>
      </w:pPr>
    </w:p>
    <w:p w14:paraId="198445AF" w14:textId="47CDA0BC" w:rsidR="009B7C05" w:rsidRPr="00256670" w:rsidRDefault="009B7C05" w:rsidP="00703160">
      <w:pPr>
        <w:numPr>
          <w:ilvl w:val="2"/>
          <w:numId w:val="22"/>
        </w:numPr>
        <w:pBdr>
          <w:top w:val="nil"/>
          <w:left w:val="nil"/>
          <w:bottom w:val="nil"/>
          <w:right w:val="nil"/>
          <w:between w:val="nil"/>
        </w:pBdr>
        <w:spacing w:before="102" w:after="40" w:line="276" w:lineRule="auto"/>
        <w:ind w:left="900"/>
        <w:jc w:val="both"/>
      </w:pPr>
      <w:r w:rsidRPr="00256670">
        <w:t xml:space="preserve"> We wszelkiej korespondencji związanej z niniejszym postępowaniem Zamawiający i Wykonawcy posługują się numerem ogłoszenia ( TED lub ID postępowania). </w:t>
      </w:r>
    </w:p>
    <w:p w14:paraId="6C487214" w14:textId="77777777" w:rsidR="009B7C05" w:rsidRPr="00256670" w:rsidRDefault="009B7C05" w:rsidP="00703160">
      <w:pPr>
        <w:numPr>
          <w:ilvl w:val="2"/>
          <w:numId w:val="22"/>
        </w:numPr>
        <w:pBdr>
          <w:top w:val="nil"/>
          <w:left w:val="nil"/>
          <w:bottom w:val="nil"/>
          <w:right w:val="nil"/>
          <w:between w:val="nil"/>
        </w:pBdr>
        <w:spacing w:before="102" w:after="40" w:line="276" w:lineRule="auto"/>
        <w:ind w:left="900"/>
        <w:jc w:val="both"/>
      </w:pPr>
      <w:r w:rsidRPr="00256670">
        <w:lastRenderedPageBreak/>
        <w:t>Dokumenty elektroniczne, oświadczenia lub elektroniczne kopie dokumentów lub oświadczeń składane są przez Wykonawcę za pośrednictwem ,znajdującego się na stronie danego postępowania jako załączniki.</w:t>
      </w:r>
    </w:p>
    <w:p w14:paraId="324D6187" w14:textId="77777777" w:rsidR="009B7C05" w:rsidRPr="00256670" w:rsidRDefault="009B7C05" w:rsidP="00703160">
      <w:pPr>
        <w:numPr>
          <w:ilvl w:val="2"/>
          <w:numId w:val="22"/>
        </w:numPr>
        <w:pBdr>
          <w:top w:val="nil"/>
          <w:left w:val="nil"/>
          <w:bottom w:val="nil"/>
          <w:right w:val="nil"/>
          <w:between w:val="nil"/>
        </w:pBdr>
        <w:spacing w:before="102" w:after="40" w:line="276" w:lineRule="auto"/>
        <w:ind w:left="900"/>
        <w:jc w:val="both"/>
      </w:pPr>
      <w:r w:rsidRPr="00256670">
        <w:t>Sposób sporządzenia dokumentów elektronicznych, oświadczeń lub elektronicznych kopii dokumentów lub oświadczeń musi być zgodny z wymaganiami określonymi w rozporządzeniu Prezesa Rady Ministrów z dnia 27 czerwca 2017 r. w sprawie użycia środków komunikacji elektronicznej w postępowaniu o udzielenie zamówienia</w:t>
      </w:r>
      <w:r w:rsidRPr="00256670">
        <w:rPr>
          <w:b/>
        </w:rPr>
        <w:t>.</w:t>
      </w:r>
    </w:p>
    <w:p w14:paraId="5DA356FA" w14:textId="77777777" w:rsidR="009B7C05" w:rsidRPr="00256670" w:rsidRDefault="009B7C05" w:rsidP="00703160">
      <w:pPr>
        <w:numPr>
          <w:ilvl w:val="2"/>
          <w:numId w:val="22"/>
        </w:numPr>
        <w:pBdr>
          <w:top w:val="nil"/>
          <w:left w:val="nil"/>
          <w:bottom w:val="nil"/>
          <w:right w:val="nil"/>
          <w:between w:val="nil"/>
        </w:pBdr>
        <w:spacing w:before="102" w:after="100" w:afterAutospacing="1" w:line="276" w:lineRule="auto"/>
        <w:ind w:left="896" w:hanging="357"/>
        <w:jc w:val="both"/>
      </w:pPr>
      <w:r w:rsidRPr="00256670">
        <w:t xml:space="preserve">W przypadkach o których mowa w art. 10c ust.1 ustawy </w:t>
      </w:r>
      <w:proofErr w:type="spellStart"/>
      <w:r w:rsidRPr="00256670">
        <w:t>Pzp</w:t>
      </w:r>
      <w:proofErr w:type="spellEnd"/>
      <w:r w:rsidRPr="00256670">
        <w:t>,</w:t>
      </w:r>
      <w:r w:rsidR="00747795" w:rsidRPr="00256670">
        <w:t xml:space="preserve"> </w:t>
      </w:r>
      <w:r w:rsidRPr="00256670">
        <w:t>dokumenty lub oświadczenia,</w:t>
      </w:r>
      <w:r w:rsidR="00747795" w:rsidRPr="00256670">
        <w:t xml:space="preserve"> </w:t>
      </w:r>
      <w:r w:rsidRPr="00256670">
        <w:t>o których mowa w rozporządzeniu</w:t>
      </w:r>
      <w:r w:rsidR="00747795" w:rsidRPr="00256670">
        <w:t xml:space="preserve"> </w:t>
      </w:r>
      <w:r w:rsidRPr="00256670">
        <w:t>mogą być składane za pośrednictwem operatora pocztowego w rozumieniu ustawy z dnia 23 listopada 2012r.-Prawo Pocztowe(D.U. z 2017poz.1481 oraz z 2018 poz.106,138,650,1118 i 1629)osobiście lub za pośrednictwem posłańca.</w:t>
      </w:r>
    </w:p>
    <w:p w14:paraId="5E4C93FA" w14:textId="77777777" w:rsidR="009E2553" w:rsidRPr="00256670" w:rsidRDefault="009B7C05" w:rsidP="009E2553">
      <w:pPr>
        <w:numPr>
          <w:ilvl w:val="2"/>
          <w:numId w:val="22"/>
        </w:numPr>
        <w:pBdr>
          <w:top w:val="nil"/>
          <w:left w:val="nil"/>
          <w:bottom w:val="nil"/>
          <w:right w:val="nil"/>
          <w:between w:val="nil"/>
        </w:pBdr>
        <w:spacing w:before="102" w:after="40" w:line="276" w:lineRule="auto"/>
        <w:ind w:left="900"/>
      </w:pPr>
      <w:r w:rsidRPr="00256670">
        <w:t>Zamawiający nie przewiduje zwołania zebrania Wykonawców.</w:t>
      </w:r>
    </w:p>
    <w:p w14:paraId="3AD5D1E3" w14:textId="1506CECC" w:rsidR="009E2553" w:rsidRPr="00256670" w:rsidRDefault="00DE3F94" w:rsidP="009E2553">
      <w:pPr>
        <w:numPr>
          <w:ilvl w:val="2"/>
          <w:numId w:val="22"/>
        </w:numPr>
        <w:pBdr>
          <w:top w:val="nil"/>
          <w:left w:val="nil"/>
          <w:bottom w:val="nil"/>
          <w:right w:val="nil"/>
          <w:between w:val="nil"/>
        </w:pBdr>
        <w:spacing w:before="102" w:after="40" w:line="276" w:lineRule="auto"/>
        <w:ind w:left="900"/>
      </w:pPr>
      <w:r w:rsidRPr="00256670">
        <w:rPr>
          <w:b/>
          <w:bCs/>
        </w:rPr>
        <w:t>Jeżeli wniosek o wyjaśnienie treści SIWZ wpłynie do Zamawiającego nie później niż do końca dnia, w którym upływa połowa terminu składania ofert (</w:t>
      </w:r>
      <w:r w:rsidR="0075537C">
        <w:rPr>
          <w:b/>
          <w:bCs/>
          <w:u w:val="single"/>
        </w:rPr>
        <w:t xml:space="preserve">tj. </w:t>
      </w:r>
      <w:r w:rsidR="00293FFF">
        <w:rPr>
          <w:b/>
          <w:bCs/>
          <w:u w:val="single"/>
        </w:rPr>
        <w:t>05.06</w:t>
      </w:r>
      <w:r w:rsidR="0075537C">
        <w:rPr>
          <w:b/>
          <w:bCs/>
          <w:u w:val="single"/>
        </w:rPr>
        <w:t>.20</w:t>
      </w:r>
      <w:r w:rsidR="003E1A49">
        <w:rPr>
          <w:b/>
          <w:bCs/>
          <w:u w:val="single"/>
        </w:rPr>
        <w:t>20</w:t>
      </w:r>
      <w:r w:rsidR="0075537C">
        <w:rPr>
          <w:b/>
          <w:bCs/>
          <w:u w:val="single"/>
        </w:rPr>
        <w:t>r.</w:t>
      </w:r>
      <w:r w:rsidRPr="00256670">
        <w:rPr>
          <w:b/>
          <w:bCs/>
          <w:u w:val="single"/>
        </w:rPr>
        <w:t>),</w:t>
      </w:r>
      <w:r w:rsidRPr="00256670">
        <w:rPr>
          <w:b/>
          <w:bCs/>
        </w:rPr>
        <w:t xml:space="preserve"> </w:t>
      </w:r>
    </w:p>
    <w:p w14:paraId="37E1B2CE" w14:textId="77777777" w:rsidR="00DE3F94" w:rsidRPr="00256670" w:rsidRDefault="00DE3F94" w:rsidP="009E2553">
      <w:pPr>
        <w:pBdr>
          <w:top w:val="nil"/>
          <w:left w:val="nil"/>
          <w:bottom w:val="nil"/>
          <w:right w:val="nil"/>
          <w:between w:val="nil"/>
        </w:pBdr>
        <w:spacing w:before="102" w:after="40" w:line="276" w:lineRule="auto"/>
      </w:pPr>
      <w:r w:rsidRPr="00256670">
        <w:t xml:space="preserve">Zamawiający udzieli wyjaśnień niezwłocznie, jednak nie później niż na 6 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14:paraId="68954B4C" w14:textId="77777777" w:rsidR="00DE3F94" w:rsidRPr="00256670" w:rsidRDefault="009B7C05" w:rsidP="00432D53">
      <w:pPr>
        <w:pBdr>
          <w:top w:val="nil"/>
          <w:left w:val="nil"/>
          <w:bottom w:val="nil"/>
          <w:right w:val="nil"/>
          <w:between w:val="nil"/>
        </w:pBdr>
        <w:spacing w:before="102" w:after="40" w:line="276" w:lineRule="auto"/>
        <w:jc w:val="both"/>
        <w:rPr>
          <w:color w:val="000000"/>
        </w:rPr>
      </w:pPr>
      <w:r w:rsidRPr="00256670">
        <w:rPr>
          <w:color w:val="000000"/>
        </w:rPr>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r w:rsidR="009E2553" w:rsidRPr="00256670">
        <w:rPr>
          <w:color w:val="FF0000"/>
        </w:rPr>
        <w:tab/>
      </w:r>
    </w:p>
    <w:p w14:paraId="427680DF" w14:textId="77777777" w:rsidR="001C7894" w:rsidRPr="00256670" w:rsidRDefault="001C7894" w:rsidP="00333461">
      <w:pPr>
        <w:pStyle w:val="NormalnyWeb"/>
        <w:spacing w:after="40" w:afterAutospacing="0" w:line="276" w:lineRule="auto"/>
      </w:pPr>
      <w:r w:rsidRPr="00256670">
        <w:rPr>
          <w:b/>
          <w:bCs/>
        </w:rPr>
        <w:t>VIII. Wymagania dotyczące wadium.</w:t>
      </w:r>
    </w:p>
    <w:p w14:paraId="573AB1D1" w14:textId="77777777" w:rsidR="001C7894" w:rsidRPr="00256670" w:rsidRDefault="001C7894" w:rsidP="00151C42">
      <w:pPr>
        <w:pStyle w:val="western"/>
        <w:numPr>
          <w:ilvl w:val="0"/>
          <w:numId w:val="47"/>
        </w:numPr>
        <w:spacing w:after="40" w:afterAutospacing="0" w:line="276" w:lineRule="auto"/>
        <w:rPr>
          <w:rFonts w:ascii="Times New Roman" w:hAnsi="Times New Roman" w:cs="Times New Roman"/>
          <w:b w:val="0"/>
          <w:bCs w:val="0"/>
          <w:sz w:val="24"/>
          <w:szCs w:val="24"/>
        </w:rPr>
      </w:pPr>
      <w:r w:rsidRPr="00256670">
        <w:rPr>
          <w:rFonts w:ascii="Times New Roman" w:hAnsi="Times New Roman" w:cs="Times New Roman"/>
          <w:b w:val="0"/>
          <w:bCs w:val="0"/>
          <w:sz w:val="24"/>
          <w:szCs w:val="24"/>
        </w:rPr>
        <w:t>Wykonawca</w:t>
      </w:r>
      <w:r w:rsidR="00B70751" w:rsidRPr="00256670">
        <w:rPr>
          <w:rFonts w:ascii="Times New Roman" w:hAnsi="Times New Roman" w:cs="Times New Roman"/>
          <w:b w:val="0"/>
          <w:bCs w:val="0"/>
          <w:sz w:val="24"/>
          <w:szCs w:val="24"/>
        </w:rPr>
        <w:t xml:space="preserve"> </w:t>
      </w:r>
      <w:r w:rsidRPr="00256670">
        <w:rPr>
          <w:rFonts w:ascii="Times New Roman" w:hAnsi="Times New Roman" w:cs="Times New Roman"/>
          <w:b w:val="0"/>
          <w:bCs w:val="0"/>
          <w:sz w:val="24"/>
          <w:szCs w:val="24"/>
        </w:rPr>
        <w:t xml:space="preserve"> zobowiązany jest wnieść wadium w wysokości:</w:t>
      </w:r>
    </w:p>
    <w:p w14:paraId="01C491B8" w14:textId="77777777" w:rsidR="00432D53" w:rsidRPr="00256670" w:rsidRDefault="009E2553" w:rsidP="00432D53">
      <w:pPr>
        <w:pStyle w:val="western"/>
        <w:spacing w:after="40" w:afterAutospacing="0" w:line="276" w:lineRule="auto"/>
        <w:ind w:left="720"/>
        <w:rPr>
          <w:rFonts w:ascii="Times New Roman" w:hAnsi="Times New Roman" w:cs="Times New Roman"/>
          <w:b w:val="0"/>
          <w:bCs w:val="0"/>
          <w:sz w:val="24"/>
          <w:szCs w:val="24"/>
        </w:rPr>
      </w:pPr>
      <w:r w:rsidRPr="00256670">
        <w:rPr>
          <w:rFonts w:ascii="Times New Roman" w:hAnsi="Times New Roman" w:cs="Times New Roman"/>
          <w:b w:val="0"/>
          <w:bCs w:val="0"/>
          <w:sz w:val="24"/>
          <w:szCs w:val="24"/>
        </w:rPr>
        <w:t>Pakiet 1-2</w:t>
      </w:r>
      <w:r w:rsidR="00B70751" w:rsidRPr="00256670">
        <w:rPr>
          <w:rFonts w:ascii="Times New Roman" w:hAnsi="Times New Roman" w:cs="Times New Roman"/>
          <w:b w:val="0"/>
          <w:bCs w:val="0"/>
          <w:sz w:val="24"/>
          <w:szCs w:val="24"/>
        </w:rPr>
        <w:t xml:space="preserve">.500,00 zł </w:t>
      </w:r>
    </w:p>
    <w:p w14:paraId="6D16FDCF" w14:textId="10CF8461" w:rsidR="00B70751" w:rsidRPr="00256670" w:rsidRDefault="009E2553" w:rsidP="00432D53">
      <w:pPr>
        <w:pStyle w:val="western"/>
        <w:spacing w:after="40" w:afterAutospacing="0" w:line="276" w:lineRule="auto"/>
        <w:ind w:left="720"/>
        <w:rPr>
          <w:rFonts w:ascii="Times New Roman" w:hAnsi="Times New Roman" w:cs="Times New Roman"/>
          <w:b w:val="0"/>
          <w:bCs w:val="0"/>
          <w:sz w:val="24"/>
          <w:szCs w:val="24"/>
        </w:rPr>
      </w:pPr>
      <w:r w:rsidRPr="00256670">
        <w:rPr>
          <w:rFonts w:ascii="Times New Roman" w:hAnsi="Times New Roman" w:cs="Times New Roman"/>
          <w:b w:val="0"/>
          <w:bCs w:val="0"/>
          <w:sz w:val="24"/>
          <w:szCs w:val="24"/>
        </w:rPr>
        <w:t>Pakiet 1</w:t>
      </w:r>
      <w:r w:rsidR="008A68F4">
        <w:rPr>
          <w:rFonts w:ascii="Times New Roman" w:hAnsi="Times New Roman" w:cs="Times New Roman"/>
          <w:b w:val="0"/>
          <w:bCs w:val="0"/>
          <w:sz w:val="24"/>
          <w:szCs w:val="24"/>
        </w:rPr>
        <w:t>a</w:t>
      </w:r>
      <w:r w:rsidRPr="00256670">
        <w:rPr>
          <w:rFonts w:ascii="Times New Roman" w:hAnsi="Times New Roman" w:cs="Times New Roman"/>
          <w:b w:val="0"/>
          <w:bCs w:val="0"/>
          <w:sz w:val="24"/>
          <w:szCs w:val="24"/>
        </w:rPr>
        <w:t>- 1.9</w:t>
      </w:r>
      <w:r w:rsidR="00B70751" w:rsidRPr="00256670">
        <w:rPr>
          <w:rFonts w:ascii="Times New Roman" w:hAnsi="Times New Roman" w:cs="Times New Roman"/>
          <w:b w:val="0"/>
          <w:bCs w:val="0"/>
          <w:sz w:val="24"/>
          <w:szCs w:val="24"/>
        </w:rPr>
        <w:t>00,00 zł</w:t>
      </w:r>
    </w:p>
    <w:p w14:paraId="2613D05C" w14:textId="77777777" w:rsidR="00B70751" w:rsidRPr="00256670" w:rsidRDefault="009E2553" w:rsidP="00432D53">
      <w:pPr>
        <w:pStyle w:val="western"/>
        <w:spacing w:after="40" w:afterAutospacing="0" w:line="276" w:lineRule="auto"/>
        <w:ind w:left="720"/>
        <w:rPr>
          <w:rFonts w:ascii="Times New Roman" w:hAnsi="Times New Roman" w:cs="Times New Roman"/>
          <w:b w:val="0"/>
          <w:bCs w:val="0"/>
          <w:sz w:val="24"/>
          <w:szCs w:val="24"/>
        </w:rPr>
      </w:pPr>
      <w:r w:rsidRPr="00256670">
        <w:rPr>
          <w:rFonts w:ascii="Times New Roman" w:hAnsi="Times New Roman" w:cs="Times New Roman"/>
          <w:b w:val="0"/>
          <w:bCs w:val="0"/>
          <w:sz w:val="24"/>
          <w:szCs w:val="24"/>
        </w:rPr>
        <w:t>Pakiet 2- 5.8</w:t>
      </w:r>
      <w:r w:rsidR="00B70751" w:rsidRPr="00256670">
        <w:rPr>
          <w:rFonts w:ascii="Times New Roman" w:hAnsi="Times New Roman" w:cs="Times New Roman"/>
          <w:b w:val="0"/>
          <w:bCs w:val="0"/>
          <w:sz w:val="24"/>
          <w:szCs w:val="24"/>
        </w:rPr>
        <w:t>00,00 zł</w:t>
      </w:r>
    </w:p>
    <w:p w14:paraId="612D2207" w14:textId="5C24D0A1" w:rsidR="00B70751" w:rsidRDefault="009E2553" w:rsidP="00432D53">
      <w:pPr>
        <w:pStyle w:val="western"/>
        <w:spacing w:after="40" w:afterAutospacing="0" w:line="276" w:lineRule="auto"/>
        <w:ind w:left="720"/>
        <w:rPr>
          <w:rFonts w:ascii="Times New Roman" w:hAnsi="Times New Roman" w:cs="Times New Roman"/>
          <w:b w:val="0"/>
          <w:bCs w:val="0"/>
          <w:sz w:val="24"/>
          <w:szCs w:val="24"/>
        </w:rPr>
      </w:pPr>
      <w:r w:rsidRPr="00256670">
        <w:rPr>
          <w:rFonts w:ascii="Times New Roman" w:hAnsi="Times New Roman" w:cs="Times New Roman"/>
          <w:b w:val="0"/>
          <w:bCs w:val="0"/>
          <w:sz w:val="24"/>
          <w:szCs w:val="24"/>
        </w:rPr>
        <w:t>Pakiet  2</w:t>
      </w:r>
      <w:r w:rsidR="008A68F4">
        <w:rPr>
          <w:rFonts w:ascii="Times New Roman" w:hAnsi="Times New Roman" w:cs="Times New Roman"/>
          <w:b w:val="0"/>
          <w:bCs w:val="0"/>
          <w:sz w:val="24"/>
          <w:szCs w:val="24"/>
        </w:rPr>
        <w:t>a</w:t>
      </w:r>
      <w:r w:rsidRPr="00256670">
        <w:rPr>
          <w:rFonts w:ascii="Times New Roman" w:hAnsi="Times New Roman" w:cs="Times New Roman"/>
          <w:b w:val="0"/>
          <w:bCs w:val="0"/>
          <w:sz w:val="24"/>
          <w:szCs w:val="24"/>
        </w:rPr>
        <w:t>-</w:t>
      </w:r>
      <w:r w:rsidR="00BA45C4">
        <w:rPr>
          <w:rFonts w:ascii="Times New Roman" w:hAnsi="Times New Roman" w:cs="Times New Roman"/>
          <w:b w:val="0"/>
          <w:bCs w:val="0"/>
          <w:sz w:val="24"/>
          <w:szCs w:val="24"/>
        </w:rPr>
        <w:t>4.00</w:t>
      </w:r>
      <w:r w:rsidRPr="00256670">
        <w:rPr>
          <w:rFonts w:ascii="Times New Roman" w:hAnsi="Times New Roman" w:cs="Times New Roman"/>
          <w:b w:val="0"/>
          <w:bCs w:val="0"/>
          <w:sz w:val="24"/>
          <w:szCs w:val="24"/>
        </w:rPr>
        <w:t>0,00</w:t>
      </w:r>
      <w:r w:rsidR="00B70751" w:rsidRPr="00256670">
        <w:rPr>
          <w:rFonts w:ascii="Times New Roman" w:hAnsi="Times New Roman" w:cs="Times New Roman"/>
          <w:b w:val="0"/>
          <w:bCs w:val="0"/>
          <w:sz w:val="24"/>
          <w:szCs w:val="24"/>
        </w:rPr>
        <w:t xml:space="preserve"> zł</w:t>
      </w:r>
    </w:p>
    <w:p w14:paraId="7BE420A0" w14:textId="1EC3E798" w:rsidR="00B70751" w:rsidRPr="00256670" w:rsidRDefault="009E2553" w:rsidP="008A68F4">
      <w:pPr>
        <w:pStyle w:val="western"/>
        <w:spacing w:after="40" w:afterAutospacing="0" w:line="276" w:lineRule="auto"/>
        <w:ind w:left="708"/>
        <w:rPr>
          <w:rFonts w:ascii="Times New Roman" w:hAnsi="Times New Roman" w:cs="Times New Roman"/>
          <w:b w:val="0"/>
          <w:bCs w:val="0"/>
          <w:sz w:val="24"/>
          <w:szCs w:val="24"/>
        </w:rPr>
      </w:pPr>
      <w:r w:rsidRPr="00256670">
        <w:rPr>
          <w:rFonts w:ascii="Times New Roman" w:hAnsi="Times New Roman" w:cs="Times New Roman"/>
          <w:b w:val="0"/>
          <w:bCs w:val="0"/>
          <w:sz w:val="24"/>
          <w:szCs w:val="24"/>
        </w:rPr>
        <w:t>Pakiet  3-</w:t>
      </w:r>
      <w:r w:rsidR="00BA45C4">
        <w:rPr>
          <w:rFonts w:ascii="Times New Roman" w:hAnsi="Times New Roman" w:cs="Times New Roman"/>
          <w:b w:val="0"/>
          <w:bCs w:val="0"/>
          <w:sz w:val="24"/>
          <w:szCs w:val="24"/>
        </w:rPr>
        <w:t>5</w:t>
      </w:r>
      <w:r w:rsidRPr="00256670">
        <w:rPr>
          <w:rFonts w:ascii="Times New Roman" w:hAnsi="Times New Roman" w:cs="Times New Roman"/>
          <w:b w:val="0"/>
          <w:bCs w:val="0"/>
          <w:sz w:val="24"/>
          <w:szCs w:val="24"/>
        </w:rPr>
        <w:t>.</w:t>
      </w:r>
      <w:r w:rsidR="00BA45C4">
        <w:rPr>
          <w:rFonts w:ascii="Times New Roman" w:hAnsi="Times New Roman" w:cs="Times New Roman"/>
          <w:b w:val="0"/>
          <w:bCs w:val="0"/>
          <w:sz w:val="24"/>
          <w:szCs w:val="24"/>
        </w:rPr>
        <w:t>3</w:t>
      </w:r>
      <w:r w:rsidR="00B70751" w:rsidRPr="00256670">
        <w:rPr>
          <w:rFonts w:ascii="Times New Roman" w:hAnsi="Times New Roman" w:cs="Times New Roman"/>
          <w:b w:val="0"/>
          <w:bCs w:val="0"/>
          <w:sz w:val="24"/>
          <w:szCs w:val="24"/>
        </w:rPr>
        <w:t>00,00 zł</w:t>
      </w:r>
    </w:p>
    <w:p w14:paraId="79C48545" w14:textId="470EDDFE" w:rsidR="009660C0" w:rsidRPr="00256670" w:rsidRDefault="009E2553" w:rsidP="00432D53">
      <w:pPr>
        <w:pStyle w:val="western"/>
        <w:spacing w:after="40" w:afterAutospacing="0" w:line="276" w:lineRule="auto"/>
        <w:ind w:left="720"/>
        <w:rPr>
          <w:rFonts w:ascii="Times New Roman" w:hAnsi="Times New Roman" w:cs="Times New Roman"/>
          <w:b w:val="0"/>
          <w:bCs w:val="0"/>
          <w:sz w:val="24"/>
          <w:szCs w:val="24"/>
        </w:rPr>
      </w:pPr>
      <w:r w:rsidRPr="00256670">
        <w:rPr>
          <w:rFonts w:ascii="Times New Roman" w:hAnsi="Times New Roman" w:cs="Times New Roman"/>
          <w:b w:val="0"/>
          <w:bCs w:val="0"/>
          <w:sz w:val="24"/>
          <w:szCs w:val="24"/>
        </w:rPr>
        <w:t xml:space="preserve">Pakiet  </w:t>
      </w:r>
      <w:r w:rsidR="008A68F4">
        <w:rPr>
          <w:rFonts w:ascii="Times New Roman" w:hAnsi="Times New Roman" w:cs="Times New Roman"/>
          <w:b w:val="0"/>
          <w:bCs w:val="0"/>
          <w:sz w:val="24"/>
          <w:szCs w:val="24"/>
        </w:rPr>
        <w:t>3a</w:t>
      </w:r>
      <w:r w:rsidRPr="00256670">
        <w:rPr>
          <w:rFonts w:ascii="Times New Roman" w:hAnsi="Times New Roman" w:cs="Times New Roman"/>
          <w:b w:val="0"/>
          <w:bCs w:val="0"/>
          <w:sz w:val="24"/>
          <w:szCs w:val="24"/>
        </w:rPr>
        <w:t>-5</w:t>
      </w:r>
      <w:r w:rsidR="00BA45C4">
        <w:rPr>
          <w:rFonts w:ascii="Times New Roman" w:hAnsi="Times New Roman" w:cs="Times New Roman"/>
          <w:b w:val="0"/>
          <w:bCs w:val="0"/>
          <w:sz w:val="24"/>
          <w:szCs w:val="24"/>
        </w:rPr>
        <w:t>.10</w:t>
      </w:r>
      <w:r w:rsidRPr="00256670">
        <w:rPr>
          <w:rFonts w:ascii="Times New Roman" w:hAnsi="Times New Roman" w:cs="Times New Roman"/>
          <w:b w:val="0"/>
          <w:bCs w:val="0"/>
          <w:sz w:val="24"/>
          <w:szCs w:val="24"/>
        </w:rPr>
        <w:t>0,</w:t>
      </w:r>
      <w:r w:rsidR="009660C0" w:rsidRPr="00256670">
        <w:rPr>
          <w:rFonts w:ascii="Times New Roman" w:hAnsi="Times New Roman" w:cs="Times New Roman"/>
          <w:b w:val="0"/>
          <w:bCs w:val="0"/>
          <w:sz w:val="24"/>
          <w:szCs w:val="24"/>
        </w:rPr>
        <w:t>00 zł</w:t>
      </w:r>
    </w:p>
    <w:p w14:paraId="03399EAF" w14:textId="2C9213D5" w:rsidR="009660C0" w:rsidRPr="00256670" w:rsidRDefault="009E2553" w:rsidP="00432D53">
      <w:pPr>
        <w:pStyle w:val="western"/>
        <w:spacing w:after="40" w:afterAutospacing="0" w:line="276" w:lineRule="auto"/>
        <w:ind w:left="720"/>
        <w:rPr>
          <w:rFonts w:ascii="Times New Roman" w:hAnsi="Times New Roman" w:cs="Times New Roman"/>
          <w:b w:val="0"/>
          <w:bCs w:val="0"/>
          <w:sz w:val="24"/>
          <w:szCs w:val="24"/>
        </w:rPr>
      </w:pPr>
      <w:r w:rsidRPr="00256670">
        <w:rPr>
          <w:rFonts w:ascii="Times New Roman" w:hAnsi="Times New Roman" w:cs="Times New Roman"/>
          <w:b w:val="0"/>
          <w:bCs w:val="0"/>
          <w:sz w:val="24"/>
          <w:szCs w:val="24"/>
        </w:rPr>
        <w:t xml:space="preserve">Pakiet </w:t>
      </w:r>
      <w:r w:rsidR="008A68F4">
        <w:rPr>
          <w:rFonts w:ascii="Times New Roman" w:hAnsi="Times New Roman" w:cs="Times New Roman"/>
          <w:b w:val="0"/>
          <w:bCs w:val="0"/>
          <w:sz w:val="24"/>
          <w:szCs w:val="24"/>
        </w:rPr>
        <w:t>4</w:t>
      </w:r>
      <w:r w:rsidR="009660C0" w:rsidRPr="00256670">
        <w:rPr>
          <w:rFonts w:ascii="Times New Roman" w:hAnsi="Times New Roman" w:cs="Times New Roman"/>
          <w:b w:val="0"/>
          <w:bCs w:val="0"/>
          <w:sz w:val="24"/>
          <w:szCs w:val="24"/>
        </w:rPr>
        <w:t>-</w:t>
      </w:r>
      <w:r w:rsidR="00BA45C4">
        <w:rPr>
          <w:rFonts w:ascii="Times New Roman" w:hAnsi="Times New Roman" w:cs="Times New Roman"/>
          <w:b w:val="0"/>
          <w:bCs w:val="0"/>
          <w:sz w:val="24"/>
          <w:szCs w:val="24"/>
        </w:rPr>
        <w:t>1</w:t>
      </w:r>
      <w:r w:rsidRPr="00256670">
        <w:rPr>
          <w:rFonts w:ascii="Times New Roman" w:hAnsi="Times New Roman" w:cs="Times New Roman"/>
          <w:b w:val="0"/>
          <w:bCs w:val="0"/>
          <w:sz w:val="24"/>
          <w:szCs w:val="24"/>
        </w:rPr>
        <w:t>.</w:t>
      </w:r>
      <w:r w:rsidR="00BA45C4">
        <w:rPr>
          <w:rFonts w:ascii="Times New Roman" w:hAnsi="Times New Roman" w:cs="Times New Roman"/>
          <w:b w:val="0"/>
          <w:bCs w:val="0"/>
          <w:sz w:val="24"/>
          <w:szCs w:val="24"/>
        </w:rPr>
        <w:t>6</w:t>
      </w:r>
      <w:r w:rsidR="009660C0" w:rsidRPr="00256670">
        <w:rPr>
          <w:rFonts w:ascii="Times New Roman" w:hAnsi="Times New Roman" w:cs="Times New Roman"/>
          <w:b w:val="0"/>
          <w:bCs w:val="0"/>
          <w:sz w:val="24"/>
          <w:szCs w:val="24"/>
        </w:rPr>
        <w:t>0</w:t>
      </w:r>
      <w:r w:rsidRPr="00256670">
        <w:rPr>
          <w:rFonts w:ascii="Times New Roman" w:hAnsi="Times New Roman" w:cs="Times New Roman"/>
          <w:b w:val="0"/>
          <w:bCs w:val="0"/>
          <w:sz w:val="24"/>
          <w:szCs w:val="24"/>
        </w:rPr>
        <w:t>0</w:t>
      </w:r>
      <w:r w:rsidR="009660C0" w:rsidRPr="00256670">
        <w:rPr>
          <w:rFonts w:ascii="Times New Roman" w:hAnsi="Times New Roman" w:cs="Times New Roman"/>
          <w:b w:val="0"/>
          <w:bCs w:val="0"/>
          <w:sz w:val="24"/>
          <w:szCs w:val="24"/>
        </w:rPr>
        <w:t>,00 zł</w:t>
      </w:r>
    </w:p>
    <w:p w14:paraId="5489415E" w14:textId="6D652F12" w:rsidR="009660C0" w:rsidRPr="00256670" w:rsidRDefault="009E2553" w:rsidP="00432D53">
      <w:pPr>
        <w:pStyle w:val="western"/>
        <w:spacing w:after="40" w:afterAutospacing="0" w:line="276" w:lineRule="auto"/>
        <w:ind w:left="720"/>
        <w:rPr>
          <w:rFonts w:ascii="Times New Roman" w:hAnsi="Times New Roman" w:cs="Times New Roman"/>
          <w:b w:val="0"/>
          <w:bCs w:val="0"/>
          <w:sz w:val="24"/>
          <w:szCs w:val="24"/>
        </w:rPr>
      </w:pPr>
      <w:r w:rsidRPr="00256670">
        <w:rPr>
          <w:rFonts w:ascii="Times New Roman" w:hAnsi="Times New Roman" w:cs="Times New Roman"/>
          <w:b w:val="0"/>
          <w:bCs w:val="0"/>
          <w:sz w:val="24"/>
          <w:szCs w:val="24"/>
        </w:rPr>
        <w:lastRenderedPageBreak/>
        <w:t xml:space="preserve">Pakiet </w:t>
      </w:r>
      <w:r w:rsidR="008A68F4">
        <w:rPr>
          <w:rFonts w:ascii="Times New Roman" w:hAnsi="Times New Roman" w:cs="Times New Roman"/>
          <w:b w:val="0"/>
          <w:bCs w:val="0"/>
          <w:sz w:val="24"/>
          <w:szCs w:val="24"/>
        </w:rPr>
        <w:t>4a</w:t>
      </w:r>
      <w:r w:rsidR="009660C0" w:rsidRPr="00256670">
        <w:rPr>
          <w:rFonts w:ascii="Times New Roman" w:hAnsi="Times New Roman" w:cs="Times New Roman"/>
          <w:b w:val="0"/>
          <w:bCs w:val="0"/>
          <w:sz w:val="24"/>
          <w:szCs w:val="24"/>
        </w:rPr>
        <w:t>-</w:t>
      </w:r>
      <w:r w:rsidRPr="00256670">
        <w:rPr>
          <w:rFonts w:ascii="Times New Roman" w:hAnsi="Times New Roman" w:cs="Times New Roman"/>
          <w:b w:val="0"/>
          <w:bCs w:val="0"/>
          <w:sz w:val="24"/>
          <w:szCs w:val="24"/>
        </w:rPr>
        <w:t xml:space="preserve"> </w:t>
      </w:r>
      <w:r w:rsidR="00BA45C4">
        <w:rPr>
          <w:rFonts w:ascii="Times New Roman" w:hAnsi="Times New Roman" w:cs="Times New Roman"/>
          <w:b w:val="0"/>
          <w:bCs w:val="0"/>
          <w:sz w:val="24"/>
          <w:szCs w:val="24"/>
        </w:rPr>
        <w:t>1</w:t>
      </w:r>
      <w:r w:rsidRPr="00256670">
        <w:rPr>
          <w:rFonts w:ascii="Times New Roman" w:hAnsi="Times New Roman" w:cs="Times New Roman"/>
          <w:b w:val="0"/>
          <w:bCs w:val="0"/>
          <w:sz w:val="24"/>
          <w:szCs w:val="24"/>
        </w:rPr>
        <w:t>.</w:t>
      </w:r>
      <w:r w:rsidR="00BA45C4">
        <w:rPr>
          <w:rFonts w:ascii="Times New Roman" w:hAnsi="Times New Roman" w:cs="Times New Roman"/>
          <w:b w:val="0"/>
          <w:bCs w:val="0"/>
          <w:sz w:val="24"/>
          <w:szCs w:val="24"/>
        </w:rPr>
        <w:t>8</w:t>
      </w:r>
      <w:r w:rsidR="009660C0" w:rsidRPr="00256670">
        <w:rPr>
          <w:rFonts w:ascii="Times New Roman" w:hAnsi="Times New Roman" w:cs="Times New Roman"/>
          <w:b w:val="0"/>
          <w:bCs w:val="0"/>
          <w:sz w:val="24"/>
          <w:szCs w:val="24"/>
        </w:rPr>
        <w:t>00,00 zł</w:t>
      </w:r>
    </w:p>
    <w:p w14:paraId="309D89EB" w14:textId="0AF3B965" w:rsidR="009660C0" w:rsidRDefault="009E2553" w:rsidP="00432D53">
      <w:pPr>
        <w:pStyle w:val="western"/>
        <w:spacing w:after="40" w:afterAutospacing="0" w:line="276" w:lineRule="auto"/>
        <w:ind w:left="720"/>
        <w:rPr>
          <w:rFonts w:ascii="Times New Roman" w:hAnsi="Times New Roman" w:cs="Times New Roman"/>
          <w:b w:val="0"/>
          <w:bCs w:val="0"/>
          <w:sz w:val="24"/>
          <w:szCs w:val="24"/>
        </w:rPr>
      </w:pPr>
      <w:r w:rsidRPr="00256670">
        <w:rPr>
          <w:rFonts w:ascii="Times New Roman" w:hAnsi="Times New Roman" w:cs="Times New Roman"/>
          <w:b w:val="0"/>
          <w:bCs w:val="0"/>
          <w:sz w:val="24"/>
          <w:szCs w:val="24"/>
        </w:rPr>
        <w:t xml:space="preserve">Pakiet </w:t>
      </w:r>
      <w:r w:rsidR="008A68F4">
        <w:rPr>
          <w:rFonts w:ascii="Times New Roman" w:hAnsi="Times New Roman" w:cs="Times New Roman"/>
          <w:b w:val="0"/>
          <w:bCs w:val="0"/>
          <w:sz w:val="24"/>
          <w:szCs w:val="24"/>
        </w:rPr>
        <w:t>5</w:t>
      </w:r>
      <w:r w:rsidR="009660C0" w:rsidRPr="00256670">
        <w:rPr>
          <w:rFonts w:ascii="Times New Roman" w:hAnsi="Times New Roman" w:cs="Times New Roman"/>
          <w:b w:val="0"/>
          <w:bCs w:val="0"/>
          <w:sz w:val="24"/>
          <w:szCs w:val="24"/>
        </w:rPr>
        <w:t>-</w:t>
      </w:r>
      <w:r w:rsidR="00BA45C4">
        <w:rPr>
          <w:rFonts w:ascii="Times New Roman" w:hAnsi="Times New Roman" w:cs="Times New Roman"/>
          <w:b w:val="0"/>
          <w:bCs w:val="0"/>
          <w:sz w:val="24"/>
          <w:szCs w:val="24"/>
        </w:rPr>
        <w:t>5</w:t>
      </w:r>
      <w:r w:rsidRPr="00256670">
        <w:rPr>
          <w:rFonts w:ascii="Times New Roman" w:hAnsi="Times New Roman" w:cs="Times New Roman"/>
          <w:b w:val="0"/>
          <w:bCs w:val="0"/>
          <w:sz w:val="24"/>
          <w:szCs w:val="24"/>
        </w:rPr>
        <w:t>.</w:t>
      </w:r>
      <w:r w:rsidR="00BA45C4">
        <w:rPr>
          <w:rFonts w:ascii="Times New Roman" w:hAnsi="Times New Roman" w:cs="Times New Roman"/>
          <w:b w:val="0"/>
          <w:bCs w:val="0"/>
          <w:sz w:val="24"/>
          <w:szCs w:val="24"/>
        </w:rPr>
        <w:t>4</w:t>
      </w:r>
      <w:r w:rsidR="009660C0" w:rsidRPr="00256670">
        <w:rPr>
          <w:rFonts w:ascii="Times New Roman" w:hAnsi="Times New Roman" w:cs="Times New Roman"/>
          <w:b w:val="0"/>
          <w:bCs w:val="0"/>
          <w:sz w:val="24"/>
          <w:szCs w:val="24"/>
        </w:rPr>
        <w:t>00,00 zł</w:t>
      </w:r>
    </w:p>
    <w:p w14:paraId="63DA897B" w14:textId="4C3C3C08" w:rsidR="008A68F4" w:rsidRDefault="008A68F4" w:rsidP="008A68F4">
      <w:pPr>
        <w:pStyle w:val="western"/>
        <w:spacing w:after="40" w:afterAutospacing="0" w:line="276" w:lineRule="auto"/>
        <w:ind w:left="720"/>
        <w:rPr>
          <w:rFonts w:ascii="Times New Roman" w:hAnsi="Times New Roman" w:cs="Times New Roman"/>
          <w:b w:val="0"/>
          <w:bCs w:val="0"/>
          <w:sz w:val="24"/>
          <w:szCs w:val="24"/>
        </w:rPr>
      </w:pPr>
      <w:r w:rsidRPr="00256670">
        <w:rPr>
          <w:rFonts w:ascii="Times New Roman" w:hAnsi="Times New Roman" w:cs="Times New Roman"/>
          <w:b w:val="0"/>
          <w:bCs w:val="0"/>
          <w:sz w:val="24"/>
          <w:szCs w:val="24"/>
        </w:rPr>
        <w:t xml:space="preserve">Pakiet </w:t>
      </w:r>
      <w:r>
        <w:rPr>
          <w:rFonts w:ascii="Times New Roman" w:hAnsi="Times New Roman" w:cs="Times New Roman"/>
          <w:b w:val="0"/>
          <w:bCs w:val="0"/>
          <w:sz w:val="24"/>
          <w:szCs w:val="24"/>
        </w:rPr>
        <w:t>5a</w:t>
      </w:r>
      <w:r w:rsidRPr="00256670">
        <w:rPr>
          <w:rFonts w:ascii="Times New Roman" w:hAnsi="Times New Roman" w:cs="Times New Roman"/>
          <w:b w:val="0"/>
          <w:bCs w:val="0"/>
          <w:sz w:val="24"/>
          <w:szCs w:val="24"/>
        </w:rPr>
        <w:t>-</w:t>
      </w:r>
      <w:r w:rsidR="00BA45C4">
        <w:rPr>
          <w:rFonts w:ascii="Times New Roman" w:hAnsi="Times New Roman" w:cs="Times New Roman"/>
          <w:b w:val="0"/>
          <w:bCs w:val="0"/>
          <w:sz w:val="24"/>
          <w:szCs w:val="24"/>
        </w:rPr>
        <w:t>2</w:t>
      </w:r>
      <w:r w:rsidRPr="00256670">
        <w:rPr>
          <w:rFonts w:ascii="Times New Roman" w:hAnsi="Times New Roman" w:cs="Times New Roman"/>
          <w:b w:val="0"/>
          <w:bCs w:val="0"/>
          <w:sz w:val="24"/>
          <w:szCs w:val="24"/>
        </w:rPr>
        <w:t>.</w:t>
      </w:r>
      <w:r w:rsidR="00BA45C4">
        <w:rPr>
          <w:rFonts w:ascii="Times New Roman" w:hAnsi="Times New Roman" w:cs="Times New Roman"/>
          <w:b w:val="0"/>
          <w:bCs w:val="0"/>
          <w:sz w:val="24"/>
          <w:szCs w:val="24"/>
        </w:rPr>
        <w:t>9</w:t>
      </w:r>
      <w:r w:rsidRPr="00256670">
        <w:rPr>
          <w:rFonts w:ascii="Times New Roman" w:hAnsi="Times New Roman" w:cs="Times New Roman"/>
          <w:b w:val="0"/>
          <w:bCs w:val="0"/>
          <w:sz w:val="24"/>
          <w:szCs w:val="24"/>
        </w:rPr>
        <w:t>00,00 zł</w:t>
      </w:r>
    </w:p>
    <w:p w14:paraId="6422552F" w14:textId="482B315A" w:rsidR="008A68F4" w:rsidRPr="00256670" w:rsidRDefault="008A68F4" w:rsidP="008A68F4">
      <w:pPr>
        <w:pStyle w:val="western"/>
        <w:spacing w:after="40" w:afterAutospacing="0" w:line="276" w:lineRule="auto"/>
        <w:ind w:left="720"/>
        <w:rPr>
          <w:rFonts w:ascii="Times New Roman" w:hAnsi="Times New Roman" w:cs="Times New Roman"/>
          <w:b w:val="0"/>
          <w:bCs w:val="0"/>
          <w:sz w:val="24"/>
          <w:szCs w:val="24"/>
        </w:rPr>
      </w:pPr>
      <w:r w:rsidRPr="00256670">
        <w:rPr>
          <w:rFonts w:ascii="Times New Roman" w:hAnsi="Times New Roman" w:cs="Times New Roman"/>
          <w:b w:val="0"/>
          <w:bCs w:val="0"/>
          <w:sz w:val="24"/>
          <w:szCs w:val="24"/>
        </w:rPr>
        <w:t xml:space="preserve">Pakiet </w:t>
      </w:r>
      <w:r>
        <w:rPr>
          <w:rFonts w:ascii="Times New Roman" w:hAnsi="Times New Roman" w:cs="Times New Roman"/>
          <w:b w:val="0"/>
          <w:bCs w:val="0"/>
          <w:sz w:val="24"/>
          <w:szCs w:val="24"/>
        </w:rPr>
        <w:t>6</w:t>
      </w:r>
      <w:r w:rsidRPr="00256670">
        <w:rPr>
          <w:rFonts w:ascii="Times New Roman" w:hAnsi="Times New Roman" w:cs="Times New Roman"/>
          <w:b w:val="0"/>
          <w:bCs w:val="0"/>
          <w:sz w:val="24"/>
          <w:szCs w:val="24"/>
        </w:rPr>
        <w:t>-1.500,00 zł</w:t>
      </w:r>
    </w:p>
    <w:p w14:paraId="6EFB24A1" w14:textId="77777777" w:rsidR="008A68F4" w:rsidRPr="00256670" w:rsidRDefault="008A68F4" w:rsidP="008A68F4">
      <w:pPr>
        <w:pStyle w:val="western"/>
        <w:spacing w:after="40" w:afterAutospacing="0" w:line="276" w:lineRule="auto"/>
        <w:ind w:left="720"/>
        <w:rPr>
          <w:rFonts w:ascii="Times New Roman" w:hAnsi="Times New Roman" w:cs="Times New Roman"/>
          <w:b w:val="0"/>
          <w:bCs w:val="0"/>
          <w:sz w:val="24"/>
          <w:szCs w:val="24"/>
        </w:rPr>
      </w:pPr>
    </w:p>
    <w:p w14:paraId="14177B1B" w14:textId="77777777" w:rsidR="008A68F4" w:rsidRPr="00256670" w:rsidRDefault="008A68F4" w:rsidP="00432D53">
      <w:pPr>
        <w:pStyle w:val="western"/>
        <w:spacing w:after="40" w:afterAutospacing="0" w:line="276" w:lineRule="auto"/>
        <w:ind w:left="720"/>
        <w:rPr>
          <w:rFonts w:ascii="Times New Roman" w:hAnsi="Times New Roman" w:cs="Times New Roman"/>
          <w:b w:val="0"/>
          <w:bCs w:val="0"/>
          <w:sz w:val="24"/>
          <w:szCs w:val="24"/>
        </w:rPr>
      </w:pPr>
    </w:p>
    <w:p w14:paraId="26C0D3E4" w14:textId="77777777" w:rsidR="00151C42" w:rsidRPr="00256670" w:rsidRDefault="001C7894" w:rsidP="00204D80">
      <w:pPr>
        <w:pStyle w:val="western"/>
        <w:spacing w:after="284" w:afterAutospacing="0" w:line="276" w:lineRule="auto"/>
        <w:ind w:left="708"/>
        <w:rPr>
          <w:rFonts w:ascii="Times New Roman" w:hAnsi="Times New Roman" w:cs="Times New Roman"/>
          <w:b w:val="0"/>
          <w:bCs w:val="0"/>
          <w:sz w:val="24"/>
          <w:szCs w:val="24"/>
        </w:rPr>
      </w:pPr>
      <w:r w:rsidRPr="00256670">
        <w:rPr>
          <w:rFonts w:ascii="Times New Roman" w:hAnsi="Times New Roman" w:cs="Times New Roman"/>
          <w:b w:val="0"/>
          <w:bCs w:val="0"/>
          <w:sz w:val="24"/>
          <w:szCs w:val="24"/>
          <w:u w:val="single"/>
        </w:rPr>
        <w:t>przed upływem terminu składania ofert</w:t>
      </w:r>
      <w:r w:rsidRPr="00256670">
        <w:rPr>
          <w:rFonts w:ascii="Times New Roman" w:hAnsi="Times New Roman" w:cs="Times New Roman"/>
          <w:b w:val="0"/>
          <w:bCs w:val="0"/>
          <w:sz w:val="24"/>
          <w:szCs w:val="24"/>
        </w:rPr>
        <w:t>.</w:t>
      </w:r>
    </w:p>
    <w:p w14:paraId="4E8D8B4C" w14:textId="77777777" w:rsidR="00151C42" w:rsidRPr="00256670" w:rsidRDefault="00151C42" w:rsidP="00151C42">
      <w:pPr>
        <w:pStyle w:val="western"/>
        <w:spacing w:after="284" w:afterAutospacing="0" w:line="276" w:lineRule="auto"/>
        <w:ind w:left="708"/>
        <w:rPr>
          <w:rFonts w:ascii="Times New Roman" w:hAnsi="Times New Roman" w:cs="Times New Roman"/>
          <w:b w:val="0"/>
          <w:bCs w:val="0"/>
          <w:sz w:val="24"/>
          <w:szCs w:val="24"/>
        </w:rPr>
      </w:pPr>
      <w:r w:rsidRPr="00256670">
        <w:rPr>
          <w:rFonts w:ascii="Times New Roman" w:hAnsi="Times New Roman" w:cs="Times New Roman"/>
          <w:bCs w:val="0"/>
          <w:sz w:val="24"/>
          <w:szCs w:val="24"/>
        </w:rPr>
        <w:t>2</w:t>
      </w:r>
      <w:r w:rsidRPr="00256670">
        <w:rPr>
          <w:rFonts w:ascii="Times New Roman" w:hAnsi="Times New Roman" w:cs="Times New Roman"/>
          <w:b w:val="0"/>
          <w:bCs w:val="0"/>
          <w:sz w:val="24"/>
          <w:szCs w:val="24"/>
        </w:rPr>
        <w:t>.Wadium może być wniesione w:</w:t>
      </w:r>
    </w:p>
    <w:p w14:paraId="2725C8AA" w14:textId="77777777" w:rsidR="00151C42" w:rsidRPr="00256670" w:rsidRDefault="00151C42" w:rsidP="00151C42">
      <w:pPr>
        <w:pStyle w:val="western"/>
        <w:numPr>
          <w:ilvl w:val="1"/>
          <w:numId w:val="43"/>
        </w:numPr>
        <w:spacing w:beforeAutospacing="0" w:after="40" w:afterAutospacing="0" w:line="276" w:lineRule="auto"/>
        <w:rPr>
          <w:rFonts w:ascii="Times New Roman" w:hAnsi="Times New Roman" w:cs="Times New Roman"/>
          <w:b w:val="0"/>
          <w:bCs w:val="0"/>
          <w:sz w:val="24"/>
          <w:szCs w:val="24"/>
        </w:rPr>
      </w:pPr>
      <w:r w:rsidRPr="00256670">
        <w:rPr>
          <w:rFonts w:ascii="Times New Roman" w:hAnsi="Times New Roman" w:cs="Times New Roman"/>
          <w:b w:val="0"/>
          <w:bCs w:val="0"/>
          <w:sz w:val="24"/>
          <w:szCs w:val="24"/>
        </w:rPr>
        <w:t>pieniądzu;</w:t>
      </w:r>
    </w:p>
    <w:p w14:paraId="6F8FE45E" w14:textId="77777777" w:rsidR="00151C42" w:rsidRPr="00256670" w:rsidRDefault="00151C42" w:rsidP="00151C42">
      <w:pPr>
        <w:pStyle w:val="western"/>
        <w:numPr>
          <w:ilvl w:val="1"/>
          <w:numId w:val="43"/>
        </w:numPr>
        <w:spacing w:beforeAutospacing="0" w:after="40" w:afterAutospacing="0" w:line="276" w:lineRule="auto"/>
        <w:rPr>
          <w:rFonts w:ascii="Times New Roman" w:hAnsi="Times New Roman" w:cs="Times New Roman"/>
          <w:b w:val="0"/>
          <w:bCs w:val="0"/>
          <w:sz w:val="24"/>
          <w:szCs w:val="24"/>
        </w:rPr>
      </w:pPr>
      <w:r w:rsidRPr="00256670">
        <w:rPr>
          <w:rFonts w:ascii="Times New Roman" w:hAnsi="Times New Roman" w:cs="Times New Roman"/>
          <w:b w:val="0"/>
          <w:bCs w:val="0"/>
          <w:sz w:val="24"/>
          <w:szCs w:val="24"/>
        </w:rPr>
        <w:t>poręczeniach bankowych, lub poręczeniach spółdzielczej kasy oszczędnościowo-kredytowej, z tym, że poręczenie kasy jest zawsze poręczeniem pieniężnym;</w:t>
      </w:r>
    </w:p>
    <w:p w14:paraId="7E38D657" w14:textId="77777777" w:rsidR="00151C42" w:rsidRPr="00256670" w:rsidRDefault="00151C42" w:rsidP="00151C42">
      <w:pPr>
        <w:pStyle w:val="western"/>
        <w:numPr>
          <w:ilvl w:val="1"/>
          <w:numId w:val="43"/>
        </w:numPr>
        <w:spacing w:beforeAutospacing="0" w:after="40" w:afterAutospacing="0" w:line="276" w:lineRule="auto"/>
        <w:rPr>
          <w:rFonts w:ascii="Times New Roman" w:hAnsi="Times New Roman" w:cs="Times New Roman"/>
          <w:b w:val="0"/>
          <w:bCs w:val="0"/>
          <w:sz w:val="24"/>
          <w:szCs w:val="24"/>
        </w:rPr>
      </w:pPr>
      <w:r w:rsidRPr="00256670">
        <w:rPr>
          <w:rFonts w:ascii="Times New Roman" w:hAnsi="Times New Roman" w:cs="Times New Roman"/>
          <w:b w:val="0"/>
          <w:bCs w:val="0"/>
          <w:sz w:val="24"/>
          <w:szCs w:val="24"/>
        </w:rPr>
        <w:t>gwarancjach bankowych;</w:t>
      </w:r>
    </w:p>
    <w:p w14:paraId="6583D2E5" w14:textId="77777777" w:rsidR="00151C42" w:rsidRPr="00256670" w:rsidRDefault="00151C42" w:rsidP="00151C42">
      <w:pPr>
        <w:pStyle w:val="western"/>
        <w:numPr>
          <w:ilvl w:val="1"/>
          <w:numId w:val="43"/>
        </w:numPr>
        <w:spacing w:beforeAutospacing="0" w:after="40" w:afterAutospacing="0" w:line="276" w:lineRule="auto"/>
        <w:rPr>
          <w:rFonts w:ascii="Times New Roman" w:hAnsi="Times New Roman" w:cs="Times New Roman"/>
          <w:b w:val="0"/>
          <w:bCs w:val="0"/>
          <w:sz w:val="24"/>
          <w:szCs w:val="24"/>
        </w:rPr>
      </w:pPr>
      <w:r w:rsidRPr="00256670">
        <w:rPr>
          <w:rFonts w:ascii="Times New Roman" w:hAnsi="Times New Roman" w:cs="Times New Roman"/>
          <w:b w:val="0"/>
          <w:bCs w:val="0"/>
          <w:sz w:val="24"/>
          <w:szCs w:val="24"/>
        </w:rPr>
        <w:t>gwarancjach ubezpieczeniowych;</w:t>
      </w:r>
    </w:p>
    <w:p w14:paraId="0D3E8ECF" w14:textId="77777777" w:rsidR="00151C42" w:rsidRPr="00256670" w:rsidRDefault="00151C42" w:rsidP="00151C42">
      <w:pPr>
        <w:pStyle w:val="western"/>
        <w:numPr>
          <w:ilvl w:val="1"/>
          <w:numId w:val="43"/>
        </w:numPr>
        <w:spacing w:beforeAutospacing="0" w:after="40" w:afterAutospacing="0" w:line="276" w:lineRule="auto"/>
        <w:rPr>
          <w:rFonts w:ascii="Times New Roman" w:hAnsi="Times New Roman" w:cs="Times New Roman"/>
          <w:b w:val="0"/>
          <w:bCs w:val="0"/>
          <w:sz w:val="24"/>
          <w:szCs w:val="24"/>
        </w:rPr>
      </w:pPr>
      <w:r w:rsidRPr="00256670">
        <w:rPr>
          <w:rFonts w:ascii="Times New Roman" w:hAnsi="Times New Roman" w:cs="Times New Roman"/>
          <w:b w:val="0"/>
          <w:bCs w:val="0"/>
          <w:sz w:val="24"/>
          <w:szCs w:val="24"/>
        </w:rPr>
        <w:t xml:space="preserve">poręczeniach udzielanych przez podmioty, o których mowa w art. 6b ust. 5 pkt 2 ustawy z dnia 9 listopada 2000 r. o utworzeniu Polskiej Agencji Rozwoju Przedsiębiorczości (Dz. U. z 2007 r. Nr 42, poz. 275 z </w:t>
      </w:r>
      <w:proofErr w:type="spellStart"/>
      <w:r w:rsidRPr="00256670">
        <w:rPr>
          <w:rFonts w:ascii="Times New Roman" w:hAnsi="Times New Roman" w:cs="Times New Roman"/>
          <w:b w:val="0"/>
          <w:bCs w:val="0"/>
          <w:sz w:val="24"/>
          <w:szCs w:val="24"/>
        </w:rPr>
        <w:t>późn</w:t>
      </w:r>
      <w:proofErr w:type="spellEnd"/>
      <w:r w:rsidRPr="00256670">
        <w:rPr>
          <w:rFonts w:ascii="Times New Roman" w:hAnsi="Times New Roman" w:cs="Times New Roman"/>
          <w:b w:val="0"/>
          <w:bCs w:val="0"/>
          <w:sz w:val="24"/>
          <w:szCs w:val="24"/>
        </w:rPr>
        <w:t>. zm.).</w:t>
      </w:r>
    </w:p>
    <w:p w14:paraId="33F95917" w14:textId="66FD48BE" w:rsidR="00151C42" w:rsidRPr="00256670" w:rsidRDefault="00151C42" w:rsidP="00151C42">
      <w:pPr>
        <w:pStyle w:val="western"/>
        <w:spacing w:beforeAutospacing="0" w:after="40" w:afterAutospacing="0" w:line="276" w:lineRule="auto"/>
        <w:ind w:left="708"/>
        <w:rPr>
          <w:rFonts w:ascii="Times New Roman" w:hAnsi="Times New Roman" w:cs="Times New Roman"/>
          <w:b w:val="0"/>
          <w:sz w:val="24"/>
          <w:szCs w:val="24"/>
        </w:rPr>
      </w:pPr>
      <w:r w:rsidRPr="00256670">
        <w:rPr>
          <w:rFonts w:ascii="Times New Roman" w:hAnsi="Times New Roman" w:cs="Times New Roman"/>
          <w:bCs w:val="0"/>
          <w:sz w:val="24"/>
          <w:szCs w:val="24"/>
        </w:rPr>
        <w:t>3.</w:t>
      </w:r>
      <w:r w:rsidRPr="00256670">
        <w:rPr>
          <w:rFonts w:ascii="Times New Roman" w:hAnsi="Times New Roman" w:cs="Times New Roman"/>
          <w:b w:val="0"/>
          <w:bCs w:val="0"/>
          <w:sz w:val="24"/>
          <w:szCs w:val="24"/>
        </w:rPr>
        <w:t xml:space="preserve"> </w:t>
      </w:r>
      <w:r w:rsidR="008A68F4" w:rsidRPr="008A68F4">
        <w:rPr>
          <w:rFonts w:ascii="Times New Roman" w:eastAsia="SimSun" w:hAnsi="Times New Roman" w:cs="Mangal"/>
          <w:b w:val="0"/>
          <w:bCs w:val="0"/>
          <w:kern w:val="3"/>
          <w:sz w:val="24"/>
          <w:szCs w:val="24"/>
          <w:lang w:eastAsia="zh-CN" w:bidi="hi-IN"/>
        </w:rPr>
        <w:t xml:space="preserve">Wadium w formie pieniądza należy wnieść przelewem na konto w Banku Powszechna Kasa Oszczędności Bank Polski S.A. ul. Puławska 15, 02-515 Warszawa PKO Bank Polski Regionalne Centrum Korporacyjne w Bydgoszczy ul. Gdańska 23, 85-005 Bydgoszcz. </w:t>
      </w:r>
      <w:r w:rsidR="008A68F4" w:rsidRPr="008A68F4">
        <w:rPr>
          <w:rFonts w:ascii="Times New Roman" w:hAnsi="Times New Roman" w:cs="Mangal"/>
          <w:kern w:val="3"/>
          <w:sz w:val="24"/>
          <w:szCs w:val="24"/>
          <w:lang w:eastAsia="zh-CN" w:bidi="hi-IN"/>
        </w:rPr>
        <w:t xml:space="preserve">Nr rachunku:  </w:t>
      </w:r>
      <w:r w:rsidR="008A68F4" w:rsidRPr="008A68F4">
        <w:rPr>
          <w:rFonts w:ascii="Times New Roman" w:hAnsi="Times New Roman" w:cs="Mangal"/>
          <w:kern w:val="3"/>
          <w:szCs w:val="24"/>
          <w:lang w:eastAsia="zh-CN" w:bidi="hi-IN"/>
        </w:rPr>
        <w:t xml:space="preserve">43 1020 1462 0000 7302 0358 9496 </w:t>
      </w:r>
      <w:r w:rsidR="008A68F4" w:rsidRPr="008A68F4">
        <w:rPr>
          <w:rFonts w:ascii="Times New Roman" w:eastAsia="SimSun" w:hAnsi="Times New Roman" w:cs="Mangal"/>
          <w:b w:val="0"/>
          <w:bCs w:val="0"/>
          <w:kern w:val="3"/>
          <w:sz w:val="24"/>
          <w:szCs w:val="24"/>
          <w:lang w:eastAsia="zh-CN" w:bidi="hi-IN"/>
        </w:rPr>
        <w:t>z dopiskiem na przelewie:</w:t>
      </w:r>
      <w:r w:rsidR="008A68F4" w:rsidRPr="008A68F4">
        <w:rPr>
          <w:rFonts w:ascii="Times New Roman" w:hAnsi="Times New Roman"/>
          <w:b w:val="0"/>
          <w:sz w:val="24"/>
          <w:szCs w:val="24"/>
        </w:rPr>
        <w:t xml:space="preserve"> </w:t>
      </w:r>
      <w:r w:rsidR="008A68F4" w:rsidRPr="00256670">
        <w:rPr>
          <w:rFonts w:ascii="Times New Roman" w:hAnsi="Times New Roman"/>
          <w:b w:val="0"/>
          <w:sz w:val="24"/>
          <w:szCs w:val="24"/>
        </w:rPr>
        <w:t>„D-</w:t>
      </w:r>
      <w:r w:rsidR="008A68F4">
        <w:rPr>
          <w:rFonts w:ascii="Times New Roman" w:hAnsi="Times New Roman"/>
          <w:b w:val="0"/>
          <w:sz w:val="24"/>
          <w:szCs w:val="24"/>
        </w:rPr>
        <w:t>25</w:t>
      </w:r>
      <w:r w:rsidR="008A68F4" w:rsidRPr="00256670">
        <w:rPr>
          <w:rFonts w:ascii="Times New Roman" w:hAnsi="Times New Roman"/>
          <w:b w:val="0"/>
          <w:sz w:val="24"/>
          <w:szCs w:val="24"/>
        </w:rPr>
        <w:t>/20</w:t>
      </w:r>
      <w:r w:rsidR="008A68F4">
        <w:rPr>
          <w:rFonts w:ascii="Times New Roman" w:hAnsi="Times New Roman"/>
          <w:b w:val="0"/>
          <w:sz w:val="24"/>
          <w:szCs w:val="24"/>
        </w:rPr>
        <w:t>20”.</w:t>
      </w:r>
    </w:p>
    <w:p w14:paraId="7FDBA28A" w14:textId="77777777" w:rsidR="00151C42" w:rsidRPr="00256670" w:rsidRDefault="00151C42" w:rsidP="00151C42">
      <w:pPr>
        <w:pStyle w:val="western"/>
        <w:spacing w:beforeAutospacing="0" w:after="40" w:afterAutospacing="0" w:line="276" w:lineRule="auto"/>
        <w:ind w:left="708"/>
        <w:rPr>
          <w:rFonts w:ascii="Times New Roman" w:hAnsi="Times New Roman" w:cs="Times New Roman"/>
          <w:b w:val="0"/>
          <w:bCs w:val="0"/>
          <w:sz w:val="24"/>
          <w:szCs w:val="24"/>
        </w:rPr>
      </w:pPr>
      <w:r w:rsidRPr="00256670">
        <w:rPr>
          <w:rFonts w:ascii="Times New Roman" w:hAnsi="Times New Roman" w:cs="Times New Roman"/>
          <w:sz w:val="24"/>
          <w:szCs w:val="24"/>
        </w:rPr>
        <w:t>4.</w:t>
      </w:r>
      <w:r w:rsidRPr="00256670">
        <w:rPr>
          <w:rFonts w:ascii="Times New Roman" w:hAnsi="Times New Roman" w:cs="Times New Roman"/>
          <w:b w:val="0"/>
          <w:sz w:val="24"/>
          <w:szCs w:val="24"/>
        </w:rPr>
        <w:t xml:space="preserve"> Skuteczne wniesienie wadium w pieniądzu następuje z chwilą uznania środków pieniężnych na rachunku bankowym Zamawiającego, o którym mowa w rozdz. VIII. 3 niniejszej SIWZ, przed upływem terminu składania ofert (tj. przed upływem dnia i godziny wyznaczonej jako ostateczny termin składania ofert).</w:t>
      </w:r>
    </w:p>
    <w:p w14:paraId="27F78A83" w14:textId="77777777" w:rsidR="00151C42" w:rsidRPr="00256670" w:rsidRDefault="00151C42" w:rsidP="00151C42">
      <w:pPr>
        <w:tabs>
          <w:tab w:val="left" w:pos="426"/>
        </w:tabs>
        <w:autoSpaceDE w:val="0"/>
        <w:spacing w:line="276" w:lineRule="auto"/>
        <w:ind w:left="360"/>
        <w:jc w:val="both"/>
        <w:rPr>
          <w:b/>
        </w:rPr>
      </w:pPr>
      <w:r w:rsidRPr="00256670">
        <w:rPr>
          <w:b/>
        </w:rPr>
        <w:t xml:space="preserve">      5.</w:t>
      </w:r>
      <w:r w:rsidRPr="00256670">
        <w:rPr>
          <w:bCs/>
        </w:rPr>
        <w:t>Zamawiający zaleca, aby w przypadku wniesienia wadium w formie:</w:t>
      </w:r>
    </w:p>
    <w:p w14:paraId="5E897929" w14:textId="77777777" w:rsidR="00151C42" w:rsidRPr="00256670" w:rsidRDefault="00151C42" w:rsidP="00151C42">
      <w:pPr>
        <w:pStyle w:val="western"/>
        <w:numPr>
          <w:ilvl w:val="1"/>
          <w:numId w:val="44"/>
        </w:numPr>
        <w:spacing w:beforeAutospacing="0" w:after="40" w:afterAutospacing="0" w:line="276" w:lineRule="auto"/>
        <w:rPr>
          <w:rFonts w:ascii="Times New Roman" w:hAnsi="Times New Roman" w:cs="Times New Roman"/>
          <w:b w:val="0"/>
          <w:bCs w:val="0"/>
          <w:sz w:val="24"/>
          <w:szCs w:val="24"/>
        </w:rPr>
      </w:pPr>
      <w:r w:rsidRPr="00256670">
        <w:rPr>
          <w:rFonts w:ascii="Times New Roman" w:hAnsi="Times New Roman" w:cs="Times New Roman"/>
          <w:b w:val="0"/>
          <w:bCs w:val="0"/>
          <w:sz w:val="24"/>
          <w:szCs w:val="24"/>
        </w:rPr>
        <w:t>pieniężnej – należy wpłacić wyłącznie przelewem</w:t>
      </w:r>
    </w:p>
    <w:p w14:paraId="5AFA153A" w14:textId="77777777" w:rsidR="00151C42" w:rsidRPr="00256670" w:rsidRDefault="00151C42" w:rsidP="00151C42">
      <w:pPr>
        <w:pStyle w:val="western"/>
        <w:numPr>
          <w:ilvl w:val="1"/>
          <w:numId w:val="44"/>
        </w:numPr>
        <w:spacing w:before="0" w:beforeAutospacing="0" w:after="0" w:afterAutospacing="0" w:line="276" w:lineRule="auto"/>
        <w:rPr>
          <w:rFonts w:ascii="Times New Roman" w:hAnsi="Times New Roman" w:cs="Times New Roman"/>
          <w:b w:val="0"/>
          <w:bCs w:val="0"/>
          <w:sz w:val="24"/>
          <w:szCs w:val="24"/>
        </w:rPr>
      </w:pPr>
      <w:r w:rsidRPr="00256670">
        <w:rPr>
          <w:rFonts w:ascii="Times New Roman" w:hAnsi="Times New Roman" w:cs="Times New Roman"/>
          <w:b w:val="0"/>
          <w:bCs w:val="0"/>
          <w:sz w:val="24"/>
          <w:szCs w:val="24"/>
        </w:rPr>
        <w:t>innej niż pieniądz – Wykonawca wnosi w postaci elektronicznej poprzez załączenie na Platformie oryginału dokumentu wadialnego tj. opatrzonego kwalifikowanym podpisem elektronicznym osób upoważnionych do jego wystawienia ( wystawców dokumentu)</w:t>
      </w:r>
    </w:p>
    <w:p w14:paraId="470D2B29" w14:textId="77777777" w:rsidR="00151C42" w:rsidRDefault="00151C42" w:rsidP="00151C42">
      <w:pPr>
        <w:pStyle w:val="western"/>
        <w:spacing w:before="0" w:beforeAutospacing="0" w:after="0" w:afterAutospacing="0" w:line="276" w:lineRule="auto"/>
        <w:ind w:left="708"/>
        <w:rPr>
          <w:rFonts w:ascii="Times New Roman" w:hAnsi="Times New Roman" w:cs="Times New Roman"/>
          <w:b w:val="0"/>
          <w:bCs w:val="0"/>
          <w:sz w:val="24"/>
          <w:szCs w:val="24"/>
        </w:rPr>
      </w:pPr>
      <w:r w:rsidRPr="00256670">
        <w:rPr>
          <w:rFonts w:ascii="Times New Roman" w:hAnsi="Times New Roman" w:cs="Times New Roman"/>
          <w:bCs w:val="0"/>
          <w:sz w:val="24"/>
          <w:szCs w:val="24"/>
        </w:rPr>
        <w:t>6</w:t>
      </w:r>
      <w:r w:rsidRPr="00256670">
        <w:rPr>
          <w:rFonts w:ascii="Times New Roman" w:hAnsi="Times New Roman" w:cs="Times New Roman"/>
          <w:b w:val="0"/>
          <w:bCs w:val="0"/>
          <w:sz w:val="24"/>
          <w:szCs w:val="24"/>
        </w:rPr>
        <w:t>. Oryginał gwarancji/poręczenia winien być dołączony do oferty w sposób umożliwiający jego      zwrot zgodnie z ustawą.</w:t>
      </w:r>
    </w:p>
    <w:p w14:paraId="5F3D9C9C" w14:textId="77777777" w:rsidR="00204D80" w:rsidRDefault="00204D80" w:rsidP="00151C42">
      <w:pPr>
        <w:pStyle w:val="western"/>
        <w:spacing w:before="0" w:beforeAutospacing="0" w:after="0" w:afterAutospacing="0" w:line="276" w:lineRule="auto"/>
        <w:ind w:left="708"/>
        <w:rPr>
          <w:rFonts w:ascii="Times New Roman" w:hAnsi="Times New Roman" w:cs="Times New Roman"/>
          <w:b w:val="0"/>
          <w:bCs w:val="0"/>
          <w:sz w:val="24"/>
          <w:szCs w:val="24"/>
        </w:rPr>
      </w:pPr>
    </w:p>
    <w:p w14:paraId="59ADE8E8" w14:textId="77777777" w:rsidR="00204D80" w:rsidRPr="00256670" w:rsidRDefault="00204D80" w:rsidP="00151C42">
      <w:pPr>
        <w:pStyle w:val="western"/>
        <w:spacing w:before="0" w:beforeAutospacing="0" w:after="0" w:afterAutospacing="0" w:line="276" w:lineRule="auto"/>
        <w:ind w:left="708"/>
        <w:rPr>
          <w:rFonts w:ascii="Times New Roman" w:hAnsi="Times New Roman" w:cs="Times New Roman"/>
          <w:b w:val="0"/>
          <w:bCs w:val="0"/>
          <w:sz w:val="24"/>
          <w:szCs w:val="24"/>
        </w:rPr>
      </w:pPr>
    </w:p>
    <w:p w14:paraId="7FCCFD1F" w14:textId="77777777" w:rsidR="00151C42" w:rsidRPr="00256670" w:rsidRDefault="00151C42" w:rsidP="00151C42">
      <w:pPr>
        <w:pStyle w:val="western"/>
        <w:spacing w:before="0" w:beforeAutospacing="0" w:after="0" w:afterAutospacing="0" w:line="276" w:lineRule="auto"/>
        <w:ind w:left="709" w:hanging="283"/>
        <w:rPr>
          <w:rFonts w:ascii="Times New Roman" w:hAnsi="Times New Roman" w:cs="Times New Roman"/>
          <w:b w:val="0"/>
          <w:bCs w:val="0"/>
          <w:sz w:val="24"/>
          <w:szCs w:val="24"/>
        </w:rPr>
      </w:pPr>
      <w:r w:rsidRPr="00256670">
        <w:rPr>
          <w:rFonts w:ascii="Times New Roman" w:hAnsi="Times New Roman" w:cs="Times New Roman"/>
          <w:b w:val="0"/>
          <w:bCs w:val="0"/>
          <w:sz w:val="24"/>
          <w:szCs w:val="24"/>
        </w:rPr>
        <w:lastRenderedPageBreak/>
        <w:t xml:space="preserve">     </w:t>
      </w:r>
      <w:r w:rsidRPr="00256670">
        <w:rPr>
          <w:rFonts w:ascii="Times New Roman" w:hAnsi="Times New Roman" w:cs="Times New Roman"/>
          <w:bCs w:val="0"/>
          <w:sz w:val="24"/>
          <w:szCs w:val="24"/>
        </w:rPr>
        <w:t>7</w:t>
      </w:r>
      <w:r w:rsidRPr="00256670">
        <w:rPr>
          <w:rFonts w:ascii="Times New Roman" w:hAnsi="Times New Roman" w:cs="Times New Roman"/>
          <w:b w:val="0"/>
          <w:bCs w:val="0"/>
          <w:sz w:val="24"/>
          <w:szCs w:val="24"/>
        </w:rPr>
        <w:t>.Wadium winno być oznaczone w sposób umożliwiający identyfikacje postępowania, którego    dotyczy.</w:t>
      </w:r>
    </w:p>
    <w:p w14:paraId="76177D3A" w14:textId="77777777" w:rsidR="00151C42" w:rsidRPr="00256670" w:rsidRDefault="00151C42" w:rsidP="00151C42">
      <w:pPr>
        <w:pStyle w:val="western"/>
        <w:spacing w:before="0" w:beforeAutospacing="0" w:after="0" w:afterAutospacing="0" w:line="276" w:lineRule="auto"/>
        <w:ind w:left="696"/>
        <w:rPr>
          <w:rFonts w:ascii="Times New Roman" w:hAnsi="Times New Roman" w:cs="Times New Roman"/>
          <w:b w:val="0"/>
          <w:bCs w:val="0"/>
          <w:sz w:val="24"/>
          <w:szCs w:val="24"/>
        </w:rPr>
      </w:pPr>
      <w:r w:rsidRPr="00256670">
        <w:rPr>
          <w:rFonts w:ascii="Times New Roman" w:hAnsi="Times New Roman" w:cs="Times New Roman"/>
          <w:bCs w:val="0"/>
          <w:sz w:val="24"/>
          <w:szCs w:val="24"/>
        </w:rPr>
        <w:t>8</w:t>
      </w:r>
      <w:r w:rsidRPr="00256670">
        <w:rPr>
          <w:rFonts w:ascii="Times New Roman" w:hAnsi="Times New Roman" w:cs="Times New Roman"/>
          <w:b w:val="0"/>
          <w:bCs w:val="0"/>
          <w:sz w:val="24"/>
          <w:szCs w:val="24"/>
        </w:rPr>
        <w:t>.Z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 ( w przypadku wykonawców wspólnie ubiegających się o udzielenie zamówienia w gwarancji/poręczeniu winni być wpisani wszyscy Wykonawcy).</w:t>
      </w:r>
    </w:p>
    <w:p w14:paraId="7E2C1AB8" w14:textId="77777777" w:rsidR="00151C42" w:rsidRPr="00256670" w:rsidRDefault="00151C42" w:rsidP="00151C42">
      <w:pPr>
        <w:pStyle w:val="western"/>
        <w:spacing w:before="0" w:beforeAutospacing="0" w:after="0" w:afterAutospacing="0" w:line="276" w:lineRule="auto"/>
        <w:ind w:left="651"/>
        <w:rPr>
          <w:rFonts w:ascii="Times New Roman" w:hAnsi="Times New Roman" w:cs="Times New Roman"/>
          <w:b w:val="0"/>
          <w:bCs w:val="0"/>
          <w:sz w:val="24"/>
          <w:szCs w:val="24"/>
        </w:rPr>
      </w:pPr>
      <w:r w:rsidRPr="00256670">
        <w:rPr>
          <w:rFonts w:ascii="Times New Roman" w:hAnsi="Times New Roman" w:cs="Times New Roman"/>
          <w:bCs w:val="0"/>
          <w:sz w:val="24"/>
          <w:szCs w:val="24"/>
        </w:rPr>
        <w:t>9</w:t>
      </w:r>
      <w:r w:rsidRPr="00256670">
        <w:rPr>
          <w:rFonts w:ascii="Times New Roman" w:hAnsi="Times New Roman" w:cs="Times New Roman"/>
          <w:b w:val="0"/>
          <w:bCs w:val="0"/>
          <w:sz w:val="24"/>
          <w:szCs w:val="24"/>
        </w:rPr>
        <w:t>.Oferta wykonawcy, który nie wniesie wadium lub wniesie w sposób nieprawidłowy zostanie      odrzucona.</w:t>
      </w:r>
    </w:p>
    <w:p w14:paraId="7D0A0066" w14:textId="77777777" w:rsidR="00156E6E" w:rsidRPr="00256670" w:rsidRDefault="00151C42" w:rsidP="00156E6E">
      <w:pPr>
        <w:pStyle w:val="western"/>
        <w:spacing w:before="0" w:beforeAutospacing="0" w:after="0" w:afterAutospacing="0" w:line="276" w:lineRule="auto"/>
        <w:ind w:left="651"/>
        <w:rPr>
          <w:rFonts w:ascii="Times New Roman" w:hAnsi="Times New Roman" w:cs="Times New Roman"/>
          <w:b w:val="0"/>
          <w:sz w:val="24"/>
          <w:szCs w:val="24"/>
        </w:rPr>
      </w:pPr>
      <w:r w:rsidRPr="00256670">
        <w:rPr>
          <w:rFonts w:ascii="Times New Roman" w:hAnsi="Times New Roman" w:cs="Times New Roman"/>
          <w:sz w:val="24"/>
          <w:szCs w:val="24"/>
        </w:rPr>
        <w:t>10.</w:t>
      </w:r>
      <w:r w:rsidRPr="00256670">
        <w:rPr>
          <w:rFonts w:ascii="Times New Roman" w:hAnsi="Times New Roman" w:cs="Times New Roman"/>
          <w:b w:val="0"/>
          <w:sz w:val="24"/>
          <w:szCs w:val="24"/>
        </w:rPr>
        <w:t xml:space="preserve"> Okoliczności i zasady zwrotu wadium, jego przepadku oraz zasady jego zaliczenia na poczet zabezpieczenia należytego wykonania umowy określa ustawa PZP</w:t>
      </w:r>
    </w:p>
    <w:p w14:paraId="03BE3721" w14:textId="77777777" w:rsidR="001C7894" w:rsidRPr="00256670" w:rsidRDefault="001C7894" w:rsidP="00333461">
      <w:pPr>
        <w:pStyle w:val="western"/>
        <w:spacing w:after="40" w:afterAutospacing="0" w:line="276" w:lineRule="auto"/>
        <w:rPr>
          <w:rFonts w:ascii="Times New Roman" w:hAnsi="Times New Roman" w:cs="Times New Roman"/>
          <w:sz w:val="24"/>
          <w:szCs w:val="24"/>
        </w:rPr>
      </w:pPr>
      <w:r w:rsidRPr="00256670">
        <w:rPr>
          <w:rFonts w:ascii="Times New Roman" w:hAnsi="Times New Roman" w:cs="Times New Roman"/>
          <w:sz w:val="24"/>
          <w:szCs w:val="24"/>
        </w:rPr>
        <w:t>IX.</w:t>
      </w:r>
      <w:r w:rsidRPr="00256670">
        <w:rPr>
          <w:rFonts w:ascii="Times New Roman" w:hAnsi="Times New Roman" w:cs="Times New Roman"/>
          <w:sz w:val="24"/>
          <w:szCs w:val="24"/>
        </w:rPr>
        <w:tab/>
        <w:t>Termin związania ofertą.</w:t>
      </w:r>
    </w:p>
    <w:p w14:paraId="33559A05" w14:textId="77777777" w:rsidR="001C7894" w:rsidRPr="00256670" w:rsidRDefault="001C7894" w:rsidP="00703160">
      <w:pPr>
        <w:pStyle w:val="western"/>
        <w:numPr>
          <w:ilvl w:val="0"/>
          <w:numId w:val="16"/>
        </w:numPr>
        <w:spacing w:before="0" w:beforeAutospacing="0" w:after="0" w:afterAutospacing="0" w:line="276" w:lineRule="auto"/>
        <w:rPr>
          <w:rFonts w:ascii="Times New Roman" w:hAnsi="Times New Roman" w:cs="Times New Roman"/>
          <w:b w:val="0"/>
          <w:bCs w:val="0"/>
          <w:sz w:val="24"/>
          <w:szCs w:val="24"/>
        </w:rPr>
      </w:pPr>
      <w:r w:rsidRPr="00256670">
        <w:rPr>
          <w:rFonts w:ascii="Times New Roman" w:hAnsi="Times New Roman" w:cs="Times New Roman"/>
          <w:b w:val="0"/>
          <w:bCs w:val="0"/>
          <w:sz w:val="24"/>
          <w:szCs w:val="24"/>
        </w:rPr>
        <w:t xml:space="preserve">Wykonawca będzie związany ofertą przez okres </w:t>
      </w:r>
      <w:r w:rsidRPr="00256670">
        <w:rPr>
          <w:rFonts w:ascii="Times New Roman" w:hAnsi="Times New Roman" w:cs="Times New Roman"/>
          <w:b w:val="0"/>
          <w:sz w:val="24"/>
          <w:szCs w:val="24"/>
        </w:rPr>
        <w:t>60 dni</w:t>
      </w:r>
      <w:r w:rsidRPr="00256670">
        <w:rPr>
          <w:rFonts w:ascii="Times New Roman" w:hAnsi="Times New Roman" w:cs="Times New Roman"/>
          <w:b w:val="0"/>
          <w:bCs w:val="0"/>
          <w:sz w:val="24"/>
          <w:szCs w:val="24"/>
        </w:rPr>
        <w:t>. Bieg terminu związania ofertą rozpoczyna się wraz z upływem terminu składania ofert. (art. 85 ust. 5 ustawy PZP).</w:t>
      </w:r>
    </w:p>
    <w:p w14:paraId="76029205" w14:textId="77777777" w:rsidR="001C7894" w:rsidRPr="00256670" w:rsidRDefault="001C7894" w:rsidP="00703160">
      <w:pPr>
        <w:pStyle w:val="western"/>
        <w:numPr>
          <w:ilvl w:val="0"/>
          <w:numId w:val="16"/>
        </w:numPr>
        <w:spacing w:before="0" w:beforeAutospacing="0" w:after="0" w:afterAutospacing="0" w:line="276" w:lineRule="auto"/>
        <w:rPr>
          <w:rFonts w:ascii="Times New Roman" w:hAnsi="Times New Roman" w:cs="Times New Roman"/>
          <w:b w:val="0"/>
          <w:bCs w:val="0"/>
          <w:sz w:val="24"/>
          <w:szCs w:val="24"/>
        </w:rPr>
      </w:pPr>
      <w:r w:rsidRPr="00256670">
        <w:rPr>
          <w:rFonts w:ascii="Times New Roman" w:hAnsi="Times New Roman" w:cs="Times New Roman"/>
          <w:b w:val="0"/>
          <w:bCs w:val="0"/>
          <w:sz w:val="24"/>
          <w:szCs w:val="24"/>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14:paraId="5BA8D2B6" w14:textId="77777777" w:rsidR="001C7894" w:rsidRPr="00256670" w:rsidRDefault="001C7894" w:rsidP="00703160">
      <w:pPr>
        <w:pStyle w:val="western"/>
        <w:numPr>
          <w:ilvl w:val="0"/>
          <w:numId w:val="16"/>
        </w:numPr>
        <w:spacing w:before="0" w:beforeAutospacing="0" w:after="0" w:afterAutospacing="0" w:line="276" w:lineRule="auto"/>
        <w:rPr>
          <w:rFonts w:ascii="Times New Roman" w:hAnsi="Times New Roman" w:cs="Times New Roman"/>
          <w:b w:val="0"/>
          <w:bCs w:val="0"/>
          <w:sz w:val="24"/>
          <w:szCs w:val="24"/>
        </w:rPr>
      </w:pPr>
      <w:r w:rsidRPr="00256670">
        <w:rPr>
          <w:rFonts w:ascii="Times New Roman" w:hAnsi="Times New Roman" w:cs="Times New Roman"/>
          <w:b w:val="0"/>
          <w:bCs w:val="0"/>
          <w:sz w:val="24"/>
          <w:szCs w:val="24"/>
        </w:rPr>
        <w:t>Odmowa wyrażenia zgody na przedłużenie terminu związania ofertą nie powoduje utraty wadium.</w:t>
      </w:r>
    </w:p>
    <w:p w14:paraId="76A8648F" w14:textId="77777777" w:rsidR="001C7894" w:rsidRPr="00256670" w:rsidRDefault="001C7894" w:rsidP="00703160">
      <w:pPr>
        <w:pStyle w:val="western"/>
        <w:numPr>
          <w:ilvl w:val="0"/>
          <w:numId w:val="16"/>
        </w:numPr>
        <w:spacing w:before="0" w:beforeAutospacing="0" w:after="0" w:afterAutospacing="0" w:line="276" w:lineRule="auto"/>
        <w:rPr>
          <w:rFonts w:ascii="Times New Roman" w:hAnsi="Times New Roman" w:cs="Times New Roman"/>
          <w:b w:val="0"/>
          <w:bCs w:val="0"/>
          <w:sz w:val="24"/>
          <w:szCs w:val="24"/>
        </w:rPr>
      </w:pPr>
      <w:r w:rsidRPr="00256670">
        <w:rPr>
          <w:rFonts w:ascii="Times New Roman" w:hAnsi="Times New Roman" w:cs="Times New Roman"/>
          <w:b w:val="0"/>
          <w:bCs w:val="0"/>
          <w:sz w:val="24"/>
          <w:szCs w:val="24"/>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3526B6FD" w14:textId="77777777" w:rsidR="001C7894" w:rsidRPr="00256670" w:rsidRDefault="001C7894" w:rsidP="00333461">
      <w:pPr>
        <w:pStyle w:val="western"/>
        <w:spacing w:after="40" w:afterAutospacing="0" w:line="276" w:lineRule="auto"/>
        <w:rPr>
          <w:rFonts w:ascii="Times New Roman" w:hAnsi="Times New Roman" w:cs="Times New Roman"/>
          <w:sz w:val="24"/>
          <w:szCs w:val="24"/>
        </w:rPr>
      </w:pPr>
      <w:r w:rsidRPr="00256670">
        <w:rPr>
          <w:rFonts w:ascii="Times New Roman" w:hAnsi="Times New Roman" w:cs="Times New Roman"/>
          <w:sz w:val="24"/>
          <w:szCs w:val="24"/>
        </w:rPr>
        <w:t>X.</w:t>
      </w:r>
      <w:r w:rsidRPr="00256670">
        <w:rPr>
          <w:rFonts w:ascii="Times New Roman" w:hAnsi="Times New Roman" w:cs="Times New Roman"/>
          <w:sz w:val="24"/>
          <w:szCs w:val="24"/>
        </w:rPr>
        <w:tab/>
        <w:t>Opis sposobu przygotowywania ofert.</w:t>
      </w:r>
    </w:p>
    <w:p w14:paraId="2946D743" w14:textId="77777777" w:rsidR="001C7894" w:rsidRPr="00256670" w:rsidRDefault="001C7894" w:rsidP="00703160">
      <w:pPr>
        <w:pStyle w:val="western"/>
        <w:numPr>
          <w:ilvl w:val="1"/>
          <w:numId w:val="5"/>
        </w:numPr>
        <w:spacing w:after="40" w:afterAutospacing="0" w:line="276" w:lineRule="auto"/>
        <w:ind w:left="284" w:hanging="284"/>
        <w:rPr>
          <w:rFonts w:ascii="Times New Roman" w:hAnsi="Times New Roman" w:cs="Times New Roman"/>
          <w:b w:val="0"/>
          <w:bCs w:val="0"/>
          <w:sz w:val="24"/>
          <w:szCs w:val="24"/>
        </w:rPr>
      </w:pPr>
      <w:r w:rsidRPr="00256670">
        <w:rPr>
          <w:rFonts w:ascii="Times New Roman" w:hAnsi="Times New Roman" w:cs="Times New Roman"/>
          <w:b w:val="0"/>
          <w:bCs w:val="0"/>
          <w:sz w:val="24"/>
          <w:szCs w:val="24"/>
        </w:rPr>
        <w:t xml:space="preserve">Oferta musi zawierać następujące oświadczenia i dokumenty: </w:t>
      </w:r>
    </w:p>
    <w:p w14:paraId="1DBCE688" w14:textId="3F2FD71B" w:rsidR="001C7894" w:rsidRPr="00256670" w:rsidRDefault="001C7894" w:rsidP="00703160">
      <w:pPr>
        <w:pStyle w:val="western"/>
        <w:numPr>
          <w:ilvl w:val="3"/>
          <w:numId w:val="12"/>
        </w:numPr>
        <w:spacing w:after="40" w:afterAutospacing="0" w:line="276" w:lineRule="auto"/>
        <w:ind w:left="1037" w:hanging="328"/>
        <w:rPr>
          <w:rFonts w:ascii="Times New Roman" w:hAnsi="Times New Roman" w:cs="Times New Roman"/>
          <w:b w:val="0"/>
          <w:bCs w:val="0"/>
          <w:sz w:val="24"/>
          <w:szCs w:val="24"/>
        </w:rPr>
      </w:pPr>
      <w:r w:rsidRPr="00256670">
        <w:rPr>
          <w:rFonts w:ascii="Times New Roman" w:hAnsi="Times New Roman" w:cs="Times New Roman"/>
          <w:b w:val="0"/>
          <w:bCs w:val="0"/>
          <w:sz w:val="24"/>
          <w:szCs w:val="24"/>
        </w:rPr>
        <w:t xml:space="preserve">wypełniony </w:t>
      </w:r>
      <w:r w:rsidRPr="00256670">
        <w:rPr>
          <w:rFonts w:ascii="Times New Roman" w:hAnsi="Times New Roman" w:cs="Times New Roman"/>
          <w:sz w:val="24"/>
          <w:szCs w:val="24"/>
        </w:rPr>
        <w:t>formularz ofertowy</w:t>
      </w:r>
      <w:r w:rsidRPr="00256670">
        <w:rPr>
          <w:rFonts w:ascii="Times New Roman" w:hAnsi="Times New Roman" w:cs="Times New Roman"/>
          <w:b w:val="0"/>
          <w:bCs w:val="0"/>
          <w:sz w:val="24"/>
          <w:szCs w:val="24"/>
        </w:rPr>
        <w:t xml:space="preserve"> sporządzony z wykorzystaniem wzoru stanowiącego</w:t>
      </w:r>
      <w:r w:rsidRPr="00256670">
        <w:rPr>
          <w:rFonts w:ascii="Times New Roman" w:hAnsi="Times New Roman" w:cs="Times New Roman"/>
          <w:sz w:val="24"/>
          <w:szCs w:val="24"/>
        </w:rPr>
        <w:t xml:space="preserve"> Załączniki nr 1</w:t>
      </w:r>
      <w:r w:rsidR="00FA338C">
        <w:rPr>
          <w:rFonts w:ascii="Times New Roman" w:hAnsi="Times New Roman" w:cs="Times New Roman"/>
          <w:sz w:val="24"/>
          <w:szCs w:val="24"/>
        </w:rPr>
        <w:t>,</w:t>
      </w:r>
      <w:r w:rsidRPr="00256670">
        <w:rPr>
          <w:rFonts w:ascii="Times New Roman" w:hAnsi="Times New Roman" w:cs="Times New Roman"/>
          <w:sz w:val="24"/>
          <w:szCs w:val="24"/>
        </w:rPr>
        <w:t xml:space="preserve">2 </w:t>
      </w:r>
      <w:r w:rsidR="00FA338C">
        <w:rPr>
          <w:rFonts w:ascii="Times New Roman" w:hAnsi="Times New Roman" w:cs="Times New Roman"/>
          <w:sz w:val="24"/>
          <w:szCs w:val="24"/>
        </w:rPr>
        <w:t>i 2a</w:t>
      </w:r>
      <w:r w:rsidRPr="00256670">
        <w:rPr>
          <w:rFonts w:ascii="Times New Roman" w:hAnsi="Times New Roman" w:cs="Times New Roman"/>
          <w:sz w:val="24"/>
          <w:szCs w:val="24"/>
        </w:rPr>
        <w:t xml:space="preserve"> </w:t>
      </w:r>
      <w:r w:rsidRPr="00256670">
        <w:rPr>
          <w:rFonts w:ascii="Times New Roman" w:hAnsi="Times New Roman" w:cs="Times New Roman"/>
          <w:b w:val="0"/>
          <w:bCs w:val="0"/>
          <w:sz w:val="24"/>
          <w:szCs w:val="24"/>
        </w:rPr>
        <w:t>do SIWZ, zawierający w szczególności: wskazanie oferowanego przedmiotu zamówienia, łączną cenę ofertową brutto, zobowiązanie dotyczące terminu realizacji zamówienia, terminu ważności i warunków płatności, oświadczenie o okresie związania ofertą oraz o akceptacji wszystkich postanowień SIWZ i wzoru umowy bez zastrzeżeń, a także informację którą część zamówienia Wykonawca zamierza powierzyć podwykonawcy;</w:t>
      </w:r>
    </w:p>
    <w:p w14:paraId="72E4A3EE" w14:textId="77777777" w:rsidR="001C7894" w:rsidRPr="00256670" w:rsidRDefault="001C7894" w:rsidP="00703160">
      <w:pPr>
        <w:pStyle w:val="western"/>
        <w:numPr>
          <w:ilvl w:val="3"/>
          <w:numId w:val="12"/>
        </w:numPr>
        <w:spacing w:after="40" w:afterAutospacing="0" w:line="276" w:lineRule="auto"/>
        <w:ind w:left="1037" w:hanging="328"/>
        <w:rPr>
          <w:rFonts w:ascii="Times New Roman" w:hAnsi="Times New Roman" w:cs="Times New Roman"/>
          <w:b w:val="0"/>
          <w:bCs w:val="0"/>
          <w:sz w:val="24"/>
          <w:szCs w:val="24"/>
        </w:rPr>
      </w:pPr>
      <w:r w:rsidRPr="00256670">
        <w:rPr>
          <w:rFonts w:ascii="Times New Roman" w:hAnsi="Times New Roman" w:cs="Times New Roman"/>
          <w:b w:val="0"/>
          <w:bCs w:val="0"/>
          <w:sz w:val="24"/>
          <w:szCs w:val="24"/>
        </w:rPr>
        <w:t xml:space="preserve">oświadczenia wymienione w rozdziale VI. 1-4 niniejszej SIWZ; </w:t>
      </w:r>
    </w:p>
    <w:p w14:paraId="4871C7F6" w14:textId="77777777" w:rsidR="00235796" w:rsidRPr="00256670" w:rsidRDefault="00235796" w:rsidP="00703160">
      <w:pPr>
        <w:pStyle w:val="western"/>
        <w:numPr>
          <w:ilvl w:val="3"/>
          <w:numId w:val="12"/>
        </w:numPr>
        <w:spacing w:after="40" w:afterAutospacing="0" w:line="276" w:lineRule="auto"/>
        <w:ind w:left="1037" w:hanging="328"/>
        <w:rPr>
          <w:rFonts w:ascii="Times New Roman" w:hAnsi="Times New Roman" w:cs="Times New Roman"/>
          <w:b w:val="0"/>
          <w:bCs w:val="0"/>
          <w:sz w:val="24"/>
          <w:szCs w:val="24"/>
        </w:rPr>
      </w:pPr>
      <w:r w:rsidRPr="00256670">
        <w:rPr>
          <w:rFonts w:ascii="Times New Roman" w:hAnsi="Times New Roman" w:cs="Times New Roman"/>
          <w:b w:val="0"/>
          <w:bCs w:val="0"/>
          <w:sz w:val="24"/>
          <w:szCs w:val="24"/>
        </w:rPr>
        <w:t>oświadczenie RODO, zgodnie z załącznikiem nr 5a do SIWZ</w:t>
      </w:r>
    </w:p>
    <w:p w14:paraId="501114CA" w14:textId="77777777" w:rsidR="00204D80" w:rsidRDefault="001C7894" w:rsidP="00703160">
      <w:pPr>
        <w:pStyle w:val="western"/>
        <w:numPr>
          <w:ilvl w:val="3"/>
          <w:numId w:val="12"/>
        </w:numPr>
        <w:spacing w:after="40" w:afterAutospacing="0" w:line="276" w:lineRule="auto"/>
        <w:ind w:left="1037" w:hanging="328"/>
        <w:rPr>
          <w:rFonts w:ascii="Times New Roman" w:hAnsi="Times New Roman" w:cs="Times New Roman"/>
          <w:b w:val="0"/>
          <w:bCs w:val="0"/>
          <w:sz w:val="24"/>
          <w:szCs w:val="24"/>
        </w:rPr>
      </w:pPr>
      <w:r w:rsidRPr="00256670">
        <w:rPr>
          <w:rFonts w:ascii="Times New Roman" w:hAnsi="Times New Roman" w:cs="Times New Roman"/>
          <w:b w:val="0"/>
          <w:bCs w:val="0"/>
          <w:sz w:val="24"/>
          <w:szCs w:val="24"/>
        </w:rPr>
        <w:t xml:space="preserve">dokument z którego wynika uprawnienie do podpisania oferty lub pełnomocnictwo do podpisywania oferty i składania ewentualnych wyjaśnień, jeżeli osobą </w:t>
      </w:r>
    </w:p>
    <w:p w14:paraId="3A575CDB" w14:textId="77777777" w:rsidR="00204D80" w:rsidRDefault="00204D80" w:rsidP="00204D80">
      <w:pPr>
        <w:pStyle w:val="western"/>
        <w:spacing w:after="40" w:afterAutospacing="0" w:line="276" w:lineRule="auto"/>
        <w:ind w:left="1037"/>
        <w:rPr>
          <w:rFonts w:ascii="Times New Roman" w:hAnsi="Times New Roman" w:cs="Times New Roman"/>
          <w:b w:val="0"/>
          <w:bCs w:val="0"/>
          <w:sz w:val="24"/>
          <w:szCs w:val="24"/>
        </w:rPr>
      </w:pPr>
    </w:p>
    <w:p w14:paraId="4491FE5F" w14:textId="77777777" w:rsidR="001C7894" w:rsidRPr="00256670" w:rsidRDefault="001C7894" w:rsidP="00703160">
      <w:pPr>
        <w:pStyle w:val="western"/>
        <w:numPr>
          <w:ilvl w:val="3"/>
          <w:numId w:val="12"/>
        </w:numPr>
        <w:spacing w:after="40" w:afterAutospacing="0" w:line="276" w:lineRule="auto"/>
        <w:ind w:left="1037" w:hanging="328"/>
        <w:rPr>
          <w:rFonts w:ascii="Times New Roman" w:hAnsi="Times New Roman" w:cs="Times New Roman"/>
          <w:b w:val="0"/>
          <w:bCs w:val="0"/>
          <w:sz w:val="24"/>
          <w:szCs w:val="24"/>
        </w:rPr>
      </w:pPr>
      <w:r w:rsidRPr="00256670">
        <w:rPr>
          <w:rFonts w:ascii="Times New Roman" w:hAnsi="Times New Roman" w:cs="Times New Roman"/>
          <w:b w:val="0"/>
          <w:bCs w:val="0"/>
          <w:sz w:val="24"/>
          <w:szCs w:val="24"/>
        </w:rPr>
        <w:t>podpisującą nie jest osoba upoważniona na podstawie wpisu z rejestru handlowego lub zaświadczenia o prowadzeniu działalności gospodarczej. Jeżeli pełnomocnictwo nie ma postaci aktu notarialnego powinno zawierać pieczęć Wykonawcy, imienną pieczątkę wystawiającego pełnomocnictwo i jego podpis,</w:t>
      </w:r>
    </w:p>
    <w:p w14:paraId="2FD860EC" w14:textId="77777777" w:rsidR="001C7894" w:rsidRPr="00256670" w:rsidRDefault="001C7894" w:rsidP="00703160">
      <w:pPr>
        <w:pStyle w:val="western"/>
        <w:numPr>
          <w:ilvl w:val="3"/>
          <w:numId w:val="12"/>
        </w:numPr>
        <w:spacing w:after="40" w:afterAutospacing="0" w:line="276" w:lineRule="auto"/>
        <w:ind w:left="1037" w:hanging="328"/>
        <w:rPr>
          <w:rFonts w:ascii="Times New Roman" w:hAnsi="Times New Roman" w:cs="Times New Roman"/>
          <w:b w:val="0"/>
          <w:bCs w:val="0"/>
          <w:sz w:val="24"/>
          <w:szCs w:val="24"/>
        </w:rPr>
      </w:pPr>
      <w:r w:rsidRPr="00256670">
        <w:rPr>
          <w:rFonts w:ascii="Times New Roman" w:hAnsi="Times New Roman" w:cs="Times New Roman"/>
          <w:b w:val="0"/>
          <w:bCs w:val="0"/>
          <w:sz w:val="24"/>
          <w:szCs w:val="24"/>
        </w:rPr>
        <w:t xml:space="preserve">opis części zamówienia, która zostanie powierzona podwykonawcy (jeżeli dotyczy), </w:t>
      </w:r>
    </w:p>
    <w:p w14:paraId="1B0B127B" w14:textId="77777777" w:rsidR="001C7894" w:rsidRPr="00256670" w:rsidRDefault="001C7894" w:rsidP="00703160">
      <w:pPr>
        <w:pStyle w:val="western"/>
        <w:numPr>
          <w:ilvl w:val="3"/>
          <w:numId w:val="12"/>
        </w:numPr>
        <w:spacing w:after="40" w:afterAutospacing="0" w:line="276" w:lineRule="auto"/>
        <w:ind w:left="1037" w:hanging="328"/>
        <w:rPr>
          <w:rFonts w:ascii="Times New Roman" w:hAnsi="Times New Roman" w:cs="Times New Roman"/>
          <w:b w:val="0"/>
          <w:bCs w:val="0"/>
          <w:sz w:val="24"/>
          <w:szCs w:val="24"/>
        </w:rPr>
      </w:pPr>
      <w:r w:rsidRPr="00256670">
        <w:rPr>
          <w:rFonts w:ascii="Times New Roman" w:hAnsi="Times New Roman" w:cs="Times New Roman"/>
          <w:b w:val="0"/>
          <w:bCs w:val="0"/>
          <w:sz w:val="24"/>
          <w:szCs w:val="24"/>
        </w:rPr>
        <w:t xml:space="preserve">w przypadku gdy Wykonawca będzie polegać na wiedzy, doświadczeniu innych podmiotów przedstawi w tym celu pisemne zobowiązanie tych podmiotów do oddania mu do dyspozycji niezbędnych zasobów na </w:t>
      </w:r>
      <w:r w:rsidR="000A21E1" w:rsidRPr="00256670">
        <w:rPr>
          <w:rFonts w:ascii="Times New Roman" w:hAnsi="Times New Roman" w:cs="Times New Roman"/>
          <w:b w:val="0"/>
          <w:bCs w:val="0"/>
          <w:sz w:val="24"/>
          <w:szCs w:val="24"/>
        </w:rPr>
        <w:t>potrzeby realizacji zamówienia</w:t>
      </w:r>
    </w:p>
    <w:p w14:paraId="12D0BCDF" w14:textId="77777777" w:rsidR="000A21E1" w:rsidRPr="00256670" w:rsidRDefault="000A21E1" w:rsidP="00703160">
      <w:pPr>
        <w:pStyle w:val="western"/>
        <w:numPr>
          <w:ilvl w:val="3"/>
          <w:numId w:val="12"/>
        </w:numPr>
        <w:spacing w:after="40" w:afterAutospacing="0" w:line="276" w:lineRule="auto"/>
        <w:ind w:left="1037" w:hanging="328"/>
        <w:rPr>
          <w:rFonts w:ascii="Times New Roman" w:hAnsi="Times New Roman" w:cs="Times New Roman"/>
          <w:b w:val="0"/>
          <w:bCs w:val="0"/>
          <w:sz w:val="24"/>
          <w:szCs w:val="24"/>
        </w:rPr>
      </w:pPr>
      <w:r w:rsidRPr="00256670">
        <w:rPr>
          <w:rFonts w:ascii="Times New Roman" w:hAnsi="Times New Roman" w:cs="Times New Roman"/>
          <w:b w:val="0"/>
          <w:bCs w:val="0"/>
          <w:sz w:val="24"/>
          <w:szCs w:val="24"/>
        </w:rPr>
        <w:t>dowód wniesienia wadium</w:t>
      </w:r>
    </w:p>
    <w:p w14:paraId="6CEA75B9" w14:textId="77777777" w:rsidR="001C7894" w:rsidRPr="00256670" w:rsidRDefault="001C7894" w:rsidP="00703160">
      <w:pPr>
        <w:pStyle w:val="western"/>
        <w:numPr>
          <w:ilvl w:val="0"/>
          <w:numId w:val="9"/>
        </w:numPr>
        <w:spacing w:after="40" w:afterAutospacing="0" w:line="276" w:lineRule="auto"/>
        <w:rPr>
          <w:rFonts w:ascii="Times New Roman" w:hAnsi="Times New Roman" w:cs="Times New Roman"/>
          <w:b w:val="0"/>
          <w:bCs w:val="0"/>
          <w:sz w:val="24"/>
          <w:szCs w:val="24"/>
        </w:rPr>
      </w:pPr>
      <w:r w:rsidRPr="00256670">
        <w:rPr>
          <w:rFonts w:ascii="Times New Roman" w:hAnsi="Times New Roman" w:cs="Times New Roman"/>
          <w:b w:val="0"/>
          <w:bCs w:val="0"/>
          <w:sz w:val="24"/>
          <w:szCs w:val="24"/>
        </w:rPr>
        <w:t>Oferta musi być napisana w języku polskim, na maszynie do pisania, komputerze lub inną trwałą i czytelną techniką oraz podpisana przez osobę(y) upoważnioną do reprezentowania Wykonawcy na zewnątrz i zaciągania zobowiązań w wysokości odpowiadającej cenie oferty.</w:t>
      </w:r>
    </w:p>
    <w:p w14:paraId="79B33BAE" w14:textId="77777777" w:rsidR="001C7894" w:rsidRPr="00256670" w:rsidRDefault="001C7894" w:rsidP="00703160">
      <w:pPr>
        <w:pStyle w:val="western"/>
        <w:numPr>
          <w:ilvl w:val="0"/>
          <w:numId w:val="9"/>
        </w:numPr>
        <w:spacing w:after="40" w:afterAutospacing="0" w:line="276" w:lineRule="auto"/>
        <w:rPr>
          <w:rFonts w:ascii="Times New Roman" w:hAnsi="Times New Roman" w:cs="Times New Roman"/>
          <w:b w:val="0"/>
          <w:bCs w:val="0"/>
          <w:sz w:val="24"/>
          <w:szCs w:val="24"/>
        </w:rPr>
      </w:pPr>
      <w:r w:rsidRPr="00256670">
        <w:rPr>
          <w:rFonts w:ascii="Times New Roman" w:hAnsi="Times New Roman" w:cs="Times New Roman"/>
          <w:b w:val="0"/>
          <w:bCs w:val="0"/>
          <w:sz w:val="24"/>
          <w:szCs w:val="24"/>
        </w:rPr>
        <w:t>W przypadku podpisania oferty oraz poświadczenia za zgodność z oryginałem kopii dokumentów przez osobę nie wymienioną w dokumencie rejestracyjnym (ewidencyjnym) Wykonawcy, należy do oferty dołączyć stosowne pełnomocnictwo w oryginale lub kopii poświadczonej notarialnie.</w:t>
      </w:r>
    </w:p>
    <w:p w14:paraId="6C057D9E" w14:textId="77777777" w:rsidR="001C7894" w:rsidRPr="00256670" w:rsidRDefault="001C7894" w:rsidP="00703160">
      <w:pPr>
        <w:pStyle w:val="western"/>
        <w:numPr>
          <w:ilvl w:val="0"/>
          <w:numId w:val="9"/>
        </w:numPr>
        <w:spacing w:after="40" w:afterAutospacing="0" w:line="276" w:lineRule="auto"/>
        <w:rPr>
          <w:rFonts w:ascii="Times New Roman" w:hAnsi="Times New Roman" w:cs="Times New Roman"/>
          <w:b w:val="0"/>
          <w:bCs w:val="0"/>
          <w:sz w:val="24"/>
          <w:szCs w:val="24"/>
        </w:rPr>
      </w:pPr>
      <w:r w:rsidRPr="00256670">
        <w:rPr>
          <w:rFonts w:ascii="Times New Roman" w:hAnsi="Times New Roman" w:cs="Times New Roman"/>
          <w:b w:val="0"/>
          <w:bCs w:val="0"/>
          <w:sz w:val="24"/>
          <w:szCs w:val="24"/>
        </w:rPr>
        <w:t>Dokumenty sporządzone w języku obcym są składane wraz z tłumaczeniem na język polski.</w:t>
      </w:r>
    </w:p>
    <w:p w14:paraId="29B0F688" w14:textId="77777777" w:rsidR="001C7894" w:rsidRPr="00256670" w:rsidRDefault="001C7894" w:rsidP="00703160">
      <w:pPr>
        <w:pStyle w:val="western"/>
        <w:numPr>
          <w:ilvl w:val="0"/>
          <w:numId w:val="9"/>
        </w:numPr>
        <w:spacing w:after="40" w:afterAutospacing="0" w:line="276" w:lineRule="auto"/>
        <w:rPr>
          <w:rFonts w:ascii="Times New Roman" w:hAnsi="Times New Roman" w:cs="Times New Roman"/>
          <w:b w:val="0"/>
          <w:bCs w:val="0"/>
          <w:sz w:val="24"/>
          <w:szCs w:val="24"/>
        </w:rPr>
      </w:pPr>
      <w:r w:rsidRPr="00256670">
        <w:rPr>
          <w:rFonts w:ascii="Times New Roman" w:hAnsi="Times New Roman" w:cs="Times New Roman"/>
          <w:b w:val="0"/>
          <w:bCs w:val="0"/>
          <w:sz w:val="24"/>
          <w:szCs w:val="24"/>
        </w:rPr>
        <w:t>Wykonawca ma prawo złożyć tylko jedną ofertę, zawierającą jedną, jednoznacznie opisaną propozycję. Złożenie większej liczby ofert spowoduje odrzucenie wszystkich ofert złożonych przez danego Wykonawcę.</w:t>
      </w:r>
    </w:p>
    <w:p w14:paraId="04EE9B0C" w14:textId="77777777" w:rsidR="001C7894" w:rsidRPr="00256670" w:rsidRDefault="001C7894" w:rsidP="00703160">
      <w:pPr>
        <w:pStyle w:val="western"/>
        <w:numPr>
          <w:ilvl w:val="0"/>
          <w:numId w:val="9"/>
        </w:numPr>
        <w:spacing w:after="40" w:afterAutospacing="0" w:line="276" w:lineRule="auto"/>
        <w:rPr>
          <w:rFonts w:ascii="Times New Roman" w:hAnsi="Times New Roman" w:cs="Times New Roman"/>
          <w:b w:val="0"/>
          <w:bCs w:val="0"/>
          <w:sz w:val="24"/>
          <w:szCs w:val="24"/>
        </w:rPr>
      </w:pPr>
      <w:r w:rsidRPr="00256670">
        <w:rPr>
          <w:rFonts w:ascii="Times New Roman" w:hAnsi="Times New Roman" w:cs="Times New Roman"/>
          <w:b w:val="0"/>
          <w:bCs w:val="0"/>
          <w:sz w:val="24"/>
          <w:szCs w:val="24"/>
        </w:rPr>
        <w:t>Treść złożonej oferty musi odpowiadać treści SIWZ.</w:t>
      </w:r>
    </w:p>
    <w:p w14:paraId="50BED474" w14:textId="77777777" w:rsidR="001C7894" w:rsidRPr="00256670" w:rsidRDefault="001C7894" w:rsidP="00703160">
      <w:pPr>
        <w:pStyle w:val="western"/>
        <w:numPr>
          <w:ilvl w:val="0"/>
          <w:numId w:val="9"/>
        </w:numPr>
        <w:spacing w:after="40" w:afterAutospacing="0" w:line="276" w:lineRule="auto"/>
        <w:rPr>
          <w:rFonts w:ascii="Times New Roman" w:hAnsi="Times New Roman" w:cs="Times New Roman"/>
          <w:b w:val="0"/>
          <w:bCs w:val="0"/>
          <w:sz w:val="24"/>
          <w:szCs w:val="24"/>
        </w:rPr>
      </w:pPr>
      <w:r w:rsidRPr="00256670">
        <w:rPr>
          <w:rFonts w:ascii="Times New Roman" w:hAnsi="Times New Roman" w:cs="Times New Roman"/>
          <w:b w:val="0"/>
          <w:bCs w:val="0"/>
          <w:sz w:val="24"/>
          <w:szCs w:val="24"/>
        </w:rPr>
        <w:t xml:space="preserve">Wykonawca </w:t>
      </w:r>
      <w:r w:rsidRPr="00256670">
        <w:rPr>
          <w:rFonts w:ascii="Times New Roman" w:hAnsi="Times New Roman" w:cs="Times New Roman"/>
          <w:b w:val="0"/>
          <w:sz w:val="24"/>
          <w:szCs w:val="24"/>
        </w:rPr>
        <w:t>poniesie wszelkie koszty związane</w:t>
      </w:r>
      <w:r w:rsidRPr="00256670">
        <w:rPr>
          <w:rFonts w:ascii="Times New Roman" w:hAnsi="Times New Roman" w:cs="Times New Roman"/>
          <w:sz w:val="24"/>
          <w:szCs w:val="24"/>
        </w:rPr>
        <w:t xml:space="preserve"> </w:t>
      </w:r>
      <w:r w:rsidRPr="00256670">
        <w:rPr>
          <w:rFonts w:ascii="Times New Roman" w:hAnsi="Times New Roman" w:cs="Times New Roman"/>
          <w:b w:val="0"/>
          <w:bCs w:val="0"/>
          <w:sz w:val="24"/>
          <w:szCs w:val="24"/>
        </w:rPr>
        <w:t xml:space="preserve">z przygotowaniem i złożeniem oferty. </w:t>
      </w:r>
    </w:p>
    <w:p w14:paraId="43E94FB7" w14:textId="77777777" w:rsidR="00C01B98" w:rsidRPr="00256670" w:rsidRDefault="00C01B98" w:rsidP="00703160">
      <w:pPr>
        <w:numPr>
          <w:ilvl w:val="0"/>
          <w:numId w:val="9"/>
        </w:numPr>
        <w:pBdr>
          <w:top w:val="nil"/>
          <w:left w:val="nil"/>
          <w:bottom w:val="nil"/>
          <w:right w:val="nil"/>
          <w:between w:val="nil"/>
        </w:pBdr>
        <w:spacing w:before="102" w:after="40" w:line="276" w:lineRule="auto"/>
        <w:jc w:val="both"/>
      </w:pPr>
      <w:r w:rsidRPr="00256670">
        <w:rPr>
          <w:color w:val="000000"/>
        </w:rPr>
        <w:t xml:space="preserve">Zaleca się, aby każda zapisana strona oferty była ponumerowana kolejnymi numerami, </w:t>
      </w:r>
    </w:p>
    <w:p w14:paraId="68A3F6B2" w14:textId="1DCC5848" w:rsidR="00C01B98" w:rsidRPr="00256670" w:rsidRDefault="00C01B98" w:rsidP="00703160">
      <w:pPr>
        <w:numPr>
          <w:ilvl w:val="0"/>
          <w:numId w:val="9"/>
        </w:numPr>
        <w:pBdr>
          <w:top w:val="nil"/>
          <w:left w:val="nil"/>
          <w:bottom w:val="nil"/>
          <w:right w:val="nil"/>
          <w:between w:val="nil"/>
        </w:pBdr>
        <w:spacing w:before="102" w:after="40" w:line="276" w:lineRule="auto"/>
        <w:jc w:val="both"/>
      </w:pPr>
      <w:r w:rsidRPr="00256670">
        <w:t>Ofertę należy złożyć w zachowaniem postaci elektronicznej wraz z kwalifikowanym podpisem elektronicznym i oznakować w następujący sposób: „Przeta</w:t>
      </w:r>
      <w:r w:rsidR="00235796" w:rsidRPr="00256670">
        <w:t>rg nieograniczony D-</w:t>
      </w:r>
      <w:r w:rsidR="00634236">
        <w:t>25</w:t>
      </w:r>
      <w:r w:rsidR="00235796" w:rsidRPr="00256670">
        <w:t>/20</w:t>
      </w:r>
      <w:r w:rsidR="00634236">
        <w:t>20</w:t>
      </w:r>
      <w:r w:rsidR="00235796" w:rsidRPr="00D14C82">
        <w:t xml:space="preserve"> na dostawę</w:t>
      </w:r>
      <w:r w:rsidR="00D14C82" w:rsidRPr="00D14C82">
        <w:t xml:space="preserve"> sprzętu do elektroterapii oraz stymulacji serca </w:t>
      </w:r>
      <w:r w:rsidRPr="00D14C82">
        <w:t xml:space="preserve">na potrzeby Szpitala Wielospecjalistycznego </w:t>
      </w:r>
      <w:r w:rsidRPr="00256670">
        <w:t>w Inowrocławiu</w:t>
      </w:r>
      <w:r w:rsidR="00534AD1" w:rsidRPr="00256670">
        <w:t>”</w:t>
      </w:r>
      <w:r w:rsidRPr="00256670">
        <w:t>.</w:t>
      </w:r>
      <w:r w:rsidRPr="00256670">
        <w:rPr>
          <w:rFonts w:eastAsia="Times" w:cs="Times"/>
          <w:color w:val="000000"/>
        </w:rPr>
        <w:t xml:space="preserve"> </w:t>
      </w:r>
    </w:p>
    <w:p w14:paraId="753BF4FC" w14:textId="77777777" w:rsidR="00C01B98" w:rsidRPr="00256670" w:rsidRDefault="00C01B98" w:rsidP="00703160">
      <w:pPr>
        <w:numPr>
          <w:ilvl w:val="0"/>
          <w:numId w:val="9"/>
        </w:numPr>
        <w:pBdr>
          <w:top w:val="nil"/>
          <w:left w:val="nil"/>
          <w:bottom w:val="nil"/>
          <w:right w:val="nil"/>
          <w:between w:val="nil"/>
        </w:pBdr>
        <w:spacing w:before="102" w:after="40" w:line="276" w:lineRule="auto"/>
        <w:jc w:val="both"/>
      </w:pPr>
      <w:r w:rsidRPr="00256670">
        <w:rPr>
          <w:color w:val="000000"/>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Pr="00256670">
        <w:rPr>
          <w:color w:val="000000"/>
        </w:rPr>
        <w:t>późn</w:t>
      </w:r>
      <w:proofErr w:type="spellEnd"/>
      <w:r w:rsidRPr="00256670">
        <w:rPr>
          <w:color w:val="000000"/>
        </w:rPr>
        <w:t>. zm.), jeśli Wykonawca w terminie składania ofert zastrzegł, że nie mogą one być udostępniane i jednocześnie wykazał, iż zastrzeżone informacje stanowią tajemnicę przedsiębiorstwa.</w:t>
      </w:r>
    </w:p>
    <w:p w14:paraId="18325E16" w14:textId="77777777" w:rsidR="00C01B98" w:rsidRPr="00204D80" w:rsidRDefault="00C01B98" w:rsidP="00703160">
      <w:pPr>
        <w:numPr>
          <w:ilvl w:val="0"/>
          <w:numId w:val="9"/>
        </w:numPr>
        <w:pBdr>
          <w:top w:val="nil"/>
          <w:left w:val="nil"/>
          <w:bottom w:val="nil"/>
          <w:right w:val="nil"/>
          <w:between w:val="nil"/>
        </w:pBdr>
        <w:spacing w:before="102" w:after="40" w:line="276" w:lineRule="auto"/>
        <w:jc w:val="both"/>
      </w:pPr>
      <w:r w:rsidRPr="00256670">
        <w:rPr>
          <w:color w:val="000000"/>
        </w:rPr>
        <w:t>Zastrzeżenie informacji, które nie stanowią tajemnicy przedsiębiorstwa w rozumieniu ustawy o zwalczaniu nieuczciwej konkurencji będzie traktowane, jako bezskuteczne i skutkować będzie zgodnie z uchwałą SN z 20 października 2005 (sygn. III CZP 74/05) ich odtajnieniem.</w:t>
      </w:r>
    </w:p>
    <w:p w14:paraId="5F503341" w14:textId="77777777" w:rsidR="00204D80" w:rsidRPr="00204D80" w:rsidRDefault="00204D80" w:rsidP="00204D80">
      <w:pPr>
        <w:pBdr>
          <w:top w:val="nil"/>
          <w:left w:val="nil"/>
          <w:bottom w:val="nil"/>
          <w:right w:val="nil"/>
          <w:between w:val="nil"/>
        </w:pBdr>
        <w:spacing w:before="102" w:after="40" w:line="276" w:lineRule="auto"/>
        <w:ind w:left="720"/>
        <w:jc w:val="both"/>
      </w:pPr>
    </w:p>
    <w:p w14:paraId="22CB2679" w14:textId="77777777" w:rsidR="00204D80" w:rsidRPr="00256670" w:rsidRDefault="00204D80" w:rsidP="00204D80">
      <w:pPr>
        <w:pBdr>
          <w:top w:val="nil"/>
          <w:left w:val="nil"/>
          <w:bottom w:val="nil"/>
          <w:right w:val="nil"/>
          <w:between w:val="nil"/>
        </w:pBdr>
        <w:spacing w:before="102" w:after="40" w:line="276" w:lineRule="auto"/>
        <w:jc w:val="both"/>
      </w:pPr>
    </w:p>
    <w:p w14:paraId="668FABF9" w14:textId="77777777" w:rsidR="00C01B98" w:rsidRPr="00256670" w:rsidRDefault="00C01B98" w:rsidP="00703160">
      <w:pPr>
        <w:numPr>
          <w:ilvl w:val="0"/>
          <w:numId w:val="9"/>
        </w:numPr>
        <w:pBdr>
          <w:top w:val="nil"/>
          <w:left w:val="nil"/>
          <w:bottom w:val="nil"/>
          <w:right w:val="nil"/>
          <w:between w:val="nil"/>
        </w:pBdr>
        <w:spacing w:before="102" w:after="40" w:line="276" w:lineRule="auto"/>
        <w:jc w:val="both"/>
      </w:pPr>
      <w:r w:rsidRPr="00256670">
        <w:rPr>
          <w:color w:val="000000"/>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30C55C41" w14:textId="77777777" w:rsidR="00C01B98" w:rsidRPr="00256670" w:rsidRDefault="00C01B98" w:rsidP="00703160">
      <w:pPr>
        <w:numPr>
          <w:ilvl w:val="0"/>
          <w:numId w:val="9"/>
        </w:numPr>
        <w:pBdr>
          <w:top w:val="nil"/>
          <w:left w:val="nil"/>
          <w:bottom w:val="nil"/>
          <w:right w:val="nil"/>
          <w:between w:val="nil"/>
        </w:pBdr>
        <w:spacing w:before="102" w:after="40" w:line="276" w:lineRule="auto"/>
        <w:jc w:val="both"/>
      </w:pPr>
      <w:r w:rsidRPr="00256670">
        <w:rPr>
          <w:color w:val="000000"/>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1E70F990" w14:textId="77777777" w:rsidR="00C01B98" w:rsidRPr="00256670" w:rsidRDefault="00C01B98" w:rsidP="00703160">
      <w:pPr>
        <w:numPr>
          <w:ilvl w:val="0"/>
          <w:numId w:val="9"/>
        </w:numPr>
        <w:pBdr>
          <w:top w:val="nil"/>
          <w:left w:val="nil"/>
          <w:bottom w:val="nil"/>
          <w:right w:val="nil"/>
          <w:between w:val="nil"/>
        </w:pBdr>
        <w:spacing w:before="102" w:after="40" w:line="276" w:lineRule="auto"/>
        <w:jc w:val="both"/>
      </w:pPr>
      <w:r w:rsidRPr="00256670">
        <w:rPr>
          <w:color w:val="000000"/>
        </w:rPr>
        <w:t>Oferta, której treść nie będzie odpowiadać treści SIWZ, z zastrzeżeniem art. 87 ust. 2 pkt 3 ustawy PZP zostanie odrzucona (art. 89 ust. 1 pkt 2 ustawy PZP). Wszelkie niejasności i obiekcje dotyczące treści zapisów w SIWZ należy zatem wyjaśnić z Zamawiającym przed terminem składania ofert w trybie przewidzianym w rozdziale VII niniejszej SIWZ. Przepisy ustawy PZP nie przewidują negocjacji warunków udzielenia zamówienia, w tym zapisów projektu umowy, po terminie otwarcia ofert.</w:t>
      </w:r>
    </w:p>
    <w:p w14:paraId="6F22DBE2" w14:textId="77777777" w:rsidR="008B656E" w:rsidRPr="00256670" w:rsidRDefault="008B656E" w:rsidP="00703160">
      <w:pPr>
        <w:pStyle w:val="western"/>
        <w:numPr>
          <w:ilvl w:val="0"/>
          <w:numId w:val="9"/>
        </w:numPr>
        <w:spacing w:after="40" w:afterAutospacing="0" w:line="276" w:lineRule="auto"/>
        <w:rPr>
          <w:rFonts w:ascii="Times New Roman" w:hAnsi="Times New Roman" w:cs="Times New Roman"/>
          <w:b w:val="0"/>
          <w:bCs w:val="0"/>
          <w:sz w:val="24"/>
          <w:szCs w:val="24"/>
        </w:rPr>
      </w:pPr>
      <w:r w:rsidRPr="00256670">
        <w:rPr>
          <w:rFonts w:ascii="Times New Roman" w:hAnsi="Times New Roman" w:cs="Times New Roman"/>
          <w:b w:val="0"/>
          <w:bCs w:val="0"/>
          <w:sz w:val="24"/>
          <w:szCs w:val="24"/>
        </w:rPr>
        <w:t>Wykonawca może wprowadzić zmiany, poprawki, modyfikacje i uzupełnienia do złożonej oferty. Po stwierdzeniu poprawności procedury dokonywania zmian, zostaną one dołączone do oferty.</w:t>
      </w:r>
    </w:p>
    <w:p w14:paraId="275A4D63" w14:textId="77777777" w:rsidR="008B656E" w:rsidRPr="00256670" w:rsidRDefault="008B656E" w:rsidP="00703160">
      <w:pPr>
        <w:pStyle w:val="western"/>
        <w:numPr>
          <w:ilvl w:val="0"/>
          <w:numId w:val="9"/>
        </w:numPr>
        <w:spacing w:after="40" w:afterAutospacing="0" w:line="276" w:lineRule="auto"/>
        <w:rPr>
          <w:rFonts w:ascii="Times New Roman" w:hAnsi="Times New Roman" w:cs="Times New Roman"/>
          <w:b w:val="0"/>
          <w:bCs w:val="0"/>
          <w:sz w:val="24"/>
          <w:szCs w:val="24"/>
        </w:rPr>
      </w:pPr>
      <w:r w:rsidRPr="00256670">
        <w:rPr>
          <w:rFonts w:ascii="Times New Roman" w:hAnsi="Times New Roman" w:cs="Times New Roman"/>
          <w:b w:val="0"/>
          <w:bCs w:val="0"/>
          <w:sz w:val="24"/>
          <w:szCs w:val="24"/>
        </w:rPr>
        <w:t xml:space="preserve">Wykonawca ma prawo do wycofania oferty do momentu zakończenia tegoż postępowania. </w:t>
      </w:r>
    </w:p>
    <w:p w14:paraId="4E57922D" w14:textId="77777777" w:rsidR="008C038F" w:rsidRPr="00256670" w:rsidRDefault="008C038F" w:rsidP="00333461">
      <w:pPr>
        <w:pStyle w:val="western"/>
        <w:spacing w:after="40" w:afterAutospacing="0" w:line="276" w:lineRule="auto"/>
        <w:ind w:left="720"/>
        <w:rPr>
          <w:rFonts w:ascii="Times New Roman" w:hAnsi="Times New Roman" w:cs="Times New Roman"/>
          <w:sz w:val="24"/>
          <w:szCs w:val="24"/>
        </w:rPr>
      </w:pPr>
      <w:r w:rsidRPr="00256670">
        <w:rPr>
          <w:rFonts w:ascii="Times New Roman" w:hAnsi="Times New Roman" w:cs="Times New Roman"/>
          <w:sz w:val="24"/>
          <w:szCs w:val="24"/>
        </w:rPr>
        <w:t>XI. Wymagania techniczne i organizacyjne wysyłania i odbierania dokumentów elektronicznych.</w:t>
      </w:r>
    </w:p>
    <w:p w14:paraId="108F9F91" w14:textId="77777777" w:rsidR="008C038F" w:rsidRPr="00256670" w:rsidRDefault="008C038F" w:rsidP="00703160">
      <w:pPr>
        <w:pStyle w:val="Akapitzlist"/>
        <w:numPr>
          <w:ilvl w:val="0"/>
          <w:numId w:val="24"/>
        </w:numPr>
        <w:pBdr>
          <w:top w:val="nil"/>
          <w:left w:val="nil"/>
          <w:bottom w:val="nil"/>
          <w:right w:val="nil"/>
          <w:between w:val="nil"/>
        </w:pBdr>
        <w:spacing w:before="102" w:after="40" w:line="276" w:lineRule="auto"/>
        <w:jc w:val="both"/>
        <w:rPr>
          <w:rFonts w:eastAsia="Arial"/>
        </w:rPr>
      </w:pPr>
      <w:r w:rsidRPr="00256670">
        <w:t xml:space="preserve">Wszystkie  dokumenty i oświadczenia oraz informacje przekazywania ich opisane zostały w Regulaminie korzystania z platformyzakupowej.pl </w:t>
      </w:r>
      <w:hyperlink r:id="rId13" w:history="1">
        <w:r w:rsidRPr="00256670">
          <w:rPr>
            <w:rStyle w:val="Hipercze"/>
            <w:rFonts w:eastAsia="Arial"/>
            <w:u w:val="none"/>
          </w:rPr>
          <w:t>https://platformazakupowa.pl/strona/1-regulamin</w:t>
        </w:r>
      </w:hyperlink>
      <w:r w:rsidRPr="00256670">
        <w:rPr>
          <w:rFonts w:eastAsia="Arial"/>
        </w:rPr>
        <w:t>.</w:t>
      </w:r>
      <w:r w:rsidR="001971B6" w:rsidRPr="00256670">
        <w:rPr>
          <w:rFonts w:eastAsia="Arial"/>
        </w:rPr>
        <w:t xml:space="preserve"> </w:t>
      </w:r>
    </w:p>
    <w:p w14:paraId="70E941A2" w14:textId="77777777" w:rsidR="008C038F" w:rsidRPr="00256670" w:rsidRDefault="008C038F" w:rsidP="00703160">
      <w:pPr>
        <w:pStyle w:val="Akapitzlist"/>
        <w:numPr>
          <w:ilvl w:val="0"/>
          <w:numId w:val="24"/>
        </w:numPr>
        <w:pBdr>
          <w:top w:val="nil"/>
          <w:left w:val="nil"/>
          <w:bottom w:val="nil"/>
          <w:right w:val="nil"/>
          <w:between w:val="nil"/>
        </w:pBdr>
        <w:spacing w:before="102" w:after="40" w:line="276" w:lineRule="auto"/>
        <w:jc w:val="both"/>
        <w:rPr>
          <w:rFonts w:eastAsia="Arial"/>
        </w:rPr>
      </w:pPr>
      <w:r w:rsidRPr="00256670">
        <w:t>Maksymalny rozmiar plików przesyłanych za pośrednictwem dedykowanych formularzy do: złożenia, zmiany, wycofania oferty lub wniosku oraz do komunikacji wynosi 1GB przy max ilości 20 plików lub spakowanych katalogów.</w:t>
      </w:r>
    </w:p>
    <w:p w14:paraId="3F87DA63" w14:textId="77777777" w:rsidR="008C038F" w:rsidRPr="00256670" w:rsidRDefault="008C038F" w:rsidP="00703160">
      <w:pPr>
        <w:pStyle w:val="Akapitzlist"/>
        <w:numPr>
          <w:ilvl w:val="0"/>
          <w:numId w:val="24"/>
        </w:numPr>
        <w:pBdr>
          <w:top w:val="nil"/>
          <w:left w:val="nil"/>
          <w:bottom w:val="nil"/>
          <w:right w:val="nil"/>
          <w:between w:val="nil"/>
        </w:pBdr>
        <w:spacing w:before="102" w:after="40" w:line="276" w:lineRule="auto"/>
        <w:jc w:val="both"/>
        <w:rPr>
          <w:rFonts w:eastAsia="Arial"/>
        </w:rPr>
      </w:pPr>
      <w:r w:rsidRPr="00256670">
        <w:rPr>
          <w:rFonts w:eastAsia="Verdana" w:cs="Verdana"/>
        </w:rPr>
        <w:t>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Platformie Zakupowej, tj.:</w:t>
      </w:r>
    </w:p>
    <w:p w14:paraId="59D1EF97" w14:textId="77777777" w:rsidR="008C038F" w:rsidRPr="00256670" w:rsidRDefault="008C038F" w:rsidP="00333461">
      <w:pPr>
        <w:pStyle w:val="Akapitzlist"/>
        <w:spacing w:line="276" w:lineRule="auto"/>
        <w:jc w:val="both"/>
        <w:rPr>
          <w:rFonts w:eastAsia="Verdana" w:cs="Verdana"/>
        </w:rPr>
      </w:pPr>
      <w:r w:rsidRPr="00256670">
        <w:rPr>
          <w:rFonts w:eastAsia="Verdana" w:cs="Verdana"/>
        </w:rPr>
        <w:t xml:space="preserve">a) stały dostęp do sieci Internet o gwarantowanej przepustowości nie mniejszej niż 512 </w:t>
      </w:r>
      <w:proofErr w:type="spellStart"/>
      <w:r w:rsidRPr="00256670">
        <w:rPr>
          <w:rFonts w:eastAsia="Verdana" w:cs="Verdana"/>
        </w:rPr>
        <w:t>kb</w:t>
      </w:r>
      <w:proofErr w:type="spellEnd"/>
      <w:r w:rsidRPr="00256670">
        <w:rPr>
          <w:rFonts w:eastAsia="Verdana" w:cs="Verdana"/>
        </w:rPr>
        <w:t>/s,</w:t>
      </w:r>
    </w:p>
    <w:p w14:paraId="65E155B6" w14:textId="77777777" w:rsidR="008C038F" w:rsidRPr="00256670" w:rsidRDefault="008C038F" w:rsidP="00333461">
      <w:pPr>
        <w:pStyle w:val="Akapitzlist"/>
        <w:spacing w:line="276" w:lineRule="auto"/>
        <w:jc w:val="both"/>
        <w:rPr>
          <w:rFonts w:eastAsia="Verdana" w:cs="Verdana"/>
        </w:rPr>
      </w:pPr>
      <w:r w:rsidRPr="00256670">
        <w:rPr>
          <w:rFonts w:eastAsia="Verdana" w:cs="Verdana"/>
        </w:rPr>
        <w:t>b) komputer klasy PC lub MAC, o następującej konfiguracji: pamięć min. 2 GB Ram, procesor Intel IV 2 GHZ lub jego nowsza wersja, jeden z systemów operacyjnych - MS Windows 7, Mac Os x 10 4, Linux, lub ich nowsze wersje.</w:t>
      </w:r>
    </w:p>
    <w:p w14:paraId="10A20980" w14:textId="77777777" w:rsidR="008C038F" w:rsidRDefault="008C038F" w:rsidP="00333461">
      <w:pPr>
        <w:pStyle w:val="Akapitzlist"/>
        <w:spacing w:line="276" w:lineRule="auto"/>
        <w:jc w:val="both"/>
        <w:rPr>
          <w:rFonts w:eastAsia="Verdana" w:cs="Verdana"/>
        </w:rPr>
      </w:pPr>
      <w:r w:rsidRPr="00256670">
        <w:rPr>
          <w:rFonts w:eastAsia="Verdana" w:cs="Verdana"/>
        </w:rPr>
        <w:t>c) zainstalowana dowolna przeglądarka internetowa, w przypadku Internet Explorer minimalnie wersja 10 0.,</w:t>
      </w:r>
    </w:p>
    <w:p w14:paraId="335339EF" w14:textId="77777777" w:rsidR="00204D80" w:rsidRPr="00256670" w:rsidRDefault="00204D80" w:rsidP="00333461">
      <w:pPr>
        <w:pStyle w:val="Akapitzlist"/>
        <w:spacing w:line="276" w:lineRule="auto"/>
        <w:jc w:val="both"/>
        <w:rPr>
          <w:rFonts w:eastAsia="Verdana" w:cs="Verdana"/>
        </w:rPr>
      </w:pPr>
    </w:p>
    <w:p w14:paraId="1AE255C6" w14:textId="77777777" w:rsidR="008C038F" w:rsidRPr="00256670" w:rsidRDefault="008C038F" w:rsidP="00333461">
      <w:pPr>
        <w:pStyle w:val="Akapitzlist"/>
        <w:spacing w:line="276" w:lineRule="auto"/>
        <w:jc w:val="both"/>
        <w:rPr>
          <w:rFonts w:eastAsia="Verdana" w:cs="Verdana"/>
        </w:rPr>
      </w:pPr>
      <w:r w:rsidRPr="00256670">
        <w:rPr>
          <w:rFonts w:eastAsia="Verdana" w:cs="Verdana"/>
        </w:rPr>
        <w:t>d) włączona obsługa JavaScript,</w:t>
      </w:r>
    </w:p>
    <w:p w14:paraId="78015F7F" w14:textId="77777777" w:rsidR="008C038F" w:rsidRPr="00256670" w:rsidRDefault="008C038F" w:rsidP="00333461">
      <w:pPr>
        <w:pStyle w:val="Akapitzlist"/>
        <w:spacing w:line="276" w:lineRule="auto"/>
        <w:jc w:val="both"/>
        <w:rPr>
          <w:rFonts w:eastAsia="Verdana" w:cs="Verdana"/>
        </w:rPr>
      </w:pPr>
      <w:r w:rsidRPr="00256670">
        <w:rPr>
          <w:rFonts w:eastAsia="Verdana" w:cs="Verdana"/>
        </w:rPr>
        <w:t xml:space="preserve">e) zainstalowany program Adobe </w:t>
      </w:r>
      <w:proofErr w:type="spellStart"/>
      <w:r w:rsidRPr="00256670">
        <w:rPr>
          <w:rFonts w:eastAsia="Verdana" w:cs="Verdana"/>
        </w:rPr>
        <w:t>Acrobat</w:t>
      </w:r>
      <w:proofErr w:type="spellEnd"/>
      <w:r w:rsidRPr="00256670">
        <w:rPr>
          <w:rFonts w:eastAsia="Verdana" w:cs="Verdana"/>
        </w:rPr>
        <w:t xml:space="preserve"> Reader, lub inny </w:t>
      </w:r>
      <w:r w:rsidR="00DC7BF1" w:rsidRPr="00256670">
        <w:rPr>
          <w:rFonts w:eastAsia="Verdana" w:cs="Verdana"/>
        </w:rPr>
        <w:t>obsługujący format plików PDF.</w:t>
      </w:r>
    </w:p>
    <w:p w14:paraId="67B991C8" w14:textId="77777777" w:rsidR="008C038F" w:rsidRPr="00256670" w:rsidRDefault="008C038F" w:rsidP="00333461">
      <w:pPr>
        <w:spacing w:line="276" w:lineRule="auto"/>
        <w:jc w:val="both"/>
        <w:rPr>
          <w:rFonts w:eastAsia="Verdana" w:cs="Verdana"/>
        </w:rPr>
      </w:pPr>
      <w:r w:rsidRPr="00256670">
        <w:rPr>
          <w:rFonts w:eastAsia="Verdana" w:cs="Verdana"/>
        </w:rPr>
        <w:t xml:space="preserve">     4.     Zalecane formaty przesyłanych danych, tj. plików o wielkości do 75 MB. -  Zalecany  </w:t>
      </w:r>
    </w:p>
    <w:p w14:paraId="551A8F3B" w14:textId="77777777" w:rsidR="008C038F" w:rsidRPr="00256670" w:rsidRDefault="008C038F" w:rsidP="00333461">
      <w:pPr>
        <w:pStyle w:val="Akapitzlist"/>
        <w:spacing w:line="276" w:lineRule="auto"/>
        <w:jc w:val="both"/>
        <w:rPr>
          <w:rFonts w:eastAsia="Verdana" w:cs="Verdana"/>
        </w:rPr>
      </w:pPr>
      <w:r w:rsidRPr="00256670">
        <w:rPr>
          <w:rFonts w:eastAsia="Verdana" w:cs="Verdana"/>
        </w:rPr>
        <w:t>format: .pdf.</w:t>
      </w:r>
    </w:p>
    <w:p w14:paraId="76F5A1A6" w14:textId="77777777" w:rsidR="008C038F" w:rsidRPr="00256670" w:rsidRDefault="008C038F" w:rsidP="00333461">
      <w:pPr>
        <w:spacing w:line="276" w:lineRule="auto"/>
        <w:jc w:val="both"/>
        <w:rPr>
          <w:rFonts w:eastAsia="Verdana" w:cs="Verdana"/>
        </w:rPr>
      </w:pPr>
      <w:r w:rsidRPr="00256670">
        <w:rPr>
          <w:rFonts w:eastAsia="Verdana" w:cs="Verdana"/>
        </w:rPr>
        <w:t xml:space="preserve">     5.    Zalecany format kwalifikowanego podpisu elektronicznego:</w:t>
      </w:r>
    </w:p>
    <w:p w14:paraId="484747A1" w14:textId="77777777" w:rsidR="008C038F" w:rsidRPr="00256670" w:rsidRDefault="00FA48B3" w:rsidP="00333461">
      <w:pPr>
        <w:pStyle w:val="Akapitzlist"/>
        <w:spacing w:line="276" w:lineRule="auto"/>
        <w:jc w:val="both"/>
        <w:rPr>
          <w:rFonts w:eastAsia="Verdana" w:cs="Verdana"/>
        </w:rPr>
      </w:pPr>
      <w:r w:rsidRPr="00256670">
        <w:rPr>
          <w:rFonts w:eastAsia="Verdana" w:cs="Verdana"/>
        </w:rPr>
        <w:t xml:space="preserve">a) dokumenty w formacie </w:t>
      </w:r>
      <w:r w:rsidR="008C038F" w:rsidRPr="00256670">
        <w:rPr>
          <w:rFonts w:eastAsia="Verdana" w:cs="Verdana"/>
        </w:rPr>
        <w:t xml:space="preserve">pdf zaleca się podpisywać formatem </w:t>
      </w:r>
      <w:proofErr w:type="spellStart"/>
      <w:r w:rsidR="008C038F" w:rsidRPr="00256670">
        <w:rPr>
          <w:rFonts w:eastAsia="Verdana" w:cs="Verdana"/>
        </w:rPr>
        <w:t>PAdES</w:t>
      </w:r>
      <w:proofErr w:type="spellEnd"/>
      <w:r w:rsidR="008C038F" w:rsidRPr="00256670">
        <w:rPr>
          <w:rFonts w:eastAsia="Verdana" w:cs="Verdana"/>
        </w:rPr>
        <w:t>;</w:t>
      </w:r>
    </w:p>
    <w:p w14:paraId="7193BBBC" w14:textId="77777777" w:rsidR="008C038F" w:rsidRPr="00256670" w:rsidRDefault="008C038F" w:rsidP="00333461">
      <w:pPr>
        <w:pStyle w:val="Akapitzlist"/>
        <w:spacing w:line="276" w:lineRule="auto"/>
        <w:jc w:val="both"/>
        <w:rPr>
          <w:rFonts w:eastAsia="Verdana" w:cs="Verdana"/>
        </w:rPr>
      </w:pPr>
      <w:r w:rsidRPr="00256670">
        <w:rPr>
          <w:rFonts w:eastAsia="Verdana" w:cs="Verdana"/>
        </w:rPr>
        <w:t>b) dopuszcza się podpisanie dokumentów w formacie innym niż .pdf, wtedy zaleca się użyć</w:t>
      </w:r>
    </w:p>
    <w:p w14:paraId="4B9609BE" w14:textId="77777777" w:rsidR="008C038F" w:rsidRPr="00256670" w:rsidRDefault="008C038F" w:rsidP="00333461">
      <w:pPr>
        <w:pStyle w:val="Akapitzlist"/>
        <w:spacing w:line="276" w:lineRule="auto"/>
        <w:jc w:val="both"/>
        <w:rPr>
          <w:rFonts w:eastAsia="Verdana" w:cs="Verdana"/>
        </w:rPr>
      </w:pPr>
      <w:r w:rsidRPr="00256670">
        <w:rPr>
          <w:rFonts w:eastAsia="Verdana" w:cs="Verdana"/>
        </w:rPr>
        <w:t xml:space="preserve">formatu </w:t>
      </w:r>
      <w:proofErr w:type="spellStart"/>
      <w:r w:rsidRPr="00256670">
        <w:rPr>
          <w:rFonts w:eastAsia="Verdana" w:cs="Verdana"/>
        </w:rPr>
        <w:t>XAdES</w:t>
      </w:r>
      <w:proofErr w:type="spellEnd"/>
      <w:r w:rsidRPr="00256670">
        <w:rPr>
          <w:rFonts w:eastAsia="Verdana" w:cs="Verdana"/>
        </w:rPr>
        <w:t>.</w:t>
      </w:r>
    </w:p>
    <w:p w14:paraId="56008DF9" w14:textId="77777777" w:rsidR="008C038F" w:rsidRPr="00204D80" w:rsidRDefault="008C038F" w:rsidP="00204D80">
      <w:pPr>
        <w:spacing w:line="276" w:lineRule="auto"/>
        <w:ind w:left="720" w:hanging="720"/>
        <w:jc w:val="both"/>
        <w:rPr>
          <w:rFonts w:eastAsia="Verdana" w:cs="Verdana"/>
        </w:rPr>
      </w:pPr>
      <w:r w:rsidRPr="00256670">
        <w:rPr>
          <w:rFonts w:eastAsia="Verdana" w:cs="Verdana"/>
        </w:rPr>
        <w:t xml:space="preserve">    6.</w:t>
      </w:r>
      <w:r w:rsidRPr="00256670">
        <w:rPr>
          <w:rFonts w:eastAsia="Verdana" w:cs="Verdana"/>
        </w:rPr>
        <w:tab/>
        <w:t>Wykonawca przystępując do niniejszego postępowania o udzielenie zamówienia publicznego, akceptuje warunki korzystania z Platformy Zakupowej, określone w Regulaminie zamieszczonym na stronie internetowej pod adresem</w:t>
      </w:r>
      <w:r w:rsidR="00FA48B3" w:rsidRPr="00256670">
        <w:rPr>
          <w:rFonts w:eastAsia="Verdana" w:cs="Verdana"/>
        </w:rPr>
        <w:t xml:space="preserve"> </w:t>
      </w:r>
      <w:hyperlink r:id="rId14"/>
      <w:hyperlink r:id="rId15">
        <w:r w:rsidRPr="00256670">
          <w:rPr>
            <w:rFonts w:eastAsia="Verdana" w:cs="Verdana"/>
            <w:color w:val="1155CC"/>
          </w:rPr>
          <w:t>https://platformazakupowa.pl/strona/1-regulamin</w:t>
        </w:r>
      </w:hyperlink>
      <w:r w:rsidRPr="00256670">
        <w:rPr>
          <w:rFonts w:eastAsia="Verdana" w:cs="Verdana"/>
        </w:rPr>
        <w:t xml:space="preserve"> w zakładce „Regulamin" oraz uznaje go za wiążący.</w:t>
      </w:r>
    </w:p>
    <w:p w14:paraId="6E535C07" w14:textId="77777777" w:rsidR="008C038F" w:rsidRPr="00256670" w:rsidRDefault="008C038F" w:rsidP="00333461">
      <w:pPr>
        <w:spacing w:before="100" w:beforeAutospacing="1" w:after="100" w:afterAutospacing="1" w:line="276" w:lineRule="auto"/>
        <w:jc w:val="both"/>
        <w:rPr>
          <w:rFonts w:eastAsia="Verdana"/>
          <w:b/>
        </w:rPr>
      </w:pPr>
      <w:r w:rsidRPr="00256670">
        <w:rPr>
          <w:rFonts w:eastAsia="Verdana"/>
          <w:b/>
        </w:rPr>
        <w:t>Zamawiający informuje, że instrukcje korzystania z Platformy Zakupowej dotyczące w szczególności logowania, pobrania dokumentacji, składania</w:t>
      </w:r>
      <w:r w:rsidR="00DC7BF1" w:rsidRPr="00256670">
        <w:rPr>
          <w:rFonts w:eastAsia="Verdana"/>
          <w:b/>
        </w:rPr>
        <w:t xml:space="preserve"> wniosków o wyjaśnienie treści SIWZ</w:t>
      </w:r>
      <w:r w:rsidRPr="00256670">
        <w:rPr>
          <w:rFonts w:eastAsia="Verdana"/>
          <w:b/>
        </w:rPr>
        <w:t>, składania ofert oraz innych czynności podejmowanych w niniejszym postępowaniu przy użyciu Platformy Zakupowej znajdują się w zakładce:</w:t>
      </w:r>
    </w:p>
    <w:p w14:paraId="0EFE58D4" w14:textId="77777777" w:rsidR="008C038F" w:rsidRPr="00256670" w:rsidRDefault="008C038F" w:rsidP="00333461">
      <w:pPr>
        <w:spacing w:before="100" w:beforeAutospacing="1" w:after="100" w:afterAutospacing="1" w:line="276" w:lineRule="auto"/>
        <w:jc w:val="both"/>
        <w:rPr>
          <w:rStyle w:val="Hipercze"/>
          <w:rFonts w:eastAsia="Verdana"/>
          <w:b/>
          <w:color w:val="1155CC"/>
        </w:rPr>
      </w:pPr>
      <w:r w:rsidRPr="00256670">
        <w:rPr>
          <w:rFonts w:eastAsia="Verdana"/>
          <w:b/>
        </w:rPr>
        <w:t xml:space="preserve"> „Instrukcje dla Wykonawców" na stronie internetowej pod adresem https://platformazakupowa.pl/strona/45-instrukcje</w:t>
      </w:r>
    </w:p>
    <w:p w14:paraId="4EA2803A" w14:textId="77777777" w:rsidR="008C038F" w:rsidRPr="00256670" w:rsidRDefault="008C038F" w:rsidP="00333461">
      <w:pPr>
        <w:spacing w:before="100" w:beforeAutospacing="1" w:after="100" w:afterAutospacing="1" w:line="276" w:lineRule="auto"/>
        <w:jc w:val="both"/>
      </w:pPr>
      <w:r w:rsidRPr="00256670">
        <w:rPr>
          <w:rFonts w:eastAsia="Verdana"/>
          <w:b/>
        </w:rPr>
        <w:t xml:space="preserve">Uwaga: </w:t>
      </w:r>
      <w:r w:rsidRPr="00256670">
        <w:rPr>
          <w:rFonts w:eastAsia="Verdana"/>
        </w:rPr>
        <w:t>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4B1E0849" w14:textId="77777777" w:rsidR="001C7894" w:rsidRPr="00256670" w:rsidRDefault="001C7894" w:rsidP="00333461">
      <w:pPr>
        <w:pStyle w:val="western"/>
        <w:spacing w:after="40" w:afterAutospacing="0" w:line="276" w:lineRule="auto"/>
        <w:rPr>
          <w:rFonts w:ascii="Times New Roman" w:hAnsi="Times New Roman" w:cs="Times New Roman"/>
          <w:sz w:val="24"/>
          <w:szCs w:val="24"/>
        </w:rPr>
      </w:pPr>
      <w:r w:rsidRPr="00256670">
        <w:rPr>
          <w:rFonts w:ascii="Times New Roman" w:hAnsi="Times New Roman" w:cs="Times New Roman"/>
          <w:sz w:val="24"/>
          <w:szCs w:val="24"/>
        </w:rPr>
        <w:t>XI</w:t>
      </w:r>
      <w:r w:rsidR="00E208FC" w:rsidRPr="00256670">
        <w:rPr>
          <w:rFonts w:ascii="Times New Roman" w:hAnsi="Times New Roman" w:cs="Times New Roman"/>
          <w:sz w:val="24"/>
          <w:szCs w:val="24"/>
        </w:rPr>
        <w:t>I</w:t>
      </w:r>
      <w:r w:rsidRPr="00256670">
        <w:rPr>
          <w:rFonts w:ascii="Times New Roman" w:hAnsi="Times New Roman" w:cs="Times New Roman"/>
          <w:sz w:val="24"/>
          <w:szCs w:val="24"/>
        </w:rPr>
        <w:t>. Miejsce i termin składania i otwarcia ofert.</w:t>
      </w:r>
    </w:p>
    <w:p w14:paraId="5A30C2D7" w14:textId="018EAB00" w:rsidR="00E208FC" w:rsidRDefault="00727CF0" w:rsidP="00703160">
      <w:pPr>
        <w:numPr>
          <w:ilvl w:val="0"/>
          <w:numId w:val="25"/>
        </w:numPr>
        <w:pBdr>
          <w:top w:val="nil"/>
          <w:left w:val="nil"/>
          <w:bottom w:val="nil"/>
          <w:right w:val="nil"/>
          <w:between w:val="nil"/>
        </w:pBdr>
        <w:spacing w:before="102" w:after="40" w:line="276" w:lineRule="auto"/>
        <w:jc w:val="both"/>
        <w:rPr>
          <w:b/>
          <w:u w:val="single"/>
        </w:rPr>
      </w:pPr>
      <w:bookmarkStart w:id="0" w:name="_Hlk38349366"/>
      <w:r>
        <w:rPr>
          <w:b/>
          <w:u w:val="single"/>
        </w:rPr>
        <w:t xml:space="preserve">Składanie </w:t>
      </w:r>
      <w:r w:rsidR="00E208FC" w:rsidRPr="00256670">
        <w:rPr>
          <w:b/>
          <w:u w:val="single"/>
        </w:rPr>
        <w:t xml:space="preserve">ofert </w:t>
      </w:r>
      <w:r>
        <w:rPr>
          <w:b/>
          <w:u w:val="single"/>
        </w:rPr>
        <w:t>do</w:t>
      </w:r>
      <w:r w:rsidR="00256670" w:rsidRPr="00256670">
        <w:rPr>
          <w:b/>
          <w:u w:val="single"/>
        </w:rPr>
        <w:t xml:space="preserve"> dni</w:t>
      </w:r>
      <w:r>
        <w:rPr>
          <w:b/>
          <w:u w:val="single"/>
        </w:rPr>
        <w:t>a</w:t>
      </w:r>
      <w:r w:rsidR="00256670" w:rsidRPr="00256670">
        <w:rPr>
          <w:b/>
          <w:u w:val="single"/>
        </w:rPr>
        <w:t xml:space="preserve">   </w:t>
      </w:r>
      <w:r w:rsidR="00DA3D9E">
        <w:rPr>
          <w:b/>
          <w:u w:val="single"/>
        </w:rPr>
        <w:t>23</w:t>
      </w:r>
      <w:r w:rsidR="00D2520D">
        <w:rPr>
          <w:b/>
          <w:u w:val="single"/>
        </w:rPr>
        <w:t>.</w:t>
      </w:r>
      <w:r w:rsidR="00DA3D9E">
        <w:rPr>
          <w:b/>
          <w:u w:val="single"/>
        </w:rPr>
        <w:t>06.</w:t>
      </w:r>
      <w:r w:rsidR="003824B1">
        <w:rPr>
          <w:b/>
          <w:u w:val="single"/>
        </w:rPr>
        <w:t>20</w:t>
      </w:r>
      <w:r w:rsidR="00D2520D">
        <w:rPr>
          <w:b/>
          <w:u w:val="single"/>
        </w:rPr>
        <w:t>20</w:t>
      </w:r>
      <w:r w:rsidR="004320F4" w:rsidRPr="00256670">
        <w:rPr>
          <w:b/>
          <w:u w:val="single"/>
        </w:rPr>
        <w:t xml:space="preserve">r., </w:t>
      </w:r>
      <w:r>
        <w:rPr>
          <w:b/>
          <w:u w:val="single"/>
        </w:rPr>
        <w:t>d</w:t>
      </w:r>
      <w:r w:rsidR="004320F4" w:rsidRPr="00256670">
        <w:rPr>
          <w:b/>
          <w:u w:val="single"/>
        </w:rPr>
        <w:t>o godzin</w:t>
      </w:r>
      <w:r>
        <w:rPr>
          <w:b/>
          <w:u w:val="single"/>
        </w:rPr>
        <w:t>y</w:t>
      </w:r>
      <w:r w:rsidR="004320F4" w:rsidRPr="00256670">
        <w:rPr>
          <w:b/>
          <w:u w:val="single"/>
        </w:rPr>
        <w:t xml:space="preserve"> 10:</w:t>
      </w:r>
      <w:r w:rsidR="00E208FC" w:rsidRPr="00256670">
        <w:rPr>
          <w:b/>
          <w:u w:val="single"/>
        </w:rPr>
        <w:t>0</w:t>
      </w:r>
      <w:r>
        <w:rPr>
          <w:b/>
          <w:u w:val="single"/>
        </w:rPr>
        <w:t>0</w:t>
      </w:r>
    </w:p>
    <w:bookmarkEnd w:id="0"/>
    <w:p w14:paraId="2317A143" w14:textId="67EA27BD" w:rsidR="00727CF0" w:rsidRPr="00727CF0" w:rsidRDefault="00727CF0" w:rsidP="00727CF0">
      <w:pPr>
        <w:numPr>
          <w:ilvl w:val="0"/>
          <w:numId w:val="25"/>
        </w:numPr>
        <w:pBdr>
          <w:top w:val="nil"/>
          <w:left w:val="nil"/>
          <w:bottom w:val="nil"/>
          <w:right w:val="nil"/>
          <w:between w:val="nil"/>
        </w:pBdr>
        <w:spacing w:before="102" w:after="40" w:line="276" w:lineRule="auto"/>
        <w:jc w:val="both"/>
        <w:rPr>
          <w:b/>
          <w:u w:val="single"/>
        </w:rPr>
      </w:pPr>
      <w:r w:rsidRPr="00256670">
        <w:rPr>
          <w:b/>
          <w:u w:val="single"/>
        </w:rPr>
        <w:t xml:space="preserve">Otwarcie ofert nastąpi w dniu   </w:t>
      </w:r>
      <w:r w:rsidR="00DA3D9E">
        <w:rPr>
          <w:b/>
          <w:u w:val="single"/>
        </w:rPr>
        <w:t>23.06</w:t>
      </w:r>
      <w:r>
        <w:rPr>
          <w:b/>
          <w:u w:val="single"/>
        </w:rPr>
        <w:t>.2020</w:t>
      </w:r>
      <w:r w:rsidRPr="00256670">
        <w:rPr>
          <w:b/>
          <w:u w:val="single"/>
        </w:rPr>
        <w:t>r., o godzinie 10:05</w:t>
      </w:r>
    </w:p>
    <w:p w14:paraId="1BAFA8A5" w14:textId="77777777" w:rsidR="00E208FC" w:rsidRPr="00256670" w:rsidRDefault="00E208FC" w:rsidP="00703160">
      <w:pPr>
        <w:numPr>
          <w:ilvl w:val="0"/>
          <w:numId w:val="25"/>
        </w:numPr>
        <w:pBdr>
          <w:top w:val="nil"/>
          <w:left w:val="nil"/>
          <w:bottom w:val="nil"/>
          <w:right w:val="nil"/>
          <w:between w:val="nil"/>
        </w:pBdr>
        <w:spacing w:before="102" w:after="40" w:line="276" w:lineRule="auto"/>
        <w:jc w:val="both"/>
      </w:pPr>
      <w:r w:rsidRPr="00256670">
        <w:t xml:space="preserve">Otwarcie ofert następuje poprzez użycie aplikacji do szyfrowania ofert dostępnej na </w:t>
      </w:r>
    </w:p>
    <w:p w14:paraId="3CE5830E" w14:textId="77777777" w:rsidR="00E208FC" w:rsidRPr="00256670" w:rsidRDefault="00E208FC" w:rsidP="00333461">
      <w:pPr>
        <w:pBdr>
          <w:top w:val="nil"/>
          <w:left w:val="nil"/>
          <w:bottom w:val="nil"/>
          <w:right w:val="nil"/>
          <w:between w:val="nil"/>
        </w:pBdr>
        <w:spacing w:before="102" w:after="40" w:line="276" w:lineRule="auto"/>
        <w:ind w:left="720"/>
        <w:jc w:val="both"/>
      </w:pPr>
      <w:r w:rsidRPr="00256670">
        <w:t xml:space="preserve">Platformie zakupowej.pl i dokonywane jest poprzez odszyfrowanie i otwarcie ofert za pomocą klucza prywatnego. </w:t>
      </w:r>
    </w:p>
    <w:p w14:paraId="4BE18401" w14:textId="77777777" w:rsidR="00E208FC" w:rsidRPr="00256670" w:rsidRDefault="00E208FC" w:rsidP="00703160">
      <w:pPr>
        <w:numPr>
          <w:ilvl w:val="0"/>
          <w:numId w:val="25"/>
        </w:numPr>
        <w:pBdr>
          <w:top w:val="nil"/>
          <w:left w:val="nil"/>
          <w:bottom w:val="nil"/>
          <w:right w:val="nil"/>
          <w:between w:val="nil"/>
        </w:pBdr>
        <w:spacing w:before="102" w:after="40" w:line="276" w:lineRule="auto"/>
        <w:jc w:val="both"/>
      </w:pPr>
      <w:r w:rsidRPr="00256670">
        <w:t xml:space="preserve">Otwarcie ofert jest jawne, Wykonawcy mogą uczestniczyć w sesji otwarcia ofert. </w:t>
      </w:r>
    </w:p>
    <w:p w14:paraId="259204FD" w14:textId="77777777" w:rsidR="00E208FC" w:rsidRPr="00256670" w:rsidRDefault="00E208FC" w:rsidP="00703160">
      <w:pPr>
        <w:numPr>
          <w:ilvl w:val="0"/>
          <w:numId w:val="25"/>
        </w:numPr>
        <w:pBdr>
          <w:top w:val="nil"/>
          <w:left w:val="nil"/>
          <w:bottom w:val="nil"/>
          <w:right w:val="nil"/>
          <w:between w:val="nil"/>
        </w:pBdr>
        <w:spacing w:before="102" w:after="40" w:line="276" w:lineRule="auto"/>
        <w:jc w:val="both"/>
      </w:pPr>
      <w:r w:rsidRPr="00256670">
        <w:t xml:space="preserve">Niezwłocznie po otwarciu ofert Zamawiający zamieści na stronie internetowej informację z otwarcia ofert. </w:t>
      </w:r>
    </w:p>
    <w:p w14:paraId="6DD62397" w14:textId="77777777" w:rsidR="00E208FC" w:rsidRPr="00256670" w:rsidRDefault="00E208FC" w:rsidP="00703160">
      <w:pPr>
        <w:numPr>
          <w:ilvl w:val="0"/>
          <w:numId w:val="25"/>
        </w:numPr>
        <w:pBdr>
          <w:top w:val="nil"/>
          <w:left w:val="nil"/>
          <w:bottom w:val="nil"/>
          <w:right w:val="nil"/>
          <w:between w:val="nil"/>
        </w:pBdr>
        <w:spacing w:before="102" w:after="40" w:line="276" w:lineRule="auto"/>
        <w:jc w:val="both"/>
        <w:rPr>
          <w:color w:val="FF0000"/>
        </w:rPr>
      </w:pPr>
      <w:r w:rsidRPr="00256670">
        <w:rPr>
          <w:color w:val="000000"/>
        </w:rPr>
        <w:t>Otwarcie ofert jest jawne.</w:t>
      </w:r>
    </w:p>
    <w:p w14:paraId="4B205536" w14:textId="77777777" w:rsidR="00E208FC" w:rsidRPr="00204D80" w:rsidRDefault="00E208FC" w:rsidP="00703160">
      <w:pPr>
        <w:numPr>
          <w:ilvl w:val="0"/>
          <w:numId w:val="25"/>
        </w:numPr>
        <w:pBdr>
          <w:top w:val="nil"/>
          <w:left w:val="nil"/>
          <w:bottom w:val="nil"/>
          <w:right w:val="nil"/>
          <w:between w:val="nil"/>
        </w:pBdr>
        <w:spacing w:before="102" w:after="40" w:line="276" w:lineRule="auto"/>
        <w:jc w:val="both"/>
        <w:rPr>
          <w:color w:val="FF0000"/>
        </w:rPr>
      </w:pPr>
      <w:r w:rsidRPr="00256670">
        <w:rPr>
          <w:color w:val="000000"/>
        </w:rPr>
        <w:lastRenderedPageBreak/>
        <w:t>Informację z otwarcia ofert Zamawiający udostępni na Platformie Zakupowej w zakładce „Komunikaty”.</w:t>
      </w:r>
    </w:p>
    <w:p w14:paraId="3271CE1D" w14:textId="77777777" w:rsidR="00204D80" w:rsidRPr="00256670" w:rsidRDefault="00204D80" w:rsidP="00204D80">
      <w:pPr>
        <w:pBdr>
          <w:top w:val="nil"/>
          <w:left w:val="nil"/>
          <w:bottom w:val="nil"/>
          <w:right w:val="nil"/>
          <w:between w:val="nil"/>
        </w:pBdr>
        <w:spacing w:before="102" w:after="40" w:line="276" w:lineRule="auto"/>
        <w:jc w:val="both"/>
        <w:rPr>
          <w:color w:val="FF0000"/>
        </w:rPr>
      </w:pPr>
    </w:p>
    <w:p w14:paraId="52FCEBAD" w14:textId="784B64A4" w:rsidR="00E208FC" w:rsidRPr="00256670" w:rsidRDefault="00E208FC" w:rsidP="00703160">
      <w:pPr>
        <w:numPr>
          <w:ilvl w:val="0"/>
          <w:numId w:val="25"/>
        </w:numPr>
        <w:pBdr>
          <w:top w:val="nil"/>
          <w:left w:val="nil"/>
          <w:bottom w:val="nil"/>
          <w:right w:val="nil"/>
          <w:between w:val="nil"/>
        </w:pBdr>
        <w:spacing w:before="102" w:after="40" w:line="276" w:lineRule="auto"/>
        <w:jc w:val="both"/>
        <w:rPr>
          <w:color w:val="FF0000"/>
        </w:rPr>
      </w:pPr>
      <w:r w:rsidRPr="00256670">
        <w:rPr>
          <w:color w:val="000000"/>
        </w:rPr>
        <w:t xml:space="preserve">Niezwłocznie po otwarciu ofert zamawiający zamieści na </w:t>
      </w:r>
      <w:r w:rsidR="005769EC">
        <w:rPr>
          <w:color w:val="000000"/>
        </w:rPr>
        <w:t>platformie zakupowej</w:t>
      </w:r>
      <w:r w:rsidRPr="00256670">
        <w:rPr>
          <w:color w:val="000000"/>
        </w:rPr>
        <w:t xml:space="preserve">  </w:t>
      </w:r>
      <w:r w:rsidR="00677917">
        <w:rPr>
          <w:color w:val="000000"/>
        </w:rPr>
        <w:t>(</w:t>
      </w:r>
      <w:hyperlink r:id="rId16" w:history="1">
        <w:r w:rsidR="00677917" w:rsidRPr="00256670">
          <w:rPr>
            <w:rStyle w:val="Hipercze"/>
            <w:u w:val="none"/>
          </w:rPr>
          <w:t>www.platformazakupowa.pl</w:t>
        </w:r>
      </w:hyperlink>
      <w:r w:rsidR="00677917" w:rsidRPr="00256670">
        <w:t>)</w:t>
      </w:r>
      <w:r w:rsidRPr="00256670">
        <w:rPr>
          <w:color w:val="000000"/>
        </w:rPr>
        <w:t>informacje dotyczące:</w:t>
      </w:r>
    </w:p>
    <w:p w14:paraId="4BEA2E14" w14:textId="77777777" w:rsidR="00E208FC" w:rsidRPr="00256670" w:rsidRDefault="00E208FC" w:rsidP="00703160">
      <w:pPr>
        <w:numPr>
          <w:ilvl w:val="1"/>
          <w:numId w:val="25"/>
        </w:numPr>
        <w:pBdr>
          <w:top w:val="nil"/>
          <w:left w:val="nil"/>
          <w:bottom w:val="nil"/>
          <w:right w:val="nil"/>
          <w:between w:val="nil"/>
        </w:pBdr>
        <w:spacing w:before="102" w:after="40" w:line="276" w:lineRule="auto"/>
        <w:jc w:val="both"/>
        <w:rPr>
          <w:color w:val="FF0000"/>
        </w:rPr>
      </w:pPr>
      <w:r w:rsidRPr="00256670">
        <w:rPr>
          <w:color w:val="000000"/>
        </w:rPr>
        <w:t>kwoty, jaką zamierza przeznaczyć na sfinansowanie zamówienia;</w:t>
      </w:r>
    </w:p>
    <w:p w14:paraId="71F6941F" w14:textId="77777777" w:rsidR="00E208FC" w:rsidRPr="00256670" w:rsidRDefault="00E208FC" w:rsidP="00703160">
      <w:pPr>
        <w:numPr>
          <w:ilvl w:val="1"/>
          <w:numId w:val="25"/>
        </w:numPr>
        <w:pBdr>
          <w:top w:val="nil"/>
          <w:left w:val="nil"/>
          <w:bottom w:val="nil"/>
          <w:right w:val="nil"/>
          <w:between w:val="nil"/>
        </w:pBdr>
        <w:spacing w:before="102" w:after="40" w:line="276" w:lineRule="auto"/>
        <w:jc w:val="both"/>
        <w:rPr>
          <w:color w:val="FF0000"/>
        </w:rPr>
      </w:pPr>
      <w:r w:rsidRPr="00256670">
        <w:rPr>
          <w:color w:val="000000"/>
        </w:rPr>
        <w:t>firm oraz adresów wykonawców, którzy złożyli oferty w terminie;</w:t>
      </w:r>
    </w:p>
    <w:p w14:paraId="1B9D67D1" w14:textId="77777777" w:rsidR="00E208FC" w:rsidRPr="00256670" w:rsidRDefault="00E208FC" w:rsidP="00703160">
      <w:pPr>
        <w:numPr>
          <w:ilvl w:val="1"/>
          <w:numId w:val="25"/>
        </w:numPr>
        <w:pBdr>
          <w:top w:val="nil"/>
          <w:left w:val="nil"/>
          <w:bottom w:val="nil"/>
          <w:right w:val="nil"/>
          <w:between w:val="nil"/>
        </w:pBdr>
        <w:spacing w:before="102" w:after="40" w:line="276" w:lineRule="auto"/>
        <w:jc w:val="both"/>
        <w:rPr>
          <w:color w:val="FF0000"/>
        </w:rPr>
      </w:pPr>
      <w:r w:rsidRPr="00256670">
        <w:rPr>
          <w:color w:val="000000"/>
        </w:rPr>
        <w:t>ceny, terminu wykonania zamówienia, okresu gwarancji i warunków płatności zawartych w ofertach</w:t>
      </w:r>
    </w:p>
    <w:p w14:paraId="00A48ED4" w14:textId="7BDAEE24" w:rsidR="001C7894" w:rsidRPr="00256670" w:rsidRDefault="001C7894" w:rsidP="00333461">
      <w:pPr>
        <w:pStyle w:val="western"/>
        <w:spacing w:after="40" w:afterAutospacing="0" w:line="276" w:lineRule="auto"/>
        <w:rPr>
          <w:rFonts w:ascii="Times New Roman" w:hAnsi="Times New Roman" w:cs="Times New Roman"/>
          <w:sz w:val="24"/>
          <w:szCs w:val="24"/>
        </w:rPr>
      </w:pPr>
      <w:r w:rsidRPr="00256670">
        <w:rPr>
          <w:rFonts w:ascii="Times New Roman" w:hAnsi="Times New Roman" w:cs="Times New Roman"/>
          <w:sz w:val="24"/>
          <w:szCs w:val="24"/>
        </w:rPr>
        <w:t>XIII.</w:t>
      </w:r>
      <w:r w:rsidRPr="00256670">
        <w:rPr>
          <w:rFonts w:ascii="Times New Roman" w:hAnsi="Times New Roman" w:cs="Times New Roman"/>
          <w:sz w:val="24"/>
          <w:szCs w:val="24"/>
        </w:rPr>
        <w:tab/>
        <w:t>Opis kryteriów, którymi zamawiający będzie się kierował przy wyborze oferty, wraz z podaniem wag tych kryteriów i sposobu oceny ofert</w:t>
      </w:r>
      <w:r w:rsidR="00864FEA">
        <w:rPr>
          <w:rFonts w:ascii="Times New Roman" w:hAnsi="Times New Roman" w:cs="Times New Roman"/>
          <w:sz w:val="24"/>
          <w:szCs w:val="24"/>
        </w:rPr>
        <w:t>, oraz sposób obliczenia ceny.</w:t>
      </w:r>
    </w:p>
    <w:p w14:paraId="4407FC95" w14:textId="77777777" w:rsidR="00341297" w:rsidRPr="00256670" w:rsidRDefault="00B438B5" w:rsidP="00333461">
      <w:pPr>
        <w:tabs>
          <w:tab w:val="left" w:pos="426"/>
        </w:tabs>
        <w:spacing w:before="100" w:beforeAutospacing="1" w:after="40" w:line="276" w:lineRule="auto"/>
        <w:ind w:left="709" w:hanging="709"/>
        <w:rPr>
          <w:b/>
          <w:bCs/>
        </w:rPr>
      </w:pPr>
      <w:r w:rsidRPr="00256670">
        <w:rPr>
          <w:b/>
          <w:bCs/>
        </w:rPr>
        <w:t xml:space="preserve">       </w:t>
      </w:r>
      <w:r w:rsidR="001C7894" w:rsidRPr="00256670">
        <w:rPr>
          <w:b/>
          <w:bCs/>
        </w:rPr>
        <w:t>1</w:t>
      </w:r>
      <w:r w:rsidRPr="00256670">
        <w:rPr>
          <w:b/>
          <w:bCs/>
        </w:rPr>
        <w:t>.</w:t>
      </w:r>
      <w:r w:rsidR="001C7894" w:rsidRPr="00256670">
        <w:rPr>
          <w:b/>
          <w:bCs/>
        </w:rPr>
        <w:tab/>
      </w:r>
      <w:r w:rsidR="00E051FE" w:rsidRPr="00256670">
        <w:rPr>
          <w:b/>
          <w:bCs/>
        </w:rPr>
        <w:t>Z</w:t>
      </w:r>
      <w:r w:rsidR="001C7894" w:rsidRPr="00256670">
        <w:rPr>
          <w:b/>
          <w:bCs/>
        </w:rPr>
        <w:t>a ofertę najkorzystniejszą zost</w:t>
      </w:r>
      <w:r w:rsidR="00341297" w:rsidRPr="00256670">
        <w:rPr>
          <w:b/>
          <w:bCs/>
        </w:rPr>
        <w:t xml:space="preserve">anie uznana </w:t>
      </w:r>
      <w:r w:rsidRPr="00256670">
        <w:rPr>
          <w:b/>
          <w:bCs/>
        </w:rPr>
        <w:t xml:space="preserve"> </w:t>
      </w:r>
      <w:r w:rsidR="00341297" w:rsidRPr="00256670">
        <w:rPr>
          <w:b/>
          <w:bCs/>
        </w:rPr>
        <w:t xml:space="preserve">oferta zawierająca </w:t>
      </w:r>
      <w:r w:rsidR="001C7894" w:rsidRPr="00256670">
        <w:rPr>
          <w:b/>
          <w:bCs/>
        </w:rPr>
        <w:t>najkorzystniejszy bilans punktów w  kryteriach:</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842"/>
        <w:gridCol w:w="4395"/>
        <w:gridCol w:w="2819"/>
      </w:tblGrid>
      <w:tr w:rsidR="00CC35B3" w:rsidRPr="00256670" w14:paraId="71EF22CC" w14:textId="77777777" w:rsidTr="00CC35B3">
        <w:trPr>
          <w:tblCellSpacing w:w="22" w:type="dxa"/>
        </w:trPr>
        <w:tc>
          <w:tcPr>
            <w:tcW w:w="981" w:type="pct"/>
            <w:tcBorders>
              <w:top w:val="outset" w:sz="6" w:space="0" w:color="auto"/>
              <w:left w:val="outset" w:sz="6" w:space="0" w:color="auto"/>
              <w:bottom w:val="outset" w:sz="6" w:space="0" w:color="auto"/>
              <w:right w:val="outset" w:sz="6" w:space="0" w:color="auto"/>
            </w:tcBorders>
            <w:hideMark/>
          </w:tcPr>
          <w:p w14:paraId="0171C85C" w14:textId="77777777" w:rsidR="00CC35B3" w:rsidRPr="00256670" w:rsidRDefault="00CC35B3" w:rsidP="00CC35B3">
            <w:pPr>
              <w:pBdr>
                <w:top w:val="single" w:sz="8" w:space="1" w:color="000000"/>
                <w:left w:val="single" w:sz="8" w:space="1" w:color="000000"/>
                <w:bottom w:val="single" w:sz="8" w:space="1" w:color="000000"/>
                <w:right w:val="single" w:sz="8" w:space="1" w:color="000000"/>
              </w:pBdr>
              <w:spacing w:before="100" w:beforeAutospacing="1" w:after="119"/>
            </w:pPr>
            <w:r w:rsidRPr="00256670">
              <w:rPr>
                <w:b/>
                <w:bCs/>
                <w:color w:val="000000"/>
              </w:rPr>
              <w:t xml:space="preserve">Kryterium Numer: </w:t>
            </w:r>
          </w:p>
        </w:tc>
        <w:tc>
          <w:tcPr>
            <w:tcW w:w="2402" w:type="pct"/>
            <w:tcBorders>
              <w:top w:val="outset" w:sz="6" w:space="0" w:color="auto"/>
              <w:left w:val="outset" w:sz="6" w:space="0" w:color="auto"/>
              <w:bottom w:val="outset" w:sz="6" w:space="0" w:color="auto"/>
              <w:right w:val="outset" w:sz="6" w:space="0" w:color="auto"/>
            </w:tcBorders>
            <w:hideMark/>
          </w:tcPr>
          <w:p w14:paraId="05202367" w14:textId="77777777" w:rsidR="00CC35B3" w:rsidRPr="00256670" w:rsidRDefault="00CC35B3" w:rsidP="00CC35B3">
            <w:pPr>
              <w:pBdr>
                <w:top w:val="single" w:sz="8" w:space="1" w:color="000000"/>
                <w:left w:val="single" w:sz="8" w:space="1" w:color="000000"/>
                <w:bottom w:val="single" w:sz="8" w:space="1" w:color="000000"/>
                <w:right w:val="single" w:sz="8" w:space="1" w:color="000000"/>
              </w:pBdr>
              <w:spacing w:before="100" w:beforeAutospacing="1" w:after="119"/>
              <w:jc w:val="center"/>
            </w:pPr>
            <w:r w:rsidRPr="00256670">
              <w:rPr>
                <w:color w:val="000000"/>
              </w:rPr>
              <w:t> </w:t>
            </w:r>
          </w:p>
          <w:p w14:paraId="3CFADFD1" w14:textId="77777777" w:rsidR="00CC35B3" w:rsidRPr="00256670" w:rsidRDefault="00CC35B3" w:rsidP="00CC35B3">
            <w:pPr>
              <w:pBdr>
                <w:top w:val="single" w:sz="8" w:space="1" w:color="000000"/>
                <w:left w:val="single" w:sz="8" w:space="1" w:color="000000"/>
                <w:bottom w:val="single" w:sz="8" w:space="1" w:color="000000"/>
                <w:right w:val="single" w:sz="8" w:space="1" w:color="000000"/>
              </w:pBdr>
              <w:spacing w:before="100" w:beforeAutospacing="1" w:after="119"/>
              <w:jc w:val="center"/>
            </w:pPr>
            <w:r w:rsidRPr="00256670">
              <w:rPr>
                <w:b/>
                <w:bCs/>
                <w:color w:val="000000"/>
              </w:rPr>
              <w:t>OZNACZENIE  KRYTERIUM :</w:t>
            </w:r>
          </w:p>
        </w:tc>
        <w:tc>
          <w:tcPr>
            <w:tcW w:w="1520" w:type="pct"/>
            <w:tcBorders>
              <w:top w:val="outset" w:sz="6" w:space="0" w:color="auto"/>
              <w:left w:val="outset" w:sz="6" w:space="0" w:color="auto"/>
              <w:bottom w:val="outset" w:sz="6" w:space="0" w:color="auto"/>
              <w:right w:val="outset" w:sz="6" w:space="0" w:color="auto"/>
            </w:tcBorders>
            <w:hideMark/>
          </w:tcPr>
          <w:p w14:paraId="7F691924" w14:textId="77777777" w:rsidR="00CC35B3" w:rsidRPr="00256670" w:rsidRDefault="00CC35B3" w:rsidP="00CC35B3">
            <w:pPr>
              <w:pBdr>
                <w:top w:val="single" w:sz="8" w:space="1" w:color="000000"/>
                <w:left w:val="single" w:sz="8" w:space="1" w:color="000000"/>
                <w:bottom w:val="single" w:sz="8" w:space="1" w:color="000000"/>
                <w:right w:val="single" w:sz="8" w:space="1" w:color="000000"/>
              </w:pBdr>
              <w:spacing w:before="100" w:beforeAutospacing="1" w:after="119"/>
            </w:pPr>
            <w:r w:rsidRPr="00256670">
              <w:rPr>
                <w:color w:val="000000"/>
              </w:rPr>
              <w:t> </w:t>
            </w:r>
          </w:p>
          <w:p w14:paraId="7DF66E37" w14:textId="77777777" w:rsidR="00CC35B3" w:rsidRPr="00256670" w:rsidRDefault="00CC35B3" w:rsidP="00CC35B3">
            <w:pPr>
              <w:pBdr>
                <w:top w:val="single" w:sz="8" w:space="1" w:color="000000"/>
                <w:left w:val="single" w:sz="8" w:space="1" w:color="000000"/>
                <w:bottom w:val="single" w:sz="8" w:space="1" w:color="000000"/>
                <w:right w:val="single" w:sz="8" w:space="1" w:color="000000"/>
              </w:pBdr>
              <w:spacing w:before="100" w:beforeAutospacing="1" w:after="119"/>
              <w:jc w:val="center"/>
            </w:pPr>
            <w:r w:rsidRPr="00256670">
              <w:rPr>
                <w:b/>
                <w:bCs/>
                <w:color w:val="000000"/>
              </w:rPr>
              <w:t>RANGA:</w:t>
            </w:r>
          </w:p>
        </w:tc>
      </w:tr>
      <w:tr w:rsidR="00CC35B3" w:rsidRPr="00256670" w14:paraId="66111A87" w14:textId="77777777" w:rsidTr="00CC35B3">
        <w:trPr>
          <w:tblCellSpacing w:w="22" w:type="dxa"/>
        </w:trPr>
        <w:tc>
          <w:tcPr>
            <w:tcW w:w="981" w:type="pct"/>
            <w:tcBorders>
              <w:top w:val="outset" w:sz="6" w:space="0" w:color="auto"/>
              <w:left w:val="outset" w:sz="6" w:space="0" w:color="auto"/>
              <w:bottom w:val="outset" w:sz="6" w:space="0" w:color="auto"/>
              <w:right w:val="outset" w:sz="6" w:space="0" w:color="auto"/>
            </w:tcBorders>
            <w:hideMark/>
          </w:tcPr>
          <w:p w14:paraId="7E16DED2" w14:textId="77777777" w:rsidR="00CC35B3" w:rsidRPr="00256670" w:rsidRDefault="00CC35B3" w:rsidP="00CC35B3">
            <w:pPr>
              <w:pBdr>
                <w:top w:val="single" w:sz="8" w:space="1" w:color="000000"/>
                <w:left w:val="single" w:sz="8" w:space="1" w:color="000000"/>
                <w:bottom w:val="single" w:sz="8" w:space="1" w:color="000000"/>
                <w:right w:val="single" w:sz="8" w:space="1" w:color="000000"/>
              </w:pBdr>
              <w:spacing w:before="100" w:beforeAutospacing="1" w:after="119"/>
            </w:pPr>
            <w:r w:rsidRPr="00256670">
              <w:rPr>
                <w:color w:val="000000"/>
              </w:rPr>
              <w:t xml:space="preserve">              </w:t>
            </w:r>
            <w:r w:rsidRPr="00256670">
              <w:rPr>
                <w:b/>
                <w:bCs/>
                <w:color w:val="000000"/>
              </w:rPr>
              <w:t>1</w:t>
            </w:r>
          </w:p>
          <w:p w14:paraId="4E6F2216" w14:textId="77777777" w:rsidR="00CC35B3" w:rsidRPr="00256670" w:rsidRDefault="00CC35B3" w:rsidP="00CC35B3">
            <w:pPr>
              <w:pBdr>
                <w:top w:val="single" w:sz="8" w:space="1" w:color="000000"/>
                <w:left w:val="single" w:sz="8" w:space="1" w:color="000000"/>
                <w:bottom w:val="single" w:sz="8" w:space="1" w:color="000000"/>
                <w:right w:val="single" w:sz="8" w:space="1" w:color="000000"/>
              </w:pBdr>
              <w:spacing w:before="100" w:beforeAutospacing="1" w:after="119"/>
              <w:jc w:val="center"/>
            </w:pPr>
            <w:r w:rsidRPr="00256670">
              <w:rPr>
                <w:b/>
                <w:bCs/>
                <w:color w:val="000000"/>
              </w:rPr>
              <w:t> </w:t>
            </w:r>
          </w:p>
        </w:tc>
        <w:tc>
          <w:tcPr>
            <w:tcW w:w="2402" w:type="pct"/>
            <w:tcBorders>
              <w:top w:val="outset" w:sz="6" w:space="0" w:color="auto"/>
              <w:left w:val="outset" w:sz="6" w:space="0" w:color="auto"/>
              <w:bottom w:val="outset" w:sz="6" w:space="0" w:color="auto"/>
              <w:right w:val="outset" w:sz="6" w:space="0" w:color="auto"/>
            </w:tcBorders>
            <w:hideMark/>
          </w:tcPr>
          <w:p w14:paraId="187B9351" w14:textId="77777777" w:rsidR="00CC35B3" w:rsidRPr="00256670" w:rsidRDefault="00CC35B3" w:rsidP="00CC35B3">
            <w:pPr>
              <w:pBdr>
                <w:top w:val="single" w:sz="8" w:space="1" w:color="000000"/>
                <w:left w:val="single" w:sz="8" w:space="1" w:color="000000"/>
                <w:bottom w:val="single" w:sz="8" w:space="1" w:color="000000"/>
                <w:right w:val="single" w:sz="8" w:space="1" w:color="000000"/>
              </w:pBdr>
              <w:spacing w:before="100" w:beforeAutospacing="1" w:after="119"/>
            </w:pPr>
            <w:r w:rsidRPr="00256670">
              <w:rPr>
                <w:color w:val="000000"/>
              </w:rPr>
              <w:t> </w:t>
            </w:r>
            <w:r w:rsidRPr="00256670">
              <w:rPr>
                <w:b/>
                <w:bCs/>
                <w:color w:val="000000"/>
              </w:rPr>
              <w:t xml:space="preserve">CENA </w:t>
            </w:r>
          </w:p>
          <w:p w14:paraId="57CF3E6D" w14:textId="77777777" w:rsidR="00CC35B3" w:rsidRPr="00256670" w:rsidRDefault="00CC35B3" w:rsidP="00256670">
            <w:pPr>
              <w:pBdr>
                <w:top w:val="single" w:sz="8" w:space="1" w:color="000000"/>
                <w:left w:val="single" w:sz="8" w:space="1" w:color="000000"/>
                <w:bottom w:val="single" w:sz="8" w:space="1" w:color="000000"/>
                <w:right w:val="single" w:sz="8" w:space="1" w:color="000000"/>
              </w:pBdr>
              <w:spacing w:before="100" w:beforeAutospacing="1" w:after="119"/>
            </w:pPr>
            <w:r w:rsidRPr="00256670">
              <w:rPr>
                <w:color w:val="000000"/>
              </w:rPr>
              <w:t> </w:t>
            </w:r>
            <w:r w:rsidRPr="00256670">
              <w:rPr>
                <w:b/>
                <w:bCs/>
                <w:color w:val="000000"/>
              </w:rPr>
              <w:t xml:space="preserve"> </w:t>
            </w:r>
          </w:p>
        </w:tc>
        <w:tc>
          <w:tcPr>
            <w:tcW w:w="1520" w:type="pct"/>
            <w:tcBorders>
              <w:top w:val="outset" w:sz="6" w:space="0" w:color="auto"/>
              <w:left w:val="outset" w:sz="6" w:space="0" w:color="auto"/>
              <w:bottom w:val="outset" w:sz="6" w:space="0" w:color="auto"/>
              <w:right w:val="outset" w:sz="6" w:space="0" w:color="auto"/>
            </w:tcBorders>
            <w:hideMark/>
          </w:tcPr>
          <w:p w14:paraId="449AB7AF" w14:textId="77777777" w:rsidR="00CC35B3" w:rsidRPr="00256670" w:rsidRDefault="00256670" w:rsidP="00CC35B3">
            <w:pPr>
              <w:pBdr>
                <w:top w:val="single" w:sz="8" w:space="1" w:color="000000"/>
                <w:left w:val="single" w:sz="8" w:space="1" w:color="000000"/>
                <w:bottom w:val="single" w:sz="8" w:space="1" w:color="000000"/>
                <w:right w:val="single" w:sz="8" w:space="1" w:color="000000"/>
              </w:pBdr>
              <w:spacing w:before="100" w:beforeAutospacing="1" w:after="119"/>
            </w:pPr>
            <w:r w:rsidRPr="00256670">
              <w:rPr>
                <w:b/>
                <w:bCs/>
                <w:color w:val="000000"/>
              </w:rPr>
              <w:t>10</w:t>
            </w:r>
            <w:r w:rsidR="00CC35B3" w:rsidRPr="00256670">
              <w:rPr>
                <w:b/>
                <w:bCs/>
                <w:color w:val="000000"/>
              </w:rPr>
              <w:t>0 %</w:t>
            </w:r>
          </w:p>
          <w:p w14:paraId="7E85977A" w14:textId="77777777" w:rsidR="00CC35B3" w:rsidRPr="00256670" w:rsidRDefault="00CC35B3" w:rsidP="00CC35B3">
            <w:pPr>
              <w:pBdr>
                <w:top w:val="single" w:sz="8" w:space="1" w:color="000000"/>
                <w:left w:val="single" w:sz="8" w:space="1" w:color="000000"/>
                <w:bottom w:val="single" w:sz="8" w:space="1" w:color="000000"/>
                <w:right w:val="single" w:sz="8" w:space="1" w:color="000000"/>
              </w:pBdr>
              <w:spacing w:before="100" w:beforeAutospacing="1" w:after="119"/>
            </w:pPr>
          </w:p>
        </w:tc>
      </w:tr>
    </w:tbl>
    <w:p w14:paraId="3933ACF2" w14:textId="77777777" w:rsidR="009E2553" w:rsidRPr="00256670" w:rsidRDefault="009E2553" w:rsidP="009E2553">
      <w:pPr>
        <w:spacing w:before="100" w:beforeAutospacing="1"/>
        <w:ind w:left="363"/>
      </w:pPr>
      <w:r w:rsidRPr="00256670">
        <w:rPr>
          <w:color w:val="000000"/>
        </w:rPr>
        <w:t xml:space="preserve">Ad 1) </w:t>
      </w:r>
      <w:r w:rsidRPr="00256670">
        <w:rPr>
          <w:b/>
          <w:bCs/>
          <w:color w:val="000000"/>
        </w:rPr>
        <w:t xml:space="preserve">Punkty za kryterium - CENĘ </w:t>
      </w:r>
    </w:p>
    <w:p w14:paraId="0E7E9C14" w14:textId="77777777" w:rsidR="009E2553" w:rsidRPr="00256670" w:rsidRDefault="009E2553" w:rsidP="009E2553">
      <w:pPr>
        <w:spacing w:before="100" w:beforeAutospacing="1"/>
        <w:ind w:left="363"/>
      </w:pPr>
      <w:proofErr w:type="spellStart"/>
      <w:r w:rsidRPr="00256670">
        <w:rPr>
          <w:b/>
          <w:bCs/>
          <w:color w:val="000000"/>
        </w:rPr>
        <w:t>Pc</w:t>
      </w:r>
      <w:proofErr w:type="spellEnd"/>
      <w:r w:rsidRPr="00256670">
        <w:rPr>
          <w:b/>
          <w:bCs/>
          <w:color w:val="000000"/>
        </w:rPr>
        <w:t xml:space="preserve"> </w:t>
      </w:r>
      <w:r w:rsidR="00256670" w:rsidRPr="00256670">
        <w:rPr>
          <w:b/>
          <w:bCs/>
          <w:color w:val="000000"/>
        </w:rPr>
        <w:t>= ( Cena min : C/</w:t>
      </w:r>
      <w:proofErr w:type="spellStart"/>
      <w:r w:rsidR="00256670" w:rsidRPr="00256670">
        <w:rPr>
          <w:b/>
          <w:bCs/>
          <w:color w:val="000000"/>
        </w:rPr>
        <w:t>bad</w:t>
      </w:r>
      <w:proofErr w:type="spellEnd"/>
      <w:r w:rsidR="00256670" w:rsidRPr="00256670">
        <w:rPr>
          <w:b/>
          <w:bCs/>
          <w:color w:val="000000"/>
        </w:rPr>
        <w:t xml:space="preserve"> ) x 100 x 10</w:t>
      </w:r>
      <w:r w:rsidRPr="00256670">
        <w:rPr>
          <w:b/>
          <w:bCs/>
          <w:color w:val="000000"/>
        </w:rPr>
        <w:t>0%</w:t>
      </w:r>
    </w:p>
    <w:p w14:paraId="2A366EC7" w14:textId="77777777" w:rsidR="009E2553" w:rsidRPr="00256670" w:rsidRDefault="009E2553" w:rsidP="009E2553">
      <w:pPr>
        <w:spacing w:before="100" w:beforeAutospacing="1"/>
        <w:ind w:left="363"/>
      </w:pPr>
      <w:r w:rsidRPr="00256670">
        <w:rPr>
          <w:color w:val="000000"/>
        </w:rPr>
        <w:t>gdzie: C/min – to cena najniższa wśród ofert ważnych,</w:t>
      </w:r>
    </w:p>
    <w:p w14:paraId="05449506" w14:textId="77777777" w:rsidR="00256670" w:rsidRPr="00256670" w:rsidRDefault="009E2553" w:rsidP="00256670">
      <w:pPr>
        <w:spacing w:before="100" w:beforeAutospacing="1"/>
        <w:ind w:left="363"/>
        <w:rPr>
          <w:color w:val="000000"/>
        </w:rPr>
      </w:pPr>
      <w:r w:rsidRPr="00256670">
        <w:rPr>
          <w:color w:val="000000"/>
        </w:rPr>
        <w:t>C/</w:t>
      </w:r>
      <w:proofErr w:type="spellStart"/>
      <w:r w:rsidRPr="00256670">
        <w:rPr>
          <w:color w:val="000000"/>
        </w:rPr>
        <w:t>bad</w:t>
      </w:r>
      <w:proofErr w:type="spellEnd"/>
      <w:r w:rsidRPr="00256670">
        <w:rPr>
          <w:color w:val="000000"/>
        </w:rPr>
        <w:t xml:space="preserve"> – to cena oferty danego wykonawcy,</w:t>
      </w:r>
    </w:p>
    <w:p w14:paraId="3315BAA8" w14:textId="77777777" w:rsidR="00256670" w:rsidRPr="00256670" w:rsidRDefault="00256670" w:rsidP="00256670">
      <w:pPr>
        <w:spacing w:before="102" w:after="40" w:line="276" w:lineRule="auto"/>
      </w:pPr>
      <w:r w:rsidRPr="00256670">
        <w:rPr>
          <w:b/>
        </w:rPr>
        <w:t>2.</w:t>
      </w:r>
      <w:r w:rsidRPr="00256670">
        <w:t>Ocena punktowa w kryterium „Łączna cena ofertowa brutto” dokonana zostanie na podstawie łącznej ceny ofertowej brutto wskazanej przez Wykonawcę w ofercie i przeliczona według wzoru opisanego w tabeli powyżej.</w:t>
      </w:r>
    </w:p>
    <w:p w14:paraId="63A690B4" w14:textId="77777777" w:rsidR="00256670" w:rsidRPr="00256670" w:rsidRDefault="00256670" w:rsidP="00256670">
      <w:pPr>
        <w:spacing w:before="102" w:after="40" w:line="276" w:lineRule="auto"/>
      </w:pPr>
      <w:r w:rsidRPr="00256670">
        <w:rPr>
          <w:b/>
        </w:rPr>
        <w:t>3</w:t>
      </w:r>
      <w:r w:rsidRPr="00256670">
        <w:t>.Punktacja przyznawana ofertom w poszczególnych kryteriach będzie liczona z dokładnością do dwóch miejsc po przecinku. Najwyższa liczba punktów wyznaczy najkorzystniejszą ofertę punktów wyznaczy najkorzystniejszą ofertę.</w:t>
      </w:r>
    </w:p>
    <w:p w14:paraId="080A22C9" w14:textId="43270CA9" w:rsidR="00256670" w:rsidRPr="00256670" w:rsidRDefault="00256670" w:rsidP="00256670">
      <w:pPr>
        <w:spacing w:before="102" w:after="40" w:line="276" w:lineRule="auto"/>
      </w:pPr>
      <w:r w:rsidRPr="00256670">
        <w:rPr>
          <w:b/>
        </w:rPr>
        <w:t>4</w:t>
      </w:r>
      <w:r w:rsidR="00864FEA">
        <w:rPr>
          <w:b/>
        </w:rPr>
        <w:t>.</w:t>
      </w:r>
      <w:r w:rsidRPr="00256670">
        <w:t>Zamawiający udzieli zamówienia Wykonawcy, którego oferta odpowiadać będzie wszystkim wymaganiom przedstawionym w ustawie PZP, oraz w SIWZ i zostanie oceniona jako najkorzystniejsza w oparciu o podane kryteria wyboru.</w:t>
      </w:r>
    </w:p>
    <w:p w14:paraId="07E520E3" w14:textId="18EED238" w:rsidR="00256670" w:rsidRDefault="00256670" w:rsidP="00256670">
      <w:pPr>
        <w:spacing w:before="102" w:after="40" w:line="276" w:lineRule="auto"/>
      </w:pPr>
      <w:r w:rsidRPr="00256670">
        <w:rPr>
          <w:b/>
        </w:rPr>
        <w:t>5</w:t>
      </w:r>
      <w:r w:rsidRPr="00256670">
        <w:t>.Jeżeli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w:t>
      </w:r>
    </w:p>
    <w:p w14:paraId="1D035AA1" w14:textId="17E5488A" w:rsidR="00864FEA" w:rsidRPr="00864FEA" w:rsidRDefault="00864FEA" w:rsidP="00256670">
      <w:pPr>
        <w:spacing w:before="102" w:after="40" w:line="276" w:lineRule="auto"/>
        <w:rPr>
          <w:b/>
          <w:bCs/>
        </w:rPr>
      </w:pPr>
      <w:r w:rsidRPr="00864FEA">
        <w:rPr>
          <w:b/>
          <w:bCs/>
        </w:rPr>
        <w:lastRenderedPageBreak/>
        <w:t>6.</w:t>
      </w:r>
      <w:r w:rsidR="002122F6" w:rsidRPr="002122F6">
        <w:t xml:space="preserve"> </w:t>
      </w:r>
      <w:r w:rsidR="002122F6">
        <w:t>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w:t>
      </w:r>
    </w:p>
    <w:p w14:paraId="4F74A006" w14:textId="51B0284E" w:rsidR="004641EC" w:rsidRDefault="00864FEA" w:rsidP="004641EC">
      <w:r w:rsidRPr="00864FEA">
        <w:rPr>
          <w:b/>
          <w:bCs/>
        </w:rPr>
        <w:t>7.</w:t>
      </w:r>
      <w:r w:rsidR="004641EC" w:rsidRPr="004641EC">
        <w:t xml:space="preserve"> </w:t>
      </w:r>
      <w:r w:rsidR="004641EC">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7C2B49DA" w14:textId="7662B0D7" w:rsidR="00256670" w:rsidRDefault="00864FEA" w:rsidP="00256670">
      <w:pPr>
        <w:spacing w:before="102" w:after="40" w:line="276" w:lineRule="auto"/>
      </w:pPr>
      <w:r>
        <w:rPr>
          <w:b/>
        </w:rPr>
        <w:t>8</w:t>
      </w:r>
      <w:r w:rsidR="00256670" w:rsidRPr="00256670">
        <w:rPr>
          <w:b/>
        </w:rPr>
        <w:t>.</w:t>
      </w:r>
      <w:r w:rsidR="00256670" w:rsidRPr="00256670">
        <w:t xml:space="preserve">Zamawiający </w:t>
      </w:r>
      <w:r w:rsidR="00256670" w:rsidRPr="00256670">
        <w:rPr>
          <w:b/>
          <w:bCs/>
        </w:rPr>
        <w:t xml:space="preserve">nie przewiduje </w:t>
      </w:r>
      <w:r w:rsidR="00256670" w:rsidRPr="00256670">
        <w:t>przeprowadzenia dogrywki w formie aukcji elektronicznej.</w:t>
      </w:r>
    </w:p>
    <w:p w14:paraId="0361E5B9" w14:textId="77777777" w:rsidR="00864FEA" w:rsidRPr="00256670" w:rsidRDefault="00864FEA" w:rsidP="00256670">
      <w:pPr>
        <w:spacing w:before="102" w:after="40" w:line="276" w:lineRule="auto"/>
      </w:pPr>
    </w:p>
    <w:p w14:paraId="7D27BBDC" w14:textId="5BC582AE" w:rsidR="00204D80" w:rsidRDefault="004641EC" w:rsidP="004641EC">
      <w:pPr>
        <w:spacing w:before="102" w:after="40" w:line="276" w:lineRule="auto"/>
        <w:rPr>
          <w:b/>
          <w:bCs/>
          <w:color w:val="000000"/>
        </w:rPr>
      </w:pPr>
      <w:r>
        <w:rPr>
          <w:color w:val="000000"/>
        </w:rPr>
        <w:t xml:space="preserve">     </w:t>
      </w:r>
      <w:r w:rsidR="00256670" w:rsidRPr="00256670">
        <w:rPr>
          <w:b/>
          <w:bCs/>
          <w:color w:val="000000"/>
        </w:rPr>
        <w:t>Zamawiający określił w opisie przedmiotu zamówienia stan</w:t>
      </w:r>
      <w:r w:rsidR="00204D80">
        <w:rPr>
          <w:b/>
          <w:bCs/>
          <w:color w:val="000000"/>
        </w:rPr>
        <w:t>dardy jakościowe</w:t>
      </w:r>
    </w:p>
    <w:p w14:paraId="785ED92F" w14:textId="77777777" w:rsidR="00204D80" w:rsidRDefault="00204D80" w:rsidP="00204D80">
      <w:pPr>
        <w:spacing w:before="102" w:after="40" w:line="276" w:lineRule="auto"/>
        <w:ind w:left="705" w:hanging="342"/>
        <w:rPr>
          <w:b/>
          <w:bCs/>
          <w:color w:val="000000"/>
        </w:rPr>
      </w:pPr>
      <w:r>
        <w:rPr>
          <w:b/>
          <w:bCs/>
          <w:color w:val="000000"/>
        </w:rPr>
        <w:t xml:space="preserve">odnoszące się </w:t>
      </w:r>
      <w:r w:rsidR="00256670" w:rsidRPr="00256670">
        <w:rPr>
          <w:b/>
          <w:bCs/>
          <w:color w:val="000000"/>
        </w:rPr>
        <w:t>do wszystkich istotnych cech przedmiotu zamówienia oraz u</w:t>
      </w:r>
      <w:r>
        <w:rPr>
          <w:b/>
          <w:bCs/>
          <w:color w:val="000000"/>
        </w:rPr>
        <w:t>względnił</w:t>
      </w:r>
    </w:p>
    <w:p w14:paraId="69BEE06D" w14:textId="77777777" w:rsidR="00256670" w:rsidRPr="00204D80" w:rsidRDefault="00204D80" w:rsidP="00204D80">
      <w:pPr>
        <w:spacing w:before="102" w:after="40" w:line="276" w:lineRule="auto"/>
        <w:ind w:left="705" w:hanging="342"/>
        <w:rPr>
          <w:b/>
          <w:bCs/>
          <w:color w:val="000000"/>
        </w:rPr>
      </w:pPr>
      <w:r>
        <w:rPr>
          <w:b/>
          <w:bCs/>
          <w:color w:val="000000"/>
        </w:rPr>
        <w:t xml:space="preserve">koszty cyklu życia, w </w:t>
      </w:r>
      <w:r w:rsidR="00256670" w:rsidRPr="00256670">
        <w:rPr>
          <w:b/>
          <w:bCs/>
          <w:color w:val="000000"/>
        </w:rPr>
        <w:t>szczególności:</w:t>
      </w:r>
    </w:p>
    <w:p w14:paraId="5AB49548" w14:textId="77777777" w:rsidR="00256670" w:rsidRPr="00256670" w:rsidRDefault="00256670" w:rsidP="00256670">
      <w:pPr>
        <w:numPr>
          <w:ilvl w:val="0"/>
          <w:numId w:val="48"/>
        </w:numPr>
        <w:spacing w:before="102" w:after="40" w:line="276" w:lineRule="auto"/>
        <w:rPr>
          <w:color w:val="FF0000"/>
        </w:rPr>
      </w:pPr>
      <w:r w:rsidRPr="00256670">
        <w:rPr>
          <w:color w:val="000000"/>
        </w:rPr>
        <w:t>poniesione przez Zamawiaj</w:t>
      </w:r>
      <w:r w:rsidRPr="00256670">
        <w:rPr>
          <w:rFonts w:ascii="TimesNewRoman" w:hAnsi="TimesNewRoman"/>
          <w:color w:val="000000"/>
        </w:rPr>
        <w:t>ą</w:t>
      </w:r>
      <w:r w:rsidRPr="00256670">
        <w:rPr>
          <w:color w:val="000000"/>
        </w:rPr>
        <w:t>cego lub innych u</w:t>
      </w:r>
      <w:r w:rsidRPr="00256670">
        <w:rPr>
          <w:rFonts w:ascii="TimesNewRoman" w:hAnsi="TimesNewRoman"/>
          <w:color w:val="000000"/>
        </w:rPr>
        <w:t>ż</w:t>
      </w:r>
      <w:r w:rsidRPr="00256670">
        <w:rPr>
          <w:color w:val="000000"/>
        </w:rPr>
        <w:t>ytkowników zwi</w:t>
      </w:r>
      <w:r w:rsidRPr="00256670">
        <w:rPr>
          <w:rFonts w:ascii="TimesNewRoman" w:hAnsi="TimesNewRoman"/>
          <w:color w:val="000000"/>
        </w:rPr>
        <w:t>ą</w:t>
      </w:r>
      <w:r w:rsidRPr="00256670">
        <w:rPr>
          <w:color w:val="000000"/>
        </w:rPr>
        <w:t>zane z:nabyciem poprzez dostawy sukcesywne przedmiotu zamówienia – zgodnie z zasadami realizacji</w:t>
      </w:r>
    </w:p>
    <w:p w14:paraId="5CCFC345" w14:textId="77777777" w:rsidR="00256670" w:rsidRPr="00256670" w:rsidRDefault="00256670" w:rsidP="00256670">
      <w:pPr>
        <w:numPr>
          <w:ilvl w:val="0"/>
          <w:numId w:val="48"/>
        </w:numPr>
        <w:spacing w:before="102" w:after="40" w:line="276" w:lineRule="auto"/>
        <w:rPr>
          <w:color w:val="FF0000"/>
        </w:rPr>
      </w:pPr>
      <w:r w:rsidRPr="00256670">
        <w:rPr>
          <w:color w:val="000000"/>
        </w:rPr>
        <w:t>zamówienia okre</w:t>
      </w:r>
      <w:r w:rsidRPr="00256670">
        <w:rPr>
          <w:rFonts w:ascii="TimesNewRoman" w:hAnsi="TimesNewRoman"/>
          <w:color w:val="000000"/>
        </w:rPr>
        <w:t>ś</w:t>
      </w:r>
      <w:r w:rsidRPr="00256670">
        <w:rPr>
          <w:color w:val="000000"/>
        </w:rPr>
        <w:t>lonymi w ogólnych warunkach umowy;</w:t>
      </w:r>
    </w:p>
    <w:p w14:paraId="29831F49" w14:textId="77777777" w:rsidR="00256670" w:rsidRPr="00256670" w:rsidRDefault="00256670" w:rsidP="00256670">
      <w:pPr>
        <w:numPr>
          <w:ilvl w:val="0"/>
          <w:numId w:val="48"/>
        </w:numPr>
        <w:spacing w:before="102" w:after="40" w:line="276" w:lineRule="auto"/>
        <w:rPr>
          <w:color w:val="FF0000"/>
        </w:rPr>
      </w:pPr>
      <w:r w:rsidRPr="00256670">
        <w:rPr>
          <w:color w:val="000000"/>
        </w:rPr>
        <w:sym w:font="Symbol" w:char="F020"/>
      </w:r>
      <w:r w:rsidRPr="00256670">
        <w:rPr>
          <w:color w:val="000000"/>
        </w:rPr>
        <w:t>przedmiot zamówienia nie generuje dodatkowych kosztów zwi</w:t>
      </w:r>
      <w:r w:rsidRPr="00256670">
        <w:rPr>
          <w:rFonts w:ascii="TimesNewRoman" w:hAnsi="TimesNewRoman"/>
          <w:color w:val="000000"/>
        </w:rPr>
        <w:t>ą</w:t>
      </w:r>
      <w:r w:rsidRPr="00256670">
        <w:rPr>
          <w:color w:val="000000"/>
        </w:rPr>
        <w:t>zanych z u</w:t>
      </w:r>
      <w:r w:rsidRPr="00256670">
        <w:rPr>
          <w:rFonts w:ascii="TimesNewRoman" w:hAnsi="TimesNewRoman"/>
          <w:color w:val="000000"/>
        </w:rPr>
        <w:t>ż</w:t>
      </w:r>
      <w:r w:rsidRPr="00256670">
        <w:rPr>
          <w:color w:val="000000"/>
        </w:rPr>
        <w:t>ytkowaniem;</w:t>
      </w:r>
    </w:p>
    <w:p w14:paraId="2653F89B" w14:textId="77777777" w:rsidR="00256670" w:rsidRPr="00256670" w:rsidRDefault="00256670" w:rsidP="00256670">
      <w:pPr>
        <w:numPr>
          <w:ilvl w:val="0"/>
          <w:numId w:val="48"/>
        </w:numPr>
        <w:spacing w:before="102" w:after="40" w:line="276" w:lineRule="auto"/>
        <w:rPr>
          <w:color w:val="FF0000"/>
        </w:rPr>
      </w:pPr>
      <w:r w:rsidRPr="00256670">
        <w:rPr>
          <w:color w:val="000000"/>
        </w:rPr>
        <w:sym w:font="Symbol" w:char="F020"/>
      </w:r>
      <w:r w:rsidRPr="00256670">
        <w:rPr>
          <w:color w:val="000000"/>
        </w:rPr>
        <w:t>utrzymaniem – przedmiot zamówienia nie generuje dodatkowych kosztów zwi</w:t>
      </w:r>
      <w:r w:rsidRPr="00256670">
        <w:rPr>
          <w:rFonts w:ascii="TimesNewRoman" w:hAnsi="TimesNewRoman"/>
          <w:color w:val="000000"/>
        </w:rPr>
        <w:t>ą</w:t>
      </w:r>
      <w:r w:rsidRPr="00256670">
        <w:rPr>
          <w:color w:val="000000"/>
        </w:rPr>
        <w:t>zanych z utrzymaniem;</w:t>
      </w:r>
    </w:p>
    <w:p w14:paraId="7E7517EA" w14:textId="77777777" w:rsidR="00256670" w:rsidRPr="00256670" w:rsidRDefault="00256670" w:rsidP="00256670">
      <w:pPr>
        <w:numPr>
          <w:ilvl w:val="0"/>
          <w:numId w:val="48"/>
        </w:numPr>
        <w:spacing w:before="102" w:after="40" w:line="276" w:lineRule="auto"/>
        <w:rPr>
          <w:color w:val="FF0000"/>
        </w:rPr>
      </w:pPr>
      <w:r w:rsidRPr="00256670">
        <w:rPr>
          <w:color w:val="000000"/>
        </w:rPr>
        <w:t>wycofaniem z eksploatacji, w szczególno</w:t>
      </w:r>
      <w:r w:rsidRPr="00256670">
        <w:rPr>
          <w:rFonts w:ascii="TimesNewRoman" w:hAnsi="TimesNewRoman"/>
          <w:color w:val="000000"/>
        </w:rPr>
        <w:t>ś</w:t>
      </w:r>
      <w:r w:rsidRPr="00256670">
        <w:rPr>
          <w:color w:val="000000"/>
        </w:rPr>
        <w:t>ci kosztami zbierania i recyklingu – koszty utylizacji</w:t>
      </w:r>
    </w:p>
    <w:p w14:paraId="6D236264" w14:textId="77777777" w:rsidR="00256670" w:rsidRPr="00256670" w:rsidRDefault="00256670" w:rsidP="00256670">
      <w:pPr>
        <w:numPr>
          <w:ilvl w:val="0"/>
          <w:numId w:val="48"/>
        </w:numPr>
        <w:spacing w:before="102" w:after="40" w:line="276" w:lineRule="auto"/>
        <w:rPr>
          <w:color w:val="FF0000"/>
        </w:rPr>
      </w:pPr>
      <w:r w:rsidRPr="00256670">
        <w:rPr>
          <w:color w:val="000000"/>
        </w:rPr>
        <w:t>zu</w:t>
      </w:r>
      <w:r w:rsidRPr="00256670">
        <w:rPr>
          <w:rFonts w:ascii="TimesNewRoman" w:hAnsi="TimesNewRoman"/>
          <w:color w:val="000000"/>
        </w:rPr>
        <w:t>ż</w:t>
      </w:r>
      <w:r w:rsidRPr="00256670">
        <w:rPr>
          <w:color w:val="000000"/>
        </w:rPr>
        <w:t>ytych wyrobów nie wyst</w:t>
      </w:r>
      <w:r w:rsidRPr="00256670">
        <w:rPr>
          <w:rFonts w:ascii="TimesNewRoman" w:hAnsi="TimesNewRoman"/>
          <w:color w:val="000000"/>
        </w:rPr>
        <w:t>ę</w:t>
      </w:r>
      <w:r w:rsidRPr="00256670">
        <w:rPr>
          <w:color w:val="000000"/>
        </w:rPr>
        <w:t>puj</w:t>
      </w:r>
      <w:r w:rsidRPr="00256670">
        <w:rPr>
          <w:rFonts w:ascii="TimesNewRoman" w:hAnsi="TimesNewRoman"/>
          <w:color w:val="000000"/>
        </w:rPr>
        <w:t>ą</w:t>
      </w:r>
      <w:r w:rsidRPr="00256670">
        <w:rPr>
          <w:color w:val="000000"/>
        </w:rPr>
        <w:t>, gdyż są aplikowane pacjentowi</w:t>
      </w:r>
      <w:r w:rsidRPr="00256670">
        <w:rPr>
          <w:rFonts w:ascii="TimesNewRoman" w:hAnsi="TimesNewRoman"/>
          <w:color w:val="000000"/>
        </w:rPr>
        <w:t xml:space="preserve"> </w:t>
      </w:r>
      <w:r w:rsidRPr="00256670">
        <w:rPr>
          <w:color w:val="000000"/>
        </w:rPr>
        <w:t>i nie podlegaj</w:t>
      </w:r>
      <w:r w:rsidRPr="00256670">
        <w:rPr>
          <w:rFonts w:ascii="TimesNewRoman" w:hAnsi="TimesNewRoman"/>
          <w:color w:val="000000"/>
        </w:rPr>
        <w:t xml:space="preserve">ą </w:t>
      </w:r>
      <w:r w:rsidRPr="00256670">
        <w:rPr>
          <w:color w:val="000000"/>
        </w:rPr>
        <w:t>zwrotowi;</w:t>
      </w:r>
    </w:p>
    <w:p w14:paraId="0182963C" w14:textId="77777777" w:rsidR="00256670" w:rsidRPr="00256670" w:rsidRDefault="00256670" w:rsidP="00256670">
      <w:pPr>
        <w:numPr>
          <w:ilvl w:val="0"/>
          <w:numId w:val="48"/>
        </w:numPr>
        <w:spacing w:before="102" w:after="40" w:line="276" w:lineRule="auto"/>
        <w:rPr>
          <w:color w:val="FF0000"/>
        </w:rPr>
      </w:pPr>
      <w:r w:rsidRPr="00256670">
        <w:rPr>
          <w:color w:val="000000"/>
        </w:rPr>
        <w:t>przedmiot zamówienia nie generuje dodatkowych kosztów przypisywanych ekologicznym efektom zewn</w:t>
      </w:r>
      <w:r w:rsidRPr="00256670">
        <w:rPr>
          <w:rFonts w:ascii="TimesNewRoman" w:hAnsi="TimesNewRoman"/>
          <w:color w:val="000000"/>
        </w:rPr>
        <w:t>ę</w:t>
      </w:r>
      <w:r w:rsidRPr="00256670">
        <w:rPr>
          <w:color w:val="000000"/>
        </w:rPr>
        <w:t>trznym zwi</w:t>
      </w:r>
      <w:r w:rsidRPr="00256670">
        <w:rPr>
          <w:rFonts w:ascii="TimesNewRoman" w:hAnsi="TimesNewRoman"/>
          <w:color w:val="000000"/>
        </w:rPr>
        <w:t>ą</w:t>
      </w:r>
      <w:r w:rsidRPr="00256670">
        <w:rPr>
          <w:color w:val="000000"/>
        </w:rPr>
        <w:t xml:space="preserve">zanych z cyklem </w:t>
      </w:r>
      <w:r w:rsidRPr="00256670">
        <w:rPr>
          <w:rFonts w:ascii="TimesNewRoman" w:hAnsi="TimesNewRoman"/>
          <w:color w:val="000000"/>
        </w:rPr>
        <w:t>ż</w:t>
      </w:r>
      <w:r w:rsidRPr="00256670">
        <w:rPr>
          <w:color w:val="000000"/>
        </w:rPr>
        <w:t>ycia produktu.</w:t>
      </w:r>
    </w:p>
    <w:p w14:paraId="09CA31AD" w14:textId="77777777" w:rsidR="001C7894" w:rsidRPr="00256670" w:rsidRDefault="001C7894" w:rsidP="00333461">
      <w:pPr>
        <w:pStyle w:val="western"/>
        <w:spacing w:after="40" w:afterAutospacing="0" w:line="276" w:lineRule="auto"/>
        <w:rPr>
          <w:rFonts w:ascii="Times New Roman" w:hAnsi="Times New Roman" w:cs="Times New Roman"/>
          <w:sz w:val="24"/>
          <w:szCs w:val="24"/>
        </w:rPr>
      </w:pPr>
      <w:r w:rsidRPr="00256670">
        <w:rPr>
          <w:rFonts w:ascii="Times New Roman" w:hAnsi="Times New Roman" w:cs="Times New Roman"/>
          <w:sz w:val="24"/>
          <w:szCs w:val="24"/>
        </w:rPr>
        <w:t>XIV.</w:t>
      </w:r>
      <w:r w:rsidRPr="00256670">
        <w:rPr>
          <w:rFonts w:ascii="Times New Roman" w:hAnsi="Times New Roman" w:cs="Times New Roman"/>
          <w:sz w:val="24"/>
          <w:szCs w:val="24"/>
        </w:rPr>
        <w:tab/>
        <w:t xml:space="preserve">Informacje o formalnościach, jakie powinny być dopełnione po wyborze oferty w celu </w:t>
      </w:r>
      <w:r w:rsidRPr="00256670">
        <w:rPr>
          <w:rFonts w:ascii="Times New Roman" w:hAnsi="Times New Roman" w:cs="Times New Roman"/>
          <w:sz w:val="24"/>
          <w:szCs w:val="24"/>
        </w:rPr>
        <w:tab/>
        <w:t>zawarcia umowy w sprawie zamówienia publicznego.</w:t>
      </w:r>
    </w:p>
    <w:p w14:paraId="2CE05DF7" w14:textId="77777777" w:rsidR="001C7894" w:rsidRPr="00256670" w:rsidRDefault="001C7894" w:rsidP="00703160">
      <w:pPr>
        <w:pStyle w:val="western"/>
        <w:numPr>
          <w:ilvl w:val="0"/>
          <w:numId w:val="10"/>
        </w:numPr>
        <w:spacing w:after="40" w:afterAutospacing="0" w:line="276" w:lineRule="auto"/>
        <w:rPr>
          <w:rFonts w:ascii="Times New Roman" w:hAnsi="Times New Roman" w:cs="Times New Roman"/>
          <w:b w:val="0"/>
          <w:bCs w:val="0"/>
          <w:sz w:val="24"/>
          <w:szCs w:val="24"/>
        </w:rPr>
      </w:pPr>
      <w:r w:rsidRPr="00256670">
        <w:rPr>
          <w:rFonts w:ascii="Times New Roman" w:hAnsi="Times New Roman" w:cs="Times New Roman"/>
          <w:b w:val="0"/>
          <w:bCs w:val="0"/>
          <w:sz w:val="24"/>
          <w:szCs w:val="24"/>
        </w:rPr>
        <w:t>Osoby reprezentujące Wykonawcę przy podpisywaniu umowy powinny posiadać ze sobą dokumenty potwierdzające ich umocowanie do podpisania umowy, o ile umocowanie to nie będzie wynikać z dokumentów załączonych do oferty.</w:t>
      </w:r>
    </w:p>
    <w:p w14:paraId="3681A0D7" w14:textId="77777777" w:rsidR="001C7894" w:rsidRPr="00256670" w:rsidRDefault="001C7894" w:rsidP="00703160">
      <w:pPr>
        <w:pStyle w:val="western"/>
        <w:numPr>
          <w:ilvl w:val="0"/>
          <w:numId w:val="10"/>
        </w:numPr>
        <w:spacing w:after="40" w:afterAutospacing="0" w:line="276" w:lineRule="auto"/>
        <w:rPr>
          <w:rFonts w:ascii="Times New Roman" w:hAnsi="Times New Roman" w:cs="Times New Roman"/>
          <w:b w:val="0"/>
          <w:bCs w:val="0"/>
          <w:sz w:val="24"/>
          <w:szCs w:val="24"/>
        </w:rPr>
      </w:pPr>
      <w:r w:rsidRPr="00256670">
        <w:rPr>
          <w:rFonts w:ascii="Times New Roman" w:hAnsi="Times New Roman" w:cs="Times New Roman"/>
          <w:b w:val="0"/>
          <w:bCs w:val="0"/>
          <w:sz w:val="24"/>
          <w:szCs w:val="24"/>
        </w:rPr>
        <w:t xml:space="preserve">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t>
      </w:r>
      <w:r w:rsidRPr="00256670">
        <w:rPr>
          <w:rFonts w:ascii="Times New Roman" w:hAnsi="Times New Roman" w:cs="Times New Roman"/>
          <w:b w:val="0"/>
          <w:bCs w:val="0"/>
          <w:sz w:val="24"/>
          <w:szCs w:val="24"/>
        </w:rPr>
        <w:lastRenderedPageBreak/>
        <w:t>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26041A9B" w14:textId="77777777" w:rsidR="001C7894" w:rsidRPr="00256670" w:rsidRDefault="001C7894" w:rsidP="00703160">
      <w:pPr>
        <w:pStyle w:val="western"/>
        <w:numPr>
          <w:ilvl w:val="0"/>
          <w:numId w:val="10"/>
        </w:numPr>
        <w:spacing w:after="40" w:afterAutospacing="0" w:line="276" w:lineRule="auto"/>
        <w:rPr>
          <w:rFonts w:ascii="Times New Roman" w:hAnsi="Times New Roman" w:cs="Times New Roman"/>
          <w:b w:val="0"/>
          <w:bCs w:val="0"/>
          <w:sz w:val="24"/>
          <w:szCs w:val="24"/>
        </w:rPr>
      </w:pPr>
      <w:r w:rsidRPr="00256670">
        <w:rPr>
          <w:rFonts w:ascii="Times New Roman" w:hAnsi="Times New Roman" w:cs="Times New Roman"/>
          <w:b w:val="0"/>
          <w:bCs w:val="0"/>
          <w:sz w:val="24"/>
          <w:szCs w:val="24"/>
        </w:rPr>
        <w:t>Zawarcie umowy nastąpi wg wzoru Zamawiającego.</w:t>
      </w:r>
    </w:p>
    <w:p w14:paraId="067D7AD6" w14:textId="77777777" w:rsidR="001C7894" w:rsidRPr="00256670" w:rsidRDefault="001C7894" w:rsidP="00703160">
      <w:pPr>
        <w:pStyle w:val="western"/>
        <w:numPr>
          <w:ilvl w:val="0"/>
          <w:numId w:val="10"/>
        </w:numPr>
        <w:spacing w:after="40" w:afterAutospacing="0" w:line="276" w:lineRule="auto"/>
        <w:rPr>
          <w:rFonts w:ascii="Times New Roman" w:hAnsi="Times New Roman" w:cs="Times New Roman"/>
          <w:b w:val="0"/>
          <w:bCs w:val="0"/>
          <w:sz w:val="24"/>
          <w:szCs w:val="24"/>
        </w:rPr>
      </w:pPr>
      <w:r w:rsidRPr="00256670">
        <w:rPr>
          <w:rFonts w:ascii="Times New Roman" w:hAnsi="Times New Roman" w:cs="Times New Roman"/>
          <w:b w:val="0"/>
          <w:bCs w:val="0"/>
          <w:sz w:val="24"/>
          <w:szCs w:val="24"/>
        </w:rPr>
        <w:t>Postanowienia ustalone we wzorze umowy nie podlegają negocjacjom.</w:t>
      </w:r>
    </w:p>
    <w:p w14:paraId="16DE2502" w14:textId="77777777" w:rsidR="001C7894" w:rsidRPr="00256670" w:rsidRDefault="001C7894" w:rsidP="00703160">
      <w:pPr>
        <w:pStyle w:val="western"/>
        <w:numPr>
          <w:ilvl w:val="0"/>
          <w:numId w:val="10"/>
        </w:numPr>
        <w:spacing w:after="40" w:afterAutospacing="0" w:line="276" w:lineRule="auto"/>
        <w:rPr>
          <w:rFonts w:ascii="Times New Roman" w:hAnsi="Times New Roman" w:cs="Times New Roman"/>
          <w:b w:val="0"/>
          <w:bCs w:val="0"/>
          <w:sz w:val="24"/>
          <w:szCs w:val="24"/>
        </w:rPr>
      </w:pPr>
      <w:r w:rsidRPr="00256670">
        <w:rPr>
          <w:rFonts w:ascii="Times New Roman" w:hAnsi="Times New Roman" w:cs="Times New Roman"/>
          <w:b w:val="0"/>
          <w:bCs w:val="0"/>
          <w:sz w:val="24"/>
          <w:szCs w:val="24"/>
        </w:rPr>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w:t>
      </w:r>
    </w:p>
    <w:p w14:paraId="633E7938" w14:textId="77777777" w:rsidR="00256670" w:rsidRPr="00256670" w:rsidRDefault="00256670" w:rsidP="00256670">
      <w:pPr>
        <w:pStyle w:val="western"/>
        <w:spacing w:after="40" w:afterAutospacing="0" w:line="276" w:lineRule="auto"/>
        <w:rPr>
          <w:rFonts w:ascii="Times New Roman" w:hAnsi="Times New Roman" w:cs="Times New Roman"/>
          <w:b w:val="0"/>
          <w:bCs w:val="0"/>
          <w:sz w:val="24"/>
          <w:szCs w:val="24"/>
        </w:rPr>
      </w:pPr>
    </w:p>
    <w:p w14:paraId="6EBD3BB9" w14:textId="77777777" w:rsidR="001C7894" w:rsidRPr="00256670" w:rsidRDefault="001C7894" w:rsidP="00333461">
      <w:pPr>
        <w:pStyle w:val="western"/>
        <w:spacing w:after="40" w:afterAutospacing="0" w:line="276" w:lineRule="auto"/>
        <w:rPr>
          <w:rFonts w:ascii="Times New Roman" w:hAnsi="Times New Roman" w:cs="Times New Roman"/>
          <w:sz w:val="24"/>
          <w:szCs w:val="24"/>
        </w:rPr>
      </w:pPr>
      <w:r w:rsidRPr="00256670">
        <w:rPr>
          <w:rFonts w:ascii="Times New Roman" w:hAnsi="Times New Roman" w:cs="Times New Roman"/>
          <w:sz w:val="24"/>
          <w:szCs w:val="24"/>
        </w:rPr>
        <w:t>XV.</w:t>
      </w:r>
      <w:r w:rsidRPr="00256670">
        <w:rPr>
          <w:rFonts w:ascii="Times New Roman" w:hAnsi="Times New Roman" w:cs="Times New Roman"/>
          <w:sz w:val="24"/>
          <w:szCs w:val="24"/>
        </w:rPr>
        <w:tab/>
        <w:t xml:space="preserve">Istotne dla stron postanowienia, które zostaną wprowadzone do treści zawieranej umowy </w:t>
      </w:r>
      <w:r w:rsidRPr="00256670">
        <w:rPr>
          <w:rFonts w:ascii="Times New Roman" w:hAnsi="Times New Roman" w:cs="Times New Roman"/>
          <w:sz w:val="24"/>
          <w:szCs w:val="24"/>
        </w:rPr>
        <w:tab/>
        <w:t xml:space="preserve">w sprawie zamówienia publicznego, ogólne warunki umowy albo wzór umowy, jeżeli </w:t>
      </w:r>
      <w:r w:rsidRPr="00256670">
        <w:rPr>
          <w:rFonts w:ascii="Times New Roman" w:hAnsi="Times New Roman" w:cs="Times New Roman"/>
          <w:sz w:val="24"/>
          <w:szCs w:val="24"/>
        </w:rPr>
        <w:tab/>
        <w:t xml:space="preserve">Zamawiający wymaga od Wykonawcy, aby zawarł z nim umowę w sprawie zamówienia </w:t>
      </w:r>
      <w:r w:rsidRPr="00256670">
        <w:rPr>
          <w:rFonts w:ascii="Times New Roman" w:hAnsi="Times New Roman" w:cs="Times New Roman"/>
          <w:sz w:val="24"/>
          <w:szCs w:val="24"/>
        </w:rPr>
        <w:tab/>
        <w:t>publicznego na takich warunkach.</w:t>
      </w:r>
    </w:p>
    <w:p w14:paraId="6CA91500" w14:textId="77777777" w:rsidR="00256670" w:rsidRPr="00256670" w:rsidRDefault="001C7894" w:rsidP="00333461">
      <w:pPr>
        <w:pStyle w:val="NormalnyWeb"/>
        <w:keepNext/>
        <w:spacing w:after="40" w:afterAutospacing="0" w:line="276" w:lineRule="auto"/>
      </w:pPr>
      <w:r w:rsidRPr="00256670">
        <w:tab/>
      </w:r>
      <w:r w:rsidR="00A00546" w:rsidRPr="00256670">
        <w:t>Wzory umów</w:t>
      </w:r>
      <w:r w:rsidR="00E051FE" w:rsidRPr="00256670">
        <w:t>, stanowi</w:t>
      </w:r>
      <w:r w:rsidR="00A00546" w:rsidRPr="00256670">
        <w:t>ą</w:t>
      </w:r>
      <w:r w:rsidR="00E051FE" w:rsidRPr="00256670">
        <w:t xml:space="preserve"> Załącznik</w:t>
      </w:r>
      <w:r w:rsidR="00A00546" w:rsidRPr="00256670">
        <w:t>i</w:t>
      </w:r>
      <w:r w:rsidR="00E051FE" w:rsidRPr="00256670">
        <w:t xml:space="preserve"> nr 4</w:t>
      </w:r>
      <w:r w:rsidR="00CC35B3" w:rsidRPr="00256670">
        <w:t>,</w:t>
      </w:r>
      <w:r w:rsidR="00204D80">
        <w:t xml:space="preserve">4 a, </w:t>
      </w:r>
      <w:r w:rsidR="00CC35B3" w:rsidRPr="00256670">
        <w:t xml:space="preserve">5 </w:t>
      </w:r>
      <w:r w:rsidR="00530BE2" w:rsidRPr="00256670">
        <w:t>do SIWZ.</w:t>
      </w:r>
    </w:p>
    <w:p w14:paraId="2D979750" w14:textId="77777777" w:rsidR="00256670" w:rsidRPr="00256670" w:rsidRDefault="00256670" w:rsidP="00333461">
      <w:pPr>
        <w:pStyle w:val="NormalnyWeb"/>
        <w:keepNext/>
        <w:spacing w:after="40" w:afterAutospacing="0" w:line="276" w:lineRule="auto"/>
      </w:pPr>
    </w:p>
    <w:p w14:paraId="2B94AAB6" w14:textId="77777777" w:rsidR="00A8423D" w:rsidRPr="00256670" w:rsidRDefault="00A8423D" w:rsidP="00333461">
      <w:pPr>
        <w:spacing w:line="276" w:lineRule="auto"/>
        <w:jc w:val="both"/>
        <w:rPr>
          <w:b/>
          <w:bCs/>
          <w:u w:val="double"/>
        </w:rPr>
      </w:pPr>
      <w:r w:rsidRPr="00256670">
        <w:rPr>
          <w:b/>
        </w:rPr>
        <w:t>XVI</w:t>
      </w:r>
      <w:r w:rsidRPr="00256670">
        <w:t xml:space="preserve">.   </w:t>
      </w:r>
      <w:r w:rsidRPr="00256670">
        <w:rPr>
          <w:b/>
          <w:bCs/>
          <w:u w:val="double"/>
        </w:rPr>
        <w:t>POSTANOWIENIA  W ZAKRESIE OCHRONY DANYCH OSOBOWYCH.</w:t>
      </w:r>
    </w:p>
    <w:p w14:paraId="0165C902" w14:textId="77777777" w:rsidR="00A8423D" w:rsidRPr="00256670" w:rsidRDefault="00A8423D" w:rsidP="00333461">
      <w:pPr>
        <w:spacing w:line="276" w:lineRule="auto"/>
        <w:jc w:val="both"/>
        <w:rPr>
          <w:bCs/>
        </w:rPr>
      </w:pPr>
    </w:p>
    <w:p w14:paraId="38DD10BE" w14:textId="05CA8779" w:rsidR="00A8423D" w:rsidRPr="00256670" w:rsidRDefault="00A8423D" w:rsidP="00333461">
      <w:pPr>
        <w:spacing w:line="276" w:lineRule="auto"/>
        <w:jc w:val="both"/>
        <w:rPr>
          <w:bCs/>
        </w:rPr>
      </w:pPr>
      <w:r w:rsidRPr="00256670">
        <w:rPr>
          <w:bCs/>
        </w:rPr>
        <w:t>Zgodnie z art. 13 ust. 1 i 2 rozporządzenia Parlamentu Europejskiego i Rady (UE) 2016/679 z dnia 27 kwietnia 2016r. w sprawie ochrony osób fizycznych w związku z przetwarzaniem danych osobowych i w sprawie swobodnego przepływu takich danych oraz uchylenia dyrektywy</w:t>
      </w:r>
      <w:r w:rsidR="00835F1C">
        <w:rPr>
          <w:bCs/>
        </w:rPr>
        <w:t xml:space="preserve"> </w:t>
      </w:r>
      <w:r w:rsidRPr="00256670">
        <w:rPr>
          <w:bCs/>
        </w:rPr>
        <w:t>95/46/WE</w:t>
      </w:r>
      <w:r w:rsidR="00835F1C">
        <w:rPr>
          <w:bCs/>
        </w:rPr>
        <w:t xml:space="preserve"> </w:t>
      </w:r>
      <w:r w:rsidRPr="00256670">
        <w:rPr>
          <w:bCs/>
        </w:rPr>
        <w:t>(ogólne</w:t>
      </w:r>
      <w:r w:rsidR="00835F1C">
        <w:rPr>
          <w:bCs/>
        </w:rPr>
        <w:t xml:space="preserve"> </w:t>
      </w:r>
      <w:r w:rsidRPr="00256670">
        <w:rPr>
          <w:bCs/>
        </w:rPr>
        <w:t xml:space="preserve">rozporządzenie o ochronie danych) (Dz. Urz. UE L 119 z 04.05.2016, str. 1), dalej „RODO”, informuję, że: </w:t>
      </w:r>
    </w:p>
    <w:p w14:paraId="13D819A7" w14:textId="77777777" w:rsidR="00A8423D" w:rsidRPr="00256670" w:rsidRDefault="00A8423D" w:rsidP="00703160">
      <w:pPr>
        <w:numPr>
          <w:ilvl w:val="0"/>
          <w:numId w:val="26"/>
        </w:numPr>
        <w:spacing w:line="276" w:lineRule="auto"/>
        <w:jc w:val="both"/>
        <w:rPr>
          <w:bCs/>
        </w:rPr>
      </w:pPr>
      <w:r w:rsidRPr="00256670">
        <w:rPr>
          <w:bCs/>
        </w:rPr>
        <w:t xml:space="preserve">administratorem Pani/Pana </w:t>
      </w:r>
      <w:r w:rsidRPr="00256670">
        <w:t xml:space="preserve"> danych jest Szpital Wielospecjalistyczny im. dr. Ludwika Błażka w Inowrocławiu z siedzibą w Inowrocławiu (kod pocztowy: 88-100) przy ul. Poznańskiej 97, reprezentowany przez Dyrektora Szpitala (tel. 52 35 45 320), adres e-mail: </w:t>
      </w:r>
      <w:hyperlink r:id="rId17" w:history="1">
        <w:r w:rsidRPr="00256670">
          <w:rPr>
            <w:rStyle w:val="Hipercze"/>
          </w:rPr>
          <w:t>sekr.nacz@szpitalino.pl</w:t>
        </w:r>
      </w:hyperlink>
      <w:r w:rsidRPr="00256670">
        <w:t xml:space="preserve"> .</w:t>
      </w:r>
    </w:p>
    <w:p w14:paraId="645CC554" w14:textId="77777777" w:rsidR="00A8423D" w:rsidRPr="00256670" w:rsidRDefault="00A8423D" w:rsidP="00703160">
      <w:pPr>
        <w:numPr>
          <w:ilvl w:val="0"/>
          <w:numId w:val="26"/>
        </w:numPr>
        <w:spacing w:line="276" w:lineRule="auto"/>
        <w:jc w:val="both"/>
        <w:rPr>
          <w:bCs/>
        </w:rPr>
      </w:pPr>
      <w:r w:rsidRPr="00256670">
        <w:t xml:space="preserve">Funkcję Inspektora Ochrony Danych w Szpitalu Wielospecjalistycznym im. dr. Ludwika Błażka w Inowrocławiu pełni Pani mgr Anna Szczawińska z którą można się skontaktować w sprawach ochrony swoich danych osobowych telefonicznie pod numerem telefonu: 52 35 45 932, elektroniczne pod adresem e-mail: </w:t>
      </w:r>
      <w:hyperlink r:id="rId18" w:history="1">
        <w:r w:rsidRPr="00256670">
          <w:rPr>
            <w:color w:val="0000FF"/>
            <w:u w:val="single"/>
          </w:rPr>
          <w:t>iodo@szpitalino.pl</w:t>
        </w:r>
      </w:hyperlink>
      <w:r w:rsidRPr="00256670">
        <w:t xml:space="preserve"> lub pisemnie na adres siedziby Szpitala Wielospecjalistycznego im. dr. Ludwika Błażka w Inowrocławiu</w:t>
      </w:r>
    </w:p>
    <w:p w14:paraId="560B010E" w14:textId="77777777" w:rsidR="00A8423D" w:rsidRPr="00256670" w:rsidRDefault="00A8423D" w:rsidP="00703160">
      <w:pPr>
        <w:numPr>
          <w:ilvl w:val="0"/>
          <w:numId w:val="26"/>
        </w:numPr>
        <w:spacing w:line="276" w:lineRule="auto"/>
        <w:jc w:val="both"/>
        <w:rPr>
          <w:bCs/>
        </w:rPr>
      </w:pPr>
      <w:r w:rsidRPr="00256670">
        <w:rPr>
          <w:bCs/>
        </w:rPr>
        <w:t xml:space="preserve">Pani/Pana dane osobowe przetwarzane będą na podstawie art. 6 ust. 1 lit. c RODO w celu związanym z przedmiotowym postępowaniem o udzielenie zamówienia publicznego prowadzonym. 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256670">
        <w:rPr>
          <w:bCs/>
        </w:rPr>
        <w:t>Pzp</w:t>
      </w:r>
      <w:proofErr w:type="spellEnd"/>
      <w:r w:rsidRPr="00256670">
        <w:rPr>
          <w:bCs/>
        </w:rPr>
        <w:t xml:space="preserve">”;  </w:t>
      </w:r>
    </w:p>
    <w:p w14:paraId="7F34523F" w14:textId="77777777" w:rsidR="00A8423D" w:rsidRPr="00256670" w:rsidRDefault="00A8423D" w:rsidP="00703160">
      <w:pPr>
        <w:numPr>
          <w:ilvl w:val="0"/>
          <w:numId w:val="26"/>
        </w:numPr>
        <w:spacing w:line="276" w:lineRule="auto"/>
        <w:jc w:val="both"/>
        <w:rPr>
          <w:bCs/>
        </w:rPr>
      </w:pPr>
      <w:r w:rsidRPr="00256670">
        <w:rPr>
          <w:bCs/>
        </w:rPr>
        <w:lastRenderedPageBreak/>
        <w:t xml:space="preserve">Pani/Pana dane osobowe będą przechowywane, zgodnie z art. 97 ust. 1 ustawy </w:t>
      </w:r>
      <w:proofErr w:type="spellStart"/>
      <w:r w:rsidRPr="00256670">
        <w:rPr>
          <w:bCs/>
        </w:rPr>
        <w:t>Pzp</w:t>
      </w:r>
      <w:proofErr w:type="spellEnd"/>
      <w:r w:rsidRPr="00256670">
        <w:rPr>
          <w:bCs/>
        </w:rPr>
        <w:t>, przez okres 4 lat od dnia zakończenia postępowania o udzielenie zamówienia, a jeżeli czas trwania umowy przekracza 4 lata, okres przechowywania obejmuje cały czas trwania umowy;</w:t>
      </w:r>
    </w:p>
    <w:p w14:paraId="154424C3" w14:textId="77777777" w:rsidR="00A8423D" w:rsidRPr="00256670" w:rsidRDefault="00A8423D" w:rsidP="00703160">
      <w:pPr>
        <w:numPr>
          <w:ilvl w:val="0"/>
          <w:numId w:val="26"/>
        </w:numPr>
        <w:spacing w:line="276" w:lineRule="auto"/>
        <w:jc w:val="both"/>
        <w:rPr>
          <w:bCs/>
        </w:rPr>
      </w:pPr>
      <w:r w:rsidRPr="00256670">
        <w:rPr>
          <w:bCs/>
        </w:rPr>
        <w:t xml:space="preserve">obowiązek podania przez Panią/Pana danych osobowych bezpośrednio Pani/Pana dotyczących jest wymogiem ustawowym określonym w przepisach ustawy </w:t>
      </w:r>
      <w:proofErr w:type="spellStart"/>
      <w:r w:rsidRPr="00256670">
        <w:rPr>
          <w:bCs/>
        </w:rPr>
        <w:t>Pzp</w:t>
      </w:r>
      <w:proofErr w:type="spellEnd"/>
      <w:r w:rsidRPr="00256670">
        <w:rPr>
          <w:bCs/>
        </w:rPr>
        <w:t xml:space="preserve">, związanym z udziałem w postępowaniu o udzielenie zamówienia publicznego; konsekwencje niepodania określonych danych wynikają z ustawy </w:t>
      </w:r>
      <w:proofErr w:type="spellStart"/>
      <w:r w:rsidRPr="00256670">
        <w:rPr>
          <w:bCs/>
        </w:rPr>
        <w:t>Pzp</w:t>
      </w:r>
      <w:proofErr w:type="spellEnd"/>
      <w:r w:rsidRPr="00256670">
        <w:rPr>
          <w:bCs/>
        </w:rPr>
        <w:t xml:space="preserve">;  </w:t>
      </w:r>
    </w:p>
    <w:p w14:paraId="724319A3" w14:textId="77777777" w:rsidR="00A8423D" w:rsidRPr="00256670" w:rsidRDefault="00A8423D" w:rsidP="00703160">
      <w:pPr>
        <w:numPr>
          <w:ilvl w:val="0"/>
          <w:numId w:val="26"/>
        </w:numPr>
        <w:spacing w:line="276" w:lineRule="auto"/>
        <w:jc w:val="both"/>
        <w:rPr>
          <w:bCs/>
        </w:rPr>
      </w:pPr>
      <w:r w:rsidRPr="00256670">
        <w:rPr>
          <w:bCs/>
        </w:rPr>
        <w:t>w odniesieniu do Pani/Pana danych osobowych decyzje nie będą podejmowane w sposób zautomatyzowany, stosowanie do art. 22 RODO;</w:t>
      </w:r>
    </w:p>
    <w:p w14:paraId="133B8963" w14:textId="77777777" w:rsidR="00A8423D" w:rsidRDefault="00A8423D" w:rsidP="00703160">
      <w:pPr>
        <w:numPr>
          <w:ilvl w:val="0"/>
          <w:numId w:val="26"/>
        </w:numPr>
        <w:spacing w:line="276" w:lineRule="auto"/>
        <w:jc w:val="both"/>
        <w:rPr>
          <w:bCs/>
        </w:rPr>
      </w:pPr>
      <w:r w:rsidRPr="00256670">
        <w:rPr>
          <w:bCs/>
        </w:rPr>
        <w:t>posiada Pani/Pan:</w:t>
      </w:r>
    </w:p>
    <w:p w14:paraId="6E126883" w14:textId="77777777" w:rsidR="00204D80" w:rsidRPr="00256670" w:rsidRDefault="00204D80" w:rsidP="00204D80">
      <w:pPr>
        <w:spacing w:line="276" w:lineRule="auto"/>
        <w:jc w:val="both"/>
        <w:rPr>
          <w:bCs/>
        </w:rPr>
      </w:pPr>
    </w:p>
    <w:p w14:paraId="534069B7" w14:textId="77777777" w:rsidR="00A8423D" w:rsidRPr="00256670" w:rsidRDefault="00A8423D" w:rsidP="00333461">
      <w:pPr>
        <w:spacing w:line="276" w:lineRule="auto"/>
        <w:ind w:left="993" w:hanging="284"/>
        <w:jc w:val="both"/>
        <w:rPr>
          <w:bCs/>
        </w:rPr>
      </w:pPr>
      <w:r w:rsidRPr="00256670">
        <w:rPr>
          <w:bCs/>
        </w:rPr>
        <w:t>−</w:t>
      </w:r>
      <w:r w:rsidRPr="00256670">
        <w:rPr>
          <w:bCs/>
        </w:rPr>
        <w:tab/>
        <w:t>na podstawie art. 15 RODO prawo dostępu do danych osobowych Pani/Pana dotyczących;</w:t>
      </w:r>
    </w:p>
    <w:p w14:paraId="692482B2" w14:textId="77777777" w:rsidR="00A8423D" w:rsidRPr="00256670" w:rsidRDefault="00A8423D" w:rsidP="00333461">
      <w:pPr>
        <w:spacing w:line="276" w:lineRule="auto"/>
        <w:ind w:left="993" w:hanging="284"/>
        <w:jc w:val="both"/>
        <w:rPr>
          <w:bCs/>
        </w:rPr>
      </w:pPr>
      <w:r w:rsidRPr="00256670">
        <w:rPr>
          <w:bCs/>
        </w:rPr>
        <w:t>−</w:t>
      </w:r>
      <w:r w:rsidRPr="00256670">
        <w:rPr>
          <w:bCs/>
        </w:rPr>
        <w:tab/>
        <w:t>na podstawie art. 16 RODO prawo do sprostowania Pani/Pana danych osobowych **;</w:t>
      </w:r>
    </w:p>
    <w:p w14:paraId="38B6D21D" w14:textId="77777777" w:rsidR="00A8423D" w:rsidRPr="00256670" w:rsidRDefault="00A8423D" w:rsidP="00333461">
      <w:pPr>
        <w:spacing w:line="276" w:lineRule="auto"/>
        <w:ind w:left="993" w:hanging="284"/>
        <w:jc w:val="both"/>
        <w:rPr>
          <w:bCs/>
        </w:rPr>
      </w:pPr>
      <w:r w:rsidRPr="00256670">
        <w:rPr>
          <w:bCs/>
        </w:rPr>
        <w:t>−</w:t>
      </w:r>
      <w:r w:rsidRPr="00256670">
        <w:rPr>
          <w:bCs/>
        </w:rPr>
        <w:tab/>
        <w:t xml:space="preserve">na podstawie art. 18 RODO prawo żądania od administratora ograniczenia przetwarzania danych osobowych z zastrzeżeniem przypadków, o których mowa w art. 18 ust. 2 RODO ***;  </w:t>
      </w:r>
    </w:p>
    <w:p w14:paraId="58A76824" w14:textId="77777777" w:rsidR="00A8423D" w:rsidRPr="00256670" w:rsidRDefault="00A8423D" w:rsidP="00333461">
      <w:pPr>
        <w:spacing w:line="276" w:lineRule="auto"/>
        <w:ind w:left="993" w:hanging="284"/>
        <w:jc w:val="both"/>
        <w:rPr>
          <w:bCs/>
        </w:rPr>
      </w:pPr>
      <w:r w:rsidRPr="00256670">
        <w:rPr>
          <w:bCs/>
        </w:rPr>
        <w:t>−</w:t>
      </w:r>
      <w:r w:rsidRPr="00256670">
        <w:rPr>
          <w:bCs/>
        </w:rPr>
        <w:tab/>
        <w:t>prawo do wniesienia skargi do Prezesa Urzędu Ochrony Danych Osobowych, gdy uzna Pani/Pan, że przetwarzanie danych osobowych Pani/Pana dotyczących narusza przepisy RODO;</w:t>
      </w:r>
    </w:p>
    <w:p w14:paraId="29532377" w14:textId="77777777" w:rsidR="00A8423D" w:rsidRPr="00256670" w:rsidRDefault="00A8423D" w:rsidP="00703160">
      <w:pPr>
        <w:numPr>
          <w:ilvl w:val="0"/>
          <w:numId w:val="27"/>
        </w:numPr>
        <w:spacing w:line="276" w:lineRule="auto"/>
        <w:jc w:val="both"/>
        <w:rPr>
          <w:bCs/>
        </w:rPr>
      </w:pPr>
      <w:r w:rsidRPr="00256670">
        <w:rPr>
          <w:bCs/>
        </w:rPr>
        <w:t>nie przysługuje Pani/Panu:</w:t>
      </w:r>
    </w:p>
    <w:p w14:paraId="758465C4" w14:textId="77777777" w:rsidR="00A8423D" w:rsidRPr="00256670" w:rsidRDefault="00A8423D" w:rsidP="00333461">
      <w:pPr>
        <w:spacing w:line="276" w:lineRule="auto"/>
        <w:ind w:left="993" w:hanging="284"/>
        <w:jc w:val="both"/>
        <w:rPr>
          <w:bCs/>
        </w:rPr>
      </w:pPr>
      <w:r w:rsidRPr="00256670">
        <w:rPr>
          <w:bCs/>
        </w:rPr>
        <w:t>−</w:t>
      </w:r>
      <w:r w:rsidRPr="00256670">
        <w:rPr>
          <w:bCs/>
        </w:rPr>
        <w:tab/>
        <w:t>w związku z art. 17 ust. 3 lit. b, d lub e RODO prawo do usunięcia danych osobowych;</w:t>
      </w:r>
    </w:p>
    <w:p w14:paraId="734112BA" w14:textId="77777777" w:rsidR="00A8423D" w:rsidRPr="00256670" w:rsidRDefault="00A8423D" w:rsidP="00333461">
      <w:pPr>
        <w:spacing w:line="276" w:lineRule="auto"/>
        <w:ind w:left="993" w:hanging="284"/>
        <w:jc w:val="both"/>
        <w:rPr>
          <w:bCs/>
        </w:rPr>
      </w:pPr>
      <w:r w:rsidRPr="00256670">
        <w:rPr>
          <w:bCs/>
        </w:rPr>
        <w:t>−</w:t>
      </w:r>
      <w:r w:rsidRPr="00256670">
        <w:rPr>
          <w:bCs/>
        </w:rPr>
        <w:tab/>
        <w:t>prawo do przenoszenia danych osobowych, o którym mowa w art. 20 RODO;</w:t>
      </w:r>
    </w:p>
    <w:p w14:paraId="22785399" w14:textId="77777777" w:rsidR="00A8423D" w:rsidRPr="00256670" w:rsidRDefault="00A8423D" w:rsidP="00333461">
      <w:pPr>
        <w:spacing w:line="276" w:lineRule="auto"/>
        <w:ind w:left="993" w:hanging="284"/>
        <w:jc w:val="both"/>
        <w:rPr>
          <w:bCs/>
        </w:rPr>
      </w:pPr>
      <w:r w:rsidRPr="00256670">
        <w:rPr>
          <w:bCs/>
        </w:rPr>
        <w:t>−</w:t>
      </w:r>
      <w:r w:rsidRPr="00256670">
        <w:rPr>
          <w:bCs/>
        </w:rPr>
        <w:tab/>
        <w:t xml:space="preserve">na podstawie art. 21 RODO prawo sprzeciwu, wobec przetwarzania danych osobowych, gdyż podstawą prawną przetwarzania Pani/Pana danych osobowych jest art. 6 ust. 1 lit. c RODO. </w:t>
      </w:r>
    </w:p>
    <w:p w14:paraId="7D2BC8F4" w14:textId="77777777" w:rsidR="00A8423D" w:rsidRPr="00256670" w:rsidRDefault="00A8423D" w:rsidP="00333461">
      <w:pPr>
        <w:spacing w:line="276" w:lineRule="auto"/>
        <w:jc w:val="both"/>
        <w:rPr>
          <w:bCs/>
        </w:rPr>
      </w:pPr>
    </w:p>
    <w:p w14:paraId="13C93792" w14:textId="77777777" w:rsidR="00A8423D" w:rsidRPr="00256670" w:rsidRDefault="00A8423D" w:rsidP="00333461">
      <w:pPr>
        <w:spacing w:line="276" w:lineRule="auto"/>
        <w:jc w:val="both"/>
        <w:rPr>
          <w:bCs/>
        </w:rPr>
      </w:pPr>
      <w:r w:rsidRPr="00256670">
        <w:rPr>
          <w:bCs/>
        </w:rPr>
        <w:t>* Wyjaśnienie: informacja w tym zakresie jest wymagana, jeżeli w odniesieniu do danego administratora lub podmiotu przetwarzającego istnieje obowiązek wyznaczenia inspektora ochrony danych osobowych.</w:t>
      </w:r>
    </w:p>
    <w:p w14:paraId="2965AA7E" w14:textId="77777777" w:rsidR="00A8423D" w:rsidRPr="00256670" w:rsidRDefault="00A8423D" w:rsidP="00333461">
      <w:pPr>
        <w:spacing w:line="276" w:lineRule="auto"/>
        <w:jc w:val="both"/>
        <w:rPr>
          <w:bCs/>
        </w:rPr>
      </w:pPr>
      <w:r w:rsidRPr="00256670">
        <w:rPr>
          <w:bCs/>
        </w:rPr>
        <w:t>** Wyjaśnienie: skorzystanie z prawa do sprostowania nie może skutkować zmianą wyniku postępowania</w:t>
      </w:r>
    </w:p>
    <w:p w14:paraId="3C4A5E11" w14:textId="77777777" w:rsidR="00A8423D" w:rsidRPr="00256670" w:rsidRDefault="00A8423D" w:rsidP="00333461">
      <w:pPr>
        <w:spacing w:line="276" w:lineRule="auto"/>
        <w:jc w:val="both"/>
        <w:rPr>
          <w:bCs/>
        </w:rPr>
      </w:pPr>
      <w:r w:rsidRPr="00256670">
        <w:rPr>
          <w:bCs/>
        </w:rPr>
        <w:t xml:space="preserve">o udzielenie zamówienia publicznego ani zmianą postanowień umowy w zakresie niezgodnym z ustawą </w:t>
      </w:r>
      <w:proofErr w:type="spellStart"/>
      <w:r w:rsidRPr="00256670">
        <w:rPr>
          <w:bCs/>
        </w:rPr>
        <w:t>Pzp</w:t>
      </w:r>
      <w:proofErr w:type="spellEnd"/>
      <w:r w:rsidRPr="00256670">
        <w:rPr>
          <w:bCs/>
        </w:rPr>
        <w:t xml:space="preserve"> oraz nie może naruszać integralności protokołu oraz jego załączników.</w:t>
      </w:r>
    </w:p>
    <w:p w14:paraId="0C079828" w14:textId="77777777" w:rsidR="00A8423D" w:rsidRPr="00256670" w:rsidRDefault="00A8423D" w:rsidP="00333461">
      <w:pPr>
        <w:spacing w:line="276" w:lineRule="auto"/>
        <w:jc w:val="both"/>
        <w:rPr>
          <w:bCs/>
        </w:rPr>
      </w:pPr>
      <w:r w:rsidRPr="00256670">
        <w:rPr>
          <w:bCs/>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A64F22D" w14:textId="77777777" w:rsidR="001C7894" w:rsidRPr="00256670" w:rsidRDefault="001C7894" w:rsidP="00333461">
      <w:pPr>
        <w:pStyle w:val="western"/>
        <w:spacing w:after="40" w:afterAutospacing="0" w:line="276" w:lineRule="auto"/>
        <w:rPr>
          <w:rFonts w:ascii="Times New Roman" w:hAnsi="Times New Roman" w:cs="Times New Roman"/>
          <w:sz w:val="24"/>
          <w:szCs w:val="24"/>
        </w:rPr>
      </w:pPr>
      <w:r w:rsidRPr="00256670">
        <w:rPr>
          <w:rFonts w:ascii="Times New Roman" w:hAnsi="Times New Roman" w:cs="Times New Roman"/>
          <w:sz w:val="24"/>
          <w:szCs w:val="24"/>
        </w:rPr>
        <w:t>XVI</w:t>
      </w:r>
      <w:r w:rsidR="00A8423D" w:rsidRPr="00256670">
        <w:rPr>
          <w:rFonts w:ascii="Times New Roman" w:hAnsi="Times New Roman" w:cs="Times New Roman"/>
          <w:sz w:val="24"/>
          <w:szCs w:val="24"/>
        </w:rPr>
        <w:t>I</w:t>
      </w:r>
      <w:r w:rsidRPr="00256670">
        <w:rPr>
          <w:rFonts w:ascii="Times New Roman" w:hAnsi="Times New Roman" w:cs="Times New Roman"/>
          <w:sz w:val="24"/>
          <w:szCs w:val="24"/>
        </w:rPr>
        <w:t>.</w:t>
      </w:r>
      <w:r w:rsidRPr="00256670">
        <w:rPr>
          <w:rFonts w:ascii="Times New Roman" w:hAnsi="Times New Roman" w:cs="Times New Roman"/>
          <w:sz w:val="24"/>
          <w:szCs w:val="24"/>
        </w:rPr>
        <w:tab/>
        <w:t xml:space="preserve">Pouczenie o środkach ochrony prawnej. </w:t>
      </w:r>
    </w:p>
    <w:p w14:paraId="2DAB724E" w14:textId="77777777" w:rsidR="001C7894" w:rsidRPr="00256670" w:rsidRDefault="001C7894" w:rsidP="00703160">
      <w:pPr>
        <w:pStyle w:val="western"/>
        <w:numPr>
          <w:ilvl w:val="0"/>
          <w:numId w:val="11"/>
        </w:numPr>
        <w:spacing w:after="40" w:afterAutospacing="0" w:line="276" w:lineRule="auto"/>
        <w:rPr>
          <w:rFonts w:ascii="Times New Roman" w:hAnsi="Times New Roman" w:cs="Times New Roman"/>
          <w:b w:val="0"/>
          <w:bCs w:val="0"/>
          <w:sz w:val="24"/>
          <w:szCs w:val="24"/>
        </w:rPr>
      </w:pPr>
      <w:r w:rsidRPr="00256670">
        <w:rPr>
          <w:rFonts w:ascii="Times New Roman" w:hAnsi="Times New Roman" w:cs="Times New Roman"/>
          <w:b w:val="0"/>
          <w:bCs w:val="0"/>
          <w:sz w:val="24"/>
          <w:szCs w:val="24"/>
        </w:rPr>
        <w:lastRenderedPageBreak/>
        <w:t xml:space="preserve">Każdemu Wykonawcy, a także innemu podmiotowi, jeżeli ma lub miał interes w uzyskaniu danego zamówienia oraz poniósł lub może ponieść szkodę w wyniku naruszenia przez Zamawiającego przepisów ustawy PZP przysługują środki ochrony prawnej przewidziane w dziale VI ustawy PZP jak dla postępowań </w:t>
      </w:r>
      <w:r w:rsidRPr="00256670">
        <w:rPr>
          <w:rFonts w:ascii="Times New Roman" w:hAnsi="Times New Roman" w:cs="Times New Roman"/>
          <w:sz w:val="24"/>
          <w:szCs w:val="24"/>
        </w:rPr>
        <w:t xml:space="preserve">powyżej </w:t>
      </w:r>
      <w:r w:rsidRPr="00256670">
        <w:rPr>
          <w:rFonts w:ascii="Times New Roman" w:hAnsi="Times New Roman" w:cs="Times New Roman"/>
          <w:b w:val="0"/>
          <w:bCs w:val="0"/>
          <w:sz w:val="24"/>
          <w:szCs w:val="24"/>
        </w:rPr>
        <w:t>kwoty określonej w przepisach wykonawczych wydanych na podstawie art. 11 ust. 8 ustawy PZP.</w:t>
      </w:r>
    </w:p>
    <w:p w14:paraId="254CD887" w14:textId="77777777" w:rsidR="00FE3F72" w:rsidRPr="00256670" w:rsidRDefault="001C7894" w:rsidP="00FE3F72">
      <w:pPr>
        <w:pStyle w:val="western"/>
        <w:numPr>
          <w:ilvl w:val="0"/>
          <w:numId w:val="11"/>
        </w:numPr>
        <w:spacing w:after="40" w:afterAutospacing="0" w:line="276" w:lineRule="auto"/>
        <w:rPr>
          <w:rFonts w:ascii="Times New Roman" w:hAnsi="Times New Roman" w:cs="Times New Roman"/>
          <w:b w:val="0"/>
          <w:bCs w:val="0"/>
          <w:sz w:val="24"/>
          <w:szCs w:val="24"/>
        </w:rPr>
      </w:pPr>
      <w:r w:rsidRPr="00256670">
        <w:rPr>
          <w:rFonts w:ascii="Times New Roman" w:hAnsi="Times New Roman" w:cs="Times New Roman"/>
          <w:b w:val="0"/>
          <w:bCs w:val="0"/>
          <w:sz w:val="24"/>
          <w:szCs w:val="24"/>
        </w:rPr>
        <w:t>Środki ochrony prawnej wobec ogłoszenia o zamówieniu oraz SIWZ przysługują również organizacjom wpisanym na listę, o której mowa w art. 154 pkt 5 ustawy PZP.</w:t>
      </w:r>
    </w:p>
    <w:p w14:paraId="101B83BE" w14:textId="77777777" w:rsidR="001C7894" w:rsidRDefault="001C7894" w:rsidP="00333461">
      <w:pPr>
        <w:pStyle w:val="NormalnyWeb"/>
        <w:spacing w:before="0" w:beforeAutospacing="0" w:after="0" w:afterAutospacing="0" w:line="276" w:lineRule="auto"/>
        <w:ind w:left="539"/>
        <w:rPr>
          <w:b/>
          <w:bCs/>
        </w:rPr>
      </w:pPr>
    </w:p>
    <w:p w14:paraId="0A898B3A" w14:textId="5A3CC72C" w:rsidR="001C7894" w:rsidRPr="00256670" w:rsidRDefault="00E30B8C" w:rsidP="00E30B8C">
      <w:pPr>
        <w:pStyle w:val="NormalnyWeb"/>
        <w:spacing w:before="0" w:beforeAutospacing="0" w:after="0" w:afterAutospacing="0" w:line="276" w:lineRule="auto"/>
      </w:pPr>
      <w:r>
        <w:rPr>
          <w:b/>
          <w:bCs/>
        </w:rPr>
        <w:t xml:space="preserve">         </w:t>
      </w:r>
      <w:r w:rsidR="001C7894" w:rsidRPr="00256670">
        <w:rPr>
          <w:bCs/>
        </w:rPr>
        <w:t>Specyfikację przygotował:</w:t>
      </w:r>
    </w:p>
    <w:p w14:paraId="59AEDD07" w14:textId="765D48D2" w:rsidR="001C7894" w:rsidRPr="00256670" w:rsidRDefault="00D2520D" w:rsidP="00333461">
      <w:pPr>
        <w:pStyle w:val="NormalnyWeb"/>
        <w:spacing w:before="0" w:beforeAutospacing="0" w:after="0" w:afterAutospacing="0" w:line="276" w:lineRule="auto"/>
        <w:ind w:left="539"/>
      </w:pPr>
      <w:r>
        <w:t>Krzysztof Paluszak</w:t>
      </w:r>
    </w:p>
    <w:p w14:paraId="24622EC9" w14:textId="77777777" w:rsidR="001C7894" w:rsidRPr="00256670" w:rsidRDefault="001C7894" w:rsidP="00333461">
      <w:pPr>
        <w:pStyle w:val="NormalnyWeb"/>
        <w:spacing w:before="0" w:beforeAutospacing="0" w:after="0" w:afterAutospacing="0" w:line="276" w:lineRule="auto"/>
        <w:ind w:left="539"/>
      </w:pPr>
      <w:r w:rsidRPr="00256670">
        <w:t>Specyfikację sprawdziła:</w:t>
      </w:r>
    </w:p>
    <w:p w14:paraId="65A9954E" w14:textId="77777777" w:rsidR="001C7894" w:rsidRPr="00256670" w:rsidRDefault="001C7894" w:rsidP="00333461">
      <w:pPr>
        <w:pStyle w:val="NormalnyWeb"/>
        <w:spacing w:before="0" w:beforeAutospacing="0" w:after="0" w:afterAutospacing="0" w:line="276" w:lineRule="auto"/>
        <w:ind w:left="539"/>
      </w:pPr>
      <w:r w:rsidRPr="00256670">
        <w:t xml:space="preserve">Kierownik Działu Zamówień Publicznych </w:t>
      </w:r>
    </w:p>
    <w:p w14:paraId="35D1CBB2" w14:textId="77777777" w:rsidR="001C7894" w:rsidRPr="00256670" w:rsidRDefault="001C7894" w:rsidP="00333461">
      <w:pPr>
        <w:pStyle w:val="NormalnyWeb"/>
        <w:spacing w:before="0" w:beforeAutospacing="0" w:after="0" w:afterAutospacing="0" w:line="276" w:lineRule="auto"/>
        <w:ind w:left="539"/>
      </w:pPr>
      <w:r w:rsidRPr="00256670">
        <w:t xml:space="preserve">Ewa </w:t>
      </w:r>
      <w:proofErr w:type="spellStart"/>
      <w:r w:rsidRPr="00256670">
        <w:t>Sempowicz</w:t>
      </w:r>
      <w:proofErr w:type="spellEnd"/>
    </w:p>
    <w:p w14:paraId="4C8036E4" w14:textId="77777777" w:rsidR="00FE3F72" w:rsidRPr="00256670" w:rsidRDefault="00FE3F72" w:rsidP="00333461">
      <w:pPr>
        <w:pStyle w:val="NormalnyWeb"/>
        <w:spacing w:before="0" w:beforeAutospacing="0" w:after="0" w:afterAutospacing="0" w:line="276" w:lineRule="auto"/>
        <w:ind w:left="539"/>
        <w:rPr>
          <w:bCs/>
        </w:rPr>
      </w:pPr>
    </w:p>
    <w:p w14:paraId="6DC6B0C0" w14:textId="77777777" w:rsidR="00FE3F72" w:rsidRPr="00256670" w:rsidRDefault="00FE3F72" w:rsidP="00333461">
      <w:pPr>
        <w:pStyle w:val="NormalnyWeb"/>
        <w:spacing w:before="0" w:beforeAutospacing="0" w:after="0" w:afterAutospacing="0" w:line="276" w:lineRule="auto"/>
        <w:ind w:left="539"/>
        <w:rPr>
          <w:bCs/>
        </w:rPr>
      </w:pPr>
    </w:p>
    <w:p w14:paraId="7A77B37A" w14:textId="77777777" w:rsidR="001C7894" w:rsidRPr="00256670" w:rsidRDefault="001C7894" w:rsidP="00333461">
      <w:pPr>
        <w:pStyle w:val="NormalnyWeb"/>
        <w:spacing w:before="0" w:beforeAutospacing="0" w:after="0" w:afterAutospacing="0" w:line="276" w:lineRule="auto"/>
        <w:ind w:left="539"/>
      </w:pPr>
      <w:r w:rsidRPr="00256670">
        <w:rPr>
          <w:bCs/>
        </w:rPr>
        <w:t>PODPISY KOMISJI PRZETARGOWEJ:</w:t>
      </w:r>
    </w:p>
    <w:p w14:paraId="5D2D47BB" w14:textId="77777777" w:rsidR="001C7894" w:rsidRPr="00256670" w:rsidRDefault="001C7894" w:rsidP="00333461">
      <w:pPr>
        <w:pStyle w:val="NormalnyWeb"/>
        <w:spacing w:before="0" w:beforeAutospacing="0" w:after="0" w:afterAutospacing="0" w:line="276" w:lineRule="auto"/>
        <w:ind w:left="539"/>
      </w:pPr>
    </w:p>
    <w:p w14:paraId="2D25A6E1" w14:textId="77777777" w:rsidR="001C7894" w:rsidRPr="00256670" w:rsidRDefault="001C7894" w:rsidP="00333461">
      <w:pPr>
        <w:pStyle w:val="NormalnyWeb"/>
        <w:spacing w:before="0" w:beforeAutospacing="0" w:after="0" w:afterAutospacing="0" w:line="276" w:lineRule="auto"/>
        <w:ind w:left="539"/>
        <w:rPr>
          <w:bCs/>
        </w:rPr>
      </w:pPr>
      <w:r w:rsidRPr="00256670">
        <w:rPr>
          <w:bCs/>
        </w:rPr>
        <w:t>1)…………………………………………….</w:t>
      </w:r>
    </w:p>
    <w:p w14:paraId="187FC654" w14:textId="77777777" w:rsidR="001C7894" w:rsidRPr="00256670" w:rsidRDefault="001C7894" w:rsidP="00333461">
      <w:pPr>
        <w:pStyle w:val="NormalnyWeb"/>
        <w:spacing w:before="0" w:beforeAutospacing="0" w:after="0" w:afterAutospacing="0" w:line="276" w:lineRule="auto"/>
        <w:ind w:left="539"/>
        <w:rPr>
          <w:bCs/>
        </w:rPr>
      </w:pPr>
      <w:r w:rsidRPr="00256670">
        <w:rPr>
          <w:bCs/>
        </w:rPr>
        <w:t>2)…………………………………………….</w:t>
      </w:r>
    </w:p>
    <w:p w14:paraId="78E84E04" w14:textId="77777777" w:rsidR="001C7894" w:rsidRPr="00256670" w:rsidRDefault="001C7894" w:rsidP="00333461">
      <w:pPr>
        <w:pStyle w:val="NormalnyWeb"/>
        <w:spacing w:before="0" w:beforeAutospacing="0" w:after="0" w:afterAutospacing="0" w:line="276" w:lineRule="auto"/>
        <w:ind w:left="539"/>
        <w:rPr>
          <w:bCs/>
        </w:rPr>
      </w:pPr>
      <w:r w:rsidRPr="00256670">
        <w:rPr>
          <w:bCs/>
        </w:rPr>
        <w:t>3)…………………………………………….</w:t>
      </w:r>
    </w:p>
    <w:p w14:paraId="0305F6ED" w14:textId="77777777" w:rsidR="001C7894" w:rsidRPr="00256670" w:rsidRDefault="001C7894" w:rsidP="00333461">
      <w:pPr>
        <w:spacing w:line="276" w:lineRule="auto"/>
      </w:pPr>
    </w:p>
    <w:p w14:paraId="16DEA529" w14:textId="77777777" w:rsidR="001C7894" w:rsidRPr="00256670" w:rsidRDefault="001C7894" w:rsidP="00333461">
      <w:pPr>
        <w:spacing w:line="276" w:lineRule="auto"/>
      </w:pPr>
      <w:r w:rsidRPr="00256670">
        <w:tab/>
      </w:r>
      <w:r w:rsidRPr="00256670">
        <w:tab/>
      </w:r>
      <w:r w:rsidRPr="00256670">
        <w:tab/>
      </w:r>
      <w:r w:rsidRPr="00256670">
        <w:tab/>
      </w:r>
      <w:r w:rsidRPr="00256670">
        <w:tab/>
      </w:r>
      <w:r w:rsidR="00EB3038" w:rsidRPr="00256670">
        <w:tab/>
      </w:r>
      <w:r w:rsidR="00EB3038" w:rsidRPr="00256670">
        <w:tab/>
      </w:r>
      <w:r w:rsidR="00EB3038" w:rsidRPr="00256670">
        <w:tab/>
      </w:r>
      <w:r w:rsidRPr="00256670">
        <w:t>………………………………</w:t>
      </w:r>
    </w:p>
    <w:p w14:paraId="7672DF2C" w14:textId="77777777" w:rsidR="001C7894" w:rsidRPr="00256670" w:rsidRDefault="001C7894" w:rsidP="00333461">
      <w:pPr>
        <w:spacing w:line="276" w:lineRule="auto"/>
      </w:pPr>
      <w:r w:rsidRPr="00256670">
        <w:tab/>
      </w:r>
      <w:r w:rsidRPr="00256670">
        <w:tab/>
      </w:r>
      <w:r w:rsidRPr="00256670">
        <w:tab/>
      </w:r>
      <w:r w:rsidRPr="00256670">
        <w:tab/>
      </w:r>
      <w:r w:rsidRPr="00256670">
        <w:tab/>
      </w:r>
      <w:r w:rsidRPr="00256670">
        <w:tab/>
      </w:r>
      <w:r w:rsidR="00EB3038" w:rsidRPr="00256670">
        <w:tab/>
      </w:r>
      <w:r w:rsidR="00EB3038" w:rsidRPr="00256670">
        <w:tab/>
      </w:r>
      <w:r w:rsidR="00EB3038" w:rsidRPr="00256670">
        <w:tab/>
      </w:r>
      <w:r w:rsidRPr="00256670">
        <w:t>Podpis dyrektora</w:t>
      </w:r>
    </w:p>
    <w:sectPr w:rsidR="001C7894" w:rsidRPr="00256670" w:rsidSect="00E03EBD">
      <w:footerReference w:type="default" r:id="rId19"/>
      <w:pgSz w:w="11906" w:h="16838"/>
      <w:pgMar w:top="899" w:right="1417" w:bottom="107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42E3F7" w14:textId="77777777" w:rsidR="006F3085" w:rsidRDefault="006F3085" w:rsidP="004D2659">
      <w:r>
        <w:separator/>
      </w:r>
    </w:p>
  </w:endnote>
  <w:endnote w:type="continuationSeparator" w:id="0">
    <w:p w14:paraId="6E741EDB" w14:textId="77777777" w:rsidR="006F3085" w:rsidRDefault="006F3085" w:rsidP="004D2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97289" w14:textId="77777777" w:rsidR="00416E3E" w:rsidRDefault="00416E3E">
    <w:pPr>
      <w:pStyle w:val="Stopka"/>
      <w:jc w:val="right"/>
    </w:pPr>
    <w:r w:rsidRPr="0044291A">
      <w:rPr>
        <w:sz w:val="20"/>
        <w:szCs w:val="20"/>
      </w:rPr>
      <w:t xml:space="preserve">Strona </w:t>
    </w:r>
    <w:r w:rsidRPr="0044291A">
      <w:rPr>
        <w:b/>
        <w:sz w:val="20"/>
        <w:szCs w:val="20"/>
      </w:rPr>
      <w:fldChar w:fldCharType="begin"/>
    </w:r>
    <w:r w:rsidRPr="0044291A">
      <w:rPr>
        <w:b/>
        <w:sz w:val="20"/>
        <w:szCs w:val="20"/>
      </w:rPr>
      <w:instrText>PAGE</w:instrText>
    </w:r>
    <w:r w:rsidRPr="0044291A">
      <w:rPr>
        <w:b/>
        <w:sz w:val="20"/>
        <w:szCs w:val="20"/>
      </w:rPr>
      <w:fldChar w:fldCharType="separate"/>
    </w:r>
    <w:r w:rsidR="008C03D1">
      <w:rPr>
        <w:b/>
        <w:noProof/>
        <w:sz w:val="20"/>
        <w:szCs w:val="20"/>
      </w:rPr>
      <w:t>19</w:t>
    </w:r>
    <w:r w:rsidRPr="0044291A">
      <w:rPr>
        <w:b/>
        <w:sz w:val="20"/>
        <w:szCs w:val="20"/>
      </w:rPr>
      <w:fldChar w:fldCharType="end"/>
    </w:r>
    <w:r w:rsidRPr="0044291A">
      <w:rPr>
        <w:sz w:val="20"/>
        <w:szCs w:val="20"/>
      </w:rPr>
      <w:t xml:space="preserve"> z </w:t>
    </w:r>
    <w:r w:rsidRPr="0044291A">
      <w:rPr>
        <w:b/>
        <w:sz w:val="20"/>
        <w:szCs w:val="20"/>
      </w:rPr>
      <w:fldChar w:fldCharType="begin"/>
    </w:r>
    <w:r w:rsidRPr="0044291A">
      <w:rPr>
        <w:b/>
        <w:sz w:val="20"/>
        <w:szCs w:val="20"/>
      </w:rPr>
      <w:instrText>NUMPAGES</w:instrText>
    </w:r>
    <w:r w:rsidRPr="0044291A">
      <w:rPr>
        <w:b/>
        <w:sz w:val="20"/>
        <w:szCs w:val="20"/>
      </w:rPr>
      <w:fldChar w:fldCharType="separate"/>
    </w:r>
    <w:r w:rsidR="008C03D1">
      <w:rPr>
        <w:b/>
        <w:noProof/>
        <w:sz w:val="20"/>
        <w:szCs w:val="20"/>
      </w:rPr>
      <w:t>19</w:t>
    </w:r>
    <w:r w:rsidRPr="0044291A">
      <w:rPr>
        <w:b/>
        <w:sz w:val="20"/>
        <w:szCs w:val="20"/>
      </w:rPr>
      <w:fldChar w:fldCharType="end"/>
    </w:r>
  </w:p>
  <w:p w14:paraId="66EBF75D" w14:textId="77777777" w:rsidR="00416E3E" w:rsidRDefault="00416E3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EEE05D" w14:textId="77777777" w:rsidR="006F3085" w:rsidRDefault="006F3085" w:rsidP="004D2659">
      <w:r>
        <w:separator/>
      </w:r>
    </w:p>
  </w:footnote>
  <w:footnote w:type="continuationSeparator" w:id="0">
    <w:p w14:paraId="0C8D345D" w14:textId="77777777" w:rsidR="006F3085" w:rsidRDefault="006F3085" w:rsidP="004D2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0000006"/>
    <w:multiLevelType w:val="singleLevel"/>
    <w:tmpl w:val="00000006"/>
    <w:name w:val="WW8Num6"/>
    <w:lvl w:ilvl="0">
      <w:start w:val="1"/>
      <w:numFmt w:val="lowerLetter"/>
      <w:lvlText w:val="%1)"/>
      <w:lvlJc w:val="left"/>
      <w:pPr>
        <w:tabs>
          <w:tab w:val="num" w:pos="360"/>
        </w:tabs>
        <w:ind w:left="360" w:hanging="360"/>
      </w:pPr>
      <w:rPr>
        <w:rFonts w:cs="Times New Roman"/>
      </w:rPr>
    </w:lvl>
  </w:abstractNum>
  <w:abstractNum w:abstractNumId="2" w15:restartNumberingAfterBreak="0">
    <w:nsid w:val="0000000A"/>
    <w:multiLevelType w:val="singleLevel"/>
    <w:tmpl w:val="0000000A"/>
    <w:name w:val="WW8Num10"/>
    <w:lvl w:ilvl="0">
      <w:start w:val="2"/>
      <w:numFmt w:val="lowerLetter"/>
      <w:lvlText w:val="%1)"/>
      <w:lvlJc w:val="left"/>
      <w:pPr>
        <w:tabs>
          <w:tab w:val="num" w:pos="0"/>
        </w:tabs>
        <w:ind w:left="360" w:hanging="360"/>
      </w:pPr>
      <w:rPr>
        <w:rFonts w:cs="Times New Roman"/>
      </w:rPr>
    </w:lvl>
  </w:abstractNum>
  <w:abstractNum w:abstractNumId="3" w15:restartNumberingAfterBreak="0">
    <w:nsid w:val="0000000E"/>
    <w:multiLevelType w:val="singleLevel"/>
    <w:tmpl w:val="0000000E"/>
    <w:name w:val="WW8Num14"/>
    <w:lvl w:ilvl="0">
      <w:start w:val="1"/>
      <w:numFmt w:val="lowerLetter"/>
      <w:lvlText w:val="%1)"/>
      <w:lvlJc w:val="left"/>
      <w:pPr>
        <w:tabs>
          <w:tab w:val="num" w:pos="0"/>
        </w:tabs>
        <w:ind w:left="720" w:hanging="360"/>
      </w:pPr>
      <w:rPr>
        <w:rFonts w:hint="default"/>
        <w:i/>
        <w:color w:val="000000"/>
      </w:rPr>
    </w:lvl>
  </w:abstractNum>
  <w:abstractNum w:abstractNumId="4" w15:restartNumberingAfterBreak="0">
    <w:nsid w:val="0000000F"/>
    <w:multiLevelType w:val="singleLevel"/>
    <w:tmpl w:val="0000000F"/>
    <w:name w:val="WW8Num15"/>
    <w:lvl w:ilvl="0">
      <w:start w:val="1"/>
      <w:numFmt w:val="lowerLetter"/>
      <w:lvlText w:val="%1)"/>
      <w:lvlJc w:val="left"/>
      <w:pPr>
        <w:tabs>
          <w:tab w:val="num" w:pos="0"/>
        </w:tabs>
        <w:ind w:left="360" w:hanging="360"/>
      </w:pPr>
      <w:rPr>
        <w:rFonts w:cs="Times New Roman"/>
        <w:b w:val="0"/>
        <w:color w:val="000000"/>
      </w:rPr>
    </w:lvl>
  </w:abstractNum>
  <w:abstractNum w:abstractNumId="5" w15:restartNumberingAfterBreak="0">
    <w:nsid w:val="018B4D04"/>
    <w:multiLevelType w:val="multilevel"/>
    <w:tmpl w:val="9FFAD4F0"/>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021336AB"/>
    <w:multiLevelType w:val="multilevel"/>
    <w:tmpl w:val="0D9C8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43B6F29"/>
    <w:multiLevelType w:val="multilevel"/>
    <w:tmpl w:val="B0C2B954"/>
    <w:lvl w:ilvl="0">
      <w:start w:val="1"/>
      <w:numFmt w:val="lowerLetter"/>
      <w:lvlText w:val="%1."/>
      <w:lvlJc w:val="left"/>
      <w:pPr>
        <w:ind w:left="1620" w:hanging="360"/>
      </w:pPr>
      <w:rPr>
        <w:color w:val="000000"/>
        <w:vertAlign w:val="baseline"/>
      </w:rPr>
    </w:lvl>
    <w:lvl w:ilvl="1">
      <w:start w:val="1"/>
      <w:numFmt w:val="lowerLetter"/>
      <w:lvlText w:val="%2."/>
      <w:lvlJc w:val="left"/>
      <w:pPr>
        <w:ind w:left="2340" w:hanging="360"/>
      </w:pPr>
      <w:rPr>
        <w:vertAlign w:val="baseline"/>
      </w:rPr>
    </w:lvl>
    <w:lvl w:ilvl="2">
      <w:start w:val="1"/>
      <w:numFmt w:val="lowerLetter"/>
      <w:lvlText w:val="%3."/>
      <w:lvlJc w:val="left"/>
      <w:pPr>
        <w:ind w:left="3060" w:hanging="360"/>
      </w:pPr>
      <w:rPr>
        <w:vertAlign w:val="baseline"/>
      </w:rPr>
    </w:lvl>
    <w:lvl w:ilvl="3">
      <w:start w:val="1"/>
      <w:numFmt w:val="lowerLetter"/>
      <w:lvlText w:val="%4."/>
      <w:lvlJc w:val="left"/>
      <w:pPr>
        <w:ind w:left="3780" w:hanging="360"/>
      </w:pPr>
      <w:rPr>
        <w:vertAlign w:val="baseline"/>
      </w:rPr>
    </w:lvl>
    <w:lvl w:ilvl="4">
      <w:start w:val="1"/>
      <w:numFmt w:val="lowerLetter"/>
      <w:lvlText w:val="%5."/>
      <w:lvlJc w:val="left"/>
      <w:pPr>
        <w:ind w:left="4500" w:hanging="360"/>
      </w:pPr>
      <w:rPr>
        <w:vertAlign w:val="baseline"/>
      </w:rPr>
    </w:lvl>
    <w:lvl w:ilvl="5">
      <w:start w:val="1"/>
      <w:numFmt w:val="lowerLetter"/>
      <w:lvlText w:val="%6."/>
      <w:lvlJc w:val="left"/>
      <w:pPr>
        <w:ind w:left="5220" w:hanging="360"/>
      </w:pPr>
      <w:rPr>
        <w:vertAlign w:val="baseline"/>
      </w:rPr>
    </w:lvl>
    <w:lvl w:ilvl="6">
      <w:start w:val="1"/>
      <w:numFmt w:val="lowerLetter"/>
      <w:lvlText w:val="%7."/>
      <w:lvlJc w:val="left"/>
      <w:pPr>
        <w:ind w:left="5940" w:hanging="360"/>
      </w:pPr>
      <w:rPr>
        <w:vertAlign w:val="baseline"/>
      </w:rPr>
    </w:lvl>
    <w:lvl w:ilvl="7">
      <w:start w:val="1"/>
      <w:numFmt w:val="lowerLetter"/>
      <w:lvlText w:val="%8."/>
      <w:lvlJc w:val="left"/>
      <w:pPr>
        <w:ind w:left="6660" w:hanging="360"/>
      </w:pPr>
      <w:rPr>
        <w:vertAlign w:val="baseline"/>
      </w:rPr>
    </w:lvl>
    <w:lvl w:ilvl="8">
      <w:start w:val="1"/>
      <w:numFmt w:val="lowerLetter"/>
      <w:lvlText w:val="%9."/>
      <w:lvlJc w:val="left"/>
      <w:pPr>
        <w:ind w:left="7380" w:hanging="360"/>
      </w:pPr>
      <w:rPr>
        <w:vertAlign w:val="baseline"/>
      </w:rPr>
    </w:lvl>
  </w:abstractNum>
  <w:abstractNum w:abstractNumId="8" w15:restartNumberingAfterBreak="0">
    <w:nsid w:val="0B3177A0"/>
    <w:multiLevelType w:val="multilevel"/>
    <w:tmpl w:val="10B45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105EDC"/>
    <w:multiLevelType w:val="multilevel"/>
    <w:tmpl w:val="F15A9D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0D773767"/>
    <w:multiLevelType w:val="multilevel"/>
    <w:tmpl w:val="8A0EC60E"/>
    <w:lvl w:ilvl="0">
      <w:start w:val="1"/>
      <w:numFmt w:val="decimal"/>
      <w:lvlText w:val="%1."/>
      <w:lvlJc w:val="left"/>
      <w:pPr>
        <w:ind w:left="720" w:hanging="360"/>
      </w:pPr>
      <w:rPr>
        <w:b w:val="0"/>
        <w:color w:val="auto"/>
        <w:vertAlign w:val="baseline"/>
      </w:rPr>
    </w:lvl>
    <w:lvl w:ilvl="1">
      <w:start w:val="1"/>
      <w:numFmt w:val="lowerLetter"/>
      <w:lvlText w:val="%2."/>
      <w:lvlJc w:val="left"/>
      <w:pPr>
        <w:ind w:left="1353" w:hanging="360"/>
      </w:pPr>
      <w:rPr>
        <w:color w:val="auto"/>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1" w15:restartNumberingAfterBreak="0">
    <w:nsid w:val="15754E95"/>
    <w:multiLevelType w:val="multilevel"/>
    <w:tmpl w:val="F3CC7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9F16F11"/>
    <w:multiLevelType w:val="hybridMultilevel"/>
    <w:tmpl w:val="08A28770"/>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1DDB0C99"/>
    <w:multiLevelType w:val="hybridMultilevel"/>
    <w:tmpl w:val="1F52F51C"/>
    <w:lvl w:ilvl="0" w:tplc="BE5EB232">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F65ED3"/>
    <w:multiLevelType w:val="multilevel"/>
    <w:tmpl w:val="1324C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1B47C6"/>
    <w:multiLevelType w:val="hybridMultilevel"/>
    <w:tmpl w:val="70C6FB1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15:restartNumberingAfterBreak="0">
    <w:nsid w:val="246330C3"/>
    <w:multiLevelType w:val="multilevel"/>
    <w:tmpl w:val="CAC09B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6FC5CE8"/>
    <w:multiLevelType w:val="multilevel"/>
    <w:tmpl w:val="E1424E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7C32C8C"/>
    <w:multiLevelType w:val="hybridMultilevel"/>
    <w:tmpl w:val="197E6BC8"/>
    <w:lvl w:ilvl="0" w:tplc="04150017">
      <w:start w:val="1"/>
      <w:numFmt w:val="lowerLetter"/>
      <w:lvlText w:val="%1)"/>
      <w:lvlJc w:val="left"/>
      <w:pPr>
        <w:ind w:left="107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73CA7A5A">
      <w:start w:val="1"/>
      <w:numFmt w:val="lowerLetter"/>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291077A9"/>
    <w:multiLevelType w:val="multilevel"/>
    <w:tmpl w:val="B0065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9DA5DD7"/>
    <w:multiLevelType w:val="multilevel"/>
    <w:tmpl w:val="B1B4E918"/>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21" w15:restartNumberingAfterBreak="0">
    <w:nsid w:val="2BD426F9"/>
    <w:multiLevelType w:val="hybridMultilevel"/>
    <w:tmpl w:val="A13C0B6C"/>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C1F6A22"/>
    <w:multiLevelType w:val="hybridMultilevel"/>
    <w:tmpl w:val="B3E85B02"/>
    <w:lvl w:ilvl="0" w:tplc="04150011">
      <w:start w:val="1"/>
      <w:numFmt w:val="decimal"/>
      <w:lvlText w:val="%1)"/>
      <w:lvlJc w:val="left"/>
      <w:pPr>
        <w:tabs>
          <w:tab w:val="num" w:pos="1800"/>
        </w:tabs>
        <w:ind w:left="1800" w:hanging="360"/>
      </w:pPr>
      <w:rPr>
        <w:rFonts w:cs="Times New Roman"/>
      </w:rPr>
    </w:lvl>
    <w:lvl w:ilvl="1" w:tplc="04150019" w:tentative="1">
      <w:start w:val="1"/>
      <w:numFmt w:val="lowerLetter"/>
      <w:lvlText w:val="%2."/>
      <w:lvlJc w:val="left"/>
      <w:pPr>
        <w:tabs>
          <w:tab w:val="num" w:pos="2520"/>
        </w:tabs>
        <w:ind w:left="2520" w:hanging="360"/>
      </w:pPr>
      <w:rPr>
        <w:rFonts w:cs="Times New Roman"/>
      </w:rPr>
    </w:lvl>
    <w:lvl w:ilvl="2" w:tplc="0415001B" w:tentative="1">
      <w:start w:val="1"/>
      <w:numFmt w:val="lowerRoman"/>
      <w:lvlText w:val="%3."/>
      <w:lvlJc w:val="right"/>
      <w:pPr>
        <w:tabs>
          <w:tab w:val="num" w:pos="3240"/>
        </w:tabs>
        <w:ind w:left="3240" w:hanging="180"/>
      </w:pPr>
      <w:rPr>
        <w:rFonts w:cs="Times New Roman"/>
      </w:rPr>
    </w:lvl>
    <w:lvl w:ilvl="3" w:tplc="0415000F" w:tentative="1">
      <w:start w:val="1"/>
      <w:numFmt w:val="decimal"/>
      <w:lvlText w:val="%4."/>
      <w:lvlJc w:val="left"/>
      <w:pPr>
        <w:tabs>
          <w:tab w:val="num" w:pos="3960"/>
        </w:tabs>
        <w:ind w:left="3960" w:hanging="360"/>
      </w:pPr>
      <w:rPr>
        <w:rFonts w:cs="Times New Roman"/>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tentative="1">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abstractNum w:abstractNumId="23" w15:restartNumberingAfterBreak="0">
    <w:nsid w:val="308104E1"/>
    <w:multiLevelType w:val="multilevel"/>
    <w:tmpl w:val="65088192"/>
    <w:lvl w:ilvl="0">
      <w:start w:val="2"/>
      <w:numFmt w:val="decimal"/>
      <w:lvlText w:val="%1."/>
      <w:lvlJc w:val="left"/>
      <w:pPr>
        <w:tabs>
          <w:tab w:val="num" w:pos="720"/>
        </w:tabs>
        <w:ind w:left="720" w:hanging="360"/>
      </w:pPr>
      <w:rPr>
        <w:rFonts w:cs="Times New Roman"/>
        <w:b w:val="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3364311C"/>
    <w:multiLevelType w:val="multilevel"/>
    <w:tmpl w:val="7778D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3E352CA"/>
    <w:multiLevelType w:val="multilevel"/>
    <w:tmpl w:val="C2EE9A5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15:restartNumberingAfterBreak="0">
    <w:nsid w:val="3A7E40D8"/>
    <w:multiLevelType w:val="multilevel"/>
    <w:tmpl w:val="D520CEFC"/>
    <w:lvl w:ilvl="0">
      <w:start w:val="1"/>
      <w:numFmt w:val="lowerLetter"/>
      <w:lvlText w:val="%1)"/>
      <w:lvlJc w:val="left"/>
      <w:pPr>
        <w:ind w:left="720" w:hanging="360"/>
      </w:pPr>
      <w:rPr>
        <w:color w:val="000000"/>
        <w:vertAlign w:val="baseline"/>
      </w:rPr>
    </w:lvl>
    <w:lvl w:ilvl="1">
      <w:start w:val="7"/>
      <w:numFmt w:val="upperRoman"/>
      <w:lvlText w:val="%2."/>
      <w:lvlJc w:val="left"/>
      <w:pPr>
        <w:ind w:left="1800" w:hanging="720"/>
      </w:pPr>
      <w:rPr>
        <w:b/>
        <w:color w:val="000000"/>
        <w:sz w:val="22"/>
        <w:szCs w:val="22"/>
        <w:vertAlign w:val="baseline"/>
      </w:rPr>
    </w:lvl>
    <w:lvl w:ilvl="2">
      <w:start w:val="1"/>
      <w:numFmt w:val="decimal"/>
      <w:lvlText w:val="%3."/>
      <w:lvlJc w:val="left"/>
      <w:pPr>
        <w:ind w:left="2340" w:hanging="360"/>
      </w:pPr>
      <w:rPr>
        <w:color w:val="000000"/>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3AE23641"/>
    <w:multiLevelType w:val="multilevel"/>
    <w:tmpl w:val="109CB8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15:restartNumberingAfterBreak="0">
    <w:nsid w:val="3AF04837"/>
    <w:multiLevelType w:val="multilevel"/>
    <w:tmpl w:val="3AA42414"/>
    <w:lvl w:ilvl="0">
      <w:start w:val="1"/>
      <w:numFmt w:val="upperRoman"/>
      <w:lvlText w:val="%1."/>
      <w:lvlJc w:val="righ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29" w15:restartNumberingAfterBreak="0">
    <w:nsid w:val="45452D03"/>
    <w:multiLevelType w:val="hybridMultilevel"/>
    <w:tmpl w:val="9F8C656E"/>
    <w:lvl w:ilvl="0" w:tplc="29AE8070">
      <w:start w:val="1"/>
      <w:numFmt w:val="bullet"/>
      <w:lvlText w:val=""/>
      <w:lvlJc w:val="left"/>
      <w:pPr>
        <w:ind w:left="786"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0" w15:restartNumberingAfterBreak="0">
    <w:nsid w:val="498A050C"/>
    <w:multiLevelType w:val="hybridMultilevel"/>
    <w:tmpl w:val="08A28770"/>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4E8E634F"/>
    <w:multiLevelType w:val="hybridMultilevel"/>
    <w:tmpl w:val="C9C40026"/>
    <w:lvl w:ilvl="0" w:tplc="29AE8070">
      <w:start w:val="1"/>
      <w:numFmt w:val="bullet"/>
      <w:lvlText w:val=""/>
      <w:lvlJc w:val="left"/>
      <w:pPr>
        <w:ind w:left="3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2" w15:restartNumberingAfterBreak="0">
    <w:nsid w:val="4F8974A0"/>
    <w:multiLevelType w:val="multilevel"/>
    <w:tmpl w:val="EE6671AE"/>
    <w:lvl w:ilvl="0">
      <w:start w:val="4"/>
      <w:numFmt w:val="upperRoman"/>
      <w:lvlText w:val="%1."/>
      <w:lvlJc w:val="right"/>
      <w:pPr>
        <w:tabs>
          <w:tab w:val="num" w:pos="720"/>
        </w:tabs>
        <w:ind w:left="720" w:hanging="360"/>
      </w:pPr>
      <w:rPr>
        <w:rFonts w:cs="Times New Roman"/>
      </w:rPr>
    </w:lvl>
    <w:lvl w:ilvl="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33" w15:restartNumberingAfterBreak="0">
    <w:nsid w:val="50731E73"/>
    <w:multiLevelType w:val="hybridMultilevel"/>
    <w:tmpl w:val="D5861C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1B66DDA"/>
    <w:multiLevelType w:val="multilevel"/>
    <w:tmpl w:val="354AC8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4A51125"/>
    <w:multiLevelType w:val="multilevel"/>
    <w:tmpl w:val="D5A23E4A"/>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15:restartNumberingAfterBreak="0">
    <w:nsid w:val="55C47718"/>
    <w:multiLevelType w:val="hybridMultilevel"/>
    <w:tmpl w:val="6920687C"/>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56D02F8D"/>
    <w:multiLevelType w:val="multilevel"/>
    <w:tmpl w:val="CAD61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70C1DB3"/>
    <w:multiLevelType w:val="multilevel"/>
    <w:tmpl w:val="0B286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9C63E92"/>
    <w:multiLevelType w:val="hybridMultilevel"/>
    <w:tmpl w:val="3958495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15:restartNumberingAfterBreak="0">
    <w:nsid w:val="5C417306"/>
    <w:multiLevelType w:val="hybridMultilevel"/>
    <w:tmpl w:val="806ADDC0"/>
    <w:lvl w:ilvl="0" w:tplc="A26A31DC">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19B3806"/>
    <w:multiLevelType w:val="hybridMultilevel"/>
    <w:tmpl w:val="6BA65228"/>
    <w:lvl w:ilvl="0" w:tplc="4FDACE28">
      <w:start w:val="1"/>
      <w:numFmt w:val="lowerLetter"/>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63A910DD"/>
    <w:multiLevelType w:val="hybridMultilevel"/>
    <w:tmpl w:val="38929B0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6771349D"/>
    <w:multiLevelType w:val="hybridMultilevel"/>
    <w:tmpl w:val="71D8D0F6"/>
    <w:lvl w:ilvl="0" w:tplc="0415000F">
      <w:start w:val="1"/>
      <w:numFmt w:val="decimal"/>
      <w:lvlText w:val="%1."/>
      <w:lvlJc w:val="left"/>
      <w:pPr>
        <w:ind w:left="1245" w:hanging="360"/>
      </w:p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44" w15:restartNumberingAfterBreak="0">
    <w:nsid w:val="6AE46FC0"/>
    <w:multiLevelType w:val="multilevel"/>
    <w:tmpl w:val="D1BE0E8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5" w15:restartNumberingAfterBreak="0">
    <w:nsid w:val="6FC8205E"/>
    <w:multiLevelType w:val="multilevel"/>
    <w:tmpl w:val="1E7030AC"/>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843835"/>
    <w:multiLevelType w:val="hybridMultilevel"/>
    <w:tmpl w:val="C4BACC66"/>
    <w:lvl w:ilvl="0" w:tplc="020AADF2">
      <w:start w:val="1"/>
      <w:numFmt w:val="decimal"/>
      <w:lvlText w:val="%1."/>
      <w:lvlJc w:val="left"/>
      <w:pPr>
        <w:tabs>
          <w:tab w:val="num" w:pos="720"/>
        </w:tabs>
        <w:ind w:left="720" w:hanging="360"/>
      </w:pPr>
      <w:rPr>
        <w:rFonts w:cs="Times New Roman"/>
        <w:b w:val="0"/>
      </w:rPr>
    </w:lvl>
    <w:lvl w:ilvl="1" w:tplc="0415000F">
      <w:start w:val="1"/>
      <w:numFmt w:val="decimal"/>
      <w:lvlText w:val="%2."/>
      <w:lvlJc w:val="left"/>
      <w:pPr>
        <w:tabs>
          <w:tab w:val="num" w:pos="1440"/>
        </w:tabs>
        <w:ind w:left="1440" w:hanging="360"/>
      </w:pPr>
      <w:rPr>
        <w:rFonts w:cs="Times New Roman"/>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76AB3F0E"/>
    <w:multiLevelType w:val="multilevel"/>
    <w:tmpl w:val="878687D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DBB3365"/>
    <w:multiLevelType w:val="multilevel"/>
    <w:tmpl w:val="CC124E9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070"/>
        </w:tabs>
        <w:ind w:left="1070" w:hanging="360"/>
      </w:pPr>
      <w:rPr>
        <w:rFonts w:cs="Times New Roman"/>
      </w:rPr>
    </w:lvl>
    <w:lvl w:ilvl="2" w:tentative="1">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9" w15:restartNumberingAfterBreak="0">
    <w:nsid w:val="7E932961"/>
    <w:multiLevelType w:val="multilevel"/>
    <w:tmpl w:val="3AA42414"/>
    <w:lvl w:ilvl="0">
      <w:start w:val="1"/>
      <w:numFmt w:val="upperRoman"/>
      <w:lvlText w:val="%1."/>
      <w:lvlJc w:val="righ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50" w15:restartNumberingAfterBreak="0">
    <w:nsid w:val="7F6239ED"/>
    <w:multiLevelType w:val="multilevel"/>
    <w:tmpl w:val="B7A01238"/>
    <w:lvl w:ilvl="0">
      <w:start w:val="1"/>
      <w:numFmt w:val="lowerLetter"/>
      <w:lvlText w:val="%1."/>
      <w:lvlJc w:val="left"/>
      <w:pPr>
        <w:tabs>
          <w:tab w:val="num" w:pos="720"/>
        </w:tabs>
        <w:ind w:left="720" w:hanging="360"/>
      </w:pPr>
      <w:rPr>
        <w:color w:val="auto"/>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44"/>
  </w:num>
  <w:num w:numId="2">
    <w:abstractNumId w:val="32"/>
  </w:num>
  <w:num w:numId="3">
    <w:abstractNumId w:val="25"/>
  </w:num>
  <w:num w:numId="4">
    <w:abstractNumId w:val="20"/>
  </w:num>
  <w:num w:numId="5">
    <w:abstractNumId w:val="45"/>
  </w:num>
  <w:num w:numId="6">
    <w:abstractNumId w:val="35"/>
  </w:num>
  <w:num w:numId="7">
    <w:abstractNumId w:val="48"/>
  </w:num>
  <w:num w:numId="8">
    <w:abstractNumId w:val="5"/>
  </w:num>
  <w:num w:numId="9">
    <w:abstractNumId w:val="23"/>
  </w:num>
  <w:num w:numId="10">
    <w:abstractNumId w:val="27"/>
  </w:num>
  <w:num w:numId="11">
    <w:abstractNumId w:val="9"/>
  </w:num>
  <w:num w:numId="12">
    <w:abstractNumId w:val="18"/>
  </w:num>
  <w:num w:numId="13">
    <w:abstractNumId w:val="49"/>
  </w:num>
  <w:num w:numId="14">
    <w:abstractNumId w:val="28"/>
  </w:num>
  <w:num w:numId="15">
    <w:abstractNumId w:val="46"/>
  </w:num>
  <w:num w:numId="16">
    <w:abstractNumId w:val="21"/>
  </w:num>
  <w:num w:numId="17">
    <w:abstractNumId w:val="22"/>
  </w:num>
  <w:num w:numId="18">
    <w:abstractNumId w:val="13"/>
  </w:num>
  <w:num w:numId="19">
    <w:abstractNumId w:val="29"/>
  </w:num>
  <w:num w:numId="2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num>
  <w:num w:numId="22">
    <w:abstractNumId w:val="26"/>
  </w:num>
  <w:num w:numId="23">
    <w:abstractNumId w:val="7"/>
  </w:num>
  <w:num w:numId="24">
    <w:abstractNumId w:val="36"/>
  </w:num>
  <w:num w:numId="25">
    <w:abstractNumId w:val="10"/>
  </w:num>
  <w:num w:numId="26">
    <w:abstractNumId w:val="39"/>
  </w:num>
  <w:num w:numId="27">
    <w:abstractNumId w:val="15"/>
  </w:num>
  <w:num w:numId="28">
    <w:abstractNumId w:val="8"/>
  </w:num>
  <w:num w:numId="29">
    <w:abstractNumId w:val="19"/>
  </w:num>
  <w:num w:numId="30">
    <w:abstractNumId w:val="16"/>
  </w:num>
  <w:num w:numId="31">
    <w:abstractNumId w:val="30"/>
  </w:num>
  <w:num w:numId="32">
    <w:abstractNumId w:val="11"/>
  </w:num>
  <w:num w:numId="33">
    <w:abstractNumId w:val="37"/>
  </w:num>
  <w:num w:numId="34">
    <w:abstractNumId w:val="42"/>
  </w:num>
  <w:num w:numId="35">
    <w:abstractNumId w:val="24"/>
  </w:num>
  <w:num w:numId="36">
    <w:abstractNumId w:val="6"/>
  </w:num>
  <w:num w:numId="37">
    <w:abstractNumId w:val="17"/>
  </w:num>
  <w:num w:numId="38">
    <w:abstractNumId w:val="14"/>
  </w:num>
  <w:num w:numId="39">
    <w:abstractNumId w:val="34"/>
  </w:num>
  <w:num w:numId="40">
    <w:abstractNumId w:val="47"/>
  </w:num>
  <w:num w:numId="41">
    <w:abstractNumId w:val="38"/>
  </w:num>
  <w:num w:numId="4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3"/>
  </w:num>
  <w:num w:numId="46">
    <w:abstractNumId w:val="12"/>
  </w:num>
  <w:num w:numId="47">
    <w:abstractNumId w:val="40"/>
  </w:num>
  <w:num w:numId="48">
    <w:abstractNumId w:val="50"/>
  </w:num>
  <w:num w:numId="49">
    <w:abstractNumId w:val="3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15E"/>
    <w:rsid w:val="000265AB"/>
    <w:rsid w:val="0003429E"/>
    <w:rsid w:val="00037649"/>
    <w:rsid w:val="00052551"/>
    <w:rsid w:val="000544FC"/>
    <w:rsid w:val="000552C8"/>
    <w:rsid w:val="000704EF"/>
    <w:rsid w:val="00072FC6"/>
    <w:rsid w:val="00092CAD"/>
    <w:rsid w:val="000A21E1"/>
    <w:rsid w:val="000B41D2"/>
    <w:rsid w:val="000B5214"/>
    <w:rsid w:val="000C272A"/>
    <w:rsid w:val="000C4BC2"/>
    <w:rsid w:val="000C4D05"/>
    <w:rsid w:val="000D105F"/>
    <w:rsid w:val="000E272B"/>
    <w:rsid w:val="000F5348"/>
    <w:rsid w:val="00100000"/>
    <w:rsid w:val="001174E0"/>
    <w:rsid w:val="00122C71"/>
    <w:rsid w:val="001272D2"/>
    <w:rsid w:val="001327B8"/>
    <w:rsid w:val="00145901"/>
    <w:rsid w:val="001516DA"/>
    <w:rsid w:val="00151C42"/>
    <w:rsid w:val="00156E6E"/>
    <w:rsid w:val="0015765D"/>
    <w:rsid w:val="001727FD"/>
    <w:rsid w:val="00192CC6"/>
    <w:rsid w:val="00195E18"/>
    <w:rsid w:val="001971B6"/>
    <w:rsid w:val="001B6B95"/>
    <w:rsid w:val="001C287C"/>
    <w:rsid w:val="001C411B"/>
    <w:rsid w:val="001C4508"/>
    <w:rsid w:val="001C4618"/>
    <w:rsid w:val="001C665F"/>
    <w:rsid w:val="001C7894"/>
    <w:rsid w:val="001D06AD"/>
    <w:rsid w:val="001D6F33"/>
    <w:rsid w:val="001F0F68"/>
    <w:rsid w:val="00202CCB"/>
    <w:rsid w:val="00204D80"/>
    <w:rsid w:val="00207919"/>
    <w:rsid w:val="002122F6"/>
    <w:rsid w:val="002209E4"/>
    <w:rsid w:val="00220FD1"/>
    <w:rsid w:val="002276D4"/>
    <w:rsid w:val="0023207D"/>
    <w:rsid w:val="00235796"/>
    <w:rsid w:val="00236EB4"/>
    <w:rsid w:val="002503DD"/>
    <w:rsid w:val="002548F0"/>
    <w:rsid w:val="00256670"/>
    <w:rsid w:val="00257443"/>
    <w:rsid w:val="002669F1"/>
    <w:rsid w:val="002671BB"/>
    <w:rsid w:val="002744F9"/>
    <w:rsid w:val="0028391D"/>
    <w:rsid w:val="002876CC"/>
    <w:rsid w:val="00293FFF"/>
    <w:rsid w:val="002A2B82"/>
    <w:rsid w:val="002A3CAD"/>
    <w:rsid w:val="002D11B6"/>
    <w:rsid w:val="002E5AE9"/>
    <w:rsid w:val="002F07A4"/>
    <w:rsid w:val="002F2E8E"/>
    <w:rsid w:val="002F3021"/>
    <w:rsid w:val="003265BD"/>
    <w:rsid w:val="00333461"/>
    <w:rsid w:val="00341297"/>
    <w:rsid w:val="00342FE7"/>
    <w:rsid w:val="00351A01"/>
    <w:rsid w:val="0035755F"/>
    <w:rsid w:val="00367C84"/>
    <w:rsid w:val="00376B0E"/>
    <w:rsid w:val="003824B1"/>
    <w:rsid w:val="003934DB"/>
    <w:rsid w:val="003B6D8D"/>
    <w:rsid w:val="003D418A"/>
    <w:rsid w:val="003E1A49"/>
    <w:rsid w:val="003F2405"/>
    <w:rsid w:val="00411316"/>
    <w:rsid w:val="00416E3E"/>
    <w:rsid w:val="004320F4"/>
    <w:rsid w:val="00432D53"/>
    <w:rsid w:val="0044291A"/>
    <w:rsid w:val="00443EDD"/>
    <w:rsid w:val="004641EC"/>
    <w:rsid w:val="0047168C"/>
    <w:rsid w:val="00473F92"/>
    <w:rsid w:val="00495565"/>
    <w:rsid w:val="004A08AE"/>
    <w:rsid w:val="004B2309"/>
    <w:rsid w:val="004C271D"/>
    <w:rsid w:val="004C6666"/>
    <w:rsid w:val="004D2659"/>
    <w:rsid w:val="004D3421"/>
    <w:rsid w:val="004D6365"/>
    <w:rsid w:val="004F00B0"/>
    <w:rsid w:val="00515ADA"/>
    <w:rsid w:val="00524F6D"/>
    <w:rsid w:val="00530BE2"/>
    <w:rsid w:val="00534AD1"/>
    <w:rsid w:val="00540545"/>
    <w:rsid w:val="00543F29"/>
    <w:rsid w:val="0055278A"/>
    <w:rsid w:val="00554AC0"/>
    <w:rsid w:val="005564BB"/>
    <w:rsid w:val="00570BAD"/>
    <w:rsid w:val="00574456"/>
    <w:rsid w:val="005769EC"/>
    <w:rsid w:val="0059477F"/>
    <w:rsid w:val="005B30E1"/>
    <w:rsid w:val="005C6FB2"/>
    <w:rsid w:val="005D0470"/>
    <w:rsid w:val="005E27E8"/>
    <w:rsid w:val="005E6427"/>
    <w:rsid w:val="005F1E61"/>
    <w:rsid w:val="00601BC5"/>
    <w:rsid w:val="006267E5"/>
    <w:rsid w:val="00632262"/>
    <w:rsid w:val="00634236"/>
    <w:rsid w:val="00636D7C"/>
    <w:rsid w:val="00645699"/>
    <w:rsid w:val="00654EB5"/>
    <w:rsid w:val="00656DBA"/>
    <w:rsid w:val="00661F99"/>
    <w:rsid w:val="006635EB"/>
    <w:rsid w:val="00672C51"/>
    <w:rsid w:val="00677917"/>
    <w:rsid w:val="00677F26"/>
    <w:rsid w:val="006832D1"/>
    <w:rsid w:val="0069566B"/>
    <w:rsid w:val="006C2B5D"/>
    <w:rsid w:val="006C3E67"/>
    <w:rsid w:val="006D18B3"/>
    <w:rsid w:val="006D2CCA"/>
    <w:rsid w:val="006D429F"/>
    <w:rsid w:val="006E54CD"/>
    <w:rsid w:val="006E7954"/>
    <w:rsid w:val="006F12E0"/>
    <w:rsid w:val="006F3085"/>
    <w:rsid w:val="006F7F95"/>
    <w:rsid w:val="00703160"/>
    <w:rsid w:val="00706303"/>
    <w:rsid w:val="00721392"/>
    <w:rsid w:val="00727CF0"/>
    <w:rsid w:val="007343B2"/>
    <w:rsid w:val="00746109"/>
    <w:rsid w:val="00746B12"/>
    <w:rsid w:val="00747795"/>
    <w:rsid w:val="0075537C"/>
    <w:rsid w:val="00767923"/>
    <w:rsid w:val="00767FF1"/>
    <w:rsid w:val="00773B47"/>
    <w:rsid w:val="007743A4"/>
    <w:rsid w:val="00781AF5"/>
    <w:rsid w:val="0078711B"/>
    <w:rsid w:val="00792BCD"/>
    <w:rsid w:val="007956ED"/>
    <w:rsid w:val="007B2497"/>
    <w:rsid w:val="007B346A"/>
    <w:rsid w:val="007E2591"/>
    <w:rsid w:val="007E46F1"/>
    <w:rsid w:val="00823A35"/>
    <w:rsid w:val="00824E0E"/>
    <w:rsid w:val="00835F1C"/>
    <w:rsid w:val="00840F92"/>
    <w:rsid w:val="0084559D"/>
    <w:rsid w:val="008467CB"/>
    <w:rsid w:val="00850DEB"/>
    <w:rsid w:val="00853131"/>
    <w:rsid w:val="0085328A"/>
    <w:rsid w:val="00860946"/>
    <w:rsid w:val="00864FEA"/>
    <w:rsid w:val="00866747"/>
    <w:rsid w:val="008A68F4"/>
    <w:rsid w:val="008B3268"/>
    <w:rsid w:val="008B656E"/>
    <w:rsid w:val="008B74CB"/>
    <w:rsid w:val="008C038F"/>
    <w:rsid w:val="008C03D1"/>
    <w:rsid w:val="008C4A67"/>
    <w:rsid w:val="008D4396"/>
    <w:rsid w:val="008F4320"/>
    <w:rsid w:val="008F5B27"/>
    <w:rsid w:val="009008A4"/>
    <w:rsid w:val="00935046"/>
    <w:rsid w:val="009508DD"/>
    <w:rsid w:val="009542A7"/>
    <w:rsid w:val="0095555F"/>
    <w:rsid w:val="00957082"/>
    <w:rsid w:val="00964F27"/>
    <w:rsid w:val="009660C0"/>
    <w:rsid w:val="009828F0"/>
    <w:rsid w:val="009A1781"/>
    <w:rsid w:val="009B1B97"/>
    <w:rsid w:val="009B2925"/>
    <w:rsid w:val="009B357D"/>
    <w:rsid w:val="009B7C05"/>
    <w:rsid w:val="009C00F5"/>
    <w:rsid w:val="009C1872"/>
    <w:rsid w:val="009C4CF0"/>
    <w:rsid w:val="009D42C9"/>
    <w:rsid w:val="009E09A8"/>
    <w:rsid w:val="009E2553"/>
    <w:rsid w:val="009E3EC8"/>
    <w:rsid w:val="009F0C81"/>
    <w:rsid w:val="00A00546"/>
    <w:rsid w:val="00A22EC0"/>
    <w:rsid w:val="00A25B9D"/>
    <w:rsid w:val="00A25DAC"/>
    <w:rsid w:val="00A3528C"/>
    <w:rsid w:val="00A622F3"/>
    <w:rsid w:val="00A8423D"/>
    <w:rsid w:val="00A91484"/>
    <w:rsid w:val="00A96A1E"/>
    <w:rsid w:val="00AB3B0F"/>
    <w:rsid w:val="00AB4B3B"/>
    <w:rsid w:val="00AB68C8"/>
    <w:rsid w:val="00AC202D"/>
    <w:rsid w:val="00AC5E85"/>
    <w:rsid w:val="00AD4A8B"/>
    <w:rsid w:val="00AD5976"/>
    <w:rsid w:val="00AF1F05"/>
    <w:rsid w:val="00B05FA4"/>
    <w:rsid w:val="00B06B91"/>
    <w:rsid w:val="00B07B4A"/>
    <w:rsid w:val="00B127FF"/>
    <w:rsid w:val="00B135E0"/>
    <w:rsid w:val="00B16020"/>
    <w:rsid w:val="00B16FE3"/>
    <w:rsid w:val="00B17EA4"/>
    <w:rsid w:val="00B20C34"/>
    <w:rsid w:val="00B27ECA"/>
    <w:rsid w:val="00B32889"/>
    <w:rsid w:val="00B438B5"/>
    <w:rsid w:val="00B45DAF"/>
    <w:rsid w:val="00B63302"/>
    <w:rsid w:val="00B70751"/>
    <w:rsid w:val="00BA0D03"/>
    <w:rsid w:val="00BA45C4"/>
    <w:rsid w:val="00BB0089"/>
    <w:rsid w:val="00BB0E76"/>
    <w:rsid w:val="00BC4EA6"/>
    <w:rsid w:val="00BD4F0E"/>
    <w:rsid w:val="00BE7279"/>
    <w:rsid w:val="00BF2B45"/>
    <w:rsid w:val="00BF6390"/>
    <w:rsid w:val="00C01B98"/>
    <w:rsid w:val="00C15FCA"/>
    <w:rsid w:val="00C20676"/>
    <w:rsid w:val="00C21665"/>
    <w:rsid w:val="00C21E18"/>
    <w:rsid w:val="00C347C3"/>
    <w:rsid w:val="00C46F5E"/>
    <w:rsid w:val="00C5729D"/>
    <w:rsid w:val="00C7703B"/>
    <w:rsid w:val="00C8093A"/>
    <w:rsid w:val="00C9117C"/>
    <w:rsid w:val="00C943BC"/>
    <w:rsid w:val="00C966FB"/>
    <w:rsid w:val="00C97FE6"/>
    <w:rsid w:val="00CB791F"/>
    <w:rsid w:val="00CC1131"/>
    <w:rsid w:val="00CC35B3"/>
    <w:rsid w:val="00CC79AB"/>
    <w:rsid w:val="00CD4E54"/>
    <w:rsid w:val="00CD7CF8"/>
    <w:rsid w:val="00CE34F1"/>
    <w:rsid w:val="00D14C82"/>
    <w:rsid w:val="00D17EC5"/>
    <w:rsid w:val="00D2520D"/>
    <w:rsid w:val="00D37F9E"/>
    <w:rsid w:val="00D40FBC"/>
    <w:rsid w:val="00D42BA0"/>
    <w:rsid w:val="00D47159"/>
    <w:rsid w:val="00D510E7"/>
    <w:rsid w:val="00D56F7A"/>
    <w:rsid w:val="00D62D2F"/>
    <w:rsid w:val="00D6449F"/>
    <w:rsid w:val="00D74797"/>
    <w:rsid w:val="00D77366"/>
    <w:rsid w:val="00D80708"/>
    <w:rsid w:val="00D87A31"/>
    <w:rsid w:val="00DA16FC"/>
    <w:rsid w:val="00DA2A5A"/>
    <w:rsid w:val="00DA3D9E"/>
    <w:rsid w:val="00DA4013"/>
    <w:rsid w:val="00DB687C"/>
    <w:rsid w:val="00DC7BF1"/>
    <w:rsid w:val="00DD4F32"/>
    <w:rsid w:val="00DE0380"/>
    <w:rsid w:val="00DE3F94"/>
    <w:rsid w:val="00DF1F9B"/>
    <w:rsid w:val="00DF4D6A"/>
    <w:rsid w:val="00E01481"/>
    <w:rsid w:val="00E03EBD"/>
    <w:rsid w:val="00E051FE"/>
    <w:rsid w:val="00E0675E"/>
    <w:rsid w:val="00E13C44"/>
    <w:rsid w:val="00E208FC"/>
    <w:rsid w:val="00E254DA"/>
    <w:rsid w:val="00E25B98"/>
    <w:rsid w:val="00E30B49"/>
    <w:rsid w:val="00E30B8C"/>
    <w:rsid w:val="00E56209"/>
    <w:rsid w:val="00E56835"/>
    <w:rsid w:val="00E57645"/>
    <w:rsid w:val="00E65FB8"/>
    <w:rsid w:val="00E82E2E"/>
    <w:rsid w:val="00E83EB1"/>
    <w:rsid w:val="00E910D1"/>
    <w:rsid w:val="00E9280D"/>
    <w:rsid w:val="00EB2D75"/>
    <w:rsid w:val="00EB3038"/>
    <w:rsid w:val="00EF4DD7"/>
    <w:rsid w:val="00F104C7"/>
    <w:rsid w:val="00F10B57"/>
    <w:rsid w:val="00F1615E"/>
    <w:rsid w:val="00F215C9"/>
    <w:rsid w:val="00F36933"/>
    <w:rsid w:val="00F434ED"/>
    <w:rsid w:val="00F50FB1"/>
    <w:rsid w:val="00F5755F"/>
    <w:rsid w:val="00F63522"/>
    <w:rsid w:val="00F6365E"/>
    <w:rsid w:val="00F64F62"/>
    <w:rsid w:val="00F7151C"/>
    <w:rsid w:val="00F76E67"/>
    <w:rsid w:val="00F908BB"/>
    <w:rsid w:val="00F964A7"/>
    <w:rsid w:val="00FA338C"/>
    <w:rsid w:val="00FA48B3"/>
    <w:rsid w:val="00FB1B2C"/>
    <w:rsid w:val="00FB404B"/>
    <w:rsid w:val="00FC0DB7"/>
    <w:rsid w:val="00FC48FD"/>
    <w:rsid w:val="00FE0560"/>
    <w:rsid w:val="00FE3F72"/>
    <w:rsid w:val="00FE4A5B"/>
    <w:rsid w:val="00FF14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78ECC2"/>
  <w15:docId w15:val="{F7B7B885-DCF0-4921-B49D-C7C336053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615E"/>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F1615E"/>
    <w:pPr>
      <w:keepNext/>
      <w:outlineLvl w:val="0"/>
    </w:pPr>
    <w:rPr>
      <w:sz w:val="26"/>
      <w:szCs w:val="20"/>
    </w:rPr>
  </w:style>
  <w:style w:type="paragraph" w:styleId="Nagwek2">
    <w:name w:val="heading 2"/>
    <w:basedOn w:val="Normalny"/>
    <w:next w:val="Normalny"/>
    <w:link w:val="Nagwek2Znak"/>
    <w:uiPriority w:val="99"/>
    <w:qFormat/>
    <w:rsid w:val="00F1615E"/>
    <w:pPr>
      <w:keepNext/>
      <w:spacing w:line="360" w:lineRule="auto"/>
      <w:jc w:val="center"/>
      <w:outlineLvl w:val="1"/>
    </w:pPr>
    <w:rPr>
      <w:b/>
      <w:sz w:val="32"/>
      <w:szCs w:val="20"/>
    </w:rPr>
  </w:style>
  <w:style w:type="paragraph" w:styleId="Nagwek3">
    <w:name w:val="heading 3"/>
    <w:basedOn w:val="Normalny"/>
    <w:next w:val="Normalny"/>
    <w:link w:val="Nagwek3Znak"/>
    <w:semiHidden/>
    <w:unhideWhenUsed/>
    <w:qFormat/>
    <w:locked/>
    <w:rsid w:val="0035755F"/>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F1615E"/>
    <w:rPr>
      <w:rFonts w:ascii="Times New Roman" w:hAnsi="Times New Roman" w:cs="Times New Roman"/>
      <w:sz w:val="20"/>
      <w:szCs w:val="20"/>
      <w:lang w:eastAsia="pl-PL"/>
    </w:rPr>
  </w:style>
  <w:style w:type="character" w:customStyle="1" w:styleId="Nagwek2Znak">
    <w:name w:val="Nagłówek 2 Znak"/>
    <w:basedOn w:val="Domylnaczcionkaakapitu"/>
    <w:link w:val="Nagwek2"/>
    <w:uiPriority w:val="99"/>
    <w:locked/>
    <w:rsid w:val="00F1615E"/>
    <w:rPr>
      <w:rFonts w:ascii="Times New Roman" w:hAnsi="Times New Roman" w:cs="Times New Roman"/>
      <w:b/>
      <w:sz w:val="20"/>
      <w:szCs w:val="20"/>
      <w:lang w:eastAsia="pl-PL"/>
    </w:rPr>
  </w:style>
  <w:style w:type="paragraph" w:customStyle="1" w:styleId="ZnakZnakZnakZnak">
    <w:name w:val="Znak Znak Znak Znak"/>
    <w:basedOn w:val="Normalny"/>
    <w:uiPriority w:val="99"/>
    <w:rsid w:val="00F1615E"/>
  </w:style>
  <w:style w:type="paragraph" w:styleId="NormalnyWeb">
    <w:name w:val="Normal (Web)"/>
    <w:basedOn w:val="Normalny"/>
    <w:uiPriority w:val="99"/>
    <w:rsid w:val="00F1615E"/>
    <w:pPr>
      <w:spacing w:before="100" w:beforeAutospacing="1" w:after="100" w:afterAutospacing="1"/>
      <w:jc w:val="both"/>
    </w:pPr>
  </w:style>
  <w:style w:type="paragraph" w:customStyle="1" w:styleId="western">
    <w:name w:val="western"/>
    <w:basedOn w:val="Normalny"/>
    <w:uiPriority w:val="99"/>
    <w:rsid w:val="00F1615E"/>
    <w:pPr>
      <w:spacing w:before="100" w:beforeAutospacing="1" w:after="100" w:afterAutospacing="1"/>
      <w:jc w:val="both"/>
    </w:pPr>
    <w:rPr>
      <w:rFonts w:ascii="Arial" w:hAnsi="Arial" w:cs="Arial"/>
      <w:b/>
      <w:bCs/>
      <w:sz w:val="22"/>
      <w:szCs w:val="22"/>
    </w:rPr>
  </w:style>
  <w:style w:type="character" w:styleId="Hipercze">
    <w:name w:val="Hyperlink"/>
    <w:basedOn w:val="Domylnaczcionkaakapitu"/>
    <w:uiPriority w:val="99"/>
    <w:semiHidden/>
    <w:rsid w:val="00F1615E"/>
    <w:rPr>
      <w:rFonts w:cs="Times New Roman"/>
      <w:color w:val="000080"/>
      <w:u w:val="single"/>
    </w:rPr>
  </w:style>
  <w:style w:type="paragraph" w:styleId="Tekstpodstawowy">
    <w:name w:val="Body Text"/>
    <w:basedOn w:val="Normalny"/>
    <w:link w:val="TekstpodstawowyZnak"/>
    <w:uiPriority w:val="99"/>
    <w:rsid w:val="00853131"/>
    <w:rPr>
      <w:color w:val="FF0000"/>
      <w:szCs w:val="20"/>
    </w:rPr>
  </w:style>
  <w:style w:type="character" w:customStyle="1" w:styleId="TekstpodstawowyZnak">
    <w:name w:val="Tekst podstawowy Znak"/>
    <w:basedOn w:val="Domylnaczcionkaakapitu"/>
    <w:link w:val="Tekstpodstawowy"/>
    <w:uiPriority w:val="99"/>
    <w:locked/>
    <w:rsid w:val="00853131"/>
    <w:rPr>
      <w:rFonts w:ascii="Times New Roman" w:hAnsi="Times New Roman" w:cs="Times New Roman"/>
      <w:color w:val="FF0000"/>
      <w:sz w:val="20"/>
      <w:szCs w:val="20"/>
      <w:lang w:eastAsia="pl-PL"/>
    </w:rPr>
  </w:style>
  <w:style w:type="paragraph" w:styleId="Akapitzlist">
    <w:name w:val="List Paragraph"/>
    <w:basedOn w:val="Normalny"/>
    <w:uiPriority w:val="34"/>
    <w:qFormat/>
    <w:rsid w:val="00866747"/>
    <w:pPr>
      <w:ind w:left="720"/>
      <w:contextualSpacing/>
    </w:pPr>
  </w:style>
  <w:style w:type="paragraph" w:styleId="Nagwek">
    <w:name w:val="header"/>
    <w:basedOn w:val="Normalny"/>
    <w:link w:val="NagwekZnak"/>
    <w:uiPriority w:val="99"/>
    <w:semiHidden/>
    <w:rsid w:val="004D2659"/>
    <w:pPr>
      <w:tabs>
        <w:tab w:val="center" w:pos="4536"/>
        <w:tab w:val="right" w:pos="9072"/>
      </w:tabs>
    </w:pPr>
  </w:style>
  <w:style w:type="character" w:customStyle="1" w:styleId="NagwekZnak">
    <w:name w:val="Nagłówek Znak"/>
    <w:basedOn w:val="Domylnaczcionkaakapitu"/>
    <w:link w:val="Nagwek"/>
    <w:uiPriority w:val="99"/>
    <w:semiHidden/>
    <w:locked/>
    <w:rsid w:val="004D2659"/>
    <w:rPr>
      <w:rFonts w:ascii="Times New Roman" w:hAnsi="Times New Roman" w:cs="Times New Roman"/>
      <w:sz w:val="24"/>
      <w:szCs w:val="24"/>
      <w:lang w:eastAsia="pl-PL"/>
    </w:rPr>
  </w:style>
  <w:style w:type="paragraph" w:styleId="Stopka">
    <w:name w:val="footer"/>
    <w:basedOn w:val="Normalny"/>
    <w:link w:val="StopkaZnak"/>
    <w:uiPriority w:val="99"/>
    <w:rsid w:val="004D2659"/>
    <w:pPr>
      <w:tabs>
        <w:tab w:val="center" w:pos="4536"/>
        <w:tab w:val="right" w:pos="9072"/>
      </w:tabs>
    </w:pPr>
  </w:style>
  <w:style w:type="character" w:customStyle="1" w:styleId="StopkaZnak">
    <w:name w:val="Stopka Znak"/>
    <w:basedOn w:val="Domylnaczcionkaakapitu"/>
    <w:link w:val="Stopka"/>
    <w:uiPriority w:val="99"/>
    <w:locked/>
    <w:rsid w:val="004D2659"/>
    <w:rPr>
      <w:rFonts w:ascii="Times New Roman" w:hAnsi="Times New Roman" w:cs="Times New Roman"/>
      <w:sz w:val="24"/>
      <w:szCs w:val="24"/>
      <w:lang w:eastAsia="pl-PL"/>
    </w:rPr>
  </w:style>
  <w:style w:type="paragraph" w:styleId="Tekstdymka">
    <w:name w:val="Balloon Text"/>
    <w:basedOn w:val="Normalny"/>
    <w:link w:val="TekstdymkaZnak"/>
    <w:uiPriority w:val="99"/>
    <w:semiHidden/>
    <w:rsid w:val="00192CC6"/>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192CC6"/>
    <w:rPr>
      <w:rFonts w:ascii="Tahoma" w:hAnsi="Tahoma" w:cs="Tahoma"/>
      <w:sz w:val="16"/>
      <w:szCs w:val="16"/>
      <w:lang w:eastAsia="pl-PL"/>
    </w:rPr>
  </w:style>
  <w:style w:type="character" w:styleId="UyteHipercze">
    <w:name w:val="FollowedHyperlink"/>
    <w:basedOn w:val="Domylnaczcionkaakapitu"/>
    <w:uiPriority w:val="99"/>
    <w:rsid w:val="006C2B5D"/>
    <w:rPr>
      <w:rFonts w:cs="Times New Roman"/>
      <w:color w:val="800080"/>
      <w:u w:val="single"/>
    </w:rPr>
  </w:style>
  <w:style w:type="paragraph" w:styleId="Tytu">
    <w:name w:val="Title"/>
    <w:basedOn w:val="Normalny"/>
    <w:link w:val="TytuZnak1"/>
    <w:qFormat/>
    <w:locked/>
    <w:rsid w:val="002276D4"/>
    <w:pPr>
      <w:jc w:val="center"/>
    </w:pPr>
    <w:rPr>
      <w:rFonts w:ascii="Arial" w:eastAsia="MS Mincho" w:hAnsi="Arial"/>
      <w:b/>
      <w:sz w:val="22"/>
      <w:szCs w:val="20"/>
    </w:rPr>
  </w:style>
  <w:style w:type="character" w:customStyle="1" w:styleId="TytuZnak">
    <w:name w:val="Tytuł Znak"/>
    <w:basedOn w:val="Domylnaczcionkaakapitu"/>
    <w:rsid w:val="002276D4"/>
    <w:rPr>
      <w:rFonts w:asciiTheme="majorHAnsi" w:eastAsiaTheme="majorEastAsia" w:hAnsiTheme="majorHAnsi" w:cstheme="majorBidi"/>
      <w:color w:val="17365D" w:themeColor="text2" w:themeShade="BF"/>
      <w:spacing w:val="5"/>
      <w:kern w:val="28"/>
      <w:sz w:val="52"/>
      <w:szCs w:val="52"/>
    </w:rPr>
  </w:style>
  <w:style w:type="character" w:customStyle="1" w:styleId="TytuZnak1">
    <w:name w:val="Tytuł Znak1"/>
    <w:basedOn w:val="Domylnaczcionkaakapitu"/>
    <w:link w:val="Tytu"/>
    <w:locked/>
    <w:rsid w:val="002276D4"/>
    <w:rPr>
      <w:rFonts w:ascii="Arial" w:eastAsia="MS Mincho" w:hAnsi="Arial"/>
      <w:b/>
      <w:szCs w:val="20"/>
    </w:rPr>
  </w:style>
  <w:style w:type="character" w:customStyle="1" w:styleId="Nagwek3Znak">
    <w:name w:val="Nagłówek 3 Znak"/>
    <w:basedOn w:val="Domylnaczcionkaakapitu"/>
    <w:link w:val="Nagwek3"/>
    <w:semiHidden/>
    <w:rsid w:val="0035755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772526">
      <w:bodyDiv w:val="1"/>
      <w:marLeft w:val="0"/>
      <w:marRight w:val="0"/>
      <w:marTop w:val="0"/>
      <w:marBottom w:val="0"/>
      <w:divBdr>
        <w:top w:val="none" w:sz="0" w:space="0" w:color="auto"/>
        <w:left w:val="none" w:sz="0" w:space="0" w:color="auto"/>
        <w:bottom w:val="none" w:sz="0" w:space="0" w:color="auto"/>
        <w:right w:val="none" w:sz="0" w:space="0" w:color="auto"/>
      </w:divBdr>
      <w:divsChild>
        <w:div w:id="2005276781">
          <w:marLeft w:val="0"/>
          <w:marRight w:val="0"/>
          <w:marTop w:val="0"/>
          <w:marBottom w:val="0"/>
          <w:divBdr>
            <w:top w:val="none" w:sz="0" w:space="0" w:color="auto"/>
            <w:left w:val="none" w:sz="0" w:space="0" w:color="auto"/>
            <w:bottom w:val="none" w:sz="0" w:space="0" w:color="auto"/>
            <w:right w:val="none" w:sz="0" w:space="0" w:color="auto"/>
          </w:divBdr>
        </w:div>
        <w:div w:id="691688297">
          <w:marLeft w:val="450"/>
          <w:marRight w:val="0"/>
          <w:marTop w:val="0"/>
          <w:marBottom w:val="0"/>
          <w:divBdr>
            <w:top w:val="none" w:sz="0" w:space="0" w:color="auto"/>
            <w:left w:val="none" w:sz="0" w:space="0" w:color="auto"/>
            <w:bottom w:val="none" w:sz="0" w:space="0" w:color="auto"/>
            <w:right w:val="none" w:sz="0" w:space="0" w:color="auto"/>
          </w:divBdr>
        </w:div>
      </w:divsChild>
    </w:div>
    <w:div w:id="116031302">
      <w:bodyDiv w:val="1"/>
      <w:marLeft w:val="0"/>
      <w:marRight w:val="0"/>
      <w:marTop w:val="0"/>
      <w:marBottom w:val="0"/>
      <w:divBdr>
        <w:top w:val="none" w:sz="0" w:space="0" w:color="auto"/>
        <w:left w:val="none" w:sz="0" w:space="0" w:color="auto"/>
        <w:bottom w:val="none" w:sz="0" w:space="0" w:color="auto"/>
        <w:right w:val="none" w:sz="0" w:space="0" w:color="auto"/>
      </w:divBdr>
    </w:div>
    <w:div w:id="122047093">
      <w:bodyDiv w:val="1"/>
      <w:marLeft w:val="0"/>
      <w:marRight w:val="0"/>
      <w:marTop w:val="0"/>
      <w:marBottom w:val="0"/>
      <w:divBdr>
        <w:top w:val="none" w:sz="0" w:space="0" w:color="auto"/>
        <w:left w:val="none" w:sz="0" w:space="0" w:color="auto"/>
        <w:bottom w:val="none" w:sz="0" w:space="0" w:color="auto"/>
        <w:right w:val="none" w:sz="0" w:space="0" w:color="auto"/>
      </w:divBdr>
    </w:div>
    <w:div w:id="252980355">
      <w:bodyDiv w:val="1"/>
      <w:marLeft w:val="0"/>
      <w:marRight w:val="0"/>
      <w:marTop w:val="0"/>
      <w:marBottom w:val="0"/>
      <w:divBdr>
        <w:top w:val="none" w:sz="0" w:space="0" w:color="auto"/>
        <w:left w:val="none" w:sz="0" w:space="0" w:color="auto"/>
        <w:bottom w:val="none" w:sz="0" w:space="0" w:color="auto"/>
        <w:right w:val="none" w:sz="0" w:space="0" w:color="auto"/>
      </w:divBdr>
    </w:div>
    <w:div w:id="298724538">
      <w:bodyDiv w:val="1"/>
      <w:marLeft w:val="0"/>
      <w:marRight w:val="0"/>
      <w:marTop w:val="0"/>
      <w:marBottom w:val="0"/>
      <w:divBdr>
        <w:top w:val="none" w:sz="0" w:space="0" w:color="auto"/>
        <w:left w:val="none" w:sz="0" w:space="0" w:color="auto"/>
        <w:bottom w:val="none" w:sz="0" w:space="0" w:color="auto"/>
        <w:right w:val="none" w:sz="0" w:space="0" w:color="auto"/>
      </w:divBdr>
    </w:div>
    <w:div w:id="316763303">
      <w:bodyDiv w:val="1"/>
      <w:marLeft w:val="0"/>
      <w:marRight w:val="0"/>
      <w:marTop w:val="0"/>
      <w:marBottom w:val="0"/>
      <w:divBdr>
        <w:top w:val="none" w:sz="0" w:space="0" w:color="auto"/>
        <w:left w:val="none" w:sz="0" w:space="0" w:color="auto"/>
        <w:bottom w:val="none" w:sz="0" w:space="0" w:color="auto"/>
        <w:right w:val="none" w:sz="0" w:space="0" w:color="auto"/>
      </w:divBdr>
    </w:div>
    <w:div w:id="329187572">
      <w:bodyDiv w:val="1"/>
      <w:marLeft w:val="0"/>
      <w:marRight w:val="0"/>
      <w:marTop w:val="0"/>
      <w:marBottom w:val="0"/>
      <w:divBdr>
        <w:top w:val="none" w:sz="0" w:space="0" w:color="auto"/>
        <w:left w:val="none" w:sz="0" w:space="0" w:color="auto"/>
        <w:bottom w:val="none" w:sz="0" w:space="0" w:color="auto"/>
        <w:right w:val="none" w:sz="0" w:space="0" w:color="auto"/>
      </w:divBdr>
    </w:div>
    <w:div w:id="411708095">
      <w:bodyDiv w:val="1"/>
      <w:marLeft w:val="0"/>
      <w:marRight w:val="0"/>
      <w:marTop w:val="0"/>
      <w:marBottom w:val="0"/>
      <w:divBdr>
        <w:top w:val="none" w:sz="0" w:space="0" w:color="auto"/>
        <w:left w:val="none" w:sz="0" w:space="0" w:color="auto"/>
        <w:bottom w:val="none" w:sz="0" w:space="0" w:color="auto"/>
        <w:right w:val="none" w:sz="0" w:space="0" w:color="auto"/>
      </w:divBdr>
    </w:div>
    <w:div w:id="455486928">
      <w:bodyDiv w:val="1"/>
      <w:marLeft w:val="0"/>
      <w:marRight w:val="0"/>
      <w:marTop w:val="0"/>
      <w:marBottom w:val="0"/>
      <w:divBdr>
        <w:top w:val="none" w:sz="0" w:space="0" w:color="auto"/>
        <w:left w:val="none" w:sz="0" w:space="0" w:color="auto"/>
        <w:bottom w:val="none" w:sz="0" w:space="0" w:color="auto"/>
        <w:right w:val="none" w:sz="0" w:space="0" w:color="auto"/>
      </w:divBdr>
    </w:div>
    <w:div w:id="587035877">
      <w:bodyDiv w:val="1"/>
      <w:marLeft w:val="0"/>
      <w:marRight w:val="0"/>
      <w:marTop w:val="0"/>
      <w:marBottom w:val="0"/>
      <w:divBdr>
        <w:top w:val="none" w:sz="0" w:space="0" w:color="auto"/>
        <w:left w:val="none" w:sz="0" w:space="0" w:color="auto"/>
        <w:bottom w:val="none" w:sz="0" w:space="0" w:color="auto"/>
        <w:right w:val="none" w:sz="0" w:space="0" w:color="auto"/>
      </w:divBdr>
    </w:div>
    <w:div w:id="624582897">
      <w:bodyDiv w:val="1"/>
      <w:marLeft w:val="0"/>
      <w:marRight w:val="0"/>
      <w:marTop w:val="0"/>
      <w:marBottom w:val="0"/>
      <w:divBdr>
        <w:top w:val="none" w:sz="0" w:space="0" w:color="auto"/>
        <w:left w:val="none" w:sz="0" w:space="0" w:color="auto"/>
        <w:bottom w:val="none" w:sz="0" w:space="0" w:color="auto"/>
        <w:right w:val="none" w:sz="0" w:space="0" w:color="auto"/>
      </w:divBdr>
    </w:div>
    <w:div w:id="646055289">
      <w:bodyDiv w:val="1"/>
      <w:marLeft w:val="0"/>
      <w:marRight w:val="0"/>
      <w:marTop w:val="0"/>
      <w:marBottom w:val="0"/>
      <w:divBdr>
        <w:top w:val="none" w:sz="0" w:space="0" w:color="auto"/>
        <w:left w:val="none" w:sz="0" w:space="0" w:color="auto"/>
        <w:bottom w:val="none" w:sz="0" w:space="0" w:color="auto"/>
        <w:right w:val="none" w:sz="0" w:space="0" w:color="auto"/>
      </w:divBdr>
    </w:div>
    <w:div w:id="748186804">
      <w:bodyDiv w:val="1"/>
      <w:marLeft w:val="0"/>
      <w:marRight w:val="0"/>
      <w:marTop w:val="0"/>
      <w:marBottom w:val="0"/>
      <w:divBdr>
        <w:top w:val="none" w:sz="0" w:space="0" w:color="auto"/>
        <w:left w:val="none" w:sz="0" w:space="0" w:color="auto"/>
        <w:bottom w:val="none" w:sz="0" w:space="0" w:color="auto"/>
        <w:right w:val="none" w:sz="0" w:space="0" w:color="auto"/>
      </w:divBdr>
    </w:div>
    <w:div w:id="813179767">
      <w:bodyDiv w:val="1"/>
      <w:marLeft w:val="0"/>
      <w:marRight w:val="0"/>
      <w:marTop w:val="0"/>
      <w:marBottom w:val="0"/>
      <w:divBdr>
        <w:top w:val="none" w:sz="0" w:space="0" w:color="auto"/>
        <w:left w:val="none" w:sz="0" w:space="0" w:color="auto"/>
        <w:bottom w:val="none" w:sz="0" w:space="0" w:color="auto"/>
        <w:right w:val="none" w:sz="0" w:space="0" w:color="auto"/>
      </w:divBdr>
    </w:div>
    <w:div w:id="854346063">
      <w:bodyDiv w:val="1"/>
      <w:marLeft w:val="0"/>
      <w:marRight w:val="0"/>
      <w:marTop w:val="0"/>
      <w:marBottom w:val="0"/>
      <w:divBdr>
        <w:top w:val="none" w:sz="0" w:space="0" w:color="auto"/>
        <w:left w:val="none" w:sz="0" w:space="0" w:color="auto"/>
        <w:bottom w:val="none" w:sz="0" w:space="0" w:color="auto"/>
        <w:right w:val="none" w:sz="0" w:space="0" w:color="auto"/>
      </w:divBdr>
    </w:div>
    <w:div w:id="909969779">
      <w:bodyDiv w:val="1"/>
      <w:marLeft w:val="0"/>
      <w:marRight w:val="0"/>
      <w:marTop w:val="0"/>
      <w:marBottom w:val="0"/>
      <w:divBdr>
        <w:top w:val="none" w:sz="0" w:space="0" w:color="auto"/>
        <w:left w:val="none" w:sz="0" w:space="0" w:color="auto"/>
        <w:bottom w:val="none" w:sz="0" w:space="0" w:color="auto"/>
        <w:right w:val="none" w:sz="0" w:space="0" w:color="auto"/>
      </w:divBdr>
    </w:div>
    <w:div w:id="918947410">
      <w:bodyDiv w:val="1"/>
      <w:marLeft w:val="0"/>
      <w:marRight w:val="0"/>
      <w:marTop w:val="0"/>
      <w:marBottom w:val="0"/>
      <w:divBdr>
        <w:top w:val="none" w:sz="0" w:space="0" w:color="auto"/>
        <w:left w:val="none" w:sz="0" w:space="0" w:color="auto"/>
        <w:bottom w:val="none" w:sz="0" w:space="0" w:color="auto"/>
        <w:right w:val="none" w:sz="0" w:space="0" w:color="auto"/>
      </w:divBdr>
    </w:div>
    <w:div w:id="927427501">
      <w:bodyDiv w:val="1"/>
      <w:marLeft w:val="0"/>
      <w:marRight w:val="0"/>
      <w:marTop w:val="0"/>
      <w:marBottom w:val="0"/>
      <w:divBdr>
        <w:top w:val="none" w:sz="0" w:space="0" w:color="auto"/>
        <w:left w:val="none" w:sz="0" w:space="0" w:color="auto"/>
        <w:bottom w:val="none" w:sz="0" w:space="0" w:color="auto"/>
        <w:right w:val="none" w:sz="0" w:space="0" w:color="auto"/>
      </w:divBdr>
    </w:div>
    <w:div w:id="980769576">
      <w:bodyDiv w:val="1"/>
      <w:marLeft w:val="0"/>
      <w:marRight w:val="0"/>
      <w:marTop w:val="0"/>
      <w:marBottom w:val="0"/>
      <w:divBdr>
        <w:top w:val="none" w:sz="0" w:space="0" w:color="auto"/>
        <w:left w:val="none" w:sz="0" w:space="0" w:color="auto"/>
        <w:bottom w:val="none" w:sz="0" w:space="0" w:color="auto"/>
        <w:right w:val="none" w:sz="0" w:space="0" w:color="auto"/>
      </w:divBdr>
    </w:div>
    <w:div w:id="1054541737">
      <w:bodyDiv w:val="1"/>
      <w:marLeft w:val="0"/>
      <w:marRight w:val="0"/>
      <w:marTop w:val="0"/>
      <w:marBottom w:val="0"/>
      <w:divBdr>
        <w:top w:val="none" w:sz="0" w:space="0" w:color="auto"/>
        <w:left w:val="none" w:sz="0" w:space="0" w:color="auto"/>
        <w:bottom w:val="none" w:sz="0" w:space="0" w:color="auto"/>
        <w:right w:val="none" w:sz="0" w:space="0" w:color="auto"/>
      </w:divBdr>
    </w:div>
    <w:div w:id="1094980017">
      <w:bodyDiv w:val="1"/>
      <w:marLeft w:val="0"/>
      <w:marRight w:val="0"/>
      <w:marTop w:val="0"/>
      <w:marBottom w:val="0"/>
      <w:divBdr>
        <w:top w:val="none" w:sz="0" w:space="0" w:color="auto"/>
        <w:left w:val="none" w:sz="0" w:space="0" w:color="auto"/>
        <w:bottom w:val="none" w:sz="0" w:space="0" w:color="auto"/>
        <w:right w:val="none" w:sz="0" w:space="0" w:color="auto"/>
      </w:divBdr>
    </w:div>
    <w:div w:id="1099836757">
      <w:bodyDiv w:val="1"/>
      <w:marLeft w:val="0"/>
      <w:marRight w:val="0"/>
      <w:marTop w:val="0"/>
      <w:marBottom w:val="0"/>
      <w:divBdr>
        <w:top w:val="none" w:sz="0" w:space="0" w:color="auto"/>
        <w:left w:val="none" w:sz="0" w:space="0" w:color="auto"/>
        <w:bottom w:val="none" w:sz="0" w:space="0" w:color="auto"/>
        <w:right w:val="none" w:sz="0" w:space="0" w:color="auto"/>
      </w:divBdr>
    </w:div>
    <w:div w:id="1358896186">
      <w:bodyDiv w:val="1"/>
      <w:marLeft w:val="0"/>
      <w:marRight w:val="0"/>
      <w:marTop w:val="0"/>
      <w:marBottom w:val="0"/>
      <w:divBdr>
        <w:top w:val="none" w:sz="0" w:space="0" w:color="auto"/>
        <w:left w:val="none" w:sz="0" w:space="0" w:color="auto"/>
        <w:bottom w:val="none" w:sz="0" w:space="0" w:color="auto"/>
        <w:right w:val="none" w:sz="0" w:space="0" w:color="auto"/>
      </w:divBdr>
    </w:div>
    <w:div w:id="1403873528">
      <w:bodyDiv w:val="1"/>
      <w:marLeft w:val="0"/>
      <w:marRight w:val="0"/>
      <w:marTop w:val="0"/>
      <w:marBottom w:val="0"/>
      <w:divBdr>
        <w:top w:val="none" w:sz="0" w:space="0" w:color="auto"/>
        <w:left w:val="none" w:sz="0" w:space="0" w:color="auto"/>
        <w:bottom w:val="none" w:sz="0" w:space="0" w:color="auto"/>
        <w:right w:val="none" w:sz="0" w:space="0" w:color="auto"/>
      </w:divBdr>
    </w:div>
    <w:div w:id="1659922458">
      <w:bodyDiv w:val="1"/>
      <w:marLeft w:val="0"/>
      <w:marRight w:val="0"/>
      <w:marTop w:val="0"/>
      <w:marBottom w:val="0"/>
      <w:divBdr>
        <w:top w:val="none" w:sz="0" w:space="0" w:color="auto"/>
        <w:left w:val="none" w:sz="0" w:space="0" w:color="auto"/>
        <w:bottom w:val="none" w:sz="0" w:space="0" w:color="auto"/>
        <w:right w:val="none" w:sz="0" w:space="0" w:color="auto"/>
      </w:divBdr>
    </w:div>
    <w:div w:id="1748576845">
      <w:marLeft w:val="0"/>
      <w:marRight w:val="0"/>
      <w:marTop w:val="0"/>
      <w:marBottom w:val="0"/>
      <w:divBdr>
        <w:top w:val="none" w:sz="0" w:space="0" w:color="auto"/>
        <w:left w:val="none" w:sz="0" w:space="0" w:color="auto"/>
        <w:bottom w:val="none" w:sz="0" w:space="0" w:color="auto"/>
        <w:right w:val="none" w:sz="0" w:space="0" w:color="auto"/>
      </w:divBdr>
    </w:div>
    <w:div w:id="1748576846">
      <w:marLeft w:val="0"/>
      <w:marRight w:val="0"/>
      <w:marTop w:val="0"/>
      <w:marBottom w:val="0"/>
      <w:divBdr>
        <w:top w:val="none" w:sz="0" w:space="0" w:color="auto"/>
        <w:left w:val="none" w:sz="0" w:space="0" w:color="auto"/>
        <w:bottom w:val="none" w:sz="0" w:space="0" w:color="auto"/>
        <w:right w:val="none" w:sz="0" w:space="0" w:color="auto"/>
      </w:divBdr>
    </w:div>
    <w:div w:id="1748576847">
      <w:marLeft w:val="0"/>
      <w:marRight w:val="0"/>
      <w:marTop w:val="0"/>
      <w:marBottom w:val="0"/>
      <w:divBdr>
        <w:top w:val="none" w:sz="0" w:space="0" w:color="auto"/>
        <w:left w:val="none" w:sz="0" w:space="0" w:color="auto"/>
        <w:bottom w:val="none" w:sz="0" w:space="0" w:color="auto"/>
        <w:right w:val="none" w:sz="0" w:space="0" w:color="auto"/>
      </w:divBdr>
    </w:div>
    <w:div w:id="1748576848">
      <w:marLeft w:val="0"/>
      <w:marRight w:val="0"/>
      <w:marTop w:val="0"/>
      <w:marBottom w:val="0"/>
      <w:divBdr>
        <w:top w:val="none" w:sz="0" w:space="0" w:color="auto"/>
        <w:left w:val="none" w:sz="0" w:space="0" w:color="auto"/>
        <w:bottom w:val="none" w:sz="0" w:space="0" w:color="auto"/>
        <w:right w:val="none" w:sz="0" w:space="0" w:color="auto"/>
      </w:divBdr>
    </w:div>
    <w:div w:id="1748576849">
      <w:marLeft w:val="0"/>
      <w:marRight w:val="0"/>
      <w:marTop w:val="0"/>
      <w:marBottom w:val="0"/>
      <w:divBdr>
        <w:top w:val="none" w:sz="0" w:space="0" w:color="auto"/>
        <w:left w:val="none" w:sz="0" w:space="0" w:color="auto"/>
        <w:bottom w:val="none" w:sz="0" w:space="0" w:color="auto"/>
        <w:right w:val="none" w:sz="0" w:space="0" w:color="auto"/>
      </w:divBdr>
    </w:div>
    <w:div w:id="1748576850">
      <w:marLeft w:val="0"/>
      <w:marRight w:val="0"/>
      <w:marTop w:val="0"/>
      <w:marBottom w:val="0"/>
      <w:divBdr>
        <w:top w:val="none" w:sz="0" w:space="0" w:color="auto"/>
        <w:left w:val="none" w:sz="0" w:space="0" w:color="auto"/>
        <w:bottom w:val="none" w:sz="0" w:space="0" w:color="auto"/>
        <w:right w:val="none" w:sz="0" w:space="0" w:color="auto"/>
      </w:divBdr>
    </w:div>
    <w:div w:id="204316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1-regulamin" TargetMode="External"/><Relationship Id="rId18" Type="http://schemas.openxmlformats.org/officeDocument/2006/relationships/hyperlink" Target="mailto:iodo@szpitalino.p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latformazakupowa.pl" TargetMode="External"/><Relationship Id="rId17" Type="http://schemas.openxmlformats.org/officeDocument/2006/relationships/hyperlink" Target="mailto:sekr.nacz@szpitalino.pl" TargetMode="Externa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zpital_inowroclaw" TargetMode="Externa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10" Type="http://schemas.openxmlformats.org/officeDocument/2006/relationships/hyperlink" Target="http://www.bip.pszozino.lo.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platformazakupowa.pl/strona/1-regulam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DFEBA-5517-4F26-BF70-23AC576D3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6427</Words>
  <Characters>38562</Characters>
  <Application>Microsoft Office Word</Application>
  <DocSecurity>0</DocSecurity>
  <Lines>321</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szpital</dc:creator>
  <cp:lastModifiedBy>Szpital</cp:lastModifiedBy>
  <cp:revision>4</cp:revision>
  <cp:lastPrinted>2020-04-17T11:20:00Z</cp:lastPrinted>
  <dcterms:created xsi:type="dcterms:W3CDTF">2020-05-18T06:58:00Z</dcterms:created>
  <dcterms:modified xsi:type="dcterms:W3CDTF">2020-05-18T07:05:00Z</dcterms:modified>
</cp:coreProperties>
</file>