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CA" w:rsidRDefault="002952CA" w:rsidP="002952CA">
      <w:pPr>
        <w:ind w:left="0" w:right="0"/>
        <w:jc w:val="right"/>
        <w:rPr>
          <w:b/>
          <w:sz w:val="24"/>
        </w:rPr>
      </w:pPr>
      <w:r>
        <w:rPr>
          <w:b/>
          <w:sz w:val="24"/>
        </w:rPr>
        <w:t>Opole, 1</w:t>
      </w:r>
      <w:r w:rsidR="00F972EC">
        <w:rPr>
          <w:b/>
          <w:sz w:val="24"/>
        </w:rPr>
        <w:t>1</w:t>
      </w:r>
      <w:r>
        <w:rPr>
          <w:b/>
          <w:sz w:val="24"/>
        </w:rPr>
        <w:t>.04.2019r.</w:t>
      </w:r>
    </w:p>
    <w:p w:rsidR="00B92A39" w:rsidRPr="002952CA" w:rsidRDefault="00061221" w:rsidP="00061221">
      <w:pPr>
        <w:ind w:left="0" w:right="0"/>
        <w:rPr>
          <w:b/>
          <w:sz w:val="32"/>
        </w:rPr>
      </w:pPr>
      <w:r w:rsidRPr="002952CA">
        <w:rPr>
          <w:b/>
          <w:sz w:val="32"/>
        </w:rPr>
        <w:t>OPIS PRZEDMIOTU ZAMÓWIENIA</w:t>
      </w:r>
    </w:p>
    <w:p w:rsidR="00061221" w:rsidRPr="002952CA" w:rsidRDefault="00061221" w:rsidP="00061221">
      <w:pPr>
        <w:pStyle w:val="Akapitzlist"/>
        <w:numPr>
          <w:ilvl w:val="0"/>
          <w:numId w:val="1"/>
        </w:numPr>
        <w:ind w:right="0"/>
        <w:jc w:val="both"/>
        <w:rPr>
          <w:sz w:val="24"/>
        </w:rPr>
      </w:pPr>
      <w:r w:rsidRPr="00061221">
        <w:rPr>
          <w:sz w:val="24"/>
        </w:rPr>
        <w:t xml:space="preserve">Przedmiotem zamówienia </w:t>
      </w:r>
      <w:r w:rsidRPr="00061221">
        <w:rPr>
          <w:bCs/>
          <w:sz w:val="24"/>
        </w:rPr>
        <w:t xml:space="preserve">jest dostawa </w:t>
      </w:r>
      <w:r w:rsidRPr="00061221">
        <w:rPr>
          <w:sz w:val="24"/>
        </w:rPr>
        <w:t>materiałów eksploatacyjnych</w:t>
      </w:r>
      <w:r w:rsidR="00737254">
        <w:rPr>
          <w:sz w:val="24"/>
        </w:rPr>
        <w:t xml:space="preserve"> </w:t>
      </w:r>
      <w:proofErr w:type="spellStart"/>
      <w:r w:rsidR="00737254">
        <w:rPr>
          <w:sz w:val="24"/>
        </w:rPr>
        <w:t>wod-kan</w:t>
      </w:r>
      <w:proofErr w:type="spellEnd"/>
      <w:r w:rsidRPr="00061221">
        <w:rPr>
          <w:sz w:val="24"/>
        </w:rPr>
        <w:t xml:space="preserve">, niezbędnych do </w:t>
      </w:r>
      <w:r w:rsidRPr="00061221">
        <w:rPr>
          <w:bCs/>
          <w:sz w:val="24"/>
        </w:rPr>
        <w:t xml:space="preserve">wykonywania prac remontowych na eksploatowanej przez </w:t>
      </w:r>
      <w:proofErr w:type="spellStart"/>
      <w:r w:rsidRPr="00061221">
        <w:rPr>
          <w:bCs/>
          <w:sz w:val="24"/>
        </w:rPr>
        <w:t>Prowod</w:t>
      </w:r>
      <w:proofErr w:type="spellEnd"/>
      <w:r w:rsidRPr="00061221">
        <w:rPr>
          <w:bCs/>
          <w:sz w:val="24"/>
        </w:rPr>
        <w:t xml:space="preserve"> Sp. z o. o. sieci wodociągowej i kanalizacyjnej.</w:t>
      </w:r>
    </w:p>
    <w:p w:rsidR="002952CA" w:rsidRPr="00691075" w:rsidRDefault="002952CA" w:rsidP="00061221">
      <w:pPr>
        <w:pStyle w:val="Akapitzlist"/>
        <w:numPr>
          <w:ilvl w:val="0"/>
          <w:numId w:val="1"/>
        </w:numPr>
        <w:ind w:right="0"/>
        <w:jc w:val="both"/>
        <w:rPr>
          <w:sz w:val="24"/>
        </w:rPr>
      </w:pPr>
      <w:r>
        <w:rPr>
          <w:bCs/>
          <w:sz w:val="24"/>
        </w:rPr>
        <w:t>Zamawiający wymaga złożenia oferty na cały zakres zamówienia. Nie dopuszcza się składania ofert na wybrane elementy zamówienia.</w:t>
      </w:r>
    </w:p>
    <w:p w:rsidR="00061221" w:rsidRPr="00061221" w:rsidRDefault="00061221" w:rsidP="00061221">
      <w:pPr>
        <w:pStyle w:val="Akapitzlist"/>
        <w:numPr>
          <w:ilvl w:val="0"/>
          <w:numId w:val="1"/>
        </w:numPr>
        <w:ind w:right="0"/>
        <w:jc w:val="both"/>
        <w:rPr>
          <w:sz w:val="24"/>
        </w:rPr>
      </w:pPr>
      <w:r>
        <w:rPr>
          <w:bCs/>
          <w:sz w:val="24"/>
        </w:rPr>
        <w:t>Zakres przedmiotu zamówienia:</w:t>
      </w:r>
    </w:p>
    <w:tbl>
      <w:tblPr>
        <w:tblStyle w:val="Tabela-Siatka"/>
        <w:tblW w:w="0" w:type="auto"/>
        <w:tblInd w:w="817" w:type="dxa"/>
        <w:tblLook w:val="04A0"/>
      </w:tblPr>
      <w:tblGrid>
        <w:gridCol w:w="545"/>
        <w:gridCol w:w="4252"/>
        <w:gridCol w:w="569"/>
        <w:gridCol w:w="627"/>
        <w:gridCol w:w="2954"/>
      </w:tblGrid>
      <w:tr w:rsidR="00061221" w:rsidRPr="00625CC5" w:rsidTr="00F972EC">
        <w:trPr>
          <w:trHeight w:val="350"/>
        </w:trPr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L.p.</w:t>
            </w:r>
          </w:p>
        </w:tc>
        <w:tc>
          <w:tcPr>
            <w:tcW w:w="4252" w:type="dxa"/>
          </w:tcPr>
          <w:p w:rsidR="00061221" w:rsidRPr="002952CA" w:rsidRDefault="00061221" w:rsidP="00625CC5">
            <w:pPr>
              <w:ind w:left="0" w:right="0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Nazwa elementu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j.m.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Ilość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Uwagi</w:t>
            </w: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Hydrant N/Z Ø 80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DB2263">
            <w:pPr>
              <w:ind w:left="0" w:right="0"/>
              <w:jc w:val="both"/>
              <w:rPr>
                <w:rFonts w:cstheme="minorHAnsi"/>
              </w:rPr>
            </w:pPr>
            <w:r w:rsidRPr="002952CA">
              <w:rPr>
                <w:rFonts w:cstheme="minorHAnsi"/>
              </w:rPr>
              <w:t>Opaska naprawcza kwasoodporna ze stali nierdzewnej Ø 90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3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DB2263">
            <w:pPr>
              <w:ind w:left="0" w:right="0"/>
              <w:jc w:val="both"/>
              <w:rPr>
                <w:rFonts w:cstheme="minorHAnsi"/>
              </w:rPr>
            </w:pPr>
            <w:r w:rsidRPr="002952CA">
              <w:rPr>
                <w:rFonts w:cstheme="minorHAnsi"/>
              </w:rPr>
              <w:t>Opaska naprawcza kwasoodporna ze stali nierdzewnej Ø 110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4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DB2263">
            <w:pPr>
              <w:ind w:left="0" w:right="0"/>
              <w:jc w:val="both"/>
              <w:rPr>
                <w:rFonts w:cstheme="minorHAnsi"/>
              </w:rPr>
            </w:pPr>
            <w:r w:rsidRPr="002952CA">
              <w:rPr>
                <w:rFonts w:cstheme="minorHAnsi"/>
              </w:rPr>
              <w:t>Opaska naprawcza kwasoodporna ze stali nierdzewnej Ø 160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DB2263">
            <w:pPr>
              <w:ind w:left="0" w:right="0"/>
              <w:jc w:val="both"/>
              <w:rPr>
                <w:rFonts w:cstheme="minorHAnsi"/>
              </w:rPr>
            </w:pPr>
            <w:r w:rsidRPr="002952CA">
              <w:rPr>
                <w:rFonts w:cstheme="minorHAnsi"/>
              </w:rPr>
              <w:t>Opaska naprawcza kwasoodporna ze stali nierdzewnej Ø 200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6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DB2263">
            <w:pPr>
              <w:ind w:left="0" w:right="0"/>
              <w:jc w:val="both"/>
              <w:rPr>
                <w:rFonts w:cstheme="minorHAnsi"/>
              </w:rPr>
            </w:pPr>
            <w:r w:rsidRPr="002952CA">
              <w:rPr>
                <w:rFonts w:cstheme="minorHAnsi"/>
              </w:rPr>
              <w:t>Rura PE Ø 32 SDR 11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mb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7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Rura osłonowa „</w:t>
            </w:r>
            <w:proofErr w:type="spellStart"/>
            <w:r w:rsidRPr="002952CA">
              <w:rPr>
                <w:rFonts w:cstheme="minorHAnsi"/>
              </w:rPr>
              <w:t>peszel</w:t>
            </w:r>
            <w:proofErr w:type="spellEnd"/>
            <w:r w:rsidRPr="002952CA">
              <w:rPr>
                <w:rFonts w:cstheme="minorHAnsi"/>
              </w:rPr>
              <w:t>” Ø 50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mb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8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Zestaw naprawczy monterski Ø 90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kpl</w:t>
            </w:r>
            <w:proofErr w:type="spellEnd"/>
            <w:r w:rsidRPr="002952CA">
              <w:rPr>
                <w:rFonts w:cstheme="minorHAnsi"/>
              </w:rPr>
              <w:t>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9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Zestaw naprawczy monterski Ø 110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kpl</w:t>
            </w:r>
            <w:proofErr w:type="spellEnd"/>
            <w:r w:rsidRPr="002952CA">
              <w:rPr>
                <w:rFonts w:cstheme="minorHAnsi"/>
              </w:rPr>
              <w:t>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Zestaw naprawczy monterski Ø 160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kpl</w:t>
            </w:r>
            <w:proofErr w:type="spellEnd"/>
            <w:r w:rsidRPr="002952CA">
              <w:rPr>
                <w:rFonts w:cstheme="minorHAnsi"/>
              </w:rPr>
              <w:t>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11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Kolano kołnierzowe stopowe Ø 80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12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Nasuwka ciśnieniowa N PCV Ø 90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13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Nasuwka ciśnieniowa N PCV Ø 110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14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Nasuwka ciśnieniowa N PCV Ø 160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15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Uszczelka płaska Ø 160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16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Zasuwa Ø 90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17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Zasuwa Ø 110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18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Zasuwa Ø 160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19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Obudowa zasuwy (teleskopowa) Ø 90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Obudowa zasuwy (teleskopowa) Ø 110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21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Obudowa zasuwy (teleskopowa) Ø 160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22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Kolano PE Ø 32 GZ 5/4”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23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Kolano PE Ø 32 GZ 3/4”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24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Rura PCV wodociągowa ciśnieniowa Ø 110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mb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12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25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Uszczelka wodomierzowa gumowa Ø 20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400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26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Uszczelka wodomierzowa gumowa Ø 15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27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Śrubunek wodomierzowy Ø 20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kpl</w:t>
            </w:r>
            <w:proofErr w:type="spellEnd"/>
            <w:r w:rsidRPr="002952CA">
              <w:rPr>
                <w:rFonts w:cstheme="minorHAnsi"/>
              </w:rPr>
              <w:t>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40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28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Śrubunek wodomierzowy Ø 15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kpl</w:t>
            </w:r>
            <w:proofErr w:type="spellEnd"/>
            <w:r w:rsidRPr="002952CA">
              <w:rPr>
                <w:rFonts w:cstheme="minorHAnsi"/>
              </w:rPr>
              <w:t>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29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Zawór kulowy GW/GZ Ø 20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60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30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Zawór kulowy GW/GW Ø 20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60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31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Zawór kulowy GW/GZ Ø 15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32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Zawór kulowy GW/GW Ø 15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F972E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lastRenderedPageBreak/>
              <w:t>3</w:t>
            </w:r>
            <w:r w:rsidR="00F972EC">
              <w:rPr>
                <w:rFonts w:cstheme="minorHAnsi"/>
              </w:rPr>
              <w:t>3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Studnia PCV rewizyjna zbiorcza Ø 315/160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Merge w:val="restart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  <w:color w:val="FF0000"/>
              </w:rPr>
            </w:pPr>
            <w:r w:rsidRPr="002952CA">
              <w:rPr>
                <w:rFonts w:cstheme="minorHAnsi"/>
                <w:color w:val="FF0000"/>
              </w:rPr>
              <w:t xml:space="preserve">Elementy muszą być z jednego systemu (Wavin lub Kaczmarek). Minimalna dł. rury </w:t>
            </w:r>
            <w:proofErr w:type="spellStart"/>
            <w:r w:rsidRPr="002952CA">
              <w:rPr>
                <w:rFonts w:cstheme="minorHAnsi"/>
                <w:color w:val="FF0000"/>
              </w:rPr>
              <w:t>wznośnej</w:t>
            </w:r>
            <w:proofErr w:type="spellEnd"/>
            <w:r w:rsidRPr="002952CA">
              <w:rPr>
                <w:rFonts w:cstheme="minorHAnsi"/>
                <w:color w:val="FF0000"/>
              </w:rPr>
              <w:t xml:space="preserve"> L=2,0 mb</w:t>
            </w: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F972E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3</w:t>
            </w:r>
            <w:r w:rsidR="00F972EC">
              <w:rPr>
                <w:rFonts w:cstheme="minorHAnsi"/>
              </w:rPr>
              <w:t>4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Właz żeliwny Ø 315 z teleskopem B-125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Merge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  <w:color w:val="FF0000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F972EC" w:rsidP="00061221">
            <w:pPr>
              <w:ind w:left="0" w:right="0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 xml:space="preserve">Rura karbowana </w:t>
            </w:r>
            <w:proofErr w:type="spellStart"/>
            <w:r w:rsidRPr="002952CA">
              <w:rPr>
                <w:rFonts w:cstheme="minorHAnsi"/>
              </w:rPr>
              <w:t>wznośna</w:t>
            </w:r>
            <w:proofErr w:type="spellEnd"/>
            <w:r w:rsidRPr="002952CA">
              <w:rPr>
                <w:rFonts w:cstheme="minorHAnsi"/>
              </w:rPr>
              <w:t xml:space="preserve"> Ø 315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mb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40</w:t>
            </w:r>
          </w:p>
        </w:tc>
        <w:tc>
          <w:tcPr>
            <w:tcW w:w="2954" w:type="dxa"/>
            <w:vMerge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  <w:color w:val="FF0000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F972EC" w:rsidP="00061221">
            <w:pPr>
              <w:ind w:left="0" w:right="0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Studnia PCV Ø 425/200 zbiorcze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2954" w:type="dxa"/>
            <w:vMerge w:val="restart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  <w:color w:val="FF0000"/>
              </w:rPr>
            </w:pPr>
            <w:r w:rsidRPr="002952CA">
              <w:rPr>
                <w:rFonts w:cstheme="minorHAnsi"/>
                <w:color w:val="FF0000"/>
              </w:rPr>
              <w:t>Elementy muszą być z jednego systemu (Wavin lub Kaczmarek).</w:t>
            </w: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061221" w:rsidP="00061221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3</w:t>
            </w:r>
            <w:r w:rsidR="00F972EC">
              <w:rPr>
                <w:rFonts w:cstheme="minorHAnsi"/>
              </w:rPr>
              <w:t>7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Właz żeliwny Ø 425 z teleskopem C-400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2954" w:type="dxa"/>
            <w:vMerge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061221" w:rsidRPr="00625CC5" w:rsidTr="00F972EC">
        <w:tc>
          <w:tcPr>
            <w:tcW w:w="545" w:type="dxa"/>
            <w:vAlign w:val="center"/>
          </w:tcPr>
          <w:p w:rsidR="00061221" w:rsidRPr="002952CA" w:rsidRDefault="00F972EC" w:rsidP="00061221">
            <w:pPr>
              <w:ind w:left="0" w:right="0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4252" w:type="dxa"/>
            <w:vAlign w:val="center"/>
          </w:tcPr>
          <w:p w:rsidR="00061221" w:rsidRPr="002952CA" w:rsidRDefault="00061221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 xml:space="preserve">Rura </w:t>
            </w:r>
            <w:proofErr w:type="spellStart"/>
            <w:r w:rsidRPr="002952CA">
              <w:rPr>
                <w:rFonts w:cstheme="minorHAnsi"/>
              </w:rPr>
              <w:t>wznośna</w:t>
            </w:r>
            <w:proofErr w:type="spellEnd"/>
            <w:r w:rsidRPr="002952CA">
              <w:rPr>
                <w:rFonts w:cstheme="minorHAnsi"/>
              </w:rPr>
              <w:t xml:space="preserve"> karbowana Ø 425, L=3,0 mb</w:t>
            </w:r>
          </w:p>
        </w:tc>
        <w:tc>
          <w:tcPr>
            <w:tcW w:w="569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2954" w:type="dxa"/>
            <w:vMerge/>
            <w:vAlign w:val="center"/>
          </w:tcPr>
          <w:p w:rsidR="00061221" w:rsidRPr="002952CA" w:rsidRDefault="00061221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39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Stożek betonowy Ø 315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40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Stożek betonowy Ø 425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2954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41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Kolano PCV Ø 160, kąt 15°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42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Kolano PCV Ø 160, kąt 30°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43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Kolano PCV Ø 160, kąt 45°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44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Nasuwka PCV Ø 160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45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Korki PCV Ø 160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46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Trójnik PCV Ø 160/160, kąt 45°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2954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47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Trójnik PCV Ø 200/160, kąt 45°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2954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48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Korki PCV Ø 200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2954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49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Rura PCV kanalizacyjna Ø 160, L=2,0 mb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30</w:t>
            </w:r>
          </w:p>
        </w:tc>
        <w:tc>
          <w:tcPr>
            <w:tcW w:w="2954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  <w:color w:val="FF0000"/>
              </w:rPr>
            </w:pPr>
            <w:r w:rsidRPr="002952CA">
              <w:rPr>
                <w:rFonts w:cstheme="minorHAnsi"/>
                <w:color w:val="FF0000"/>
              </w:rPr>
              <w:t>SN8 spienione</w:t>
            </w: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50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Rura PCV kanalizacyjna Ø 160, L=3,0 mb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30</w:t>
            </w:r>
          </w:p>
        </w:tc>
        <w:tc>
          <w:tcPr>
            <w:tcW w:w="2954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  <w:color w:val="FF0000"/>
              </w:rPr>
            </w:pPr>
            <w:r w:rsidRPr="002952CA">
              <w:rPr>
                <w:rFonts w:cstheme="minorHAnsi"/>
                <w:color w:val="FF0000"/>
              </w:rPr>
              <w:t>SN8 spienione</w:t>
            </w: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51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Nawiertki</w:t>
            </w:r>
            <w:proofErr w:type="spellEnd"/>
            <w:r w:rsidRPr="002952CA">
              <w:rPr>
                <w:rFonts w:cstheme="minorHAnsi"/>
              </w:rPr>
              <w:t xml:space="preserve"> Ø 90 x 5/4”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Merge w:val="restart"/>
            <w:vAlign w:val="center"/>
          </w:tcPr>
          <w:p w:rsidR="00F972EC" w:rsidRPr="002952CA" w:rsidRDefault="00F972EC" w:rsidP="00061221">
            <w:pPr>
              <w:ind w:left="0" w:right="0"/>
              <w:rPr>
                <w:rFonts w:cstheme="minorHAnsi"/>
                <w:color w:val="FF0000"/>
              </w:rPr>
            </w:pPr>
            <w:r w:rsidRPr="002952CA">
              <w:rPr>
                <w:rFonts w:cstheme="minorHAnsi"/>
                <w:color w:val="FF0000"/>
              </w:rPr>
              <w:t xml:space="preserve">Dopuszcza się jedynie artykuły producentów: </w:t>
            </w:r>
            <w:proofErr w:type="spellStart"/>
            <w:r w:rsidRPr="002952CA">
              <w:rPr>
                <w:rFonts w:cstheme="minorHAnsi"/>
                <w:color w:val="FF0000"/>
              </w:rPr>
              <w:t>Jafar</w:t>
            </w:r>
            <w:proofErr w:type="spellEnd"/>
            <w:r w:rsidRPr="002952CA">
              <w:rPr>
                <w:rFonts w:cstheme="minorHAnsi"/>
                <w:color w:val="FF0000"/>
              </w:rPr>
              <w:t xml:space="preserve">, </w:t>
            </w:r>
            <w:proofErr w:type="spellStart"/>
            <w:r w:rsidRPr="002952CA">
              <w:rPr>
                <w:rFonts w:cstheme="minorHAnsi"/>
                <w:color w:val="FF0000"/>
              </w:rPr>
              <w:t>Saint-Gobail</w:t>
            </w:r>
            <w:proofErr w:type="spellEnd"/>
            <w:r w:rsidRPr="002952CA">
              <w:rPr>
                <w:rFonts w:cstheme="minorHAnsi"/>
                <w:color w:val="FF0000"/>
              </w:rPr>
              <w:t xml:space="preserve">, AVK, </w:t>
            </w:r>
            <w:proofErr w:type="spellStart"/>
            <w:r w:rsidRPr="002952CA">
              <w:rPr>
                <w:rFonts w:cstheme="minorHAnsi"/>
                <w:color w:val="FF0000"/>
              </w:rPr>
              <w:t>Hawle</w:t>
            </w:r>
            <w:proofErr w:type="spellEnd"/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52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Nawiertki</w:t>
            </w:r>
            <w:proofErr w:type="spellEnd"/>
            <w:r w:rsidRPr="002952CA">
              <w:rPr>
                <w:rFonts w:cstheme="minorHAnsi"/>
              </w:rPr>
              <w:t xml:space="preserve"> Ø 110 x 5/4”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Merge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53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Nawiertki</w:t>
            </w:r>
            <w:proofErr w:type="spellEnd"/>
            <w:r w:rsidRPr="002952CA">
              <w:rPr>
                <w:rFonts w:cstheme="minorHAnsi"/>
              </w:rPr>
              <w:t xml:space="preserve"> Ø 160 x 5/4”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2954" w:type="dxa"/>
            <w:vMerge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54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Nawiertki</w:t>
            </w:r>
            <w:proofErr w:type="spellEnd"/>
            <w:r w:rsidRPr="002952CA">
              <w:rPr>
                <w:rFonts w:cstheme="minorHAnsi"/>
              </w:rPr>
              <w:t xml:space="preserve"> Ø 200 x 5/4”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3</w:t>
            </w:r>
          </w:p>
        </w:tc>
        <w:tc>
          <w:tcPr>
            <w:tcW w:w="2954" w:type="dxa"/>
            <w:vMerge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55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Obudowa teleskopowa Ø 90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Merge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56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  <w:color w:val="FF0000"/>
              </w:rPr>
            </w:pPr>
            <w:r w:rsidRPr="002952CA">
              <w:rPr>
                <w:rFonts w:cstheme="minorHAnsi"/>
              </w:rPr>
              <w:t>Obudowa teleskopowa Ø 110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Merge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57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  <w:color w:val="FF0000"/>
              </w:rPr>
            </w:pPr>
            <w:r w:rsidRPr="002952CA">
              <w:rPr>
                <w:rFonts w:cstheme="minorHAnsi"/>
              </w:rPr>
              <w:t>Obudowa teleskopowa Ø 160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2954" w:type="dxa"/>
            <w:vMerge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58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  <w:color w:val="FF0000"/>
              </w:rPr>
            </w:pPr>
            <w:r w:rsidRPr="002952CA">
              <w:rPr>
                <w:rFonts w:cstheme="minorHAnsi"/>
              </w:rPr>
              <w:t>Obudowa teleskopowa Ø 200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3</w:t>
            </w:r>
          </w:p>
        </w:tc>
        <w:tc>
          <w:tcPr>
            <w:tcW w:w="2954" w:type="dxa"/>
            <w:vMerge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59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 xml:space="preserve">Zawór </w:t>
            </w:r>
            <w:proofErr w:type="spellStart"/>
            <w:r w:rsidRPr="002952CA">
              <w:rPr>
                <w:rFonts w:cstheme="minorHAnsi"/>
              </w:rPr>
              <w:t>antyskażeniowy</w:t>
            </w:r>
            <w:proofErr w:type="spellEnd"/>
            <w:r w:rsidRPr="002952CA">
              <w:rPr>
                <w:rFonts w:cstheme="minorHAnsi"/>
              </w:rPr>
              <w:t xml:space="preserve"> Ø 20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30</w:t>
            </w:r>
          </w:p>
        </w:tc>
        <w:tc>
          <w:tcPr>
            <w:tcW w:w="2954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60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 xml:space="preserve">Zawór </w:t>
            </w:r>
            <w:proofErr w:type="spellStart"/>
            <w:r w:rsidRPr="002952CA">
              <w:rPr>
                <w:rFonts w:cstheme="minorHAnsi"/>
              </w:rPr>
              <w:t>antyskażeniowy</w:t>
            </w:r>
            <w:proofErr w:type="spellEnd"/>
            <w:r w:rsidRPr="002952CA">
              <w:rPr>
                <w:rFonts w:cstheme="minorHAnsi"/>
              </w:rPr>
              <w:t xml:space="preserve"> Ø 15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61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Kostka betonowa 350x350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62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Skrzynka żeliwo/PE (mała)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4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  <w:tr w:rsidR="00F972EC" w:rsidRPr="00625CC5" w:rsidTr="00F972EC">
        <w:tc>
          <w:tcPr>
            <w:tcW w:w="545" w:type="dxa"/>
            <w:vAlign w:val="center"/>
          </w:tcPr>
          <w:p w:rsidR="00F972EC" w:rsidRPr="002952CA" w:rsidRDefault="00F972EC" w:rsidP="00916D49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63</w:t>
            </w:r>
          </w:p>
        </w:tc>
        <w:tc>
          <w:tcPr>
            <w:tcW w:w="4252" w:type="dxa"/>
            <w:vAlign w:val="center"/>
          </w:tcPr>
          <w:p w:rsidR="00F972EC" w:rsidRPr="002952CA" w:rsidRDefault="00F972EC" w:rsidP="00061221">
            <w:pPr>
              <w:ind w:left="0" w:right="0"/>
              <w:jc w:val="left"/>
              <w:rPr>
                <w:rFonts w:cstheme="minorHAnsi"/>
              </w:rPr>
            </w:pPr>
            <w:r w:rsidRPr="002952CA">
              <w:rPr>
                <w:rFonts w:cstheme="minorHAnsi"/>
              </w:rPr>
              <w:t>Skrzynka żeliwo/PE (średnia)</w:t>
            </w:r>
          </w:p>
        </w:tc>
        <w:tc>
          <w:tcPr>
            <w:tcW w:w="569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2954" w:type="dxa"/>
            <w:vAlign w:val="center"/>
          </w:tcPr>
          <w:p w:rsidR="00F972EC" w:rsidRPr="002952CA" w:rsidRDefault="00F972EC" w:rsidP="00000BBB">
            <w:pPr>
              <w:ind w:left="0" w:right="0"/>
              <w:rPr>
                <w:rFonts w:cstheme="minorHAnsi"/>
              </w:rPr>
            </w:pPr>
          </w:p>
        </w:tc>
      </w:tr>
    </w:tbl>
    <w:p w:rsidR="00625CC5" w:rsidRPr="002B21B9" w:rsidRDefault="002B21B9" w:rsidP="002B21B9">
      <w:pPr>
        <w:pStyle w:val="Akapitzlist"/>
        <w:numPr>
          <w:ilvl w:val="0"/>
          <w:numId w:val="1"/>
        </w:numPr>
        <w:ind w:right="0" w:hanging="357"/>
        <w:contextualSpacing w:val="0"/>
        <w:jc w:val="both"/>
      </w:pPr>
      <w:r>
        <w:rPr>
          <w:sz w:val="24"/>
        </w:rPr>
        <w:t>Zamawiający wymaga, aby wszystkie elementy zamówienia były zgodne z odpowiednimi przepisami prawa oraz normami dla tego typu produktów oraz</w:t>
      </w:r>
      <w:r w:rsidR="002952CA">
        <w:rPr>
          <w:sz w:val="24"/>
        </w:rPr>
        <w:t xml:space="preserve"> aby</w:t>
      </w:r>
      <w:r>
        <w:rPr>
          <w:sz w:val="24"/>
        </w:rPr>
        <w:t xml:space="preserve"> posiadały stosowne w tym zakresie deklaracje, certyfikaty i atesty. </w:t>
      </w:r>
    </w:p>
    <w:p w:rsidR="002B21B9" w:rsidRPr="002B21B9" w:rsidRDefault="002B21B9" w:rsidP="002B21B9">
      <w:pPr>
        <w:pStyle w:val="Akapitzlist"/>
        <w:numPr>
          <w:ilvl w:val="0"/>
          <w:numId w:val="1"/>
        </w:numPr>
        <w:ind w:right="0" w:hanging="357"/>
        <w:contextualSpacing w:val="0"/>
        <w:jc w:val="both"/>
      </w:pPr>
      <w:r>
        <w:rPr>
          <w:sz w:val="24"/>
        </w:rPr>
        <w:t xml:space="preserve">W odniesieniu do pkt. 3 </w:t>
      </w:r>
      <w:r w:rsidR="00691075">
        <w:rPr>
          <w:sz w:val="24"/>
        </w:rPr>
        <w:t>Wykonawca</w:t>
      </w:r>
      <w:r>
        <w:rPr>
          <w:sz w:val="24"/>
        </w:rPr>
        <w:t xml:space="preserve"> </w:t>
      </w:r>
      <w:r w:rsidR="00691075">
        <w:rPr>
          <w:sz w:val="24"/>
        </w:rPr>
        <w:t>powinien</w:t>
      </w:r>
      <w:r>
        <w:rPr>
          <w:sz w:val="24"/>
        </w:rPr>
        <w:t xml:space="preserve"> dostarcz</w:t>
      </w:r>
      <w:r w:rsidR="00691075">
        <w:rPr>
          <w:sz w:val="24"/>
        </w:rPr>
        <w:t>yć</w:t>
      </w:r>
      <w:r>
        <w:rPr>
          <w:sz w:val="24"/>
        </w:rPr>
        <w:t xml:space="preserve"> wraz z zamówieniem:</w:t>
      </w:r>
    </w:p>
    <w:p w:rsidR="002B21B9" w:rsidRDefault="002B21B9" w:rsidP="002B21B9">
      <w:pPr>
        <w:pStyle w:val="Akapitzlist"/>
        <w:numPr>
          <w:ilvl w:val="1"/>
          <w:numId w:val="1"/>
        </w:numPr>
        <w:ind w:right="0" w:hanging="357"/>
        <w:contextualSpacing w:val="0"/>
        <w:jc w:val="both"/>
        <w:rPr>
          <w:sz w:val="24"/>
        </w:rPr>
      </w:pPr>
      <w:r w:rsidRPr="002B21B9">
        <w:rPr>
          <w:sz w:val="24"/>
        </w:rPr>
        <w:t>deklaracj</w:t>
      </w:r>
      <w:r w:rsidR="00691075">
        <w:rPr>
          <w:sz w:val="24"/>
        </w:rPr>
        <w:t>e</w:t>
      </w:r>
      <w:r w:rsidRPr="002B21B9">
        <w:rPr>
          <w:sz w:val="24"/>
        </w:rPr>
        <w:t xml:space="preserve"> zgodności </w:t>
      </w:r>
      <w:r>
        <w:rPr>
          <w:sz w:val="24"/>
        </w:rPr>
        <w:t>PN/EN</w:t>
      </w:r>
      <w:r w:rsidR="00F972EC">
        <w:rPr>
          <w:sz w:val="24"/>
        </w:rPr>
        <w:t xml:space="preserve"> i/lub</w:t>
      </w:r>
      <w:r w:rsidR="00691075">
        <w:rPr>
          <w:sz w:val="24"/>
        </w:rPr>
        <w:t xml:space="preserve"> CE</w:t>
      </w:r>
      <w:r>
        <w:rPr>
          <w:sz w:val="24"/>
        </w:rPr>
        <w:t xml:space="preserve"> lub deklaracj</w:t>
      </w:r>
      <w:r w:rsidR="00691075">
        <w:rPr>
          <w:sz w:val="24"/>
        </w:rPr>
        <w:t>e</w:t>
      </w:r>
      <w:r>
        <w:rPr>
          <w:sz w:val="24"/>
        </w:rPr>
        <w:t xml:space="preserve"> właściwości użytkowych,</w:t>
      </w:r>
    </w:p>
    <w:p w:rsidR="002B21B9" w:rsidRDefault="002B21B9" w:rsidP="002B21B9">
      <w:pPr>
        <w:pStyle w:val="Akapitzlist"/>
        <w:numPr>
          <w:ilvl w:val="1"/>
          <w:numId w:val="1"/>
        </w:numPr>
        <w:ind w:right="0" w:hanging="357"/>
        <w:contextualSpacing w:val="0"/>
        <w:jc w:val="both"/>
        <w:rPr>
          <w:sz w:val="24"/>
        </w:rPr>
      </w:pPr>
      <w:r>
        <w:rPr>
          <w:sz w:val="24"/>
        </w:rPr>
        <w:t>atest</w:t>
      </w:r>
      <w:r w:rsidR="00691075">
        <w:rPr>
          <w:sz w:val="24"/>
        </w:rPr>
        <w:t>y</w:t>
      </w:r>
      <w:r>
        <w:rPr>
          <w:sz w:val="24"/>
        </w:rPr>
        <w:t xml:space="preserve"> higieniczn</w:t>
      </w:r>
      <w:r w:rsidR="00691075">
        <w:rPr>
          <w:sz w:val="24"/>
        </w:rPr>
        <w:t>e</w:t>
      </w:r>
      <w:r>
        <w:rPr>
          <w:sz w:val="24"/>
        </w:rPr>
        <w:t xml:space="preserve"> PZH dla produktów, które będą miały kontakt z wodą pitną,</w:t>
      </w:r>
    </w:p>
    <w:p w:rsidR="002B21B9" w:rsidRPr="002B21B9" w:rsidRDefault="002B21B9" w:rsidP="002B21B9">
      <w:pPr>
        <w:pStyle w:val="Akapitzlist"/>
        <w:numPr>
          <w:ilvl w:val="1"/>
          <w:numId w:val="1"/>
        </w:numPr>
        <w:ind w:right="0" w:hanging="357"/>
        <w:contextualSpacing w:val="0"/>
        <w:jc w:val="both"/>
        <w:rPr>
          <w:sz w:val="24"/>
        </w:rPr>
      </w:pPr>
      <w:r>
        <w:rPr>
          <w:sz w:val="24"/>
        </w:rPr>
        <w:t>dokumentów gwarancyjnych</w:t>
      </w:r>
      <w:r w:rsidR="00691075">
        <w:rPr>
          <w:sz w:val="24"/>
        </w:rPr>
        <w:t xml:space="preserve"> – jeśli dotyczy</w:t>
      </w:r>
      <w:r>
        <w:rPr>
          <w:sz w:val="24"/>
        </w:rPr>
        <w:t>.</w:t>
      </w:r>
    </w:p>
    <w:p w:rsidR="002B21B9" w:rsidRPr="002952CA" w:rsidRDefault="002B21B9" w:rsidP="002B21B9">
      <w:pPr>
        <w:pStyle w:val="Akapitzlist"/>
        <w:numPr>
          <w:ilvl w:val="0"/>
          <w:numId w:val="1"/>
        </w:numPr>
        <w:ind w:right="0" w:hanging="357"/>
        <w:contextualSpacing w:val="0"/>
        <w:jc w:val="both"/>
      </w:pPr>
      <w:r>
        <w:rPr>
          <w:sz w:val="24"/>
        </w:rPr>
        <w:t>Do oferty Wykonawca powinien załączyć dokumenty potwierdzające cechy techniczne produktów</w:t>
      </w:r>
      <w:r w:rsidR="00691075">
        <w:rPr>
          <w:sz w:val="24"/>
        </w:rPr>
        <w:t>.</w:t>
      </w:r>
    </w:p>
    <w:p w:rsidR="002952CA" w:rsidRPr="002952CA" w:rsidRDefault="002952CA" w:rsidP="002952CA">
      <w:pPr>
        <w:pStyle w:val="Akapitzlist"/>
        <w:numPr>
          <w:ilvl w:val="0"/>
          <w:numId w:val="1"/>
        </w:numPr>
        <w:ind w:right="0" w:hanging="357"/>
        <w:contextualSpacing w:val="0"/>
        <w:jc w:val="both"/>
      </w:pPr>
      <w:r w:rsidRPr="002952CA">
        <w:rPr>
          <w:sz w:val="24"/>
        </w:rPr>
        <w:t xml:space="preserve">Przedmiot zamówienia obejmuje również wszelkie czynności pozostające w związku z realizowaną dostawą, w szczególności z przygotowaniem i dostarczeniem </w:t>
      </w:r>
      <w:r>
        <w:rPr>
          <w:sz w:val="24"/>
        </w:rPr>
        <w:t>zamówienia</w:t>
      </w:r>
      <w:r w:rsidRPr="002952CA">
        <w:rPr>
          <w:sz w:val="24"/>
        </w:rPr>
        <w:t xml:space="preserve"> do siedziby </w:t>
      </w:r>
      <w:r>
        <w:rPr>
          <w:sz w:val="24"/>
        </w:rPr>
        <w:t xml:space="preserve">Biura Zarządu </w:t>
      </w:r>
      <w:r w:rsidRPr="002952CA">
        <w:rPr>
          <w:sz w:val="24"/>
        </w:rPr>
        <w:t>Zamawiającego (</w:t>
      </w:r>
      <w:proofErr w:type="spellStart"/>
      <w:r w:rsidRPr="002952CA">
        <w:rPr>
          <w:sz w:val="24"/>
        </w:rPr>
        <w:t>Prowod</w:t>
      </w:r>
      <w:proofErr w:type="spellEnd"/>
      <w:r w:rsidRPr="002952CA">
        <w:rPr>
          <w:sz w:val="24"/>
        </w:rPr>
        <w:t xml:space="preserve"> Sp. z o. o., ul. </w:t>
      </w:r>
      <w:r>
        <w:rPr>
          <w:sz w:val="24"/>
        </w:rPr>
        <w:t>Janiny Kłopockiej 3</w:t>
      </w:r>
      <w:r w:rsidRPr="002952CA">
        <w:rPr>
          <w:sz w:val="24"/>
        </w:rPr>
        <w:t>, 4</w:t>
      </w:r>
      <w:r>
        <w:rPr>
          <w:sz w:val="24"/>
        </w:rPr>
        <w:t>5</w:t>
      </w:r>
      <w:r w:rsidRPr="002952CA">
        <w:rPr>
          <w:sz w:val="24"/>
        </w:rPr>
        <w:t>-</w:t>
      </w:r>
      <w:r>
        <w:rPr>
          <w:sz w:val="24"/>
        </w:rPr>
        <w:t>920</w:t>
      </w:r>
      <w:r w:rsidRPr="002952CA">
        <w:rPr>
          <w:sz w:val="24"/>
        </w:rPr>
        <w:t xml:space="preserve"> </w:t>
      </w:r>
      <w:r>
        <w:rPr>
          <w:sz w:val="24"/>
        </w:rPr>
        <w:t>Opole-Czarnowąsy</w:t>
      </w:r>
      <w:r w:rsidRPr="002952CA">
        <w:rPr>
          <w:sz w:val="24"/>
        </w:rPr>
        <w:t>).</w:t>
      </w:r>
    </w:p>
    <w:p w:rsidR="002952CA" w:rsidRDefault="002952CA" w:rsidP="002952CA">
      <w:pPr>
        <w:pStyle w:val="Akapitzlist"/>
        <w:numPr>
          <w:ilvl w:val="0"/>
          <w:numId w:val="1"/>
        </w:numPr>
        <w:ind w:right="0" w:hanging="357"/>
        <w:contextualSpacing w:val="0"/>
        <w:jc w:val="both"/>
        <w:rPr>
          <w:sz w:val="24"/>
        </w:rPr>
      </w:pPr>
      <w:r w:rsidRPr="002952CA">
        <w:rPr>
          <w:rFonts w:cs="Calibri"/>
          <w:color w:val="000000"/>
          <w:sz w:val="24"/>
        </w:rPr>
        <w:t xml:space="preserve">Miejsce realizacji zamówienia: </w:t>
      </w:r>
      <w:proofErr w:type="spellStart"/>
      <w:r w:rsidRPr="002952CA">
        <w:rPr>
          <w:sz w:val="24"/>
        </w:rPr>
        <w:t>Prowod</w:t>
      </w:r>
      <w:proofErr w:type="spellEnd"/>
      <w:r w:rsidRPr="002952CA">
        <w:rPr>
          <w:sz w:val="24"/>
        </w:rPr>
        <w:t xml:space="preserve"> Sp. z o. o., ul. </w:t>
      </w:r>
      <w:r>
        <w:rPr>
          <w:sz w:val="24"/>
        </w:rPr>
        <w:t>Janiny Kłopockiej 3</w:t>
      </w:r>
      <w:r w:rsidRPr="002952CA">
        <w:rPr>
          <w:sz w:val="24"/>
        </w:rPr>
        <w:t>, 4</w:t>
      </w:r>
      <w:r>
        <w:rPr>
          <w:sz w:val="24"/>
        </w:rPr>
        <w:t>5</w:t>
      </w:r>
      <w:r w:rsidRPr="002952CA">
        <w:rPr>
          <w:sz w:val="24"/>
        </w:rPr>
        <w:t>-</w:t>
      </w:r>
      <w:r>
        <w:rPr>
          <w:sz w:val="24"/>
        </w:rPr>
        <w:t>920</w:t>
      </w:r>
      <w:r w:rsidRPr="002952CA">
        <w:rPr>
          <w:sz w:val="24"/>
        </w:rPr>
        <w:t xml:space="preserve"> </w:t>
      </w:r>
      <w:r>
        <w:rPr>
          <w:sz w:val="24"/>
        </w:rPr>
        <w:t>Opole-Czarnowąsy</w:t>
      </w:r>
      <w:r w:rsidR="00691075">
        <w:rPr>
          <w:sz w:val="24"/>
        </w:rPr>
        <w:t>.</w:t>
      </w:r>
    </w:p>
    <w:p w:rsidR="002952CA" w:rsidRPr="00691075" w:rsidRDefault="002952CA" w:rsidP="002952CA">
      <w:pPr>
        <w:pStyle w:val="Akapitzlist"/>
        <w:numPr>
          <w:ilvl w:val="0"/>
          <w:numId w:val="1"/>
        </w:numPr>
        <w:ind w:right="0" w:hanging="357"/>
        <w:contextualSpacing w:val="0"/>
        <w:jc w:val="both"/>
        <w:rPr>
          <w:sz w:val="24"/>
        </w:rPr>
      </w:pPr>
      <w:r w:rsidRPr="00691075">
        <w:rPr>
          <w:rFonts w:cs="Calibri"/>
          <w:sz w:val="24"/>
        </w:rPr>
        <w:lastRenderedPageBreak/>
        <w:t>Dostawa przedmiotu zamówienia może odbyć się partiami lub jednorazowo w zaoferowanym terminie dostawy</w:t>
      </w:r>
      <w:r w:rsidR="00691075">
        <w:rPr>
          <w:rFonts w:cs="Calibri"/>
          <w:sz w:val="24"/>
        </w:rPr>
        <w:t>.</w:t>
      </w:r>
    </w:p>
    <w:p w:rsidR="002952CA" w:rsidRPr="002952CA" w:rsidRDefault="002952CA" w:rsidP="002952CA">
      <w:pPr>
        <w:pStyle w:val="Akapitzlist"/>
        <w:numPr>
          <w:ilvl w:val="0"/>
          <w:numId w:val="1"/>
        </w:numPr>
        <w:ind w:right="0" w:hanging="357"/>
        <w:contextualSpacing w:val="0"/>
        <w:jc w:val="both"/>
        <w:rPr>
          <w:sz w:val="24"/>
        </w:rPr>
      </w:pPr>
      <w:r>
        <w:rPr>
          <w:rFonts w:cs="Calibri"/>
          <w:color w:val="000000"/>
          <w:sz w:val="24"/>
        </w:rPr>
        <w:t>T</w:t>
      </w:r>
      <w:r w:rsidRPr="002952CA">
        <w:rPr>
          <w:rFonts w:cs="Calibri"/>
          <w:color w:val="000000"/>
          <w:sz w:val="24"/>
        </w:rPr>
        <w:t>ermin dostawy</w:t>
      </w:r>
      <w:r w:rsidR="00DD5454">
        <w:rPr>
          <w:rFonts w:cs="Calibri"/>
          <w:color w:val="000000"/>
          <w:sz w:val="24"/>
        </w:rPr>
        <w:t>: do 20 dni od złożenia zamówienia</w:t>
      </w:r>
      <w:r w:rsidR="00691075">
        <w:rPr>
          <w:b/>
          <w:bCs/>
          <w:sz w:val="24"/>
          <w:szCs w:val="24"/>
        </w:rPr>
        <w:t>.</w:t>
      </w:r>
    </w:p>
    <w:p w:rsidR="002952CA" w:rsidRPr="003B4080" w:rsidRDefault="002952CA" w:rsidP="002952CA">
      <w:pPr>
        <w:pStyle w:val="Akapitzlist"/>
        <w:numPr>
          <w:ilvl w:val="0"/>
          <w:numId w:val="1"/>
        </w:numPr>
        <w:ind w:right="0" w:hanging="357"/>
        <w:contextualSpacing w:val="0"/>
        <w:jc w:val="both"/>
        <w:rPr>
          <w:sz w:val="24"/>
        </w:rPr>
      </w:pPr>
      <w:r w:rsidRPr="002952CA">
        <w:rPr>
          <w:rFonts w:cs="Calibri"/>
          <w:color w:val="000000"/>
          <w:sz w:val="24"/>
        </w:rPr>
        <w:t>Kryterium oceny ofert jest Cena ofertowa brutto (waga 100%)</w:t>
      </w:r>
      <w:r w:rsidR="00691075">
        <w:rPr>
          <w:rFonts w:cs="Calibri"/>
          <w:color w:val="000000"/>
          <w:sz w:val="24"/>
        </w:rPr>
        <w:t>.</w:t>
      </w:r>
    </w:p>
    <w:p w:rsidR="003B4080" w:rsidRPr="003B4080" w:rsidRDefault="003B4080" w:rsidP="003B4080">
      <w:pPr>
        <w:pStyle w:val="Akapitzlist"/>
        <w:numPr>
          <w:ilvl w:val="0"/>
          <w:numId w:val="1"/>
        </w:numPr>
        <w:ind w:right="0" w:hanging="357"/>
        <w:contextualSpacing w:val="0"/>
        <w:jc w:val="both"/>
        <w:rPr>
          <w:sz w:val="24"/>
        </w:rPr>
      </w:pPr>
      <w:r w:rsidRPr="003B4080">
        <w:rPr>
          <w:sz w:val="24"/>
        </w:rPr>
        <w:t xml:space="preserve">Ocena oferty </w:t>
      </w:r>
      <w:r>
        <w:rPr>
          <w:sz w:val="24"/>
        </w:rPr>
        <w:t>w zakresie kryterium oceny</w:t>
      </w:r>
      <w:r w:rsidRPr="003B4080">
        <w:rPr>
          <w:sz w:val="24"/>
        </w:rPr>
        <w:t xml:space="preserve"> zostani</w:t>
      </w:r>
      <w:r>
        <w:rPr>
          <w:sz w:val="24"/>
        </w:rPr>
        <w:t xml:space="preserve">e dokonana w taki sposób, iż </w:t>
      </w:r>
      <w:r w:rsidRPr="003B4080">
        <w:rPr>
          <w:sz w:val="24"/>
        </w:rPr>
        <w:t xml:space="preserve">oferta najtańsza spośród ofert otrzyma </w:t>
      </w:r>
      <w:r>
        <w:rPr>
          <w:sz w:val="24"/>
        </w:rPr>
        <w:t>10</w:t>
      </w:r>
      <w:r w:rsidRPr="003B4080">
        <w:rPr>
          <w:sz w:val="24"/>
        </w:rPr>
        <w:t>0 punktów, pozostałe proporcjonalnie mniej wg wzoru:</w:t>
      </w:r>
    </w:p>
    <w:p w:rsidR="003B4080" w:rsidRDefault="003B4080" w:rsidP="003B4080">
      <w:pPr>
        <w:pStyle w:val="Akapitzlist"/>
        <w:rPr>
          <w:b/>
          <w:sz w:val="24"/>
        </w:rPr>
      </w:pPr>
      <w:r w:rsidRPr="003B4080">
        <w:rPr>
          <w:b/>
          <w:sz w:val="24"/>
        </w:rPr>
        <w:t xml:space="preserve">LP = </w:t>
      </w:r>
      <w:proofErr w:type="spellStart"/>
      <w:r w:rsidRPr="003B4080">
        <w:rPr>
          <w:b/>
          <w:sz w:val="24"/>
        </w:rPr>
        <w:t>Wn</w:t>
      </w:r>
      <w:proofErr w:type="spellEnd"/>
      <w:r w:rsidRPr="003B4080">
        <w:rPr>
          <w:b/>
          <w:sz w:val="24"/>
        </w:rPr>
        <w:t>/</w:t>
      </w:r>
      <w:proofErr w:type="spellStart"/>
      <w:r w:rsidRPr="003B4080">
        <w:rPr>
          <w:b/>
          <w:sz w:val="24"/>
        </w:rPr>
        <w:t>Wb</w:t>
      </w:r>
      <w:proofErr w:type="spellEnd"/>
      <w:r w:rsidRPr="003B4080">
        <w:rPr>
          <w:b/>
          <w:sz w:val="24"/>
        </w:rPr>
        <w:t xml:space="preserve"> x </w:t>
      </w:r>
      <w:r>
        <w:rPr>
          <w:b/>
          <w:sz w:val="24"/>
        </w:rPr>
        <w:t>10</w:t>
      </w:r>
      <w:r w:rsidRPr="003B4080">
        <w:rPr>
          <w:b/>
          <w:sz w:val="24"/>
        </w:rPr>
        <w:t>0% x 100</w:t>
      </w:r>
    </w:p>
    <w:p w:rsidR="003B4080" w:rsidRPr="003B4080" w:rsidRDefault="003B4080" w:rsidP="003B4080">
      <w:pPr>
        <w:pStyle w:val="Akapitzlist"/>
        <w:rPr>
          <w:b/>
          <w:sz w:val="24"/>
        </w:rPr>
      </w:pPr>
    </w:p>
    <w:p w:rsidR="003B4080" w:rsidRPr="003B4080" w:rsidRDefault="003B4080" w:rsidP="003B4080">
      <w:pPr>
        <w:pStyle w:val="Akapitzlist"/>
        <w:jc w:val="both"/>
        <w:rPr>
          <w:sz w:val="24"/>
        </w:rPr>
      </w:pPr>
      <w:r w:rsidRPr="003B4080">
        <w:rPr>
          <w:b/>
          <w:sz w:val="24"/>
        </w:rPr>
        <w:t xml:space="preserve">LP </w:t>
      </w:r>
      <w:r w:rsidRPr="003B4080">
        <w:rPr>
          <w:sz w:val="24"/>
        </w:rPr>
        <w:tab/>
        <w:t xml:space="preserve">- liczba otrzymanych punktów </w:t>
      </w:r>
    </w:p>
    <w:p w:rsidR="003B4080" w:rsidRPr="003B4080" w:rsidRDefault="003B4080" w:rsidP="003B4080">
      <w:pPr>
        <w:pStyle w:val="Akapitzlist"/>
        <w:jc w:val="both"/>
        <w:rPr>
          <w:sz w:val="24"/>
        </w:rPr>
      </w:pPr>
      <w:proofErr w:type="spellStart"/>
      <w:r w:rsidRPr="003B4080">
        <w:rPr>
          <w:b/>
          <w:sz w:val="24"/>
        </w:rPr>
        <w:t>Wn</w:t>
      </w:r>
      <w:proofErr w:type="spellEnd"/>
      <w:r w:rsidR="00CB69C9">
        <w:rPr>
          <w:sz w:val="24"/>
        </w:rPr>
        <w:t xml:space="preserve"> </w:t>
      </w:r>
      <w:r w:rsidR="00CB69C9">
        <w:rPr>
          <w:sz w:val="24"/>
        </w:rPr>
        <w:tab/>
        <w:t xml:space="preserve">- wartość najtańszej </w:t>
      </w:r>
      <w:r w:rsidRPr="003B4080">
        <w:rPr>
          <w:sz w:val="24"/>
        </w:rPr>
        <w:t>oferty</w:t>
      </w:r>
    </w:p>
    <w:p w:rsidR="00CB69C9" w:rsidRDefault="003B4080" w:rsidP="003B4080">
      <w:pPr>
        <w:pStyle w:val="Akapitzlist"/>
        <w:jc w:val="both"/>
        <w:rPr>
          <w:sz w:val="24"/>
        </w:rPr>
      </w:pPr>
      <w:proofErr w:type="spellStart"/>
      <w:r w:rsidRPr="003B4080">
        <w:rPr>
          <w:b/>
          <w:sz w:val="24"/>
        </w:rPr>
        <w:t>Wb</w:t>
      </w:r>
      <w:proofErr w:type="spellEnd"/>
      <w:r w:rsidR="00CB69C9">
        <w:rPr>
          <w:sz w:val="24"/>
        </w:rPr>
        <w:t xml:space="preserve"> </w:t>
      </w:r>
      <w:r w:rsidR="00CB69C9">
        <w:rPr>
          <w:sz w:val="24"/>
        </w:rPr>
        <w:tab/>
        <w:t>- wartość oferty badanej</w:t>
      </w:r>
      <w:r w:rsidRPr="003B4080">
        <w:rPr>
          <w:sz w:val="24"/>
        </w:rPr>
        <w:t xml:space="preserve"> </w:t>
      </w:r>
    </w:p>
    <w:p w:rsidR="003B4080" w:rsidRPr="003B4080" w:rsidRDefault="003B4080" w:rsidP="003B4080">
      <w:pPr>
        <w:pStyle w:val="Akapitzlist"/>
        <w:jc w:val="both"/>
        <w:rPr>
          <w:sz w:val="24"/>
        </w:rPr>
      </w:pPr>
      <w:r>
        <w:rPr>
          <w:b/>
          <w:sz w:val="24"/>
        </w:rPr>
        <w:t>10</w:t>
      </w:r>
      <w:r w:rsidRPr="003B4080">
        <w:rPr>
          <w:b/>
          <w:sz w:val="24"/>
        </w:rPr>
        <w:t>0%</w:t>
      </w:r>
      <w:r w:rsidRPr="003B4080">
        <w:rPr>
          <w:sz w:val="24"/>
        </w:rPr>
        <w:t xml:space="preserve"> </w:t>
      </w:r>
      <w:r>
        <w:rPr>
          <w:sz w:val="24"/>
        </w:rPr>
        <w:tab/>
      </w:r>
      <w:r w:rsidRPr="003B4080">
        <w:rPr>
          <w:sz w:val="24"/>
        </w:rPr>
        <w:t>- waga kryterium</w:t>
      </w:r>
    </w:p>
    <w:p w:rsidR="003B4080" w:rsidRDefault="003B4080" w:rsidP="003B4080">
      <w:pPr>
        <w:pStyle w:val="Akapitzlist"/>
        <w:ind w:right="0"/>
        <w:contextualSpacing w:val="0"/>
        <w:jc w:val="both"/>
        <w:rPr>
          <w:sz w:val="24"/>
        </w:rPr>
      </w:pPr>
      <w:r w:rsidRPr="003B4080">
        <w:rPr>
          <w:b/>
          <w:sz w:val="24"/>
        </w:rPr>
        <w:t>100</w:t>
      </w:r>
      <w:r w:rsidRPr="003B4080">
        <w:rPr>
          <w:sz w:val="24"/>
        </w:rPr>
        <w:tab/>
        <w:t>- stały wskaźnik</w:t>
      </w:r>
      <w:r w:rsidR="00691075">
        <w:rPr>
          <w:sz w:val="24"/>
        </w:rPr>
        <w:t>.</w:t>
      </w:r>
    </w:p>
    <w:p w:rsidR="003B4080" w:rsidRPr="002952CA" w:rsidRDefault="003B4080" w:rsidP="003B4080">
      <w:pPr>
        <w:pStyle w:val="Akapitzlist"/>
        <w:ind w:right="0"/>
        <w:contextualSpacing w:val="0"/>
        <w:jc w:val="both"/>
        <w:rPr>
          <w:sz w:val="24"/>
        </w:rPr>
      </w:pPr>
      <w:r w:rsidRPr="003B4080">
        <w:rPr>
          <w:sz w:val="24"/>
        </w:rPr>
        <w:t>Za ofertę najkorzystniejszą zostanie uznana oferta, która łącznie uzyska największą liczbę punktów</w:t>
      </w:r>
      <w:r>
        <w:rPr>
          <w:sz w:val="24"/>
        </w:rPr>
        <w:t>.</w:t>
      </w:r>
    </w:p>
    <w:sectPr w:rsidR="003B4080" w:rsidRPr="002952CA" w:rsidSect="00625CC5">
      <w:footerReference w:type="default" r:id="rId7"/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6A" w:rsidRDefault="0014656A" w:rsidP="0014656A">
      <w:pPr>
        <w:spacing w:before="0" w:after="0" w:line="240" w:lineRule="auto"/>
      </w:pPr>
      <w:r>
        <w:separator/>
      </w:r>
    </w:p>
  </w:endnote>
  <w:endnote w:type="continuationSeparator" w:id="0">
    <w:p w:rsidR="0014656A" w:rsidRDefault="0014656A" w:rsidP="001465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44515"/>
      <w:docPartObj>
        <w:docPartGallery w:val="Page Numbers (Bottom of Page)"/>
        <w:docPartUnique/>
      </w:docPartObj>
    </w:sdtPr>
    <w:sdtContent>
      <w:p w:rsidR="0014656A" w:rsidRDefault="00D335AB" w:rsidP="0014656A">
        <w:pPr>
          <w:pStyle w:val="Stopka"/>
          <w:ind w:right="0"/>
          <w:jc w:val="right"/>
        </w:pPr>
        <w:fldSimple w:instr=" PAGE   \* MERGEFORMAT ">
          <w:r w:rsidR="00DD5454">
            <w:rPr>
              <w:noProof/>
            </w:rPr>
            <w:t>1</w:t>
          </w:r>
        </w:fldSimple>
      </w:p>
    </w:sdtContent>
  </w:sdt>
  <w:p w:rsidR="0014656A" w:rsidRDefault="001465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6A" w:rsidRDefault="0014656A" w:rsidP="0014656A">
      <w:pPr>
        <w:spacing w:before="0" w:after="0" w:line="240" w:lineRule="auto"/>
      </w:pPr>
      <w:r>
        <w:separator/>
      </w:r>
    </w:p>
  </w:footnote>
  <w:footnote w:type="continuationSeparator" w:id="0">
    <w:p w:rsidR="0014656A" w:rsidRDefault="0014656A" w:rsidP="0014656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0C9"/>
    <w:multiLevelType w:val="hybridMultilevel"/>
    <w:tmpl w:val="7CD8EC3A"/>
    <w:lvl w:ilvl="0" w:tplc="3C2A7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F1EF244">
      <w:start w:val="1"/>
      <w:numFmt w:val="lowerLetter"/>
      <w:lvlText w:val="%2)"/>
      <w:lvlJc w:val="left"/>
      <w:pPr>
        <w:ind w:left="1440" w:hanging="360"/>
      </w:pPr>
      <w:rPr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0E52"/>
    <w:multiLevelType w:val="hybridMultilevel"/>
    <w:tmpl w:val="3692C78C"/>
    <w:lvl w:ilvl="0" w:tplc="0152F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32891"/>
    <w:multiLevelType w:val="multilevel"/>
    <w:tmpl w:val="5C4AD95E"/>
    <w:styleLink w:val="NBPpunktoryobrazkowe12"/>
    <w:lvl w:ilvl="0">
      <w:start w:val="1"/>
      <w:numFmt w:val="decimal"/>
      <w:pStyle w:val="SIWZNAGWEKPUNKTY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asciiTheme="minorHAnsi" w:hAnsiTheme="minorHAnsi" w:cs="Times New Roman" w:hint="default"/>
        <w:b/>
        <w:sz w:val="22"/>
      </w:rPr>
    </w:lvl>
    <w:lvl w:ilvl="3">
      <w:start w:val="1"/>
      <w:numFmt w:val="decimal"/>
      <w:lvlText w:val="%4)"/>
      <w:lvlJc w:val="left"/>
      <w:pPr>
        <w:ind w:left="1132" w:hanging="720"/>
      </w:pPr>
      <w:rPr>
        <w:b/>
      </w:rPr>
    </w:lvl>
    <w:lvl w:ilvl="4">
      <w:start w:val="1"/>
      <w:numFmt w:val="lowerLetter"/>
      <w:lvlText w:val="%5)"/>
      <w:lvlJc w:val="left"/>
      <w:pPr>
        <w:ind w:left="169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</w:lvl>
    <w:lvl w:ilvl="6">
      <w:start w:val="1"/>
      <w:numFmt w:val="decimal"/>
      <w:isLgl/>
      <w:lvlText w:val="%1.%2.%3.%4.%5.%6.%7."/>
      <w:lvlJc w:val="left"/>
      <w:pPr>
        <w:ind w:left="2470" w:hanging="1440"/>
      </w:p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</w:lvl>
    <w:lvl w:ilvl="8">
      <w:start w:val="1"/>
      <w:numFmt w:val="decimal"/>
      <w:isLgl/>
      <w:lvlText w:val="%1.%2.%3.%4.%5.%6.%7.%8.%9."/>
      <w:lvlJc w:val="left"/>
      <w:pPr>
        <w:ind w:left="3242" w:hanging="1800"/>
      </w:pPr>
    </w:lvl>
  </w:abstractNum>
  <w:abstractNum w:abstractNumId="3">
    <w:nsid w:val="5C683942"/>
    <w:multiLevelType w:val="hybridMultilevel"/>
    <w:tmpl w:val="079A22AE"/>
    <w:lvl w:ilvl="0" w:tplc="B5728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CC5"/>
    <w:rsid w:val="00000BBB"/>
    <w:rsid w:val="0000433B"/>
    <w:rsid w:val="00061221"/>
    <w:rsid w:val="0014656A"/>
    <w:rsid w:val="001F3D7D"/>
    <w:rsid w:val="002829E6"/>
    <w:rsid w:val="002952CA"/>
    <w:rsid w:val="00296E24"/>
    <w:rsid w:val="002B21B9"/>
    <w:rsid w:val="0034060E"/>
    <w:rsid w:val="00390C08"/>
    <w:rsid w:val="003B4080"/>
    <w:rsid w:val="00467BBC"/>
    <w:rsid w:val="00477A9A"/>
    <w:rsid w:val="00610124"/>
    <w:rsid w:val="00625CC5"/>
    <w:rsid w:val="00691075"/>
    <w:rsid w:val="006C5BCA"/>
    <w:rsid w:val="006F53EB"/>
    <w:rsid w:val="00737254"/>
    <w:rsid w:val="0079643D"/>
    <w:rsid w:val="008331C4"/>
    <w:rsid w:val="0090442A"/>
    <w:rsid w:val="009C39EC"/>
    <w:rsid w:val="00B92A39"/>
    <w:rsid w:val="00C25ACE"/>
    <w:rsid w:val="00CB69C9"/>
    <w:rsid w:val="00D335AB"/>
    <w:rsid w:val="00DB2263"/>
    <w:rsid w:val="00DD5454"/>
    <w:rsid w:val="00DF4248"/>
    <w:rsid w:val="00E91639"/>
    <w:rsid w:val="00E969C7"/>
    <w:rsid w:val="00F97122"/>
    <w:rsid w:val="00F9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59" w:lineRule="auto"/>
        <w:ind w:left="51" w:right="38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5C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0612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952CA"/>
  </w:style>
  <w:style w:type="paragraph" w:customStyle="1" w:styleId="SIWZNAGWEKPUNKTY">
    <w:name w:val="SIWZ NAGŁÓWEK PUNKTY"/>
    <w:basedOn w:val="Normalny"/>
    <w:qFormat/>
    <w:rsid w:val="003B4080"/>
    <w:pPr>
      <w:keepNext/>
      <w:keepLines/>
      <w:numPr>
        <w:numId w:val="4"/>
      </w:numPr>
      <w:tabs>
        <w:tab w:val="left" w:pos="284"/>
      </w:tabs>
      <w:spacing w:before="0" w:beforeAutospacing="0" w:after="0" w:afterAutospacing="0" w:line="256" w:lineRule="auto"/>
      <w:ind w:left="0" w:right="0" w:firstLine="0"/>
      <w:jc w:val="left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numbering" w:customStyle="1" w:styleId="NBPpunktoryobrazkowe12">
    <w:name w:val="NBP punktory obrazkowe12"/>
    <w:uiPriority w:val="99"/>
    <w:rsid w:val="003B4080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1465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656A"/>
  </w:style>
  <w:style w:type="paragraph" w:styleId="Stopka">
    <w:name w:val="footer"/>
    <w:basedOn w:val="Normalny"/>
    <w:link w:val="StopkaZnak"/>
    <w:uiPriority w:val="99"/>
    <w:unhideWhenUsed/>
    <w:rsid w:val="001465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pstolarski</dc:creator>
  <cp:keywords/>
  <dc:description/>
  <cp:lastModifiedBy>pstolarski</cp:lastModifiedBy>
  <cp:revision>17</cp:revision>
  <cp:lastPrinted>2019-04-11T10:31:00Z</cp:lastPrinted>
  <dcterms:created xsi:type="dcterms:W3CDTF">2019-04-10T05:15:00Z</dcterms:created>
  <dcterms:modified xsi:type="dcterms:W3CDTF">2019-04-11T10:31:00Z</dcterms:modified>
</cp:coreProperties>
</file>