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4A573AF2" w14:textId="77777777" w:rsidR="00A44537" w:rsidRPr="007A7902" w:rsidRDefault="00A44537" w:rsidP="00664448">
      <w:pPr>
        <w:widowControl w:val="0"/>
        <w:suppressAutoHyphens/>
        <w:overflowPunct w:val="0"/>
        <w:autoSpaceDE w:val="0"/>
        <w:ind w:hanging="18p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A7902">
        <w:rPr>
          <w:rFonts w:ascii="Calibri" w:hAnsi="Calibri" w:cs="Calibri"/>
          <w:sz w:val="22"/>
          <w:szCs w:val="22"/>
        </w:rPr>
        <w:t xml:space="preserve">Załącznik nr </w:t>
      </w:r>
      <w:r w:rsidR="00642FBE">
        <w:rPr>
          <w:rFonts w:ascii="Calibri" w:hAnsi="Calibri" w:cs="Calibri"/>
          <w:sz w:val="22"/>
          <w:szCs w:val="22"/>
        </w:rPr>
        <w:t>7</w:t>
      </w:r>
      <w:r w:rsidR="009D1D42" w:rsidRPr="007A7902">
        <w:rPr>
          <w:rFonts w:ascii="Calibri" w:hAnsi="Calibri" w:cs="Calibri"/>
          <w:sz w:val="22"/>
          <w:szCs w:val="22"/>
        </w:rPr>
        <w:t>do SWZ</w:t>
      </w:r>
    </w:p>
    <w:p w14:paraId="0F7D2F9B" w14:textId="77777777" w:rsidR="009D1D42" w:rsidRPr="007A7902" w:rsidRDefault="009D1D42" w:rsidP="00664448">
      <w:pPr>
        <w:widowControl w:val="0"/>
        <w:suppressAutoHyphens/>
        <w:overflowPunct w:val="0"/>
        <w:autoSpaceDE w:val="0"/>
        <w:ind w:hanging="18p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098110B" w14:textId="77777777" w:rsidR="00A44537" w:rsidRPr="007A7902" w:rsidRDefault="00A44537" w:rsidP="0054619A">
      <w:pPr>
        <w:widowControl w:val="0"/>
        <w:suppressAutoHyphens/>
        <w:overflowPunct w:val="0"/>
        <w:autoSpaceDE w:val="0"/>
        <w:ind w:hanging="18pt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7A7902">
        <w:rPr>
          <w:rFonts w:ascii="Calibri" w:hAnsi="Calibri" w:cs="Calibri"/>
          <w:sz w:val="22"/>
          <w:szCs w:val="22"/>
        </w:rPr>
        <w:t>Szczegółowy opis przedmiotu zamówienia</w:t>
      </w:r>
    </w:p>
    <w:p w14:paraId="74D2B4A0" w14:textId="77777777" w:rsidR="00A44537" w:rsidRPr="007A7902" w:rsidRDefault="00A44537" w:rsidP="00664448">
      <w:pPr>
        <w:pStyle w:val="Akapitzlist"/>
        <w:widowControl w:val="0"/>
        <w:suppressAutoHyphens/>
        <w:overflowPunct w:val="0"/>
        <w:autoSpaceDE w:val="0"/>
        <w:ind w:start="0pt"/>
        <w:jc w:val="both"/>
        <w:textAlignment w:val="baseline"/>
        <w:rPr>
          <w:rFonts w:ascii="Calibri" w:hAnsi="Calibri" w:cs="Calibri"/>
          <w:b/>
          <w:sz w:val="22"/>
          <w:szCs w:val="22"/>
          <w:lang w:eastAsia="ar-SA"/>
        </w:rPr>
      </w:pPr>
    </w:p>
    <w:p w14:paraId="526851F7" w14:textId="77777777" w:rsidR="003348EB" w:rsidRPr="007A7902" w:rsidRDefault="003348EB" w:rsidP="00664448">
      <w:pPr>
        <w:pStyle w:val="Akapitzlist"/>
        <w:widowControl w:val="0"/>
        <w:numPr>
          <w:ilvl w:val="0"/>
          <w:numId w:val="42"/>
        </w:numPr>
        <w:suppressAutoHyphens/>
        <w:overflowPunct w:val="0"/>
        <w:autoSpaceDE w:val="0"/>
        <w:ind w:start="0pt"/>
        <w:jc w:val="both"/>
        <w:textAlignment w:val="baseline"/>
        <w:rPr>
          <w:rFonts w:ascii="Calibri" w:hAnsi="Calibri" w:cs="Calibri"/>
          <w:b/>
          <w:sz w:val="22"/>
          <w:szCs w:val="22"/>
          <w:lang w:eastAsia="ar-SA"/>
        </w:rPr>
      </w:pPr>
      <w:r w:rsidRPr="007A7902">
        <w:rPr>
          <w:rFonts w:ascii="Calibri" w:hAnsi="Calibri" w:cs="Calibri"/>
          <w:b/>
          <w:sz w:val="22"/>
          <w:szCs w:val="22"/>
          <w:lang w:eastAsia="ar-SA"/>
        </w:rPr>
        <w:t>Przedmiotem zamówienia jest</w:t>
      </w:r>
      <w:r w:rsidR="00811AD3" w:rsidRPr="007A7902">
        <w:rPr>
          <w:rFonts w:ascii="Calibri" w:hAnsi="Calibri" w:cs="Calibri"/>
          <w:b/>
          <w:sz w:val="22"/>
          <w:szCs w:val="22"/>
          <w:lang w:eastAsia="ar-SA"/>
        </w:rPr>
        <w:t xml:space="preserve"> ś</w:t>
      </w:r>
      <w:r w:rsidRPr="007A7902">
        <w:rPr>
          <w:rFonts w:ascii="Calibri" w:hAnsi="Calibri" w:cs="Calibri"/>
          <w:b/>
          <w:bCs/>
          <w:sz w:val="22"/>
          <w:szCs w:val="22"/>
          <w:lang w:eastAsia="ar-SA"/>
        </w:rPr>
        <w:t xml:space="preserve">wiadczenie usług dezynfekcji, mycia, przeglądu, konserwacji, pakowania i sterylizacji narzędzi chirurgicznych, sprzętu medycznego, bielizny i materiału opatrunkowego parą wodną pod ciśnieniem w temperaturach 134 ºC i 121 ºC oraz świadczenie usług w zakresie niskotemperaturowej sterylizacji narzędzi i sprzętu medycznego </w:t>
      </w:r>
      <w:r w:rsidRPr="007A7902">
        <w:rPr>
          <w:rFonts w:ascii="Calibri" w:hAnsi="Calibri" w:cs="Calibri"/>
          <w:b/>
          <w:sz w:val="22"/>
          <w:szCs w:val="22"/>
          <w:lang w:eastAsia="ar-SA"/>
        </w:rPr>
        <w:t>wraz z transportem z i do Zamawiającego oraz dzierżaw</w:t>
      </w:r>
      <w:r w:rsidR="007A7902">
        <w:rPr>
          <w:rFonts w:ascii="Calibri" w:hAnsi="Calibri" w:cs="Calibri"/>
          <w:b/>
          <w:sz w:val="22"/>
          <w:szCs w:val="22"/>
          <w:lang w:eastAsia="ar-SA"/>
        </w:rPr>
        <w:t>ą</w:t>
      </w:r>
      <w:r w:rsidRPr="007A7902">
        <w:rPr>
          <w:rFonts w:ascii="Calibri" w:hAnsi="Calibri" w:cs="Calibri"/>
          <w:b/>
          <w:sz w:val="22"/>
          <w:szCs w:val="22"/>
          <w:lang w:eastAsia="ar-SA"/>
        </w:rPr>
        <w:t xml:space="preserve"> wózków do przewozu narzędzi chirurgicznych.</w:t>
      </w:r>
    </w:p>
    <w:p w14:paraId="071D43AE" w14:textId="77777777" w:rsidR="003348EB" w:rsidRPr="007A7902" w:rsidRDefault="003348EB" w:rsidP="00664448">
      <w:pPr>
        <w:pStyle w:val="Akapitzlist"/>
        <w:widowControl w:val="0"/>
        <w:numPr>
          <w:ilvl w:val="0"/>
          <w:numId w:val="42"/>
        </w:numPr>
        <w:suppressAutoHyphens/>
        <w:overflowPunct w:val="0"/>
        <w:autoSpaceDE w:val="0"/>
        <w:ind w:start="0pt"/>
        <w:jc w:val="both"/>
        <w:textAlignment w:val="baseline"/>
        <w:rPr>
          <w:rFonts w:ascii="Calibri" w:hAnsi="Calibri" w:cs="Calibri"/>
          <w:b/>
          <w:sz w:val="22"/>
          <w:szCs w:val="22"/>
          <w:lang w:eastAsia="ar-SA"/>
        </w:rPr>
      </w:pPr>
      <w:r w:rsidRPr="007A7902">
        <w:rPr>
          <w:rFonts w:ascii="Calibri" w:hAnsi="Calibri" w:cs="Calibri"/>
          <w:b/>
          <w:sz w:val="22"/>
          <w:szCs w:val="22"/>
          <w:lang w:eastAsia="ar-SA"/>
        </w:rPr>
        <w:t>Dezynfekcja i sterylizacja wysokotemperaturowa oraz niskotemperaturowa - zakres usługi</w:t>
      </w:r>
      <w:r w:rsidR="00811AD3" w:rsidRPr="007A7902">
        <w:rPr>
          <w:rFonts w:ascii="Calibri" w:hAnsi="Calibri" w:cs="Calibri"/>
          <w:b/>
          <w:sz w:val="22"/>
          <w:szCs w:val="22"/>
          <w:lang w:eastAsia="ar-SA"/>
        </w:rPr>
        <w:t>.</w:t>
      </w:r>
    </w:p>
    <w:p w14:paraId="08BA209D" w14:textId="77777777" w:rsidR="0016430A" w:rsidRPr="007A7902" w:rsidRDefault="003348EB" w:rsidP="00664448">
      <w:pPr>
        <w:pStyle w:val="Akapitzlist"/>
        <w:widowControl w:val="0"/>
        <w:numPr>
          <w:ilvl w:val="1"/>
          <w:numId w:val="42"/>
        </w:numPr>
        <w:suppressAutoHyphens/>
        <w:overflowPunct w:val="0"/>
        <w:autoSpaceDE w:val="0"/>
        <w:ind w:start="0pt"/>
        <w:jc w:val="both"/>
        <w:textAlignment w:val="baseline"/>
        <w:rPr>
          <w:rFonts w:ascii="Calibri" w:hAnsi="Calibri" w:cs="Calibri"/>
          <w:b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  <w:lang w:eastAsia="ar-SA"/>
        </w:rPr>
        <w:t>Przedmiotem zamówienia jest;</w:t>
      </w:r>
    </w:p>
    <w:p w14:paraId="6781D590" w14:textId="77777777" w:rsidR="00664448" w:rsidRPr="007A7902" w:rsidRDefault="003348EB" w:rsidP="00664448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  <w:lang w:eastAsia="ar-SA"/>
        </w:rPr>
        <w:t>usługa dezynfekcji, mycia, przeglądu, konserwacji, pakowania i sterylizacji narzędzi chirurgicznych i sprzętu medycznego wybraną metodą zgodnie z protokołem zdawczo odbiorczym (parą wodną pod ciśnieniem w temperaturach 134</w:t>
      </w:r>
      <w:r w:rsidRPr="007A7902">
        <w:rPr>
          <w:rFonts w:ascii="Calibri" w:hAnsi="Calibri" w:cs="Calibri"/>
          <w:sz w:val="22"/>
          <w:szCs w:val="22"/>
          <w:vertAlign w:val="superscript"/>
          <w:lang w:eastAsia="ar-SA"/>
        </w:rPr>
        <w:t>o</w:t>
      </w:r>
      <w:r w:rsidRPr="007A7902">
        <w:rPr>
          <w:rFonts w:ascii="Calibri" w:hAnsi="Calibri" w:cs="Calibri"/>
          <w:sz w:val="22"/>
          <w:szCs w:val="22"/>
          <w:lang w:eastAsia="ar-SA"/>
        </w:rPr>
        <w:t>C lub 121</w:t>
      </w:r>
      <w:r w:rsidRPr="007A7902">
        <w:rPr>
          <w:rFonts w:ascii="Calibri" w:hAnsi="Calibri" w:cs="Calibri"/>
          <w:sz w:val="22"/>
          <w:szCs w:val="22"/>
          <w:vertAlign w:val="superscript"/>
          <w:lang w:eastAsia="ar-SA"/>
        </w:rPr>
        <w:t>o</w:t>
      </w:r>
      <w:r w:rsidRPr="007A7902">
        <w:rPr>
          <w:rFonts w:ascii="Calibri" w:hAnsi="Calibri" w:cs="Calibri"/>
          <w:sz w:val="22"/>
          <w:szCs w:val="22"/>
          <w:lang w:eastAsia="ar-SA"/>
        </w:rPr>
        <w:t xml:space="preserve"> C lub metodą niskotemperaturową) wraz z transportem z i do Zamawiającego,</w:t>
      </w:r>
    </w:p>
    <w:p w14:paraId="7AEAEDCB" w14:textId="77777777" w:rsidR="003348EB" w:rsidRPr="007A7902" w:rsidRDefault="003348EB" w:rsidP="00664448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b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  <w:lang w:eastAsia="ar-SA"/>
        </w:rPr>
        <w:t>usługa dezynfekcji sprzętu medycznego, zapewniająca wysoki poziom czystości mikrobiologicznej</w:t>
      </w:r>
      <w:r w:rsidR="008C0721" w:rsidRPr="007A7902">
        <w:rPr>
          <w:rFonts w:ascii="Calibri" w:hAnsi="Calibri" w:cs="Calibri"/>
          <w:sz w:val="22"/>
          <w:szCs w:val="22"/>
          <w:lang w:eastAsia="ar-SA"/>
        </w:rPr>
        <w:t>.</w:t>
      </w:r>
    </w:p>
    <w:p w14:paraId="21B187F3" w14:textId="77777777" w:rsidR="003348EB" w:rsidRPr="007A7902" w:rsidRDefault="003348EB" w:rsidP="00664448">
      <w:pPr>
        <w:pStyle w:val="Akapitzlist"/>
        <w:widowControl w:val="0"/>
        <w:numPr>
          <w:ilvl w:val="1"/>
          <w:numId w:val="42"/>
        </w:numPr>
        <w:suppressAutoHyphens/>
        <w:overflowPunct w:val="0"/>
        <w:autoSpaceDE w:val="0"/>
        <w:ind w:start="0pt"/>
        <w:jc w:val="both"/>
        <w:textAlignment w:val="baseline"/>
        <w:rPr>
          <w:rFonts w:ascii="Calibri" w:hAnsi="Calibri" w:cs="Calibri"/>
          <w:b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  <w:lang w:eastAsia="ar-SA"/>
        </w:rPr>
        <w:t>Wymagania przedmiotowe:</w:t>
      </w:r>
    </w:p>
    <w:p w14:paraId="32B92ADA" w14:textId="77777777" w:rsidR="003348EB" w:rsidRPr="00C0436E" w:rsidRDefault="003348EB" w:rsidP="00267BED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  <w:lang w:eastAsia="ar-SA"/>
        </w:rPr>
        <w:t xml:space="preserve">Pomieszczenia, w których wykonywana jest usługa muszą odpowiadać wymaganiom z Rozporządzenia Ministra Zdrowia  z dnia 26 marca 2019 roku,  w sprawie szczegółowych wymagań, jakim powinny odpowiadać pomieszczenia i urządzenia podmiotu wykonującego działalność leczniczą, w szczególności stosowane muszą być stałe bariery higieniczne oddzielające materiał skażony od czystego </w:t>
      </w:r>
      <w:r w:rsidRPr="00C0436E">
        <w:rPr>
          <w:rFonts w:ascii="Calibri" w:hAnsi="Calibri" w:cs="Calibri"/>
          <w:sz w:val="22"/>
          <w:szCs w:val="22"/>
          <w:lang w:eastAsia="ar-SA"/>
        </w:rPr>
        <w:t>i sterylnego, a obiekt musi znajdować się pod stałym nadzorem sanitarnym– na potwierdzenie pozytywna opini</w:t>
      </w:r>
      <w:r w:rsidR="00BB0DFD" w:rsidRPr="00C0436E">
        <w:rPr>
          <w:rFonts w:ascii="Calibri" w:hAnsi="Calibri" w:cs="Calibri"/>
          <w:sz w:val="22"/>
          <w:szCs w:val="22"/>
          <w:lang w:eastAsia="ar-SA"/>
        </w:rPr>
        <w:t>a</w:t>
      </w:r>
      <w:r w:rsidRPr="00C0436E">
        <w:rPr>
          <w:rFonts w:ascii="Calibri" w:hAnsi="Calibri" w:cs="Calibri"/>
          <w:sz w:val="22"/>
          <w:szCs w:val="22"/>
          <w:lang w:eastAsia="ar-SA"/>
        </w:rPr>
        <w:t xml:space="preserve"> właściwego miejscowo inspektoratu sanitarnego;</w:t>
      </w:r>
    </w:p>
    <w:p w14:paraId="04ADC22B" w14:textId="77777777" w:rsidR="003348EB" w:rsidRPr="00C0436E" w:rsidRDefault="003348EB" w:rsidP="00267BED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C0436E">
        <w:rPr>
          <w:rFonts w:ascii="Calibri" w:hAnsi="Calibri" w:cs="Calibri"/>
          <w:sz w:val="22"/>
          <w:szCs w:val="22"/>
          <w:lang w:eastAsia="ar-SA"/>
        </w:rPr>
        <w:t xml:space="preserve">Sterylizacja musi odbywać się w procesie </w:t>
      </w:r>
      <w:proofErr w:type="spellStart"/>
      <w:r w:rsidRPr="00C0436E">
        <w:rPr>
          <w:rFonts w:ascii="Calibri" w:hAnsi="Calibri" w:cs="Calibri"/>
          <w:sz w:val="22"/>
          <w:szCs w:val="22"/>
          <w:lang w:eastAsia="ar-SA"/>
        </w:rPr>
        <w:t>zwalidowanym</w:t>
      </w:r>
      <w:proofErr w:type="spellEnd"/>
      <w:r w:rsidRPr="00C0436E">
        <w:rPr>
          <w:rFonts w:ascii="Calibri" w:hAnsi="Calibri" w:cs="Calibri"/>
          <w:sz w:val="22"/>
          <w:szCs w:val="22"/>
          <w:lang w:eastAsia="ar-SA"/>
        </w:rPr>
        <w:t xml:space="preserve"> zgodnie z obwiązującymi normami – na potwierdzenie raport rewalidacji procesu sterylizacji parą wodną i metodą niskotemperaturową;</w:t>
      </w:r>
    </w:p>
    <w:p w14:paraId="18FE9E5A" w14:textId="77777777" w:rsidR="003348EB" w:rsidRPr="00C0436E" w:rsidRDefault="003348EB" w:rsidP="00267BED">
      <w:pPr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contextualSpacing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C0436E">
        <w:rPr>
          <w:rFonts w:ascii="Calibri" w:hAnsi="Calibri" w:cs="Calibri"/>
          <w:sz w:val="22"/>
          <w:szCs w:val="22"/>
          <w:lang w:eastAsia="ar-SA"/>
        </w:rPr>
        <w:t>Wykonawca usługi musi posiadać wdrożony i udokumentowany certyfikatem:</w:t>
      </w:r>
    </w:p>
    <w:p w14:paraId="7B0D950B" w14:textId="77777777" w:rsidR="003348EB" w:rsidRPr="003348EB" w:rsidRDefault="003348EB" w:rsidP="00CE2519">
      <w:pPr>
        <w:widowControl w:val="0"/>
        <w:numPr>
          <w:ilvl w:val="0"/>
          <w:numId w:val="39"/>
        </w:numPr>
        <w:suppressAutoHyphens/>
        <w:overflowPunct w:val="0"/>
        <w:autoSpaceDE w:val="0"/>
        <w:ind w:start="28.35pt" w:firstLine="0pt"/>
        <w:contextualSpacing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C0436E">
        <w:rPr>
          <w:rFonts w:ascii="Calibri" w:hAnsi="Calibri" w:cs="Calibri"/>
          <w:sz w:val="22"/>
          <w:szCs w:val="22"/>
          <w:lang w:eastAsia="ar-SA"/>
        </w:rPr>
        <w:t>system zarządzania jakością ISO 9001 obejmujący w swoim zakresie procesy: usługi transportu, mycia, dezynfekcji</w:t>
      </w:r>
      <w:r w:rsidRPr="003348EB">
        <w:rPr>
          <w:rFonts w:ascii="Calibri" w:hAnsi="Calibri" w:cs="Calibri"/>
          <w:sz w:val="22"/>
          <w:szCs w:val="22"/>
          <w:lang w:eastAsia="ar-SA"/>
        </w:rPr>
        <w:t>, kompletowania oraz sterylizacji narzędzi chirurgicznych i sprzętu medycznego – aktualny certyfikat  ISO 9001 na potwierdzenie lub  inne zaświadczenie/dokument  wydane przez niezależny podmiot zajmujący się  poświadczaniem zgodności działań z normami jakościowymi).</w:t>
      </w:r>
    </w:p>
    <w:p w14:paraId="531BC998" w14:textId="77777777" w:rsidR="00CE2519" w:rsidRPr="007A7902" w:rsidRDefault="003348EB" w:rsidP="00CE2519">
      <w:pPr>
        <w:widowControl w:val="0"/>
        <w:numPr>
          <w:ilvl w:val="0"/>
          <w:numId w:val="39"/>
        </w:numPr>
        <w:suppressAutoHyphens/>
        <w:overflowPunct w:val="0"/>
        <w:autoSpaceDE w:val="0"/>
        <w:ind w:start="28.35pt" w:firstLine="0pt"/>
        <w:contextualSpacing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3348EB">
        <w:rPr>
          <w:rFonts w:ascii="Calibri" w:hAnsi="Calibri" w:cs="Calibri"/>
          <w:sz w:val="22"/>
          <w:szCs w:val="22"/>
          <w:lang w:eastAsia="ar-SA"/>
        </w:rPr>
        <w:t>system zarządzania środowiskowego ISO 14001 obejmują w swoim zakresie procesy: usługi transportu, mycia, dezynfekcji, kompletowania oraz sterylizacji narzędzi chirurgicznych, sprzętu medycznego – aktualny certyfikat ISO 14001 na potwierdzenie lub  inne zaświadczenie/dokument  wydane przez niezależny podmiot zajmujący się  poświadczaniem zgodności działań z normami zarządzania środowiskowego).</w:t>
      </w:r>
    </w:p>
    <w:p w14:paraId="6C11BD22" w14:textId="77777777" w:rsidR="003348EB" w:rsidRPr="007A7902" w:rsidRDefault="003348EB" w:rsidP="00CE2519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  <w:lang w:eastAsia="ar-SA"/>
        </w:rPr>
        <w:t>Sposób pakowania:</w:t>
      </w:r>
    </w:p>
    <w:p w14:paraId="7F91B749" w14:textId="77777777" w:rsidR="003348EB" w:rsidRPr="003348EB" w:rsidRDefault="003348EB" w:rsidP="00CE2519">
      <w:pPr>
        <w:widowControl w:val="0"/>
        <w:numPr>
          <w:ilvl w:val="0"/>
          <w:numId w:val="41"/>
        </w:numPr>
        <w:suppressAutoHyphens/>
        <w:overflowPunct w:val="0"/>
        <w:autoSpaceDE w:val="0"/>
        <w:ind w:start="28.35pt" w:firstLine="0pt"/>
        <w:contextualSpacing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3348EB">
        <w:rPr>
          <w:rFonts w:ascii="Calibri" w:hAnsi="Calibri" w:cs="Calibri"/>
          <w:sz w:val="22"/>
          <w:szCs w:val="22"/>
          <w:lang w:eastAsia="ar-SA"/>
        </w:rPr>
        <w:t>papier sterylizacyjny – metoda pakowania kopertowa (rozmiar arkusza odpowiedni do wielkości  materiału sterylnego);</w:t>
      </w:r>
    </w:p>
    <w:p w14:paraId="14316821" w14:textId="77777777" w:rsidR="003348EB" w:rsidRPr="007A7902" w:rsidRDefault="003348EB" w:rsidP="00CE2519">
      <w:pPr>
        <w:widowControl w:val="0"/>
        <w:numPr>
          <w:ilvl w:val="0"/>
          <w:numId w:val="41"/>
        </w:numPr>
        <w:suppressAutoHyphens/>
        <w:overflowPunct w:val="0"/>
        <w:autoSpaceDE w:val="0"/>
        <w:ind w:start="28.35pt" w:firstLine="0pt"/>
        <w:contextualSpacing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3348EB">
        <w:rPr>
          <w:rFonts w:ascii="Calibri" w:hAnsi="Calibri" w:cs="Calibri"/>
          <w:sz w:val="22"/>
          <w:szCs w:val="22"/>
          <w:lang w:eastAsia="ar-SA"/>
        </w:rPr>
        <w:t>opakowanie foliowo - papierowe: odległość materiału do wewnętrznego brzegu opakowania nie powinna być mniejsza niż 1 – 2 cm, w przypadku pakietów z materiałem opatrunkowym odległość materiału do wewnętrznego brzegu opakowania nie powinna być mniejsza niż 2 cm, długość opakowania powinna być odpowiednia do zawartości, zestawy ciężkie są dodatkowo pakowane w  włókninę. Sposób zapakowania oraz rodzaj opakowania, powinny zabezpieczać materiał sterylny przed  skażeniem.</w:t>
      </w:r>
    </w:p>
    <w:p w14:paraId="46747029" w14:textId="77777777" w:rsidR="003348EB" w:rsidRPr="007A7902" w:rsidRDefault="003348EB" w:rsidP="00FA1397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  <w:lang w:eastAsia="ar-SA"/>
        </w:rPr>
        <w:t>Dokumentacja przeprowadzanych procesów sterylizacji tworzona jest automatycznie w postaci wykresów graficznych i wydruków alfanumerycznych przez dwa niezależne od siebie źródła.</w:t>
      </w:r>
    </w:p>
    <w:p w14:paraId="7BFFBB3E" w14:textId="77777777" w:rsidR="003348EB" w:rsidRPr="007A7902" w:rsidRDefault="003348EB" w:rsidP="00FA1397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  <w:lang w:eastAsia="ar-SA"/>
        </w:rPr>
        <w:t>Urządzenia: myjnie dezynfektory, sterylizatory są wytwarzane zgodnie z</w:t>
      </w:r>
      <w:r w:rsidR="0058035A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7A7902">
        <w:rPr>
          <w:rFonts w:ascii="Calibri" w:hAnsi="Calibri" w:cs="Calibri"/>
          <w:sz w:val="22"/>
          <w:szCs w:val="22"/>
          <w:lang w:eastAsia="ar-SA"/>
        </w:rPr>
        <w:t>Dyrektywą Rady Unii Europejskiej 93/42/EEC dotyczącą wyposażenia medycznego</w:t>
      </w:r>
      <w:r w:rsidR="0058035A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7A7902">
        <w:rPr>
          <w:rFonts w:ascii="Calibri" w:hAnsi="Calibri" w:cs="Calibri"/>
          <w:sz w:val="22"/>
          <w:szCs w:val="22"/>
          <w:lang w:eastAsia="ar-SA"/>
        </w:rPr>
        <w:t>Normą Europejską EN 292:1991 “Pojęcia podstawowe – ogólne zasady projektowania“ odwołującą się do Dyrektywy o maszynach 98/37/EEC</w:t>
      </w:r>
      <w:r w:rsidR="0058035A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7A7902">
        <w:rPr>
          <w:rFonts w:ascii="Calibri" w:hAnsi="Calibri" w:cs="Calibri"/>
          <w:sz w:val="22"/>
          <w:szCs w:val="22"/>
          <w:lang w:eastAsia="ar-SA"/>
        </w:rPr>
        <w:t xml:space="preserve">lub  inne zaświadczenie/dokument  wydane przez niezależny podmiot zajmujący się  </w:t>
      </w:r>
      <w:r w:rsidRPr="007A7902">
        <w:rPr>
          <w:rFonts w:ascii="Calibri" w:hAnsi="Calibri" w:cs="Calibri"/>
          <w:sz w:val="22"/>
          <w:szCs w:val="22"/>
          <w:lang w:eastAsia="ar-SA"/>
        </w:rPr>
        <w:lastRenderedPageBreak/>
        <w:t>poświadczaniem zgodności działań z normami dotyczącymi projektowania maszyn.</w:t>
      </w:r>
    </w:p>
    <w:p w14:paraId="1CBF3E60" w14:textId="77777777" w:rsidR="003348EB" w:rsidRPr="007A7902" w:rsidRDefault="003348EB" w:rsidP="00FA1397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  <w:lang w:eastAsia="ar-SA"/>
        </w:rPr>
        <w:t>Sterylizatory muszą odpowiadać wymaganiom normy PN EN 285: 2016-03 sterylizacja - sterylizatory na parę wodną oraz do sterylizacji  niskotemperaturowej.</w:t>
      </w:r>
    </w:p>
    <w:p w14:paraId="6FC89E4C" w14:textId="77777777" w:rsidR="003348EB" w:rsidRPr="007A7902" w:rsidRDefault="003348EB" w:rsidP="00FA1397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  <w:lang w:eastAsia="ar-SA"/>
        </w:rPr>
        <w:t>Wszystkie urządzenia posiadają znak CE.</w:t>
      </w:r>
    </w:p>
    <w:p w14:paraId="7E6DB700" w14:textId="77777777" w:rsidR="003348EB" w:rsidRPr="007A7902" w:rsidRDefault="003348EB" w:rsidP="00FA1397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  <w:lang w:eastAsia="ar-SA"/>
        </w:rPr>
        <w:t>Mycie i dezynfekcja odbywa się w automatycznych przelotowych urządzeniach z zachowaniem zgodności z normą BGA (A + B) i przebiegiem procesu udokumentowanym wydrukiem.</w:t>
      </w:r>
    </w:p>
    <w:p w14:paraId="521282B2" w14:textId="77777777" w:rsidR="003348EB" w:rsidRPr="007A7902" w:rsidRDefault="003348EB" w:rsidP="00615F43">
      <w:pPr>
        <w:pStyle w:val="Akapitzlist"/>
        <w:widowControl w:val="0"/>
        <w:numPr>
          <w:ilvl w:val="2"/>
          <w:numId w:val="42"/>
        </w:numPr>
        <w:tabs>
          <w:tab w:val="start" w:pos="49.65pt"/>
        </w:tabs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eastAsia="Calibri" w:hAnsi="Calibri" w:cs="Calibri"/>
          <w:sz w:val="22"/>
          <w:szCs w:val="22"/>
          <w:lang w:eastAsia="en-US"/>
        </w:rPr>
        <w:t>Do pakietowania będą używane opakowania sterylizacyjne spełniające następujące wymagania:</w:t>
      </w:r>
    </w:p>
    <w:p w14:paraId="2B2CBEB5" w14:textId="77777777" w:rsidR="00230540" w:rsidRPr="007A7902" w:rsidRDefault="00230540" w:rsidP="0063259C">
      <w:pPr>
        <w:pStyle w:val="Akapitzlist"/>
        <w:widowControl w:val="0"/>
        <w:numPr>
          <w:ilvl w:val="3"/>
          <w:numId w:val="42"/>
        </w:numPr>
        <w:suppressAutoHyphens/>
        <w:overflowPunct w:val="0"/>
        <w:autoSpaceDE w:val="0"/>
        <w:ind w:start="42.55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</w:rPr>
        <w:t>opakowanie foliowo – papierowe:  widoczna zawartość, napisy poza obszarem wypełnienia, napisy w języku polskim, min. 6 warstw folii, papier min. 60 g/m</w:t>
      </w:r>
      <w:r w:rsidRPr="007A7902">
        <w:rPr>
          <w:rFonts w:ascii="Calibri" w:hAnsi="Calibri" w:cs="Calibri"/>
          <w:sz w:val="22"/>
          <w:szCs w:val="22"/>
          <w:vertAlign w:val="superscript"/>
        </w:rPr>
        <w:t>2</w:t>
      </w:r>
      <w:r w:rsidRPr="007A7902">
        <w:rPr>
          <w:rFonts w:ascii="Calibri" w:hAnsi="Calibri" w:cs="Calibri"/>
          <w:sz w:val="22"/>
          <w:szCs w:val="22"/>
        </w:rPr>
        <w:t>, zgodne z PN EN 868-5; EN ISO 11 607 – 1 i 2, EN ISO 11140 (wskaźniki sterylizacji na opakowaniu);</w:t>
      </w:r>
    </w:p>
    <w:p w14:paraId="6E9CE9A3" w14:textId="77777777" w:rsidR="00230540" w:rsidRPr="007A7902" w:rsidRDefault="00230540" w:rsidP="0063259C">
      <w:pPr>
        <w:pStyle w:val="Akapitzlist"/>
        <w:widowControl w:val="0"/>
        <w:numPr>
          <w:ilvl w:val="3"/>
          <w:numId w:val="42"/>
        </w:numPr>
        <w:suppressAutoHyphens/>
        <w:overflowPunct w:val="0"/>
        <w:autoSpaceDE w:val="0"/>
        <w:ind w:start="42.55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</w:rPr>
        <w:t>opakowania foliowo – włókninowe: widoczna zawartość, napisy poza obszarem wypełnienia, napisy w języku polskim, min. 6 warstw folii,  włóknina min. 60 g/m</w:t>
      </w:r>
      <w:r w:rsidRPr="007A7902">
        <w:rPr>
          <w:rFonts w:ascii="Calibri" w:hAnsi="Calibri" w:cs="Calibri"/>
          <w:sz w:val="22"/>
          <w:szCs w:val="22"/>
          <w:vertAlign w:val="superscript"/>
        </w:rPr>
        <w:t>2</w:t>
      </w:r>
      <w:r w:rsidRPr="007A7902">
        <w:rPr>
          <w:rFonts w:ascii="Calibri" w:hAnsi="Calibri" w:cs="Calibri"/>
          <w:sz w:val="22"/>
          <w:szCs w:val="22"/>
        </w:rPr>
        <w:t>, zgodne z PN EN 868-5;PN EN ISO 11 607 – 1 i 2, EN ISO 11140 (wskaźniki sterylizacji na opakowaniu);</w:t>
      </w:r>
    </w:p>
    <w:p w14:paraId="14BC01C9" w14:textId="77777777" w:rsidR="00230540" w:rsidRPr="007A7902" w:rsidRDefault="00230540" w:rsidP="0063259C">
      <w:pPr>
        <w:pStyle w:val="Akapitzlist"/>
        <w:widowControl w:val="0"/>
        <w:numPr>
          <w:ilvl w:val="3"/>
          <w:numId w:val="42"/>
        </w:numPr>
        <w:suppressAutoHyphens/>
        <w:overflowPunct w:val="0"/>
        <w:autoSpaceDE w:val="0"/>
        <w:ind w:start="42.55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</w:rPr>
        <w:t>papier sterylizacyjny (krepowy) tzw. dwa kolory: opakowanie zewnętrzne - kolor biały lub włóknina kolor niebieski, opakowanie wewnętrzne – kolor zielony, zgodne z PN-EN 868-2</w:t>
      </w:r>
      <w:r w:rsidRPr="001848BE">
        <w:rPr>
          <w:rFonts w:ascii="Calibri" w:hAnsi="Calibri" w:cs="Calibri"/>
          <w:sz w:val="22"/>
          <w:szCs w:val="22"/>
        </w:rPr>
        <w:t>:2017-03 Materiały opakowaniowe dla finalnie sterylizowanych wyrobów medycznych – Część 2: Materiały opakowaniowe do sterylizacji - Wymagania i metody badań.</w:t>
      </w:r>
    </w:p>
    <w:p w14:paraId="0B9D4155" w14:textId="77777777" w:rsidR="0063259C" w:rsidRPr="003D5B00" w:rsidRDefault="00615F43" w:rsidP="0063259C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  <w:lang w:eastAsia="ar-SA"/>
        </w:rPr>
        <w:t xml:space="preserve">Przez </w:t>
      </w:r>
      <w:r w:rsidR="003348EB" w:rsidRPr="007A7902">
        <w:rPr>
          <w:rFonts w:ascii="Calibri" w:hAnsi="Calibri" w:cs="Calibri"/>
          <w:sz w:val="22"/>
          <w:szCs w:val="22"/>
          <w:lang w:eastAsia="ar-SA"/>
        </w:rPr>
        <w:t xml:space="preserve">wykonanie umowy jest </w:t>
      </w:r>
      <w:r w:rsidR="003348EB" w:rsidRPr="003D5B00">
        <w:rPr>
          <w:rFonts w:ascii="Calibri" w:hAnsi="Calibri" w:cs="Calibri"/>
          <w:sz w:val="22"/>
          <w:szCs w:val="22"/>
          <w:lang w:eastAsia="ar-SA"/>
        </w:rPr>
        <w:t>rozumiane świadczenie usług, walidowanymi procesami dezynfekcji, sterylizacji, wybraną metodą, narzędzi chirurgicznych  i sprzętu</w:t>
      </w:r>
      <w:r w:rsidR="0058035A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3348EB" w:rsidRPr="003D5B00">
        <w:rPr>
          <w:rFonts w:ascii="Calibri" w:hAnsi="Calibri" w:cs="Calibri"/>
          <w:sz w:val="22"/>
          <w:szCs w:val="22"/>
          <w:lang w:eastAsia="ar-SA"/>
        </w:rPr>
        <w:t>medycznego wraz</w:t>
      </w:r>
      <w:r w:rsidR="0058035A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3348EB" w:rsidRPr="003D5B00">
        <w:rPr>
          <w:rFonts w:ascii="Calibri" w:hAnsi="Calibri" w:cs="Calibri"/>
          <w:sz w:val="22"/>
          <w:szCs w:val="22"/>
          <w:lang w:eastAsia="ar-SA"/>
        </w:rPr>
        <w:t xml:space="preserve">z transportem z i do siedziby Zamawiającego w ilości określonej w załącznik nr </w:t>
      </w:r>
      <w:r w:rsidR="001848BE" w:rsidRPr="003D5B00">
        <w:rPr>
          <w:rFonts w:ascii="Calibri" w:hAnsi="Calibri" w:cs="Calibri"/>
          <w:sz w:val="22"/>
          <w:szCs w:val="22"/>
          <w:lang w:eastAsia="ar-SA"/>
        </w:rPr>
        <w:t>2</w:t>
      </w:r>
      <w:r w:rsidR="003348EB" w:rsidRPr="003D5B00">
        <w:rPr>
          <w:rFonts w:ascii="Calibri" w:hAnsi="Calibri" w:cs="Calibri"/>
          <w:sz w:val="22"/>
          <w:szCs w:val="22"/>
          <w:lang w:eastAsia="ar-SA"/>
        </w:rPr>
        <w:t xml:space="preserve"> do</w:t>
      </w:r>
      <w:r w:rsidR="00D80005" w:rsidRPr="003D5B00">
        <w:rPr>
          <w:rFonts w:ascii="Calibri" w:hAnsi="Calibri" w:cs="Calibri"/>
          <w:sz w:val="22"/>
          <w:szCs w:val="22"/>
          <w:lang w:eastAsia="ar-SA"/>
        </w:rPr>
        <w:t xml:space="preserve"> S</w:t>
      </w:r>
      <w:r w:rsidR="003348EB" w:rsidRPr="003D5B00">
        <w:rPr>
          <w:rFonts w:ascii="Calibri" w:hAnsi="Calibri" w:cs="Calibri"/>
          <w:sz w:val="22"/>
          <w:szCs w:val="22"/>
          <w:lang w:eastAsia="ar-SA"/>
        </w:rPr>
        <w:t>WZ oraz dzierżawę wózków do przewozu kontenerów narzędziowych.</w:t>
      </w:r>
    </w:p>
    <w:p w14:paraId="2AE00E08" w14:textId="77777777" w:rsidR="003348EB" w:rsidRPr="007A7902" w:rsidRDefault="0063259C" w:rsidP="0063259C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3D5B00">
        <w:rPr>
          <w:rFonts w:ascii="Calibri" w:hAnsi="Calibri" w:cs="Calibri"/>
          <w:sz w:val="22"/>
          <w:szCs w:val="22"/>
        </w:rPr>
        <w:t>Zamawiający</w:t>
      </w:r>
      <w:r w:rsidR="003348EB" w:rsidRPr="003D5B00">
        <w:rPr>
          <w:rFonts w:ascii="Calibri" w:hAnsi="Calibri" w:cs="Calibri"/>
          <w:sz w:val="22"/>
          <w:szCs w:val="22"/>
        </w:rPr>
        <w:t xml:space="preserve"> będzie przekazywał, a Wykonawca będzie przyjmował do sterylizacji narzędzia chirurgiczne  i sprzęt medyczny przygotowany zgodnie z procedurą stanowiącą załącznik nr 3 do umowy z częstotliwością 3-4  razy w tygodniu 1 raz w ciągu</w:t>
      </w:r>
      <w:r w:rsidR="003348EB" w:rsidRPr="007A7902">
        <w:rPr>
          <w:rFonts w:ascii="Calibri" w:hAnsi="Calibri" w:cs="Calibri"/>
          <w:sz w:val="22"/>
          <w:szCs w:val="22"/>
        </w:rPr>
        <w:t xml:space="preserve"> doby w  godzinach od 6:30 do 7:30, a 1-2 dni w tygodniu 2 razy wciągu doby  w godzinach od 6:30 do 7:30 i 18:30-19:00 , z poszczególnych oddziałów i pracowni WSSDz, w ilości określonej każdorazowo w dokumencie przyjęcia – PROTOKÓŁ ZDAWCZO -ODBIORCZY.  W wyjątkowych przypadkach również w soboty po wcześniejszym uzgodnieniu z Zamawiającym. Szczegółowy harmonogram realizacji usługi zostanie dookreślony po podpisaniu umowy.</w:t>
      </w:r>
    </w:p>
    <w:p w14:paraId="70870C90" w14:textId="77777777" w:rsidR="003348EB" w:rsidRPr="003D5B00" w:rsidRDefault="003348EB" w:rsidP="0063259C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3D5B00">
        <w:rPr>
          <w:rFonts w:ascii="Calibri" w:hAnsi="Calibri" w:cs="Calibri"/>
          <w:sz w:val="22"/>
          <w:szCs w:val="22"/>
        </w:rPr>
        <w:t>W przypadku konieczności dokonania jakichkolwiek zmian w częstotliwości transportu oraz w godzinach transportu, Zamawiający zobowiązany jest uzgodnić je z Wykonawcą co najmniej 24 h przed planowanymi zmianami.</w:t>
      </w:r>
      <w:r w:rsidR="00C7322D" w:rsidRPr="003D5B00">
        <w:rPr>
          <w:rFonts w:ascii="Calibri" w:hAnsi="Calibri" w:cs="Calibri"/>
          <w:sz w:val="22"/>
          <w:szCs w:val="22"/>
        </w:rPr>
        <w:t xml:space="preserve"> Zmiany częstotliwości transportu oraz godzinach transportu nie stanowią zmiany umowy. </w:t>
      </w:r>
    </w:p>
    <w:p w14:paraId="07F9F158" w14:textId="77777777" w:rsidR="003348EB" w:rsidRPr="003D5B00" w:rsidRDefault="00A91280" w:rsidP="0063259C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3D5B00">
        <w:rPr>
          <w:rFonts w:ascii="Calibri" w:hAnsi="Calibri" w:cs="Calibri"/>
          <w:sz w:val="22"/>
          <w:szCs w:val="22"/>
        </w:rPr>
        <w:t>Zamawiający</w:t>
      </w:r>
      <w:r w:rsidR="003348EB" w:rsidRPr="003D5B00">
        <w:rPr>
          <w:rFonts w:ascii="Calibri" w:hAnsi="Calibri" w:cs="Calibri"/>
          <w:sz w:val="22"/>
          <w:szCs w:val="22"/>
        </w:rPr>
        <w:t xml:space="preserve"> za każdym razem w Protokole zdawczo odbiorczym określi metodę sterylizacji wysoko lub niskotemperaturową, przy czym jeżeli metoda nie zostanie zaznaczona, za metodę wybraną przez </w:t>
      </w:r>
      <w:r w:rsidRPr="003D5B00">
        <w:rPr>
          <w:rFonts w:ascii="Calibri" w:hAnsi="Calibri" w:cs="Calibri"/>
          <w:sz w:val="22"/>
          <w:szCs w:val="22"/>
        </w:rPr>
        <w:t>Zamawiającego</w:t>
      </w:r>
      <w:r w:rsidR="003348EB" w:rsidRPr="003D5B00">
        <w:rPr>
          <w:rFonts w:ascii="Calibri" w:hAnsi="Calibri" w:cs="Calibri"/>
          <w:sz w:val="22"/>
          <w:szCs w:val="22"/>
        </w:rPr>
        <w:t xml:space="preserve"> uważa się sterylizację parową.</w:t>
      </w:r>
    </w:p>
    <w:p w14:paraId="1AAC685B" w14:textId="77777777" w:rsidR="003348EB" w:rsidRPr="007A7902" w:rsidRDefault="003348EB" w:rsidP="0063259C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3D5B00">
        <w:rPr>
          <w:rFonts w:ascii="Calibri" w:hAnsi="Calibri" w:cs="Calibri"/>
          <w:sz w:val="22"/>
          <w:szCs w:val="22"/>
        </w:rPr>
        <w:t>Punktem wydawania i przyjęć narzędzi chirurgicznych i sprzętu medycznego są poszczególne oddziały i pracownie,</w:t>
      </w:r>
      <w:r w:rsidRPr="007A7902">
        <w:rPr>
          <w:rFonts w:ascii="Calibri" w:hAnsi="Calibri" w:cs="Calibri"/>
          <w:sz w:val="22"/>
          <w:szCs w:val="22"/>
        </w:rPr>
        <w:t xml:space="preserve"> znajdujące się w siedzibie Zamawiającego przy ul. Strzeleckiej 2 w Krakowie w Wojewódzkim Specjalistycznym Szpitalu Dziecięcy im. św. Ludwika.</w:t>
      </w:r>
    </w:p>
    <w:p w14:paraId="632C250D" w14:textId="77777777" w:rsidR="003348EB" w:rsidRPr="007A7902" w:rsidRDefault="003348EB" w:rsidP="0063259C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</w:rPr>
        <w:t xml:space="preserve">Wykonawca zobowiązuje się przekazać </w:t>
      </w:r>
      <w:r w:rsidR="00A91280">
        <w:rPr>
          <w:rFonts w:ascii="Calibri" w:hAnsi="Calibri" w:cs="Calibri"/>
          <w:sz w:val="22"/>
          <w:szCs w:val="22"/>
        </w:rPr>
        <w:t>Zamawiającemu</w:t>
      </w:r>
      <w:r w:rsidRPr="007A7902">
        <w:rPr>
          <w:rFonts w:ascii="Calibri" w:hAnsi="Calibri" w:cs="Calibri"/>
          <w:sz w:val="22"/>
          <w:szCs w:val="22"/>
        </w:rPr>
        <w:t xml:space="preserve"> narzędzia chirurgiczne i sprzęt medyczny po sterylizacji nie później niż 24h, a 1-2 dni w tygodniu nie później niż 12h od momentu otrzymania go do sterylizacji od Zamawiającego.  Zwrot narzędzi</w:t>
      </w:r>
      <w:r w:rsidR="0058035A">
        <w:rPr>
          <w:rFonts w:ascii="Calibri" w:hAnsi="Calibri" w:cs="Calibri"/>
          <w:sz w:val="22"/>
          <w:szCs w:val="22"/>
        </w:rPr>
        <w:t xml:space="preserve"> </w:t>
      </w:r>
      <w:r w:rsidRPr="007A7902">
        <w:rPr>
          <w:rFonts w:ascii="Calibri" w:hAnsi="Calibri" w:cs="Calibri"/>
          <w:sz w:val="22"/>
          <w:szCs w:val="22"/>
        </w:rPr>
        <w:t xml:space="preserve">chirurgicznych i sprzętu medycznego po sterylizacji będzie potwierdzany dokumentem PROTOKÓŁ ZDAWCZO-ODBIORCZY potwierdzającym prawidłowość wykonania usługi, podpisanym przez przedstawicieli obu stron. </w:t>
      </w:r>
    </w:p>
    <w:p w14:paraId="2F965431" w14:textId="77777777" w:rsidR="003348EB" w:rsidRPr="007A7902" w:rsidRDefault="003348EB" w:rsidP="0063259C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</w:rPr>
        <w:t xml:space="preserve">Wykonawca zobowiązuje się odebrać narzędzia chirurgiczne i sprzęt medyczny z siedziby Zamawiającego, przeprowadzić pełen proces dezynfekcji, </w:t>
      </w:r>
      <w:r w:rsidRPr="007A7902">
        <w:rPr>
          <w:rFonts w:ascii="Calibri" w:hAnsi="Calibri" w:cs="Calibri"/>
          <w:sz w:val="22"/>
          <w:szCs w:val="22"/>
          <w:lang w:eastAsia="ar-SA"/>
        </w:rPr>
        <w:t xml:space="preserve"> mycia, przeglądu, konserwacji, pakowania</w:t>
      </w:r>
      <w:r w:rsidRPr="007A7902">
        <w:rPr>
          <w:rFonts w:ascii="Calibri" w:hAnsi="Calibri" w:cs="Calibri"/>
          <w:sz w:val="22"/>
          <w:szCs w:val="22"/>
        </w:rPr>
        <w:t xml:space="preserve">, sterylizacji </w:t>
      </w:r>
      <w:r w:rsidRPr="007A7902">
        <w:rPr>
          <w:rFonts w:ascii="Calibri" w:hAnsi="Calibri" w:cs="Calibri"/>
          <w:sz w:val="22"/>
          <w:szCs w:val="22"/>
        </w:rPr>
        <w:tab/>
        <w:t xml:space="preserve">i zwrócić Zamawiającemu narzędzia i sprzęt medyczny w terminie, </w:t>
      </w:r>
      <w:r w:rsidRPr="007A7902">
        <w:rPr>
          <w:rFonts w:ascii="Calibri" w:hAnsi="Calibri" w:cs="Calibri"/>
          <w:sz w:val="22"/>
          <w:szCs w:val="22"/>
        </w:rPr>
        <w:lastRenderedPageBreak/>
        <w:t xml:space="preserve">zgodnym z </w:t>
      </w:r>
      <w:r w:rsidRPr="007A7902">
        <w:rPr>
          <w:rFonts w:ascii="Calibri" w:hAnsi="Calibri" w:cs="Calibri"/>
          <w:sz w:val="22"/>
          <w:szCs w:val="22"/>
        </w:rPr>
        <w:tab/>
        <w:t xml:space="preserve">treścią umowy, chyba, że strony uzgodnią inny </w:t>
      </w:r>
      <w:r w:rsidRPr="007A7902">
        <w:rPr>
          <w:rFonts w:ascii="Calibri" w:hAnsi="Calibri" w:cs="Calibri"/>
          <w:sz w:val="22"/>
          <w:szCs w:val="22"/>
        </w:rPr>
        <w:tab/>
        <w:t>termin.</w:t>
      </w:r>
      <w:r w:rsidR="0058035A">
        <w:rPr>
          <w:rFonts w:ascii="Calibri" w:hAnsi="Calibri" w:cs="Calibri"/>
          <w:sz w:val="22"/>
          <w:szCs w:val="22"/>
        </w:rPr>
        <w:t xml:space="preserve"> </w:t>
      </w:r>
      <w:r w:rsidRPr="007A7902">
        <w:rPr>
          <w:rFonts w:ascii="Calibri" w:hAnsi="Calibri" w:cs="Calibri"/>
          <w:sz w:val="22"/>
          <w:szCs w:val="22"/>
        </w:rPr>
        <w:t xml:space="preserve">Transport  sprzętu medycznego w zamykanych </w:t>
      </w:r>
      <w:r w:rsidRPr="007A7902">
        <w:rPr>
          <w:rFonts w:ascii="Calibri" w:hAnsi="Calibri" w:cs="Calibri"/>
          <w:sz w:val="22"/>
          <w:szCs w:val="22"/>
        </w:rPr>
        <w:tab/>
        <w:t xml:space="preserve">pojemnikach/kuwetach ( 30sztuk </w:t>
      </w:r>
      <w:r w:rsidRPr="007A7902">
        <w:rPr>
          <w:rFonts w:ascii="Calibri" w:eastAsia="Microsoft YaHei" w:hAnsi="Calibri" w:cs="Calibri"/>
          <w:sz w:val="22"/>
          <w:szCs w:val="22"/>
        </w:rPr>
        <w:t xml:space="preserve">w </w:t>
      </w:r>
      <w:r w:rsidRPr="007A7902">
        <w:rPr>
          <w:rFonts w:ascii="Calibri" w:eastAsia="Microsoft YaHei" w:hAnsi="Calibri" w:cs="Calibri"/>
          <w:sz w:val="22"/>
          <w:szCs w:val="22"/>
        </w:rPr>
        <w:tab/>
        <w:t xml:space="preserve">rozmiarach zewnętrznych ok.400/300/230mm </w:t>
      </w:r>
      <w:r w:rsidRPr="007A7902">
        <w:rPr>
          <w:rFonts w:ascii="Calibri" w:hAnsi="Calibri" w:cs="Calibri"/>
          <w:sz w:val="22"/>
          <w:szCs w:val="22"/>
        </w:rPr>
        <w:t xml:space="preserve">oraz 4 sztuki w rozmiarze </w:t>
      </w:r>
      <w:r w:rsidRPr="007A7902">
        <w:rPr>
          <w:rFonts w:ascii="Calibri" w:eastAsia="Microsoft YaHei" w:hAnsi="Calibri" w:cs="Calibri"/>
          <w:sz w:val="22"/>
          <w:szCs w:val="22"/>
        </w:rPr>
        <w:t>ok. 600/400/280mm</w:t>
      </w:r>
      <w:r w:rsidRPr="007A7902">
        <w:rPr>
          <w:rFonts w:ascii="Calibri" w:hAnsi="Calibri" w:cs="Calibri"/>
          <w:sz w:val="22"/>
          <w:szCs w:val="22"/>
        </w:rPr>
        <w:t>)  od i do siedziby Zamawiającego</w:t>
      </w:r>
      <w:r w:rsidR="0058035A">
        <w:rPr>
          <w:rFonts w:ascii="Calibri" w:hAnsi="Calibri" w:cs="Calibri"/>
          <w:sz w:val="22"/>
          <w:szCs w:val="22"/>
        </w:rPr>
        <w:t xml:space="preserve"> </w:t>
      </w:r>
      <w:r w:rsidRPr="007A7902">
        <w:rPr>
          <w:rFonts w:ascii="Calibri" w:hAnsi="Calibri" w:cs="Calibri"/>
          <w:sz w:val="22"/>
          <w:szCs w:val="22"/>
        </w:rPr>
        <w:t xml:space="preserve">będzie odbywał się na  koszt i ryzyko Wykonawcy. </w:t>
      </w:r>
    </w:p>
    <w:p w14:paraId="3528A7EE" w14:textId="77777777" w:rsidR="003348EB" w:rsidRPr="007A7902" w:rsidRDefault="003348EB" w:rsidP="0063259C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</w:rPr>
        <w:t xml:space="preserve">Wykonawca zapewni transport narzędzi w wózkach do transportu  w ilości i o wymiarach </w:t>
      </w:r>
      <w:r w:rsidRPr="007A7902">
        <w:rPr>
          <w:rFonts w:ascii="Calibri" w:hAnsi="Calibri" w:cs="Calibri"/>
          <w:sz w:val="22"/>
          <w:szCs w:val="22"/>
        </w:rPr>
        <w:tab/>
      </w:r>
      <w:r w:rsidRPr="006345E6">
        <w:rPr>
          <w:rFonts w:ascii="Calibri" w:hAnsi="Calibri" w:cs="Calibri"/>
          <w:sz w:val="22"/>
          <w:szCs w:val="22"/>
        </w:rPr>
        <w:t xml:space="preserve">opisanych w Zał. nr </w:t>
      </w:r>
      <w:r w:rsidR="007B3C58" w:rsidRPr="006345E6">
        <w:rPr>
          <w:rFonts w:ascii="Calibri" w:hAnsi="Calibri" w:cs="Calibri"/>
          <w:sz w:val="22"/>
          <w:szCs w:val="22"/>
        </w:rPr>
        <w:t>2</w:t>
      </w:r>
      <w:r w:rsidRPr="006345E6">
        <w:rPr>
          <w:rFonts w:ascii="Calibri" w:hAnsi="Calibri" w:cs="Calibri"/>
          <w:sz w:val="22"/>
          <w:szCs w:val="22"/>
        </w:rPr>
        <w:t xml:space="preserve"> do SWZ, które po zakończeniu umowy przejdą na własność</w:t>
      </w:r>
      <w:r w:rsidR="0058035A">
        <w:rPr>
          <w:rFonts w:ascii="Calibri" w:hAnsi="Calibri" w:cs="Calibri"/>
          <w:sz w:val="22"/>
          <w:szCs w:val="22"/>
        </w:rPr>
        <w:t xml:space="preserve"> </w:t>
      </w:r>
      <w:r w:rsidRPr="006345E6">
        <w:rPr>
          <w:rFonts w:ascii="Calibri" w:hAnsi="Calibri" w:cs="Calibri"/>
          <w:sz w:val="22"/>
          <w:szCs w:val="22"/>
        </w:rPr>
        <w:t>Zamawiającego.</w:t>
      </w:r>
    </w:p>
    <w:p w14:paraId="73BF1DEA" w14:textId="77777777" w:rsidR="003348EB" w:rsidRPr="007A7902" w:rsidRDefault="003348EB" w:rsidP="0063259C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</w:rPr>
        <w:t xml:space="preserve">Samochody do transportu, zamykane pojemniki/kuwety i wózki transportowe spełniają właściwe wymogi </w:t>
      </w:r>
      <w:r w:rsidRPr="007A7902">
        <w:rPr>
          <w:rFonts w:ascii="Calibri" w:hAnsi="Calibri" w:cs="Calibri"/>
          <w:sz w:val="22"/>
          <w:szCs w:val="22"/>
        </w:rPr>
        <w:tab/>
        <w:t xml:space="preserve">sanitarne, z zachowaniem rozdziału na </w:t>
      </w:r>
      <w:r w:rsidRPr="007A7902">
        <w:rPr>
          <w:rFonts w:ascii="Calibri" w:hAnsi="Calibri" w:cs="Calibri"/>
          <w:sz w:val="22"/>
          <w:szCs w:val="22"/>
        </w:rPr>
        <w:tab/>
        <w:t>czyste</w:t>
      </w:r>
      <w:r w:rsidR="0058035A">
        <w:rPr>
          <w:rFonts w:ascii="Calibri" w:hAnsi="Calibri" w:cs="Calibri"/>
          <w:sz w:val="22"/>
          <w:szCs w:val="22"/>
        </w:rPr>
        <w:t xml:space="preserve"> </w:t>
      </w:r>
      <w:r w:rsidRPr="007A7902">
        <w:rPr>
          <w:rFonts w:ascii="Calibri" w:hAnsi="Calibri" w:cs="Calibri"/>
          <w:sz w:val="22"/>
          <w:szCs w:val="22"/>
        </w:rPr>
        <w:t>i brudne oraz</w:t>
      </w:r>
      <w:r w:rsidR="0058035A">
        <w:rPr>
          <w:rFonts w:ascii="Calibri" w:hAnsi="Calibri" w:cs="Calibri"/>
          <w:sz w:val="22"/>
          <w:szCs w:val="22"/>
        </w:rPr>
        <w:t xml:space="preserve"> </w:t>
      </w:r>
      <w:r w:rsidRPr="007A7902">
        <w:rPr>
          <w:rFonts w:ascii="Calibri" w:hAnsi="Calibri" w:cs="Calibri"/>
          <w:sz w:val="22"/>
          <w:szCs w:val="22"/>
        </w:rPr>
        <w:t>wymaganej bariery higienicznej. Wykonawca ponosi odpowiedzialność za ich bieżącą</w:t>
      </w:r>
      <w:r w:rsidR="0058035A">
        <w:rPr>
          <w:rFonts w:ascii="Calibri" w:hAnsi="Calibri" w:cs="Calibri"/>
          <w:sz w:val="22"/>
          <w:szCs w:val="22"/>
        </w:rPr>
        <w:t xml:space="preserve"> </w:t>
      </w:r>
      <w:r w:rsidRPr="007A7902">
        <w:rPr>
          <w:rFonts w:ascii="Calibri" w:hAnsi="Calibri" w:cs="Calibri"/>
          <w:sz w:val="22"/>
          <w:szCs w:val="22"/>
        </w:rPr>
        <w:t>dezynfekcję.</w:t>
      </w:r>
    </w:p>
    <w:p w14:paraId="05EB8CA7" w14:textId="77777777" w:rsidR="003348EB" w:rsidRPr="007A7902" w:rsidRDefault="003348EB" w:rsidP="0063259C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</w:rPr>
        <w:t xml:space="preserve">Ze względów epidemiologicznych szczegółowe sprawdzenie pod względem ilościowym i jakościowym przekazanych narzędzi, sprzętu medycznego, odbywać się będzie w komorze przyjmowania materiału skażonego u </w:t>
      </w:r>
      <w:r w:rsidR="00F8247F">
        <w:rPr>
          <w:rFonts w:ascii="Calibri" w:hAnsi="Calibri" w:cs="Calibri"/>
          <w:sz w:val="22"/>
          <w:szCs w:val="22"/>
        </w:rPr>
        <w:t>Wykonawc</w:t>
      </w:r>
      <w:r w:rsidRPr="007A7902">
        <w:rPr>
          <w:rFonts w:ascii="Calibri" w:hAnsi="Calibri" w:cs="Calibri"/>
          <w:sz w:val="22"/>
          <w:szCs w:val="22"/>
        </w:rPr>
        <w:t xml:space="preserve">y. </w:t>
      </w:r>
    </w:p>
    <w:p w14:paraId="387F92D9" w14:textId="77777777" w:rsidR="003348EB" w:rsidRPr="007A7902" w:rsidRDefault="003348EB" w:rsidP="0063259C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</w:rPr>
        <w:t>Wykonawca ponosi odpowiedzialność za przekazane narzędzia, sprzęt medyczny w</w:t>
      </w:r>
      <w:r w:rsidR="0058035A">
        <w:rPr>
          <w:rFonts w:ascii="Calibri" w:hAnsi="Calibri" w:cs="Calibri"/>
          <w:sz w:val="22"/>
          <w:szCs w:val="22"/>
        </w:rPr>
        <w:t xml:space="preserve"> </w:t>
      </w:r>
      <w:r w:rsidRPr="007A7902">
        <w:rPr>
          <w:rFonts w:ascii="Calibri" w:hAnsi="Calibri" w:cs="Calibri"/>
          <w:sz w:val="22"/>
          <w:szCs w:val="22"/>
        </w:rPr>
        <w:t xml:space="preserve">pojemnikach/kuwetach transportowych i kontenerach narzędziowych  od chwili ich przejęcia od Zamawiającego do momentu przekazania wysterylizowanych pakietów i zestawów w pojemnikach i wózkach  transportowych do Zamawiającego. </w:t>
      </w:r>
    </w:p>
    <w:p w14:paraId="113160CF" w14:textId="77777777" w:rsidR="003348EB" w:rsidRPr="007A7902" w:rsidRDefault="003348EB" w:rsidP="0063259C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</w:rPr>
        <w:t>Wykonawca przyjmuje odpowiedzialność materialną za powierzony asortyment od</w:t>
      </w:r>
      <w:r w:rsidR="0058035A">
        <w:rPr>
          <w:rFonts w:ascii="Calibri" w:hAnsi="Calibri" w:cs="Calibri"/>
          <w:sz w:val="22"/>
          <w:szCs w:val="22"/>
        </w:rPr>
        <w:t xml:space="preserve"> </w:t>
      </w:r>
      <w:r w:rsidRPr="007A7902">
        <w:rPr>
          <w:rFonts w:ascii="Calibri" w:hAnsi="Calibri" w:cs="Calibri"/>
          <w:sz w:val="22"/>
          <w:szCs w:val="22"/>
        </w:rPr>
        <w:t>chwili przejęcia materiału skażonego od Zamawiającego do momentu przekazania Zamawiającemu</w:t>
      </w:r>
      <w:r w:rsidR="0058035A">
        <w:rPr>
          <w:rFonts w:ascii="Calibri" w:hAnsi="Calibri" w:cs="Calibri"/>
          <w:sz w:val="22"/>
          <w:szCs w:val="22"/>
        </w:rPr>
        <w:t xml:space="preserve"> </w:t>
      </w:r>
      <w:r w:rsidRPr="007A7902">
        <w:rPr>
          <w:rFonts w:ascii="Calibri" w:hAnsi="Calibri" w:cs="Calibri"/>
          <w:sz w:val="22"/>
          <w:szCs w:val="22"/>
        </w:rPr>
        <w:t xml:space="preserve">oraz za cały proces technologiczny w wyniku, którego powstaje materiał sterylny. </w:t>
      </w:r>
    </w:p>
    <w:p w14:paraId="2E5B8DBD" w14:textId="77777777" w:rsidR="00056DC7" w:rsidRPr="007A7902" w:rsidRDefault="003348EB" w:rsidP="0063259C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</w:rPr>
        <w:t>Wykonawca gwarantuje określony na opakowaniu okres sterylności sprzętu medycznego  wyłącznie pod warunkiem przestrzegania przez Zamawiającego właściwych warunków  przechowywania sterylnego   sprzętu medycznego (pomieszczenia suche z dala od promieni  słonecznych, optymalna temperatura powietrza 18-22</w:t>
      </w:r>
      <w:r w:rsidRPr="007A7902">
        <w:rPr>
          <w:rFonts w:ascii="Calibri" w:hAnsi="Calibri" w:cs="Calibri"/>
          <w:sz w:val="22"/>
          <w:szCs w:val="22"/>
          <w:vertAlign w:val="superscript"/>
        </w:rPr>
        <w:t>0</w:t>
      </w:r>
      <w:r w:rsidRPr="007A7902">
        <w:rPr>
          <w:rFonts w:ascii="Calibri" w:hAnsi="Calibri" w:cs="Calibri"/>
          <w:sz w:val="22"/>
          <w:szCs w:val="22"/>
        </w:rPr>
        <w:t>C, optymalna wilgotność powietrza 40-55 %, materiał nie narażony na przesuwanie, zbędne</w:t>
      </w:r>
      <w:r w:rsidR="0058035A">
        <w:rPr>
          <w:rFonts w:ascii="Calibri" w:hAnsi="Calibri" w:cs="Calibri"/>
          <w:sz w:val="22"/>
          <w:szCs w:val="22"/>
        </w:rPr>
        <w:t xml:space="preserve"> </w:t>
      </w:r>
      <w:r w:rsidRPr="007A7902">
        <w:rPr>
          <w:rFonts w:ascii="Calibri" w:hAnsi="Calibri" w:cs="Calibri"/>
          <w:sz w:val="22"/>
          <w:szCs w:val="22"/>
        </w:rPr>
        <w:t>przenoszenie, uszkodzenia mechaniczne).</w:t>
      </w:r>
    </w:p>
    <w:p w14:paraId="09594968" w14:textId="77777777" w:rsidR="003348EB" w:rsidRPr="007A7902" w:rsidRDefault="003348EB" w:rsidP="0063259C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</w:rPr>
        <w:t xml:space="preserve">W ramach usługi prowadzona będzie przez Wykonawcę pełna dokumentacja zdawczo– odbiorcza, oraz pełna dokumentacja procesowa uzyskiwana automatycznie bez udziału personelu z dwóch niezależnych źródeł. Kopia dokumentacji będzie udostępniana przez Wykonawcę  Zamawiającemu na każde jego żądanie. </w:t>
      </w:r>
    </w:p>
    <w:p w14:paraId="4161C1AB" w14:textId="77777777" w:rsidR="003348EB" w:rsidRPr="007A7902" w:rsidRDefault="003348EB" w:rsidP="0063259C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</w:rPr>
        <w:t>Wykonawca zapewni przyklejane etykiety dla każdego pakietu w celu potwierdzenia procesu sterylizacji w indywidualnej dokumentacji pacjenta.</w:t>
      </w:r>
    </w:p>
    <w:p w14:paraId="5E4FA160" w14:textId="77777777" w:rsidR="003348EB" w:rsidRPr="007A7902" w:rsidRDefault="003348EB" w:rsidP="0063259C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</w:rPr>
        <w:t xml:space="preserve">Wykonawca  umożliwi identyfikację wybranych narzędzi i zestawów podczas kolejnych procesów sterylizacji, poprzez nadanie im indywidualnych kodów kreskowych. </w:t>
      </w:r>
    </w:p>
    <w:p w14:paraId="2FEEBB10" w14:textId="77777777" w:rsidR="003348EB" w:rsidRPr="007A7902" w:rsidRDefault="003348EB" w:rsidP="0063259C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</w:rPr>
        <w:t>Opakowania z materiałem sterylnym Wykonawca musi transportować w przeznaczonej do tego  celu komorze samochodu, spełniającej wymagania do przewozu materiału sterylnego.</w:t>
      </w:r>
    </w:p>
    <w:p w14:paraId="748B30D2" w14:textId="77777777" w:rsidR="003348EB" w:rsidRPr="007A7902" w:rsidRDefault="003348EB" w:rsidP="0063259C">
      <w:pPr>
        <w:pStyle w:val="Akapitzlist"/>
        <w:widowControl w:val="0"/>
        <w:numPr>
          <w:ilvl w:val="2"/>
          <w:numId w:val="42"/>
        </w:numPr>
        <w:suppressAutoHyphens/>
        <w:overflowPunct w:val="0"/>
        <w:autoSpaceDE w:val="0"/>
        <w:ind w:start="7.10pt" w:firstLine="0pt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7A7902">
        <w:rPr>
          <w:rFonts w:ascii="Calibri" w:hAnsi="Calibri" w:cs="Calibri"/>
          <w:sz w:val="22"/>
          <w:szCs w:val="22"/>
        </w:rPr>
        <w:t>Wykonawca wyraża zgodę na przeprowadzenia (przez przedstawicieli Wojewódzkiego</w:t>
      </w:r>
      <w:r w:rsidR="0058035A">
        <w:rPr>
          <w:rFonts w:ascii="Calibri" w:hAnsi="Calibri" w:cs="Calibri"/>
          <w:sz w:val="22"/>
          <w:szCs w:val="22"/>
        </w:rPr>
        <w:t xml:space="preserve"> </w:t>
      </w:r>
      <w:r w:rsidRPr="007A7902">
        <w:rPr>
          <w:rFonts w:ascii="Calibri" w:hAnsi="Calibri" w:cs="Calibri"/>
          <w:sz w:val="22"/>
          <w:szCs w:val="22"/>
        </w:rPr>
        <w:t>Specjalistycznego Szpitala Dziecięcego im. św. Ludwika) audytu procesu dezynfekcji,</w:t>
      </w:r>
      <w:r w:rsidR="0058035A">
        <w:rPr>
          <w:rFonts w:ascii="Calibri" w:hAnsi="Calibri" w:cs="Calibri"/>
          <w:sz w:val="22"/>
          <w:szCs w:val="22"/>
        </w:rPr>
        <w:t xml:space="preserve"> </w:t>
      </w:r>
      <w:r w:rsidRPr="007A7902">
        <w:rPr>
          <w:rFonts w:ascii="Calibri" w:hAnsi="Calibri" w:cs="Calibri"/>
          <w:sz w:val="22"/>
          <w:szCs w:val="22"/>
        </w:rPr>
        <w:t>sterylizacji i transportu narzędzi i sprzętu medycznego (minimum 1 w roku).</w:t>
      </w:r>
    </w:p>
    <w:p w14:paraId="1ADCEA98" w14:textId="77777777" w:rsidR="003D5B00" w:rsidRDefault="003D5B00" w:rsidP="00573F4F">
      <w:pPr>
        <w:ind w:start="7.10pt"/>
        <w:jc w:val="both"/>
        <w:rPr>
          <w:rFonts w:ascii="Calibri" w:hAnsi="Calibri" w:cs="Calibri"/>
          <w:sz w:val="22"/>
          <w:szCs w:val="22"/>
        </w:rPr>
      </w:pPr>
    </w:p>
    <w:p w14:paraId="282077E7" w14:textId="77777777" w:rsidR="00F5124C" w:rsidRDefault="00F5124C" w:rsidP="00573F4F">
      <w:pPr>
        <w:ind w:start="7.10pt"/>
        <w:jc w:val="both"/>
        <w:rPr>
          <w:rFonts w:ascii="Calibri" w:hAnsi="Calibri" w:cs="Calibri"/>
          <w:sz w:val="22"/>
          <w:szCs w:val="22"/>
        </w:rPr>
      </w:pPr>
    </w:p>
    <w:p w14:paraId="00A4929E" w14:textId="77777777" w:rsidR="00F5124C" w:rsidRDefault="00F5124C" w:rsidP="00573F4F">
      <w:pPr>
        <w:ind w:start="7.10pt"/>
        <w:jc w:val="both"/>
        <w:rPr>
          <w:rFonts w:ascii="Calibri" w:hAnsi="Calibri" w:cs="Calibri"/>
          <w:sz w:val="22"/>
          <w:szCs w:val="22"/>
        </w:rPr>
      </w:pPr>
    </w:p>
    <w:p w14:paraId="449965A1" w14:textId="77777777" w:rsidR="003D5B00" w:rsidRDefault="003D5B00" w:rsidP="00573F4F">
      <w:pPr>
        <w:ind w:start="7.10pt"/>
        <w:jc w:val="both"/>
        <w:rPr>
          <w:rFonts w:ascii="Calibri" w:hAnsi="Calibri" w:cs="Calibri"/>
          <w:sz w:val="22"/>
          <w:szCs w:val="22"/>
        </w:rPr>
      </w:pPr>
    </w:p>
    <w:p w14:paraId="4BDCAE1A" w14:textId="77777777" w:rsidR="00F5124C" w:rsidRPr="00F5124C" w:rsidRDefault="00F5124C" w:rsidP="00F5124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F5124C">
        <w:rPr>
          <w:rFonts w:ascii="Calibri" w:hAnsi="Calibri" w:cs="Calibri"/>
          <w:sz w:val="22"/>
          <w:szCs w:val="22"/>
        </w:rPr>
        <w:t>Zamawiający informuje, że we wszystkich  postanowieniach w których Zamawiający  odwołuje się do norm, europejskich ocen technicznych, aprobat, specyfikacji technicznych i systemów referencji technicznych, zgodnie z art. 101 ust.4 Zamawiający dopuszcza rozwiązania równoważne opisywanym. Z uwagi na powyższe należy przyjąć, że wskazaniom tym towarzyszy zwrot „lub równoważne”.</w:t>
      </w:r>
    </w:p>
    <w:p w14:paraId="6C0FEDDD" w14:textId="77777777" w:rsidR="00573F4F" w:rsidRPr="00573F4F" w:rsidRDefault="003348EB" w:rsidP="00573F4F">
      <w:pPr>
        <w:ind w:start="7.10pt"/>
        <w:jc w:val="both"/>
        <w:rPr>
          <w:rFonts w:ascii="Calibri" w:hAnsi="Calibri" w:cs="Calibri"/>
          <w:sz w:val="22"/>
          <w:szCs w:val="22"/>
        </w:rPr>
      </w:pPr>
      <w:r w:rsidRPr="007A7902">
        <w:rPr>
          <w:rFonts w:ascii="Calibri" w:hAnsi="Calibri" w:cs="Calibri"/>
          <w:sz w:val="22"/>
          <w:szCs w:val="22"/>
        </w:rPr>
        <w:br/>
      </w:r>
    </w:p>
    <w:p w14:paraId="3A252FFF" w14:textId="77777777" w:rsidR="00AD5563" w:rsidRPr="007A7902" w:rsidRDefault="00AD5563" w:rsidP="00573F4F">
      <w:pPr>
        <w:ind w:start="-85.40pt"/>
        <w:jc w:val="both"/>
        <w:rPr>
          <w:rFonts w:ascii="Calibri" w:hAnsi="Calibri" w:cs="Calibri"/>
          <w:sz w:val="22"/>
          <w:szCs w:val="22"/>
        </w:rPr>
      </w:pPr>
    </w:p>
    <w:sectPr w:rsidR="00AD5563" w:rsidRPr="007A7902" w:rsidSect="00114B5F">
      <w:headerReference w:type="default" r:id="rId8"/>
      <w:footerReference w:type="default" r:id="rId9"/>
      <w:pgSz w:w="595pt" w:h="842pt"/>
      <w:pgMar w:top="70.85pt" w:right="70.85pt" w:bottom="70.85pt" w:left="70.85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3934D474" w14:textId="77777777" w:rsidR="002D725F" w:rsidRDefault="002D725F" w:rsidP="004C25FD">
      <w:r>
        <w:separator/>
      </w:r>
    </w:p>
  </w:endnote>
  <w:endnote w:type="continuationSeparator" w:id="0">
    <w:p w14:paraId="07928182" w14:textId="77777777" w:rsidR="002D725F" w:rsidRDefault="002D725F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1A12E4B3" w14:textId="77777777" w:rsidR="005D7076" w:rsidRPr="004C25FD" w:rsidRDefault="00265802">
    <w:pPr>
      <w:pStyle w:val="Stopka"/>
      <w:jc w:val="end"/>
      <w:rPr>
        <w:rFonts w:ascii="Calibri" w:hAnsi="Calibri" w:cs="Calibri"/>
        <w:sz w:val="20"/>
        <w:szCs w:val="20"/>
      </w:rPr>
    </w:pPr>
    <w:r w:rsidRPr="004C25FD">
      <w:rPr>
        <w:rFonts w:ascii="Calibri" w:hAnsi="Calibri" w:cs="Calibri"/>
        <w:sz w:val="20"/>
        <w:szCs w:val="20"/>
      </w:rPr>
      <w:fldChar w:fldCharType="begin"/>
    </w:r>
    <w:r w:rsidR="005D7076" w:rsidRPr="004C25FD">
      <w:rPr>
        <w:rFonts w:ascii="Calibri" w:hAnsi="Calibri" w:cs="Calibri"/>
        <w:sz w:val="20"/>
        <w:szCs w:val="20"/>
      </w:rPr>
      <w:instrText>PAGE   \* MERGEFORMAT</w:instrText>
    </w:r>
    <w:r w:rsidRPr="004C25FD">
      <w:rPr>
        <w:rFonts w:ascii="Calibri" w:hAnsi="Calibri" w:cs="Calibri"/>
        <w:sz w:val="20"/>
        <w:szCs w:val="20"/>
      </w:rPr>
      <w:fldChar w:fldCharType="separate"/>
    </w:r>
    <w:r w:rsidR="0058035A">
      <w:rPr>
        <w:rFonts w:ascii="Calibri" w:hAnsi="Calibri" w:cs="Calibri"/>
        <w:noProof/>
        <w:sz w:val="20"/>
        <w:szCs w:val="20"/>
      </w:rPr>
      <w:t>3</w:t>
    </w:r>
    <w:r w:rsidRPr="004C25FD">
      <w:rPr>
        <w:rFonts w:ascii="Calibri" w:hAnsi="Calibri" w:cs="Calibri"/>
        <w:sz w:val="20"/>
        <w:szCs w:val="20"/>
      </w:rPr>
      <w:fldChar w:fldCharType="end"/>
    </w:r>
  </w:p>
  <w:p w14:paraId="61DC6511" w14:textId="77777777" w:rsidR="005D7076" w:rsidRDefault="005D7076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3FAF1517" w14:textId="77777777" w:rsidR="002D725F" w:rsidRDefault="002D725F" w:rsidP="004C25FD">
      <w:r>
        <w:separator/>
      </w:r>
    </w:p>
  </w:footnote>
  <w:footnote w:type="continuationSeparator" w:id="0">
    <w:p w14:paraId="48BF0EA8" w14:textId="77777777" w:rsidR="002D725F" w:rsidRDefault="002D725F" w:rsidP="004C25FD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16DCAAF8" w14:textId="77777777" w:rsidR="005D7076" w:rsidRPr="00BE2C1D" w:rsidRDefault="005D7076" w:rsidP="00BE2C1D">
    <w:pPr>
      <w:pStyle w:val="Nagwek"/>
      <w:jc w:val="center"/>
      <w:rPr>
        <w:rFonts w:ascii="Calibri" w:hAnsi="Calibri" w:cs="Calibri"/>
        <w:i/>
        <w:sz w:val="20"/>
        <w:szCs w:val="20"/>
      </w:rPr>
    </w:pPr>
    <w:r w:rsidRPr="00BE2C1D">
      <w:rPr>
        <w:rFonts w:ascii="Calibri" w:hAnsi="Calibri" w:cs="Calibri"/>
        <w:bCs/>
        <w:i/>
        <w:sz w:val="20"/>
        <w:szCs w:val="20"/>
        <w:lang w:val="x-none"/>
      </w:rPr>
      <w:t>Wojewódzki Specjalistyczny Szpital Dziecięcy im. św. Ludwika w Krakowie</w:t>
    </w:r>
    <w:r w:rsidRPr="00BE2C1D">
      <w:rPr>
        <w:rFonts w:ascii="Calibri" w:hAnsi="Calibri" w:cs="Calibri"/>
        <w:i/>
        <w:sz w:val="20"/>
        <w:szCs w:val="20"/>
        <w:lang w:val="x-none"/>
      </w:rPr>
      <w:t xml:space="preserve">, </w:t>
    </w:r>
    <w:r w:rsidRPr="00BE2C1D">
      <w:rPr>
        <w:rFonts w:ascii="Calibri" w:hAnsi="Calibri" w:cs="Calibri"/>
        <w:i/>
        <w:iCs/>
        <w:sz w:val="20"/>
        <w:szCs w:val="20"/>
        <w:lang w:val="x-none"/>
      </w:rPr>
      <w:t>znak sprawy:</w:t>
    </w:r>
    <w:r w:rsidRPr="00BE2C1D">
      <w:rPr>
        <w:rFonts w:ascii="Calibri" w:hAnsi="Calibri" w:cs="Calibri"/>
        <w:sz w:val="20"/>
        <w:szCs w:val="20"/>
      </w:rPr>
      <w:t xml:space="preserve"> DZP.271-</w:t>
    </w:r>
    <w:r w:rsidR="00B96C42">
      <w:rPr>
        <w:rFonts w:ascii="Calibri" w:hAnsi="Calibri" w:cs="Calibri"/>
        <w:sz w:val="20"/>
        <w:szCs w:val="20"/>
      </w:rPr>
      <w:t>2</w:t>
    </w:r>
    <w:r w:rsidRPr="00BE2C1D">
      <w:rPr>
        <w:rFonts w:ascii="Calibri" w:hAnsi="Calibri" w:cs="Calibri"/>
        <w:sz w:val="20"/>
        <w:szCs w:val="20"/>
      </w:rPr>
      <w:t>/21</w: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0000002"/>
    <w:multiLevelType w:val="multilevel"/>
    <w:tmpl w:val="3BA6B590"/>
    <w:name w:val="WW8Num5"/>
    <w:lvl w:ilvl="0">
      <w:start w:val="1"/>
      <w:numFmt w:val="lowerLetter"/>
      <w:suff w:val="nothing"/>
      <w:lvlText w:val="%1)"/>
      <w:lvlJc w:val="start"/>
      <w:pPr>
        <w:tabs>
          <w:tab w:val="num" w:pos="99.25pt"/>
        </w:tabs>
        <w:ind w:start="99.25pt" w:firstLine="0pt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suff w:val="nothing"/>
      <w:lvlText w:val="%2."/>
      <w:lvlJc w:val="start"/>
      <w:pPr>
        <w:tabs>
          <w:tab w:val="num" w:pos="99.25pt"/>
        </w:tabs>
        <w:ind w:start="99.25pt" w:firstLine="0pt"/>
      </w:pPr>
    </w:lvl>
    <w:lvl w:ilvl="2">
      <w:start w:val="1"/>
      <w:numFmt w:val="decimal"/>
      <w:suff w:val="nothing"/>
      <w:lvlText w:val="%3."/>
      <w:lvlJc w:val="start"/>
      <w:pPr>
        <w:tabs>
          <w:tab w:val="num" w:pos="99.25pt"/>
        </w:tabs>
        <w:ind w:start="99.25pt" w:firstLine="0pt"/>
      </w:pPr>
    </w:lvl>
    <w:lvl w:ilvl="3">
      <w:start w:val="1"/>
      <w:numFmt w:val="decimal"/>
      <w:suff w:val="nothing"/>
      <w:lvlText w:val="%4."/>
      <w:lvlJc w:val="start"/>
      <w:pPr>
        <w:tabs>
          <w:tab w:val="num" w:pos="99.25pt"/>
        </w:tabs>
        <w:ind w:start="99.25pt" w:firstLine="0pt"/>
      </w:pPr>
    </w:lvl>
    <w:lvl w:ilvl="4">
      <w:start w:val="1"/>
      <w:numFmt w:val="decimal"/>
      <w:suff w:val="nothing"/>
      <w:lvlText w:val="%5."/>
      <w:lvlJc w:val="start"/>
      <w:pPr>
        <w:tabs>
          <w:tab w:val="num" w:pos="99.25pt"/>
        </w:tabs>
        <w:ind w:start="99.25pt" w:firstLine="0pt"/>
      </w:pPr>
    </w:lvl>
    <w:lvl w:ilvl="5">
      <w:start w:val="1"/>
      <w:numFmt w:val="decimal"/>
      <w:suff w:val="nothing"/>
      <w:lvlText w:val="%6."/>
      <w:lvlJc w:val="start"/>
      <w:pPr>
        <w:tabs>
          <w:tab w:val="num" w:pos="99.25pt"/>
        </w:tabs>
        <w:ind w:start="99.25pt" w:firstLine="0pt"/>
      </w:pPr>
    </w:lvl>
    <w:lvl w:ilvl="6">
      <w:start w:val="1"/>
      <w:numFmt w:val="decimal"/>
      <w:suff w:val="nothing"/>
      <w:lvlText w:val="%7."/>
      <w:lvlJc w:val="start"/>
      <w:pPr>
        <w:tabs>
          <w:tab w:val="num" w:pos="99.25pt"/>
        </w:tabs>
        <w:ind w:start="99.25pt" w:firstLine="0pt"/>
      </w:pPr>
    </w:lvl>
    <w:lvl w:ilvl="7">
      <w:start w:val="1"/>
      <w:numFmt w:val="decimal"/>
      <w:suff w:val="nothing"/>
      <w:lvlText w:val="%8."/>
      <w:lvlJc w:val="start"/>
      <w:pPr>
        <w:tabs>
          <w:tab w:val="num" w:pos="99.25pt"/>
        </w:tabs>
        <w:ind w:start="99.25pt" w:firstLine="0pt"/>
      </w:pPr>
    </w:lvl>
    <w:lvl w:ilvl="8">
      <w:start w:val="1"/>
      <w:numFmt w:val="decimal"/>
      <w:suff w:val="nothing"/>
      <w:lvlText w:val="%9."/>
      <w:lvlJc w:val="start"/>
      <w:pPr>
        <w:tabs>
          <w:tab w:val="num" w:pos="99.25pt"/>
        </w:tabs>
        <w:ind w:start="99.25pt" w:firstLine="0pt"/>
      </w:pPr>
    </w:lvl>
  </w:abstractNum>
  <w:abstractNum w:abstractNumId="1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lvlText w:val="%1.%2."/>
      <w:lvlJc w:val="start"/>
      <w:pPr>
        <w:tabs>
          <w:tab w:val="num" w:pos="36pt"/>
        </w:tabs>
        <w:ind w:start="36pt" w:hanging="18pt"/>
      </w:pPr>
    </w:lvl>
    <w:lvl w:ilvl="2">
      <w:start w:val="1"/>
      <w:numFmt w:val="decimal"/>
      <w:lvlText w:val="%1.%2.%3."/>
      <w:lvlJc w:val="start"/>
      <w:pPr>
        <w:tabs>
          <w:tab w:val="num" w:pos="54pt"/>
        </w:tabs>
        <w:ind w:start="54pt" w:hanging="36pt"/>
      </w:pPr>
    </w:lvl>
    <w:lvl w:ilvl="3">
      <w:start w:val="1"/>
      <w:numFmt w:val="decimal"/>
      <w:lvlText w:val="%1.%2.%3.%4."/>
      <w:lvlJc w:val="start"/>
      <w:pPr>
        <w:tabs>
          <w:tab w:val="num" w:pos="54pt"/>
        </w:tabs>
        <w:ind w:start="54pt" w:hanging="36pt"/>
      </w:pPr>
    </w:lvl>
    <w:lvl w:ilvl="4">
      <w:start w:val="1"/>
      <w:numFmt w:val="decimal"/>
      <w:lvlText w:val="%1.%2.%3.%4.%5."/>
      <w:lvlJc w:val="start"/>
      <w:pPr>
        <w:tabs>
          <w:tab w:val="num" w:pos="72pt"/>
        </w:tabs>
        <w:ind w:start="72pt" w:hanging="54pt"/>
      </w:pPr>
    </w:lvl>
    <w:lvl w:ilvl="5">
      <w:start w:val="1"/>
      <w:numFmt w:val="decimal"/>
      <w:lvlText w:val="%1.%2.%3.%4.%5.%6."/>
      <w:lvlJc w:val="start"/>
      <w:pPr>
        <w:tabs>
          <w:tab w:val="num" w:pos="72pt"/>
        </w:tabs>
        <w:ind w:start="72pt" w:hanging="54pt"/>
      </w:pPr>
    </w:lvl>
    <w:lvl w:ilvl="6">
      <w:start w:val="1"/>
      <w:numFmt w:val="decimal"/>
      <w:lvlText w:val="%1.%2.%3.%4.%5.%6.%7."/>
      <w:lvlJc w:val="start"/>
      <w:pPr>
        <w:tabs>
          <w:tab w:val="num" w:pos="90pt"/>
        </w:tabs>
        <w:ind w:start="90pt" w:hanging="72pt"/>
      </w:pPr>
    </w:lvl>
    <w:lvl w:ilvl="7">
      <w:start w:val="1"/>
      <w:numFmt w:val="decimal"/>
      <w:lvlText w:val="%1.%2.%3.%4.%5.%6.%7.%8."/>
      <w:lvlJc w:val="start"/>
      <w:pPr>
        <w:tabs>
          <w:tab w:val="num" w:pos="90pt"/>
        </w:tabs>
        <w:ind w:start="90pt" w:hanging="72pt"/>
      </w:pPr>
    </w:lvl>
    <w:lvl w:ilvl="8">
      <w:start w:val="1"/>
      <w:numFmt w:val="decimal"/>
      <w:lvlText w:val="%1.%2.%3.%4.%5.%6.%7.%8.%9."/>
      <w:lvlJc w:val="start"/>
      <w:pPr>
        <w:tabs>
          <w:tab w:val="num" w:pos="108pt"/>
        </w:tabs>
        <w:ind w:start="108pt" w:hanging="90pt"/>
      </w:p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3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4" w15:restartNumberingAfterBreak="0">
    <w:nsid w:val="060655DD"/>
    <w:multiLevelType w:val="hybridMultilevel"/>
    <w:tmpl w:val="BA5CE7C4"/>
    <w:lvl w:ilvl="0" w:tplc="8C4601D2">
      <w:start w:val="1"/>
      <w:numFmt w:val="lowerLetter"/>
      <w:lvlText w:val="%1)"/>
      <w:lvlJc w:val="start"/>
      <w:pPr>
        <w:ind w:start="106.8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142.80pt" w:hanging="18pt"/>
      </w:pPr>
    </w:lvl>
    <w:lvl w:ilvl="2" w:tplc="0415001B" w:tentative="1">
      <w:start w:val="1"/>
      <w:numFmt w:val="lowerRoman"/>
      <w:lvlText w:val="%3."/>
      <w:lvlJc w:val="end"/>
      <w:pPr>
        <w:ind w:start="178.80pt" w:hanging="9pt"/>
      </w:pPr>
    </w:lvl>
    <w:lvl w:ilvl="3" w:tplc="0415000F" w:tentative="1">
      <w:start w:val="1"/>
      <w:numFmt w:val="decimal"/>
      <w:lvlText w:val="%4."/>
      <w:lvlJc w:val="start"/>
      <w:pPr>
        <w:ind w:start="214.80pt" w:hanging="18pt"/>
      </w:pPr>
    </w:lvl>
    <w:lvl w:ilvl="4" w:tplc="04150019" w:tentative="1">
      <w:start w:val="1"/>
      <w:numFmt w:val="lowerLetter"/>
      <w:lvlText w:val="%5."/>
      <w:lvlJc w:val="start"/>
      <w:pPr>
        <w:ind w:start="250.80pt" w:hanging="18pt"/>
      </w:pPr>
    </w:lvl>
    <w:lvl w:ilvl="5" w:tplc="0415001B" w:tentative="1">
      <w:start w:val="1"/>
      <w:numFmt w:val="lowerRoman"/>
      <w:lvlText w:val="%6."/>
      <w:lvlJc w:val="end"/>
      <w:pPr>
        <w:ind w:start="286.80pt" w:hanging="9pt"/>
      </w:pPr>
    </w:lvl>
    <w:lvl w:ilvl="6" w:tplc="0415000F" w:tentative="1">
      <w:start w:val="1"/>
      <w:numFmt w:val="decimal"/>
      <w:lvlText w:val="%7."/>
      <w:lvlJc w:val="start"/>
      <w:pPr>
        <w:ind w:start="322.80pt" w:hanging="18pt"/>
      </w:pPr>
    </w:lvl>
    <w:lvl w:ilvl="7" w:tplc="04150019" w:tentative="1">
      <w:start w:val="1"/>
      <w:numFmt w:val="lowerLetter"/>
      <w:lvlText w:val="%8."/>
      <w:lvlJc w:val="start"/>
      <w:pPr>
        <w:ind w:start="358.80pt" w:hanging="18pt"/>
      </w:pPr>
    </w:lvl>
    <w:lvl w:ilvl="8" w:tplc="0415001B" w:tentative="1">
      <w:start w:val="1"/>
      <w:numFmt w:val="lowerRoman"/>
      <w:lvlText w:val="%9."/>
      <w:lvlJc w:val="end"/>
      <w:pPr>
        <w:ind w:start="394.80pt" w:hanging="9pt"/>
      </w:pPr>
    </w:lvl>
  </w:abstractNum>
  <w:abstractNum w:abstractNumId="5" w15:restartNumberingAfterBreak="0">
    <w:nsid w:val="06602F95"/>
    <w:multiLevelType w:val="multilevel"/>
    <w:tmpl w:val="564030DE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90pt"/>
        </w:tabs>
        <w:ind w:start="90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62pt"/>
        </w:tabs>
        <w:ind w:start="162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198pt"/>
        </w:tabs>
        <w:ind w:start="198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70pt"/>
        </w:tabs>
        <w:ind w:start="270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06pt"/>
        </w:tabs>
        <w:ind w:start="306pt" w:hanging="18pt"/>
      </w:pPr>
    </w:lvl>
  </w:abstractNum>
  <w:abstractNum w:abstractNumId="6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start"/>
      <w:pPr>
        <w:ind w:start="18pt" w:hanging="18pt"/>
      </w:pPr>
      <w:rPr>
        <w:b w:val="0"/>
        <w:bCs w:val="0"/>
      </w:r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7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8" w15:restartNumberingAfterBreak="0">
    <w:nsid w:val="123D6B04"/>
    <w:multiLevelType w:val="multilevel"/>
    <w:tmpl w:val="7FF087D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decimal"/>
      <w:lvlText w:val="%1.%2."/>
      <w:lvlJc w:val="start"/>
      <w:pPr>
        <w:ind w:start="57.60pt" w:hanging="21.60pt"/>
      </w:pPr>
    </w:lvl>
    <w:lvl w:ilvl="2">
      <w:start w:val="1"/>
      <w:numFmt w:val="decimal"/>
      <w:lvlText w:val="%1.%2.%3."/>
      <w:lvlJc w:val="start"/>
      <w:pPr>
        <w:ind w:start="79.20pt" w:hanging="25.20pt"/>
      </w:pPr>
    </w:lvl>
    <w:lvl w:ilvl="3">
      <w:start w:val="1"/>
      <w:numFmt w:val="decimal"/>
      <w:lvlText w:val="%1.%2.%3.%4."/>
      <w:lvlJc w:val="start"/>
      <w:pPr>
        <w:ind w:start="104.40pt" w:hanging="32.40pt"/>
      </w:pPr>
    </w:lvl>
    <w:lvl w:ilvl="4">
      <w:start w:val="1"/>
      <w:numFmt w:val="decimal"/>
      <w:lvlText w:val="%1.%2.%3.%4.%5."/>
      <w:lvlJc w:val="start"/>
      <w:pPr>
        <w:ind w:start="129.60pt" w:hanging="39.60pt"/>
      </w:pPr>
    </w:lvl>
    <w:lvl w:ilvl="5">
      <w:start w:val="1"/>
      <w:numFmt w:val="decimal"/>
      <w:lvlText w:val="%1.%2.%3.%4.%5.%6."/>
      <w:lvlJc w:val="start"/>
      <w:pPr>
        <w:ind w:start="154.80pt" w:hanging="46.80pt"/>
      </w:pPr>
    </w:lvl>
    <w:lvl w:ilvl="6">
      <w:start w:val="1"/>
      <w:numFmt w:val="decimal"/>
      <w:lvlText w:val="%1.%2.%3.%4.%5.%6.%7."/>
      <w:lvlJc w:val="start"/>
      <w:pPr>
        <w:ind w:start="180pt" w:hanging="54pt"/>
      </w:pPr>
    </w:lvl>
    <w:lvl w:ilvl="7">
      <w:start w:val="1"/>
      <w:numFmt w:val="decimal"/>
      <w:lvlText w:val="%1.%2.%3.%4.%5.%6.%7.%8."/>
      <w:lvlJc w:val="start"/>
      <w:pPr>
        <w:ind w:start="205.20pt" w:hanging="61.20pt"/>
      </w:pPr>
    </w:lvl>
    <w:lvl w:ilvl="8">
      <w:start w:val="1"/>
      <w:numFmt w:val="decimal"/>
      <w:lvlText w:val="%1.%2.%3.%4.%5.%6.%7.%8.%9."/>
      <w:lvlJc w:val="start"/>
      <w:pPr>
        <w:ind w:start="234pt" w:hanging="72pt"/>
      </w:pPr>
    </w:lvl>
  </w:abstractNum>
  <w:abstractNum w:abstractNumId="9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start"/>
      <w:pPr>
        <w:ind w:start="18pt" w:hanging="18pt"/>
      </w:pPr>
      <w:rPr>
        <w:b w:val="0"/>
        <w:bCs w:val="0"/>
      </w:r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0" w15:restartNumberingAfterBreak="0">
    <w:nsid w:val="18CF61BD"/>
    <w:multiLevelType w:val="multilevel"/>
    <w:tmpl w:val="9EA80E02"/>
    <w:lvl w:ilvl="0">
      <w:start w:val="5"/>
      <w:numFmt w:val="decimal"/>
      <w:lvlText w:val="%1."/>
      <w:lvlJc w:val="start"/>
      <w:pPr>
        <w:ind w:start="27pt" w:hanging="27pt"/>
      </w:pPr>
      <w:rPr>
        <w:rFonts w:cs="Times New Roman" w:hint="default"/>
        <w:b/>
      </w:rPr>
    </w:lvl>
    <w:lvl w:ilvl="1">
      <w:start w:val="1"/>
      <w:numFmt w:val="lowerLetter"/>
      <w:lvlText w:val="%2)"/>
      <w:lvlJc w:val="start"/>
      <w:pPr>
        <w:ind w:start="52.50pt" w:hanging="27pt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start"/>
      <w:pPr>
        <w:ind w:start="87pt" w:hanging="36pt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start"/>
      <w:pPr>
        <w:ind w:start="112.50pt" w:hanging="36pt"/>
      </w:pPr>
      <w:rPr>
        <w:rFonts w:cs="Times New Roman" w:hint="default"/>
      </w:rPr>
    </w:lvl>
    <w:lvl w:ilvl="4">
      <w:start w:val="1"/>
      <w:numFmt w:val="decimal"/>
      <w:lvlText w:val="%1.%2.%3.%4.%5."/>
      <w:lvlJc w:val="start"/>
      <w:pPr>
        <w:ind w:start="156pt" w:hanging="54pt"/>
      </w:pPr>
      <w:rPr>
        <w:rFonts w:cs="Times New Roman" w:hint="default"/>
      </w:rPr>
    </w:lvl>
    <w:lvl w:ilvl="5">
      <w:start w:val="1"/>
      <w:numFmt w:val="decimal"/>
      <w:lvlText w:val="%1.%2.%3.%4.%5.%6."/>
      <w:lvlJc w:val="start"/>
      <w:pPr>
        <w:ind w:start="181.50pt" w:hanging="54pt"/>
      </w:pPr>
      <w:rPr>
        <w:rFonts w:cs="Times New Roman" w:hint="default"/>
      </w:rPr>
    </w:lvl>
    <w:lvl w:ilvl="6">
      <w:start w:val="1"/>
      <w:numFmt w:val="decimal"/>
      <w:lvlText w:val="%1.%2.%3.%4.%5.%6.%7."/>
      <w:lvlJc w:val="start"/>
      <w:pPr>
        <w:ind w:start="225pt" w:hanging="72pt"/>
      </w:pPr>
      <w:rPr>
        <w:rFonts w:cs="Times New Roman" w:hint="default"/>
      </w:rPr>
    </w:lvl>
    <w:lvl w:ilvl="7">
      <w:start w:val="1"/>
      <w:numFmt w:val="decimal"/>
      <w:lvlText w:val="%1.%2.%3.%4.%5.%6.%7.%8."/>
      <w:lvlJc w:val="start"/>
      <w:pPr>
        <w:ind w:start="250.50pt" w:hanging="72pt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start"/>
      <w:pPr>
        <w:ind w:start="294pt" w:hanging="90pt"/>
      </w:pPr>
      <w:rPr>
        <w:rFonts w:cs="Times New Roman" w:hint="default"/>
      </w:rPr>
    </w:lvl>
  </w:abstractNum>
  <w:abstractNum w:abstractNumId="11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2" w15:restartNumberingAfterBreak="0">
    <w:nsid w:val="22695AB2"/>
    <w:multiLevelType w:val="multilevel"/>
    <w:tmpl w:val="2E3035D8"/>
    <w:lvl w:ilvl="0">
      <w:start w:val="3"/>
      <w:numFmt w:val="decimal"/>
      <w:lvlText w:val="%1"/>
      <w:lvlJc w:val="start"/>
      <w:pPr>
        <w:ind w:start="24pt" w:hanging="24pt"/>
      </w:pPr>
      <w:rPr>
        <w:rFonts w:hint="default"/>
      </w:rPr>
    </w:lvl>
    <w:lvl w:ilvl="1">
      <w:start w:val="4"/>
      <w:numFmt w:val="decimal"/>
      <w:lvlText w:val="%1.%2"/>
      <w:lvlJc w:val="start"/>
      <w:pPr>
        <w:ind w:start="24pt" w:hanging="24pt"/>
      </w:pPr>
      <w:rPr>
        <w:rFonts w:hint="default"/>
      </w:rPr>
    </w:lvl>
    <w:lvl w:ilvl="2">
      <w:start w:val="4"/>
      <w:numFmt w:val="decimal"/>
      <w:lvlText w:val="%1.%2.%3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72pt" w:hanging="72pt"/>
      </w:pPr>
      <w:rPr>
        <w:rFonts w:hint="default"/>
      </w:rPr>
    </w:lvl>
  </w:abstractNum>
  <w:abstractNum w:abstractNumId="13" w15:restartNumberingAfterBreak="0">
    <w:nsid w:val="25A6017C"/>
    <w:multiLevelType w:val="multilevel"/>
    <w:tmpl w:val="2772C59C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decimal"/>
      <w:lvlText w:val="%1.%2."/>
      <w:lvlJc w:val="start"/>
      <w:pPr>
        <w:ind w:start="57.60pt" w:hanging="21.60pt"/>
      </w:pPr>
    </w:lvl>
    <w:lvl w:ilvl="2">
      <w:start w:val="1"/>
      <w:numFmt w:val="decimal"/>
      <w:lvlText w:val="%1.%2.%3."/>
      <w:lvlJc w:val="start"/>
      <w:pPr>
        <w:ind w:start="79.20pt" w:hanging="25.20pt"/>
      </w:pPr>
    </w:lvl>
    <w:lvl w:ilvl="3">
      <w:start w:val="1"/>
      <w:numFmt w:val="decimal"/>
      <w:lvlText w:val="%1.%2.%3.%4."/>
      <w:lvlJc w:val="start"/>
      <w:pPr>
        <w:ind w:start="104.40pt" w:hanging="32.40pt"/>
      </w:pPr>
    </w:lvl>
    <w:lvl w:ilvl="4">
      <w:start w:val="1"/>
      <w:numFmt w:val="decimal"/>
      <w:lvlText w:val="%1.%2.%3.%4.%5."/>
      <w:lvlJc w:val="start"/>
      <w:pPr>
        <w:ind w:start="129.60pt" w:hanging="39.60pt"/>
      </w:pPr>
    </w:lvl>
    <w:lvl w:ilvl="5">
      <w:start w:val="1"/>
      <w:numFmt w:val="decimal"/>
      <w:lvlText w:val="%1.%2.%3.%4.%5.%6."/>
      <w:lvlJc w:val="start"/>
      <w:pPr>
        <w:ind w:start="154.80pt" w:hanging="46.80pt"/>
      </w:pPr>
    </w:lvl>
    <w:lvl w:ilvl="6">
      <w:start w:val="1"/>
      <w:numFmt w:val="decimal"/>
      <w:lvlText w:val="%1.%2.%3.%4.%5.%6.%7."/>
      <w:lvlJc w:val="start"/>
      <w:pPr>
        <w:ind w:start="180pt" w:hanging="54pt"/>
      </w:pPr>
    </w:lvl>
    <w:lvl w:ilvl="7">
      <w:start w:val="1"/>
      <w:numFmt w:val="decimal"/>
      <w:lvlText w:val="%1.%2.%3.%4.%5.%6.%7.%8."/>
      <w:lvlJc w:val="start"/>
      <w:pPr>
        <w:ind w:start="205.20pt" w:hanging="61.20pt"/>
      </w:pPr>
    </w:lvl>
    <w:lvl w:ilvl="8">
      <w:start w:val="1"/>
      <w:numFmt w:val="decimal"/>
      <w:lvlText w:val="%1.%2.%3.%4.%5.%6.%7.%8.%9."/>
      <w:lvlJc w:val="start"/>
      <w:pPr>
        <w:ind w:start="234pt" w:hanging="72pt"/>
      </w:pPr>
    </w:lvl>
  </w:abstractNum>
  <w:abstractNum w:abstractNumId="14" w15:restartNumberingAfterBreak="0">
    <w:nsid w:val="25F72548"/>
    <w:multiLevelType w:val="hybridMultilevel"/>
    <w:tmpl w:val="92622F54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FB446AC"/>
    <w:multiLevelType w:val="multilevel"/>
    <w:tmpl w:val="3D52F468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/>
        <w:i w:val="0"/>
      </w:rPr>
    </w:lvl>
    <w:lvl w:ilvl="1">
      <w:start w:val="1"/>
      <w:numFmt w:val="decimal"/>
      <w:lvlText w:val="%1.%2."/>
      <w:lvlJc w:val="start"/>
      <w:pPr>
        <w:tabs>
          <w:tab w:val="num" w:pos="92.50pt"/>
        </w:tabs>
        <w:ind w:start="92.50pt" w:hanging="21.60pt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start"/>
      <w:pPr>
        <w:tabs>
          <w:tab w:val="num" w:pos="60.70pt"/>
        </w:tabs>
        <w:ind w:start="60.70pt" w:hanging="25.20pt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16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  <w:rPr>
        <w:b w:val="0"/>
        <w:bCs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7" w15:restartNumberingAfterBreak="0">
    <w:nsid w:val="30833D79"/>
    <w:multiLevelType w:val="multilevel"/>
    <w:tmpl w:val="854A0CFA"/>
    <w:styleLink w:val="Styl1"/>
    <w:lvl w:ilvl="0">
      <w:start w:val="5"/>
      <w:numFmt w:val="decimal"/>
      <w:lvlText w:val="%1."/>
      <w:lvlJc w:val="start"/>
      <w:pPr>
        <w:ind w:start="27pt" w:hanging="27pt"/>
      </w:pPr>
      <w:rPr>
        <w:rFonts w:cs="Times New Roman" w:hint="default"/>
        <w:b/>
      </w:rPr>
    </w:lvl>
    <w:lvl w:ilvl="1">
      <w:start w:val="1"/>
      <w:numFmt w:val="decimal"/>
      <w:lvlText w:val="%1.%2."/>
      <w:lvlJc w:val="start"/>
      <w:pPr>
        <w:ind w:start="52.50pt" w:hanging="27pt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start"/>
      <w:pPr>
        <w:ind w:start="87pt" w:hanging="36pt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start"/>
      <w:pPr>
        <w:ind w:start="112.50pt" w:hanging="36pt"/>
      </w:pPr>
      <w:rPr>
        <w:rFonts w:cs="Times New Roman" w:hint="default"/>
      </w:rPr>
    </w:lvl>
    <w:lvl w:ilvl="4">
      <w:start w:val="1"/>
      <w:numFmt w:val="decimal"/>
      <w:lvlText w:val="%1.%2.%3.%4.%5."/>
      <w:lvlJc w:val="start"/>
      <w:pPr>
        <w:ind w:start="156pt" w:hanging="54pt"/>
      </w:pPr>
      <w:rPr>
        <w:rFonts w:cs="Times New Roman" w:hint="default"/>
      </w:rPr>
    </w:lvl>
    <w:lvl w:ilvl="5">
      <w:start w:val="1"/>
      <w:numFmt w:val="decimal"/>
      <w:lvlText w:val="%1.%2.%3.%4.%5.%6."/>
      <w:lvlJc w:val="start"/>
      <w:pPr>
        <w:ind w:start="181.50pt" w:hanging="54pt"/>
      </w:pPr>
      <w:rPr>
        <w:rFonts w:cs="Times New Roman" w:hint="default"/>
      </w:rPr>
    </w:lvl>
    <w:lvl w:ilvl="6">
      <w:start w:val="1"/>
      <w:numFmt w:val="decimal"/>
      <w:lvlText w:val="%1.%2.%3.%4.%5.%6.%7."/>
      <w:lvlJc w:val="start"/>
      <w:pPr>
        <w:ind w:start="225pt" w:hanging="72pt"/>
      </w:pPr>
      <w:rPr>
        <w:rFonts w:cs="Times New Roman" w:hint="default"/>
      </w:rPr>
    </w:lvl>
    <w:lvl w:ilvl="7">
      <w:start w:val="1"/>
      <w:numFmt w:val="decimal"/>
      <w:lvlText w:val="%1.%2.%3.%4.%5.%6.%7.%8."/>
      <w:lvlJc w:val="start"/>
      <w:pPr>
        <w:ind w:start="250.50pt" w:hanging="72pt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start"/>
      <w:pPr>
        <w:ind w:start="294pt" w:hanging="90pt"/>
      </w:pPr>
      <w:rPr>
        <w:rFonts w:cs="Times New Roman" w:hint="default"/>
      </w:rPr>
    </w:lvl>
  </w:abstractNum>
  <w:abstractNum w:abstractNumId="18" w15:restartNumberingAfterBreak="0">
    <w:nsid w:val="314F6B45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9" w15:restartNumberingAfterBreak="0">
    <w:nsid w:val="351B07F9"/>
    <w:multiLevelType w:val="multilevel"/>
    <w:tmpl w:val="9A2857E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20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  <w:rPr>
        <w:b w:val="0"/>
        <w:bCs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1" w15:restartNumberingAfterBreak="0">
    <w:nsid w:val="359B415C"/>
    <w:multiLevelType w:val="multilevel"/>
    <w:tmpl w:val="6D3AD3D4"/>
    <w:lvl w:ilvl="0">
      <w:start w:val="5"/>
      <w:numFmt w:val="decimal"/>
      <w:lvlText w:val="%1."/>
      <w:lvlJc w:val="start"/>
      <w:pPr>
        <w:ind w:start="27pt" w:hanging="27pt"/>
      </w:pPr>
      <w:rPr>
        <w:rFonts w:cs="Times New Roman" w:hint="default"/>
        <w:b/>
      </w:rPr>
    </w:lvl>
    <w:lvl w:ilvl="1">
      <w:start w:val="1"/>
      <w:numFmt w:val="lowerLetter"/>
      <w:lvlText w:val="%2)"/>
      <w:lvlJc w:val="start"/>
      <w:pPr>
        <w:ind w:start="52.50pt" w:hanging="27pt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start"/>
      <w:pPr>
        <w:ind w:start="87pt" w:hanging="36pt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start"/>
      <w:pPr>
        <w:ind w:start="112.50pt" w:hanging="36pt"/>
      </w:pPr>
      <w:rPr>
        <w:rFonts w:cs="Times New Roman" w:hint="default"/>
      </w:rPr>
    </w:lvl>
    <w:lvl w:ilvl="4">
      <w:start w:val="1"/>
      <w:numFmt w:val="decimal"/>
      <w:lvlText w:val="%1.%2.%3.%4.%5."/>
      <w:lvlJc w:val="start"/>
      <w:pPr>
        <w:ind w:start="156pt" w:hanging="54pt"/>
      </w:pPr>
      <w:rPr>
        <w:rFonts w:cs="Times New Roman" w:hint="default"/>
      </w:rPr>
    </w:lvl>
    <w:lvl w:ilvl="5">
      <w:start w:val="1"/>
      <w:numFmt w:val="decimal"/>
      <w:lvlText w:val="%1.%2.%3.%4.%5.%6."/>
      <w:lvlJc w:val="start"/>
      <w:pPr>
        <w:ind w:start="181.50pt" w:hanging="54pt"/>
      </w:pPr>
      <w:rPr>
        <w:rFonts w:cs="Times New Roman" w:hint="default"/>
      </w:rPr>
    </w:lvl>
    <w:lvl w:ilvl="6">
      <w:start w:val="1"/>
      <w:numFmt w:val="decimal"/>
      <w:lvlText w:val="%1.%2.%3.%4.%5.%6.%7."/>
      <w:lvlJc w:val="start"/>
      <w:pPr>
        <w:ind w:start="225pt" w:hanging="72pt"/>
      </w:pPr>
      <w:rPr>
        <w:rFonts w:cs="Times New Roman" w:hint="default"/>
      </w:rPr>
    </w:lvl>
    <w:lvl w:ilvl="7">
      <w:start w:val="1"/>
      <w:numFmt w:val="decimal"/>
      <w:lvlText w:val="%1.%2.%3.%4.%5.%6.%7.%8."/>
      <w:lvlJc w:val="start"/>
      <w:pPr>
        <w:ind w:start="250.50pt" w:hanging="72pt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start"/>
      <w:pPr>
        <w:ind w:start="294pt" w:hanging="90pt"/>
      </w:pPr>
      <w:rPr>
        <w:rFonts w:cs="Times New Roman" w:hint="default"/>
      </w:rPr>
    </w:lvl>
  </w:abstractNum>
  <w:abstractNum w:abstractNumId="22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3" w15:restartNumberingAfterBreak="0">
    <w:nsid w:val="3BAD1CFD"/>
    <w:multiLevelType w:val="multilevel"/>
    <w:tmpl w:val="CAB6266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4" w15:restartNumberingAfterBreak="0">
    <w:nsid w:val="3DAF2A27"/>
    <w:multiLevelType w:val="multilevel"/>
    <w:tmpl w:val="D7D20F7A"/>
    <w:lvl w:ilvl="0">
      <w:start w:val="3"/>
      <w:numFmt w:val="decimal"/>
      <w:lvlText w:val="%1."/>
      <w:lvlJc w:val="start"/>
      <w:pPr>
        <w:ind w:start="27pt" w:hanging="27pt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start"/>
      <w:pPr>
        <w:ind w:start="27pt" w:hanging="27pt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  <w:b w:val="0"/>
        <w:u w:val="none"/>
      </w:rPr>
    </w:lvl>
  </w:abstractNum>
  <w:abstractNum w:abstractNumId="25" w15:restartNumberingAfterBreak="0">
    <w:nsid w:val="41702A9D"/>
    <w:multiLevelType w:val="multilevel"/>
    <w:tmpl w:val="A4D6283C"/>
    <w:lvl w:ilvl="0">
      <w:start w:val="7"/>
      <w:numFmt w:val="decimal"/>
      <w:lvlText w:val="%1."/>
      <w:lvlJc w:val="start"/>
      <w:pPr>
        <w:ind w:start="27pt" w:hanging="27pt"/>
      </w:pPr>
      <w:rPr>
        <w:rFonts w:cs="Times New Roman" w:hint="default"/>
        <w:b/>
      </w:rPr>
    </w:lvl>
    <w:lvl w:ilvl="1">
      <w:start w:val="1"/>
      <w:numFmt w:val="decimal"/>
      <w:lvlText w:val="%1.%2."/>
      <w:lvlJc w:val="start"/>
      <w:pPr>
        <w:ind w:start="52.50pt" w:hanging="27pt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start"/>
      <w:pPr>
        <w:ind w:start="87pt" w:hanging="36pt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start"/>
      <w:pPr>
        <w:ind w:start="112.50pt" w:hanging="36pt"/>
      </w:pPr>
      <w:rPr>
        <w:rFonts w:cs="Times New Roman" w:hint="default"/>
      </w:rPr>
    </w:lvl>
    <w:lvl w:ilvl="4">
      <w:start w:val="1"/>
      <w:numFmt w:val="decimal"/>
      <w:lvlText w:val="%1.%2.%3.%4.%5."/>
      <w:lvlJc w:val="start"/>
      <w:pPr>
        <w:ind w:start="156pt" w:hanging="54pt"/>
      </w:pPr>
      <w:rPr>
        <w:rFonts w:cs="Times New Roman" w:hint="default"/>
      </w:rPr>
    </w:lvl>
    <w:lvl w:ilvl="5">
      <w:start w:val="1"/>
      <w:numFmt w:val="decimal"/>
      <w:lvlText w:val="%1.%2.%3.%4.%5.%6."/>
      <w:lvlJc w:val="start"/>
      <w:pPr>
        <w:ind w:start="181.50pt" w:hanging="54pt"/>
      </w:pPr>
      <w:rPr>
        <w:rFonts w:cs="Times New Roman" w:hint="default"/>
      </w:rPr>
    </w:lvl>
    <w:lvl w:ilvl="6">
      <w:start w:val="1"/>
      <w:numFmt w:val="decimal"/>
      <w:lvlText w:val="%1.%2.%3.%4.%5.%6.%7."/>
      <w:lvlJc w:val="start"/>
      <w:pPr>
        <w:ind w:start="225pt" w:hanging="72pt"/>
      </w:pPr>
      <w:rPr>
        <w:rFonts w:cs="Times New Roman" w:hint="default"/>
      </w:rPr>
    </w:lvl>
    <w:lvl w:ilvl="7">
      <w:start w:val="1"/>
      <w:numFmt w:val="decimal"/>
      <w:lvlText w:val="%1.%2.%3.%4.%5.%6.%7.%8."/>
      <w:lvlJc w:val="start"/>
      <w:pPr>
        <w:ind w:start="250.50pt" w:hanging="72pt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start"/>
      <w:pPr>
        <w:ind w:start="294pt" w:hanging="90pt"/>
      </w:pPr>
      <w:rPr>
        <w:rFonts w:cs="Times New Roman" w:hint="default"/>
      </w:rPr>
    </w:lvl>
  </w:abstractNum>
  <w:abstractNum w:abstractNumId="26" w15:restartNumberingAfterBreak="0">
    <w:nsid w:val="430B4716"/>
    <w:multiLevelType w:val="hybridMultilevel"/>
    <w:tmpl w:val="FA683474"/>
    <w:lvl w:ilvl="0" w:tplc="AE2EA382">
      <w:start w:val="1"/>
      <w:numFmt w:val="lowerLetter"/>
      <w:lvlText w:val="%1)"/>
      <w:lvlJc w:val="start"/>
      <w:pPr>
        <w:ind w:start="142.80pt" w:hanging="18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ind w:start="178.80pt" w:hanging="18pt"/>
      </w:pPr>
    </w:lvl>
    <w:lvl w:ilvl="2" w:tplc="A51CAC96">
      <w:start w:val="1"/>
      <w:numFmt w:val="lowerLetter"/>
      <w:lvlText w:val="%3)"/>
      <w:lvlJc w:val="end"/>
      <w:pPr>
        <w:ind w:start="214.80pt" w:hanging="9pt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start"/>
      <w:pPr>
        <w:ind w:start="250.80pt" w:hanging="18pt"/>
      </w:pPr>
    </w:lvl>
    <w:lvl w:ilvl="4" w:tplc="04150019" w:tentative="1">
      <w:start w:val="1"/>
      <w:numFmt w:val="lowerLetter"/>
      <w:lvlText w:val="%5."/>
      <w:lvlJc w:val="start"/>
      <w:pPr>
        <w:ind w:start="286.80pt" w:hanging="18pt"/>
      </w:pPr>
    </w:lvl>
    <w:lvl w:ilvl="5" w:tplc="0415001B" w:tentative="1">
      <w:start w:val="1"/>
      <w:numFmt w:val="lowerRoman"/>
      <w:lvlText w:val="%6."/>
      <w:lvlJc w:val="end"/>
      <w:pPr>
        <w:ind w:start="322.80pt" w:hanging="9pt"/>
      </w:pPr>
    </w:lvl>
    <w:lvl w:ilvl="6" w:tplc="0415000F" w:tentative="1">
      <w:start w:val="1"/>
      <w:numFmt w:val="decimal"/>
      <w:lvlText w:val="%7."/>
      <w:lvlJc w:val="start"/>
      <w:pPr>
        <w:ind w:start="358.80pt" w:hanging="18pt"/>
      </w:pPr>
    </w:lvl>
    <w:lvl w:ilvl="7" w:tplc="04150019" w:tentative="1">
      <w:start w:val="1"/>
      <w:numFmt w:val="lowerLetter"/>
      <w:lvlText w:val="%8."/>
      <w:lvlJc w:val="start"/>
      <w:pPr>
        <w:ind w:start="394.80pt" w:hanging="18pt"/>
      </w:pPr>
    </w:lvl>
    <w:lvl w:ilvl="8" w:tplc="0415001B" w:tentative="1">
      <w:start w:val="1"/>
      <w:numFmt w:val="lowerRoman"/>
      <w:lvlText w:val="%9."/>
      <w:lvlJc w:val="end"/>
      <w:pPr>
        <w:ind w:start="430.80pt" w:hanging="9pt"/>
      </w:pPr>
    </w:lvl>
  </w:abstractNum>
  <w:abstractNum w:abstractNumId="27" w15:restartNumberingAfterBreak="0">
    <w:nsid w:val="460F65B4"/>
    <w:multiLevelType w:val="multilevel"/>
    <w:tmpl w:val="6A6AF7DE"/>
    <w:lvl w:ilvl="0">
      <w:start w:val="1"/>
      <w:numFmt w:val="decimal"/>
      <w:lvlText w:val="%1."/>
      <w:lvlJc w:val="start"/>
      <w:pPr>
        <w:ind w:start="18pt" w:hanging="18pt"/>
      </w:pPr>
      <w:rPr>
        <w:strike w:val="0"/>
      </w:r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8" w15:restartNumberingAfterBreak="0">
    <w:nsid w:val="4A2C303E"/>
    <w:multiLevelType w:val="multilevel"/>
    <w:tmpl w:val="854A0CFA"/>
    <w:numStyleLink w:val="Styl1"/>
  </w:abstractNum>
  <w:abstractNum w:abstractNumId="29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30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start"/>
      <w:pPr>
        <w:ind w:start="18pt" w:hanging="18pt"/>
      </w:pPr>
      <w:rPr>
        <w:b w:val="0"/>
        <w:bCs w:val="0"/>
      </w:r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31" w15:restartNumberingAfterBreak="0">
    <w:nsid w:val="646301C3"/>
    <w:multiLevelType w:val="hybridMultilevel"/>
    <w:tmpl w:val="80163058"/>
    <w:name w:val="WW8Num232222"/>
    <w:lvl w:ilvl="0" w:tplc="04150017">
      <w:start w:val="1"/>
      <w:numFmt w:val="lowerLetter"/>
      <w:lvlText w:val="%1)"/>
      <w:lvlJc w:val="start"/>
      <w:pPr>
        <w:ind w:start="46.40pt" w:hanging="18pt"/>
      </w:pPr>
    </w:lvl>
    <w:lvl w:ilvl="1" w:tplc="04150019" w:tentative="1">
      <w:start w:val="1"/>
      <w:numFmt w:val="lowerLetter"/>
      <w:lvlText w:val="%2."/>
      <w:lvlJc w:val="start"/>
      <w:pPr>
        <w:ind w:start="93.30pt" w:hanging="18pt"/>
      </w:pPr>
    </w:lvl>
    <w:lvl w:ilvl="2" w:tplc="0415001B" w:tentative="1">
      <w:start w:val="1"/>
      <w:numFmt w:val="lowerRoman"/>
      <w:lvlText w:val="%3."/>
      <w:lvlJc w:val="end"/>
      <w:pPr>
        <w:ind w:start="129.30pt" w:hanging="9pt"/>
      </w:pPr>
    </w:lvl>
    <w:lvl w:ilvl="3" w:tplc="0415000F" w:tentative="1">
      <w:start w:val="1"/>
      <w:numFmt w:val="decimal"/>
      <w:lvlText w:val="%4."/>
      <w:lvlJc w:val="start"/>
      <w:pPr>
        <w:ind w:start="165.30pt" w:hanging="18pt"/>
      </w:pPr>
    </w:lvl>
    <w:lvl w:ilvl="4" w:tplc="04150019" w:tentative="1">
      <w:start w:val="1"/>
      <w:numFmt w:val="lowerLetter"/>
      <w:lvlText w:val="%5."/>
      <w:lvlJc w:val="start"/>
      <w:pPr>
        <w:ind w:start="201.30pt" w:hanging="18pt"/>
      </w:pPr>
    </w:lvl>
    <w:lvl w:ilvl="5" w:tplc="0415001B" w:tentative="1">
      <w:start w:val="1"/>
      <w:numFmt w:val="lowerRoman"/>
      <w:lvlText w:val="%6."/>
      <w:lvlJc w:val="end"/>
      <w:pPr>
        <w:ind w:start="237.30pt" w:hanging="9pt"/>
      </w:pPr>
    </w:lvl>
    <w:lvl w:ilvl="6" w:tplc="0415000F" w:tentative="1">
      <w:start w:val="1"/>
      <w:numFmt w:val="decimal"/>
      <w:lvlText w:val="%7."/>
      <w:lvlJc w:val="start"/>
      <w:pPr>
        <w:ind w:start="273.30pt" w:hanging="18pt"/>
      </w:pPr>
    </w:lvl>
    <w:lvl w:ilvl="7" w:tplc="04150019" w:tentative="1">
      <w:start w:val="1"/>
      <w:numFmt w:val="lowerLetter"/>
      <w:lvlText w:val="%8."/>
      <w:lvlJc w:val="start"/>
      <w:pPr>
        <w:ind w:start="309.30pt" w:hanging="18pt"/>
      </w:pPr>
    </w:lvl>
    <w:lvl w:ilvl="8" w:tplc="0415001B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32" w15:restartNumberingAfterBreak="0">
    <w:nsid w:val="65040645"/>
    <w:multiLevelType w:val="multilevel"/>
    <w:tmpl w:val="69C65C8C"/>
    <w:lvl w:ilvl="0">
      <w:start w:val="5"/>
      <w:numFmt w:val="decimal"/>
      <w:lvlText w:val="%1."/>
      <w:lvlJc w:val="start"/>
      <w:pPr>
        <w:ind w:start="27pt" w:hanging="27pt"/>
      </w:pPr>
      <w:rPr>
        <w:rFonts w:cs="Times New Roman" w:hint="default"/>
        <w:b/>
      </w:rPr>
    </w:lvl>
    <w:lvl w:ilvl="1">
      <w:start w:val="6"/>
      <w:numFmt w:val="decimal"/>
      <w:lvlText w:val="%1.%2."/>
      <w:lvlJc w:val="start"/>
      <w:pPr>
        <w:ind w:start="52.50pt" w:hanging="27pt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start"/>
      <w:pPr>
        <w:ind w:start="87pt" w:hanging="36pt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start"/>
      <w:pPr>
        <w:ind w:start="112.50pt" w:hanging="36pt"/>
      </w:pPr>
      <w:rPr>
        <w:rFonts w:cs="Times New Roman" w:hint="default"/>
      </w:rPr>
    </w:lvl>
    <w:lvl w:ilvl="4">
      <w:start w:val="1"/>
      <w:numFmt w:val="decimal"/>
      <w:lvlText w:val="%1.%2.%3.%4.%5."/>
      <w:lvlJc w:val="start"/>
      <w:pPr>
        <w:ind w:start="156pt" w:hanging="54pt"/>
      </w:pPr>
      <w:rPr>
        <w:rFonts w:cs="Times New Roman" w:hint="default"/>
      </w:rPr>
    </w:lvl>
    <w:lvl w:ilvl="5">
      <w:start w:val="1"/>
      <w:numFmt w:val="decimal"/>
      <w:lvlText w:val="%1.%2.%3.%4.%5.%6."/>
      <w:lvlJc w:val="start"/>
      <w:pPr>
        <w:ind w:start="181.50pt" w:hanging="54pt"/>
      </w:pPr>
      <w:rPr>
        <w:rFonts w:cs="Times New Roman" w:hint="default"/>
      </w:rPr>
    </w:lvl>
    <w:lvl w:ilvl="6">
      <w:start w:val="1"/>
      <w:numFmt w:val="decimal"/>
      <w:lvlText w:val="%1.%2.%3.%4.%5.%6.%7."/>
      <w:lvlJc w:val="start"/>
      <w:pPr>
        <w:ind w:start="225pt" w:hanging="72pt"/>
      </w:pPr>
      <w:rPr>
        <w:rFonts w:cs="Times New Roman" w:hint="default"/>
      </w:rPr>
    </w:lvl>
    <w:lvl w:ilvl="7">
      <w:start w:val="1"/>
      <w:numFmt w:val="decimal"/>
      <w:lvlText w:val="%1.%2.%3.%4.%5.%6.%7.%8."/>
      <w:lvlJc w:val="start"/>
      <w:pPr>
        <w:ind w:start="250.50pt" w:hanging="72pt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start"/>
      <w:pPr>
        <w:ind w:start="294pt" w:hanging="90pt"/>
      </w:pPr>
      <w:rPr>
        <w:rFonts w:cs="Times New Roman" w:hint="default"/>
      </w:rPr>
    </w:lvl>
  </w:abstractNum>
  <w:abstractNum w:abstractNumId="33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  <w:rPr>
        <w:b w:val="0"/>
        <w:bCs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34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35" w15:restartNumberingAfterBreak="0">
    <w:nsid w:val="73EB5692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36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37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38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start"/>
      <w:pPr>
        <w:ind w:start="18pt" w:hanging="18pt"/>
      </w:pPr>
      <w:rPr>
        <w:b w:val="0"/>
        <w:bCs w:val="0"/>
      </w:r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39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36"/>
  </w:num>
  <w:num w:numId="5">
    <w:abstractNumId w:val="29"/>
  </w:num>
  <w:num w:numId="6">
    <w:abstractNumId w:val="7"/>
  </w:num>
  <w:num w:numId="7">
    <w:abstractNumId w:val="27"/>
  </w:num>
  <w:num w:numId="8">
    <w:abstractNumId w:val="23"/>
  </w:num>
  <w:num w:numId="9">
    <w:abstractNumId w:val="34"/>
  </w:num>
  <w:num w:numId="10">
    <w:abstractNumId w:val="11"/>
  </w:num>
  <w:num w:numId="11">
    <w:abstractNumId w:val="33"/>
  </w:num>
  <w:num w:numId="12">
    <w:abstractNumId w:val="16"/>
  </w:num>
  <w:num w:numId="13">
    <w:abstractNumId w:val="20"/>
  </w:num>
  <w:num w:numId="14">
    <w:abstractNumId w:val="39"/>
  </w:num>
  <w:num w:numId="15">
    <w:abstractNumId w:val="38"/>
  </w:num>
  <w:num w:numId="16">
    <w:abstractNumId w:val="9"/>
  </w:num>
  <w:num w:numId="17">
    <w:abstractNumId w:val="30"/>
  </w:num>
  <w:num w:numId="18">
    <w:abstractNumId w:val="6"/>
  </w:num>
  <w:num w:numId="19">
    <w:abstractNumId w:val="37"/>
  </w:num>
  <w:num w:numId="20">
    <w:abstractNumId w:val="15"/>
  </w:num>
  <w:num w:numId="21">
    <w:abstractNumId w:val="18"/>
  </w:num>
  <w:num w:numId="22">
    <w:abstractNumId w:val="28"/>
  </w:num>
  <w:num w:numId="23">
    <w:abstractNumId w:val="13"/>
  </w:num>
  <w:num w:numId="24">
    <w:abstractNumId w:val="8"/>
  </w:num>
  <w:num w:numId="25">
    <w:abstractNumId w:val="5"/>
  </w:num>
  <w:num w:numId="26">
    <w:abstractNumId w:val="17"/>
  </w:num>
  <w:num w:numId="27">
    <w:abstractNumId w:val="28"/>
    <w:lvlOverride w:ilvl="0">
      <w:lvl w:ilvl="0">
        <w:start w:val="5"/>
        <w:numFmt w:val="decimal"/>
        <w:lvlText w:val="%1."/>
        <w:lvlJc w:val="start"/>
        <w:pPr>
          <w:ind w:start="27pt" w:hanging="27pt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start"/>
        <w:pPr>
          <w:ind w:start="52.50pt" w:hanging="27pt"/>
        </w:pPr>
        <w:rPr>
          <w:rFonts w:cs="Times New Roman"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start"/>
        <w:pPr>
          <w:ind w:start="87pt" w:hanging="36pt"/>
        </w:pPr>
        <w:rPr>
          <w:rFonts w:cs="Times New Roman"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start"/>
        <w:pPr>
          <w:ind w:start="112.50pt" w:hanging="36pt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start"/>
        <w:pPr>
          <w:ind w:start="156pt" w:hanging="54pt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start"/>
        <w:pPr>
          <w:ind w:start="181.50pt" w:hanging="54pt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start"/>
        <w:pPr>
          <w:ind w:start="225pt" w:hanging="72pt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start"/>
        <w:pPr>
          <w:ind w:start="250.50pt" w:hanging="72pt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start"/>
        <w:pPr>
          <w:ind w:start="294pt" w:hanging="90pt"/>
        </w:pPr>
        <w:rPr>
          <w:rFonts w:cs="Times New Roman" w:hint="default"/>
        </w:rPr>
      </w:lvl>
    </w:lvlOverride>
  </w:num>
  <w:num w:numId="28">
    <w:abstractNumId w:val="32"/>
  </w:num>
  <w:num w:numId="29">
    <w:abstractNumId w:val="32"/>
    <w:lvlOverride w:ilvl="0">
      <w:lvl w:ilvl="0">
        <w:start w:val="5"/>
        <w:numFmt w:val="decimal"/>
        <w:lvlText w:val="%1."/>
        <w:lvlJc w:val="start"/>
        <w:pPr>
          <w:ind w:start="27pt" w:hanging="27pt"/>
        </w:pPr>
        <w:rPr>
          <w:rFonts w:cs="Times New Roman" w:hint="default"/>
          <w:b/>
        </w:rPr>
      </w:lvl>
    </w:lvlOverride>
    <w:lvlOverride w:ilvl="1">
      <w:lvl w:ilvl="1">
        <w:start w:val="6"/>
        <w:numFmt w:val="decimal"/>
        <w:lvlText w:val="%1.1."/>
        <w:lvlJc w:val="start"/>
        <w:pPr>
          <w:ind w:start="52.50pt" w:hanging="27pt"/>
        </w:pPr>
        <w:rPr>
          <w:rFonts w:cs="Times New Roman"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start"/>
        <w:pPr>
          <w:ind w:start="87pt" w:hanging="36pt"/>
        </w:pPr>
        <w:rPr>
          <w:rFonts w:cs="Times New Roman"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start"/>
        <w:pPr>
          <w:ind w:start="112.50pt" w:hanging="36pt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start"/>
        <w:pPr>
          <w:ind w:start="156pt" w:hanging="54pt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start"/>
        <w:pPr>
          <w:ind w:start="181.50pt" w:hanging="54pt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start"/>
        <w:pPr>
          <w:ind w:start="225pt" w:hanging="72pt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start"/>
        <w:pPr>
          <w:ind w:start="250.50pt" w:hanging="72pt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start"/>
        <w:pPr>
          <w:ind w:start="294pt" w:hanging="90pt"/>
        </w:pPr>
        <w:rPr>
          <w:rFonts w:cs="Times New Roman" w:hint="default"/>
        </w:rPr>
      </w:lvl>
    </w:lvlOverride>
  </w:num>
  <w:num w:numId="30">
    <w:abstractNumId w:val="10"/>
  </w:num>
  <w:num w:numId="31">
    <w:abstractNumId w:val="21"/>
  </w:num>
  <w:num w:numId="32">
    <w:abstractNumId w:val="25"/>
  </w:num>
  <w:num w:numId="33">
    <w:abstractNumId w:val="35"/>
  </w:num>
  <w:num w:numId="34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1"/>
  </w:num>
  <w:num w:numId="37">
    <w:abstractNumId w:val="24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2"/>
  </w:num>
  <w:num w:numId="41">
    <w:abstractNumId w:val="4"/>
  </w:num>
  <w:num w:numId="42">
    <w:abstractNumId w:val="19"/>
  </w:num>
  <w:num w:numId="43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%"/>
  <w:proofState w:spelling="clean"/>
  <w:defaultTabStop w:val="35.40pt"/>
  <w:hyphenationZone w:val="21.25pt"/>
  <w:drawingGridHorizontalSpacing w:val="6pt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1F"/>
    <w:rsid w:val="00026132"/>
    <w:rsid w:val="000306B4"/>
    <w:rsid w:val="00033634"/>
    <w:rsid w:val="00034A5E"/>
    <w:rsid w:val="00036E7E"/>
    <w:rsid w:val="00037832"/>
    <w:rsid w:val="0004069E"/>
    <w:rsid w:val="0004441C"/>
    <w:rsid w:val="00044AD7"/>
    <w:rsid w:val="00045F00"/>
    <w:rsid w:val="00050AAE"/>
    <w:rsid w:val="00051572"/>
    <w:rsid w:val="00052641"/>
    <w:rsid w:val="00052EFA"/>
    <w:rsid w:val="00056137"/>
    <w:rsid w:val="00056DC7"/>
    <w:rsid w:val="000625AA"/>
    <w:rsid w:val="00066EA3"/>
    <w:rsid w:val="00071056"/>
    <w:rsid w:val="000761E7"/>
    <w:rsid w:val="0007666B"/>
    <w:rsid w:val="00076D01"/>
    <w:rsid w:val="00080A6D"/>
    <w:rsid w:val="00081C41"/>
    <w:rsid w:val="00082021"/>
    <w:rsid w:val="00082924"/>
    <w:rsid w:val="000853D9"/>
    <w:rsid w:val="000934BA"/>
    <w:rsid w:val="00093E68"/>
    <w:rsid w:val="00095487"/>
    <w:rsid w:val="00096FD4"/>
    <w:rsid w:val="000A053E"/>
    <w:rsid w:val="000A7BEE"/>
    <w:rsid w:val="000B01EC"/>
    <w:rsid w:val="000C190E"/>
    <w:rsid w:val="000C48A0"/>
    <w:rsid w:val="000C658D"/>
    <w:rsid w:val="000D3BD1"/>
    <w:rsid w:val="000D50F7"/>
    <w:rsid w:val="000E4080"/>
    <w:rsid w:val="000F49C9"/>
    <w:rsid w:val="0010293C"/>
    <w:rsid w:val="001104C4"/>
    <w:rsid w:val="00114B5F"/>
    <w:rsid w:val="0012162A"/>
    <w:rsid w:val="00123A0F"/>
    <w:rsid w:val="00125A81"/>
    <w:rsid w:val="00127E30"/>
    <w:rsid w:val="00134F2B"/>
    <w:rsid w:val="00136D25"/>
    <w:rsid w:val="001411B7"/>
    <w:rsid w:val="00141571"/>
    <w:rsid w:val="00151E42"/>
    <w:rsid w:val="001551C2"/>
    <w:rsid w:val="001554C9"/>
    <w:rsid w:val="001557AC"/>
    <w:rsid w:val="001625C2"/>
    <w:rsid w:val="0016430A"/>
    <w:rsid w:val="001716B8"/>
    <w:rsid w:val="00171BD0"/>
    <w:rsid w:val="00173CB4"/>
    <w:rsid w:val="00176A1E"/>
    <w:rsid w:val="001813F8"/>
    <w:rsid w:val="001848BE"/>
    <w:rsid w:val="001861C4"/>
    <w:rsid w:val="00186BB0"/>
    <w:rsid w:val="00190DF4"/>
    <w:rsid w:val="00195B48"/>
    <w:rsid w:val="001A39EC"/>
    <w:rsid w:val="001B0DED"/>
    <w:rsid w:val="001B33B9"/>
    <w:rsid w:val="001B3D3A"/>
    <w:rsid w:val="001C224B"/>
    <w:rsid w:val="001C2AF5"/>
    <w:rsid w:val="001C414E"/>
    <w:rsid w:val="001D62FE"/>
    <w:rsid w:val="001E1785"/>
    <w:rsid w:val="002101CC"/>
    <w:rsid w:val="0022476B"/>
    <w:rsid w:val="00225985"/>
    <w:rsid w:val="00226AC7"/>
    <w:rsid w:val="00230540"/>
    <w:rsid w:val="00230742"/>
    <w:rsid w:val="002311B2"/>
    <w:rsid w:val="00231EA6"/>
    <w:rsid w:val="00237D0E"/>
    <w:rsid w:val="002412E1"/>
    <w:rsid w:val="0024483C"/>
    <w:rsid w:val="002465EF"/>
    <w:rsid w:val="002543F3"/>
    <w:rsid w:val="00256EAB"/>
    <w:rsid w:val="00265802"/>
    <w:rsid w:val="00267BED"/>
    <w:rsid w:val="00267F40"/>
    <w:rsid w:val="00270D82"/>
    <w:rsid w:val="002713FA"/>
    <w:rsid w:val="0027269E"/>
    <w:rsid w:val="00275F02"/>
    <w:rsid w:val="0027688B"/>
    <w:rsid w:val="00286E0B"/>
    <w:rsid w:val="00291116"/>
    <w:rsid w:val="002948C2"/>
    <w:rsid w:val="00296A01"/>
    <w:rsid w:val="002B0261"/>
    <w:rsid w:val="002C2880"/>
    <w:rsid w:val="002D5EC1"/>
    <w:rsid w:val="002D725F"/>
    <w:rsid w:val="002E1F09"/>
    <w:rsid w:val="002E4942"/>
    <w:rsid w:val="002E4B9B"/>
    <w:rsid w:val="002E5F87"/>
    <w:rsid w:val="002F1021"/>
    <w:rsid w:val="002F4862"/>
    <w:rsid w:val="00305B88"/>
    <w:rsid w:val="0031147F"/>
    <w:rsid w:val="0031518D"/>
    <w:rsid w:val="003154E2"/>
    <w:rsid w:val="00321CD6"/>
    <w:rsid w:val="003230A8"/>
    <w:rsid w:val="003348EB"/>
    <w:rsid w:val="0034310E"/>
    <w:rsid w:val="00345D46"/>
    <w:rsid w:val="00347D43"/>
    <w:rsid w:val="003608F1"/>
    <w:rsid w:val="003653EA"/>
    <w:rsid w:val="00365EC9"/>
    <w:rsid w:val="003762A9"/>
    <w:rsid w:val="0039261B"/>
    <w:rsid w:val="003A2C1C"/>
    <w:rsid w:val="003A40BD"/>
    <w:rsid w:val="003A4DB2"/>
    <w:rsid w:val="003A56DD"/>
    <w:rsid w:val="003A647D"/>
    <w:rsid w:val="003A702E"/>
    <w:rsid w:val="003B05A1"/>
    <w:rsid w:val="003B127A"/>
    <w:rsid w:val="003B53D9"/>
    <w:rsid w:val="003B6EA6"/>
    <w:rsid w:val="003C29BC"/>
    <w:rsid w:val="003D0B1A"/>
    <w:rsid w:val="003D2828"/>
    <w:rsid w:val="003D5B00"/>
    <w:rsid w:val="003E1E21"/>
    <w:rsid w:val="003E33FF"/>
    <w:rsid w:val="003F0289"/>
    <w:rsid w:val="003F5029"/>
    <w:rsid w:val="00424B9B"/>
    <w:rsid w:val="004344FF"/>
    <w:rsid w:val="00435B9E"/>
    <w:rsid w:val="004400A6"/>
    <w:rsid w:val="00445A33"/>
    <w:rsid w:val="00446C2F"/>
    <w:rsid w:val="00446C71"/>
    <w:rsid w:val="004638D3"/>
    <w:rsid w:val="00467B69"/>
    <w:rsid w:val="00471355"/>
    <w:rsid w:val="00475904"/>
    <w:rsid w:val="004766F5"/>
    <w:rsid w:val="00477E3E"/>
    <w:rsid w:val="00486E3F"/>
    <w:rsid w:val="00495C33"/>
    <w:rsid w:val="004A1831"/>
    <w:rsid w:val="004A3926"/>
    <w:rsid w:val="004B00C8"/>
    <w:rsid w:val="004B5A32"/>
    <w:rsid w:val="004B6071"/>
    <w:rsid w:val="004B7382"/>
    <w:rsid w:val="004C0D0D"/>
    <w:rsid w:val="004C132C"/>
    <w:rsid w:val="004C25FD"/>
    <w:rsid w:val="004C746D"/>
    <w:rsid w:val="004D2137"/>
    <w:rsid w:val="004F3F9A"/>
    <w:rsid w:val="004F6128"/>
    <w:rsid w:val="004F6D8C"/>
    <w:rsid w:val="004F74B9"/>
    <w:rsid w:val="005018AD"/>
    <w:rsid w:val="00503B65"/>
    <w:rsid w:val="0052214B"/>
    <w:rsid w:val="005231DE"/>
    <w:rsid w:val="005322E5"/>
    <w:rsid w:val="00533354"/>
    <w:rsid w:val="0053351F"/>
    <w:rsid w:val="00533DD2"/>
    <w:rsid w:val="0054619A"/>
    <w:rsid w:val="0054643D"/>
    <w:rsid w:val="00553243"/>
    <w:rsid w:val="0056188C"/>
    <w:rsid w:val="00562931"/>
    <w:rsid w:val="00570AED"/>
    <w:rsid w:val="00571087"/>
    <w:rsid w:val="005732D2"/>
    <w:rsid w:val="00573F4F"/>
    <w:rsid w:val="0058035A"/>
    <w:rsid w:val="0058233E"/>
    <w:rsid w:val="005833B0"/>
    <w:rsid w:val="0059092A"/>
    <w:rsid w:val="00593AD0"/>
    <w:rsid w:val="00594C64"/>
    <w:rsid w:val="00596575"/>
    <w:rsid w:val="005A2287"/>
    <w:rsid w:val="005C72E3"/>
    <w:rsid w:val="005D7076"/>
    <w:rsid w:val="005E6DF6"/>
    <w:rsid w:val="005F02B9"/>
    <w:rsid w:val="005F0612"/>
    <w:rsid w:val="005F73F4"/>
    <w:rsid w:val="005F7F94"/>
    <w:rsid w:val="006006CE"/>
    <w:rsid w:val="006119C1"/>
    <w:rsid w:val="00615F43"/>
    <w:rsid w:val="00626D41"/>
    <w:rsid w:val="00630B9B"/>
    <w:rsid w:val="0063259C"/>
    <w:rsid w:val="006345E6"/>
    <w:rsid w:val="00642FBE"/>
    <w:rsid w:val="00645066"/>
    <w:rsid w:val="00646BCE"/>
    <w:rsid w:val="00650FB4"/>
    <w:rsid w:val="00653579"/>
    <w:rsid w:val="00656797"/>
    <w:rsid w:val="0066299C"/>
    <w:rsid w:val="00664448"/>
    <w:rsid w:val="00667CAE"/>
    <w:rsid w:val="006724D6"/>
    <w:rsid w:val="00681AD2"/>
    <w:rsid w:val="00685674"/>
    <w:rsid w:val="00691C17"/>
    <w:rsid w:val="006A4470"/>
    <w:rsid w:val="006A4DFF"/>
    <w:rsid w:val="006C29E6"/>
    <w:rsid w:val="006C6028"/>
    <w:rsid w:val="006D5300"/>
    <w:rsid w:val="006D6AA5"/>
    <w:rsid w:val="006D7912"/>
    <w:rsid w:val="006E439F"/>
    <w:rsid w:val="006F1E04"/>
    <w:rsid w:val="006F4D78"/>
    <w:rsid w:val="006F4EC3"/>
    <w:rsid w:val="00702335"/>
    <w:rsid w:val="00714AEB"/>
    <w:rsid w:val="0071571A"/>
    <w:rsid w:val="007373E8"/>
    <w:rsid w:val="0074351B"/>
    <w:rsid w:val="00751698"/>
    <w:rsid w:val="007541E9"/>
    <w:rsid w:val="00764E25"/>
    <w:rsid w:val="00775B75"/>
    <w:rsid w:val="00776500"/>
    <w:rsid w:val="0077761A"/>
    <w:rsid w:val="007838C8"/>
    <w:rsid w:val="00792F8F"/>
    <w:rsid w:val="00793103"/>
    <w:rsid w:val="00795FC3"/>
    <w:rsid w:val="007A5569"/>
    <w:rsid w:val="007A6FD8"/>
    <w:rsid w:val="007A719C"/>
    <w:rsid w:val="007A7417"/>
    <w:rsid w:val="007A7902"/>
    <w:rsid w:val="007B3C58"/>
    <w:rsid w:val="007D6BA5"/>
    <w:rsid w:val="007D755B"/>
    <w:rsid w:val="007F2BA4"/>
    <w:rsid w:val="00802B75"/>
    <w:rsid w:val="0080658D"/>
    <w:rsid w:val="00810110"/>
    <w:rsid w:val="00811AD3"/>
    <w:rsid w:val="00811ED3"/>
    <w:rsid w:val="00814177"/>
    <w:rsid w:val="00816DF4"/>
    <w:rsid w:val="0082308D"/>
    <w:rsid w:val="00825C8E"/>
    <w:rsid w:val="008263F0"/>
    <w:rsid w:val="00827DCF"/>
    <w:rsid w:val="00832C73"/>
    <w:rsid w:val="008408BB"/>
    <w:rsid w:val="00842BE8"/>
    <w:rsid w:val="00846673"/>
    <w:rsid w:val="0084707D"/>
    <w:rsid w:val="00853C04"/>
    <w:rsid w:val="00855646"/>
    <w:rsid w:val="008732AB"/>
    <w:rsid w:val="0087408C"/>
    <w:rsid w:val="00882DE1"/>
    <w:rsid w:val="0088778A"/>
    <w:rsid w:val="00890995"/>
    <w:rsid w:val="00890C5E"/>
    <w:rsid w:val="00897606"/>
    <w:rsid w:val="008A26CA"/>
    <w:rsid w:val="008A69DA"/>
    <w:rsid w:val="008B657A"/>
    <w:rsid w:val="008B70AF"/>
    <w:rsid w:val="008C0721"/>
    <w:rsid w:val="008C65DC"/>
    <w:rsid w:val="008D0E84"/>
    <w:rsid w:val="008D0F58"/>
    <w:rsid w:val="008D1F45"/>
    <w:rsid w:val="008D2E9C"/>
    <w:rsid w:val="008D44EA"/>
    <w:rsid w:val="008E39D2"/>
    <w:rsid w:val="008E56BB"/>
    <w:rsid w:val="008E725D"/>
    <w:rsid w:val="008F00D2"/>
    <w:rsid w:val="008F1ECC"/>
    <w:rsid w:val="008F222B"/>
    <w:rsid w:val="008F4722"/>
    <w:rsid w:val="00901D9D"/>
    <w:rsid w:val="00903394"/>
    <w:rsid w:val="00915838"/>
    <w:rsid w:val="00916845"/>
    <w:rsid w:val="00920D18"/>
    <w:rsid w:val="00921ED4"/>
    <w:rsid w:val="009279DD"/>
    <w:rsid w:val="0093532A"/>
    <w:rsid w:val="009358A2"/>
    <w:rsid w:val="009378E5"/>
    <w:rsid w:val="00944086"/>
    <w:rsid w:val="00944665"/>
    <w:rsid w:val="009450A7"/>
    <w:rsid w:val="009539EC"/>
    <w:rsid w:val="009624AB"/>
    <w:rsid w:val="00963874"/>
    <w:rsid w:val="00964A13"/>
    <w:rsid w:val="00967D5B"/>
    <w:rsid w:val="0097020B"/>
    <w:rsid w:val="00970412"/>
    <w:rsid w:val="00973214"/>
    <w:rsid w:val="00975483"/>
    <w:rsid w:val="009812F3"/>
    <w:rsid w:val="00985877"/>
    <w:rsid w:val="00985D11"/>
    <w:rsid w:val="009916EE"/>
    <w:rsid w:val="00991720"/>
    <w:rsid w:val="009955E9"/>
    <w:rsid w:val="009967EA"/>
    <w:rsid w:val="009A0198"/>
    <w:rsid w:val="009A242F"/>
    <w:rsid w:val="009A43A3"/>
    <w:rsid w:val="009A45D0"/>
    <w:rsid w:val="009A4C12"/>
    <w:rsid w:val="009A6475"/>
    <w:rsid w:val="009B0B71"/>
    <w:rsid w:val="009B17FB"/>
    <w:rsid w:val="009B2123"/>
    <w:rsid w:val="009B3BB3"/>
    <w:rsid w:val="009C52AC"/>
    <w:rsid w:val="009C5D7E"/>
    <w:rsid w:val="009C6559"/>
    <w:rsid w:val="009D11F1"/>
    <w:rsid w:val="009D1D42"/>
    <w:rsid w:val="009D4801"/>
    <w:rsid w:val="009E0500"/>
    <w:rsid w:val="009F4797"/>
    <w:rsid w:val="009F4BCE"/>
    <w:rsid w:val="009F6AC4"/>
    <w:rsid w:val="00A034E4"/>
    <w:rsid w:val="00A03531"/>
    <w:rsid w:val="00A053C9"/>
    <w:rsid w:val="00A23938"/>
    <w:rsid w:val="00A24C9E"/>
    <w:rsid w:val="00A24E02"/>
    <w:rsid w:val="00A30D55"/>
    <w:rsid w:val="00A3734D"/>
    <w:rsid w:val="00A411B7"/>
    <w:rsid w:val="00A41B85"/>
    <w:rsid w:val="00A43045"/>
    <w:rsid w:val="00A44537"/>
    <w:rsid w:val="00A467F2"/>
    <w:rsid w:val="00A53F63"/>
    <w:rsid w:val="00A629F1"/>
    <w:rsid w:val="00A62DD6"/>
    <w:rsid w:val="00A63B24"/>
    <w:rsid w:val="00A6544C"/>
    <w:rsid w:val="00A65F10"/>
    <w:rsid w:val="00A71D10"/>
    <w:rsid w:val="00A76CC2"/>
    <w:rsid w:val="00A76FA1"/>
    <w:rsid w:val="00A90EC0"/>
    <w:rsid w:val="00A91280"/>
    <w:rsid w:val="00A9416D"/>
    <w:rsid w:val="00A9770F"/>
    <w:rsid w:val="00AA2AAE"/>
    <w:rsid w:val="00AA7B78"/>
    <w:rsid w:val="00AB7043"/>
    <w:rsid w:val="00AC0F44"/>
    <w:rsid w:val="00AD367E"/>
    <w:rsid w:val="00AD5563"/>
    <w:rsid w:val="00AD6428"/>
    <w:rsid w:val="00AE0B2B"/>
    <w:rsid w:val="00AE3870"/>
    <w:rsid w:val="00AE3C11"/>
    <w:rsid w:val="00AE4C2C"/>
    <w:rsid w:val="00AE5437"/>
    <w:rsid w:val="00AF06A6"/>
    <w:rsid w:val="00AF4666"/>
    <w:rsid w:val="00AF5D1B"/>
    <w:rsid w:val="00B01522"/>
    <w:rsid w:val="00B05A45"/>
    <w:rsid w:val="00B12BB2"/>
    <w:rsid w:val="00B14CC2"/>
    <w:rsid w:val="00B35691"/>
    <w:rsid w:val="00B369EA"/>
    <w:rsid w:val="00B41A6F"/>
    <w:rsid w:val="00B44210"/>
    <w:rsid w:val="00B52944"/>
    <w:rsid w:val="00B54A73"/>
    <w:rsid w:val="00B54C36"/>
    <w:rsid w:val="00B55261"/>
    <w:rsid w:val="00B560B9"/>
    <w:rsid w:val="00B61BE3"/>
    <w:rsid w:val="00B82E4E"/>
    <w:rsid w:val="00B84EFE"/>
    <w:rsid w:val="00B8620B"/>
    <w:rsid w:val="00B862B6"/>
    <w:rsid w:val="00B867C8"/>
    <w:rsid w:val="00B9221B"/>
    <w:rsid w:val="00B938BC"/>
    <w:rsid w:val="00B96C42"/>
    <w:rsid w:val="00BA2FDB"/>
    <w:rsid w:val="00BA3FAF"/>
    <w:rsid w:val="00BB0DFD"/>
    <w:rsid w:val="00BB4E25"/>
    <w:rsid w:val="00BB581C"/>
    <w:rsid w:val="00BC3561"/>
    <w:rsid w:val="00BD65A3"/>
    <w:rsid w:val="00BE2C1D"/>
    <w:rsid w:val="00BF42E2"/>
    <w:rsid w:val="00BF47A2"/>
    <w:rsid w:val="00BF7627"/>
    <w:rsid w:val="00C00C27"/>
    <w:rsid w:val="00C02377"/>
    <w:rsid w:val="00C0436E"/>
    <w:rsid w:val="00C05198"/>
    <w:rsid w:val="00C06DB2"/>
    <w:rsid w:val="00C07FE7"/>
    <w:rsid w:val="00C07FEB"/>
    <w:rsid w:val="00C11568"/>
    <w:rsid w:val="00C13E7A"/>
    <w:rsid w:val="00C17A1F"/>
    <w:rsid w:val="00C2160F"/>
    <w:rsid w:val="00C25F51"/>
    <w:rsid w:val="00C260EB"/>
    <w:rsid w:val="00C40ED0"/>
    <w:rsid w:val="00C42BF3"/>
    <w:rsid w:val="00C44E53"/>
    <w:rsid w:val="00C47127"/>
    <w:rsid w:val="00C55C20"/>
    <w:rsid w:val="00C601D5"/>
    <w:rsid w:val="00C60976"/>
    <w:rsid w:val="00C63014"/>
    <w:rsid w:val="00C7322D"/>
    <w:rsid w:val="00C74D1D"/>
    <w:rsid w:val="00C75105"/>
    <w:rsid w:val="00C80BB2"/>
    <w:rsid w:val="00C81AA9"/>
    <w:rsid w:val="00C82D3D"/>
    <w:rsid w:val="00C86634"/>
    <w:rsid w:val="00C92DC4"/>
    <w:rsid w:val="00C92F42"/>
    <w:rsid w:val="00C95ECF"/>
    <w:rsid w:val="00C9756E"/>
    <w:rsid w:val="00CA71E3"/>
    <w:rsid w:val="00CA7BF4"/>
    <w:rsid w:val="00CB0930"/>
    <w:rsid w:val="00CB7EC2"/>
    <w:rsid w:val="00CC0700"/>
    <w:rsid w:val="00CD0E0C"/>
    <w:rsid w:val="00CD6385"/>
    <w:rsid w:val="00CD77F0"/>
    <w:rsid w:val="00CE2519"/>
    <w:rsid w:val="00CE6338"/>
    <w:rsid w:val="00D00CB6"/>
    <w:rsid w:val="00D00FF8"/>
    <w:rsid w:val="00D02946"/>
    <w:rsid w:val="00D05AAD"/>
    <w:rsid w:val="00D20F51"/>
    <w:rsid w:val="00D21925"/>
    <w:rsid w:val="00D21A20"/>
    <w:rsid w:val="00D23B26"/>
    <w:rsid w:val="00D24640"/>
    <w:rsid w:val="00D3105E"/>
    <w:rsid w:val="00D41B50"/>
    <w:rsid w:val="00D606C1"/>
    <w:rsid w:val="00D62F2F"/>
    <w:rsid w:val="00D64DB2"/>
    <w:rsid w:val="00D6517D"/>
    <w:rsid w:val="00D723D3"/>
    <w:rsid w:val="00D74B29"/>
    <w:rsid w:val="00D75010"/>
    <w:rsid w:val="00D80005"/>
    <w:rsid w:val="00D8152B"/>
    <w:rsid w:val="00D9054B"/>
    <w:rsid w:val="00D9216E"/>
    <w:rsid w:val="00DA0D3C"/>
    <w:rsid w:val="00DA3406"/>
    <w:rsid w:val="00DA6289"/>
    <w:rsid w:val="00DB10BE"/>
    <w:rsid w:val="00DB321F"/>
    <w:rsid w:val="00DB33DF"/>
    <w:rsid w:val="00DC0294"/>
    <w:rsid w:val="00DC1235"/>
    <w:rsid w:val="00DC6E36"/>
    <w:rsid w:val="00DE261A"/>
    <w:rsid w:val="00DE32B5"/>
    <w:rsid w:val="00DF5D76"/>
    <w:rsid w:val="00DF7D4D"/>
    <w:rsid w:val="00E121C6"/>
    <w:rsid w:val="00E16732"/>
    <w:rsid w:val="00E17D5C"/>
    <w:rsid w:val="00E251FB"/>
    <w:rsid w:val="00E25B9F"/>
    <w:rsid w:val="00E311C7"/>
    <w:rsid w:val="00E3305E"/>
    <w:rsid w:val="00E40EB8"/>
    <w:rsid w:val="00E42C33"/>
    <w:rsid w:val="00E4757A"/>
    <w:rsid w:val="00E47F44"/>
    <w:rsid w:val="00E54BA9"/>
    <w:rsid w:val="00E55CE3"/>
    <w:rsid w:val="00E55FC8"/>
    <w:rsid w:val="00E62C55"/>
    <w:rsid w:val="00E67939"/>
    <w:rsid w:val="00E7079C"/>
    <w:rsid w:val="00E81863"/>
    <w:rsid w:val="00E81D13"/>
    <w:rsid w:val="00E90D95"/>
    <w:rsid w:val="00EA1D56"/>
    <w:rsid w:val="00EA488A"/>
    <w:rsid w:val="00EC08B4"/>
    <w:rsid w:val="00EC64DE"/>
    <w:rsid w:val="00EE0903"/>
    <w:rsid w:val="00EE2705"/>
    <w:rsid w:val="00EE3E35"/>
    <w:rsid w:val="00EF0A0B"/>
    <w:rsid w:val="00EF4DDE"/>
    <w:rsid w:val="00EF542A"/>
    <w:rsid w:val="00EF74CE"/>
    <w:rsid w:val="00F0051B"/>
    <w:rsid w:val="00F02CF2"/>
    <w:rsid w:val="00F0689A"/>
    <w:rsid w:val="00F20645"/>
    <w:rsid w:val="00F25F09"/>
    <w:rsid w:val="00F32336"/>
    <w:rsid w:val="00F3350D"/>
    <w:rsid w:val="00F345FE"/>
    <w:rsid w:val="00F5051B"/>
    <w:rsid w:val="00F50C89"/>
    <w:rsid w:val="00F5124C"/>
    <w:rsid w:val="00F534B8"/>
    <w:rsid w:val="00F56195"/>
    <w:rsid w:val="00F63545"/>
    <w:rsid w:val="00F66576"/>
    <w:rsid w:val="00F70845"/>
    <w:rsid w:val="00F8247F"/>
    <w:rsid w:val="00F83248"/>
    <w:rsid w:val="00F85DED"/>
    <w:rsid w:val="00F92C82"/>
    <w:rsid w:val="00F97A4D"/>
    <w:rsid w:val="00FA1397"/>
    <w:rsid w:val="00FA33A6"/>
    <w:rsid w:val="00FA6860"/>
    <w:rsid w:val="00FB2895"/>
    <w:rsid w:val="00FB5B0C"/>
    <w:rsid w:val="00FC2D70"/>
    <w:rsid w:val="00FC529C"/>
    <w:rsid w:val="00FC7057"/>
    <w:rsid w:val="00FD7F00"/>
    <w:rsid w:val="00FE1D05"/>
    <w:rsid w:val="00FE3956"/>
    <w:rsid w:val="00FF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AB80A"/>
  <w15:chartTrackingRefBased/>
  <w15:docId w15:val="{E6962D0D-3FDD-4A49-B6EA-77AC9DA092A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qFormat/>
    <w:rsid w:val="0053351F"/>
    <w:pPr>
      <w:ind w:start="36pt"/>
      <w:contextualSpacing/>
    </w:pPr>
    <w:rPr>
      <w:sz w:val="20"/>
      <w:szCs w:val="20"/>
      <w:lang w:val="x-none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start="36pt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5pt" w:beforeAutospacing="1" w:after="5pt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11">
    <w:name w:val="WW8Num111"/>
    <w:basedOn w:val="Bezlisty"/>
    <w:rsid w:val="00D21925"/>
  </w:style>
  <w:style w:type="numbering" w:customStyle="1" w:styleId="Styl1">
    <w:name w:val="Styl1"/>
    <w:uiPriority w:val="99"/>
    <w:rsid w:val="00A467F2"/>
    <w:pPr>
      <w:numPr>
        <w:numId w:val="26"/>
      </w:numPr>
    </w:pPr>
  </w:style>
  <w:style w:type="paragraph" w:customStyle="1" w:styleId="Znak1ZnakZnakZnakZnakZnakZnak">
    <w:name w:val="Znak1 Znak Znak Znak Znak Znak Znak"/>
    <w:basedOn w:val="Normalny"/>
    <w:rsid w:val="000306B4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8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289">
          <w:marLeft w:val="18pt"/>
          <w:marRight w:val="0pt"/>
          <w:marTop w:val="0pt"/>
          <w:marBottom w:val="3.6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18pt"/>
          <w:marRight w:val="0pt"/>
          <w:marTop w:val="0pt"/>
          <w:marBottom w:val="3.6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18pt"/>
          <w:marRight w:val="0pt"/>
          <w:marTop w:val="0pt"/>
          <w:marBottom w:val="3.6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18pt"/>
          <w:marRight w:val="0pt"/>
          <w:marTop w:val="0pt"/>
          <w:marBottom w:val="3.6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18pt"/>
          <w:marRight w:val="0pt"/>
          <w:marTop w:val="0pt"/>
          <w:marBottom w:val="3.6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18pt"/>
          <w:marRight w:val="0pt"/>
          <w:marTop w:val="0pt"/>
          <w:marBottom w:val="3.6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18pt"/>
          <w:marRight w:val="0pt"/>
          <w:marTop w:val="0pt"/>
          <w:marBottom w:val="3.6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18pt"/>
          <w:marRight w:val="0pt"/>
          <w:marTop w:val="0pt"/>
          <w:marBottom w:val="3.6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18pt"/>
          <w:marRight w:val="0pt"/>
          <w:marTop w:val="0pt"/>
          <w:marBottom w:val="3.6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276">
          <w:marLeft w:val="18pt"/>
          <w:marRight w:val="0pt"/>
          <w:marTop w:val="0pt"/>
          <w:marBottom w:val="3.6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2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2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pt"/>
          <w:marRight w:val="0pt"/>
          <w:marTop w:val="12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pt"/>
              <w:marRight w:val="0pt"/>
              <w:marTop w:val="0pt"/>
              <w:marBottom w:val="12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18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6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3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2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2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1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9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9F9D61D-2790-48BB-AF79-C4FB1799E57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1560</Words>
  <Characters>9362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cp:lastModifiedBy>Marta Płatek</cp:lastModifiedBy>
  <cp:revision>2</cp:revision>
  <cp:lastPrinted>2021-01-13T12:49:00Z</cp:lastPrinted>
  <dcterms:created xsi:type="dcterms:W3CDTF">2021-03-01T12:58:00Z</dcterms:created>
  <dcterms:modified xsi:type="dcterms:W3CDTF">2021-03-01T12:58:00Z</dcterms:modified>
</cp:coreProperties>
</file>